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Default Extension="jpeg" ContentType="image/jpeg"/>
  <Override PartName="/word/footer21.xml" ContentType="application/vnd.openxmlformats-officedocument.wordprocessingml.footer+xml"/>
  <Override PartName="/word/footer2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0"/>
        <w:ind w:left="6" w:right="146" w:firstLine="0"/>
        <w:jc w:val="center"/>
        <w:rPr>
          <w:rFonts w:ascii="Dotum" w:eastAsia="Dotum"/>
          <w:sz w:val="28"/>
        </w:rPr>
      </w:pPr>
      <w:bookmarkStart w:name="Abstract" w:id="1"/>
      <w:bookmarkEnd w:id="1"/>
      <w:r>
        <w:rPr/>
      </w:r>
      <w:bookmarkStart w:name="_bookmark0" w:id="2"/>
      <w:bookmarkEnd w:id="2"/>
      <w:r>
        <w:rPr/>
      </w:r>
      <w:r>
        <w:rPr>
          <w:rFonts w:ascii="Dotum" w:eastAsia="Dotum"/>
          <w:spacing w:val="-17"/>
          <w:sz w:val="28"/>
        </w:rPr>
        <w:t>심리학석사</w:t>
      </w:r>
      <w:r>
        <w:rPr>
          <w:rFonts w:ascii="Dotum" w:eastAsia="Dotum"/>
          <w:spacing w:val="-4"/>
          <w:sz w:val="28"/>
        </w:rPr>
        <w:t> 학위논문</w:t>
      </w:r>
    </w:p>
    <w:p>
      <w:pPr>
        <w:pStyle w:val="BodyText"/>
        <w:rPr>
          <w:rFonts w:ascii="Dotum"/>
          <w:sz w:val="28"/>
        </w:rPr>
      </w:pPr>
    </w:p>
    <w:p>
      <w:pPr>
        <w:pStyle w:val="BodyText"/>
        <w:spacing w:before="232"/>
        <w:rPr>
          <w:rFonts w:ascii="Dotum"/>
          <w:sz w:val="28"/>
        </w:rPr>
      </w:pPr>
    </w:p>
    <w:p>
      <w:pPr>
        <w:pStyle w:val="Title"/>
        <w:spacing w:line="230" w:lineRule="auto"/>
      </w:pPr>
      <w:r>
        <w:rPr>
          <w:w w:val="90"/>
        </w:rPr>
        <w:t>Associations</w:t>
      </w:r>
      <w:r>
        <w:rPr>
          <w:spacing w:val="-4"/>
          <w:w w:val="90"/>
        </w:rPr>
        <w:t> </w:t>
      </w:r>
      <w:r>
        <w:rPr>
          <w:w w:val="90"/>
        </w:rPr>
        <w:t>between</w:t>
      </w:r>
      <w:r>
        <w:rPr>
          <w:spacing w:val="-4"/>
          <w:w w:val="90"/>
        </w:rPr>
        <w:t> </w:t>
      </w:r>
      <w:r>
        <w:rPr>
          <w:w w:val="90"/>
        </w:rPr>
        <w:t>Neurocognitive Functions and Early Life Stress in Children: Evidence from a Large-scale Longitudinal </w:t>
      </w:r>
      <w:r>
        <w:rPr>
          <w:spacing w:val="-2"/>
        </w:rPr>
        <w:t>Study</w:t>
      </w:r>
    </w:p>
    <w:p>
      <w:pPr>
        <w:spacing w:line="428" w:lineRule="exact" w:before="435"/>
        <w:ind w:left="6" w:right="146" w:firstLine="0"/>
        <w:jc w:val="center"/>
        <w:rPr>
          <w:rFonts w:ascii="Dotum" w:eastAsia="Dotum"/>
          <w:sz w:val="32"/>
        </w:rPr>
      </w:pPr>
      <w:r>
        <w:rPr>
          <w:rFonts w:ascii="Dotum" w:eastAsia="Dotum"/>
          <w:spacing w:val="-18"/>
          <w:sz w:val="32"/>
        </w:rPr>
        <w:t>생애초기스트레스와</w:t>
      </w:r>
      <w:r>
        <w:rPr>
          <w:rFonts w:ascii="Dotum" w:eastAsia="Dotum"/>
          <w:spacing w:val="-11"/>
          <w:sz w:val="32"/>
        </w:rPr>
        <w:t> </w:t>
      </w:r>
      <w:r>
        <w:rPr>
          <w:rFonts w:ascii="Dotum" w:eastAsia="Dotum"/>
          <w:spacing w:val="-18"/>
          <w:sz w:val="32"/>
        </w:rPr>
        <w:t>신경인지기능</w:t>
      </w:r>
      <w:r>
        <w:rPr>
          <w:rFonts w:ascii="Dotum" w:eastAsia="Dotum"/>
          <w:spacing w:val="-11"/>
          <w:sz w:val="32"/>
        </w:rPr>
        <w:t> </w:t>
      </w:r>
      <w:r>
        <w:rPr>
          <w:rFonts w:ascii="Dotum" w:eastAsia="Dotum"/>
          <w:spacing w:val="-18"/>
          <w:sz w:val="32"/>
        </w:rPr>
        <w:t>간</w:t>
      </w:r>
      <w:r>
        <w:rPr>
          <w:rFonts w:ascii="Dotum" w:eastAsia="Dotum"/>
          <w:spacing w:val="-11"/>
          <w:sz w:val="32"/>
        </w:rPr>
        <w:t> </w:t>
      </w:r>
      <w:r>
        <w:rPr>
          <w:rFonts w:ascii="Dotum" w:eastAsia="Dotum"/>
          <w:spacing w:val="-18"/>
          <w:sz w:val="32"/>
        </w:rPr>
        <w:t>관련성</w:t>
      </w:r>
      <w:r>
        <w:rPr>
          <w:rFonts w:ascii="Palatino Linotype" w:eastAsia="Palatino Linotype"/>
          <w:spacing w:val="-18"/>
          <w:sz w:val="32"/>
        </w:rPr>
        <w:t>:</w:t>
      </w:r>
      <w:r>
        <w:rPr>
          <w:rFonts w:ascii="Palatino Linotype" w:eastAsia="Palatino Linotype"/>
          <w:spacing w:val="10"/>
          <w:sz w:val="32"/>
        </w:rPr>
        <w:t> </w:t>
      </w:r>
      <w:r>
        <w:rPr>
          <w:rFonts w:ascii="Dotum" w:eastAsia="Dotum"/>
          <w:spacing w:val="-18"/>
          <w:sz w:val="32"/>
        </w:rPr>
        <w:t>아동기</w:t>
      </w:r>
    </w:p>
    <w:p>
      <w:pPr>
        <w:spacing w:line="413" w:lineRule="exact" w:before="0"/>
        <w:ind w:left="6" w:right="146" w:firstLine="0"/>
        <w:jc w:val="center"/>
        <w:rPr>
          <w:rFonts w:ascii="Dotum" w:eastAsia="Dotum"/>
          <w:sz w:val="32"/>
        </w:rPr>
      </w:pPr>
      <w:r>
        <w:rPr>
          <w:rFonts w:ascii="Dotum" w:eastAsia="Dotum"/>
          <w:spacing w:val="-20"/>
          <w:sz w:val="32"/>
        </w:rPr>
        <w:t>대규모</w:t>
      </w:r>
      <w:r>
        <w:rPr>
          <w:rFonts w:ascii="Dotum" w:eastAsia="Dotum"/>
          <w:spacing w:val="-9"/>
          <w:sz w:val="32"/>
        </w:rPr>
        <w:t> </w:t>
      </w:r>
      <w:r>
        <w:rPr>
          <w:rFonts w:ascii="Dotum" w:eastAsia="Dotum"/>
          <w:spacing w:val="-20"/>
          <w:sz w:val="32"/>
        </w:rPr>
        <w:t>종단</w:t>
      </w:r>
      <w:r>
        <w:rPr>
          <w:rFonts w:ascii="Dotum" w:eastAsia="Dotum"/>
          <w:spacing w:val="-9"/>
          <w:sz w:val="32"/>
        </w:rPr>
        <w:t> </w:t>
      </w:r>
      <w:r>
        <w:rPr>
          <w:rFonts w:ascii="Dotum" w:eastAsia="Dotum"/>
          <w:spacing w:val="-20"/>
          <w:sz w:val="32"/>
        </w:rPr>
        <w:t>연구</w:t>
      </w:r>
    </w:p>
    <w:p>
      <w:pPr>
        <w:pStyle w:val="BodyText"/>
        <w:rPr>
          <w:rFonts w:ascii="Dotum"/>
          <w:sz w:val="32"/>
        </w:rPr>
      </w:pPr>
    </w:p>
    <w:p>
      <w:pPr>
        <w:pStyle w:val="BodyText"/>
        <w:rPr>
          <w:rFonts w:ascii="Dotum"/>
          <w:sz w:val="32"/>
        </w:rPr>
      </w:pPr>
    </w:p>
    <w:p>
      <w:pPr>
        <w:pStyle w:val="BodyText"/>
        <w:rPr>
          <w:rFonts w:ascii="Dotum"/>
          <w:sz w:val="32"/>
        </w:rPr>
      </w:pPr>
    </w:p>
    <w:p>
      <w:pPr>
        <w:pStyle w:val="BodyText"/>
        <w:rPr>
          <w:rFonts w:ascii="Dotum"/>
          <w:sz w:val="32"/>
        </w:rPr>
      </w:pPr>
    </w:p>
    <w:p>
      <w:pPr>
        <w:pStyle w:val="BodyText"/>
        <w:spacing w:before="415"/>
        <w:rPr>
          <w:rFonts w:ascii="Dotum"/>
          <w:sz w:val="32"/>
        </w:rPr>
      </w:pPr>
    </w:p>
    <w:p>
      <w:pPr>
        <w:spacing w:before="0"/>
        <w:ind w:left="0" w:right="146" w:firstLine="0"/>
        <w:jc w:val="center"/>
        <w:rPr>
          <w:rFonts w:ascii="Dotum" w:eastAsia="Dotum"/>
          <w:sz w:val="28"/>
        </w:rPr>
      </w:pPr>
      <w:r>
        <w:rPr>
          <w:rFonts w:ascii="Adobe Text Pro" w:eastAsia="Adobe Text Pro"/>
          <w:sz w:val="28"/>
        </w:rPr>
        <w:t>2025</w:t>
      </w:r>
      <w:r>
        <w:rPr>
          <w:rFonts w:ascii="Adobe Text Pro" w:eastAsia="Adobe Text Pro"/>
          <w:spacing w:val="25"/>
          <w:sz w:val="28"/>
        </w:rPr>
        <w:t> </w:t>
      </w:r>
      <w:r>
        <w:rPr>
          <w:rFonts w:ascii="Dotum" w:eastAsia="Dotum"/>
          <w:sz w:val="28"/>
        </w:rPr>
        <w:t>년</w:t>
      </w:r>
      <w:r>
        <w:rPr>
          <w:rFonts w:ascii="Dotum" w:eastAsia="Dotum"/>
          <w:spacing w:val="-7"/>
          <w:sz w:val="28"/>
        </w:rPr>
        <w:t> </w:t>
      </w:r>
      <w:r>
        <w:rPr>
          <w:rFonts w:ascii="Adobe Text Pro" w:eastAsia="Adobe Text Pro"/>
          <w:sz w:val="28"/>
        </w:rPr>
        <w:t>2</w:t>
      </w:r>
      <w:r>
        <w:rPr>
          <w:rFonts w:ascii="Adobe Text Pro" w:eastAsia="Adobe Text Pro"/>
          <w:spacing w:val="25"/>
          <w:sz w:val="28"/>
        </w:rPr>
        <w:t> </w:t>
      </w:r>
      <w:r>
        <w:rPr>
          <w:rFonts w:ascii="Dotum" w:eastAsia="Dotum"/>
          <w:spacing w:val="-10"/>
          <w:sz w:val="28"/>
        </w:rPr>
        <w:t>월</w:t>
      </w:r>
    </w:p>
    <w:p>
      <w:pPr>
        <w:pStyle w:val="BodyText"/>
        <w:rPr>
          <w:rFonts w:ascii="Dotum"/>
          <w:sz w:val="28"/>
        </w:rPr>
      </w:pPr>
    </w:p>
    <w:p>
      <w:pPr>
        <w:pStyle w:val="BodyText"/>
        <w:rPr>
          <w:rFonts w:ascii="Dotum"/>
          <w:sz w:val="28"/>
        </w:rPr>
      </w:pPr>
    </w:p>
    <w:p>
      <w:pPr>
        <w:pStyle w:val="BodyText"/>
        <w:rPr>
          <w:rFonts w:ascii="Dotum"/>
          <w:sz w:val="28"/>
        </w:rPr>
      </w:pPr>
    </w:p>
    <w:p>
      <w:pPr>
        <w:pStyle w:val="BodyText"/>
        <w:rPr>
          <w:rFonts w:ascii="Dotum"/>
          <w:sz w:val="28"/>
        </w:rPr>
      </w:pPr>
    </w:p>
    <w:p>
      <w:pPr>
        <w:pStyle w:val="BodyText"/>
        <w:spacing w:before="340"/>
        <w:rPr>
          <w:rFonts w:ascii="Dotum"/>
          <w:sz w:val="28"/>
        </w:rPr>
      </w:pPr>
    </w:p>
    <w:p>
      <w:pPr>
        <w:spacing w:line="363" w:lineRule="exact" w:before="1"/>
        <w:ind w:left="6" w:right="146" w:firstLine="0"/>
        <w:jc w:val="center"/>
        <w:rPr>
          <w:rFonts w:ascii="Dotum" w:eastAsia="Dotum"/>
          <w:sz w:val="28"/>
        </w:rPr>
      </w:pPr>
      <w:r>
        <w:rPr>
          <w:rFonts w:ascii="Dotum" w:eastAsia="Dotum"/>
          <w:spacing w:val="-17"/>
          <w:sz w:val="28"/>
        </w:rPr>
        <w:t>서울대학교</w:t>
      </w:r>
      <w:r>
        <w:rPr>
          <w:rFonts w:ascii="Dotum" w:eastAsia="Dotum"/>
          <w:spacing w:val="-4"/>
          <w:sz w:val="28"/>
        </w:rPr>
        <w:t> </w:t>
      </w:r>
      <w:r>
        <w:rPr>
          <w:rFonts w:ascii="Dotum" w:eastAsia="Dotum"/>
          <w:spacing w:val="-5"/>
          <w:sz w:val="28"/>
        </w:rPr>
        <w:t>대학원</w:t>
      </w:r>
    </w:p>
    <w:p>
      <w:pPr>
        <w:spacing w:line="363" w:lineRule="exact" w:before="0"/>
        <w:ind w:left="6" w:right="146" w:firstLine="0"/>
        <w:jc w:val="center"/>
        <w:rPr>
          <w:rFonts w:ascii="Dotum" w:eastAsia="Dotum"/>
          <w:sz w:val="28"/>
        </w:rPr>
      </w:pPr>
      <w:r>
        <w:rPr>
          <w:rFonts w:ascii="Dotum" w:eastAsia="Dotum"/>
          <w:spacing w:val="-18"/>
          <w:sz w:val="28"/>
        </w:rPr>
        <w:t>심리학과</w:t>
      </w:r>
      <w:r>
        <w:rPr>
          <w:rFonts w:ascii="Dotum" w:eastAsia="Dotum"/>
          <w:spacing w:val="3"/>
          <w:sz w:val="28"/>
        </w:rPr>
        <w:t> </w:t>
      </w:r>
      <w:r>
        <w:rPr>
          <w:rFonts w:ascii="Dotum" w:eastAsia="Dotum"/>
          <w:spacing w:val="-18"/>
          <w:sz w:val="28"/>
        </w:rPr>
        <w:t>계산임상심리학</w:t>
      </w:r>
      <w:r>
        <w:rPr>
          <w:rFonts w:ascii="Dotum" w:eastAsia="Dotum"/>
          <w:spacing w:val="4"/>
          <w:sz w:val="28"/>
        </w:rPr>
        <w:t> </w:t>
      </w:r>
      <w:r>
        <w:rPr>
          <w:rFonts w:ascii="Dotum" w:eastAsia="Dotum"/>
          <w:spacing w:val="-18"/>
          <w:sz w:val="28"/>
        </w:rPr>
        <w:t>전공</w:t>
      </w:r>
    </w:p>
    <w:p>
      <w:pPr>
        <w:spacing w:line="363" w:lineRule="exact" w:before="0"/>
        <w:ind w:left="6" w:right="146" w:firstLine="0"/>
        <w:jc w:val="center"/>
        <w:rPr>
          <w:rFonts w:ascii="Dotum" w:eastAsia="Dotum"/>
          <w:sz w:val="28"/>
        </w:rPr>
      </w:pPr>
      <w:r>
        <w:rPr>
          <w:rFonts w:ascii="Dotum" w:eastAsia="Dotum"/>
          <w:sz w:val="28"/>
        </w:rPr>
        <w:t>신</w:t>
      </w:r>
      <w:r>
        <w:rPr>
          <w:rFonts w:ascii="Dotum" w:eastAsia="Dotum"/>
          <w:spacing w:val="-20"/>
          <w:sz w:val="28"/>
        </w:rPr>
        <w:t> </w:t>
      </w:r>
      <w:r>
        <w:rPr>
          <w:rFonts w:ascii="Dotum" w:eastAsia="Dotum"/>
          <w:sz w:val="28"/>
        </w:rPr>
        <w:t>정</w:t>
      </w:r>
      <w:r>
        <w:rPr>
          <w:rFonts w:ascii="Dotum" w:eastAsia="Dotum"/>
          <w:spacing w:val="-20"/>
          <w:sz w:val="28"/>
        </w:rPr>
        <w:t> </w:t>
      </w:r>
      <w:r>
        <w:rPr>
          <w:rFonts w:ascii="Dotum" w:eastAsia="Dotum"/>
          <w:spacing w:val="-10"/>
          <w:sz w:val="28"/>
        </w:rPr>
        <w:t>연</w:t>
      </w:r>
    </w:p>
    <w:p>
      <w:pPr>
        <w:spacing w:after="0" w:line="363" w:lineRule="exact"/>
        <w:jc w:val="center"/>
        <w:rPr>
          <w:rFonts w:ascii="Dotum" w:eastAsia="Dotum"/>
          <w:sz w:val="28"/>
        </w:rPr>
        <w:sectPr>
          <w:type w:val="continuous"/>
          <w:pgSz w:w="10320" w:h="14580"/>
          <w:pgMar w:top="1600" w:bottom="280" w:left="1275" w:right="1133"/>
        </w:sectPr>
      </w:pPr>
    </w:p>
    <w:p>
      <w:pPr>
        <w:pStyle w:val="BodyText"/>
        <w:spacing w:before="5"/>
        <w:rPr>
          <w:rFonts w:ascii="Dotum"/>
          <w:sz w:val="15"/>
        </w:rPr>
      </w:pPr>
    </w:p>
    <w:p>
      <w:pPr>
        <w:pStyle w:val="BodyText"/>
        <w:spacing w:after="0"/>
        <w:rPr>
          <w:rFonts w:ascii="Dotum"/>
          <w:sz w:val="15"/>
        </w:rPr>
        <w:sectPr>
          <w:pgSz w:w="10320" w:h="14580"/>
          <w:pgMar w:top="1660" w:bottom="280" w:left="1275" w:right="1133"/>
        </w:sectPr>
      </w:pPr>
    </w:p>
    <w:p>
      <w:pPr>
        <w:pStyle w:val="Title"/>
        <w:spacing w:line="230" w:lineRule="auto" w:before="126"/>
        <w:ind w:left="535" w:right="673" w:hanging="20"/>
      </w:pPr>
      <w:r>
        <w:rPr>
          <w:w w:val="90"/>
        </w:rPr>
        <w:t>Associations</w:t>
      </w:r>
      <w:r>
        <w:rPr>
          <w:spacing w:val="-4"/>
          <w:w w:val="90"/>
        </w:rPr>
        <w:t> </w:t>
      </w:r>
      <w:r>
        <w:rPr>
          <w:w w:val="90"/>
        </w:rPr>
        <w:t>between</w:t>
      </w:r>
      <w:r>
        <w:rPr>
          <w:spacing w:val="-4"/>
          <w:w w:val="90"/>
        </w:rPr>
        <w:t> </w:t>
      </w:r>
      <w:r>
        <w:rPr>
          <w:w w:val="90"/>
        </w:rPr>
        <w:t>Neurocognitive </w:t>
      </w:r>
      <w:r>
        <w:rPr>
          <w:spacing w:val="-10"/>
        </w:rPr>
        <w:t>Functions</w:t>
      </w:r>
      <w:r>
        <w:rPr>
          <w:spacing w:val="-18"/>
        </w:rPr>
        <w:t> </w:t>
      </w:r>
      <w:r>
        <w:rPr>
          <w:spacing w:val="-10"/>
        </w:rPr>
        <w:t>and</w:t>
      </w:r>
      <w:r>
        <w:rPr>
          <w:spacing w:val="-17"/>
        </w:rPr>
        <w:t> </w:t>
      </w:r>
      <w:r>
        <w:rPr>
          <w:spacing w:val="-10"/>
        </w:rPr>
        <w:t>Early</w:t>
      </w:r>
      <w:r>
        <w:rPr>
          <w:spacing w:val="-18"/>
        </w:rPr>
        <w:t> </w:t>
      </w:r>
      <w:r>
        <w:rPr>
          <w:spacing w:val="-10"/>
        </w:rPr>
        <w:t>Life</w:t>
      </w:r>
      <w:r>
        <w:rPr>
          <w:spacing w:val="-17"/>
        </w:rPr>
        <w:t> </w:t>
      </w:r>
      <w:r>
        <w:rPr>
          <w:spacing w:val="-10"/>
        </w:rPr>
        <w:t>Stress</w:t>
      </w:r>
      <w:r>
        <w:rPr>
          <w:spacing w:val="-18"/>
        </w:rPr>
        <w:t> </w:t>
      </w:r>
      <w:r>
        <w:rPr>
          <w:spacing w:val="-10"/>
        </w:rPr>
        <w:t>in </w:t>
      </w:r>
      <w:r>
        <w:rPr>
          <w:w w:val="90"/>
        </w:rPr>
        <w:t>Children:</w:t>
      </w:r>
      <w:r>
        <w:rPr>
          <w:spacing w:val="-10"/>
          <w:w w:val="90"/>
        </w:rPr>
        <w:t> </w:t>
      </w:r>
      <w:r>
        <w:rPr>
          <w:w w:val="90"/>
        </w:rPr>
        <w:t>Evidence</w:t>
      </w:r>
      <w:r>
        <w:rPr>
          <w:spacing w:val="-10"/>
          <w:w w:val="90"/>
        </w:rPr>
        <w:t> </w:t>
      </w:r>
      <w:r>
        <w:rPr>
          <w:w w:val="90"/>
        </w:rPr>
        <w:t>from</w:t>
      </w:r>
      <w:r>
        <w:rPr>
          <w:spacing w:val="-10"/>
          <w:w w:val="90"/>
        </w:rPr>
        <w:t> </w:t>
      </w:r>
      <w:r>
        <w:rPr>
          <w:w w:val="90"/>
        </w:rPr>
        <w:t>a</w:t>
      </w:r>
      <w:r>
        <w:rPr>
          <w:spacing w:val="-10"/>
          <w:w w:val="90"/>
        </w:rPr>
        <w:t> </w:t>
      </w:r>
      <w:r>
        <w:rPr>
          <w:w w:val="90"/>
        </w:rPr>
        <w:t>Large-scale </w:t>
      </w:r>
      <w:r>
        <w:rPr>
          <w:spacing w:val="-14"/>
        </w:rPr>
        <w:t>Longitudinal Study</w:t>
      </w:r>
    </w:p>
    <w:p>
      <w:pPr>
        <w:spacing w:line="428" w:lineRule="exact" w:before="436"/>
        <w:ind w:left="6" w:right="146" w:firstLine="0"/>
        <w:jc w:val="center"/>
        <w:rPr>
          <w:rFonts w:ascii="Dotum" w:eastAsia="Dotum"/>
          <w:sz w:val="32"/>
        </w:rPr>
      </w:pPr>
      <w:r>
        <w:rPr>
          <w:rFonts w:ascii="Dotum" w:eastAsia="Dotum"/>
          <w:spacing w:val="-18"/>
          <w:sz w:val="32"/>
        </w:rPr>
        <w:t>생애초기스트레스와</w:t>
      </w:r>
      <w:r>
        <w:rPr>
          <w:rFonts w:ascii="Dotum" w:eastAsia="Dotum"/>
          <w:spacing w:val="-11"/>
          <w:sz w:val="32"/>
        </w:rPr>
        <w:t> </w:t>
      </w:r>
      <w:r>
        <w:rPr>
          <w:rFonts w:ascii="Dotum" w:eastAsia="Dotum"/>
          <w:spacing w:val="-18"/>
          <w:sz w:val="32"/>
        </w:rPr>
        <w:t>신경인지기능</w:t>
      </w:r>
      <w:r>
        <w:rPr>
          <w:rFonts w:ascii="Dotum" w:eastAsia="Dotum"/>
          <w:spacing w:val="-11"/>
          <w:sz w:val="32"/>
        </w:rPr>
        <w:t> </w:t>
      </w:r>
      <w:r>
        <w:rPr>
          <w:rFonts w:ascii="Dotum" w:eastAsia="Dotum"/>
          <w:spacing w:val="-18"/>
          <w:sz w:val="32"/>
        </w:rPr>
        <w:t>간</w:t>
      </w:r>
      <w:r>
        <w:rPr>
          <w:rFonts w:ascii="Dotum" w:eastAsia="Dotum"/>
          <w:spacing w:val="-11"/>
          <w:sz w:val="32"/>
        </w:rPr>
        <w:t> </w:t>
      </w:r>
      <w:r>
        <w:rPr>
          <w:rFonts w:ascii="Dotum" w:eastAsia="Dotum"/>
          <w:spacing w:val="-18"/>
          <w:sz w:val="32"/>
        </w:rPr>
        <w:t>관련성</w:t>
      </w:r>
      <w:r>
        <w:rPr>
          <w:rFonts w:ascii="Palatino Linotype" w:eastAsia="Palatino Linotype"/>
          <w:spacing w:val="-18"/>
          <w:sz w:val="32"/>
        </w:rPr>
        <w:t>:</w:t>
      </w:r>
      <w:r>
        <w:rPr>
          <w:rFonts w:ascii="Palatino Linotype" w:eastAsia="Palatino Linotype"/>
          <w:spacing w:val="10"/>
          <w:sz w:val="32"/>
        </w:rPr>
        <w:t> </w:t>
      </w:r>
      <w:r>
        <w:rPr>
          <w:rFonts w:ascii="Dotum" w:eastAsia="Dotum"/>
          <w:spacing w:val="-18"/>
          <w:sz w:val="32"/>
        </w:rPr>
        <w:t>아동기</w:t>
      </w:r>
    </w:p>
    <w:p>
      <w:pPr>
        <w:spacing w:line="413" w:lineRule="exact" w:before="0"/>
        <w:ind w:left="6" w:right="146" w:firstLine="0"/>
        <w:jc w:val="center"/>
        <w:rPr>
          <w:rFonts w:ascii="Dotum" w:eastAsia="Dotum"/>
          <w:sz w:val="32"/>
        </w:rPr>
      </w:pPr>
      <w:r>
        <w:rPr>
          <w:rFonts w:ascii="Dotum" w:eastAsia="Dotum"/>
          <w:spacing w:val="-20"/>
          <w:sz w:val="32"/>
        </w:rPr>
        <w:t>대규모</w:t>
      </w:r>
      <w:r>
        <w:rPr>
          <w:rFonts w:ascii="Dotum" w:eastAsia="Dotum"/>
          <w:spacing w:val="-9"/>
          <w:sz w:val="32"/>
        </w:rPr>
        <w:t> </w:t>
      </w:r>
      <w:r>
        <w:rPr>
          <w:rFonts w:ascii="Dotum" w:eastAsia="Dotum"/>
          <w:spacing w:val="-20"/>
          <w:sz w:val="32"/>
        </w:rPr>
        <w:t>종단</w:t>
      </w:r>
      <w:r>
        <w:rPr>
          <w:rFonts w:ascii="Dotum" w:eastAsia="Dotum"/>
          <w:spacing w:val="-9"/>
          <w:sz w:val="32"/>
        </w:rPr>
        <w:t> </w:t>
      </w:r>
      <w:r>
        <w:rPr>
          <w:rFonts w:ascii="Dotum" w:eastAsia="Dotum"/>
          <w:spacing w:val="-20"/>
          <w:sz w:val="32"/>
        </w:rPr>
        <w:t>연구</w:t>
      </w:r>
    </w:p>
    <w:p>
      <w:pPr>
        <w:pStyle w:val="BodyText"/>
        <w:spacing w:before="45"/>
        <w:rPr>
          <w:rFonts w:ascii="Dotum"/>
          <w:sz w:val="32"/>
        </w:rPr>
      </w:pPr>
    </w:p>
    <w:p>
      <w:pPr>
        <w:spacing w:before="1"/>
        <w:ind w:left="6" w:right="146" w:firstLine="0"/>
        <w:jc w:val="center"/>
        <w:rPr>
          <w:rFonts w:ascii="Dotum" w:eastAsia="Dotum"/>
          <w:sz w:val="28"/>
        </w:rPr>
      </w:pPr>
      <w:r>
        <w:rPr>
          <w:rFonts w:ascii="Dotum" w:eastAsia="Dotum"/>
          <w:spacing w:val="-14"/>
          <w:sz w:val="28"/>
        </w:rPr>
        <w:t>지도교수</w:t>
      </w:r>
      <w:r>
        <w:rPr>
          <w:rFonts w:ascii="Dotum" w:eastAsia="Dotum"/>
          <w:spacing w:val="-9"/>
          <w:sz w:val="28"/>
        </w:rPr>
        <w:t> </w:t>
      </w:r>
      <w:r>
        <w:rPr>
          <w:rFonts w:ascii="Dotum" w:eastAsia="Dotum"/>
          <w:spacing w:val="-14"/>
          <w:sz w:val="28"/>
        </w:rPr>
        <w:t>안</w:t>
      </w:r>
      <w:r>
        <w:rPr>
          <w:rFonts w:ascii="Dotum" w:eastAsia="Dotum"/>
          <w:spacing w:val="-9"/>
          <w:sz w:val="28"/>
        </w:rPr>
        <w:t> </w:t>
      </w:r>
      <w:r>
        <w:rPr>
          <w:rFonts w:ascii="Dotum" w:eastAsia="Dotum"/>
          <w:spacing w:val="-14"/>
          <w:sz w:val="28"/>
        </w:rPr>
        <w:t>우</w:t>
      </w:r>
      <w:r>
        <w:rPr>
          <w:rFonts w:ascii="Dotum" w:eastAsia="Dotum"/>
          <w:spacing w:val="-8"/>
          <w:sz w:val="28"/>
        </w:rPr>
        <w:t> </w:t>
      </w:r>
      <w:r>
        <w:rPr>
          <w:rFonts w:ascii="Dotum" w:eastAsia="Dotum"/>
          <w:spacing w:val="-14"/>
          <w:sz w:val="28"/>
        </w:rPr>
        <w:t>영</w:t>
      </w:r>
    </w:p>
    <w:p>
      <w:pPr>
        <w:spacing w:before="173"/>
        <w:ind w:left="6" w:right="146" w:firstLine="0"/>
        <w:jc w:val="center"/>
        <w:rPr>
          <w:rFonts w:ascii="Dotum" w:eastAsia="Dotum"/>
          <w:sz w:val="32"/>
        </w:rPr>
      </w:pPr>
      <w:r>
        <w:rPr>
          <w:rFonts w:ascii="Dotum" w:eastAsia="Dotum"/>
          <w:spacing w:val="-20"/>
          <w:sz w:val="32"/>
        </w:rPr>
        <w:t>이</w:t>
      </w:r>
      <w:r>
        <w:rPr>
          <w:rFonts w:ascii="Dotum" w:eastAsia="Dotum"/>
          <w:spacing w:val="-8"/>
          <w:sz w:val="32"/>
        </w:rPr>
        <w:t> </w:t>
      </w:r>
      <w:r>
        <w:rPr>
          <w:rFonts w:ascii="Dotum" w:eastAsia="Dotum"/>
          <w:spacing w:val="-20"/>
          <w:sz w:val="32"/>
        </w:rPr>
        <w:t>논문을</w:t>
      </w:r>
      <w:r>
        <w:rPr>
          <w:rFonts w:ascii="Dotum" w:eastAsia="Dotum"/>
          <w:spacing w:val="-8"/>
          <w:sz w:val="32"/>
        </w:rPr>
        <w:t> </w:t>
      </w:r>
      <w:r>
        <w:rPr>
          <w:rFonts w:ascii="Dotum" w:eastAsia="Dotum"/>
          <w:spacing w:val="-20"/>
          <w:sz w:val="32"/>
        </w:rPr>
        <w:t>심리학석사</w:t>
      </w:r>
      <w:r>
        <w:rPr>
          <w:rFonts w:ascii="Dotum" w:eastAsia="Dotum"/>
          <w:spacing w:val="-8"/>
          <w:sz w:val="32"/>
        </w:rPr>
        <w:t> </w:t>
      </w:r>
      <w:r>
        <w:rPr>
          <w:rFonts w:ascii="Dotum" w:eastAsia="Dotum"/>
          <w:spacing w:val="-20"/>
          <w:sz w:val="32"/>
        </w:rPr>
        <w:t>학위논문으로</w:t>
      </w:r>
      <w:r>
        <w:rPr>
          <w:rFonts w:ascii="Dotum" w:eastAsia="Dotum"/>
          <w:spacing w:val="-8"/>
          <w:sz w:val="32"/>
        </w:rPr>
        <w:t> </w:t>
      </w:r>
      <w:r>
        <w:rPr>
          <w:rFonts w:ascii="Dotum" w:eastAsia="Dotum"/>
          <w:spacing w:val="-20"/>
          <w:sz w:val="32"/>
        </w:rPr>
        <w:t>제출함</w:t>
      </w:r>
    </w:p>
    <w:p>
      <w:pPr>
        <w:spacing w:before="178"/>
        <w:ind w:left="0" w:right="146" w:firstLine="0"/>
        <w:jc w:val="center"/>
        <w:rPr>
          <w:rFonts w:ascii="Dotum" w:eastAsia="Dotum"/>
          <w:sz w:val="28"/>
        </w:rPr>
      </w:pPr>
      <w:r>
        <w:rPr>
          <w:rFonts w:ascii="Adobe Text Pro" w:eastAsia="Adobe Text Pro"/>
          <w:sz w:val="28"/>
        </w:rPr>
        <w:t>2024</w:t>
      </w:r>
      <w:r>
        <w:rPr>
          <w:rFonts w:ascii="Adobe Text Pro" w:eastAsia="Adobe Text Pro"/>
          <w:spacing w:val="25"/>
          <w:sz w:val="28"/>
        </w:rPr>
        <w:t> </w:t>
      </w:r>
      <w:r>
        <w:rPr>
          <w:rFonts w:ascii="Dotum" w:eastAsia="Dotum"/>
          <w:sz w:val="28"/>
        </w:rPr>
        <w:t>년</w:t>
      </w:r>
      <w:r>
        <w:rPr>
          <w:rFonts w:ascii="Dotum" w:eastAsia="Dotum"/>
          <w:spacing w:val="-7"/>
          <w:sz w:val="28"/>
        </w:rPr>
        <w:t> </w:t>
      </w:r>
      <w:r>
        <w:rPr>
          <w:rFonts w:ascii="Adobe Text Pro" w:eastAsia="Adobe Text Pro"/>
          <w:sz w:val="28"/>
        </w:rPr>
        <w:t>12</w:t>
      </w:r>
      <w:r>
        <w:rPr>
          <w:rFonts w:ascii="Adobe Text Pro" w:eastAsia="Adobe Text Pro"/>
          <w:spacing w:val="26"/>
          <w:sz w:val="28"/>
        </w:rPr>
        <w:t> </w:t>
      </w:r>
      <w:r>
        <w:rPr>
          <w:rFonts w:ascii="Dotum" w:eastAsia="Dotum"/>
          <w:spacing w:val="-10"/>
          <w:sz w:val="28"/>
        </w:rPr>
        <w:t>월</w:t>
      </w:r>
    </w:p>
    <w:p>
      <w:pPr>
        <w:pStyle w:val="BodyText"/>
        <w:spacing w:before="86"/>
        <w:rPr>
          <w:rFonts w:ascii="Dotum"/>
          <w:sz w:val="28"/>
        </w:rPr>
      </w:pPr>
    </w:p>
    <w:p>
      <w:pPr>
        <w:spacing w:line="348" w:lineRule="auto" w:before="0"/>
        <w:ind w:left="2044" w:right="2184" w:firstLine="0"/>
        <w:jc w:val="center"/>
        <w:rPr>
          <w:rFonts w:ascii="Dotum" w:eastAsia="Dotum"/>
          <w:sz w:val="32"/>
        </w:rPr>
      </w:pPr>
      <w:r>
        <w:rPr>
          <w:rFonts w:ascii="Dotum" w:eastAsia="Dotum"/>
          <w:sz w:val="32"/>
        </w:rPr>
        <w:t>서울대학교 대학원 </w:t>
      </w:r>
      <w:r>
        <w:rPr>
          <w:rFonts w:ascii="Dotum" w:eastAsia="Dotum"/>
          <w:spacing w:val="-16"/>
          <w:sz w:val="28"/>
        </w:rPr>
        <w:t>심리학과</w:t>
      </w:r>
      <w:r>
        <w:rPr>
          <w:rFonts w:ascii="Dotum" w:eastAsia="Dotum"/>
          <w:spacing w:val="-8"/>
          <w:sz w:val="28"/>
        </w:rPr>
        <w:t> </w:t>
      </w:r>
      <w:r>
        <w:rPr>
          <w:rFonts w:ascii="Dotum" w:eastAsia="Dotum"/>
          <w:spacing w:val="-16"/>
          <w:sz w:val="28"/>
        </w:rPr>
        <w:t>계산임상심리학</w:t>
      </w:r>
      <w:r>
        <w:rPr>
          <w:rFonts w:ascii="Dotum" w:eastAsia="Dotum"/>
          <w:spacing w:val="-7"/>
          <w:sz w:val="28"/>
        </w:rPr>
        <w:t> </w:t>
      </w:r>
      <w:r>
        <w:rPr>
          <w:rFonts w:ascii="Dotum" w:eastAsia="Dotum"/>
          <w:spacing w:val="-16"/>
          <w:sz w:val="28"/>
        </w:rPr>
        <w:t>전공 </w:t>
      </w:r>
      <w:r>
        <w:rPr>
          <w:rFonts w:ascii="Dotum" w:eastAsia="Dotum"/>
          <w:sz w:val="32"/>
        </w:rPr>
        <w:t>신 정 연</w:t>
      </w:r>
    </w:p>
    <w:p>
      <w:pPr>
        <w:spacing w:before="263"/>
        <w:ind w:left="6" w:right="146" w:firstLine="0"/>
        <w:jc w:val="center"/>
        <w:rPr>
          <w:rFonts w:ascii="Dotum" w:eastAsia="Dotum"/>
          <w:sz w:val="32"/>
        </w:rPr>
      </w:pPr>
      <w:r>
        <w:rPr>
          <w:rFonts w:ascii="Dotum" w:eastAsia="Dotum"/>
          <w:spacing w:val="-20"/>
          <w:sz w:val="32"/>
        </w:rPr>
        <w:t>신정연의</w:t>
      </w:r>
      <w:r>
        <w:rPr>
          <w:rFonts w:ascii="Dotum" w:eastAsia="Dotum"/>
          <w:spacing w:val="-8"/>
          <w:sz w:val="32"/>
        </w:rPr>
        <w:t> </w:t>
      </w:r>
      <w:r>
        <w:rPr>
          <w:rFonts w:ascii="Dotum" w:eastAsia="Dotum"/>
          <w:spacing w:val="-20"/>
          <w:sz w:val="32"/>
        </w:rPr>
        <w:t>심리학석사</w:t>
      </w:r>
      <w:r>
        <w:rPr>
          <w:rFonts w:ascii="Dotum" w:eastAsia="Dotum"/>
          <w:spacing w:val="-7"/>
          <w:sz w:val="32"/>
        </w:rPr>
        <w:t> </w:t>
      </w:r>
      <w:r>
        <w:rPr>
          <w:rFonts w:ascii="Dotum" w:eastAsia="Dotum"/>
          <w:spacing w:val="-20"/>
          <w:sz w:val="32"/>
        </w:rPr>
        <w:t>학위논문을</w:t>
      </w:r>
      <w:r>
        <w:rPr>
          <w:rFonts w:ascii="Dotum" w:eastAsia="Dotum"/>
          <w:spacing w:val="-7"/>
          <w:sz w:val="32"/>
        </w:rPr>
        <w:t> </w:t>
      </w:r>
      <w:r>
        <w:rPr>
          <w:rFonts w:ascii="Dotum" w:eastAsia="Dotum"/>
          <w:spacing w:val="-20"/>
          <w:sz w:val="32"/>
        </w:rPr>
        <w:t>인준함</w:t>
      </w:r>
    </w:p>
    <w:p>
      <w:pPr>
        <w:spacing w:before="178"/>
        <w:ind w:left="0" w:right="146" w:firstLine="0"/>
        <w:jc w:val="center"/>
        <w:rPr>
          <w:rFonts w:ascii="Dotum" w:eastAsia="Dotum"/>
          <w:sz w:val="28"/>
        </w:rPr>
      </w:pPr>
      <w:r>
        <w:rPr>
          <w:rFonts w:ascii="Adobe Text Pro" w:eastAsia="Adobe Text Pro"/>
          <w:sz w:val="28"/>
        </w:rPr>
        <w:t>2024</w:t>
      </w:r>
      <w:r>
        <w:rPr>
          <w:rFonts w:ascii="Adobe Text Pro" w:eastAsia="Adobe Text Pro"/>
          <w:spacing w:val="25"/>
          <w:sz w:val="28"/>
        </w:rPr>
        <w:t> </w:t>
      </w:r>
      <w:r>
        <w:rPr>
          <w:rFonts w:ascii="Dotum" w:eastAsia="Dotum"/>
          <w:sz w:val="28"/>
        </w:rPr>
        <w:t>년</w:t>
      </w:r>
      <w:r>
        <w:rPr>
          <w:rFonts w:ascii="Dotum" w:eastAsia="Dotum"/>
          <w:spacing w:val="-7"/>
          <w:sz w:val="28"/>
        </w:rPr>
        <w:t> </w:t>
      </w:r>
      <w:r>
        <w:rPr>
          <w:rFonts w:ascii="Adobe Text Pro" w:eastAsia="Adobe Text Pro"/>
          <w:sz w:val="28"/>
        </w:rPr>
        <w:t>12</w:t>
      </w:r>
      <w:r>
        <w:rPr>
          <w:rFonts w:ascii="Adobe Text Pro" w:eastAsia="Adobe Text Pro"/>
          <w:spacing w:val="26"/>
          <w:sz w:val="28"/>
        </w:rPr>
        <w:t> </w:t>
      </w:r>
      <w:r>
        <w:rPr>
          <w:rFonts w:ascii="Dotum" w:eastAsia="Dotum"/>
          <w:spacing w:val="-10"/>
          <w:sz w:val="28"/>
        </w:rPr>
        <w:t>월</w:t>
      </w:r>
    </w:p>
    <w:p>
      <w:pPr>
        <w:pStyle w:val="BodyText"/>
        <w:rPr>
          <w:rFonts w:ascii="Dotum"/>
          <w:sz w:val="28"/>
        </w:rPr>
      </w:pPr>
    </w:p>
    <w:p>
      <w:pPr>
        <w:pStyle w:val="BodyText"/>
        <w:rPr>
          <w:rFonts w:ascii="Dotum"/>
          <w:sz w:val="28"/>
        </w:rPr>
      </w:pPr>
    </w:p>
    <w:p>
      <w:pPr>
        <w:pStyle w:val="BodyText"/>
        <w:spacing w:before="302"/>
        <w:rPr>
          <w:rFonts w:ascii="Dotum"/>
          <w:sz w:val="28"/>
        </w:rPr>
      </w:pPr>
    </w:p>
    <w:p>
      <w:pPr>
        <w:tabs>
          <w:tab w:pos="3576" w:val="left" w:leader="none"/>
          <w:tab w:pos="3686" w:val="left" w:leader="none"/>
        </w:tabs>
        <w:spacing w:line="328" w:lineRule="auto" w:before="1"/>
        <w:ind w:left="1458" w:right="1598" w:firstLine="13"/>
        <w:jc w:val="both"/>
        <w:rPr>
          <w:rFonts w:ascii="Adobe Text Pro" w:eastAsia="Adobe Text Pro"/>
          <w:sz w:val="28"/>
        </w:rPr>
      </w:pPr>
      <w:r>
        <w:rPr>
          <w:rFonts w:ascii="Dotum" w:eastAsia="Dotum"/>
          <w:sz w:val="28"/>
        </w:rPr>
        <w:t>위 원 장</w:t>
      </w:r>
      <w:r>
        <w:rPr>
          <w:rFonts w:ascii="Dotum" w:eastAsia="Dotum"/>
          <w:spacing w:val="159"/>
          <w:sz w:val="28"/>
        </w:rPr>
        <w:t> </w:t>
      </w:r>
      <w:r>
        <w:rPr>
          <w:sz w:val="28"/>
          <w:u w:val="single"/>
        </w:rPr>
        <w:tab/>
        <w:tab/>
      </w:r>
      <w:r>
        <w:rPr>
          <w:rFonts w:ascii="Dotum" w:eastAsia="Dotum"/>
          <w:sz w:val="28"/>
          <w:u w:val="single"/>
        </w:rPr>
        <w:t>김</w:t>
      </w:r>
      <w:r>
        <w:rPr>
          <w:rFonts w:ascii="Dotum" w:eastAsia="Dotum"/>
          <w:spacing w:val="-10"/>
          <w:sz w:val="28"/>
          <w:u w:val="single"/>
        </w:rPr>
        <w:t> </w:t>
      </w:r>
      <w:r>
        <w:rPr>
          <w:rFonts w:ascii="Dotum" w:eastAsia="Dotum"/>
          <w:sz w:val="28"/>
          <w:u w:val="single"/>
        </w:rPr>
        <w:t>향</w:t>
      </w:r>
      <w:r>
        <w:rPr>
          <w:rFonts w:ascii="Dotum" w:eastAsia="Dotum"/>
          <w:spacing w:val="-10"/>
          <w:sz w:val="28"/>
          <w:u w:val="single"/>
        </w:rPr>
        <w:t> </w:t>
      </w:r>
      <w:r>
        <w:rPr>
          <w:rFonts w:ascii="Dotum" w:eastAsia="Dotum"/>
          <w:sz w:val="28"/>
          <w:u w:val="single"/>
        </w:rPr>
        <w:t>숙</w:t>
      </w:r>
      <w:r>
        <w:rPr>
          <w:rFonts w:ascii="Dotum" w:eastAsia="Dotum"/>
          <w:spacing w:val="769"/>
          <w:sz w:val="28"/>
          <w:u w:val="single"/>
        </w:rPr>
        <w:t> </w:t>
      </w:r>
      <w:r>
        <w:rPr>
          <w:rFonts w:ascii="Dotum" w:eastAsia="Dotum"/>
          <w:spacing w:val="128"/>
          <w:sz w:val="28"/>
          <w:u w:val="none"/>
        </w:rPr>
        <w:t> </w:t>
      </w:r>
      <w:r>
        <w:rPr>
          <w:rFonts w:ascii="Adobe Text Pro" w:eastAsia="Adobe Text Pro"/>
          <w:sz w:val="28"/>
          <w:u w:val="none"/>
        </w:rPr>
        <w:t>(</w:t>
      </w:r>
      <w:r>
        <w:rPr>
          <w:rFonts w:ascii="Dotum" w:eastAsia="Dotum"/>
          <w:sz w:val="28"/>
          <w:u w:val="none"/>
        </w:rPr>
        <w:t>인</w:t>
      </w:r>
      <w:r>
        <w:rPr>
          <w:rFonts w:ascii="Adobe Text Pro" w:eastAsia="Adobe Text Pro"/>
          <w:sz w:val="28"/>
          <w:u w:val="none"/>
        </w:rPr>
        <w:t>) </w:t>
      </w:r>
      <w:r>
        <w:rPr>
          <w:rFonts w:ascii="Dotum" w:eastAsia="Dotum"/>
          <w:sz w:val="28"/>
          <w:u w:val="none"/>
        </w:rPr>
        <w:t>부위원장</w:t>
      </w:r>
      <w:r>
        <w:rPr>
          <w:rFonts w:ascii="Dotum" w:eastAsia="Dotum"/>
          <w:spacing w:val="145"/>
          <w:sz w:val="28"/>
          <w:u w:val="none"/>
        </w:rPr>
        <w:t> </w:t>
      </w:r>
      <w:r>
        <w:rPr>
          <w:sz w:val="28"/>
          <w:u w:val="single"/>
        </w:rPr>
        <w:tab/>
        <w:tab/>
      </w:r>
      <w:r>
        <w:rPr>
          <w:rFonts w:ascii="Dotum" w:eastAsia="Dotum"/>
          <w:sz w:val="28"/>
          <w:u w:val="single"/>
        </w:rPr>
        <w:t>차</w:t>
      </w:r>
      <w:r>
        <w:rPr>
          <w:rFonts w:ascii="Dotum" w:eastAsia="Dotum"/>
          <w:spacing w:val="-10"/>
          <w:sz w:val="28"/>
          <w:u w:val="single"/>
        </w:rPr>
        <w:t> </w:t>
      </w:r>
      <w:r>
        <w:rPr>
          <w:rFonts w:ascii="Dotum" w:eastAsia="Dotum"/>
          <w:sz w:val="28"/>
          <w:u w:val="single"/>
        </w:rPr>
        <w:t>지</w:t>
      </w:r>
      <w:r>
        <w:rPr>
          <w:rFonts w:ascii="Dotum" w:eastAsia="Dotum"/>
          <w:spacing w:val="-10"/>
          <w:sz w:val="28"/>
          <w:u w:val="single"/>
        </w:rPr>
        <w:t> </w:t>
      </w:r>
      <w:r>
        <w:rPr>
          <w:rFonts w:ascii="Dotum" w:eastAsia="Dotum"/>
          <w:sz w:val="28"/>
          <w:u w:val="single"/>
        </w:rPr>
        <w:t>욱</w:t>
      </w:r>
      <w:r>
        <w:rPr>
          <w:rFonts w:ascii="Dotum" w:eastAsia="Dotum"/>
          <w:spacing w:val="769"/>
          <w:sz w:val="28"/>
          <w:u w:val="single"/>
        </w:rPr>
        <w:t> </w:t>
      </w:r>
      <w:r>
        <w:rPr>
          <w:rFonts w:ascii="Dotum" w:eastAsia="Dotum"/>
          <w:spacing w:val="128"/>
          <w:sz w:val="28"/>
          <w:u w:val="none"/>
        </w:rPr>
        <w:t> </w:t>
      </w:r>
      <w:r>
        <w:rPr>
          <w:rFonts w:ascii="Adobe Text Pro" w:eastAsia="Adobe Text Pro"/>
          <w:sz w:val="28"/>
          <w:u w:val="none"/>
        </w:rPr>
        <w:t>(</w:t>
      </w:r>
      <w:r>
        <w:rPr>
          <w:rFonts w:ascii="Dotum" w:eastAsia="Dotum"/>
          <w:sz w:val="28"/>
          <w:u w:val="none"/>
        </w:rPr>
        <w:t>인</w:t>
      </w:r>
      <w:r>
        <w:rPr>
          <w:rFonts w:ascii="Adobe Text Pro" w:eastAsia="Adobe Text Pro"/>
          <w:sz w:val="28"/>
          <w:u w:val="none"/>
        </w:rPr>
        <w:t>) </w:t>
      </w:r>
      <w:r>
        <w:rPr>
          <w:rFonts w:ascii="Dotum" w:eastAsia="Dotum"/>
          <w:sz w:val="28"/>
          <w:u w:val="none"/>
        </w:rPr>
        <w:t>위</w:t>
      </w:r>
      <w:r>
        <w:rPr>
          <w:rFonts w:ascii="Dotum" w:eastAsia="Dotum"/>
          <w:spacing w:val="80"/>
          <w:w w:val="150"/>
          <w:sz w:val="28"/>
          <w:u w:val="none"/>
        </w:rPr>
        <w:t> </w:t>
      </w:r>
      <w:r>
        <w:rPr>
          <w:rFonts w:ascii="Dotum" w:eastAsia="Dotum"/>
          <w:sz w:val="28"/>
          <w:u w:val="none"/>
        </w:rPr>
        <w:t>원</w:t>
      </w:r>
      <w:r>
        <w:rPr>
          <w:rFonts w:ascii="Dotum" w:eastAsia="Dotum"/>
          <w:spacing w:val="254"/>
          <w:sz w:val="28"/>
          <w:u w:val="none"/>
        </w:rPr>
        <w:t> </w:t>
      </w:r>
      <w:r>
        <w:rPr>
          <w:sz w:val="28"/>
          <w:u w:val="single"/>
        </w:rPr>
        <w:tab/>
      </w:r>
      <w:r>
        <w:rPr>
          <w:rFonts w:ascii="Dotum" w:eastAsia="Dotum"/>
          <w:sz w:val="28"/>
          <w:u w:val="single"/>
        </w:rPr>
        <w:t>안</w:t>
      </w:r>
      <w:r>
        <w:rPr>
          <w:rFonts w:ascii="Dotum" w:eastAsia="Dotum"/>
          <w:spacing w:val="-2"/>
          <w:sz w:val="28"/>
          <w:u w:val="single"/>
        </w:rPr>
        <w:t> </w:t>
      </w:r>
      <w:r>
        <w:rPr>
          <w:rFonts w:ascii="Dotum" w:eastAsia="Dotum"/>
          <w:sz w:val="28"/>
          <w:u w:val="single"/>
        </w:rPr>
        <w:t>우</w:t>
      </w:r>
      <w:r>
        <w:rPr>
          <w:rFonts w:ascii="Dotum" w:eastAsia="Dotum"/>
          <w:spacing w:val="-2"/>
          <w:sz w:val="28"/>
          <w:u w:val="single"/>
        </w:rPr>
        <w:t> </w:t>
      </w:r>
      <w:r>
        <w:rPr>
          <w:rFonts w:ascii="Dotum" w:eastAsia="Dotum"/>
          <w:sz w:val="28"/>
          <w:u w:val="single"/>
        </w:rPr>
        <w:t>영</w:t>
      </w:r>
      <w:r>
        <w:rPr>
          <w:rFonts w:ascii="Dotum" w:eastAsia="Dotum"/>
          <w:spacing w:val="834"/>
          <w:sz w:val="28"/>
          <w:u w:val="single"/>
        </w:rPr>
        <w:t> </w:t>
      </w:r>
      <w:r>
        <w:rPr>
          <w:rFonts w:ascii="Dotum" w:eastAsia="Dotum"/>
          <w:spacing w:val="147"/>
          <w:sz w:val="28"/>
          <w:u w:val="none"/>
        </w:rPr>
        <w:t> </w:t>
      </w:r>
      <w:r>
        <w:rPr>
          <w:rFonts w:ascii="Adobe Text Pro" w:eastAsia="Adobe Text Pro"/>
          <w:sz w:val="28"/>
          <w:u w:val="none"/>
        </w:rPr>
        <w:t>(</w:t>
      </w:r>
      <w:r>
        <w:rPr>
          <w:rFonts w:ascii="Dotum" w:eastAsia="Dotum"/>
          <w:sz w:val="28"/>
          <w:u w:val="none"/>
        </w:rPr>
        <w:t>인</w:t>
      </w:r>
      <w:r>
        <w:rPr>
          <w:rFonts w:ascii="Adobe Text Pro" w:eastAsia="Adobe Text Pro"/>
          <w:sz w:val="28"/>
          <w:u w:val="none"/>
        </w:rPr>
        <w:t>)</w:t>
      </w:r>
    </w:p>
    <w:p>
      <w:pPr>
        <w:spacing w:after="0" w:line="328" w:lineRule="auto"/>
        <w:jc w:val="both"/>
        <w:rPr>
          <w:rFonts w:ascii="Adobe Text Pro" w:eastAsia="Adobe Text Pro"/>
          <w:sz w:val="28"/>
        </w:rPr>
        <w:sectPr>
          <w:pgSz w:w="10320" w:h="14580"/>
          <w:pgMar w:top="1420" w:bottom="280" w:left="1275" w:right="1133"/>
        </w:sectPr>
      </w:pPr>
    </w:p>
    <w:p>
      <w:pPr>
        <w:pStyle w:val="BodyText"/>
        <w:spacing w:before="1"/>
        <w:rPr>
          <w:rFonts w:ascii="Adobe Text Pro"/>
          <w:sz w:val="16"/>
        </w:rPr>
      </w:pPr>
    </w:p>
    <w:p>
      <w:pPr>
        <w:pStyle w:val="BodyText"/>
        <w:spacing w:after="0"/>
        <w:rPr>
          <w:rFonts w:ascii="Adobe Text Pro"/>
          <w:sz w:val="16"/>
        </w:rPr>
        <w:sectPr>
          <w:pgSz w:w="10320" w:h="14580"/>
          <w:pgMar w:top="1660" w:bottom="280" w:left="1275" w:right="1133"/>
        </w:sectPr>
      </w:pPr>
    </w:p>
    <w:p>
      <w:pPr>
        <w:pStyle w:val="Heading1"/>
        <w:ind w:left="2" w:right="146"/>
      </w:pPr>
      <w:r>
        <w:rPr>
          <w:spacing w:val="-2"/>
          <w:w w:val="110"/>
        </w:rPr>
        <w:t>Abstract</w:t>
      </w:r>
    </w:p>
    <w:p>
      <w:pPr>
        <w:pStyle w:val="BodyText"/>
        <w:rPr>
          <w:rFonts w:ascii="Palatino Linotype"/>
          <w:b/>
          <w:sz w:val="32"/>
        </w:rPr>
      </w:pPr>
    </w:p>
    <w:p>
      <w:pPr>
        <w:pStyle w:val="BodyText"/>
        <w:spacing w:before="429"/>
        <w:rPr>
          <w:rFonts w:ascii="Palatino Linotype"/>
          <w:b/>
          <w:sz w:val="32"/>
        </w:rPr>
      </w:pPr>
    </w:p>
    <w:p>
      <w:pPr>
        <w:pStyle w:val="BodyText"/>
        <w:spacing w:line="436" w:lineRule="auto" w:before="1"/>
        <w:ind w:left="134" w:right="241" w:firstLine="346"/>
        <w:jc w:val="both"/>
      </w:pPr>
      <w:r>
        <w:rPr>
          <w:w w:val="105"/>
        </w:rPr>
        <w:t>Early</w:t>
      </w:r>
      <w:r>
        <w:rPr>
          <w:spacing w:val="36"/>
          <w:w w:val="105"/>
        </w:rPr>
        <w:t> </w:t>
      </w:r>
      <w:r>
        <w:rPr>
          <w:w w:val="105"/>
        </w:rPr>
        <w:t>life</w:t>
      </w:r>
      <w:r>
        <w:rPr>
          <w:spacing w:val="36"/>
          <w:w w:val="105"/>
        </w:rPr>
        <w:t> </w:t>
      </w:r>
      <w:r>
        <w:rPr>
          <w:w w:val="105"/>
        </w:rPr>
        <w:t>stress</w:t>
      </w:r>
      <w:r>
        <w:rPr>
          <w:spacing w:val="36"/>
          <w:w w:val="105"/>
        </w:rPr>
        <w:t> </w:t>
      </w:r>
      <w:r>
        <w:rPr>
          <w:w w:val="105"/>
        </w:rPr>
        <w:t>(ELS),</w:t>
      </w:r>
      <w:r>
        <w:rPr>
          <w:spacing w:val="36"/>
          <w:w w:val="105"/>
        </w:rPr>
        <w:t> </w:t>
      </w:r>
      <w:r>
        <w:rPr>
          <w:w w:val="105"/>
        </w:rPr>
        <w:t>encompassing</w:t>
      </w:r>
      <w:r>
        <w:rPr>
          <w:spacing w:val="36"/>
          <w:w w:val="105"/>
        </w:rPr>
        <w:t> </w:t>
      </w:r>
      <w:r>
        <w:rPr>
          <w:w w:val="105"/>
        </w:rPr>
        <w:t>adverse</w:t>
      </w:r>
      <w:r>
        <w:rPr>
          <w:spacing w:val="36"/>
          <w:w w:val="105"/>
        </w:rPr>
        <w:t> </w:t>
      </w:r>
      <w:r>
        <w:rPr>
          <w:w w:val="105"/>
        </w:rPr>
        <w:t>childhood</w:t>
      </w:r>
      <w:r>
        <w:rPr>
          <w:spacing w:val="36"/>
          <w:w w:val="105"/>
        </w:rPr>
        <w:t> </w:t>
      </w:r>
      <w:r>
        <w:rPr>
          <w:w w:val="105"/>
        </w:rPr>
        <w:t>experiences</w:t>
      </w:r>
      <w:r>
        <w:rPr>
          <w:spacing w:val="36"/>
          <w:w w:val="105"/>
        </w:rPr>
        <w:t> </w:t>
      </w:r>
      <w:r>
        <w:rPr>
          <w:w w:val="105"/>
        </w:rPr>
        <w:t>such as abuse, neglect, and household dysfunction, has been widely studied for its impact on brain development, cognitive and emotional functions, and mental health.</w:t>
      </w:r>
      <w:r>
        <w:rPr>
          <w:w w:val="105"/>
        </w:rPr>
        <w:t> Investigating</w:t>
      </w:r>
      <w:r>
        <w:rPr>
          <w:w w:val="105"/>
        </w:rPr>
        <w:t> its</w:t>
      </w:r>
      <w:r>
        <w:rPr>
          <w:w w:val="105"/>
        </w:rPr>
        <w:t> effects</w:t>
      </w:r>
      <w:r>
        <w:rPr>
          <w:w w:val="105"/>
        </w:rPr>
        <w:t> on</w:t>
      </w:r>
      <w:r>
        <w:rPr>
          <w:w w:val="105"/>
        </w:rPr>
        <w:t> neurocognitive</w:t>
      </w:r>
      <w:r>
        <w:rPr>
          <w:w w:val="105"/>
        </w:rPr>
        <w:t> functions—such</w:t>
      </w:r>
      <w:r>
        <w:rPr>
          <w:w w:val="105"/>
        </w:rPr>
        <w:t> as</w:t>
      </w:r>
      <w:r>
        <w:rPr>
          <w:w w:val="105"/>
        </w:rPr>
        <w:t> reward processing, emotion processing, working memory, and impulsivity—is critical,</w:t>
      </w:r>
      <w:r>
        <w:rPr>
          <w:spacing w:val="40"/>
          <w:w w:val="105"/>
        </w:rPr>
        <w:t> </w:t>
      </w:r>
      <w:r>
        <w:rPr>
          <w:w w:val="105"/>
        </w:rPr>
        <w:t>as these functions serve as key risk factors for psychiatric disorders. Growing evidence</w:t>
      </w:r>
      <w:r>
        <w:rPr>
          <w:w w:val="105"/>
        </w:rPr>
        <w:t> indicates</w:t>
      </w:r>
      <w:r>
        <w:rPr>
          <w:w w:val="105"/>
        </w:rPr>
        <w:t> that</w:t>
      </w:r>
      <w:r>
        <w:rPr>
          <w:w w:val="105"/>
        </w:rPr>
        <w:t> threat</w:t>
      </w:r>
      <w:r>
        <w:rPr>
          <w:w w:val="105"/>
        </w:rPr>
        <w:t> and</w:t>
      </w:r>
      <w:r>
        <w:rPr>
          <w:w w:val="105"/>
        </w:rPr>
        <w:t> deprivation,</w:t>
      </w:r>
      <w:r>
        <w:rPr>
          <w:w w:val="105"/>
        </w:rPr>
        <w:t> the</w:t>
      </w:r>
      <w:r>
        <w:rPr>
          <w:w w:val="105"/>
        </w:rPr>
        <w:t> core</w:t>
      </w:r>
      <w:r>
        <w:rPr>
          <w:w w:val="105"/>
        </w:rPr>
        <w:t> dimensions</w:t>
      </w:r>
      <w:r>
        <w:rPr>
          <w:w w:val="105"/>
        </w:rPr>
        <w:t> of</w:t>
      </w:r>
      <w:r>
        <w:rPr>
          <w:w w:val="105"/>
        </w:rPr>
        <w:t> ELS, distinctly affect neurocognitive functions, despite inconsistent neural findings. These</w:t>
      </w:r>
      <w:r>
        <w:rPr>
          <w:spacing w:val="-1"/>
          <w:w w:val="105"/>
        </w:rPr>
        <w:t> </w:t>
      </w:r>
      <w:r>
        <w:rPr>
          <w:w w:val="105"/>
        </w:rPr>
        <w:t>inconsistencies</w:t>
      </w:r>
      <w:r>
        <w:rPr>
          <w:spacing w:val="-1"/>
          <w:w w:val="105"/>
        </w:rPr>
        <w:t> </w:t>
      </w:r>
      <w:r>
        <w:rPr>
          <w:w w:val="105"/>
        </w:rPr>
        <w:t>may</w:t>
      </w:r>
      <w:r>
        <w:rPr>
          <w:spacing w:val="-1"/>
          <w:w w:val="105"/>
        </w:rPr>
        <w:t> </w:t>
      </w:r>
      <w:r>
        <w:rPr>
          <w:w w:val="105"/>
        </w:rPr>
        <w:t>stem</w:t>
      </w:r>
      <w:r>
        <w:rPr>
          <w:spacing w:val="-1"/>
          <w:w w:val="105"/>
        </w:rPr>
        <w:t> </w:t>
      </w:r>
      <w:r>
        <w:rPr>
          <w:w w:val="105"/>
        </w:rPr>
        <w:t>from</w:t>
      </w:r>
      <w:r>
        <w:rPr>
          <w:spacing w:val="-1"/>
          <w:w w:val="105"/>
        </w:rPr>
        <w:t> </w:t>
      </w:r>
      <w:r>
        <w:rPr>
          <w:w w:val="105"/>
        </w:rPr>
        <w:t>small</w:t>
      </w:r>
      <w:r>
        <w:rPr>
          <w:spacing w:val="-1"/>
          <w:w w:val="105"/>
        </w:rPr>
        <w:t> </w:t>
      </w:r>
      <w:r>
        <w:rPr>
          <w:w w:val="105"/>
        </w:rPr>
        <w:t>sample</w:t>
      </w:r>
      <w:r>
        <w:rPr>
          <w:spacing w:val="-1"/>
          <w:w w:val="105"/>
        </w:rPr>
        <w:t> </w:t>
      </w:r>
      <w:r>
        <w:rPr>
          <w:w w:val="105"/>
        </w:rPr>
        <w:t>sizes,</w:t>
      </w:r>
      <w:r>
        <w:rPr>
          <w:spacing w:val="-1"/>
          <w:w w:val="105"/>
        </w:rPr>
        <w:t> </w:t>
      </w:r>
      <w:r>
        <w:rPr>
          <w:w w:val="105"/>
        </w:rPr>
        <w:t>varied</w:t>
      </w:r>
      <w:r>
        <w:rPr>
          <w:spacing w:val="-1"/>
          <w:w w:val="105"/>
        </w:rPr>
        <w:t> </w:t>
      </w:r>
      <w:r>
        <w:rPr>
          <w:w w:val="105"/>
        </w:rPr>
        <w:t>ELS</w:t>
      </w:r>
      <w:r>
        <w:rPr>
          <w:spacing w:val="-1"/>
          <w:w w:val="105"/>
        </w:rPr>
        <w:t> </w:t>
      </w:r>
      <w:r>
        <w:rPr>
          <w:w w:val="105"/>
        </w:rPr>
        <w:t>definitions, and</w:t>
      </w:r>
      <w:r>
        <w:rPr>
          <w:w w:val="105"/>
        </w:rPr>
        <w:t> reliance</w:t>
      </w:r>
      <w:r>
        <w:rPr>
          <w:w w:val="105"/>
        </w:rPr>
        <w:t> on</w:t>
      </w:r>
      <w:r>
        <w:rPr>
          <w:w w:val="105"/>
        </w:rPr>
        <w:t> cross-sectional</w:t>
      </w:r>
      <w:r>
        <w:rPr>
          <w:w w:val="105"/>
        </w:rPr>
        <w:t> analyses</w:t>
      </w:r>
      <w:r>
        <w:rPr>
          <w:w w:val="105"/>
        </w:rPr>
        <w:t> with</w:t>
      </w:r>
      <w:r>
        <w:rPr>
          <w:w w:val="105"/>
        </w:rPr>
        <w:t> retrospective</w:t>
      </w:r>
      <w:r>
        <w:rPr>
          <w:w w:val="105"/>
        </w:rPr>
        <w:t> measures</w:t>
      </w:r>
      <w:r>
        <w:rPr>
          <w:w w:val="105"/>
        </w:rPr>
        <w:t> of</w:t>
      </w:r>
      <w:r>
        <w:rPr>
          <w:w w:val="105"/>
        </w:rPr>
        <w:t> ELS, underscoring the need for investigations using large-scale longitudinal data.</w:t>
      </w:r>
    </w:p>
    <w:p>
      <w:pPr>
        <w:pStyle w:val="BodyText"/>
        <w:spacing w:line="436" w:lineRule="auto" w:before="2"/>
        <w:ind w:left="134" w:right="245" w:firstLine="346"/>
        <w:jc w:val="both"/>
      </w:pPr>
      <w:r>
        <w:rPr>
          <w:w w:val="105"/>
        </w:rPr>
        <w:t>This study examines how threat and deprivation uniquely associate with multiple neurocognitive functions. Using data from the Adolescent Brain Cogni-tive Development (ABCD) study, task-based fMRI, behavioral measures, and survey</w:t>
      </w:r>
      <w:r>
        <w:rPr>
          <w:spacing w:val="-10"/>
          <w:w w:val="105"/>
        </w:rPr>
        <w:t> </w:t>
      </w:r>
      <w:r>
        <w:rPr>
          <w:w w:val="105"/>
        </w:rPr>
        <w:t>measures</w:t>
      </w:r>
      <w:r>
        <w:rPr>
          <w:spacing w:val="-9"/>
          <w:w w:val="105"/>
        </w:rPr>
        <w:t> </w:t>
      </w:r>
      <w:r>
        <w:rPr>
          <w:w w:val="105"/>
        </w:rPr>
        <w:t>were</w:t>
      </w:r>
      <w:r>
        <w:rPr>
          <w:spacing w:val="-9"/>
          <w:w w:val="105"/>
        </w:rPr>
        <w:t> </w:t>
      </w:r>
      <w:r>
        <w:rPr>
          <w:w w:val="105"/>
        </w:rPr>
        <w:t>employed.</w:t>
      </w:r>
      <w:r>
        <w:rPr>
          <w:spacing w:val="-9"/>
          <w:w w:val="105"/>
        </w:rPr>
        <w:t> </w:t>
      </w:r>
      <w:r>
        <w:rPr>
          <w:w w:val="105"/>
        </w:rPr>
        <w:t>The</w:t>
      </w:r>
      <w:r>
        <w:rPr>
          <w:spacing w:val="-9"/>
          <w:w w:val="105"/>
        </w:rPr>
        <w:t> </w:t>
      </w:r>
      <w:r>
        <w:rPr>
          <w:w w:val="105"/>
        </w:rPr>
        <w:t>analyses</w:t>
      </w:r>
      <w:r>
        <w:rPr>
          <w:spacing w:val="-9"/>
          <w:w w:val="105"/>
        </w:rPr>
        <w:t> </w:t>
      </w:r>
      <w:r>
        <w:rPr>
          <w:w w:val="105"/>
        </w:rPr>
        <w:t>included</w:t>
      </w:r>
      <w:r>
        <w:rPr>
          <w:spacing w:val="-9"/>
          <w:w w:val="105"/>
        </w:rPr>
        <w:t> </w:t>
      </w:r>
      <w:r>
        <w:rPr>
          <w:w w:val="105"/>
        </w:rPr>
        <w:t>3,568</w:t>
      </w:r>
      <w:r>
        <w:rPr>
          <w:spacing w:val="-9"/>
          <w:w w:val="105"/>
        </w:rPr>
        <w:t> </w:t>
      </w:r>
      <w:r>
        <w:rPr>
          <w:w w:val="105"/>
        </w:rPr>
        <w:t>children</w:t>
      </w:r>
      <w:r>
        <w:rPr>
          <w:spacing w:val="-10"/>
          <w:w w:val="105"/>
        </w:rPr>
        <w:t> </w:t>
      </w:r>
      <w:r>
        <w:rPr>
          <w:w w:val="105"/>
        </w:rPr>
        <w:t>aged</w:t>
      </w:r>
      <w:r>
        <w:rPr>
          <w:spacing w:val="-10"/>
          <w:w w:val="105"/>
        </w:rPr>
        <w:t> </w:t>
      </w:r>
      <w:r>
        <w:rPr>
          <w:w w:val="105"/>
        </w:rPr>
        <w:t>9–10 years at baseline for cross-sectional analyses and 2,222 children for longitudinal analyses</w:t>
      </w:r>
      <w:r>
        <w:rPr>
          <w:w w:val="105"/>
        </w:rPr>
        <w:t> at</w:t>
      </w:r>
      <w:r>
        <w:rPr>
          <w:w w:val="105"/>
        </w:rPr>
        <w:t> the</w:t>
      </w:r>
      <w:r>
        <w:rPr>
          <w:w w:val="105"/>
        </w:rPr>
        <w:t> two-year</w:t>
      </w:r>
      <w:r>
        <w:rPr>
          <w:w w:val="105"/>
        </w:rPr>
        <w:t> follow-up.</w:t>
      </w:r>
      <w:r>
        <w:rPr>
          <w:w w:val="105"/>
        </w:rPr>
        <w:t> Generalized</w:t>
      </w:r>
      <w:r>
        <w:rPr>
          <w:w w:val="105"/>
        </w:rPr>
        <w:t> Linear</w:t>
      </w:r>
      <w:r>
        <w:rPr>
          <w:w w:val="105"/>
        </w:rPr>
        <w:t> Models</w:t>
      </w:r>
      <w:r>
        <w:rPr>
          <w:w w:val="105"/>
        </w:rPr>
        <w:t> (GLM)</w:t>
      </w:r>
      <w:r>
        <w:rPr>
          <w:w w:val="105"/>
        </w:rPr>
        <w:t> and binomial Least Absolute Shrinkage and Selection Operator (LASSO) regression were applied to identify unique and multivariate associations.</w:t>
      </w:r>
    </w:p>
    <w:p>
      <w:pPr>
        <w:pStyle w:val="BodyText"/>
        <w:spacing w:before="2"/>
        <w:ind w:left="481"/>
        <w:jc w:val="both"/>
      </w:pPr>
      <w:r>
        <w:rPr>
          <w:w w:val="110"/>
        </w:rPr>
        <w:t>Findings</w:t>
      </w:r>
      <w:r>
        <w:rPr>
          <w:spacing w:val="17"/>
          <w:w w:val="110"/>
        </w:rPr>
        <w:t> </w:t>
      </w:r>
      <w:r>
        <w:rPr>
          <w:w w:val="110"/>
        </w:rPr>
        <w:t>revealed</w:t>
      </w:r>
      <w:r>
        <w:rPr>
          <w:spacing w:val="17"/>
          <w:w w:val="110"/>
        </w:rPr>
        <w:t> </w:t>
      </w:r>
      <w:r>
        <w:rPr>
          <w:w w:val="110"/>
        </w:rPr>
        <w:t>that</w:t>
      </w:r>
      <w:r>
        <w:rPr>
          <w:spacing w:val="17"/>
          <w:w w:val="110"/>
        </w:rPr>
        <w:t> </w:t>
      </w:r>
      <w:r>
        <w:rPr>
          <w:w w:val="110"/>
        </w:rPr>
        <w:t>threat</w:t>
      </w:r>
      <w:r>
        <w:rPr>
          <w:spacing w:val="17"/>
          <w:w w:val="110"/>
        </w:rPr>
        <w:t> </w:t>
      </w:r>
      <w:r>
        <w:rPr>
          <w:w w:val="110"/>
        </w:rPr>
        <w:t>and</w:t>
      </w:r>
      <w:r>
        <w:rPr>
          <w:spacing w:val="18"/>
          <w:w w:val="110"/>
        </w:rPr>
        <w:t> </w:t>
      </w:r>
      <w:r>
        <w:rPr>
          <w:w w:val="110"/>
        </w:rPr>
        <w:t>deprivation</w:t>
      </w:r>
      <w:r>
        <w:rPr>
          <w:spacing w:val="17"/>
          <w:w w:val="110"/>
        </w:rPr>
        <w:t> </w:t>
      </w:r>
      <w:r>
        <w:rPr>
          <w:w w:val="110"/>
        </w:rPr>
        <w:t>broadly</w:t>
      </w:r>
      <w:r>
        <w:rPr>
          <w:spacing w:val="17"/>
          <w:w w:val="110"/>
        </w:rPr>
        <w:t> </w:t>
      </w:r>
      <w:r>
        <w:rPr>
          <w:w w:val="110"/>
        </w:rPr>
        <w:t>influenced</w:t>
      </w:r>
      <w:r>
        <w:rPr>
          <w:spacing w:val="17"/>
          <w:w w:val="110"/>
        </w:rPr>
        <w:t> </w:t>
      </w:r>
      <w:r>
        <w:rPr>
          <w:spacing w:val="-2"/>
          <w:w w:val="110"/>
        </w:rPr>
        <w:t>reward</w:t>
      </w:r>
    </w:p>
    <w:p>
      <w:pPr>
        <w:pStyle w:val="BodyText"/>
        <w:spacing w:after="0"/>
        <w:jc w:val="both"/>
        <w:sectPr>
          <w:footerReference w:type="default" r:id="rId5"/>
          <w:pgSz w:w="10320" w:h="14580"/>
          <w:pgMar w:header="0" w:footer="1180" w:top="1460" w:bottom="1360" w:left="1275" w:right="1133"/>
          <w:pgNumType w:start="1"/>
        </w:sectPr>
      </w:pPr>
    </w:p>
    <w:p>
      <w:pPr>
        <w:pStyle w:val="BodyText"/>
        <w:spacing w:line="436" w:lineRule="auto" w:before="124"/>
        <w:ind w:left="142" w:right="238"/>
        <w:jc w:val="right"/>
      </w:pPr>
      <w:r>
        <w:rPr>
          <w:w w:val="105"/>
        </w:rPr>
        <w:t>and emotion-related neural activation. Deprivation was more clearly linked to</w:t>
      </w:r>
      <w:r>
        <w:rPr>
          <w:spacing w:val="40"/>
          <w:w w:val="105"/>
        </w:rPr>
        <w:t> </w:t>
      </w:r>
      <w:r>
        <w:rPr>
          <w:w w:val="105"/>
        </w:rPr>
        <w:t>reduced working memory performance and heightened trait impulsivity, whereas threat showed minimal or no associations. Multivariate patterns suggested that,</w:t>
      </w:r>
      <w:r>
        <w:rPr>
          <w:spacing w:val="40"/>
          <w:w w:val="105"/>
        </w:rPr>
        <w:t> </w:t>
      </w:r>
      <w:r>
        <w:rPr>
          <w:w w:val="105"/>
        </w:rPr>
        <w:t>in cross-sectional analyses, threat was linked to emotion processing, while longi-tudinal analyses revealed associations across multiple neurocognitive domains. Deprivation was associated with reduced brain activation in regions involved in reward processing, emotion processing, and working memory. Longitudinally, increased brain activation was observed in regions related to reward processing. These</w:t>
      </w:r>
      <w:r>
        <w:rPr>
          <w:spacing w:val="33"/>
          <w:w w:val="105"/>
        </w:rPr>
        <w:t> </w:t>
      </w:r>
      <w:r>
        <w:rPr>
          <w:w w:val="105"/>
        </w:rPr>
        <w:t>results</w:t>
      </w:r>
      <w:r>
        <w:rPr>
          <w:spacing w:val="33"/>
          <w:w w:val="105"/>
        </w:rPr>
        <w:t> </w:t>
      </w:r>
      <w:r>
        <w:rPr>
          <w:w w:val="105"/>
        </w:rPr>
        <w:t>highlight</w:t>
      </w:r>
      <w:r>
        <w:rPr>
          <w:spacing w:val="33"/>
          <w:w w:val="105"/>
        </w:rPr>
        <w:t> </w:t>
      </w:r>
      <w:r>
        <w:rPr>
          <w:w w:val="105"/>
        </w:rPr>
        <w:t>the</w:t>
      </w:r>
      <w:r>
        <w:rPr>
          <w:spacing w:val="33"/>
          <w:w w:val="105"/>
        </w:rPr>
        <w:t> </w:t>
      </w:r>
      <w:r>
        <w:rPr>
          <w:w w:val="105"/>
        </w:rPr>
        <w:t>importance</w:t>
      </w:r>
      <w:r>
        <w:rPr>
          <w:spacing w:val="33"/>
          <w:w w:val="105"/>
        </w:rPr>
        <w:t> </w:t>
      </w:r>
      <w:r>
        <w:rPr>
          <w:w w:val="105"/>
        </w:rPr>
        <w:t>of</w:t>
      </w:r>
      <w:r>
        <w:rPr>
          <w:spacing w:val="33"/>
          <w:w w:val="105"/>
        </w:rPr>
        <w:t> </w:t>
      </w:r>
      <w:r>
        <w:rPr>
          <w:w w:val="105"/>
        </w:rPr>
        <w:t>differentiating</w:t>
      </w:r>
      <w:r>
        <w:rPr>
          <w:spacing w:val="33"/>
          <w:w w:val="105"/>
        </w:rPr>
        <w:t> </w:t>
      </w:r>
      <w:r>
        <w:rPr>
          <w:w w:val="105"/>
        </w:rPr>
        <w:t>threat</w:t>
      </w:r>
      <w:r>
        <w:rPr>
          <w:spacing w:val="33"/>
          <w:w w:val="105"/>
        </w:rPr>
        <w:t> </w:t>
      </w:r>
      <w:r>
        <w:rPr>
          <w:w w:val="105"/>
        </w:rPr>
        <w:t>and</w:t>
      </w:r>
      <w:r>
        <w:rPr>
          <w:spacing w:val="80"/>
          <w:w w:val="150"/>
        </w:rPr>
        <w:t> </w:t>
      </w:r>
      <w:r>
        <w:rPr>
          <w:w w:val="105"/>
        </w:rPr>
        <w:t>depriva-tion to better understand their neurocognitive impacts. The study demonstrates the</w:t>
      </w:r>
      <w:r>
        <w:rPr>
          <w:spacing w:val="20"/>
          <w:w w:val="105"/>
        </w:rPr>
        <w:t> </w:t>
      </w:r>
      <w:r>
        <w:rPr>
          <w:w w:val="105"/>
        </w:rPr>
        <w:t>value</w:t>
      </w:r>
      <w:r>
        <w:rPr>
          <w:spacing w:val="20"/>
          <w:w w:val="105"/>
        </w:rPr>
        <w:t> </w:t>
      </w:r>
      <w:r>
        <w:rPr>
          <w:w w:val="105"/>
        </w:rPr>
        <w:t>of</w:t>
      </w:r>
      <w:r>
        <w:rPr>
          <w:spacing w:val="20"/>
          <w:w w:val="105"/>
        </w:rPr>
        <w:t> </w:t>
      </w:r>
      <w:r>
        <w:rPr>
          <w:w w:val="105"/>
        </w:rPr>
        <w:t>dimensional</w:t>
      </w:r>
      <w:r>
        <w:rPr>
          <w:spacing w:val="20"/>
          <w:w w:val="105"/>
        </w:rPr>
        <w:t> </w:t>
      </w:r>
      <w:r>
        <w:rPr>
          <w:w w:val="105"/>
        </w:rPr>
        <w:t>frameworks</w:t>
      </w:r>
      <w:r>
        <w:rPr>
          <w:spacing w:val="20"/>
          <w:w w:val="105"/>
        </w:rPr>
        <w:t> </w:t>
      </w:r>
      <w:r>
        <w:rPr>
          <w:w w:val="105"/>
        </w:rPr>
        <w:t>and</w:t>
      </w:r>
      <w:r>
        <w:rPr>
          <w:spacing w:val="20"/>
          <w:w w:val="105"/>
        </w:rPr>
        <w:t> </w:t>
      </w:r>
      <w:r>
        <w:rPr>
          <w:w w:val="105"/>
        </w:rPr>
        <w:t>large-scale</w:t>
      </w:r>
      <w:r>
        <w:rPr>
          <w:spacing w:val="20"/>
          <w:w w:val="105"/>
        </w:rPr>
        <w:t> </w:t>
      </w:r>
      <w:r>
        <w:rPr>
          <w:w w:val="105"/>
        </w:rPr>
        <w:t>longitudinal</w:t>
      </w:r>
      <w:r>
        <w:rPr>
          <w:spacing w:val="20"/>
          <w:w w:val="105"/>
        </w:rPr>
        <w:t> </w:t>
      </w:r>
      <w:r>
        <w:rPr>
          <w:w w:val="105"/>
        </w:rPr>
        <w:t>data</w:t>
      </w:r>
      <w:r>
        <w:rPr>
          <w:spacing w:val="20"/>
          <w:w w:val="105"/>
        </w:rPr>
        <w:t> </w:t>
      </w:r>
      <w:r>
        <w:rPr>
          <w:w w:val="105"/>
        </w:rPr>
        <w:t>in</w:t>
      </w:r>
      <w:r>
        <w:rPr>
          <w:spacing w:val="20"/>
          <w:w w:val="105"/>
        </w:rPr>
        <w:t> </w:t>
      </w:r>
      <w:r>
        <w:rPr>
          <w:w w:val="105"/>
        </w:rPr>
        <w:t>clari-fying</w:t>
      </w:r>
      <w:r>
        <w:rPr>
          <w:spacing w:val="21"/>
          <w:w w:val="105"/>
        </w:rPr>
        <w:t> </w:t>
      </w:r>
      <w:r>
        <w:rPr>
          <w:w w:val="105"/>
        </w:rPr>
        <w:t>these</w:t>
      </w:r>
      <w:r>
        <w:rPr>
          <w:spacing w:val="21"/>
          <w:w w:val="105"/>
        </w:rPr>
        <w:t> </w:t>
      </w:r>
      <w:r>
        <w:rPr>
          <w:w w:val="105"/>
        </w:rPr>
        <w:t>relationships</w:t>
      </w:r>
      <w:r>
        <w:rPr>
          <w:spacing w:val="22"/>
          <w:w w:val="105"/>
        </w:rPr>
        <w:t> </w:t>
      </w:r>
      <w:r>
        <w:rPr>
          <w:w w:val="105"/>
        </w:rPr>
        <w:t>and</w:t>
      </w:r>
      <w:r>
        <w:rPr>
          <w:spacing w:val="21"/>
          <w:w w:val="105"/>
        </w:rPr>
        <w:t> </w:t>
      </w:r>
      <w:r>
        <w:rPr>
          <w:w w:val="105"/>
        </w:rPr>
        <w:t>emphasizes</w:t>
      </w:r>
      <w:r>
        <w:rPr>
          <w:spacing w:val="21"/>
          <w:w w:val="105"/>
        </w:rPr>
        <w:t> </w:t>
      </w:r>
      <w:r>
        <w:rPr>
          <w:w w:val="105"/>
        </w:rPr>
        <w:t>the</w:t>
      </w:r>
      <w:r>
        <w:rPr>
          <w:spacing w:val="22"/>
          <w:w w:val="105"/>
        </w:rPr>
        <w:t> </w:t>
      </w:r>
      <w:r>
        <w:rPr>
          <w:w w:val="105"/>
        </w:rPr>
        <w:t>need</w:t>
      </w:r>
      <w:r>
        <w:rPr>
          <w:spacing w:val="21"/>
          <w:w w:val="105"/>
        </w:rPr>
        <w:t> </w:t>
      </w:r>
      <w:r>
        <w:rPr>
          <w:w w:val="105"/>
        </w:rPr>
        <w:t>for</w:t>
      </w:r>
      <w:r>
        <w:rPr>
          <w:spacing w:val="21"/>
          <w:w w:val="105"/>
        </w:rPr>
        <w:t> </w:t>
      </w:r>
      <w:r>
        <w:rPr>
          <w:w w:val="105"/>
        </w:rPr>
        <w:t>tailored</w:t>
      </w:r>
      <w:r>
        <w:rPr>
          <w:spacing w:val="22"/>
          <w:w w:val="105"/>
        </w:rPr>
        <w:t> </w:t>
      </w:r>
      <w:r>
        <w:rPr>
          <w:w w:val="105"/>
        </w:rPr>
        <w:t>interventions</w:t>
      </w:r>
      <w:r>
        <w:rPr>
          <w:spacing w:val="21"/>
          <w:w w:val="105"/>
        </w:rPr>
        <w:t> </w:t>
      </w:r>
      <w:r>
        <w:rPr>
          <w:spacing w:val="-5"/>
          <w:w w:val="105"/>
        </w:rPr>
        <w:t>to</w:t>
      </w:r>
    </w:p>
    <w:p>
      <w:pPr>
        <w:pStyle w:val="BodyText"/>
        <w:spacing w:before="3"/>
        <w:ind w:left="142"/>
      </w:pPr>
      <w:r>
        <w:rPr>
          <w:w w:val="110"/>
        </w:rPr>
        <w:t>address</w:t>
      </w:r>
      <w:r>
        <w:rPr>
          <w:spacing w:val="2"/>
          <w:w w:val="110"/>
        </w:rPr>
        <w:t> </w:t>
      </w:r>
      <w:r>
        <w:rPr>
          <w:w w:val="110"/>
        </w:rPr>
        <w:t>their</w:t>
      </w:r>
      <w:r>
        <w:rPr>
          <w:spacing w:val="3"/>
          <w:w w:val="110"/>
        </w:rPr>
        <w:t> </w:t>
      </w:r>
      <w:r>
        <w:rPr>
          <w:w w:val="110"/>
        </w:rPr>
        <w:t>distinct</w:t>
      </w:r>
      <w:r>
        <w:rPr>
          <w:spacing w:val="3"/>
          <w:w w:val="110"/>
        </w:rPr>
        <w:t> </w:t>
      </w:r>
      <w:r>
        <w:rPr>
          <w:spacing w:val="-2"/>
          <w:w w:val="110"/>
        </w:rPr>
        <w:t>mechanisms.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pPr>
    </w:p>
    <w:p>
      <w:pPr>
        <w:pStyle w:val="BodyText"/>
        <w:spacing w:line="393" w:lineRule="auto"/>
        <w:ind w:left="142"/>
      </w:pPr>
      <w:r>
        <w:rPr>
          <w:rFonts w:ascii="Palatino Linotype"/>
          <w:b/>
          <w:w w:val="105"/>
        </w:rPr>
        <w:t>Keywords</w:t>
      </w:r>
      <w:r>
        <w:rPr>
          <w:w w:val="105"/>
        </w:rPr>
        <w:t>:</w:t>
      </w:r>
      <w:r>
        <w:rPr>
          <w:spacing w:val="40"/>
          <w:w w:val="105"/>
        </w:rPr>
        <w:t> </w:t>
      </w:r>
      <w:r>
        <w:rPr>
          <w:w w:val="105"/>
        </w:rPr>
        <w:t>Early</w:t>
      </w:r>
      <w:r>
        <w:rPr>
          <w:spacing w:val="40"/>
          <w:w w:val="105"/>
        </w:rPr>
        <w:t> </w:t>
      </w:r>
      <w:r>
        <w:rPr>
          <w:w w:val="105"/>
        </w:rPr>
        <w:t>life</w:t>
      </w:r>
      <w:r>
        <w:rPr>
          <w:spacing w:val="40"/>
          <w:w w:val="105"/>
        </w:rPr>
        <w:t> </w:t>
      </w:r>
      <w:r>
        <w:rPr>
          <w:w w:val="105"/>
        </w:rPr>
        <w:t>stress,</w:t>
      </w:r>
      <w:r>
        <w:rPr>
          <w:spacing w:val="40"/>
          <w:w w:val="105"/>
        </w:rPr>
        <w:t> </w:t>
      </w:r>
      <w:r>
        <w:rPr>
          <w:w w:val="105"/>
        </w:rPr>
        <w:t>Threat,</w:t>
      </w:r>
      <w:r>
        <w:rPr>
          <w:spacing w:val="40"/>
          <w:w w:val="105"/>
        </w:rPr>
        <w:t> </w:t>
      </w:r>
      <w:r>
        <w:rPr>
          <w:w w:val="105"/>
        </w:rPr>
        <w:t>Deprivation,</w:t>
      </w:r>
      <w:r>
        <w:rPr>
          <w:spacing w:val="40"/>
          <w:w w:val="105"/>
        </w:rPr>
        <w:t> </w:t>
      </w:r>
      <w:r>
        <w:rPr>
          <w:w w:val="105"/>
        </w:rPr>
        <w:t>Neurocognitive</w:t>
      </w:r>
      <w:r>
        <w:rPr>
          <w:spacing w:val="40"/>
          <w:w w:val="105"/>
        </w:rPr>
        <w:t> </w:t>
      </w:r>
      <w:r>
        <w:rPr>
          <w:w w:val="105"/>
        </w:rPr>
        <w:t>functions, Longitudinal analysis</w:t>
      </w:r>
    </w:p>
    <w:p>
      <w:pPr>
        <w:spacing w:before="20"/>
        <w:ind w:left="142" w:right="0" w:firstLine="0"/>
        <w:jc w:val="left"/>
        <w:rPr>
          <w:sz w:val="22"/>
        </w:rPr>
      </w:pPr>
      <w:r>
        <w:rPr>
          <w:rFonts w:ascii="Palatino Linotype"/>
          <w:b/>
          <w:w w:val="105"/>
          <w:sz w:val="22"/>
        </w:rPr>
        <w:t>Student</w:t>
      </w:r>
      <w:r>
        <w:rPr>
          <w:rFonts w:ascii="Palatino Linotype"/>
          <w:b/>
          <w:spacing w:val="21"/>
          <w:w w:val="105"/>
          <w:sz w:val="22"/>
        </w:rPr>
        <w:t> </w:t>
      </w:r>
      <w:r>
        <w:rPr>
          <w:rFonts w:ascii="Palatino Linotype"/>
          <w:b/>
          <w:w w:val="105"/>
          <w:sz w:val="22"/>
        </w:rPr>
        <w:t>Number</w:t>
      </w:r>
      <w:r>
        <w:rPr>
          <w:w w:val="105"/>
          <w:sz w:val="22"/>
        </w:rPr>
        <w:t>:</w:t>
      </w:r>
      <w:r>
        <w:rPr>
          <w:spacing w:val="11"/>
          <w:w w:val="105"/>
          <w:sz w:val="22"/>
        </w:rPr>
        <w:t> </w:t>
      </w:r>
      <w:r>
        <w:rPr>
          <w:w w:val="105"/>
          <w:sz w:val="22"/>
        </w:rPr>
        <w:t>2023-</w:t>
      </w:r>
      <w:r>
        <w:rPr>
          <w:spacing w:val="-4"/>
          <w:w w:val="105"/>
          <w:sz w:val="22"/>
        </w:rPr>
        <w:t>23572</w:t>
      </w:r>
    </w:p>
    <w:p>
      <w:pPr>
        <w:spacing w:after="0"/>
        <w:jc w:val="left"/>
        <w:rPr>
          <w:sz w:val="22"/>
        </w:rPr>
        <w:sectPr>
          <w:pgSz w:w="10320" w:h="14580"/>
          <w:pgMar w:header="0" w:footer="1180" w:top="1580" w:bottom="1360" w:left="1275" w:right="1133"/>
        </w:sectPr>
      </w:pPr>
    </w:p>
    <w:p>
      <w:pPr>
        <w:pStyle w:val="Heading1"/>
        <w:ind w:left="7" w:right="146"/>
      </w:pPr>
      <w:r>
        <w:rPr>
          <w:spacing w:val="-2"/>
          <w:w w:val="110"/>
        </w:rPr>
        <w:t>Contents</w:t>
      </w:r>
    </w:p>
    <w:p>
      <w:pPr>
        <w:tabs>
          <w:tab w:pos="7556" w:val="left" w:leader="none"/>
        </w:tabs>
        <w:spacing w:before="352"/>
        <w:ind w:left="142" w:right="0" w:firstLine="0"/>
        <w:jc w:val="left"/>
        <w:rPr>
          <w:rFonts w:ascii="Palatino Linotype"/>
          <w:b/>
          <w:sz w:val="22"/>
        </w:rPr>
      </w:pPr>
      <w:hyperlink w:history="true" w:anchor="_bookmark0">
        <w:r>
          <w:rPr>
            <w:rFonts w:ascii="Palatino Linotype"/>
            <w:b/>
            <w:spacing w:val="-2"/>
            <w:w w:val="110"/>
            <w:sz w:val="22"/>
          </w:rPr>
          <w:t>Abstract</w:t>
        </w:r>
      </w:hyperlink>
      <w:r>
        <w:rPr>
          <w:sz w:val="22"/>
        </w:rPr>
        <w:tab/>
      </w:r>
      <w:r>
        <w:rPr>
          <w:rFonts w:ascii="Palatino Linotype"/>
          <w:b/>
          <w:spacing w:val="-10"/>
          <w:w w:val="110"/>
          <w:sz w:val="22"/>
        </w:rPr>
        <w:t>i</w:t>
      </w:r>
    </w:p>
    <w:p>
      <w:pPr>
        <w:spacing w:after="0"/>
        <w:jc w:val="left"/>
        <w:rPr>
          <w:rFonts w:ascii="Palatino Linotype"/>
          <w:b/>
          <w:sz w:val="22"/>
        </w:rPr>
        <w:sectPr>
          <w:pgSz w:w="10320" w:h="14580"/>
          <w:pgMar w:header="0" w:footer="1180" w:top="1460" w:bottom="2035" w:left="1275" w:right="1133"/>
        </w:sectPr>
      </w:pPr>
    </w:p>
    <w:sdt>
      <w:sdtPr>
        <w:docPartObj>
          <w:docPartGallery w:val="Table of Contents"/>
          <w:docPartUnique/>
        </w:docPartObj>
      </w:sdtPr>
      <w:sdtEndPr/>
      <w:sdtContent>
        <w:p>
          <w:pPr>
            <w:pStyle w:val="TOC1"/>
            <w:tabs>
              <w:tab w:pos="7650" w:val="right" w:leader="none"/>
            </w:tabs>
          </w:pPr>
          <w:hyperlink w:history="true" w:anchor="_bookmark1">
            <w:r>
              <w:rPr>
                <w:spacing w:val="-2"/>
                <w:w w:val="110"/>
              </w:rPr>
              <w:t>Introduction</w:t>
            </w:r>
          </w:hyperlink>
          <w:r>
            <w:rPr>
              <w:rFonts w:ascii="Times New Roman"/>
              <w:b w:val="0"/>
            </w:rPr>
            <w:tab/>
          </w:r>
          <w:r>
            <w:rPr>
              <w:spacing w:val="-10"/>
              <w:w w:val="110"/>
            </w:rPr>
            <w:t>1</w:t>
          </w:r>
        </w:p>
        <w:p>
          <w:pPr>
            <w:pStyle w:val="TOC2"/>
            <w:tabs>
              <w:tab w:pos="7632" w:val="right" w:leader="dot"/>
            </w:tabs>
            <w:spacing w:before="189"/>
          </w:pPr>
          <w:hyperlink w:history="true" w:anchor="_bookmark2">
            <w:r>
              <w:rPr/>
              <w:t>Early</w:t>
            </w:r>
            <w:r>
              <w:rPr>
                <w:spacing w:val="46"/>
              </w:rPr>
              <w:t> </w:t>
            </w:r>
            <w:r>
              <w:rPr/>
              <w:t>life</w:t>
            </w:r>
            <w:r>
              <w:rPr>
                <w:spacing w:val="46"/>
              </w:rPr>
              <w:t> </w:t>
            </w:r>
            <w:r>
              <w:rPr/>
              <w:t>stress</w:t>
            </w:r>
            <w:r>
              <w:rPr>
                <w:spacing w:val="46"/>
              </w:rPr>
              <w:t> </w:t>
            </w:r>
            <w:r>
              <w:rPr/>
              <w:t>and</w:t>
            </w:r>
            <w:r>
              <w:rPr>
                <w:spacing w:val="47"/>
              </w:rPr>
              <w:t> </w:t>
            </w:r>
            <w:r>
              <w:rPr/>
              <w:t>neurocognitive</w:t>
            </w:r>
            <w:r>
              <w:rPr>
                <w:spacing w:val="46"/>
              </w:rPr>
              <w:t> </w:t>
            </w:r>
            <w:r>
              <w:rPr>
                <w:spacing w:val="-2"/>
              </w:rPr>
              <w:t>functions</w:t>
            </w:r>
          </w:hyperlink>
          <w:r>
            <w:rPr/>
            <w:tab/>
          </w:r>
          <w:r>
            <w:rPr>
              <w:spacing w:val="-10"/>
            </w:rPr>
            <w:t>3</w:t>
          </w:r>
        </w:p>
        <w:p>
          <w:pPr>
            <w:pStyle w:val="TOC3"/>
            <w:tabs>
              <w:tab w:pos="7630" w:val="right" w:leader="dot"/>
            </w:tabs>
          </w:pPr>
          <w:hyperlink w:history="true" w:anchor="_bookmark3">
            <w:r>
              <w:rPr/>
              <w:t>Reward</w:t>
            </w:r>
            <w:r>
              <w:rPr>
                <w:spacing w:val="49"/>
              </w:rPr>
              <w:t> </w:t>
            </w:r>
            <w:r>
              <w:rPr>
                <w:spacing w:val="-2"/>
              </w:rPr>
              <w:t>processing</w:t>
            </w:r>
          </w:hyperlink>
          <w:r>
            <w:rPr/>
            <w:tab/>
          </w:r>
          <w:r>
            <w:rPr>
              <w:spacing w:val="-10"/>
            </w:rPr>
            <w:t>3</w:t>
          </w:r>
        </w:p>
        <w:p>
          <w:pPr>
            <w:pStyle w:val="TOC3"/>
            <w:tabs>
              <w:tab w:pos="7630" w:val="right" w:leader="dot"/>
            </w:tabs>
          </w:pPr>
          <w:hyperlink w:history="true" w:anchor="_bookmark5">
            <w:r>
              <w:rPr/>
              <w:t>Emotion</w:t>
            </w:r>
            <w:r>
              <w:rPr>
                <w:spacing w:val="64"/>
              </w:rPr>
              <w:t> </w:t>
            </w:r>
            <w:r>
              <w:rPr>
                <w:spacing w:val="-2"/>
              </w:rPr>
              <w:t>processing</w:t>
            </w:r>
          </w:hyperlink>
          <w:r>
            <w:rPr/>
            <w:tab/>
          </w:r>
          <w:r>
            <w:rPr>
              <w:spacing w:val="-10"/>
            </w:rPr>
            <w:t>9</w:t>
          </w:r>
        </w:p>
        <w:p>
          <w:pPr>
            <w:pStyle w:val="TOC3"/>
            <w:tabs>
              <w:tab w:pos="7630" w:val="right" w:leader="dot"/>
            </w:tabs>
            <w:spacing w:before="207"/>
          </w:pPr>
          <w:hyperlink w:history="true" w:anchor="_bookmark7">
            <w:r>
              <w:rPr/>
              <w:t>Working</w:t>
            </w:r>
            <w:r>
              <w:rPr>
                <w:spacing w:val="37"/>
              </w:rPr>
              <w:t> </w:t>
            </w:r>
            <w:r>
              <w:rPr>
                <w:spacing w:val="-2"/>
              </w:rPr>
              <w:t>memory</w:t>
            </w:r>
          </w:hyperlink>
          <w:r>
            <w:rPr/>
            <w:tab/>
          </w:r>
          <w:r>
            <w:rPr>
              <w:spacing w:val="-5"/>
            </w:rPr>
            <w:t>16</w:t>
          </w:r>
        </w:p>
        <w:p>
          <w:pPr>
            <w:pStyle w:val="TOC3"/>
            <w:tabs>
              <w:tab w:pos="7631" w:val="right" w:leader="dot"/>
            </w:tabs>
          </w:pPr>
          <w:hyperlink w:history="true" w:anchor="_bookmark9">
            <w:r>
              <w:rPr>
                <w:spacing w:val="-2"/>
              </w:rPr>
              <w:t>Impulsivity</w:t>
            </w:r>
          </w:hyperlink>
          <w:r>
            <w:rPr/>
            <w:tab/>
          </w:r>
          <w:r>
            <w:rPr>
              <w:spacing w:val="-5"/>
            </w:rPr>
            <w:t>20</w:t>
          </w:r>
        </w:p>
        <w:p>
          <w:pPr>
            <w:pStyle w:val="TOC2"/>
            <w:tabs>
              <w:tab w:pos="7630" w:val="right" w:leader="dot"/>
            </w:tabs>
          </w:pPr>
          <w:hyperlink w:history="true" w:anchor="_bookmark11">
            <w:r>
              <w:rPr/>
              <w:t>Research</w:t>
            </w:r>
            <w:r>
              <w:rPr>
                <w:spacing w:val="45"/>
              </w:rPr>
              <w:t> </w:t>
            </w:r>
            <w:r>
              <w:rPr/>
              <w:t>gap</w:t>
            </w:r>
            <w:r>
              <w:rPr>
                <w:spacing w:val="46"/>
              </w:rPr>
              <w:t> </w:t>
            </w:r>
            <w:r>
              <w:rPr/>
              <w:t>and</w:t>
            </w:r>
            <w:r>
              <w:rPr>
                <w:spacing w:val="46"/>
              </w:rPr>
              <w:t> </w:t>
            </w:r>
            <w:r>
              <w:rPr>
                <w:spacing w:val="-2"/>
              </w:rPr>
              <w:t>objectives</w:t>
            </w:r>
          </w:hyperlink>
          <w:r>
            <w:rPr/>
            <w:tab/>
          </w:r>
          <w:r>
            <w:rPr>
              <w:spacing w:val="-5"/>
            </w:rPr>
            <w:t>26</w:t>
          </w:r>
        </w:p>
        <w:p>
          <w:pPr>
            <w:pStyle w:val="TOC1"/>
            <w:tabs>
              <w:tab w:pos="7632" w:val="right" w:leader="none"/>
            </w:tabs>
            <w:spacing w:before="400"/>
          </w:pPr>
          <w:hyperlink w:history="true" w:anchor="_bookmark13">
            <w:r>
              <w:rPr>
                <w:spacing w:val="-2"/>
                <w:w w:val="110"/>
              </w:rPr>
              <w:t>Methods</w:t>
            </w:r>
          </w:hyperlink>
          <w:r>
            <w:rPr>
              <w:rFonts w:ascii="Times New Roman"/>
              <w:b w:val="0"/>
            </w:rPr>
            <w:tab/>
          </w:r>
          <w:r>
            <w:rPr>
              <w:spacing w:val="-5"/>
              <w:w w:val="110"/>
            </w:rPr>
            <w:t>29</w:t>
          </w:r>
        </w:p>
        <w:p>
          <w:pPr>
            <w:pStyle w:val="TOC2"/>
            <w:tabs>
              <w:tab w:pos="7630" w:val="right" w:leader="dot"/>
            </w:tabs>
            <w:spacing w:before="189"/>
          </w:pPr>
          <w:hyperlink w:history="true" w:anchor="_bookmark14">
            <w:r>
              <w:rPr>
                <w:spacing w:val="-2"/>
                <w:w w:val="110"/>
              </w:rPr>
              <w:t>Participants</w:t>
            </w:r>
          </w:hyperlink>
          <w:r>
            <w:rPr/>
            <w:tab/>
          </w:r>
          <w:r>
            <w:rPr>
              <w:spacing w:val="-7"/>
              <w:w w:val="110"/>
            </w:rPr>
            <w:t>29</w:t>
          </w:r>
        </w:p>
        <w:p>
          <w:pPr>
            <w:pStyle w:val="TOC2"/>
            <w:tabs>
              <w:tab w:pos="7629" w:val="right" w:leader="dot"/>
            </w:tabs>
          </w:pPr>
          <w:hyperlink w:history="true" w:anchor="_bookmark15">
            <w:r>
              <w:rPr>
                <w:spacing w:val="-2"/>
              </w:rPr>
              <w:t>Measurement</w:t>
            </w:r>
          </w:hyperlink>
          <w:r>
            <w:rPr/>
            <w:tab/>
          </w:r>
          <w:r>
            <w:rPr>
              <w:spacing w:val="-5"/>
            </w:rPr>
            <w:t>30</w:t>
          </w:r>
        </w:p>
        <w:p>
          <w:pPr>
            <w:pStyle w:val="TOC3"/>
            <w:tabs>
              <w:tab w:pos="7631" w:val="right" w:leader="dot"/>
            </w:tabs>
          </w:pPr>
          <w:hyperlink w:history="true" w:anchor="_bookmark16">
            <w:r>
              <w:rPr/>
              <w:t>Early</w:t>
            </w:r>
            <w:r>
              <w:rPr>
                <w:spacing w:val="29"/>
              </w:rPr>
              <w:t> </w:t>
            </w:r>
            <w:r>
              <w:rPr/>
              <w:t>life</w:t>
            </w:r>
            <w:r>
              <w:rPr>
                <w:spacing w:val="30"/>
              </w:rPr>
              <w:t> </w:t>
            </w:r>
            <w:r>
              <w:rPr>
                <w:spacing w:val="-2"/>
              </w:rPr>
              <w:t>stress</w:t>
            </w:r>
          </w:hyperlink>
          <w:r>
            <w:rPr/>
            <w:tab/>
          </w:r>
          <w:r>
            <w:rPr>
              <w:spacing w:val="-5"/>
            </w:rPr>
            <w:t>30</w:t>
          </w:r>
        </w:p>
        <w:p>
          <w:pPr>
            <w:pStyle w:val="TOC3"/>
            <w:tabs>
              <w:tab w:pos="7632" w:val="right" w:leader="dot"/>
            </w:tabs>
          </w:pPr>
          <w:hyperlink w:history="true" w:anchor="_bookmark17">
            <w:r>
              <w:rPr/>
              <w:t>Neurocognitive</w:t>
            </w:r>
            <w:r>
              <w:rPr>
                <w:spacing w:val="66"/>
              </w:rPr>
              <w:t> </w:t>
            </w:r>
            <w:r>
              <w:rPr>
                <w:spacing w:val="-2"/>
              </w:rPr>
              <w:t>functions</w:t>
            </w:r>
          </w:hyperlink>
          <w:r>
            <w:rPr/>
            <w:tab/>
          </w:r>
          <w:r>
            <w:rPr>
              <w:spacing w:val="-5"/>
            </w:rPr>
            <w:t>33</w:t>
          </w:r>
        </w:p>
        <w:p>
          <w:pPr>
            <w:pStyle w:val="TOC3"/>
            <w:tabs>
              <w:tab w:pos="7631" w:val="right" w:leader="dot"/>
            </w:tabs>
            <w:spacing w:before="207"/>
          </w:pPr>
          <w:hyperlink w:history="true" w:anchor="_bookmark21">
            <w:r>
              <w:rPr>
                <w:spacing w:val="-2"/>
              </w:rPr>
              <w:t>Covariates</w:t>
            </w:r>
          </w:hyperlink>
          <w:r>
            <w:rPr/>
            <w:tab/>
          </w:r>
          <w:r>
            <w:rPr>
              <w:spacing w:val="-5"/>
            </w:rPr>
            <w:t>39</w:t>
          </w:r>
        </w:p>
        <w:p>
          <w:pPr>
            <w:pStyle w:val="TOC2"/>
            <w:tabs>
              <w:tab w:pos="7646" w:val="right" w:leader="dot"/>
            </w:tabs>
          </w:pPr>
          <w:hyperlink w:history="true" w:anchor="_bookmark22">
            <w:r>
              <w:rPr/>
              <w:t>MRI</w:t>
            </w:r>
            <w:r>
              <w:rPr>
                <w:spacing w:val="37"/>
              </w:rPr>
              <w:t> </w:t>
            </w:r>
            <w:r>
              <w:rPr>
                <w:spacing w:val="-2"/>
              </w:rPr>
              <w:t>acquisition</w:t>
            </w:r>
          </w:hyperlink>
          <w:r>
            <w:rPr/>
            <w:tab/>
          </w:r>
          <w:r>
            <w:rPr>
              <w:spacing w:val="-5"/>
            </w:rPr>
            <w:t>41</w:t>
          </w:r>
        </w:p>
        <w:p>
          <w:pPr>
            <w:pStyle w:val="TOC2"/>
            <w:tabs>
              <w:tab w:pos="7648" w:val="right" w:leader="dot"/>
            </w:tabs>
          </w:pPr>
          <w:hyperlink w:history="true" w:anchor="_bookmark23">
            <w:r>
              <w:rPr>
                <w:spacing w:val="-2"/>
              </w:rPr>
              <w:t>Analysis</w:t>
            </w:r>
          </w:hyperlink>
          <w:r>
            <w:rPr/>
            <w:tab/>
          </w:r>
          <w:r>
            <w:rPr>
              <w:spacing w:val="-5"/>
            </w:rPr>
            <w:t>41</w:t>
          </w:r>
        </w:p>
        <w:p>
          <w:pPr>
            <w:pStyle w:val="TOC3"/>
            <w:tabs>
              <w:tab w:pos="7645" w:val="right" w:leader="dot"/>
            </w:tabs>
            <w:spacing w:before="207"/>
          </w:pPr>
          <w:hyperlink w:history="true" w:anchor="_bookmark24">
            <w:r>
              <w:rPr/>
              <w:t>Generalized</w:t>
            </w:r>
            <w:r>
              <w:rPr>
                <w:spacing w:val="46"/>
              </w:rPr>
              <w:t> </w:t>
            </w:r>
            <w:r>
              <w:rPr/>
              <w:t>linear</w:t>
            </w:r>
            <w:r>
              <w:rPr>
                <w:spacing w:val="47"/>
              </w:rPr>
              <w:t> </w:t>
            </w:r>
            <w:r>
              <w:rPr/>
              <w:t>model</w:t>
            </w:r>
            <w:r>
              <w:rPr>
                <w:spacing w:val="46"/>
              </w:rPr>
              <w:t> </w:t>
            </w:r>
            <w:r>
              <w:rPr>
                <w:spacing w:val="-2"/>
              </w:rPr>
              <w:t>(GLM)</w:t>
            </w:r>
          </w:hyperlink>
          <w:r>
            <w:rPr/>
            <w:tab/>
          </w:r>
          <w:r>
            <w:rPr>
              <w:spacing w:val="-5"/>
            </w:rPr>
            <w:t>41</w:t>
          </w:r>
        </w:p>
        <w:p>
          <w:pPr>
            <w:pStyle w:val="TOC3"/>
            <w:tabs>
              <w:tab w:pos="7629" w:val="right" w:leader="dot"/>
            </w:tabs>
          </w:pPr>
          <w:hyperlink w:history="true" w:anchor="_bookmark25">
            <w:r>
              <w:rPr/>
              <w:t>Binomial</w:t>
            </w:r>
            <w:r>
              <w:rPr>
                <w:spacing w:val="34"/>
              </w:rPr>
              <w:t> </w:t>
            </w:r>
            <w:r>
              <w:rPr/>
              <w:t>LASSO</w:t>
            </w:r>
            <w:r>
              <w:rPr>
                <w:spacing w:val="35"/>
              </w:rPr>
              <w:t> </w:t>
            </w:r>
            <w:r>
              <w:rPr>
                <w:spacing w:val="-2"/>
              </w:rPr>
              <w:t>regression</w:t>
            </w:r>
          </w:hyperlink>
          <w:r>
            <w:rPr/>
            <w:tab/>
          </w:r>
          <w:r>
            <w:rPr>
              <w:spacing w:val="-5"/>
            </w:rPr>
            <w:t>43</w:t>
          </w:r>
        </w:p>
        <w:p>
          <w:pPr>
            <w:pStyle w:val="TOC1"/>
            <w:tabs>
              <w:tab w:pos="7631" w:val="right" w:leader="none"/>
            </w:tabs>
            <w:spacing w:before="400"/>
          </w:pPr>
          <w:hyperlink w:history="true" w:anchor="_bookmark26">
            <w:r>
              <w:rPr>
                <w:spacing w:val="-2"/>
                <w:w w:val="110"/>
              </w:rPr>
              <w:t>Results</w:t>
            </w:r>
          </w:hyperlink>
          <w:r>
            <w:rPr>
              <w:rFonts w:ascii="Times New Roman"/>
              <w:b w:val="0"/>
            </w:rPr>
            <w:tab/>
          </w:r>
          <w:r>
            <w:rPr>
              <w:spacing w:val="-5"/>
              <w:w w:val="110"/>
            </w:rPr>
            <w:t>45</w:t>
          </w:r>
        </w:p>
        <w:p>
          <w:pPr>
            <w:pStyle w:val="TOC2"/>
            <w:tabs>
              <w:tab w:pos="7631" w:val="right" w:leader="dot"/>
            </w:tabs>
            <w:spacing w:before="190"/>
          </w:pPr>
          <w:hyperlink w:history="true" w:anchor="_bookmark27">
            <w:r>
              <w:rPr>
                <w:spacing w:val="4"/>
              </w:rPr>
              <w:t>Participants</w:t>
            </w:r>
            <w:r>
              <w:rPr>
                <w:spacing w:val="73"/>
              </w:rPr>
              <w:t> </w:t>
            </w:r>
            <w:r>
              <w:rPr>
                <w:spacing w:val="-2"/>
              </w:rPr>
              <w:t>characteristics</w:t>
            </w:r>
          </w:hyperlink>
          <w:r>
            <w:rPr/>
            <w:tab/>
          </w:r>
          <w:r>
            <w:rPr>
              <w:spacing w:val="-5"/>
            </w:rPr>
            <w:t>45</w:t>
          </w:r>
        </w:p>
        <w:p>
          <w:pPr>
            <w:pStyle w:val="TOC2"/>
            <w:tabs>
              <w:tab w:pos="7630" w:val="right" w:leader="dot"/>
            </w:tabs>
            <w:spacing w:before="207" w:after="20"/>
          </w:pPr>
          <w:hyperlink w:history="true" w:anchor="_bookmark36">
            <w:r>
              <w:rPr/>
              <w:t>Generalized</w:t>
            </w:r>
            <w:r>
              <w:rPr>
                <w:spacing w:val="46"/>
              </w:rPr>
              <w:t> </w:t>
            </w:r>
            <w:r>
              <w:rPr/>
              <w:t>linear</w:t>
            </w:r>
            <w:r>
              <w:rPr>
                <w:spacing w:val="47"/>
              </w:rPr>
              <w:t> </w:t>
            </w:r>
            <w:r>
              <w:rPr/>
              <w:t>model</w:t>
            </w:r>
            <w:r>
              <w:rPr>
                <w:spacing w:val="46"/>
              </w:rPr>
              <w:t> </w:t>
            </w:r>
            <w:r>
              <w:rPr>
                <w:spacing w:val="-2"/>
              </w:rPr>
              <w:t>results</w:t>
            </w:r>
          </w:hyperlink>
          <w:r>
            <w:rPr/>
            <w:tab/>
          </w:r>
          <w:r>
            <w:rPr>
              <w:spacing w:val="-5"/>
            </w:rPr>
            <w:t>55</w:t>
          </w:r>
        </w:p>
        <w:p>
          <w:pPr>
            <w:pStyle w:val="TOC3"/>
            <w:tabs>
              <w:tab w:pos="7412" w:val="left" w:leader="dot"/>
            </w:tabs>
            <w:spacing w:before="134"/>
          </w:pPr>
          <w:hyperlink w:history="true" w:anchor="_bookmark37">
            <w:r>
              <w:rPr>
                <w:w w:val="105"/>
              </w:rPr>
              <w:t>Reward</w:t>
            </w:r>
            <w:r>
              <w:rPr>
                <w:spacing w:val="12"/>
                <w:w w:val="105"/>
              </w:rPr>
              <w:t> </w:t>
            </w:r>
            <w:r>
              <w:rPr>
                <w:spacing w:val="-2"/>
                <w:w w:val="105"/>
              </w:rPr>
              <w:t>processing</w:t>
            </w:r>
          </w:hyperlink>
          <w:r>
            <w:rPr/>
            <w:tab/>
          </w:r>
          <w:r>
            <w:rPr>
              <w:spacing w:val="-5"/>
              <w:w w:val="105"/>
            </w:rPr>
            <w:t>55</w:t>
          </w:r>
        </w:p>
        <w:p>
          <w:pPr>
            <w:pStyle w:val="TOC3"/>
            <w:tabs>
              <w:tab w:pos="7417" w:val="left" w:leader="dot"/>
            </w:tabs>
          </w:pPr>
          <w:hyperlink w:history="true" w:anchor="_bookmark39">
            <w:r>
              <w:rPr>
                <w:w w:val="105"/>
              </w:rPr>
              <w:t>Emotion</w:t>
            </w:r>
            <w:r>
              <w:rPr>
                <w:spacing w:val="23"/>
                <w:w w:val="105"/>
              </w:rPr>
              <w:t> </w:t>
            </w:r>
            <w:r>
              <w:rPr>
                <w:spacing w:val="-2"/>
                <w:w w:val="105"/>
              </w:rPr>
              <w:t>processing</w:t>
            </w:r>
          </w:hyperlink>
          <w:r>
            <w:rPr/>
            <w:tab/>
          </w:r>
          <w:r>
            <w:rPr>
              <w:spacing w:val="-5"/>
              <w:w w:val="105"/>
            </w:rPr>
            <w:t>57</w:t>
          </w:r>
        </w:p>
        <w:p>
          <w:pPr>
            <w:pStyle w:val="TOC3"/>
            <w:tabs>
              <w:tab w:pos="7412" w:val="left" w:leader="dot"/>
            </w:tabs>
          </w:pPr>
          <w:hyperlink w:history="true" w:anchor="_bookmark41">
            <w:r>
              <w:rPr>
                <w:w w:val="105"/>
              </w:rPr>
              <w:t>Working</w:t>
            </w:r>
            <w:r>
              <w:rPr>
                <w:spacing w:val="-5"/>
                <w:w w:val="105"/>
              </w:rPr>
              <w:t> </w:t>
            </w:r>
            <w:r>
              <w:rPr>
                <w:spacing w:val="-2"/>
                <w:w w:val="105"/>
              </w:rPr>
              <w:t>memory</w:t>
            </w:r>
          </w:hyperlink>
          <w:r>
            <w:rPr/>
            <w:tab/>
          </w:r>
          <w:r>
            <w:rPr>
              <w:spacing w:val="-5"/>
              <w:w w:val="105"/>
            </w:rPr>
            <w:t>59</w:t>
          </w:r>
        </w:p>
        <w:p>
          <w:pPr>
            <w:pStyle w:val="TOC3"/>
            <w:tabs>
              <w:tab w:pos="7429" w:val="left" w:leader="dot"/>
            </w:tabs>
            <w:spacing w:before="207"/>
          </w:pPr>
          <w:hyperlink w:history="true" w:anchor="_bookmark43">
            <w:r>
              <w:rPr>
                <w:spacing w:val="-2"/>
                <w:w w:val="105"/>
              </w:rPr>
              <w:t>Impulsivity</w:t>
            </w:r>
          </w:hyperlink>
          <w:r>
            <w:rPr/>
            <w:tab/>
          </w:r>
          <w:r>
            <w:rPr>
              <w:spacing w:val="-5"/>
              <w:w w:val="105"/>
            </w:rPr>
            <w:t>61</w:t>
          </w:r>
        </w:p>
        <w:p>
          <w:pPr>
            <w:pStyle w:val="TOC2"/>
            <w:tabs>
              <w:tab w:pos="7415" w:val="left" w:leader="dot"/>
            </w:tabs>
          </w:pPr>
          <w:hyperlink w:history="true" w:anchor="_bookmark45">
            <w:r>
              <w:rPr>
                <w:w w:val="105"/>
              </w:rPr>
              <w:t>LASSO</w:t>
            </w:r>
            <w:r>
              <w:rPr>
                <w:spacing w:val="-11"/>
                <w:w w:val="105"/>
              </w:rPr>
              <w:t> </w:t>
            </w:r>
            <w:r>
              <w:rPr>
                <w:spacing w:val="-2"/>
                <w:w w:val="105"/>
              </w:rPr>
              <w:t>results</w:t>
            </w:r>
          </w:hyperlink>
          <w:r>
            <w:rPr/>
            <w:tab/>
          </w:r>
          <w:r>
            <w:rPr>
              <w:spacing w:val="-7"/>
              <w:w w:val="105"/>
            </w:rPr>
            <w:t>64</w:t>
          </w:r>
        </w:p>
        <w:p>
          <w:pPr>
            <w:pStyle w:val="TOC3"/>
            <w:tabs>
              <w:tab w:pos="7415" w:val="left" w:leader="dot"/>
            </w:tabs>
          </w:pPr>
          <w:hyperlink w:history="true" w:anchor="_bookmark46">
            <w:r>
              <w:rPr>
                <w:spacing w:val="-2"/>
                <w:w w:val="110"/>
              </w:rPr>
              <w:t>Threat</w:t>
            </w:r>
          </w:hyperlink>
          <w:r>
            <w:rPr/>
            <w:tab/>
          </w:r>
          <w:r>
            <w:rPr>
              <w:spacing w:val="-7"/>
              <w:w w:val="110"/>
            </w:rPr>
            <w:t>64</w:t>
          </w:r>
        </w:p>
        <w:p>
          <w:pPr>
            <w:pStyle w:val="TOC3"/>
            <w:tabs>
              <w:tab w:pos="7412" w:val="left" w:leader="dot"/>
            </w:tabs>
            <w:spacing w:before="207"/>
          </w:pPr>
          <w:hyperlink w:history="true" w:anchor="_bookmark51">
            <w:r>
              <w:rPr>
                <w:spacing w:val="-2"/>
                <w:w w:val="105"/>
              </w:rPr>
              <w:t>Deprivation</w:t>
            </w:r>
          </w:hyperlink>
          <w:r>
            <w:rPr/>
            <w:tab/>
          </w:r>
          <w:r>
            <w:rPr>
              <w:spacing w:val="-5"/>
              <w:w w:val="105"/>
            </w:rPr>
            <w:t>72</w:t>
          </w:r>
        </w:p>
        <w:p>
          <w:pPr>
            <w:pStyle w:val="TOC2"/>
            <w:tabs>
              <w:tab w:pos="7414" w:val="left" w:leader="dot"/>
            </w:tabs>
          </w:pPr>
          <w:hyperlink w:history="true" w:anchor="_bookmark56">
            <w:r>
              <w:rPr>
                <w:w w:val="105"/>
              </w:rPr>
              <w:t>Additional</w:t>
            </w:r>
            <w:r>
              <w:rPr>
                <w:spacing w:val="16"/>
                <w:w w:val="105"/>
              </w:rPr>
              <w:t> </w:t>
            </w:r>
            <w:r>
              <w:rPr>
                <w:w w:val="105"/>
              </w:rPr>
              <w:t>analysis</w:t>
            </w:r>
            <w:r>
              <w:rPr>
                <w:spacing w:val="16"/>
                <w:w w:val="105"/>
              </w:rPr>
              <w:t> </w:t>
            </w:r>
            <w:r>
              <w:rPr>
                <w:spacing w:val="-2"/>
                <w:w w:val="105"/>
              </w:rPr>
              <w:t>results</w:t>
            </w:r>
          </w:hyperlink>
          <w:r>
            <w:rPr/>
            <w:tab/>
          </w:r>
          <w:r>
            <w:rPr>
              <w:spacing w:val="-5"/>
              <w:w w:val="105"/>
            </w:rPr>
            <w:t>80</w:t>
          </w:r>
        </w:p>
        <w:p>
          <w:pPr>
            <w:pStyle w:val="TOC1"/>
            <w:tabs>
              <w:tab w:pos="7399" w:val="left" w:leader="none"/>
            </w:tabs>
            <w:spacing w:before="400"/>
          </w:pPr>
          <w:hyperlink w:history="true" w:anchor="_bookmark57">
            <w:r>
              <w:rPr>
                <w:spacing w:val="-2"/>
                <w:w w:val="105"/>
              </w:rPr>
              <w:t>Discussion</w:t>
            </w:r>
          </w:hyperlink>
          <w:r>
            <w:rPr>
              <w:rFonts w:ascii="Times New Roman"/>
              <w:b w:val="0"/>
            </w:rPr>
            <w:tab/>
          </w:r>
          <w:r>
            <w:rPr>
              <w:spacing w:val="-5"/>
              <w:w w:val="105"/>
            </w:rPr>
            <w:t>81</w:t>
          </w:r>
        </w:p>
        <w:p>
          <w:pPr>
            <w:pStyle w:val="TOC2"/>
            <w:tabs>
              <w:tab w:pos="7428" w:val="left" w:leader="dot"/>
            </w:tabs>
            <w:spacing w:before="190"/>
          </w:pPr>
          <w:hyperlink w:history="true" w:anchor="_bookmark58">
            <w:r>
              <w:rPr>
                <w:w w:val="105"/>
              </w:rPr>
              <w:t>Distinct</w:t>
            </w:r>
            <w:r>
              <w:rPr>
                <w:spacing w:val="18"/>
                <w:w w:val="105"/>
              </w:rPr>
              <w:t> </w:t>
            </w:r>
            <w:r>
              <w:rPr>
                <w:w w:val="105"/>
              </w:rPr>
              <w:t>neurocognitive</w:t>
            </w:r>
            <w:r>
              <w:rPr>
                <w:spacing w:val="18"/>
                <w:w w:val="105"/>
              </w:rPr>
              <w:t> </w:t>
            </w:r>
            <w:r>
              <w:rPr>
                <w:w w:val="105"/>
              </w:rPr>
              <w:t>effects</w:t>
            </w:r>
            <w:r>
              <w:rPr>
                <w:spacing w:val="19"/>
                <w:w w:val="105"/>
              </w:rPr>
              <w:t> </w:t>
            </w:r>
            <w:r>
              <w:rPr>
                <w:w w:val="105"/>
              </w:rPr>
              <w:t>of</w:t>
            </w:r>
            <w:r>
              <w:rPr>
                <w:spacing w:val="18"/>
                <w:w w:val="105"/>
              </w:rPr>
              <w:t> </w:t>
            </w:r>
            <w:r>
              <w:rPr>
                <w:w w:val="105"/>
              </w:rPr>
              <w:t>threat</w:t>
            </w:r>
            <w:r>
              <w:rPr>
                <w:spacing w:val="19"/>
                <w:w w:val="105"/>
              </w:rPr>
              <w:t> </w:t>
            </w:r>
            <w:r>
              <w:rPr>
                <w:w w:val="105"/>
              </w:rPr>
              <w:t>and</w:t>
            </w:r>
            <w:r>
              <w:rPr>
                <w:spacing w:val="18"/>
                <w:w w:val="105"/>
              </w:rPr>
              <w:t> </w:t>
            </w:r>
            <w:r>
              <w:rPr>
                <w:spacing w:val="-2"/>
                <w:w w:val="105"/>
              </w:rPr>
              <w:t>deprivation</w:t>
            </w:r>
          </w:hyperlink>
          <w:r>
            <w:rPr/>
            <w:tab/>
          </w:r>
          <w:r>
            <w:rPr>
              <w:spacing w:val="-5"/>
              <w:w w:val="105"/>
            </w:rPr>
            <w:t>81</w:t>
          </w:r>
        </w:p>
        <w:p>
          <w:pPr>
            <w:pStyle w:val="TOC3"/>
            <w:tabs>
              <w:tab w:pos="7428" w:val="left" w:leader="dot"/>
            </w:tabs>
            <w:spacing w:before="207"/>
          </w:pPr>
          <w:hyperlink w:history="true" w:anchor="_bookmark59">
            <w:r>
              <w:rPr>
                <w:w w:val="105"/>
              </w:rPr>
              <w:t>Reward</w:t>
            </w:r>
            <w:r>
              <w:rPr>
                <w:spacing w:val="12"/>
                <w:w w:val="105"/>
              </w:rPr>
              <w:t> </w:t>
            </w:r>
            <w:r>
              <w:rPr>
                <w:spacing w:val="-2"/>
                <w:w w:val="105"/>
              </w:rPr>
              <w:t>processing</w:t>
            </w:r>
          </w:hyperlink>
          <w:r>
            <w:rPr/>
            <w:tab/>
          </w:r>
          <w:r>
            <w:rPr>
              <w:spacing w:val="-5"/>
              <w:w w:val="105"/>
            </w:rPr>
            <w:t>81</w:t>
          </w:r>
        </w:p>
        <w:p>
          <w:pPr>
            <w:pStyle w:val="TOC3"/>
            <w:tabs>
              <w:tab w:pos="7412" w:val="left" w:leader="dot"/>
            </w:tabs>
          </w:pPr>
          <w:hyperlink w:history="true" w:anchor="_bookmark60">
            <w:r>
              <w:rPr>
                <w:w w:val="105"/>
              </w:rPr>
              <w:t>Emotion</w:t>
            </w:r>
            <w:r>
              <w:rPr>
                <w:spacing w:val="23"/>
                <w:w w:val="105"/>
              </w:rPr>
              <w:t> </w:t>
            </w:r>
            <w:r>
              <w:rPr>
                <w:spacing w:val="-2"/>
                <w:w w:val="105"/>
              </w:rPr>
              <w:t>processing</w:t>
            </w:r>
          </w:hyperlink>
          <w:r>
            <w:rPr/>
            <w:tab/>
          </w:r>
          <w:r>
            <w:rPr>
              <w:spacing w:val="-5"/>
              <w:w w:val="105"/>
            </w:rPr>
            <w:t>83</w:t>
          </w:r>
        </w:p>
        <w:p>
          <w:pPr>
            <w:pStyle w:val="TOC3"/>
            <w:tabs>
              <w:tab w:pos="7412" w:val="left" w:leader="dot"/>
            </w:tabs>
          </w:pPr>
          <w:hyperlink w:history="true" w:anchor="_bookmark61">
            <w:r>
              <w:rPr>
                <w:w w:val="105"/>
              </w:rPr>
              <w:t>Working</w:t>
            </w:r>
            <w:r>
              <w:rPr>
                <w:spacing w:val="-5"/>
                <w:w w:val="105"/>
              </w:rPr>
              <w:t> </w:t>
            </w:r>
            <w:r>
              <w:rPr>
                <w:spacing w:val="-2"/>
                <w:w w:val="105"/>
              </w:rPr>
              <w:t>memory</w:t>
            </w:r>
          </w:hyperlink>
          <w:r>
            <w:rPr/>
            <w:tab/>
          </w:r>
          <w:r>
            <w:rPr>
              <w:spacing w:val="-5"/>
              <w:w w:val="105"/>
            </w:rPr>
            <w:t>85</w:t>
          </w:r>
        </w:p>
        <w:p>
          <w:pPr>
            <w:pStyle w:val="TOC3"/>
            <w:tabs>
              <w:tab w:pos="7413" w:val="left" w:leader="dot"/>
            </w:tabs>
          </w:pPr>
          <w:hyperlink w:history="true" w:anchor="_bookmark62">
            <w:r>
              <w:rPr>
                <w:spacing w:val="-2"/>
                <w:w w:val="105"/>
              </w:rPr>
              <w:t>Impulsivity</w:t>
            </w:r>
          </w:hyperlink>
          <w:r>
            <w:rPr/>
            <w:tab/>
          </w:r>
          <w:r>
            <w:rPr>
              <w:spacing w:val="-5"/>
              <w:w w:val="105"/>
            </w:rPr>
            <w:t>86</w:t>
          </w:r>
        </w:p>
        <w:p>
          <w:pPr>
            <w:pStyle w:val="TOC2"/>
            <w:tabs>
              <w:tab w:pos="7413" w:val="left" w:leader="dot"/>
            </w:tabs>
            <w:spacing w:before="207"/>
          </w:pPr>
          <w:hyperlink w:history="true" w:anchor="_bookmark63">
            <w:r>
              <w:rPr>
                <w:w w:val="110"/>
              </w:rPr>
              <w:t>Multivariate</w:t>
            </w:r>
            <w:r>
              <w:rPr>
                <w:spacing w:val="8"/>
                <w:w w:val="110"/>
              </w:rPr>
              <w:t> </w:t>
            </w:r>
            <w:r>
              <w:rPr>
                <w:w w:val="110"/>
              </w:rPr>
              <w:t>patterns</w:t>
            </w:r>
            <w:r>
              <w:rPr>
                <w:spacing w:val="8"/>
                <w:w w:val="110"/>
              </w:rPr>
              <w:t> </w:t>
            </w:r>
            <w:r>
              <w:rPr>
                <w:w w:val="110"/>
              </w:rPr>
              <w:t>of</w:t>
            </w:r>
            <w:r>
              <w:rPr>
                <w:spacing w:val="9"/>
                <w:w w:val="110"/>
              </w:rPr>
              <w:t> </w:t>
            </w:r>
            <w:r>
              <w:rPr>
                <w:w w:val="110"/>
              </w:rPr>
              <w:t>threat</w:t>
            </w:r>
            <w:r>
              <w:rPr>
                <w:spacing w:val="8"/>
                <w:w w:val="110"/>
              </w:rPr>
              <w:t> </w:t>
            </w:r>
            <w:r>
              <w:rPr>
                <w:w w:val="110"/>
              </w:rPr>
              <w:t>and</w:t>
            </w:r>
            <w:r>
              <w:rPr>
                <w:spacing w:val="8"/>
                <w:w w:val="110"/>
              </w:rPr>
              <w:t> </w:t>
            </w:r>
            <w:r>
              <w:rPr>
                <w:spacing w:val="-2"/>
                <w:w w:val="110"/>
              </w:rPr>
              <w:t>deprivation</w:t>
            </w:r>
          </w:hyperlink>
          <w:r>
            <w:rPr/>
            <w:tab/>
          </w:r>
          <w:r>
            <w:rPr>
              <w:spacing w:val="-7"/>
              <w:w w:val="110"/>
            </w:rPr>
            <w:t>88</w:t>
          </w:r>
        </w:p>
        <w:p>
          <w:pPr>
            <w:pStyle w:val="TOC2"/>
            <w:tabs>
              <w:tab w:pos="7415" w:val="left" w:leader="dot"/>
            </w:tabs>
          </w:pPr>
          <w:hyperlink w:history="true" w:anchor="_bookmark64">
            <w:r>
              <w:rPr>
                <w:w w:val="105"/>
              </w:rPr>
              <w:t>Implications</w:t>
            </w:r>
            <w:r>
              <w:rPr>
                <w:spacing w:val="26"/>
                <w:w w:val="105"/>
              </w:rPr>
              <w:t> </w:t>
            </w:r>
            <w:r>
              <w:rPr>
                <w:w w:val="105"/>
              </w:rPr>
              <w:t>and</w:t>
            </w:r>
            <w:r>
              <w:rPr>
                <w:spacing w:val="27"/>
                <w:w w:val="105"/>
              </w:rPr>
              <w:t> </w:t>
            </w:r>
            <w:r>
              <w:rPr>
                <w:spacing w:val="-2"/>
                <w:w w:val="105"/>
              </w:rPr>
              <w:t>limitations</w:t>
            </w:r>
          </w:hyperlink>
          <w:r>
            <w:rPr/>
            <w:tab/>
          </w:r>
          <w:r>
            <w:rPr>
              <w:spacing w:val="-5"/>
              <w:w w:val="105"/>
            </w:rPr>
            <w:t>90</w:t>
          </w:r>
        </w:p>
        <w:p>
          <w:pPr>
            <w:pStyle w:val="TOC1"/>
            <w:tabs>
              <w:tab w:pos="7254" w:val="left" w:leader="none"/>
            </w:tabs>
            <w:spacing w:before="400"/>
          </w:pPr>
          <w:hyperlink w:history="true" w:anchor="_bookmark195">
            <w:r>
              <w:rPr>
                <w:w w:val="110"/>
              </w:rPr>
              <w:t>Appendix</w:t>
            </w:r>
            <w:r>
              <w:rPr>
                <w:spacing w:val="8"/>
                <w:w w:val="110"/>
              </w:rPr>
              <w:t> </w:t>
            </w:r>
            <w:r>
              <w:rPr>
                <w:w w:val="110"/>
              </w:rPr>
              <w:t>A:</w:t>
            </w:r>
            <w:r>
              <w:rPr>
                <w:spacing w:val="7"/>
                <w:w w:val="110"/>
              </w:rPr>
              <w:t> </w:t>
            </w:r>
            <w:r>
              <w:rPr>
                <w:w w:val="110"/>
              </w:rPr>
              <w:t>Early</w:t>
            </w:r>
            <w:r>
              <w:rPr>
                <w:spacing w:val="8"/>
                <w:w w:val="110"/>
              </w:rPr>
              <w:t> </w:t>
            </w:r>
            <w:r>
              <w:rPr>
                <w:w w:val="110"/>
              </w:rPr>
              <w:t>life</w:t>
            </w:r>
            <w:r>
              <w:rPr>
                <w:spacing w:val="7"/>
                <w:w w:val="110"/>
              </w:rPr>
              <w:t> </w:t>
            </w:r>
            <w:r>
              <w:rPr>
                <w:w w:val="110"/>
              </w:rPr>
              <w:t>stress</w:t>
            </w:r>
            <w:r>
              <w:rPr>
                <w:spacing w:val="8"/>
                <w:w w:val="110"/>
              </w:rPr>
              <w:t> </w:t>
            </w:r>
            <w:r>
              <w:rPr>
                <w:spacing w:val="-2"/>
                <w:w w:val="110"/>
              </w:rPr>
              <w:t>measurement</w:t>
            </w:r>
          </w:hyperlink>
          <w:r>
            <w:rPr>
              <w:rFonts w:ascii="Times New Roman"/>
              <w:b w:val="0"/>
            </w:rPr>
            <w:tab/>
          </w:r>
          <w:r>
            <w:rPr>
              <w:spacing w:val="-5"/>
              <w:w w:val="110"/>
            </w:rPr>
            <w:t>118</w:t>
          </w:r>
        </w:p>
        <w:p>
          <w:pPr>
            <w:pStyle w:val="TOC1"/>
            <w:tabs>
              <w:tab w:pos="7272" w:val="left" w:leader="none"/>
            </w:tabs>
          </w:pPr>
          <w:hyperlink w:history="true" w:anchor="_bookmark198">
            <w:r>
              <w:rPr>
                <w:w w:val="105"/>
              </w:rPr>
              <w:t>Appendix</w:t>
            </w:r>
            <w:r>
              <w:rPr>
                <w:spacing w:val="24"/>
                <w:w w:val="105"/>
              </w:rPr>
              <w:t> </w:t>
            </w:r>
            <w:r>
              <w:rPr>
                <w:w w:val="105"/>
              </w:rPr>
              <w:t>B:</w:t>
            </w:r>
            <w:r>
              <w:rPr>
                <w:spacing w:val="24"/>
                <w:w w:val="105"/>
              </w:rPr>
              <w:t> </w:t>
            </w:r>
            <w:r>
              <w:rPr>
                <w:w w:val="105"/>
              </w:rPr>
              <w:t>Significant</w:t>
            </w:r>
            <w:r>
              <w:rPr>
                <w:spacing w:val="24"/>
                <w:w w:val="105"/>
              </w:rPr>
              <w:t> </w:t>
            </w:r>
            <w:r>
              <w:rPr>
                <w:w w:val="105"/>
              </w:rPr>
              <w:t>coefficients</w:t>
            </w:r>
            <w:r>
              <w:rPr>
                <w:spacing w:val="24"/>
                <w:w w:val="105"/>
              </w:rPr>
              <w:t> </w:t>
            </w:r>
            <w:r>
              <w:rPr>
                <w:w w:val="105"/>
              </w:rPr>
              <w:t>from</w:t>
            </w:r>
            <w:r>
              <w:rPr>
                <w:spacing w:val="23"/>
                <w:w w:val="105"/>
              </w:rPr>
              <w:t> </w:t>
            </w:r>
            <w:r>
              <w:rPr>
                <w:w w:val="105"/>
              </w:rPr>
              <w:t>GLM</w:t>
            </w:r>
            <w:r>
              <w:rPr>
                <w:spacing w:val="24"/>
                <w:w w:val="105"/>
              </w:rPr>
              <w:t> </w:t>
            </w:r>
            <w:r>
              <w:rPr>
                <w:spacing w:val="-2"/>
                <w:w w:val="105"/>
              </w:rPr>
              <w:t>analysis</w:t>
            </w:r>
          </w:hyperlink>
          <w:r>
            <w:rPr>
              <w:rFonts w:ascii="Times New Roman"/>
              <w:b w:val="0"/>
            </w:rPr>
            <w:tab/>
          </w:r>
          <w:r>
            <w:rPr>
              <w:spacing w:val="-5"/>
              <w:w w:val="110"/>
            </w:rPr>
            <w:t>121</w:t>
          </w:r>
        </w:p>
        <w:p>
          <w:pPr>
            <w:pStyle w:val="TOC1"/>
            <w:tabs>
              <w:tab w:pos="7255" w:val="left" w:leader="none"/>
            </w:tabs>
            <w:spacing w:line="372" w:lineRule="auto" w:after="240"/>
            <w:ind w:left="469" w:right="276" w:hanging="328"/>
          </w:pPr>
          <w:hyperlink w:history="true" w:anchor="_bookmark201">
            <w:r>
              <w:rPr>
                <w:w w:val="105"/>
              </w:rPr>
              <w:t>Appendix</w:t>
            </w:r>
            <w:r>
              <w:rPr>
                <w:w w:val="105"/>
              </w:rPr>
              <w:t> C:</w:t>
            </w:r>
            <w:r>
              <w:rPr>
                <w:w w:val="105"/>
              </w:rPr>
              <w:t> Significant</w:t>
            </w:r>
            <w:r>
              <w:rPr>
                <w:w w:val="105"/>
              </w:rPr>
              <w:t> standardized</w:t>
            </w:r>
            <w:r>
              <w:rPr>
                <w:w w:val="105"/>
              </w:rPr>
              <w:t> coefficients</w:t>
            </w:r>
            <w:r>
              <w:rPr>
                <w:w w:val="105"/>
              </w:rPr>
              <w:t> from</w:t>
            </w:r>
            <w:r>
              <w:rPr>
                <w:w w:val="105"/>
              </w:rPr>
              <w:t> binomial</w:t>
            </w:r>
          </w:hyperlink>
          <w:r>
            <w:rPr>
              <w:w w:val="105"/>
            </w:rPr>
            <w:t> </w:t>
          </w:r>
          <w:hyperlink w:history="true" w:anchor="_bookmark201">
            <w:r>
              <w:rPr>
                <w:w w:val="105"/>
              </w:rPr>
              <w:t>LASSO</w:t>
            </w:r>
            <w:r>
              <w:rPr>
                <w:w w:val="105"/>
              </w:rPr>
              <w:t> regression</w:t>
            </w:r>
          </w:hyperlink>
          <w:r>
            <w:rPr>
              <w:rFonts w:ascii="Times New Roman"/>
              <w:b w:val="0"/>
            </w:rPr>
            <w:tab/>
          </w:r>
          <w:r>
            <w:rPr>
              <w:spacing w:val="-4"/>
              <w:w w:val="105"/>
            </w:rPr>
            <w:t>123</w:t>
          </w:r>
        </w:p>
        <w:p>
          <w:pPr>
            <w:pStyle w:val="TOC1"/>
            <w:tabs>
              <w:tab w:pos="7255" w:val="left" w:leader="none"/>
            </w:tabs>
            <w:spacing w:line="372" w:lineRule="auto" w:before="108"/>
            <w:ind w:left="469" w:right="276" w:hanging="328"/>
          </w:pPr>
          <w:hyperlink w:history="true" w:anchor="_bookmark206">
            <w:r>
              <w:rPr>
                <w:w w:val="105"/>
              </w:rPr>
              <w:t>Appendix</w:t>
            </w:r>
            <w:r>
              <w:rPr>
                <w:w w:val="105"/>
              </w:rPr>
              <w:t> D:</w:t>
            </w:r>
            <w:r>
              <w:rPr>
                <w:w w:val="105"/>
              </w:rPr>
              <w:t> Additional</w:t>
            </w:r>
            <w:r>
              <w:rPr>
                <w:w w:val="105"/>
              </w:rPr>
              <w:t> GLM</w:t>
            </w:r>
            <w:r>
              <w:rPr>
                <w:w w:val="105"/>
              </w:rPr>
              <w:t> results</w:t>
            </w:r>
            <w:r>
              <w:rPr>
                <w:w w:val="105"/>
              </w:rPr>
              <w:t> for</w:t>
            </w:r>
            <w:r>
              <w:rPr>
                <w:w w:val="105"/>
              </w:rPr>
              <w:t> continuous</w:t>
            </w:r>
            <w:r>
              <w:rPr>
                <w:w w:val="105"/>
              </w:rPr>
              <w:t> threat</w:t>
            </w:r>
            <w:r>
              <w:rPr>
                <w:w w:val="105"/>
              </w:rPr>
              <w:t> and</w:t>
            </w:r>
          </w:hyperlink>
          <w:r>
            <w:rPr>
              <w:w w:val="105"/>
            </w:rPr>
            <w:t> </w:t>
          </w:r>
          <w:hyperlink w:history="true" w:anchor="_bookmark206">
            <w:r>
              <w:rPr>
                <w:spacing w:val="-2"/>
                <w:w w:val="105"/>
              </w:rPr>
              <w:t>deprivation</w:t>
            </w:r>
          </w:hyperlink>
          <w:r>
            <w:rPr>
              <w:rFonts w:ascii="Times New Roman"/>
              <w:b w:val="0"/>
            </w:rPr>
            <w:tab/>
          </w:r>
          <w:r>
            <w:rPr>
              <w:spacing w:val="-5"/>
              <w:w w:val="105"/>
            </w:rPr>
            <w:t>128</w:t>
          </w:r>
        </w:p>
        <w:p>
          <w:pPr>
            <w:pStyle w:val="TOC1"/>
            <w:tabs>
              <w:tab w:pos="7274" w:val="left" w:leader="none"/>
            </w:tabs>
            <w:spacing w:before="219"/>
          </w:pPr>
          <w:hyperlink w:history="true" w:anchor="_bookmark209">
            <w:r>
              <w:rPr>
                <w:w w:val="110"/>
              </w:rPr>
              <w:t>Abstract</w:t>
            </w:r>
            <w:r>
              <w:rPr>
                <w:spacing w:val="24"/>
                <w:w w:val="110"/>
              </w:rPr>
              <w:t> </w:t>
            </w:r>
            <w:r>
              <w:rPr>
                <w:w w:val="110"/>
              </w:rPr>
              <w:t>in</w:t>
            </w:r>
            <w:r>
              <w:rPr>
                <w:spacing w:val="24"/>
                <w:w w:val="110"/>
              </w:rPr>
              <w:t> </w:t>
            </w:r>
            <w:r>
              <w:rPr>
                <w:spacing w:val="-2"/>
                <w:w w:val="110"/>
              </w:rPr>
              <w:t>Korean</w:t>
            </w:r>
          </w:hyperlink>
          <w:r>
            <w:rPr>
              <w:rFonts w:ascii="Times New Roman"/>
              <w:b w:val="0"/>
            </w:rPr>
            <w:tab/>
          </w:r>
          <w:r>
            <w:rPr>
              <w:spacing w:val="-5"/>
              <w:w w:val="110"/>
            </w:rPr>
            <w:t>131</w:t>
          </w:r>
        </w:p>
        <w:p>
          <w:pPr>
            <w:pStyle w:val="TOC1"/>
            <w:tabs>
              <w:tab w:pos="7255" w:val="left" w:leader="none"/>
            </w:tabs>
          </w:pPr>
          <w:hyperlink w:history="true" w:anchor="_bookmark209">
            <w:r>
              <w:rPr>
                <w:spacing w:val="-2"/>
                <w:w w:val="110"/>
              </w:rPr>
              <w:t>Acknowledgement</w:t>
            </w:r>
          </w:hyperlink>
          <w:r>
            <w:rPr>
              <w:rFonts w:ascii="Times New Roman"/>
              <w:b w:val="0"/>
            </w:rPr>
            <w:tab/>
          </w:r>
          <w:r>
            <w:rPr>
              <w:spacing w:val="-5"/>
              <w:w w:val="110"/>
            </w:rPr>
            <w:t>133</w:t>
          </w:r>
        </w:p>
      </w:sdtContent>
    </w:sdt>
    <w:p>
      <w:pPr>
        <w:pStyle w:val="TOC1"/>
        <w:spacing w:after="0"/>
        <w:sectPr>
          <w:type w:val="continuous"/>
          <w:pgSz w:w="10320" w:h="14580"/>
          <w:pgMar w:header="0" w:footer="1180" w:top="1590" w:bottom="2035" w:left="1275" w:right="1133"/>
        </w:sectPr>
      </w:pPr>
    </w:p>
    <w:p>
      <w:pPr>
        <w:pStyle w:val="Heading1"/>
        <w:ind w:left="6" w:right="146"/>
      </w:pPr>
      <w:r>
        <w:rPr>
          <w:w w:val="105"/>
        </w:rPr>
        <w:t>List</w:t>
      </w:r>
      <w:r>
        <w:rPr>
          <w:spacing w:val="26"/>
          <w:w w:val="105"/>
        </w:rPr>
        <w:t> </w:t>
      </w:r>
      <w:r>
        <w:rPr>
          <w:w w:val="105"/>
        </w:rPr>
        <w:t>of</w:t>
      </w:r>
      <w:r>
        <w:rPr>
          <w:spacing w:val="26"/>
          <w:w w:val="105"/>
        </w:rPr>
        <w:t> </w:t>
      </w:r>
      <w:r>
        <w:rPr>
          <w:spacing w:val="-2"/>
          <w:w w:val="105"/>
        </w:rPr>
        <w:t>Figures</w:t>
      </w:r>
    </w:p>
    <w:p>
      <w:pPr>
        <w:pStyle w:val="BodyText"/>
        <w:tabs>
          <w:tab w:pos="1765" w:val="left" w:leader="none"/>
        </w:tabs>
        <w:spacing w:before="375"/>
        <w:ind w:left="469"/>
      </w:pPr>
      <w:hyperlink w:history="true" w:anchor="_bookmark18">
        <w:r>
          <w:rPr>
            <w:w w:val="110"/>
          </w:rPr>
          <w:t>Figure</w:t>
        </w:r>
        <w:r>
          <w:rPr>
            <w:spacing w:val="-6"/>
            <w:w w:val="110"/>
          </w:rPr>
          <w:t> </w:t>
        </w:r>
        <w:r>
          <w:rPr>
            <w:spacing w:val="-10"/>
            <w:w w:val="110"/>
          </w:rPr>
          <w:t>1</w:t>
        </w:r>
        <w:r>
          <w:rPr/>
          <w:tab/>
        </w:r>
        <w:r>
          <w:rPr>
            <w:w w:val="110"/>
          </w:rPr>
          <w:t>Monetary</w:t>
        </w:r>
        <w:r>
          <w:rPr>
            <w:spacing w:val="13"/>
            <w:w w:val="110"/>
          </w:rPr>
          <w:t> </w:t>
        </w:r>
        <w:r>
          <w:rPr>
            <w:w w:val="110"/>
          </w:rPr>
          <w:t>Incentive</w:t>
        </w:r>
        <w:r>
          <w:rPr>
            <w:spacing w:val="14"/>
            <w:w w:val="110"/>
          </w:rPr>
          <w:t> </w:t>
        </w:r>
        <w:r>
          <w:rPr>
            <w:w w:val="110"/>
          </w:rPr>
          <w:t>Delay</w:t>
        </w:r>
        <w:r>
          <w:rPr>
            <w:spacing w:val="14"/>
            <w:w w:val="110"/>
          </w:rPr>
          <w:t> </w:t>
        </w:r>
        <w:r>
          <w:rPr>
            <w:w w:val="110"/>
          </w:rPr>
          <w:t>Task,</w:t>
        </w:r>
        <w:r>
          <w:rPr>
            <w:spacing w:val="13"/>
            <w:w w:val="110"/>
          </w:rPr>
          <w:t> </w:t>
        </w:r>
        <w:r>
          <w:rPr>
            <w:w w:val="110"/>
          </w:rPr>
          <w:t>Adapted</w:t>
        </w:r>
        <w:r>
          <w:rPr>
            <w:spacing w:val="14"/>
            <w:w w:val="110"/>
          </w:rPr>
          <w:t> </w:t>
        </w:r>
        <w:r>
          <w:rPr>
            <w:w w:val="110"/>
          </w:rPr>
          <w:t>from</w:t>
        </w:r>
        <w:r>
          <w:rPr>
            <w:spacing w:val="14"/>
            <w:w w:val="110"/>
          </w:rPr>
          <w:t> </w:t>
        </w:r>
        <w:r>
          <w:rPr>
            <w:spacing w:val="-2"/>
            <w:w w:val="110"/>
          </w:rPr>
          <w:t>Casey</w:t>
        </w:r>
      </w:hyperlink>
    </w:p>
    <w:p>
      <w:pPr>
        <w:pStyle w:val="BodyText"/>
        <w:tabs>
          <w:tab w:pos="7415" w:val="left" w:leader="dot"/>
        </w:tabs>
        <w:spacing w:before="208"/>
        <w:ind w:left="1765"/>
      </w:pPr>
      <w:hyperlink w:history="true" w:anchor="_bookmark18">
        <w:r>
          <w:rPr>
            <w:w w:val="105"/>
          </w:rPr>
          <w:t>et</w:t>
        </w:r>
        <w:r>
          <w:rPr>
            <w:spacing w:val="22"/>
            <w:w w:val="105"/>
          </w:rPr>
          <w:t> </w:t>
        </w:r>
        <w:r>
          <w:rPr>
            <w:w w:val="105"/>
          </w:rPr>
          <w:t>al.</w:t>
        </w:r>
      </w:hyperlink>
      <w:r>
        <w:rPr>
          <w:spacing w:val="22"/>
          <w:w w:val="105"/>
        </w:rPr>
        <w:t> </w:t>
      </w:r>
      <w:hyperlink w:history="true" w:anchor="_bookmark85">
        <w:r>
          <w:rPr>
            <w:spacing w:val="-2"/>
            <w:w w:val="105"/>
          </w:rPr>
          <w:t>(2018)</w:t>
        </w:r>
      </w:hyperlink>
      <w:r>
        <w:rPr/>
        <w:tab/>
      </w:r>
      <w:r>
        <w:rPr>
          <w:spacing w:val="-5"/>
          <w:w w:val="105"/>
        </w:rPr>
        <w:t>34</w:t>
      </w:r>
    </w:p>
    <w:p>
      <w:pPr>
        <w:pStyle w:val="BodyText"/>
        <w:tabs>
          <w:tab w:pos="1765" w:val="left" w:leader="none"/>
          <w:tab w:pos="7413" w:val="left" w:leader="dot"/>
        </w:tabs>
        <w:spacing w:line="436" w:lineRule="auto" w:before="208"/>
        <w:ind w:left="469" w:right="276"/>
      </w:pPr>
      <w:hyperlink w:history="true" w:anchor="_bookmark19">
        <w:r>
          <w:rPr>
            <w:w w:val="105"/>
          </w:rPr>
          <w:t>Figure 2</w:t>
        </w:r>
        <w:r>
          <w:rPr/>
          <w:tab/>
        </w:r>
        <w:r>
          <w:rPr>
            <w:w w:val="105"/>
          </w:rPr>
          <w:t>Emotional N-Back Task, Adapted from Casey et al.</w:t>
        </w:r>
      </w:hyperlink>
      <w:r>
        <w:rPr>
          <w:w w:val="105"/>
        </w:rPr>
        <w:t> </w:t>
      </w:r>
      <w:hyperlink w:history="true" w:anchor="_bookmark85">
        <w:r>
          <w:rPr>
            <w:w w:val="105"/>
          </w:rPr>
          <w:t>(2018)</w:t>
        </w:r>
      </w:hyperlink>
      <w:r>
        <w:rPr>
          <w:spacing w:val="40"/>
          <w:w w:val="105"/>
        </w:rPr>
        <w:t> </w:t>
      </w:r>
      <w:r>
        <w:rPr>
          <w:w w:val="105"/>
        </w:rPr>
        <w:t>36 </w:t>
      </w:r>
      <w:hyperlink w:history="true" w:anchor="_bookmark20">
        <w:r>
          <w:rPr>
            <w:w w:val="105"/>
          </w:rPr>
          <w:t>Figure</w:t>
        </w:r>
        <w:r>
          <w:rPr>
            <w:spacing w:val="25"/>
            <w:w w:val="105"/>
          </w:rPr>
          <w:t> </w:t>
        </w:r>
        <w:r>
          <w:rPr>
            <w:spacing w:val="-10"/>
            <w:w w:val="105"/>
          </w:rPr>
          <w:t>3</w:t>
        </w:r>
        <w:r>
          <w:rPr/>
          <w:tab/>
        </w:r>
        <w:r>
          <w:rPr>
            <w:spacing w:val="-55"/>
          </w:rPr>
          <w:t> </w:t>
        </w:r>
        <w:r>
          <w:rPr>
            <w:w w:val="105"/>
          </w:rPr>
          <w:t>Stop</w:t>
        </w:r>
        <w:r>
          <w:rPr>
            <w:spacing w:val="16"/>
            <w:w w:val="105"/>
          </w:rPr>
          <w:t> </w:t>
        </w:r>
        <w:r>
          <w:rPr>
            <w:w w:val="105"/>
          </w:rPr>
          <w:t>Signal</w:t>
        </w:r>
        <w:r>
          <w:rPr>
            <w:spacing w:val="16"/>
            <w:w w:val="105"/>
          </w:rPr>
          <w:t> </w:t>
        </w:r>
        <w:r>
          <w:rPr>
            <w:w w:val="105"/>
          </w:rPr>
          <w:t>Task,</w:t>
        </w:r>
        <w:r>
          <w:rPr>
            <w:spacing w:val="15"/>
            <w:w w:val="105"/>
          </w:rPr>
          <w:t> </w:t>
        </w:r>
        <w:r>
          <w:rPr>
            <w:w w:val="105"/>
          </w:rPr>
          <w:t>Adapted</w:t>
        </w:r>
        <w:r>
          <w:rPr>
            <w:spacing w:val="16"/>
            <w:w w:val="105"/>
          </w:rPr>
          <w:t> </w:t>
        </w:r>
        <w:r>
          <w:rPr>
            <w:w w:val="105"/>
          </w:rPr>
          <w:t>from</w:t>
        </w:r>
        <w:r>
          <w:rPr>
            <w:spacing w:val="16"/>
            <w:w w:val="105"/>
          </w:rPr>
          <w:t> </w:t>
        </w:r>
        <w:r>
          <w:rPr>
            <w:w w:val="105"/>
          </w:rPr>
          <w:t>Casey</w:t>
        </w:r>
        <w:r>
          <w:rPr>
            <w:spacing w:val="16"/>
            <w:w w:val="105"/>
          </w:rPr>
          <w:t> </w:t>
        </w:r>
        <w:r>
          <w:rPr>
            <w:w w:val="105"/>
          </w:rPr>
          <w:t>et</w:t>
        </w:r>
        <w:r>
          <w:rPr>
            <w:spacing w:val="16"/>
            <w:w w:val="105"/>
          </w:rPr>
          <w:t> </w:t>
        </w:r>
        <w:r>
          <w:rPr>
            <w:w w:val="105"/>
          </w:rPr>
          <w:t>al.</w:t>
        </w:r>
      </w:hyperlink>
      <w:r>
        <w:rPr>
          <w:spacing w:val="15"/>
          <w:w w:val="105"/>
        </w:rPr>
        <w:t> </w:t>
      </w:r>
      <w:hyperlink w:history="true" w:anchor="_bookmark85">
        <w:r>
          <w:rPr>
            <w:spacing w:val="-2"/>
            <w:w w:val="105"/>
          </w:rPr>
          <w:t>(2018)</w:t>
        </w:r>
      </w:hyperlink>
      <w:r>
        <w:rPr/>
        <w:tab/>
      </w:r>
      <w:r>
        <w:rPr>
          <w:spacing w:val="-9"/>
          <w:w w:val="105"/>
        </w:rPr>
        <w:t>38</w:t>
      </w:r>
    </w:p>
    <w:p>
      <w:pPr>
        <w:pStyle w:val="BodyText"/>
        <w:tabs>
          <w:tab w:pos="1765" w:val="left" w:leader="none"/>
        </w:tabs>
        <w:ind w:left="469"/>
      </w:pPr>
      <w:hyperlink w:history="true" w:anchor="_bookmark47">
        <w:r>
          <w:rPr/>
          <w:t>Figure</w:t>
        </w:r>
        <w:r>
          <w:rPr>
            <w:spacing w:val="57"/>
          </w:rPr>
          <w:t> </w:t>
        </w:r>
        <w:r>
          <w:rPr>
            <w:spacing w:val="-10"/>
          </w:rPr>
          <w:t>4</w:t>
        </w:r>
        <w:r>
          <w:rPr/>
          <w:tab/>
          <w:t>Results</w:t>
        </w:r>
        <w:r>
          <w:rPr>
            <w:spacing w:val="21"/>
          </w:rPr>
          <w:t> </w:t>
        </w:r>
        <w:r>
          <w:rPr/>
          <w:t>of</w:t>
        </w:r>
        <w:r>
          <w:rPr>
            <w:spacing w:val="22"/>
          </w:rPr>
          <w:t> </w:t>
        </w:r>
        <w:r>
          <w:rPr/>
          <w:t>the</w:t>
        </w:r>
        <w:r>
          <w:rPr>
            <w:spacing w:val="22"/>
          </w:rPr>
          <w:t> </w:t>
        </w:r>
        <w:r>
          <w:rPr/>
          <w:t>cross-sectional</w:t>
        </w:r>
        <w:r>
          <w:rPr>
            <w:spacing w:val="22"/>
          </w:rPr>
          <w:t> </w:t>
        </w:r>
        <w:r>
          <w:rPr/>
          <w:t>binomial</w:t>
        </w:r>
        <w:r>
          <w:rPr>
            <w:spacing w:val="22"/>
          </w:rPr>
          <w:t> </w:t>
        </w:r>
        <w:r>
          <w:rPr/>
          <w:t>LASSO</w:t>
        </w:r>
        <w:r>
          <w:rPr>
            <w:spacing w:val="22"/>
          </w:rPr>
          <w:t> </w:t>
        </w:r>
        <w:r>
          <w:rPr>
            <w:spacing w:val="-2"/>
          </w:rPr>
          <w:t>regression</w:t>
        </w:r>
      </w:hyperlink>
    </w:p>
    <w:p>
      <w:pPr>
        <w:pStyle w:val="BodyText"/>
        <w:tabs>
          <w:tab w:pos="7413" w:val="left" w:leader="dot"/>
        </w:tabs>
        <w:spacing w:before="208"/>
        <w:ind w:left="1740"/>
      </w:pPr>
      <w:hyperlink w:history="true" w:anchor="_bookmark47">
        <w:r>
          <w:rPr>
            <w:w w:val="110"/>
          </w:rPr>
          <w:t>(low</w:t>
        </w:r>
        <w:r>
          <w:rPr>
            <w:spacing w:val="-2"/>
            <w:w w:val="110"/>
          </w:rPr>
          <w:t> </w:t>
        </w:r>
        <w:r>
          <w:rPr>
            <w:w w:val="110"/>
          </w:rPr>
          <w:t>threat</w:t>
        </w:r>
        <w:r>
          <w:rPr>
            <w:spacing w:val="-1"/>
            <w:w w:val="110"/>
          </w:rPr>
          <w:t> </w:t>
        </w:r>
        <w:r>
          <w:rPr>
            <w:w w:val="110"/>
          </w:rPr>
          <w:t>vs.</w:t>
        </w:r>
        <w:r>
          <w:rPr>
            <w:spacing w:val="-2"/>
            <w:w w:val="110"/>
          </w:rPr>
          <w:t> </w:t>
        </w:r>
        <w:r>
          <w:rPr>
            <w:w w:val="110"/>
          </w:rPr>
          <w:t>high</w:t>
        </w:r>
        <w:r>
          <w:rPr>
            <w:spacing w:val="-1"/>
            <w:w w:val="110"/>
          </w:rPr>
          <w:t> </w:t>
        </w:r>
        <w:r>
          <w:rPr>
            <w:spacing w:val="-2"/>
            <w:w w:val="110"/>
          </w:rPr>
          <w:t>threat)</w:t>
        </w:r>
      </w:hyperlink>
      <w:r>
        <w:rPr/>
        <w:tab/>
      </w:r>
      <w:r>
        <w:rPr>
          <w:spacing w:val="-5"/>
          <w:w w:val="110"/>
        </w:rPr>
        <w:t>65</w:t>
      </w:r>
    </w:p>
    <w:p>
      <w:pPr>
        <w:pStyle w:val="BodyText"/>
        <w:tabs>
          <w:tab w:pos="1765" w:val="left" w:leader="none"/>
        </w:tabs>
        <w:spacing w:line="436" w:lineRule="auto" w:before="207"/>
        <w:ind w:left="1765" w:right="804" w:hanging="1297"/>
      </w:pPr>
      <w:hyperlink w:history="true" w:anchor="_bookmark48">
        <w:r>
          <w:rPr>
            <w:w w:val="105"/>
          </w:rPr>
          <w:t>Figure 5</w:t>
        </w:r>
        <w:r>
          <w:rPr/>
          <w:tab/>
        </w:r>
        <w:r>
          <w:rPr>
            <w:w w:val="105"/>
          </w:rPr>
          <w:t>Results</w:t>
        </w:r>
        <w:r>
          <w:rPr>
            <w:spacing w:val="39"/>
            <w:w w:val="105"/>
          </w:rPr>
          <w:t> </w:t>
        </w:r>
        <w:r>
          <w:rPr>
            <w:w w:val="105"/>
          </w:rPr>
          <w:t>of</w:t>
        </w:r>
        <w:r>
          <w:rPr>
            <w:spacing w:val="39"/>
            <w:w w:val="105"/>
          </w:rPr>
          <w:t> </w:t>
        </w:r>
        <w:r>
          <w:rPr>
            <w:w w:val="105"/>
          </w:rPr>
          <w:t>the</w:t>
        </w:r>
        <w:r>
          <w:rPr>
            <w:spacing w:val="39"/>
            <w:w w:val="105"/>
          </w:rPr>
          <w:t> </w:t>
        </w:r>
        <w:r>
          <w:rPr>
            <w:w w:val="105"/>
          </w:rPr>
          <w:t>cross-sectional</w:t>
        </w:r>
        <w:r>
          <w:rPr>
            <w:spacing w:val="38"/>
            <w:w w:val="105"/>
          </w:rPr>
          <w:t> </w:t>
        </w:r>
        <w:r>
          <w:rPr>
            <w:w w:val="105"/>
          </w:rPr>
          <w:t>binomial</w:t>
        </w:r>
        <w:r>
          <w:rPr>
            <w:spacing w:val="39"/>
            <w:w w:val="105"/>
          </w:rPr>
          <w:t> </w:t>
        </w:r>
        <w:r>
          <w:rPr>
            <w:w w:val="105"/>
          </w:rPr>
          <w:t>LASSO</w:t>
        </w:r>
        <w:r>
          <w:rPr>
            <w:spacing w:val="38"/>
            <w:w w:val="105"/>
          </w:rPr>
          <w:t> </w:t>
        </w:r>
        <w:r>
          <w:rPr>
            <w:w w:val="105"/>
          </w:rPr>
          <w:t>regres-</w:t>
        </w:r>
      </w:hyperlink>
      <w:hyperlink w:history="true" w:anchor="_bookmark48">
        <w:r>
          <w:rPr>
            <w:w w:val="105"/>
          </w:rPr>
          <w:t>sion (low threat vs. high threat): significant standardized</w:t>
        </w:r>
      </w:hyperlink>
    </w:p>
    <w:p>
      <w:pPr>
        <w:pStyle w:val="BodyText"/>
        <w:tabs>
          <w:tab w:pos="7412" w:val="left" w:leader="dot"/>
        </w:tabs>
        <w:spacing w:before="1"/>
        <w:ind w:left="1765"/>
      </w:pPr>
      <w:hyperlink w:history="true" w:anchor="_bookmark48">
        <w:r>
          <w:rPr>
            <w:spacing w:val="-2"/>
          </w:rPr>
          <w:t>coefficients</w:t>
        </w:r>
      </w:hyperlink>
      <w:r>
        <w:rPr/>
        <w:tab/>
      </w:r>
      <w:r>
        <w:rPr>
          <w:spacing w:val="-5"/>
        </w:rPr>
        <w:t>66</w:t>
      </w:r>
    </w:p>
    <w:p>
      <w:pPr>
        <w:pStyle w:val="BodyText"/>
        <w:tabs>
          <w:tab w:pos="1765" w:val="left" w:leader="none"/>
        </w:tabs>
        <w:spacing w:line="436" w:lineRule="auto" w:before="208"/>
        <w:ind w:left="1740" w:right="804" w:hanging="1271"/>
      </w:pPr>
      <w:hyperlink w:history="true" w:anchor="_bookmark49">
        <w:r>
          <w:rPr>
            <w:w w:val="110"/>
          </w:rPr>
          <w:t>Figure 6</w:t>
        </w:r>
        <w:r>
          <w:rPr/>
          <w:tab/>
          <w:tab/>
        </w:r>
        <w:r>
          <w:rPr>
            <w:w w:val="110"/>
          </w:rPr>
          <w:t>Results</w:t>
        </w:r>
        <w:r>
          <w:rPr>
            <w:spacing w:val="-11"/>
            <w:w w:val="110"/>
          </w:rPr>
          <w:t> </w:t>
        </w:r>
        <w:r>
          <w:rPr>
            <w:w w:val="110"/>
          </w:rPr>
          <w:t>of</w:t>
        </w:r>
        <w:r>
          <w:rPr>
            <w:spacing w:val="-11"/>
            <w:w w:val="110"/>
          </w:rPr>
          <w:t> </w:t>
        </w:r>
        <w:r>
          <w:rPr>
            <w:w w:val="110"/>
          </w:rPr>
          <w:t>the</w:t>
        </w:r>
        <w:r>
          <w:rPr>
            <w:spacing w:val="-11"/>
            <w:w w:val="110"/>
          </w:rPr>
          <w:t> </w:t>
        </w:r>
        <w:r>
          <w:rPr>
            <w:w w:val="110"/>
          </w:rPr>
          <w:t>longitudinal</w:t>
        </w:r>
        <w:r>
          <w:rPr>
            <w:spacing w:val="-11"/>
            <w:w w:val="110"/>
          </w:rPr>
          <w:t> </w:t>
        </w:r>
        <w:r>
          <w:rPr>
            <w:w w:val="110"/>
          </w:rPr>
          <w:t>binomial</w:t>
        </w:r>
        <w:r>
          <w:rPr>
            <w:spacing w:val="-11"/>
            <w:w w:val="110"/>
          </w:rPr>
          <w:t> </w:t>
        </w:r>
        <w:r>
          <w:rPr>
            <w:w w:val="110"/>
          </w:rPr>
          <w:t>LASSO</w:t>
        </w:r>
        <w:r>
          <w:rPr>
            <w:spacing w:val="-11"/>
            <w:w w:val="110"/>
          </w:rPr>
          <w:t> </w:t>
        </w:r>
        <w:r>
          <w:rPr>
            <w:w w:val="110"/>
          </w:rPr>
          <w:t>regression</w:t>
        </w:r>
      </w:hyperlink>
      <w:r>
        <w:rPr>
          <w:w w:val="110"/>
        </w:rPr>
        <w:t> </w:t>
      </w:r>
      <w:hyperlink w:history="true" w:anchor="_bookmark49">
        <w:r>
          <w:rPr>
            <w:w w:val="110"/>
          </w:rPr>
          <w:t>(low</w:t>
        </w:r>
        <w:r>
          <w:rPr>
            <w:spacing w:val="-7"/>
            <w:w w:val="110"/>
          </w:rPr>
          <w:t> </w:t>
        </w:r>
        <w:r>
          <w:rPr>
            <w:w w:val="110"/>
          </w:rPr>
          <w:t>threat</w:t>
        </w:r>
        <w:r>
          <w:rPr>
            <w:spacing w:val="-6"/>
            <w:w w:val="110"/>
          </w:rPr>
          <w:t> </w:t>
        </w:r>
        <w:r>
          <w:rPr>
            <w:w w:val="110"/>
          </w:rPr>
          <w:t>vs.</w:t>
        </w:r>
        <w:r>
          <w:rPr>
            <w:spacing w:val="-7"/>
            <w:w w:val="110"/>
          </w:rPr>
          <w:t> </w:t>
        </w:r>
        <w:r>
          <w:rPr>
            <w:w w:val="110"/>
          </w:rPr>
          <w:t>high</w:t>
        </w:r>
        <w:r>
          <w:rPr>
            <w:spacing w:val="-6"/>
            <w:w w:val="110"/>
          </w:rPr>
          <w:t> </w:t>
        </w:r>
        <w:r>
          <w:rPr>
            <w:w w:val="110"/>
          </w:rPr>
          <w:t>threat):</w:t>
        </w:r>
        <w:r>
          <w:rPr>
            <w:spacing w:val="-6"/>
            <w:w w:val="110"/>
          </w:rPr>
          <w:t> </w:t>
        </w:r>
        <w:r>
          <w:rPr>
            <w:w w:val="110"/>
          </w:rPr>
          <w:t>significant</w:t>
        </w:r>
        <w:r>
          <w:rPr>
            <w:spacing w:val="-7"/>
            <w:w w:val="110"/>
          </w:rPr>
          <w:t> </w:t>
        </w:r>
        <w:r>
          <w:rPr>
            <w:w w:val="110"/>
          </w:rPr>
          <w:t>standardized</w:t>
        </w:r>
        <w:r>
          <w:rPr>
            <w:spacing w:val="-6"/>
            <w:w w:val="110"/>
          </w:rPr>
          <w:t> </w:t>
        </w:r>
        <w:r>
          <w:rPr>
            <w:spacing w:val="-5"/>
            <w:w w:val="110"/>
          </w:rPr>
          <w:t>co-</w:t>
        </w:r>
      </w:hyperlink>
    </w:p>
    <w:p>
      <w:pPr>
        <w:pStyle w:val="BodyText"/>
        <w:tabs>
          <w:tab w:pos="7412" w:val="left" w:leader="dot"/>
        </w:tabs>
        <w:ind w:left="1765"/>
      </w:pPr>
      <w:hyperlink w:history="true" w:anchor="_bookmark49">
        <w:r>
          <w:rPr>
            <w:spacing w:val="-2"/>
          </w:rPr>
          <w:t>efficients</w:t>
        </w:r>
      </w:hyperlink>
      <w:r>
        <w:rPr/>
        <w:tab/>
      </w:r>
      <w:r>
        <w:rPr>
          <w:spacing w:val="-5"/>
        </w:rPr>
        <w:t>68</w:t>
      </w:r>
    </w:p>
    <w:p>
      <w:pPr>
        <w:pStyle w:val="BodyText"/>
        <w:tabs>
          <w:tab w:pos="1765" w:val="left" w:leader="none"/>
        </w:tabs>
        <w:spacing w:before="208"/>
        <w:ind w:left="469"/>
      </w:pPr>
      <w:hyperlink w:history="true" w:anchor="_bookmark50">
        <w:r>
          <w:rPr>
            <w:w w:val="110"/>
          </w:rPr>
          <w:t>Figure</w:t>
        </w:r>
        <w:r>
          <w:rPr>
            <w:spacing w:val="-6"/>
            <w:w w:val="110"/>
          </w:rPr>
          <w:t> </w:t>
        </w:r>
        <w:r>
          <w:rPr>
            <w:spacing w:val="-10"/>
            <w:w w:val="110"/>
          </w:rPr>
          <w:t>7</w:t>
        </w:r>
        <w:r>
          <w:rPr/>
          <w:tab/>
        </w:r>
        <w:r>
          <w:rPr>
            <w:w w:val="110"/>
          </w:rPr>
          <w:t>Results</w:t>
        </w:r>
        <w:r>
          <w:rPr>
            <w:spacing w:val="-10"/>
            <w:w w:val="110"/>
          </w:rPr>
          <w:t> </w:t>
        </w:r>
        <w:r>
          <w:rPr>
            <w:w w:val="110"/>
          </w:rPr>
          <w:t>of</w:t>
        </w:r>
        <w:r>
          <w:rPr>
            <w:spacing w:val="-9"/>
            <w:w w:val="110"/>
          </w:rPr>
          <w:t> </w:t>
        </w:r>
        <w:r>
          <w:rPr>
            <w:w w:val="110"/>
          </w:rPr>
          <w:t>the</w:t>
        </w:r>
        <w:r>
          <w:rPr>
            <w:spacing w:val="-10"/>
            <w:w w:val="110"/>
          </w:rPr>
          <w:t> </w:t>
        </w:r>
        <w:r>
          <w:rPr>
            <w:w w:val="110"/>
          </w:rPr>
          <w:t>longitudinal</w:t>
        </w:r>
        <w:r>
          <w:rPr>
            <w:spacing w:val="-9"/>
            <w:w w:val="110"/>
          </w:rPr>
          <w:t> </w:t>
        </w:r>
        <w:r>
          <w:rPr>
            <w:w w:val="110"/>
          </w:rPr>
          <w:t>binomial</w:t>
        </w:r>
        <w:r>
          <w:rPr>
            <w:spacing w:val="-10"/>
            <w:w w:val="110"/>
          </w:rPr>
          <w:t> </w:t>
        </w:r>
        <w:r>
          <w:rPr>
            <w:w w:val="110"/>
          </w:rPr>
          <w:t>LASSO</w:t>
        </w:r>
        <w:r>
          <w:rPr>
            <w:spacing w:val="-9"/>
            <w:w w:val="110"/>
          </w:rPr>
          <w:t> </w:t>
        </w:r>
        <w:r>
          <w:rPr>
            <w:spacing w:val="-2"/>
            <w:w w:val="110"/>
          </w:rPr>
          <w:t>regression</w:t>
        </w:r>
      </w:hyperlink>
    </w:p>
    <w:p>
      <w:pPr>
        <w:pStyle w:val="BodyText"/>
        <w:tabs>
          <w:tab w:pos="7429" w:val="left" w:leader="dot"/>
        </w:tabs>
        <w:spacing w:before="208"/>
        <w:ind w:left="1740"/>
      </w:pPr>
      <w:hyperlink w:history="true" w:anchor="_bookmark50">
        <w:r>
          <w:rPr>
            <w:w w:val="110"/>
          </w:rPr>
          <w:t>(low</w:t>
        </w:r>
        <w:r>
          <w:rPr>
            <w:spacing w:val="-2"/>
            <w:w w:val="110"/>
          </w:rPr>
          <w:t> </w:t>
        </w:r>
        <w:r>
          <w:rPr>
            <w:w w:val="110"/>
          </w:rPr>
          <w:t>threat</w:t>
        </w:r>
        <w:r>
          <w:rPr>
            <w:spacing w:val="-1"/>
            <w:w w:val="110"/>
          </w:rPr>
          <w:t> </w:t>
        </w:r>
        <w:r>
          <w:rPr>
            <w:w w:val="110"/>
          </w:rPr>
          <w:t>vs.</w:t>
        </w:r>
        <w:r>
          <w:rPr>
            <w:spacing w:val="-2"/>
            <w:w w:val="110"/>
          </w:rPr>
          <w:t> </w:t>
        </w:r>
        <w:r>
          <w:rPr>
            <w:w w:val="110"/>
          </w:rPr>
          <w:t>high</w:t>
        </w:r>
        <w:r>
          <w:rPr>
            <w:spacing w:val="-1"/>
            <w:w w:val="110"/>
          </w:rPr>
          <w:t> </w:t>
        </w:r>
        <w:r>
          <w:rPr>
            <w:spacing w:val="-2"/>
            <w:w w:val="110"/>
          </w:rPr>
          <w:t>threat)</w:t>
        </w:r>
      </w:hyperlink>
      <w:r>
        <w:rPr/>
        <w:tab/>
      </w:r>
      <w:r>
        <w:rPr>
          <w:spacing w:val="-7"/>
          <w:w w:val="110"/>
        </w:rPr>
        <w:t>71</w:t>
      </w:r>
    </w:p>
    <w:p>
      <w:pPr>
        <w:pStyle w:val="BodyText"/>
        <w:tabs>
          <w:tab w:pos="1765" w:val="left" w:leader="none"/>
        </w:tabs>
        <w:spacing w:line="436" w:lineRule="auto" w:before="207"/>
        <w:ind w:left="1765" w:right="804" w:hanging="1297"/>
      </w:pPr>
      <w:hyperlink w:history="true" w:anchor="_bookmark52">
        <w:r>
          <w:rPr>
            <w:w w:val="110"/>
          </w:rPr>
          <w:t>Figure 8</w:t>
        </w:r>
        <w:r>
          <w:rPr/>
          <w:tab/>
        </w:r>
        <w:r>
          <w:rPr>
            <w:w w:val="110"/>
          </w:rPr>
          <w:t>Results</w:t>
        </w:r>
        <w:r>
          <w:rPr>
            <w:spacing w:val="-1"/>
            <w:w w:val="110"/>
          </w:rPr>
          <w:t> </w:t>
        </w:r>
        <w:r>
          <w:rPr>
            <w:w w:val="110"/>
          </w:rPr>
          <w:t>of</w:t>
        </w:r>
        <w:r>
          <w:rPr>
            <w:spacing w:val="-1"/>
            <w:w w:val="110"/>
          </w:rPr>
          <w:t> </w:t>
        </w:r>
        <w:r>
          <w:rPr>
            <w:w w:val="110"/>
          </w:rPr>
          <w:t>the</w:t>
        </w:r>
        <w:r>
          <w:rPr>
            <w:spacing w:val="-1"/>
            <w:w w:val="110"/>
          </w:rPr>
          <w:t> </w:t>
        </w:r>
        <w:r>
          <w:rPr>
            <w:w w:val="110"/>
          </w:rPr>
          <w:t>cross-sectional</w:t>
        </w:r>
        <w:r>
          <w:rPr>
            <w:spacing w:val="-2"/>
            <w:w w:val="110"/>
          </w:rPr>
          <w:t> </w:t>
        </w:r>
        <w:r>
          <w:rPr>
            <w:w w:val="110"/>
          </w:rPr>
          <w:t>binomial</w:t>
        </w:r>
        <w:r>
          <w:rPr>
            <w:spacing w:val="-1"/>
            <w:w w:val="110"/>
          </w:rPr>
          <w:t> </w:t>
        </w:r>
        <w:r>
          <w:rPr>
            <w:w w:val="110"/>
          </w:rPr>
          <w:t>LASSO</w:t>
        </w:r>
        <w:r>
          <w:rPr>
            <w:spacing w:val="-2"/>
            <w:w w:val="110"/>
          </w:rPr>
          <w:t> </w:t>
        </w:r>
        <w:r>
          <w:rPr>
            <w:w w:val="110"/>
          </w:rPr>
          <w:t>regres-</w:t>
        </w:r>
      </w:hyperlink>
      <w:hyperlink w:history="true" w:anchor="_bookmark52">
        <w:r>
          <w:rPr>
            <w:w w:val="110"/>
          </w:rPr>
          <w:t>sion</w:t>
        </w:r>
        <w:r>
          <w:rPr>
            <w:w w:val="110"/>
          </w:rPr>
          <w:t> (low</w:t>
        </w:r>
        <w:r>
          <w:rPr>
            <w:w w:val="110"/>
          </w:rPr>
          <w:t> deprivation</w:t>
        </w:r>
        <w:r>
          <w:rPr>
            <w:w w:val="110"/>
          </w:rPr>
          <w:t> vs.</w:t>
        </w:r>
        <w:r>
          <w:rPr>
            <w:w w:val="110"/>
          </w:rPr>
          <w:t> high</w:t>
        </w:r>
        <w:r>
          <w:rPr>
            <w:w w:val="110"/>
          </w:rPr>
          <w:t> deprivation):</w:t>
        </w:r>
        <w:r>
          <w:rPr>
            <w:w w:val="110"/>
          </w:rPr>
          <w:t> significant</w:t>
        </w:r>
      </w:hyperlink>
    </w:p>
    <w:p>
      <w:pPr>
        <w:pStyle w:val="BodyText"/>
        <w:tabs>
          <w:tab w:pos="7410" w:val="left" w:leader="dot"/>
        </w:tabs>
        <w:spacing w:before="1"/>
        <w:ind w:left="1765"/>
      </w:pPr>
      <w:hyperlink w:history="true" w:anchor="_bookmark52">
        <w:r>
          <w:rPr>
            <w:spacing w:val="2"/>
          </w:rPr>
          <w:t>standardized</w:t>
        </w:r>
        <w:r>
          <w:rPr>
            <w:spacing w:val="54"/>
            <w:w w:val="150"/>
          </w:rPr>
          <w:t> </w:t>
        </w:r>
        <w:r>
          <w:rPr>
            <w:spacing w:val="-2"/>
          </w:rPr>
          <w:t>coefficients</w:t>
        </w:r>
      </w:hyperlink>
      <w:r>
        <w:rPr/>
        <w:tab/>
      </w:r>
      <w:r>
        <w:rPr>
          <w:spacing w:val="-5"/>
        </w:rPr>
        <w:t>73</w:t>
      </w:r>
    </w:p>
    <w:p>
      <w:pPr>
        <w:pStyle w:val="BodyText"/>
        <w:tabs>
          <w:tab w:pos="1765" w:val="left" w:leader="none"/>
        </w:tabs>
        <w:spacing w:before="207"/>
        <w:ind w:left="469"/>
      </w:pPr>
      <w:hyperlink w:history="true" w:anchor="_bookmark53">
        <w:r>
          <w:rPr/>
          <w:t>Figure</w:t>
        </w:r>
        <w:r>
          <w:rPr>
            <w:spacing w:val="57"/>
          </w:rPr>
          <w:t> </w:t>
        </w:r>
        <w:r>
          <w:rPr>
            <w:spacing w:val="-10"/>
          </w:rPr>
          <w:t>9</w:t>
        </w:r>
        <w:r>
          <w:rPr/>
          <w:tab/>
          <w:t>Results</w:t>
        </w:r>
        <w:r>
          <w:rPr>
            <w:spacing w:val="21"/>
          </w:rPr>
          <w:t> </w:t>
        </w:r>
        <w:r>
          <w:rPr/>
          <w:t>of</w:t>
        </w:r>
        <w:r>
          <w:rPr>
            <w:spacing w:val="22"/>
          </w:rPr>
          <w:t> </w:t>
        </w:r>
        <w:r>
          <w:rPr/>
          <w:t>the</w:t>
        </w:r>
        <w:r>
          <w:rPr>
            <w:spacing w:val="22"/>
          </w:rPr>
          <w:t> </w:t>
        </w:r>
        <w:r>
          <w:rPr/>
          <w:t>cross-sectional</w:t>
        </w:r>
        <w:r>
          <w:rPr>
            <w:spacing w:val="22"/>
          </w:rPr>
          <w:t> </w:t>
        </w:r>
        <w:r>
          <w:rPr/>
          <w:t>binomial</w:t>
        </w:r>
        <w:r>
          <w:rPr>
            <w:spacing w:val="22"/>
          </w:rPr>
          <w:t> </w:t>
        </w:r>
        <w:r>
          <w:rPr/>
          <w:t>LASSO</w:t>
        </w:r>
        <w:r>
          <w:rPr>
            <w:spacing w:val="22"/>
          </w:rPr>
          <w:t> </w:t>
        </w:r>
        <w:r>
          <w:rPr>
            <w:spacing w:val="-2"/>
          </w:rPr>
          <w:t>regression</w:t>
        </w:r>
      </w:hyperlink>
    </w:p>
    <w:p>
      <w:pPr>
        <w:pStyle w:val="BodyText"/>
        <w:tabs>
          <w:tab w:pos="7412" w:val="left" w:leader="dot"/>
        </w:tabs>
        <w:spacing w:before="208"/>
        <w:ind w:left="1740"/>
      </w:pPr>
      <w:hyperlink w:history="true" w:anchor="_bookmark53">
        <w:r>
          <w:rPr>
            <w:w w:val="105"/>
          </w:rPr>
          <w:t>(low</w:t>
        </w:r>
        <w:r>
          <w:rPr>
            <w:spacing w:val="9"/>
            <w:w w:val="105"/>
          </w:rPr>
          <w:t> </w:t>
        </w:r>
        <w:r>
          <w:rPr>
            <w:w w:val="105"/>
          </w:rPr>
          <w:t>deprivation</w:t>
        </w:r>
        <w:r>
          <w:rPr>
            <w:spacing w:val="9"/>
            <w:w w:val="105"/>
          </w:rPr>
          <w:t> </w:t>
        </w:r>
        <w:r>
          <w:rPr>
            <w:w w:val="105"/>
          </w:rPr>
          <w:t>vs.</w:t>
        </w:r>
        <w:r>
          <w:rPr>
            <w:spacing w:val="9"/>
            <w:w w:val="105"/>
          </w:rPr>
          <w:t> </w:t>
        </w:r>
        <w:r>
          <w:rPr>
            <w:w w:val="105"/>
          </w:rPr>
          <w:t>high</w:t>
        </w:r>
        <w:r>
          <w:rPr>
            <w:spacing w:val="9"/>
            <w:w w:val="105"/>
          </w:rPr>
          <w:t> </w:t>
        </w:r>
        <w:r>
          <w:rPr>
            <w:spacing w:val="-2"/>
            <w:w w:val="105"/>
          </w:rPr>
          <w:t>deprivation)</w:t>
        </w:r>
      </w:hyperlink>
      <w:r>
        <w:rPr/>
        <w:tab/>
      </w:r>
      <w:r>
        <w:rPr>
          <w:spacing w:val="-5"/>
          <w:w w:val="105"/>
        </w:rPr>
        <w:t>75</w:t>
      </w:r>
    </w:p>
    <w:p>
      <w:pPr>
        <w:pStyle w:val="BodyText"/>
        <w:tabs>
          <w:tab w:pos="1765" w:val="left" w:leader="none"/>
        </w:tabs>
        <w:spacing w:line="436" w:lineRule="auto" w:before="208"/>
        <w:ind w:left="1740" w:right="804" w:hanging="1271"/>
      </w:pPr>
      <w:hyperlink w:history="true" w:anchor="_bookmark54">
        <w:r>
          <w:rPr>
            <w:w w:val="110"/>
          </w:rPr>
          <w:t>Figure 10</w:t>
        </w:r>
        <w:r>
          <w:rPr/>
          <w:tab/>
          <w:tab/>
        </w:r>
        <w:r>
          <w:rPr>
            <w:w w:val="110"/>
          </w:rPr>
          <w:t>Results</w:t>
        </w:r>
        <w:r>
          <w:rPr>
            <w:spacing w:val="-11"/>
            <w:w w:val="110"/>
          </w:rPr>
          <w:t> </w:t>
        </w:r>
        <w:r>
          <w:rPr>
            <w:w w:val="110"/>
          </w:rPr>
          <w:t>of</w:t>
        </w:r>
        <w:r>
          <w:rPr>
            <w:spacing w:val="-11"/>
            <w:w w:val="110"/>
          </w:rPr>
          <w:t> </w:t>
        </w:r>
        <w:r>
          <w:rPr>
            <w:w w:val="110"/>
          </w:rPr>
          <w:t>the</w:t>
        </w:r>
        <w:r>
          <w:rPr>
            <w:spacing w:val="-11"/>
            <w:w w:val="110"/>
          </w:rPr>
          <w:t> </w:t>
        </w:r>
        <w:r>
          <w:rPr>
            <w:w w:val="110"/>
          </w:rPr>
          <w:t>longitudinal</w:t>
        </w:r>
        <w:r>
          <w:rPr>
            <w:spacing w:val="-11"/>
            <w:w w:val="110"/>
          </w:rPr>
          <w:t> </w:t>
        </w:r>
        <w:r>
          <w:rPr>
            <w:w w:val="110"/>
          </w:rPr>
          <w:t>binomial</w:t>
        </w:r>
        <w:r>
          <w:rPr>
            <w:spacing w:val="-11"/>
            <w:w w:val="110"/>
          </w:rPr>
          <w:t> </w:t>
        </w:r>
        <w:r>
          <w:rPr>
            <w:w w:val="110"/>
          </w:rPr>
          <w:t>LASSO</w:t>
        </w:r>
        <w:r>
          <w:rPr>
            <w:spacing w:val="-11"/>
            <w:w w:val="110"/>
          </w:rPr>
          <w:t> </w:t>
        </w:r>
        <w:r>
          <w:rPr>
            <w:w w:val="110"/>
          </w:rPr>
          <w:t>regression</w:t>
        </w:r>
      </w:hyperlink>
      <w:r>
        <w:rPr>
          <w:w w:val="110"/>
        </w:rPr>
        <w:t> </w:t>
      </w:r>
      <w:hyperlink w:history="true" w:anchor="_bookmark54">
        <w:r>
          <w:rPr>
            <w:w w:val="110"/>
          </w:rPr>
          <w:t>(low</w:t>
        </w:r>
        <w:r>
          <w:rPr>
            <w:spacing w:val="-10"/>
            <w:w w:val="110"/>
          </w:rPr>
          <w:t> </w:t>
        </w:r>
        <w:r>
          <w:rPr>
            <w:w w:val="110"/>
          </w:rPr>
          <w:t>deprivation</w:t>
        </w:r>
        <w:r>
          <w:rPr>
            <w:spacing w:val="-9"/>
            <w:w w:val="110"/>
          </w:rPr>
          <w:t> </w:t>
        </w:r>
        <w:r>
          <w:rPr>
            <w:w w:val="110"/>
          </w:rPr>
          <w:t>vs.</w:t>
        </w:r>
        <w:r>
          <w:rPr>
            <w:spacing w:val="-9"/>
            <w:w w:val="110"/>
          </w:rPr>
          <w:t> </w:t>
        </w:r>
        <w:r>
          <w:rPr>
            <w:w w:val="110"/>
          </w:rPr>
          <w:t>high</w:t>
        </w:r>
        <w:r>
          <w:rPr>
            <w:spacing w:val="-10"/>
            <w:w w:val="110"/>
          </w:rPr>
          <w:t> </w:t>
        </w:r>
        <w:r>
          <w:rPr>
            <w:w w:val="110"/>
          </w:rPr>
          <w:t>deprivation):</w:t>
        </w:r>
        <w:r>
          <w:rPr>
            <w:spacing w:val="-9"/>
            <w:w w:val="110"/>
          </w:rPr>
          <w:t> </w:t>
        </w:r>
        <w:r>
          <w:rPr>
            <w:w w:val="110"/>
          </w:rPr>
          <w:t>significant</w:t>
        </w:r>
        <w:r>
          <w:rPr>
            <w:spacing w:val="-9"/>
            <w:w w:val="110"/>
          </w:rPr>
          <w:t> </w:t>
        </w:r>
        <w:r>
          <w:rPr>
            <w:spacing w:val="-2"/>
            <w:w w:val="110"/>
          </w:rPr>
          <w:t>stan-</w:t>
        </w:r>
      </w:hyperlink>
    </w:p>
    <w:p>
      <w:pPr>
        <w:pStyle w:val="BodyText"/>
        <w:tabs>
          <w:tab w:pos="7416" w:val="left" w:leader="dot"/>
        </w:tabs>
        <w:ind w:left="1765"/>
      </w:pPr>
      <w:hyperlink w:history="true" w:anchor="_bookmark54">
        <w:r>
          <w:rPr/>
          <w:t>dardized</w:t>
        </w:r>
        <w:r>
          <w:rPr>
            <w:spacing w:val="63"/>
          </w:rPr>
          <w:t> </w:t>
        </w:r>
        <w:r>
          <w:rPr>
            <w:spacing w:val="-2"/>
          </w:rPr>
          <w:t>coefficients</w:t>
        </w:r>
      </w:hyperlink>
      <w:r>
        <w:rPr/>
        <w:tab/>
      </w:r>
      <w:r>
        <w:rPr>
          <w:spacing w:val="-5"/>
        </w:rPr>
        <w:t>77</w:t>
      </w:r>
    </w:p>
    <w:p>
      <w:pPr>
        <w:pStyle w:val="BodyText"/>
        <w:spacing w:after="0"/>
        <w:sectPr>
          <w:pgSz w:w="10320" w:h="14580"/>
          <w:pgMar w:header="0" w:footer="1180" w:top="1460" w:bottom="1360" w:left="1275" w:right="1133"/>
        </w:sectPr>
      </w:pPr>
    </w:p>
    <w:p>
      <w:pPr>
        <w:pStyle w:val="BodyText"/>
        <w:tabs>
          <w:tab w:pos="1765" w:val="left" w:leader="none"/>
        </w:tabs>
        <w:spacing w:before="124"/>
        <w:ind w:left="469"/>
      </w:pPr>
      <w:hyperlink w:history="true" w:anchor="_bookmark55">
        <w:r>
          <w:rPr>
            <w:w w:val="110"/>
          </w:rPr>
          <w:t>Figure</w:t>
        </w:r>
        <w:r>
          <w:rPr>
            <w:spacing w:val="-6"/>
            <w:w w:val="110"/>
          </w:rPr>
          <w:t> </w:t>
        </w:r>
        <w:r>
          <w:rPr>
            <w:spacing w:val="-5"/>
            <w:w w:val="110"/>
          </w:rPr>
          <w:t>11</w:t>
        </w:r>
        <w:r>
          <w:rPr/>
          <w:tab/>
        </w:r>
        <w:r>
          <w:rPr>
            <w:w w:val="110"/>
          </w:rPr>
          <w:t>Results</w:t>
        </w:r>
        <w:r>
          <w:rPr>
            <w:spacing w:val="-10"/>
            <w:w w:val="110"/>
          </w:rPr>
          <w:t> </w:t>
        </w:r>
        <w:r>
          <w:rPr>
            <w:w w:val="110"/>
          </w:rPr>
          <w:t>of</w:t>
        </w:r>
        <w:r>
          <w:rPr>
            <w:spacing w:val="-9"/>
            <w:w w:val="110"/>
          </w:rPr>
          <w:t> </w:t>
        </w:r>
        <w:r>
          <w:rPr>
            <w:w w:val="110"/>
          </w:rPr>
          <w:t>the</w:t>
        </w:r>
        <w:r>
          <w:rPr>
            <w:spacing w:val="-10"/>
            <w:w w:val="110"/>
          </w:rPr>
          <w:t> </w:t>
        </w:r>
        <w:r>
          <w:rPr>
            <w:w w:val="110"/>
          </w:rPr>
          <w:t>longitudinal</w:t>
        </w:r>
        <w:r>
          <w:rPr>
            <w:spacing w:val="-9"/>
            <w:w w:val="110"/>
          </w:rPr>
          <w:t> </w:t>
        </w:r>
        <w:r>
          <w:rPr>
            <w:w w:val="110"/>
          </w:rPr>
          <w:t>binomial</w:t>
        </w:r>
        <w:r>
          <w:rPr>
            <w:spacing w:val="-10"/>
            <w:w w:val="110"/>
          </w:rPr>
          <w:t> </w:t>
        </w:r>
        <w:r>
          <w:rPr>
            <w:w w:val="110"/>
          </w:rPr>
          <w:t>LASSO</w:t>
        </w:r>
        <w:r>
          <w:rPr>
            <w:spacing w:val="-9"/>
            <w:w w:val="110"/>
          </w:rPr>
          <w:t> </w:t>
        </w:r>
        <w:r>
          <w:rPr>
            <w:spacing w:val="-2"/>
            <w:w w:val="110"/>
          </w:rPr>
          <w:t>regression</w:t>
        </w:r>
      </w:hyperlink>
    </w:p>
    <w:p>
      <w:pPr>
        <w:pStyle w:val="BodyText"/>
        <w:tabs>
          <w:tab w:pos="7630" w:val="right" w:leader="dot"/>
        </w:tabs>
        <w:spacing w:before="208"/>
        <w:ind w:left="1740"/>
      </w:pPr>
      <w:hyperlink w:history="true" w:anchor="_bookmark55">
        <w:r>
          <w:rPr/>
          <w:t>(low</w:t>
        </w:r>
        <w:r>
          <w:rPr>
            <w:spacing w:val="37"/>
          </w:rPr>
          <w:t> </w:t>
        </w:r>
        <w:r>
          <w:rPr/>
          <w:t>deprivation</w:t>
        </w:r>
        <w:r>
          <w:rPr>
            <w:spacing w:val="37"/>
          </w:rPr>
          <w:t> </w:t>
        </w:r>
        <w:r>
          <w:rPr/>
          <w:t>vs.</w:t>
        </w:r>
        <w:r>
          <w:rPr>
            <w:spacing w:val="38"/>
          </w:rPr>
          <w:t> </w:t>
        </w:r>
        <w:r>
          <w:rPr/>
          <w:t>high</w:t>
        </w:r>
        <w:r>
          <w:rPr>
            <w:spacing w:val="37"/>
          </w:rPr>
          <w:t> </w:t>
        </w:r>
        <w:r>
          <w:rPr>
            <w:spacing w:val="-2"/>
          </w:rPr>
          <w:t>deprivation)</w:t>
        </w:r>
      </w:hyperlink>
      <w:r>
        <w:rPr/>
        <w:tab/>
      </w:r>
      <w:r>
        <w:rPr>
          <w:spacing w:val="-5"/>
        </w:rPr>
        <w:t>79</w:t>
      </w:r>
    </w:p>
    <w:p>
      <w:pPr>
        <w:pStyle w:val="BodyText"/>
        <w:spacing w:after="0"/>
        <w:sectPr>
          <w:pgSz w:w="10320" w:h="14580"/>
          <w:pgMar w:header="0" w:footer="1180" w:top="1580" w:bottom="1360" w:left="1275" w:right="1133"/>
        </w:sectPr>
      </w:pPr>
    </w:p>
    <w:p>
      <w:pPr>
        <w:pStyle w:val="Heading1"/>
        <w:ind w:left="6" w:right="146"/>
      </w:pPr>
      <w:r>
        <w:rPr>
          <w:w w:val="105"/>
        </w:rPr>
        <w:t>List</w:t>
      </w:r>
      <w:r>
        <w:rPr>
          <w:spacing w:val="26"/>
          <w:w w:val="105"/>
        </w:rPr>
        <w:t> </w:t>
      </w:r>
      <w:r>
        <w:rPr>
          <w:w w:val="105"/>
        </w:rPr>
        <w:t>of</w:t>
      </w:r>
      <w:r>
        <w:rPr>
          <w:spacing w:val="26"/>
          <w:w w:val="105"/>
        </w:rPr>
        <w:t> </w:t>
      </w:r>
      <w:r>
        <w:rPr>
          <w:spacing w:val="-2"/>
          <w:w w:val="105"/>
        </w:rPr>
        <w:t>Tables</w:t>
      </w:r>
    </w:p>
    <w:p>
      <w:pPr>
        <w:pStyle w:val="BodyText"/>
        <w:tabs>
          <w:tab w:pos="1654" w:val="left" w:leader="none"/>
          <w:tab w:pos="7521" w:val="left" w:leader="dot"/>
        </w:tabs>
        <w:spacing w:line="436" w:lineRule="auto" w:before="375"/>
        <w:ind w:left="1654" w:right="277" w:hanging="1186"/>
      </w:pPr>
      <w:hyperlink w:history="true" w:anchor="_bookmark4">
        <w:r>
          <w:rPr>
            <w:w w:val="105"/>
          </w:rPr>
          <w:t>Table 1</w:t>
        </w:r>
        <w:r>
          <w:rPr/>
          <w:tab/>
        </w:r>
        <w:r>
          <w:rPr>
            <w:w w:val="105"/>
          </w:rPr>
          <w:t>Summary of previous results: early life stress and reward</w:t>
        </w:r>
      </w:hyperlink>
      <w:r>
        <w:rPr>
          <w:w w:val="105"/>
        </w:rPr>
        <w:t> </w:t>
      </w:r>
      <w:hyperlink w:history="true" w:anchor="_bookmark4">
        <w:r>
          <w:rPr>
            <w:spacing w:val="-2"/>
            <w:w w:val="105"/>
          </w:rPr>
          <w:t>processing</w:t>
        </w:r>
      </w:hyperlink>
      <w:r>
        <w:rPr/>
        <w:tab/>
      </w:r>
      <w:r>
        <w:rPr>
          <w:spacing w:val="-12"/>
          <w:w w:val="105"/>
        </w:rPr>
        <w:t>6</w:t>
      </w:r>
    </w:p>
    <w:p>
      <w:pPr>
        <w:pStyle w:val="BodyText"/>
        <w:tabs>
          <w:tab w:pos="1654" w:val="left" w:leader="none"/>
          <w:tab w:pos="7412" w:val="left" w:leader="dot"/>
        </w:tabs>
        <w:spacing w:line="436" w:lineRule="auto" w:before="1"/>
        <w:ind w:left="1654" w:right="277" w:hanging="1186"/>
      </w:pPr>
      <w:hyperlink w:history="true" w:anchor="_bookmark6">
        <w:r>
          <w:rPr>
            <w:w w:val="105"/>
          </w:rPr>
          <w:t>Table 2</w:t>
        </w:r>
        <w:r>
          <w:rPr/>
          <w:tab/>
        </w:r>
        <w:r>
          <w:rPr>
            <w:w w:val="105"/>
          </w:rPr>
          <w:t>Summary of previous results: early life stress and emotion</w:t>
        </w:r>
      </w:hyperlink>
      <w:r>
        <w:rPr>
          <w:w w:val="105"/>
        </w:rPr>
        <w:t> </w:t>
      </w:r>
      <w:hyperlink w:history="true" w:anchor="_bookmark6">
        <w:r>
          <w:rPr>
            <w:spacing w:val="-2"/>
            <w:w w:val="105"/>
          </w:rPr>
          <w:t>processing</w:t>
        </w:r>
      </w:hyperlink>
      <w:r>
        <w:rPr/>
        <w:tab/>
      </w:r>
      <w:r>
        <w:rPr>
          <w:spacing w:val="-10"/>
          <w:w w:val="105"/>
        </w:rPr>
        <w:t>12</w:t>
      </w:r>
    </w:p>
    <w:p>
      <w:pPr>
        <w:pStyle w:val="BodyText"/>
        <w:tabs>
          <w:tab w:pos="1654" w:val="left" w:leader="none"/>
          <w:tab w:pos="7412" w:val="left" w:leader="dot"/>
        </w:tabs>
        <w:spacing w:line="436" w:lineRule="auto"/>
        <w:ind w:left="1654" w:right="277" w:hanging="1186"/>
      </w:pPr>
      <w:hyperlink w:history="true" w:anchor="_bookmark8">
        <w:r>
          <w:rPr/>
          <w:t>Table 3</w:t>
          <w:tab/>
          <w:t>Summary</w:t>
        </w:r>
        <w:r>
          <w:rPr>
            <w:spacing w:val="40"/>
          </w:rPr>
          <w:t> </w:t>
        </w:r>
        <w:r>
          <w:rPr/>
          <w:t>of</w:t>
        </w:r>
        <w:r>
          <w:rPr>
            <w:spacing w:val="40"/>
          </w:rPr>
          <w:t> </w:t>
        </w:r>
        <w:r>
          <w:rPr/>
          <w:t>previous</w:t>
        </w:r>
        <w:r>
          <w:rPr>
            <w:spacing w:val="40"/>
          </w:rPr>
          <w:t> </w:t>
        </w:r>
        <w:r>
          <w:rPr/>
          <w:t>results:</w:t>
        </w:r>
        <w:r>
          <w:rPr>
            <w:spacing w:val="40"/>
          </w:rPr>
          <w:t> </w:t>
        </w:r>
        <w:r>
          <w:rPr/>
          <w:t>early</w:t>
        </w:r>
        <w:r>
          <w:rPr>
            <w:spacing w:val="40"/>
          </w:rPr>
          <w:t> </w:t>
        </w:r>
        <w:r>
          <w:rPr/>
          <w:t>life</w:t>
        </w:r>
        <w:r>
          <w:rPr>
            <w:spacing w:val="40"/>
          </w:rPr>
          <w:t> </w:t>
        </w:r>
        <w:r>
          <w:rPr/>
          <w:t>stress</w:t>
        </w:r>
        <w:r>
          <w:rPr>
            <w:spacing w:val="40"/>
          </w:rPr>
          <w:t> </w:t>
        </w:r>
        <w:r>
          <w:rPr/>
          <w:t>and</w:t>
        </w:r>
        <w:r>
          <w:rPr>
            <w:spacing w:val="40"/>
          </w:rPr>
          <w:t> </w:t>
        </w:r>
        <w:r>
          <w:rPr/>
          <w:t>working</w:t>
        </w:r>
      </w:hyperlink>
      <w:r>
        <w:rPr/>
        <w:t> </w:t>
      </w:r>
      <w:hyperlink w:history="true" w:anchor="_bookmark8">
        <w:r>
          <w:rPr>
            <w:spacing w:val="-2"/>
          </w:rPr>
          <w:t>memory</w:t>
        </w:r>
      </w:hyperlink>
      <w:r>
        <w:rPr/>
        <w:tab/>
      </w:r>
      <w:r>
        <w:rPr>
          <w:spacing w:val="-5"/>
        </w:rPr>
        <w:t>18</w:t>
      </w:r>
    </w:p>
    <w:p>
      <w:pPr>
        <w:pStyle w:val="BodyText"/>
        <w:tabs>
          <w:tab w:pos="1654" w:val="left" w:leader="none"/>
        </w:tabs>
        <w:spacing w:line="436" w:lineRule="auto" w:before="1"/>
        <w:ind w:left="469" w:right="276"/>
      </w:pPr>
      <w:hyperlink w:history="true" w:anchor="_bookmark10">
        <w:r>
          <w:rPr>
            <w:w w:val="105"/>
          </w:rPr>
          <w:t>Table 4</w:t>
        </w:r>
        <w:r>
          <w:rPr/>
          <w:tab/>
        </w:r>
        <w:r>
          <w:rPr>
            <w:w w:val="105"/>
          </w:rPr>
          <w:t>Summary</w:t>
        </w:r>
        <w:r>
          <w:rPr>
            <w:spacing w:val="-9"/>
            <w:w w:val="105"/>
          </w:rPr>
          <w:t> </w:t>
        </w:r>
        <w:r>
          <w:rPr>
            <w:w w:val="105"/>
          </w:rPr>
          <w:t>of</w:t>
        </w:r>
        <w:r>
          <w:rPr>
            <w:spacing w:val="-9"/>
            <w:w w:val="105"/>
          </w:rPr>
          <w:t> </w:t>
        </w:r>
        <w:r>
          <w:rPr>
            <w:w w:val="105"/>
          </w:rPr>
          <w:t>previous</w:t>
        </w:r>
        <w:r>
          <w:rPr>
            <w:spacing w:val="-9"/>
            <w:w w:val="105"/>
          </w:rPr>
          <w:t> </w:t>
        </w:r>
        <w:r>
          <w:rPr>
            <w:w w:val="105"/>
          </w:rPr>
          <w:t>results:</w:t>
        </w:r>
        <w:r>
          <w:rPr>
            <w:spacing w:val="-9"/>
            <w:w w:val="105"/>
          </w:rPr>
          <w:t> </w:t>
        </w:r>
        <w:r>
          <w:rPr>
            <w:w w:val="105"/>
          </w:rPr>
          <w:t>early</w:t>
        </w:r>
        <w:r>
          <w:rPr>
            <w:spacing w:val="-9"/>
            <w:w w:val="105"/>
          </w:rPr>
          <w:t> </w:t>
        </w:r>
        <w:r>
          <w:rPr>
            <w:w w:val="105"/>
          </w:rPr>
          <w:t>life</w:t>
        </w:r>
        <w:r>
          <w:rPr>
            <w:spacing w:val="-9"/>
            <w:w w:val="105"/>
          </w:rPr>
          <w:t> </w:t>
        </w:r>
        <w:r>
          <w:rPr>
            <w:w w:val="105"/>
          </w:rPr>
          <w:t>stress</w:t>
        </w:r>
        <w:r>
          <w:rPr>
            <w:spacing w:val="-9"/>
            <w:w w:val="105"/>
          </w:rPr>
          <w:t> </w:t>
        </w:r>
        <w:r>
          <w:rPr>
            <w:w w:val="105"/>
          </w:rPr>
          <w:t>and</w:t>
        </w:r>
        <w:r>
          <w:rPr>
            <w:spacing w:val="-9"/>
            <w:w w:val="105"/>
          </w:rPr>
          <w:t> </w:t>
        </w:r>
        <w:r>
          <w:rPr>
            <w:w w:val="105"/>
          </w:rPr>
          <w:t>impulsivity</w:t>
        </w:r>
      </w:hyperlink>
      <w:r>
        <w:rPr>
          <w:spacing w:val="39"/>
          <w:w w:val="105"/>
        </w:rPr>
        <w:t> </w:t>
      </w:r>
      <w:r>
        <w:rPr>
          <w:w w:val="105"/>
        </w:rPr>
        <w:t>22 </w:t>
      </w:r>
      <w:hyperlink w:history="true" w:anchor="_bookmark12">
        <w:r>
          <w:rPr>
            <w:w w:val="105"/>
          </w:rPr>
          <w:t>Table 5</w:t>
        </w:r>
        <w:r>
          <w:rPr/>
          <w:tab/>
        </w:r>
        <w:r>
          <w:rPr>
            <w:w w:val="105"/>
          </w:rPr>
          <w:t>Summary</w:t>
        </w:r>
        <w:r>
          <w:rPr>
            <w:spacing w:val="40"/>
            <w:w w:val="105"/>
          </w:rPr>
          <w:t> </w:t>
        </w:r>
        <w:r>
          <w:rPr>
            <w:w w:val="105"/>
          </w:rPr>
          <w:t>of</w:t>
        </w:r>
        <w:r>
          <w:rPr>
            <w:spacing w:val="40"/>
            <w:w w:val="105"/>
          </w:rPr>
          <w:t> </w:t>
        </w:r>
        <w:r>
          <w:rPr>
            <w:w w:val="105"/>
          </w:rPr>
          <w:t>previous</w:t>
        </w:r>
        <w:r>
          <w:rPr>
            <w:spacing w:val="40"/>
            <w:w w:val="105"/>
          </w:rPr>
          <w:t> </w:t>
        </w:r>
        <w:r>
          <w:rPr>
            <w:w w:val="105"/>
          </w:rPr>
          <w:t>results</w:t>
        </w:r>
        <w:r>
          <w:rPr>
            <w:spacing w:val="40"/>
            <w:w w:val="105"/>
          </w:rPr>
          <w:t> </w:t>
        </w:r>
        <w:r>
          <w:rPr>
            <w:w w:val="105"/>
          </w:rPr>
          <w:t>on</w:t>
        </w:r>
        <w:r>
          <w:rPr>
            <w:spacing w:val="40"/>
            <w:w w:val="105"/>
          </w:rPr>
          <w:t> </w:t>
        </w:r>
        <w:r>
          <w:rPr>
            <w:w w:val="105"/>
          </w:rPr>
          <w:t>the</w:t>
        </w:r>
        <w:r>
          <w:rPr>
            <w:spacing w:val="40"/>
            <w:w w:val="105"/>
          </w:rPr>
          <w:t> </w:t>
        </w:r>
        <w:r>
          <w:rPr>
            <w:w w:val="105"/>
          </w:rPr>
          <w:t>impact</w:t>
        </w:r>
        <w:r>
          <w:rPr>
            <w:spacing w:val="40"/>
            <w:w w:val="105"/>
          </w:rPr>
          <w:t> </w:t>
        </w:r>
        <w:r>
          <w:rPr>
            <w:w w:val="105"/>
          </w:rPr>
          <w:t>of</w:t>
        </w:r>
        <w:r>
          <w:rPr>
            <w:spacing w:val="40"/>
            <w:w w:val="105"/>
          </w:rPr>
          <w:t> </w:t>
        </w:r>
        <w:r>
          <w:rPr>
            <w:w w:val="105"/>
          </w:rPr>
          <w:t>early</w:t>
        </w:r>
        <w:r>
          <w:rPr>
            <w:spacing w:val="40"/>
            <w:w w:val="105"/>
          </w:rPr>
          <w:t> </w:t>
        </w:r>
        <w:r>
          <w:rPr>
            <w:w w:val="105"/>
          </w:rPr>
          <w:t>life</w:t>
        </w:r>
      </w:hyperlink>
    </w:p>
    <w:p>
      <w:pPr>
        <w:pStyle w:val="BodyText"/>
        <w:tabs>
          <w:tab w:pos="7414" w:val="left" w:leader="dot"/>
        </w:tabs>
        <w:ind w:left="1654"/>
      </w:pPr>
      <w:hyperlink w:history="true" w:anchor="_bookmark12">
        <w:r>
          <w:rPr>
            <w:w w:val="105"/>
          </w:rPr>
          <w:t>stress</w:t>
        </w:r>
        <w:r>
          <w:rPr>
            <w:spacing w:val="19"/>
            <w:w w:val="105"/>
          </w:rPr>
          <w:t> </w:t>
        </w:r>
        <w:r>
          <w:rPr>
            <w:w w:val="105"/>
          </w:rPr>
          <w:t>and</w:t>
        </w:r>
        <w:r>
          <w:rPr>
            <w:spacing w:val="19"/>
            <w:w w:val="105"/>
          </w:rPr>
          <w:t> </w:t>
        </w:r>
        <w:r>
          <w:rPr>
            <w:w w:val="105"/>
          </w:rPr>
          <w:t>neurocognitive</w:t>
        </w:r>
        <w:r>
          <w:rPr>
            <w:spacing w:val="19"/>
            <w:w w:val="105"/>
          </w:rPr>
          <w:t> </w:t>
        </w:r>
        <w:r>
          <w:rPr>
            <w:spacing w:val="-2"/>
            <w:w w:val="105"/>
          </w:rPr>
          <w:t>functions</w:t>
        </w:r>
      </w:hyperlink>
      <w:r>
        <w:rPr/>
        <w:tab/>
      </w:r>
      <w:r>
        <w:rPr>
          <w:spacing w:val="-5"/>
          <w:w w:val="105"/>
        </w:rPr>
        <w:t>28</w:t>
      </w:r>
    </w:p>
    <w:p>
      <w:pPr>
        <w:pStyle w:val="BodyText"/>
        <w:tabs>
          <w:tab w:pos="1654" w:val="left" w:leader="none"/>
          <w:tab w:pos="7413" w:val="left" w:leader="dot"/>
        </w:tabs>
        <w:spacing w:line="436" w:lineRule="auto" w:before="208"/>
        <w:ind w:left="1654" w:right="276" w:hanging="1186"/>
      </w:pPr>
      <w:hyperlink w:history="true" w:anchor="_bookmark28">
        <w:r>
          <w:rPr>
            <w:w w:val="105"/>
          </w:rPr>
          <w:t>Table 6</w:t>
        </w:r>
        <w:r>
          <w:rPr/>
          <w:tab/>
        </w:r>
        <w:r>
          <w:rPr>
            <w:w w:val="105"/>
          </w:rPr>
          <w:t>Descriptive statistics for demographics and socioeconomic</w:t>
        </w:r>
      </w:hyperlink>
      <w:r>
        <w:rPr>
          <w:spacing w:val="40"/>
          <w:w w:val="105"/>
        </w:rPr>
        <w:t> </w:t>
      </w:r>
      <w:hyperlink w:history="true" w:anchor="_bookmark28">
        <w:r>
          <w:rPr>
            <w:spacing w:val="-2"/>
            <w:w w:val="105"/>
          </w:rPr>
          <w:t>status</w:t>
        </w:r>
      </w:hyperlink>
      <w:r>
        <w:rPr/>
        <w:tab/>
      </w:r>
      <w:r>
        <w:rPr>
          <w:spacing w:val="-10"/>
          <w:w w:val="105"/>
        </w:rPr>
        <w:t>46</w:t>
      </w:r>
    </w:p>
    <w:p>
      <w:pPr>
        <w:pStyle w:val="BodyText"/>
        <w:tabs>
          <w:tab w:pos="1654" w:val="left" w:leader="none"/>
          <w:tab w:pos="7418" w:val="left" w:leader="dot"/>
        </w:tabs>
        <w:spacing w:line="436" w:lineRule="auto"/>
        <w:ind w:left="1654" w:right="271" w:hanging="1186"/>
      </w:pPr>
      <w:hyperlink w:history="true" w:anchor="_bookmark29">
        <w:r>
          <w:rPr>
            <w:w w:val="105"/>
          </w:rPr>
          <w:t>Table 7</w:t>
        </w:r>
        <w:r>
          <w:rPr/>
          <w:tab/>
        </w:r>
        <w:r>
          <w:rPr>
            <w:w w:val="105"/>
          </w:rPr>
          <w:t>Descriptive statistics for adversity before birth, parental</w:t>
        </w:r>
      </w:hyperlink>
      <w:r>
        <w:rPr>
          <w:spacing w:val="40"/>
          <w:w w:val="105"/>
        </w:rPr>
        <w:t> </w:t>
      </w:r>
      <w:hyperlink w:history="true" w:anchor="_bookmark29">
        <w:r>
          <w:rPr>
            <w:w w:val="105"/>
          </w:rPr>
          <w:t>psychopathology</w:t>
        </w:r>
        <w:r>
          <w:rPr>
            <w:spacing w:val="10"/>
            <w:w w:val="105"/>
          </w:rPr>
          <w:t> </w:t>
        </w:r>
        <w:r>
          <w:rPr>
            <w:w w:val="105"/>
          </w:rPr>
          <w:t>and</w:t>
        </w:r>
        <w:r>
          <w:rPr>
            <w:spacing w:val="11"/>
            <w:w w:val="105"/>
          </w:rPr>
          <w:t> </w:t>
        </w:r>
        <w:r>
          <w:rPr>
            <w:w w:val="105"/>
          </w:rPr>
          <w:t>child</w:t>
        </w:r>
        <w:r>
          <w:rPr>
            <w:spacing w:val="11"/>
            <w:w w:val="105"/>
          </w:rPr>
          <w:t> </w:t>
        </w:r>
        <w:r>
          <w:rPr>
            <w:spacing w:val="-2"/>
            <w:w w:val="105"/>
          </w:rPr>
          <w:t>behavior</w:t>
        </w:r>
      </w:hyperlink>
      <w:r>
        <w:rPr/>
        <w:tab/>
      </w:r>
      <w:r>
        <w:rPr>
          <w:spacing w:val="-9"/>
          <w:w w:val="105"/>
        </w:rPr>
        <w:t>47</w:t>
      </w:r>
    </w:p>
    <w:p>
      <w:pPr>
        <w:pStyle w:val="BodyText"/>
        <w:tabs>
          <w:tab w:pos="1655" w:val="left" w:leader="none"/>
          <w:tab w:pos="7412" w:val="left" w:leader="dot"/>
        </w:tabs>
        <w:spacing w:before="1"/>
        <w:ind w:left="469"/>
      </w:pPr>
      <w:hyperlink w:history="true" w:anchor="_bookmark30">
        <w:r>
          <w:rPr>
            <w:spacing w:val="-2"/>
            <w:w w:val="110"/>
          </w:rPr>
          <w:t>Table</w:t>
        </w:r>
        <w:r>
          <w:rPr>
            <w:spacing w:val="-7"/>
            <w:w w:val="110"/>
          </w:rPr>
          <w:t> </w:t>
        </w:r>
        <w:r>
          <w:rPr>
            <w:spacing w:val="-10"/>
            <w:w w:val="110"/>
          </w:rPr>
          <w:t>8</w:t>
        </w:r>
        <w:r>
          <w:rPr/>
          <w:tab/>
        </w:r>
        <w:r>
          <w:rPr>
            <w:w w:val="110"/>
          </w:rPr>
          <w:t>Distribution</w:t>
        </w:r>
        <w:r>
          <w:rPr>
            <w:spacing w:val="4"/>
            <w:w w:val="110"/>
          </w:rPr>
          <w:t> </w:t>
        </w:r>
        <w:r>
          <w:rPr>
            <w:w w:val="110"/>
          </w:rPr>
          <w:t>of</w:t>
        </w:r>
        <w:r>
          <w:rPr>
            <w:spacing w:val="5"/>
            <w:w w:val="110"/>
          </w:rPr>
          <w:t> </w:t>
        </w:r>
        <w:r>
          <w:rPr>
            <w:w w:val="110"/>
          </w:rPr>
          <w:t>threat</w:t>
        </w:r>
        <w:r>
          <w:rPr>
            <w:spacing w:val="5"/>
            <w:w w:val="110"/>
          </w:rPr>
          <w:t> </w:t>
        </w:r>
        <w:r>
          <w:rPr>
            <w:w w:val="110"/>
          </w:rPr>
          <w:t>and</w:t>
        </w:r>
        <w:r>
          <w:rPr>
            <w:spacing w:val="4"/>
            <w:w w:val="110"/>
          </w:rPr>
          <w:t> </w:t>
        </w:r>
        <w:r>
          <w:rPr>
            <w:spacing w:val="-2"/>
            <w:w w:val="110"/>
          </w:rPr>
          <w:t>deprivation</w:t>
        </w:r>
      </w:hyperlink>
      <w:r>
        <w:rPr/>
        <w:tab/>
      </w:r>
      <w:r>
        <w:rPr>
          <w:spacing w:val="-7"/>
          <w:w w:val="110"/>
        </w:rPr>
        <w:t>48</w:t>
      </w:r>
    </w:p>
    <w:p>
      <w:pPr>
        <w:pStyle w:val="BodyText"/>
        <w:tabs>
          <w:tab w:pos="1655" w:val="left" w:leader="none"/>
          <w:tab w:pos="7413" w:val="left" w:leader="dot"/>
        </w:tabs>
        <w:spacing w:before="208"/>
        <w:ind w:left="469"/>
      </w:pPr>
      <w:hyperlink w:history="true" w:anchor="_bookmark31">
        <w:r>
          <w:rPr>
            <w:spacing w:val="-2"/>
            <w:w w:val="110"/>
          </w:rPr>
          <w:t>Table</w:t>
        </w:r>
        <w:r>
          <w:rPr>
            <w:spacing w:val="-7"/>
            <w:w w:val="110"/>
          </w:rPr>
          <w:t> </w:t>
        </w:r>
        <w:r>
          <w:rPr>
            <w:spacing w:val="-10"/>
            <w:w w:val="110"/>
          </w:rPr>
          <w:t>9</w:t>
        </w:r>
        <w:r>
          <w:rPr/>
          <w:tab/>
        </w:r>
        <w:r>
          <w:rPr>
            <w:w w:val="110"/>
          </w:rPr>
          <w:t>Overlap</w:t>
        </w:r>
        <w:r>
          <w:rPr>
            <w:spacing w:val="-9"/>
            <w:w w:val="110"/>
          </w:rPr>
          <w:t> </w:t>
        </w:r>
        <w:r>
          <w:rPr>
            <w:w w:val="110"/>
          </w:rPr>
          <w:t>of</w:t>
        </w:r>
        <w:r>
          <w:rPr>
            <w:spacing w:val="-9"/>
            <w:w w:val="110"/>
          </w:rPr>
          <w:t> </w:t>
        </w:r>
        <w:r>
          <w:rPr>
            <w:w w:val="110"/>
          </w:rPr>
          <w:t>Threat</w:t>
        </w:r>
        <w:r>
          <w:rPr>
            <w:spacing w:val="-9"/>
            <w:w w:val="110"/>
          </w:rPr>
          <w:t> </w:t>
        </w:r>
        <w:r>
          <w:rPr>
            <w:w w:val="110"/>
          </w:rPr>
          <w:t>and</w:t>
        </w:r>
        <w:r>
          <w:rPr>
            <w:spacing w:val="-8"/>
            <w:w w:val="110"/>
          </w:rPr>
          <w:t> </w:t>
        </w:r>
        <w:r>
          <w:rPr>
            <w:w w:val="110"/>
          </w:rPr>
          <w:t>Deprivation</w:t>
        </w:r>
        <w:r>
          <w:rPr>
            <w:spacing w:val="-9"/>
            <w:w w:val="110"/>
          </w:rPr>
          <w:t> </w:t>
        </w:r>
        <w:r>
          <w:rPr>
            <w:spacing w:val="-2"/>
            <w:w w:val="110"/>
          </w:rPr>
          <w:t>Groups</w:t>
        </w:r>
      </w:hyperlink>
      <w:r>
        <w:rPr/>
        <w:tab/>
      </w:r>
      <w:r>
        <w:rPr>
          <w:spacing w:val="-5"/>
          <w:w w:val="110"/>
        </w:rPr>
        <w:t>49</w:t>
      </w:r>
    </w:p>
    <w:p>
      <w:pPr>
        <w:pStyle w:val="BodyText"/>
        <w:tabs>
          <w:tab w:pos="1654" w:val="left" w:leader="none"/>
          <w:tab w:pos="7412" w:val="left" w:leader="dot"/>
        </w:tabs>
        <w:spacing w:line="436" w:lineRule="auto" w:before="207"/>
        <w:ind w:left="1654" w:right="277" w:hanging="1186"/>
      </w:pPr>
      <w:hyperlink w:history="true" w:anchor="_bookmark32">
        <w:r>
          <w:rPr>
            <w:w w:val="110"/>
          </w:rPr>
          <w:t>Table 10</w:t>
        </w:r>
        <w:r>
          <w:rPr/>
          <w:tab/>
        </w:r>
        <w:r>
          <w:rPr>
            <w:w w:val="110"/>
          </w:rPr>
          <w:t>Descriptive</w:t>
        </w:r>
        <w:r>
          <w:rPr>
            <w:spacing w:val="-3"/>
            <w:w w:val="110"/>
          </w:rPr>
          <w:t> </w:t>
        </w:r>
        <w:r>
          <w:rPr>
            <w:w w:val="110"/>
          </w:rPr>
          <w:t>statistics</w:t>
        </w:r>
        <w:r>
          <w:rPr>
            <w:spacing w:val="-3"/>
            <w:w w:val="110"/>
          </w:rPr>
          <w:t> </w:t>
        </w:r>
        <w:r>
          <w:rPr>
            <w:w w:val="110"/>
          </w:rPr>
          <w:t>and</w:t>
        </w:r>
        <w:r>
          <w:rPr>
            <w:spacing w:val="-3"/>
            <w:w w:val="110"/>
          </w:rPr>
          <w:t> </w:t>
        </w:r>
        <w:r>
          <w:rPr>
            <w:w w:val="110"/>
          </w:rPr>
          <w:t>group</w:t>
        </w:r>
        <w:r>
          <w:rPr>
            <w:spacing w:val="-3"/>
            <w:w w:val="110"/>
          </w:rPr>
          <w:t> </w:t>
        </w:r>
        <w:r>
          <w:rPr>
            <w:w w:val="110"/>
          </w:rPr>
          <w:t>comparison</w:t>
        </w:r>
        <w:r>
          <w:rPr>
            <w:spacing w:val="-3"/>
            <w:w w:val="110"/>
          </w:rPr>
          <w:t> </w:t>
        </w:r>
        <w:r>
          <w:rPr>
            <w:w w:val="110"/>
          </w:rPr>
          <w:t>(high</w:t>
        </w:r>
        <w:r>
          <w:rPr>
            <w:spacing w:val="-3"/>
            <w:w w:val="110"/>
          </w:rPr>
          <w:t> </w:t>
        </w:r>
        <w:r>
          <w:rPr>
            <w:w w:val="110"/>
          </w:rPr>
          <w:t>vs.</w:t>
        </w:r>
        <w:r>
          <w:rPr>
            <w:spacing w:val="-3"/>
            <w:w w:val="110"/>
          </w:rPr>
          <w:t> </w:t>
        </w:r>
        <w:r>
          <w:rPr>
            <w:w w:val="110"/>
          </w:rPr>
          <w:t>low</w:t>
        </w:r>
      </w:hyperlink>
      <w:r>
        <w:rPr>
          <w:w w:val="110"/>
        </w:rPr>
        <w:t> </w:t>
      </w:r>
      <w:hyperlink w:history="true" w:anchor="_bookmark32">
        <w:r>
          <w:rPr>
            <w:w w:val="110"/>
          </w:rPr>
          <w:t>threat) at Y0 (mean age = 9.96)</w:t>
        </w:r>
      </w:hyperlink>
      <w:r>
        <w:rPr/>
        <w:tab/>
      </w:r>
      <w:r>
        <w:rPr>
          <w:spacing w:val="-10"/>
          <w:w w:val="105"/>
        </w:rPr>
        <w:t>50</w:t>
      </w:r>
    </w:p>
    <w:p>
      <w:pPr>
        <w:pStyle w:val="BodyText"/>
        <w:tabs>
          <w:tab w:pos="1654" w:val="left" w:leader="none"/>
          <w:tab w:pos="7429" w:val="left" w:leader="dot"/>
        </w:tabs>
        <w:spacing w:line="436" w:lineRule="auto" w:before="1"/>
        <w:ind w:left="1654" w:right="260" w:hanging="1186"/>
      </w:pPr>
      <w:hyperlink w:history="true" w:anchor="_bookmark33">
        <w:r>
          <w:rPr>
            <w:w w:val="110"/>
          </w:rPr>
          <w:t>Table 11</w:t>
        </w:r>
        <w:r>
          <w:rPr/>
          <w:tab/>
        </w:r>
        <w:r>
          <w:rPr>
            <w:w w:val="110"/>
          </w:rPr>
          <w:t>Descriptive</w:t>
        </w:r>
        <w:r>
          <w:rPr>
            <w:spacing w:val="-3"/>
            <w:w w:val="110"/>
          </w:rPr>
          <w:t> </w:t>
        </w:r>
        <w:r>
          <w:rPr>
            <w:w w:val="110"/>
          </w:rPr>
          <w:t>statistics</w:t>
        </w:r>
        <w:r>
          <w:rPr>
            <w:spacing w:val="-3"/>
            <w:w w:val="110"/>
          </w:rPr>
          <w:t> </w:t>
        </w:r>
        <w:r>
          <w:rPr>
            <w:w w:val="110"/>
          </w:rPr>
          <w:t>and</w:t>
        </w:r>
        <w:r>
          <w:rPr>
            <w:spacing w:val="-3"/>
            <w:w w:val="110"/>
          </w:rPr>
          <w:t> </w:t>
        </w:r>
        <w:r>
          <w:rPr>
            <w:w w:val="110"/>
          </w:rPr>
          <w:t>group</w:t>
        </w:r>
        <w:r>
          <w:rPr>
            <w:spacing w:val="-3"/>
            <w:w w:val="110"/>
          </w:rPr>
          <w:t> </w:t>
        </w:r>
        <w:r>
          <w:rPr>
            <w:w w:val="110"/>
          </w:rPr>
          <w:t>comparison</w:t>
        </w:r>
        <w:r>
          <w:rPr>
            <w:spacing w:val="-3"/>
            <w:w w:val="110"/>
          </w:rPr>
          <w:t> </w:t>
        </w:r>
        <w:r>
          <w:rPr>
            <w:w w:val="110"/>
          </w:rPr>
          <w:t>(high</w:t>
        </w:r>
        <w:r>
          <w:rPr>
            <w:spacing w:val="-3"/>
            <w:w w:val="110"/>
          </w:rPr>
          <w:t> </w:t>
        </w:r>
        <w:r>
          <w:rPr>
            <w:w w:val="110"/>
          </w:rPr>
          <w:t>vs.</w:t>
        </w:r>
        <w:r>
          <w:rPr>
            <w:spacing w:val="-3"/>
            <w:w w:val="110"/>
          </w:rPr>
          <w:t> </w:t>
        </w:r>
        <w:r>
          <w:rPr>
            <w:w w:val="110"/>
          </w:rPr>
          <w:t>low</w:t>
        </w:r>
      </w:hyperlink>
      <w:r>
        <w:rPr>
          <w:w w:val="110"/>
        </w:rPr>
        <w:t> </w:t>
      </w:r>
      <w:hyperlink w:history="true" w:anchor="_bookmark33">
        <w:r>
          <w:rPr>
            <w:w w:val="110"/>
          </w:rPr>
          <w:t>deprivation) at Y0 (mean age = 9.96)</w:t>
        </w:r>
      </w:hyperlink>
      <w:r>
        <w:rPr/>
        <w:tab/>
      </w:r>
      <w:r>
        <w:rPr>
          <w:spacing w:val="-10"/>
          <w:w w:val="105"/>
        </w:rPr>
        <w:t>51</w:t>
      </w:r>
    </w:p>
    <w:p>
      <w:pPr>
        <w:pStyle w:val="BodyText"/>
        <w:tabs>
          <w:tab w:pos="1654" w:val="left" w:leader="none"/>
          <w:tab w:pos="7412" w:val="left" w:leader="dot"/>
        </w:tabs>
        <w:spacing w:line="436" w:lineRule="auto"/>
        <w:ind w:left="1654" w:right="277" w:hanging="1186"/>
      </w:pPr>
      <w:hyperlink w:history="true" w:anchor="_bookmark34">
        <w:r>
          <w:rPr>
            <w:w w:val="110"/>
          </w:rPr>
          <w:t>Table 12</w:t>
        </w:r>
        <w:r>
          <w:rPr/>
          <w:tab/>
        </w:r>
        <w:r>
          <w:rPr>
            <w:w w:val="110"/>
          </w:rPr>
          <w:t>Descriptive</w:t>
        </w:r>
        <w:r>
          <w:rPr>
            <w:spacing w:val="-3"/>
            <w:w w:val="110"/>
          </w:rPr>
          <w:t> </w:t>
        </w:r>
        <w:r>
          <w:rPr>
            <w:w w:val="110"/>
          </w:rPr>
          <w:t>statistics</w:t>
        </w:r>
        <w:r>
          <w:rPr>
            <w:spacing w:val="-3"/>
            <w:w w:val="110"/>
          </w:rPr>
          <w:t> </w:t>
        </w:r>
        <w:r>
          <w:rPr>
            <w:w w:val="110"/>
          </w:rPr>
          <w:t>and</w:t>
        </w:r>
        <w:r>
          <w:rPr>
            <w:spacing w:val="-3"/>
            <w:w w:val="110"/>
          </w:rPr>
          <w:t> </w:t>
        </w:r>
        <w:r>
          <w:rPr>
            <w:w w:val="110"/>
          </w:rPr>
          <w:t>group</w:t>
        </w:r>
        <w:r>
          <w:rPr>
            <w:spacing w:val="-3"/>
            <w:w w:val="110"/>
          </w:rPr>
          <w:t> </w:t>
        </w:r>
        <w:r>
          <w:rPr>
            <w:w w:val="110"/>
          </w:rPr>
          <w:t>comparison</w:t>
        </w:r>
        <w:r>
          <w:rPr>
            <w:spacing w:val="-3"/>
            <w:w w:val="110"/>
          </w:rPr>
          <w:t> </w:t>
        </w:r>
        <w:r>
          <w:rPr>
            <w:w w:val="110"/>
          </w:rPr>
          <w:t>(high</w:t>
        </w:r>
        <w:r>
          <w:rPr>
            <w:spacing w:val="-3"/>
            <w:w w:val="110"/>
          </w:rPr>
          <w:t> </w:t>
        </w:r>
        <w:r>
          <w:rPr>
            <w:w w:val="110"/>
          </w:rPr>
          <w:t>vs.</w:t>
        </w:r>
        <w:r>
          <w:rPr>
            <w:spacing w:val="-3"/>
            <w:w w:val="110"/>
          </w:rPr>
          <w:t> </w:t>
        </w:r>
        <w:r>
          <w:rPr>
            <w:w w:val="110"/>
          </w:rPr>
          <w:t>low</w:t>
        </w:r>
      </w:hyperlink>
      <w:r>
        <w:rPr>
          <w:w w:val="110"/>
        </w:rPr>
        <w:t> </w:t>
      </w:r>
      <w:hyperlink w:history="true" w:anchor="_bookmark34">
        <w:r>
          <w:rPr>
            <w:w w:val="110"/>
          </w:rPr>
          <w:t>threat) at Y2 (mean age = 11.94)</w:t>
        </w:r>
      </w:hyperlink>
      <w:r>
        <w:rPr/>
        <w:tab/>
      </w:r>
      <w:r>
        <w:rPr>
          <w:spacing w:val="-10"/>
          <w:w w:val="105"/>
        </w:rPr>
        <w:t>53</w:t>
      </w:r>
    </w:p>
    <w:p>
      <w:pPr>
        <w:pStyle w:val="BodyText"/>
        <w:spacing w:after="0" w:line="436" w:lineRule="auto"/>
        <w:sectPr>
          <w:pgSz w:w="10320" w:h="14580"/>
          <w:pgMar w:header="0" w:footer="1180" w:top="1460" w:bottom="1360" w:left="1275" w:right="1133"/>
        </w:sect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2"/>
        <w:gridCol w:w="5843"/>
        <w:gridCol w:w="384"/>
      </w:tblGrid>
      <w:tr>
        <w:trPr>
          <w:trHeight w:val="384" w:hRule="atLeast"/>
        </w:trPr>
        <w:tc>
          <w:tcPr>
            <w:tcW w:w="1052" w:type="dxa"/>
          </w:tcPr>
          <w:p>
            <w:pPr>
              <w:pStyle w:val="TableParagraph"/>
              <w:spacing w:before="40"/>
              <w:ind w:right="131"/>
              <w:jc w:val="center"/>
              <w:rPr>
                <w:sz w:val="22"/>
              </w:rPr>
            </w:pPr>
            <w:hyperlink w:history="true" w:anchor="_bookmark35">
              <w:r>
                <w:rPr>
                  <w:w w:val="105"/>
                  <w:sz w:val="22"/>
                </w:rPr>
                <w:t>Table</w:t>
              </w:r>
              <w:r>
                <w:rPr>
                  <w:spacing w:val="11"/>
                  <w:w w:val="105"/>
                  <w:sz w:val="22"/>
                </w:rPr>
                <w:t> </w:t>
              </w:r>
              <w:r>
                <w:rPr>
                  <w:spacing w:val="-7"/>
                  <w:w w:val="105"/>
                  <w:sz w:val="22"/>
                </w:rPr>
                <w:t>13</w:t>
              </w:r>
            </w:hyperlink>
          </w:p>
        </w:tc>
        <w:tc>
          <w:tcPr>
            <w:tcW w:w="5843" w:type="dxa"/>
          </w:tcPr>
          <w:p>
            <w:pPr>
              <w:pStyle w:val="TableParagraph"/>
              <w:spacing w:before="40"/>
              <w:ind w:left="183"/>
              <w:rPr>
                <w:sz w:val="22"/>
              </w:rPr>
            </w:pPr>
            <w:hyperlink w:history="true" w:anchor="_bookmark35">
              <w:r>
                <w:rPr>
                  <w:w w:val="105"/>
                  <w:sz w:val="22"/>
                </w:rPr>
                <w:t>Descriptive</w:t>
              </w:r>
              <w:r>
                <w:rPr>
                  <w:spacing w:val="12"/>
                  <w:w w:val="105"/>
                  <w:sz w:val="22"/>
                </w:rPr>
                <w:t> </w:t>
              </w:r>
              <w:r>
                <w:rPr>
                  <w:w w:val="105"/>
                  <w:sz w:val="22"/>
                </w:rPr>
                <w:t>statistics</w:t>
              </w:r>
              <w:r>
                <w:rPr>
                  <w:spacing w:val="13"/>
                  <w:w w:val="105"/>
                  <w:sz w:val="22"/>
                </w:rPr>
                <w:t> </w:t>
              </w:r>
              <w:r>
                <w:rPr>
                  <w:w w:val="105"/>
                  <w:sz w:val="22"/>
                </w:rPr>
                <w:t>and</w:t>
              </w:r>
              <w:r>
                <w:rPr>
                  <w:spacing w:val="12"/>
                  <w:w w:val="105"/>
                  <w:sz w:val="22"/>
                </w:rPr>
                <w:t> </w:t>
              </w:r>
              <w:r>
                <w:rPr>
                  <w:w w:val="105"/>
                  <w:sz w:val="22"/>
                </w:rPr>
                <w:t>group</w:t>
              </w:r>
              <w:r>
                <w:rPr>
                  <w:spacing w:val="13"/>
                  <w:w w:val="105"/>
                  <w:sz w:val="22"/>
                </w:rPr>
                <w:t> </w:t>
              </w:r>
              <w:r>
                <w:rPr>
                  <w:w w:val="105"/>
                  <w:sz w:val="22"/>
                </w:rPr>
                <w:t>comparison</w:t>
              </w:r>
              <w:r>
                <w:rPr>
                  <w:spacing w:val="13"/>
                  <w:w w:val="105"/>
                  <w:sz w:val="22"/>
                </w:rPr>
                <w:t> </w:t>
              </w:r>
              <w:r>
                <w:rPr>
                  <w:w w:val="105"/>
                  <w:sz w:val="22"/>
                </w:rPr>
                <w:t>(high</w:t>
              </w:r>
              <w:r>
                <w:rPr>
                  <w:spacing w:val="12"/>
                  <w:w w:val="105"/>
                  <w:sz w:val="22"/>
                </w:rPr>
                <w:t> </w:t>
              </w:r>
              <w:r>
                <w:rPr>
                  <w:w w:val="105"/>
                  <w:sz w:val="22"/>
                </w:rPr>
                <w:t>vs.</w:t>
              </w:r>
              <w:r>
                <w:rPr>
                  <w:spacing w:val="13"/>
                  <w:w w:val="105"/>
                  <w:sz w:val="22"/>
                </w:rPr>
                <w:t> </w:t>
              </w:r>
              <w:r>
                <w:rPr>
                  <w:spacing w:val="-5"/>
                  <w:w w:val="105"/>
                  <w:sz w:val="22"/>
                </w:rPr>
                <w:t>low</w:t>
              </w:r>
            </w:hyperlink>
          </w:p>
        </w:tc>
        <w:tc>
          <w:tcPr>
            <w:tcW w:w="384" w:type="dxa"/>
          </w:tcPr>
          <w:p>
            <w:pPr>
              <w:pStyle w:val="TableParagraph"/>
              <w:rPr>
                <w:sz w:val="20"/>
              </w:rPr>
            </w:pPr>
          </w:p>
        </w:tc>
      </w:tr>
      <w:tr>
        <w:trPr>
          <w:trHeight w:val="460" w:hRule="atLeast"/>
        </w:trPr>
        <w:tc>
          <w:tcPr>
            <w:tcW w:w="1052" w:type="dxa"/>
          </w:tcPr>
          <w:p>
            <w:pPr>
              <w:pStyle w:val="TableParagraph"/>
              <w:rPr>
                <w:sz w:val="20"/>
              </w:rPr>
            </w:pPr>
          </w:p>
        </w:tc>
        <w:tc>
          <w:tcPr>
            <w:tcW w:w="5843" w:type="dxa"/>
          </w:tcPr>
          <w:p>
            <w:pPr>
              <w:pStyle w:val="TableParagraph"/>
              <w:spacing w:before="116"/>
              <w:ind w:left="183"/>
              <w:rPr>
                <w:sz w:val="22"/>
              </w:rPr>
            </w:pPr>
            <w:hyperlink w:history="true" w:anchor="_bookmark35">
              <w:r>
                <w:rPr>
                  <w:w w:val="110"/>
                  <w:sz w:val="22"/>
                </w:rPr>
                <w:t>deprivation)</w:t>
              </w:r>
              <w:r>
                <w:rPr>
                  <w:spacing w:val="6"/>
                  <w:w w:val="110"/>
                  <w:sz w:val="22"/>
                </w:rPr>
                <w:t> </w:t>
              </w:r>
              <w:r>
                <w:rPr>
                  <w:w w:val="110"/>
                  <w:sz w:val="22"/>
                </w:rPr>
                <w:t>at</w:t>
              </w:r>
              <w:r>
                <w:rPr>
                  <w:spacing w:val="7"/>
                  <w:w w:val="110"/>
                  <w:sz w:val="22"/>
                </w:rPr>
                <w:t> </w:t>
              </w:r>
              <w:r>
                <w:rPr>
                  <w:w w:val="110"/>
                  <w:sz w:val="22"/>
                </w:rPr>
                <w:t>Y2</w:t>
              </w:r>
              <w:r>
                <w:rPr>
                  <w:spacing w:val="7"/>
                  <w:w w:val="110"/>
                  <w:sz w:val="22"/>
                </w:rPr>
                <w:t> </w:t>
              </w:r>
              <w:r>
                <w:rPr>
                  <w:w w:val="110"/>
                  <w:sz w:val="22"/>
                </w:rPr>
                <w:t>(mean</w:t>
              </w:r>
              <w:r>
                <w:rPr>
                  <w:spacing w:val="7"/>
                  <w:w w:val="110"/>
                  <w:sz w:val="22"/>
                </w:rPr>
                <w:t> </w:t>
              </w:r>
              <w:r>
                <w:rPr>
                  <w:w w:val="110"/>
                  <w:sz w:val="22"/>
                </w:rPr>
                <w:t>age</w:t>
              </w:r>
              <w:r>
                <w:rPr>
                  <w:spacing w:val="7"/>
                  <w:w w:val="110"/>
                  <w:sz w:val="22"/>
                </w:rPr>
                <w:t> </w:t>
              </w:r>
              <w:r>
                <w:rPr>
                  <w:w w:val="110"/>
                  <w:sz w:val="22"/>
                </w:rPr>
                <w:t>=</w:t>
              </w:r>
              <w:r>
                <w:rPr>
                  <w:spacing w:val="7"/>
                  <w:w w:val="110"/>
                  <w:sz w:val="22"/>
                </w:rPr>
                <w:t> </w:t>
              </w:r>
              <w:r>
                <w:rPr>
                  <w:w w:val="110"/>
                  <w:sz w:val="22"/>
                </w:rPr>
                <w:t>11.94)</w:t>
              </w:r>
            </w:hyperlink>
            <w:r>
              <w:rPr>
                <w:spacing w:val="15"/>
                <w:w w:val="110"/>
                <w:sz w:val="22"/>
              </w:rPr>
              <w:t> </w:t>
            </w:r>
            <w:r>
              <w:rPr>
                <w:w w:val="110"/>
                <w:sz w:val="22"/>
              </w:rPr>
              <w:t>.</w:t>
            </w:r>
            <w:r>
              <w:rPr>
                <w:spacing w:val="41"/>
                <w:w w:val="110"/>
                <w:sz w:val="22"/>
              </w:rPr>
              <w:t> </w:t>
            </w:r>
            <w:r>
              <w:rPr>
                <w:w w:val="110"/>
                <w:sz w:val="22"/>
              </w:rPr>
              <w:t>.</w:t>
            </w:r>
            <w:r>
              <w:rPr>
                <w:spacing w:val="42"/>
                <w:w w:val="110"/>
                <w:sz w:val="22"/>
              </w:rPr>
              <w:t> </w:t>
            </w:r>
            <w:r>
              <w:rPr>
                <w:w w:val="110"/>
                <w:sz w:val="22"/>
              </w:rPr>
              <w:t>.</w:t>
            </w:r>
            <w:r>
              <w:rPr>
                <w:spacing w:val="42"/>
                <w:w w:val="110"/>
                <w:sz w:val="22"/>
              </w:rPr>
              <w:t> </w:t>
            </w:r>
            <w:r>
              <w:rPr>
                <w:w w:val="110"/>
                <w:sz w:val="22"/>
              </w:rPr>
              <w:t>.</w:t>
            </w:r>
            <w:r>
              <w:rPr>
                <w:spacing w:val="41"/>
                <w:w w:val="110"/>
                <w:sz w:val="22"/>
              </w:rPr>
              <w:t> </w:t>
            </w:r>
            <w:r>
              <w:rPr>
                <w:w w:val="110"/>
                <w:sz w:val="22"/>
              </w:rPr>
              <w:t>.</w:t>
            </w:r>
            <w:r>
              <w:rPr>
                <w:spacing w:val="42"/>
                <w:w w:val="110"/>
                <w:sz w:val="22"/>
              </w:rPr>
              <w:t> </w:t>
            </w:r>
            <w:r>
              <w:rPr>
                <w:w w:val="110"/>
                <w:sz w:val="22"/>
              </w:rPr>
              <w:t>.</w:t>
            </w:r>
            <w:r>
              <w:rPr>
                <w:spacing w:val="41"/>
                <w:w w:val="110"/>
                <w:sz w:val="22"/>
              </w:rPr>
              <w:t> </w:t>
            </w:r>
            <w:r>
              <w:rPr>
                <w:w w:val="110"/>
                <w:sz w:val="22"/>
              </w:rPr>
              <w:t>.</w:t>
            </w:r>
            <w:r>
              <w:rPr>
                <w:spacing w:val="42"/>
                <w:w w:val="110"/>
                <w:sz w:val="22"/>
              </w:rPr>
              <w:t> </w:t>
            </w:r>
            <w:r>
              <w:rPr>
                <w:w w:val="110"/>
                <w:sz w:val="22"/>
              </w:rPr>
              <w:t>.</w:t>
            </w:r>
            <w:r>
              <w:rPr>
                <w:spacing w:val="42"/>
                <w:w w:val="110"/>
                <w:sz w:val="22"/>
              </w:rPr>
              <w:t> </w:t>
            </w:r>
            <w:r>
              <w:rPr>
                <w:w w:val="110"/>
                <w:sz w:val="22"/>
              </w:rPr>
              <w:t>.</w:t>
            </w:r>
            <w:r>
              <w:rPr>
                <w:spacing w:val="41"/>
                <w:w w:val="110"/>
                <w:sz w:val="22"/>
              </w:rPr>
              <w:t> </w:t>
            </w:r>
            <w:r>
              <w:rPr>
                <w:w w:val="110"/>
                <w:sz w:val="22"/>
              </w:rPr>
              <w:t>.</w:t>
            </w:r>
            <w:r>
              <w:rPr>
                <w:spacing w:val="41"/>
                <w:w w:val="110"/>
                <w:sz w:val="22"/>
              </w:rPr>
              <w:t> </w:t>
            </w:r>
            <w:r>
              <w:rPr>
                <w:spacing w:val="-12"/>
                <w:w w:val="110"/>
                <w:sz w:val="22"/>
              </w:rPr>
              <w:t>.</w:t>
            </w:r>
          </w:p>
        </w:tc>
        <w:tc>
          <w:tcPr>
            <w:tcW w:w="384" w:type="dxa"/>
          </w:tcPr>
          <w:p>
            <w:pPr>
              <w:pStyle w:val="TableParagraph"/>
              <w:spacing w:before="116"/>
              <w:ind w:left="64" w:right="30"/>
              <w:jc w:val="center"/>
              <w:rPr>
                <w:sz w:val="22"/>
              </w:rPr>
            </w:pPr>
            <w:r>
              <w:rPr>
                <w:spacing w:val="-5"/>
                <w:sz w:val="22"/>
              </w:rPr>
              <w:t>54</w:t>
            </w:r>
          </w:p>
        </w:tc>
      </w:tr>
      <w:tr>
        <w:trPr>
          <w:trHeight w:val="460" w:hRule="atLeast"/>
        </w:trPr>
        <w:tc>
          <w:tcPr>
            <w:tcW w:w="1052" w:type="dxa"/>
          </w:tcPr>
          <w:p>
            <w:pPr>
              <w:pStyle w:val="TableParagraph"/>
              <w:spacing w:before="116"/>
              <w:ind w:right="131"/>
              <w:jc w:val="center"/>
              <w:rPr>
                <w:sz w:val="22"/>
              </w:rPr>
            </w:pPr>
            <w:hyperlink w:history="true" w:anchor="_bookmark38">
              <w:r>
                <w:rPr>
                  <w:w w:val="105"/>
                  <w:sz w:val="22"/>
                </w:rPr>
                <w:t>Table</w:t>
              </w:r>
              <w:r>
                <w:rPr>
                  <w:spacing w:val="11"/>
                  <w:w w:val="105"/>
                  <w:sz w:val="22"/>
                </w:rPr>
                <w:t> </w:t>
              </w:r>
              <w:r>
                <w:rPr>
                  <w:spacing w:val="-7"/>
                  <w:w w:val="105"/>
                  <w:sz w:val="22"/>
                </w:rPr>
                <w:t>14</w:t>
              </w:r>
            </w:hyperlink>
          </w:p>
        </w:tc>
        <w:tc>
          <w:tcPr>
            <w:tcW w:w="5843" w:type="dxa"/>
          </w:tcPr>
          <w:p>
            <w:pPr>
              <w:pStyle w:val="TableParagraph"/>
              <w:spacing w:before="116"/>
              <w:ind w:left="183"/>
              <w:rPr>
                <w:sz w:val="22"/>
              </w:rPr>
            </w:pPr>
            <w:hyperlink w:history="true" w:anchor="_bookmark38">
              <w:r>
                <w:rPr>
                  <w:w w:val="105"/>
                  <w:sz w:val="22"/>
                </w:rPr>
                <w:t>Summary</w:t>
              </w:r>
              <w:r>
                <w:rPr>
                  <w:spacing w:val="13"/>
                  <w:w w:val="105"/>
                  <w:sz w:val="22"/>
                </w:rPr>
                <w:t> </w:t>
              </w:r>
              <w:r>
                <w:rPr>
                  <w:w w:val="105"/>
                  <w:sz w:val="22"/>
                </w:rPr>
                <w:t>of</w:t>
              </w:r>
              <w:r>
                <w:rPr>
                  <w:spacing w:val="14"/>
                  <w:w w:val="105"/>
                  <w:sz w:val="22"/>
                </w:rPr>
                <w:t> </w:t>
              </w:r>
              <w:r>
                <w:rPr>
                  <w:w w:val="105"/>
                  <w:sz w:val="22"/>
                </w:rPr>
                <w:t>GLM</w:t>
              </w:r>
              <w:r>
                <w:rPr>
                  <w:spacing w:val="13"/>
                  <w:w w:val="105"/>
                  <w:sz w:val="22"/>
                </w:rPr>
                <w:t> </w:t>
              </w:r>
              <w:r>
                <w:rPr>
                  <w:w w:val="105"/>
                  <w:sz w:val="22"/>
                </w:rPr>
                <w:t>results</w:t>
              </w:r>
              <w:r>
                <w:rPr>
                  <w:spacing w:val="14"/>
                  <w:w w:val="105"/>
                  <w:sz w:val="22"/>
                </w:rPr>
                <w:t> </w:t>
              </w:r>
              <w:r>
                <w:rPr>
                  <w:w w:val="105"/>
                  <w:sz w:val="22"/>
                </w:rPr>
                <w:t>for</w:t>
              </w:r>
              <w:r>
                <w:rPr>
                  <w:spacing w:val="13"/>
                  <w:w w:val="105"/>
                  <w:sz w:val="22"/>
                </w:rPr>
                <w:t> </w:t>
              </w:r>
              <w:r>
                <w:rPr>
                  <w:w w:val="105"/>
                  <w:sz w:val="22"/>
                </w:rPr>
                <w:t>reward</w:t>
              </w:r>
              <w:r>
                <w:rPr>
                  <w:spacing w:val="14"/>
                  <w:w w:val="105"/>
                  <w:sz w:val="22"/>
                </w:rPr>
                <w:t> </w:t>
              </w:r>
              <w:r>
                <w:rPr>
                  <w:w w:val="105"/>
                  <w:sz w:val="22"/>
                </w:rPr>
                <w:t>processing</w:t>
              </w:r>
            </w:hyperlink>
            <w:r>
              <w:rPr>
                <w:spacing w:val="45"/>
                <w:w w:val="105"/>
                <w:sz w:val="22"/>
              </w:rPr>
              <w:t> </w:t>
            </w:r>
            <w:r>
              <w:rPr>
                <w:w w:val="105"/>
                <w:sz w:val="22"/>
              </w:rPr>
              <w:t>.</w:t>
            </w:r>
            <w:r>
              <w:rPr>
                <w:spacing w:val="50"/>
                <w:w w:val="105"/>
                <w:sz w:val="22"/>
              </w:rPr>
              <w:t> </w:t>
            </w:r>
            <w:r>
              <w:rPr>
                <w:w w:val="105"/>
                <w:sz w:val="22"/>
              </w:rPr>
              <w:t>.</w:t>
            </w:r>
            <w:r>
              <w:rPr>
                <w:spacing w:val="50"/>
                <w:w w:val="105"/>
                <w:sz w:val="22"/>
              </w:rPr>
              <w:t> </w:t>
            </w:r>
            <w:r>
              <w:rPr>
                <w:w w:val="105"/>
                <w:sz w:val="22"/>
              </w:rPr>
              <w:t>.</w:t>
            </w:r>
            <w:r>
              <w:rPr>
                <w:spacing w:val="50"/>
                <w:w w:val="105"/>
                <w:sz w:val="22"/>
              </w:rPr>
              <w:t> </w:t>
            </w:r>
            <w:r>
              <w:rPr>
                <w:w w:val="105"/>
                <w:sz w:val="22"/>
              </w:rPr>
              <w:t>.</w:t>
            </w:r>
            <w:r>
              <w:rPr>
                <w:spacing w:val="50"/>
                <w:w w:val="105"/>
                <w:sz w:val="22"/>
              </w:rPr>
              <w:t> </w:t>
            </w:r>
            <w:r>
              <w:rPr>
                <w:w w:val="105"/>
                <w:sz w:val="22"/>
              </w:rPr>
              <w:t>.</w:t>
            </w:r>
            <w:r>
              <w:rPr>
                <w:spacing w:val="50"/>
                <w:w w:val="105"/>
                <w:sz w:val="22"/>
              </w:rPr>
              <w:t> </w:t>
            </w:r>
            <w:r>
              <w:rPr>
                <w:spacing w:val="-12"/>
                <w:w w:val="105"/>
                <w:sz w:val="22"/>
              </w:rPr>
              <w:t>.</w:t>
            </w:r>
          </w:p>
        </w:tc>
        <w:tc>
          <w:tcPr>
            <w:tcW w:w="384" w:type="dxa"/>
          </w:tcPr>
          <w:p>
            <w:pPr>
              <w:pStyle w:val="TableParagraph"/>
              <w:spacing w:before="116"/>
              <w:ind w:left="64" w:right="21"/>
              <w:jc w:val="center"/>
              <w:rPr>
                <w:sz w:val="22"/>
              </w:rPr>
            </w:pPr>
            <w:r>
              <w:rPr>
                <w:spacing w:val="-5"/>
                <w:sz w:val="22"/>
              </w:rPr>
              <w:t>57</w:t>
            </w:r>
          </w:p>
        </w:tc>
      </w:tr>
      <w:tr>
        <w:trPr>
          <w:trHeight w:val="460" w:hRule="atLeast"/>
        </w:trPr>
        <w:tc>
          <w:tcPr>
            <w:tcW w:w="1052" w:type="dxa"/>
          </w:tcPr>
          <w:p>
            <w:pPr>
              <w:pStyle w:val="TableParagraph"/>
              <w:spacing w:before="116"/>
              <w:ind w:right="131"/>
              <w:jc w:val="center"/>
              <w:rPr>
                <w:sz w:val="22"/>
              </w:rPr>
            </w:pPr>
            <w:hyperlink w:history="true" w:anchor="_bookmark40">
              <w:r>
                <w:rPr>
                  <w:w w:val="105"/>
                  <w:sz w:val="22"/>
                </w:rPr>
                <w:t>Table</w:t>
              </w:r>
              <w:r>
                <w:rPr>
                  <w:spacing w:val="11"/>
                  <w:w w:val="105"/>
                  <w:sz w:val="22"/>
                </w:rPr>
                <w:t> </w:t>
              </w:r>
              <w:r>
                <w:rPr>
                  <w:spacing w:val="-7"/>
                  <w:w w:val="105"/>
                  <w:sz w:val="22"/>
                </w:rPr>
                <w:t>15</w:t>
              </w:r>
            </w:hyperlink>
          </w:p>
        </w:tc>
        <w:tc>
          <w:tcPr>
            <w:tcW w:w="5843" w:type="dxa"/>
          </w:tcPr>
          <w:p>
            <w:pPr>
              <w:pStyle w:val="TableParagraph"/>
              <w:spacing w:before="116"/>
              <w:ind w:left="183"/>
              <w:rPr>
                <w:sz w:val="22"/>
              </w:rPr>
            </w:pPr>
            <w:hyperlink w:history="true" w:anchor="_bookmark40">
              <w:r>
                <w:rPr>
                  <w:w w:val="105"/>
                  <w:sz w:val="22"/>
                </w:rPr>
                <w:t>Summary</w:t>
              </w:r>
              <w:r>
                <w:rPr>
                  <w:spacing w:val="12"/>
                  <w:w w:val="105"/>
                  <w:sz w:val="22"/>
                </w:rPr>
                <w:t> </w:t>
              </w:r>
              <w:r>
                <w:rPr>
                  <w:w w:val="105"/>
                  <w:sz w:val="22"/>
                </w:rPr>
                <w:t>of</w:t>
              </w:r>
              <w:r>
                <w:rPr>
                  <w:spacing w:val="13"/>
                  <w:w w:val="105"/>
                  <w:sz w:val="22"/>
                </w:rPr>
                <w:t> </w:t>
              </w:r>
              <w:r>
                <w:rPr>
                  <w:w w:val="105"/>
                  <w:sz w:val="22"/>
                </w:rPr>
                <w:t>GLM</w:t>
              </w:r>
              <w:r>
                <w:rPr>
                  <w:spacing w:val="12"/>
                  <w:w w:val="105"/>
                  <w:sz w:val="22"/>
                </w:rPr>
                <w:t> </w:t>
              </w:r>
              <w:r>
                <w:rPr>
                  <w:w w:val="105"/>
                  <w:sz w:val="22"/>
                </w:rPr>
                <w:t>results</w:t>
              </w:r>
              <w:r>
                <w:rPr>
                  <w:spacing w:val="13"/>
                  <w:w w:val="105"/>
                  <w:sz w:val="22"/>
                </w:rPr>
                <w:t> </w:t>
              </w:r>
              <w:r>
                <w:rPr>
                  <w:w w:val="105"/>
                  <w:sz w:val="22"/>
                </w:rPr>
                <w:t>for</w:t>
              </w:r>
              <w:r>
                <w:rPr>
                  <w:spacing w:val="12"/>
                  <w:w w:val="105"/>
                  <w:sz w:val="22"/>
                </w:rPr>
                <w:t> </w:t>
              </w:r>
              <w:r>
                <w:rPr>
                  <w:w w:val="105"/>
                  <w:sz w:val="22"/>
                </w:rPr>
                <w:t>emotion</w:t>
              </w:r>
              <w:r>
                <w:rPr>
                  <w:spacing w:val="13"/>
                  <w:w w:val="105"/>
                  <w:sz w:val="22"/>
                </w:rPr>
                <w:t> </w:t>
              </w:r>
              <w:r>
                <w:rPr>
                  <w:w w:val="105"/>
                  <w:sz w:val="22"/>
                </w:rPr>
                <w:t>processing</w:t>
              </w:r>
            </w:hyperlink>
            <w:r>
              <w:rPr>
                <w:spacing w:val="74"/>
                <w:w w:val="150"/>
                <w:sz w:val="22"/>
              </w:rPr>
              <w:t> </w:t>
            </w:r>
            <w:r>
              <w:rPr>
                <w:w w:val="105"/>
                <w:sz w:val="22"/>
              </w:rPr>
              <w:t>.</w:t>
            </w:r>
            <w:r>
              <w:rPr>
                <w:spacing w:val="48"/>
                <w:w w:val="105"/>
                <w:sz w:val="22"/>
              </w:rPr>
              <w:t> </w:t>
            </w:r>
            <w:r>
              <w:rPr>
                <w:w w:val="105"/>
                <w:sz w:val="22"/>
              </w:rPr>
              <w:t>.</w:t>
            </w:r>
            <w:r>
              <w:rPr>
                <w:spacing w:val="49"/>
                <w:w w:val="105"/>
                <w:sz w:val="22"/>
              </w:rPr>
              <w:t> </w:t>
            </w:r>
            <w:r>
              <w:rPr>
                <w:w w:val="105"/>
                <w:sz w:val="22"/>
              </w:rPr>
              <w:t>.</w:t>
            </w:r>
            <w:r>
              <w:rPr>
                <w:spacing w:val="48"/>
                <w:w w:val="105"/>
                <w:sz w:val="22"/>
              </w:rPr>
              <w:t> </w:t>
            </w:r>
            <w:r>
              <w:rPr>
                <w:w w:val="105"/>
                <w:sz w:val="22"/>
              </w:rPr>
              <w:t>.</w:t>
            </w:r>
            <w:r>
              <w:rPr>
                <w:spacing w:val="48"/>
                <w:w w:val="105"/>
                <w:sz w:val="22"/>
              </w:rPr>
              <w:t> </w:t>
            </w:r>
            <w:r>
              <w:rPr>
                <w:spacing w:val="-10"/>
                <w:w w:val="105"/>
                <w:sz w:val="22"/>
              </w:rPr>
              <w:t>.</w:t>
            </w:r>
          </w:p>
        </w:tc>
        <w:tc>
          <w:tcPr>
            <w:tcW w:w="384" w:type="dxa"/>
          </w:tcPr>
          <w:p>
            <w:pPr>
              <w:pStyle w:val="TableParagraph"/>
              <w:spacing w:before="116"/>
              <w:ind w:left="64" w:right="33"/>
              <w:jc w:val="center"/>
              <w:rPr>
                <w:sz w:val="22"/>
              </w:rPr>
            </w:pPr>
            <w:r>
              <w:rPr>
                <w:spacing w:val="-5"/>
                <w:sz w:val="22"/>
              </w:rPr>
              <w:t>59</w:t>
            </w:r>
          </w:p>
        </w:tc>
      </w:tr>
      <w:tr>
        <w:trPr>
          <w:trHeight w:val="460" w:hRule="atLeast"/>
        </w:trPr>
        <w:tc>
          <w:tcPr>
            <w:tcW w:w="1052" w:type="dxa"/>
          </w:tcPr>
          <w:p>
            <w:pPr>
              <w:pStyle w:val="TableParagraph"/>
              <w:spacing w:before="116"/>
              <w:ind w:right="131"/>
              <w:jc w:val="center"/>
              <w:rPr>
                <w:sz w:val="22"/>
              </w:rPr>
            </w:pPr>
            <w:hyperlink w:history="true" w:anchor="_bookmark42">
              <w:r>
                <w:rPr>
                  <w:w w:val="105"/>
                  <w:sz w:val="22"/>
                </w:rPr>
                <w:t>Table</w:t>
              </w:r>
              <w:r>
                <w:rPr>
                  <w:spacing w:val="11"/>
                  <w:w w:val="105"/>
                  <w:sz w:val="22"/>
                </w:rPr>
                <w:t> </w:t>
              </w:r>
              <w:r>
                <w:rPr>
                  <w:spacing w:val="-7"/>
                  <w:w w:val="105"/>
                  <w:sz w:val="22"/>
                </w:rPr>
                <w:t>16</w:t>
              </w:r>
            </w:hyperlink>
          </w:p>
        </w:tc>
        <w:tc>
          <w:tcPr>
            <w:tcW w:w="5843" w:type="dxa"/>
          </w:tcPr>
          <w:p>
            <w:pPr>
              <w:pStyle w:val="TableParagraph"/>
              <w:tabs>
                <w:tab w:pos="4834" w:val="left" w:leader="none"/>
              </w:tabs>
              <w:spacing w:before="116"/>
              <w:ind w:left="183"/>
              <w:rPr>
                <w:sz w:val="22"/>
              </w:rPr>
            </w:pPr>
            <w:hyperlink w:history="true" w:anchor="_bookmark42">
              <w:r>
                <w:rPr>
                  <w:w w:val="105"/>
                  <w:sz w:val="22"/>
                </w:rPr>
                <w:t>Summary</w:t>
              </w:r>
              <w:r>
                <w:rPr>
                  <w:spacing w:val="8"/>
                  <w:w w:val="105"/>
                  <w:sz w:val="22"/>
                </w:rPr>
                <w:t> </w:t>
              </w:r>
              <w:r>
                <w:rPr>
                  <w:w w:val="105"/>
                  <w:sz w:val="22"/>
                </w:rPr>
                <w:t>of</w:t>
              </w:r>
              <w:r>
                <w:rPr>
                  <w:spacing w:val="8"/>
                  <w:w w:val="105"/>
                  <w:sz w:val="22"/>
                </w:rPr>
                <w:t> </w:t>
              </w:r>
              <w:r>
                <w:rPr>
                  <w:w w:val="105"/>
                  <w:sz w:val="22"/>
                </w:rPr>
                <w:t>GLM</w:t>
              </w:r>
              <w:r>
                <w:rPr>
                  <w:spacing w:val="8"/>
                  <w:w w:val="105"/>
                  <w:sz w:val="22"/>
                </w:rPr>
                <w:t> </w:t>
              </w:r>
              <w:r>
                <w:rPr>
                  <w:w w:val="105"/>
                  <w:sz w:val="22"/>
                </w:rPr>
                <w:t>results</w:t>
              </w:r>
              <w:r>
                <w:rPr>
                  <w:spacing w:val="8"/>
                  <w:w w:val="105"/>
                  <w:sz w:val="22"/>
                </w:rPr>
                <w:t> </w:t>
              </w:r>
              <w:r>
                <w:rPr>
                  <w:w w:val="105"/>
                  <w:sz w:val="22"/>
                </w:rPr>
                <w:t>for</w:t>
              </w:r>
              <w:r>
                <w:rPr>
                  <w:spacing w:val="8"/>
                  <w:w w:val="105"/>
                  <w:sz w:val="22"/>
                </w:rPr>
                <w:t> </w:t>
              </w:r>
              <w:r>
                <w:rPr>
                  <w:w w:val="105"/>
                  <w:sz w:val="22"/>
                </w:rPr>
                <w:t>working</w:t>
              </w:r>
              <w:r>
                <w:rPr>
                  <w:spacing w:val="8"/>
                  <w:w w:val="105"/>
                  <w:sz w:val="22"/>
                </w:rPr>
                <w:t> </w:t>
              </w:r>
              <w:r>
                <w:rPr>
                  <w:spacing w:val="-2"/>
                  <w:w w:val="105"/>
                  <w:sz w:val="22"/>
                </w:rPr>
                <w:t>memory</w:t>
              </w:r>
            </w:hyperlink>
            <w:r>
              <w:rPr>
                <w:sz w:val="22"/>
              </w:rPr>
              <w:tab/>
            </w:r>
            <w:r>
              <w:rPr>
                <w:w w:val="105"/>
                <w:sz w:val="22"/>
              </w:rPr>
              <w:t>.</w:t>
            </w:r>
            <w:r>
              <w:rPr>
                <w:spacing w:val="52"/>
                <w:w w:val="105"/>
                <w:sz w:val="22"/>
              </w:rPr>
              <w:t> </w:t>
            </w:r>
            <w:r>
              <w:rPr>
                <w:w w:val="105"/>
                <w:sz w:val="22"/>
              </w:rPr>
              <w:t>.</w:t>
            </w:r>
            <w:r>
              <w:rPr>
                <w:spacing w:val="52"/>
                <w:w w:val="105"/>
                <w:sz w:val="22"/>
              </w:rPr>
              <w:t> </w:t>
            </w:r>
            <w:r>
              <w:rPr>
                <w:w w:val="105"/>
                <w:sz w:val="22"/>
              </w:rPr>
              <w:t>.</w:t>
            </w:r>
            <w:r>
              <w:rPr>
                <w:spacing w:val="54"/>
                <w:w w:val="105"/>
                <w:sz w:val="22"/>
              </w:rPr>
              <w:t> </w:t>
            </w:r>
            <w:r>
              <w:rPr>
                <w:w w:val="105"/>
                <w:sz w:val="22"/>
              </w:rPr>
              <w:t>.</w:t>
            </w:r>
            <w:r>
              <w:rPr>
                <w:spacing w:val="55"/>
                <w:w w:val="105"/>
                <w:sz w:val="22"/>
              </w:rPr>
              <w:t> </w:t>
            </w:r>
            <w:r>
              <w:rPr>
                <w:w w:val="105"/>
                <w:sz w:val="22"/>
              </w:rPr>
              <w:t>.</w:t>
            </w:r>
            <w:r>
              <w:rPr>
                <w:spacing w:val="54"/>
                <w:w w:val="105"/>
                <w:sz w:val="22"/>
              </w:rPr>
              <w:t> </w:t>
            </w:r>
            <w:r>
              <w:rPr>
                <w:spacing w:val="-10"/>
                <w:w w:val="105"/>
                <w:sz w:val="22"/>
              </w:rPr>
              <w:t>.</w:t>
            </w:r>
          </w:p>
        </w:tc>
        <w:tc>
          <w:tcPr>
            <w:tcW w:w="384" w:type="dxa"/>
          </w:tcPr>
          <w:p>
            <w:pPr>
              <w:pStyle w:val="TableParagraph"/>
              <w:spacing w:before="116"/>
              <w:ind w:left="64"/>
              <w:jc w:val="center"/>
              <w:rPr>
                <w:sz w:val="22"/>
              </w:rPr>
            </w:pPr>
            <w:r>
              <w:rPr>
                <w:spacing w:val="-5"/>
                <w:sz w:val="22"/>
              </w:rPr>
              <w:t>61</w:t>
            </w:r>
          </w:p>
        </w:tc>
      </w:tr>
      <w:tr>
        <w:trPr>
          <w:trHeight w:val="384" w:hRule="atLeast"/>
        </w:trPr>
        <w:tc>
          <w:tcPr>
            <w:tcW w:w="1052" w:type="dxa"/>
          </w:tcPr>
          <w:p>
            <w:pPr>
              <w:pStyle w:val="TableParagraph"/>
              <w:spacing w:line="249" w:lineRule="exact" w:before="116"/>
              <w:ind w:right="131"/>
              <w:jc w:val="center"/>
              <w:rPr>
                <w:sz w:val="22"/>
              </w:rPr>
            </w:pPr>
            <w:hyperlink w:history="true" w:anchor="_bookmark44">
              <w:r>
                <w:rPr>
                  <w:w w:val="105"/>
                  <w:sz w:val="22"/>
                </w:rPr>
                <w:t>Table</w:t>
              </w:r>
              <w:r>
                <w:rPr>
                  <w:spacing w:val="11"/>
                  <w:w w:val="105"/>
                  <w:sz w:val="22"/>
                </w:rPr>
                <w:t> </w:t>
              </w:r>
              <w:r>
                <w:rPr>
                  <w:spacing w:val="-7"/>
                  <w:w w:val="105"/>
                  <w:sz w:val="22"/>
                </w:rPr>
                <w:t>17</w:t>
              </w:r>
            </w:hyperlink>
          </w:p>
        </w:tc>
        <w:tc>
          <w:tcPr>
            <w:tcW w:w="5843" w:type="dxa"/>
          </w:tcPr>
          <w:p>
            <w:pPr>
              <w:pStyle w:val="TableParagraph"/>
              <w:spacing w:line="249" w:lineRule="exact" w:before="116"/>
              <w:ind w:left="183"/>
              <w:rPr>
                <w:sz w:val="22"/>
              </w:rPr>
            </w:pPr>
            <w:hyperlink w:history="true" w:anchor="_bookmark44">
              <w:r>
                <w:rPr>
                  <w:w w:val="105"/>
                  <w:sz w:val="22"/>
                </w:rPr>
                <w:t>Summary</w:t>
              </w:r>
              <w:r>
                <w:rPr>
                  <w:spacing w:val="14"/>
                  <w:w w:val="105"/>
                  <w:sz w:val="22"/>
                </w:rPr>
                <w:t> </w:t>
              </w:r>
              <w:r>
                <w:rPr>
                  <w:w w:val="105"/>
                  <w:sz w:val="22"/>
                </w:rPr>
                <w:t>of</w:t>
              </w:r>
              <w:r>
                <w:rPr>
                  <w:spacing w:val="14"/>
                  <w:w w:val="105"/>
                  <w:sz w:val="22"/>
                </w:rPr>
                <w:t> </w:t>
              </w:r>
              <w:r>
                <w:rPr>
                  <w:w w:val="105"/>
                  <w:sz w:val="22"/>
                </w:rPr>
                <w:t>GLM</w:t>
              </w:r>
              <w:r>
                <w:rPr>
                  <w:spacing w:val="14"/>
                  <w:w w:val="105"/>
                  <w:sz w:val="22"/>
                </w:rPr>
                <w:t> </w:t>
              </w:r>
              <w:r>
                <w:rPr>
                  <w:w w:val="105"/>
                  <w:sz w:val="22"/>
                </w:rPr>
                <w:t>results</w:t>
              </w:r>
              <w:r>
                <w:rPr>
                  <w:spacing w:val="15"/>
                  <w:w w:val="105"/>
                  <w:sz w:val="22"/>
                </w:rPr>
                <w:t> </w:t>
              </w:r>
              <w:r>
                <w:rPr>
                  <w:w w:val="105"/>
                  <w:sz w:val="22"/>
                </w:rPr>
                <w:t>for</w:t>
              </w:r>
              <w:r>
                <w:rPr>
                  <w:spacing w:val="14"/>
                  <w:w w:val="105"/>
                  <w:sz w:val="22"/>
                </w:rPr>
                <w:t> </w:t>
              </w:r>
              <w:r>
                <w:rPr>
                  <w:w w:val="105"/>
                  <w:sz w:val="22"/>
                </w:rPr>
                <w:t>impulsivity</w:t>
              </w:r>
            </w:hyperlink>
            <w:r>
              <w:rPr>
                <w:spacing w:val="7"/>
                <w:w w:val="105"/>
                <w:sz w:val="22"/>
              </w:rPr>
              <w:t> </w:t>
            </w:r>
            <w:r>
              <w:rPr>
                <w:w w:val="105"/>
                <w:sz w:val="22"/>
              </w:rPr>
              <w:t>.</w:t>
            </w:r>
            <w:r>
              <w:rPr>
                <w:spacing w:val="52"/>
                <w:w w:val="105"/>
                <w:sz w:val="22"/>
              </w:rPr>
              <w:t> </w:t>
            </w:r>
            <w:r>
              <w:rPr>
                <w:w w:val="105"/>
                <w:sz w:val="22"/>
              </w:rPr>
              <w:t>.</w:t>
            </w:r>
            <w:r>
              <w:rPr>
                <w:spacing w:val="51"/>
                <w:w w:val="105"/>
                <w:sz w:val="22"/>
              </w:rPr>
              <w:t> </w:t>
            </w:r>
            <w:r>
              <w:rPr>
                <w:w w:val="105"/>
                <w:sz w:val="22"/>
              </w:rPr>
              <w:t>.</w:t>
            </w:r>
            <w:r>
              <w:rPr>
                <w:spacing w:val="52"/>
                <w:w w:val="105"/>
                <w:sz w:val="22"/>
              </w:rPr>
              <w:t> </w:t>
            </w:r>
            <w:r>
              <w:rPr>
                <w:w w:val="105"/>
                <w:sz w:val="22"/>
              </w:rPr>
              <w:t>.</w:t>
            </w:r>
            <w:r>
              <w:rPr>
                <w:spacing w:val="51"/>
                <w:w w:val="105"/>
                <w:sz w:val="22"/>
              </w:rPr>
              <w:t> </w:t>
            </w:r>
            <w:r>
              <w:rPr>
                <w:w w:val="105"/>
                <w:sz w:val="22"/>
              </w:rPr>
              <w:t>.</w:t>
            </w:r>
            <w:r>
              <w:rPr>
                <w:spacing w:val="51"/>
                <w:w w:val="105"/>
                <w:sz w:val="22"/>
              </w:rPr>
              <w:t> </w:t>
            </w:r>
            <w:r>
              <w:rPr>
                <w:w w:val="105"/>
                <w:sz w:val="22"/>
              </w:rPr>
              <w:t>.</w:t>
            </w:r>
            <w:r>
              <w:rPr>
                <w:spacing w:val="51"/>
                <w:w w:val="105"/>
                <w:sz w:val="22"/>
              </w:rPr>
              <w:t> </w:t>
            </w:r>
            <w:r>
              <w:rPr>
                <w:w w:val="105"/>
                <w:sz w:val="22"/>
              </w:rPr>
              <w:t>.</w:t>
            </w:r>
            <w:r>
              <w:rPr>
                <w:spacing w:val="51"/>
                <w:w w:val="105"/>
                <w:sz w:val="22"/>
              </w:rPr>
              <w:t> </w:t>
            </w:r>
            <w:r>
              <w:rPr>
                <w:w w:val="105"/>
                <w:sz w:val="22"/>
              </w:rPr>
              <w:t>.</w:t>
            </w:r>
            <w:r>
              <w:rPr>
                <w:spacing w:val="51"/>
                <w:w w:val="105"/>
                <w:sz w:val="22"/>
              </w:rPr>
              <w:t> </w:t>
            </w:r>
            <w:r>
              <w:rPr>
                <w:w w:val="105"/>
                <w:sz w:val="22"/>
              </w:rPr>
              <w:t>.</w:t>
            </w:r>
            <w:r>
              <w:rPr>
                <w:spacing w:val="52"/>
                <w:w w:val="105"/>
                <w:sz w:val="22"/>
              </w:rPr>
              <w:t> </w:t>
            </w:r>
            <w:r>
              <w:rPr>
                <w:spacing w:val="-10"/>
                <w:w w:val="105"/>
                <w:sz w:val="22"/>
              </w:rPr>
              <w:t>.</w:t>
            </w:r>
          </w:p>
        </w:tc>
        <w:tc>
          <w:tcPr>
            <w:tcW w:w="384" w:type="dxa"/>
          </w:tcPr>
          <w:p>
            <w:pPr>
              <w:pStyle w:val="TableParagraph"/>
              <w:spacing w:line="249" w:lineRule="exact" w:before="116"/>
              <w:ind w:left="64" w:right="32"/>
              <w:jc w:val="center"/>
              <w:rPr>
                <w:sz w:val="22"/>
              </w:rPr>
            </w:pPr>
            <w:r>
              <w:rPr>
                <w:spacing w:val="-5"/>
                <w:sz w:val="22"/>
              </w:rPr>
              <w:t>63</w:t>
            </w:r>
          </w:p>
        </w:tc>
      </w:tr>
    </w:tbl>
    <w:p>
      <w:pPr>
        <w:pStyle w:val="BodyText"/>
        <w:tabs>
          <w:tab w:pos="1655" w:val="left" w:leader="none"/>
          <w:tab w:pos="7303" w:val="left" w:leader="dot"/>
        </w:tabs>
        <w:spacing w:before="220"/>
        <w:ind w:left="469"/>
      </w:pPr>
      <w:hyperlink w:history="true" w:anchor="_bookmark196">
        <w:r>
          <w:rPr>
            <w:w w:val="105"/>
          </w:rPr>
          <w:t>Table</w:t>
        </w:r>
        <w:r>
          <w:rPr>
            <w:spacing w:val="11"/>
            <w:w w:val="105"/>
          </w:rPr>
          <w:t> </w:t>
        </w:r>
        <w:r>
          <w:rPr>
            <w:spacing w:val="-7"/>
            <w:w w:val="105"/>
          </w:rPr>
          <w:t>A1</w:t>
        </w:r>
        <w:r>
          <w:rPr/>
          <w:tab/>
        </w:r>
        <w:r>
          <w:rPr>
            <w:w w:val="105"/>
          </w:rPr>
          <w:t>Details</w:t>
        </w:r>
        <w:r>
          <w:rPr>
            <w:spacing w:val="25"/>
            <w:w w:val="105"/>
          </w:rPr>
          <w:t> </w:t>
        </w:r>
        <w:r>
          <w:rPr>
            <w:w w:val="105"/>
          </w:rPr>
          <w:t>of</w:t>
        </w:r>
        <w:r>
          <w:rPr>
            <w:spacing w:val="25"/>
            <w:w w:val="105"/>
          </w:rPr>
          <w:t> </w:t>
        </w:r>
        <w:r>
          <w:rPr>
            <w:w w:val="105"/>
          </w:rPr>
          <w:t>threat</w:t>
        </w:r>
        <w:r>
          <w:rPr>
            <w:spacing w:val="25"/>
            <w:w w:val="105"/>
          </w:rPr>
          <w:t> </w:t>
        </w:r>
        <w:r>
          <w:rPr>
            <w:w w:val="105"/>
          </w:rPr>
          <w:t>measurement</w:t>
        </w:r>
        <w:r>
          <w:rPr>
            <w:spacing w:val="26"/>
            <w:w w:val="105"/>
          </w:rPr>
          <w:t> </w:t>
        </w:r>
        <w:r>
          <w:rPr>
            <w:w w:val="105"/>
          </w:rPr>
          <w:t>and</w:t>
        </w:r>
        <w:r>
          <w:rPr>
            <w:spacing w:val="25"/>
            <w:w w:val="105"/>
          </w:rPr>
          <w:t> </w:t>
        </w:r>
        <w:r>
          <w:rPr>
            <w:spacing w:val="-2"/>
            <w:w w:val="105"/>
          </w:rPr>
          <w:t>scoring</w:t>
        </w:r>
      </w:hyperlink>
      <w:r>
        <w:rPr/>
        <w:tab/>
      </w:r>
      <w:r>
        <w:rPr>
          <w:spacing w:val="-5"/>
          <w:w w:val="105"/>
        </w:rPr>
        <w:t>118</w:t>
      </w:r>
    </w:p>
    <w:p>
      <w:pPr>
        <w:pStyle w:val="BodyText"/>
        <w:tabs>
          <w:tab w:pos="1655" w:val="left" w:leader="none"/>
          <w:tab w:pos="7303" w:val="left" w:leader="dot"/>
        </w:tabs>
        <w:spacing w:before="208"/>
        <w:ind w:left="469"/>
      </w:pPr>
      <w:hyperlink w:history="true" w:anchor="_bookmark197">
        <w:r>
          <w:rPr>
            <w:w w:val="105"/>
          </w:rPr>
          <w:t>Table</w:t>
        </w:r>
        <w:r>
          <w:rPr>
            <w:spacing w:val="11"/>
            <w:w w:val="105"/>
          </w:rPr>
          <w:t> </w:t>
        </w:r>
        <w:r>
          <w:rPr>
            <w:spacing w:val="-7"/>
            <w:w w:val="105"/>
          </w:rPr>
          <w:t>A2</w:t>
        </w:r>
        <w:r>
          <w:rPr/>
          <w:tab/>
        </w:r>
        <w:r>
          <w:rPr>
            <w:w w:val="105"/>
          </w:rPr>
          <w:t>Details</w:t>
        </w:r>
        <w:r>
          <w:rPr>
            <w:spacing w:val="16"/>
            <w:w w:val="105"/>
          </w:rPr>
          <w:t> </w:t>
        </w:r>
        <w:r>
          <w:rPr>
            <w:w w:val="105"/>
          </w:rPr>
          <w:t>of</w:t>
        </w:r>
        <w:r>
          <w:rPr>
            <w:spacing w:val="17"/>
            <w:w w:val="105"/>
          </w:rPr>
          <w:t> </w:t>
        </w:r>
        <w:r>
          <w:rPr>
            <w:w w:val="105"/>
          </w:rPr>
          <w:t>deprivation</w:t>
        </w:r>
        <w:r>
          <w:rPr>
            <w:spacing w:val="16"/>
            <w:w w:val="105"/>
          </w:rPr>
          <w:t> </w:t>
        </w:r>
        <w:r>
          <w:rPr>
            <w:w w:val="105"/>
          </w:rPr>
          <w:t>measurement</w:t>
        </w:r>
        <w:r>
          <w:rPr>
            <w:spacing w:val="17"/>
            <w:w w:val="105"/>
          </w:rPr>
          <w:t> </w:t>
        </w:r>
        <w:r>
          <w:rPr>
            <w:w w:val="105"/>
          </w:rPr>
          <w:t>and</w:t>
        </w:r>
        <w:r>
          <w:rPr>
            <w:spacing w:val="16"/>
            <w:w w:val="105"/>
          </w:rPr>
          <w:t> </w:t>
        </w:r>
        <w:r>
          <w:rPr>
            <w:spacing w:val="-2"/>
            <w:w w:val="105"/>
          </w:rPr>
          <w:t>scoring</w:t>
        </w:r>
      </w:hyperlink>
      <w:r>
        <w:rPr/>
        <w:tab/>
      </w:r>
      <w:r>
        <w:rPr>
          <w:spacing w:val="-5"/>
          <w:w w:val="105"/>
        </w:rPr>
        <w:t>119</w:t>
      </w:r>
    </w:p>
    <w:p>
      <w:pPr>
        <w:pStyle w:val="BodyText"/>
        <w:tabs>
          <w:tab w:pos="1655" w:val="left" w:leader="none"/>
          <w:tab w:pos="7318" w:val="left" w:leader="none"/>
        </w:tabs>
        <w:spacing w:before="208"/>
        <w:ind w:left="469"/>
      </w:pPr>
      <w:hyperlink w:history="true" w:anchor="_bookmark199">
        <w:r>
          <w:rPr>
            <w:w w:val="105"/>
          </w:rPr>
          <w:t>Table</w:t>
        </w:r>
        <w:r>
          <w:rPr>
            <w:spacing w:val="11"/>
            <w:w w:val="105"/>
          </w:rPr>
          <w:t> </w:t>
        </w:r>
        <w:r>
          <w:rPr>
            <w:spacing w:val="-7"/>
            <w:w w:val="105"/>
          </w:rPr>
          <w:t>B1</w:t>
        </w:r>
        <w:r>
          <w:rPr/>
          <w:tab/>
        </w:r>
        <w:r>
          <w:rPr>
            <w:spacing w:val="-2"/>
            <w:w w:val="105"/>
          </w:rPr>
          <w:t>Significant</w:t>
        </w:r>
        <w:r>
          <w:rPr>
            <w:spacing w:val="5"/>
            <w:w w:val="105"/>
          </w:rPr>
          <w:t> </w:t>
        </w:r>
        <w:r>
          <w:rPr>
            <w:spacing w:val="-2"/>
            <w:w w:val="105"/>
          </w:rPr>
          <w:t>coefficients</w:t>
        </w:r>
        <w:r>
          <w:rPr>
            <w:spacing w:val="5"/>
            <w:w w:val="105"/>
          </w:rPr>
          <w:t> </w:t>
        </w:r>
        <w:r>
          <w:rPr>
            <w:spacing w:val="-2"/>
            <w:w w:val="105"/>
          </w:rPr>
          <w:t>from</w:t>
        </w:r>
        <w:r>
          <w:rPr>
            <w:spacing w:val="5"/>
            <w:w w:val="105"/>
          </w:rPr>
          <w:t> </w:t>
        </w:r>
        <w:r>
          <w:rPr>
            <w:spacing w:val="-2"/>
            <w:w w:val="105"/>
          </w:rPr>
          <w:t>cross-sectional</w:t>
        </w:r>
        <w:r>
          <w:rPr>
            <w:spacing w:val="5"/>
            <w:w w:val="105"/>
          </w:rPr>
          <w:t> </w:t>
        </w:r>
        <w:r>
          <w:rPr>
            <w:spacing w:val="-2"/>
            <w:w w:val="105"/>
          </w:rPr>
          <w:t>GLM</w:t>
        </w:r>
        <w:r>
          <w:rPr>
            <w:spacing w:val="5"/>
            <w:w w:val="105"/>
          </w:rPr>
          <w:t> </w:t>
        </w:r>
        <w:r>
          <w:rPr>
            <w:spacing w:val="-2"/>
            <w:w w:val="105"/>
          </w:rPr>
          <w:t>analysis</w:t>
        </w:r>
      </w:hyperlink>
      <w:r>
        <w:rPr/>
        <w:tab/>
      </w:r>
      <w:r>
        <w:rPr>
          <w:spacing w:val="-5"/>
          <w:w w:val="105"/>
        </w:rPr>
        <w:t>121</w:t>
      </w:r>
    </w:p>
    <w:p>
      <w:pPr>
        <w:pStyle w:val="BodyText"/>
        <w:tabs>
          <w:tab w:pos="1655" w:val="left" w:leader="none"/>
          <w:tab w:pos="7303" w:val="left" w:leader="dot"/>
        </w:tabs>
        <w:spacing w:before="207"/>
        <w:ind w:left="469"/>
      </w:pPr>
      <w:hyperlink w:history="true" w:anchor="_bookmark200">
        <w:r>
          <w:rPr>
            <w:w w:val="105"/>
          </w:rPr>
          <w:t>Table</w:t>
        </w:r>
        <w:r>
          <w:rPr>
            <w:spacing w:val="11"/>
            <w:w w:val="105"/>
          </w:rPr>
          <w:t> </w:t>
        </w:r>
        <w:r>
          <w:rPr>
            <w:spacing w:val="-7"/>
            <w:w w:val="105"/>
          </w:rPr>
          <w:t>B2</w:t>
        </w:r>
        <w:r>
          <w:rPr/>
          <w:tab/>
        </w:r>
        <w:r>
          <w:rPr>
            <w:w w:val="105"/>
          </w:rPr>
          <w:t>Significant</w:t>
        </w:r>
        <w:r>
          <w:rPr>
            <w:spacing w:val="-6"/>
            <w:w w:val="105"/>
          </w:rPr>
          <w:t> </w:t>
        </w:r>
        <w:r>
          <w:rPr>
            <w:w w:val="105"/>
          </w:rPr>
          <w:t>coefficients</w:t>
        </w:r>
        <w:r>
          <w:rPr>
            <w:spacing w:val="-5"/>
            <w:w w:val="105"/>
          </w:rPr>
          <w:t> </w:t>
        </w:r>
        <w:r>
          <w:rPr>
            <w:w w:val="105"/>
          </w:rPr>
          <w:t>from</w:t>
        </w:r>
        <w:r>
          <w:rPr>
            <w:spacing w:val="-6"/>
            <w:w w:val="105"/>
          </w:rPr>
          <w:t> </w:t>
        </w:r>
        <w:r>
          <w:rPr>
            <w:w w:val="105"/>
          </w:rPr>
          <w:t>longitudinal</w:t>
        </w:r>
        <w:r>
          <w:rPr>
            <w:spacing w:val="-5"/>
            <w:w w:val="105"/>
          </w:rPr>
          <w:t> </w:t>
        </w:r>
        <w:r>
          <w:rPr>
            <w:w w:val="105"/>
          </w:rPr>
          <w:t>GLM</w:t>
        </w:r>
        <w:r>
          <w:rPr>
            <w:spacing w:val="-6"/>
            <w:w w:val="105"/>
          </w:rPr>
          <w:t> </w:t>
        </w:r>
        <w:r>
          <w:rPr>
            <w:spacing w:val="-2"/>
            <w:w w:val="105"/>
          </w:rPr>
          <w:t>analysis</w:t>
        </w:r>
      </w:hyperlink>
      <w:r>
        <w:rPr/>
        <w:tab/>
      </w:r>
      <w:r>
        <w:rPr>
          <w:spacing w:val="-5"/>
          <w:w w:val="105"/>
        </w:rPr>
        <w:t>122</w:t>
      </w:r>
    </w:p>
    <w:p>
      <w:pPr>
        <w:pStyle w:val="BodyText"/>
        <w:tabs>
          <w:tab w:pos="1654" w:val="left" w:leader="none"/>
          <w:tab w:pos="7303" w:val="left" w:leader="dot"/>
        </w:tabs>
        <w:spacing w:line="436" w:lineRule="auto" w:before="208"/>
        <w:ind w:left="1654" w:right="277" w:hanging="1186"/>
      </w:pPr>
      <w:hyperlink w:history="true" w:anchor="_bookmark202">
        <w:r>
          <w:rPr>
            <w:w w:val="105"/>
          </w:rPr>
          <w:t>Table C1</w:t>
        </w:r>
        <w:r>
          <w:rPr/>
          <w:tab/>
        </w:r>
        <w:r>
          <w:rPr>
            <w:w w:val="105"/>
          </w:rPr>
          <w:t>Significant standardized coefficients from cross-sectional</w:t>
        </w:r>
      </w:hyperlink>
      <w:r>
        <w:rPr>
          <w:w w:val="105"/>
        </w:rPr>
        <w:t> </w:t>
      </w:r>
      <w:hyperlink w:history="true" w:anchor="_bookmark202">
        <w:r>
          <w:rPr>
            <w:w w:val="105"/>
          </w:rPr>
          <w:t>LASSO analysis (low threat vs. high threat)</w:t>
        </w:r>
      </w:hyperlink>
      <w:r>
        <w:rPr/>
        <w:tab/>
      </w:r>
      <w:r>
        <w:rPr>
          <w:spacing w:val="-10"/>
          <w:w w:val="105"/>
        </w:rPr>
        <w:t>123</w:t>
      </w:r>
    </w:p>
    <w:p>
      <w:pPr>
        <w:pStyle w:val="BodyText"/>
        <w:tabs>
          <w:tab w:pos="1654" w:val="left" w:leader="none"/>
          <w:tab w:pos="7306" w:val="left" w:leader="dot"/>
        </w:tabs>
        <w:spacing w:line="436" w:lineRule="auto"/>
        <w:ind w:left="1654" w:right="274" w:hanging="1186"/>
      </w:pPr>
      <w:hyperlink w:history="true" w:anchor="_bookmark203">
        <w:r>
          <w:rPr>
            <w:w w:val="105"/>
          </w:rPr>
          <w:t>Table C2</w:t>
        </w:r>
        <w:r>
          <w:rPr/>
          <w:tab/>
        </w:r>
        <w:r>
          <w:rPr>
            <w:w w:val="105"/>
          </w:rPr>
          <w:t>Significant</w:t>
        </w:r>
        <w:r>
          <w:rPr>
            <w:spacing w:val="-12"/>
            <w:w w:val="105"/>
          </w:rPr>
          <w:t> </w:t>
        </w:r>
        <w:r>
          <w:rPr>
            <w:w w:val="105"/>
          </w:rPr>
          <w:t>standardized</w:t>
        </w:r>
        <w:r>
          <w:rPr>
            <w:spacing w:val="-12"/>
            <w:w w:val="105"/>
          </w:rPr>
          <w:t> </w:t>
        </w:r>
        <w:r>
          <w:rPr>
            <w:w w:val="105"/>
          </w:rPr>
          <w:t>coefficients</w:t>
        </w:r>
        <w:r>
          <w:rPr>
            <w:spacing w:val="-12"/>
            <w:w w:val="105"/>
          </w:rPr>
          <w:t> </w:t>
        </w:r>
        <w:r>
          <w:rPr>
            <w:w w:val="105"/>
          </w:rPr>
          <w:t>from</w:t>
        </w:r>
        <w:r>
          <w:rPr>
            <w:spacing w:val="-12"/>
            <w:w w:val="105"/>
          </w:rPr>
          <w:t> </w:t>
        </w:r>
        <w:r>
          <w:rPr>
            <w:w w:val="105"/>
          </w:rPr>
          <w:t>longitudinal</w:t>
        </w:r>
        <w:r>
          <w:rPr>
            <w:spacing w:val="-12"/>
            <w:w w:val="105"/>
          </w:rPr>
          <w:t> </w:t>
        </w:r>
        <w:r>
          <w:rPr>
            <w:w w:val="105"/>
          </w:rPr>
          <w:t>LASSO</w:t>
        </w:r>
      </w:hyperlink>
      <w:r>
        <w:rPr>
          <w:w w:val="105"/>
        </w:rPr>
        <w:t> </w:t>
      </w:r>
      <w:hyperlink w:history="true" w:anchor="_bookmark203">
        <w:r>
          <w:rPr>
            <w:w w:val="105"/>
          </w:rPr>
          <w:t>analysis (low threat vs. high threat)</w:t>
        </w:r>
      </w:hyperlink>
      <w:r>
        <w:rPr/>
        <w:tab/>
      </w:r>
      <w:r>
        <w:rPr>
          <w:spacing w:val="-10"/>
          <w:w w:val="105"/>
        </w:rPr>
        <w:t>124</w:t>
      </w:r>
    </w:p>
    <w:p>
      <w:pPr>
        <w:pStyle w:val="BodyText"/>
        <w:tabs>
          <w:tab w:pos="1654" w:val="left" w:leader="none"/>
          <w:tab w:pos="7303" w:val="left" w:leader="dot"/>
        </w:tabs>
        <w:spacing w:line="436" w:lineRule="auto" w:before="1"/>
        <w:ind w:left="1654" w:right="277" w:hanging="1186"/>
      </w:pPr>
      <w:hyperlink w:history="true" w:anchor="_bookmark204">
        <w:r>
          <w:rPr>
            <w:w w:val="105"/>
          </w:rPr>
          <w:t>Table C3</w:t>
        </w:r>
        <w:r>
          <w:rPr/>
          <w:tab/>
        </w:r>
        <w:r>
          <w:rPr>
            <w:w w:val="105"/>
          </w:rPr>
          <w:t>Significant standardized coefficients from cross-sectional</w:t>
        </w:r>
      </w:hyperlink>
      <w:r>
        <w:rPr>
          <w:w w:val="105"/>
        </w:rPr>
        <w:t> </w:t>
      </w:r>
      <w:hyperlink w:history="true" w:anchor="_bookmark204">
        <w:r>
          <w:rPr>
            <w:w w:val="105"/>
          </w:rPr>
          <w:t>LASSO analysis (low deprivation vs. low deprivation)</w:t>
        </w:r>
      </w:hyperlink>
      <w:r>
        <w:rPr/>
        <w:tab/>
      </w:r>
      <w:r>
        <w:rPr>
          <w:spacing w:val="-10"/>
          <w:w w:val="105"/>
        </w:rPr>
        <w:t>125</w:t>
      </w:r>
    </w:p>
    <w:p>
      <w:pPr>
        <w:pStyle w:val="BodyText"/>
        <w:tabs>
          <w:tab w:pos="1654" w:val="left" w:leader="none"/>
          <w:tab w:pos="7304" w:val="left" w:leader="dot"/>
        </w:tabs>
        <w:spacing w:line="436" w:lineRule="auto" w:before="1"/>
        <w:ind w:left="1654" w:right="276" w:hanging="1186"/>
      </w:pPr>
      <w:hyperlink w:history="true" w:anchor="_bookmark205">
        <w:r>
          <w:rPr>
            <w:w w:val="105"/>
          </w:rPr>
          <w:t>Table C4</w:t>
        </w:r>
        <w:r>
          <w:rPr/>
          <w:tab/>
        </w:r>
        <w:r>
          <w:rPr>
            <w:w w:val="105"/>
          </w:rPr>
          <w:t>Significant</w:t>
        </w:r>
        <w:r>
          <w:rPr>
            <w:spacing w:val="-12"/>
            <w:w w:val="105"/>
          </w:rPr>
          <w:t> </w:t>
        </w:r>
        <w:r>
          <w:rPr>
            <w:w w:val="105"/>
          </w:rPr>
          <w:t>standardized</w:t>
        </w:r>
        <w:r>
          <w:rPr>
            <w:spacing w:val="-12"/>
            <w:w w:val="105"/>
          </w:rPr>
          <w:t> </w:t>
        </w:r>
        <w:r>
          <w:rPr>
            <w:w w:val="105"/>
          </w:rPr>
          <w:t>coefficients</w:t>
        </w:r>
        <w:r>
          <w:rPr>
            <w:spacing w:val="-12"/>
            <w:w w:val="105"/>
          </w:rPr>
          <w:t> </w:t>
        </w:r>
        <w:r>
          <w:rPr>
            <w:w w:val="105"/>
          </w:rPr>
          <w:t>from</w:t>
        </w:r>
        <w:r>
          <w:rPr>
            <w:spacing w:val="-12"/>
            <w:w w:val="105"/>
          </w:rPr>
          <w:t> </w:t>
        </w:r>
        <w:r>
          <w:rPr>
            <w:w w:val="105"/>
          </w:rPr>
          <w:t>longitudinal</w:t>
        </w:r>
        <w:r>
          <w:rPr>
            <w:spacing w:val="-12"/>
            <w:w w:val="105"/>
          </w:rPr>
          <w:t> </w:t>
        </w:r>
        <w:r>
          <w:rPr>
            <w:w w:val="105"/>
          </w:rPr>
          <w:t>LASSO</w:t>
        </w:r>
      </w:hyperlink>
      <w:r>
        <w:rPr>
          <w:w w:val="105"/>
        </w:rPr>
        <w:t> </w:t>
      </w:r>
      <w:hyperlink w:history="true" w:anchor="_bookmark205">
        <w:r>
          <w:rPr>
            <w:w w:val="105"/>
          </w:rPr>
          <w:t>analysis</w:t>
        </w:r>
        <w:r>
          <w:rPr>
            <w:spacing w:val="10"/>
            <w:w w:val="105"/>
          </w:rPr>
          <w:t> </w:t>
        </w:r>
        <w:r>
          <w:rPr>
            <w:w w:val="105"/>
          </w:rPr>
          <w:t>(low</w:t>
        </w:r>
        <w:r>
          <w:rPr>
            <w:spacing w:val="10"/>
            <w:w w:val="105"/>
          </w:rPr>
          <w:t> </w:t>
        </w:r>
        <w:r>
          <w:rPr>
            <w:w w:val="105"/>
          </w:rPr>
          <w:t>deprivation</w:t>
        </w:r>
        <w:r>
          <w:rPr>
            <w:spacing w:val="10"/>
            <w:w w:val="105"/>
          </w:rPr>
          <w:t> </w:t>
        </w:r>
        <w:r>
          <w:rPr>
            <w:w w:val="105"/>
          </w:rPr>
          <w:t>vs.</w:t>
        </w:r>
        <w:r>
          <w:rPr>
            <w:spacing w:val="11"/>
            <w:w w:val="105"/>
          </w:rPr>
          <w:t> </w:t>
        </w:r>
        <w:r>
          <w:rPr>
            <w:w w:val="105"/>
          </w:rPr>
          <w:t>high</w:t>
        </w:r>
        <w:r>
          <w:rPr>
            <w:spacing w:val="10"/>
            <w:w w:val="105"/>
          </w:rPr>
          <w:t> </w:t>
        </w:r>
        <w:r>
          <w:rPr>
            <w:spacing w:val="-2"/>
            <w:w w:val="105"/>
          </w:rPr>
          <w:t>deprivation)</w:t>
        </w:r>
      </w:hyperlink>
      <w:r>
        <w:rPr/>
        <w:tab/>
      </w:r>
      <w:r>
        <w:rPr>
          <w:spacing w:val="-10"/>
          <w:w w:val="105"/>
        </w:rPr>
        <w:t>126</w:t>
      </w:r>
    </w:p>
    <w:p>
      <w:pPr>
        <w:pStyle w:val="BodyText"/>
        <w:tabs>
          <w:tab w:pos="1655" w:val="left" w:leader="none"/>
          <w:tab w:pos="7304" w:val="left" w:leader="none"/>
        </w:tabs>
        <w:ind w:left="469"/>
      </w:pPr>
      <w:hyperlink w:history="true" w:anchor="_bookmark207">
        <w:r>
          <w:rPr>
            <w:w w:val="105"/>
          </w:rPr>
          <w:t>Table</w:t>
        </w:r>
        <w:r>
          <w:rPr>
            <w:spacing w:val="11"/>
            <w:w w:val="105"/>
          </w:rPr>
          <w:t> </w:t>
        </w:r>
        <w:r>
          <w:rPr>
            <w:spacing w:val="-7"/>
            <w:w w:val="105"/>
          </w:rPr>
          <w:t>D1</w:t>
        </w:r>
        <w:r>
          <w:rPr/>
          <w:tab/>
        </w:r>
        <w:r>
          <w:rPr>
            <w:w w:val="105"/>
          </w:rPr>
          <w:t>Summary</w:t>
        </w:r>
        <w:r>
          <w:rPr>
            <w:spacing w:val="10"/>
            <w:w w:val="105"/>
          </w:rPr>
          <w:t> </w:t>
        </w:r>
        <w:r>
          <w:rPr>
            <w:w w:val="105"/>
          </w:rPr>
          <w:t>of</w:t>
        </w:r>
        <w:r>
          <w:rPr>
            <w:spacing w:val="11"/>
            <w:w w:val="105"/>
          </w:rPr>
          <w:t> </w:t>
        </w:r>
        <w:r>
          <w:rPr>
            <w:w w:val="105"/>
          </w:rPr>
          <w:t>additional</w:t>
        </w:r>
        <w:r>
          <w:rPr>
            <w:spacing w:val="10"/>
            <w:w w:val="105"/>
          </w:rPr>
          <w:t> </w:t>
        </w:r>
        <w:r>
          <w:rPr>
            <w:w w:val="105"/>
          </w:rPr>
          <w:t>analyses:</w:t>
        </w:r>
        <w:r>
          <w:rPr>
            <w:spacing w:val="11"/>
            <w:w w:val="105"/>
          </w:rPr>
          <w:t> </w:t>
        </w:r>
        <w:r>
          <w:rPr>
            <w:w w:val="105"/>
          </w:rPr>
          <w:t>continuous</w:t>
        </w:r>
        <w:r>
          <w:rPr>
            <w:spacing w:val="10"/>
            <w:w w:val="105"/>
          </w:rPr>
          <w:t> </w:t>
        </w:r>
        <w:r>
          <w:rPr>
            <w:w w:val="105"/>
          </w:rPr>
          <w:t>GLM</w:t>
        </w:r>
        <w:r>
          <w:rPr>
            <w:spacing w:val="11"/>
            <w:w w:val="105"/>
          </w:rPr>
          <w:t> </w:t>
        </w:r>
        <w:r>
          <w:rPr>
            <w:spacing w:val="-2"/>
            <w:w w:val="105"/>
          </w:rPr>
          <w:t>results</w:t>
        </w:r>
      </w:hyperlink>
      <w:r>
        <w:rPr/>
        <w:tab/>
      </w:r>
      <w:r>
        <w:rPr>
          <w:spacing w:val="-5"/>
          <w:w w:val="105"/>
        </w:rPr>
        <w:t>128</w:t>
      </w:r>
    </w:p>
    <w:p>
      <w:pPr>
        <w:pStyle w:val="BodyText"/>
        <w:tabs>
          <w:tab w:pos="1654" w:val="left" w:leader="none"/>
        </w:tabs>
        <w:spacing w:before="208"/>
        <w:ind w:left="469"/>
      </w:pPr>
      <w:hyperlink w:history="true" w:anchor="_bookmark208">
        <w:r>
          <w:rPr>
            <w:w w:val="105"/>
          </w:rPr>
          <w:t>Table</w:t>
        </w:r>
        <w:r>
          <w:rPr>
            <w:spacing w:val="11"/>
            <w:w w:val="105"/>
          </w:rPr>
          <w:t> </w:t>
        </w:r>
        <w:r>
          <w:rPr>
            <w:spacing w:val="-7"/>
            <w:w w:val="105"/>
          </w:rPr>
          <w:t>D2</w:t>
        </w:r>
        <w:r>
          <w:rPr/>
          <w:tab/>
        </w:r>
        <w:r>
          <w:rPr>
            <w:spacing w:val="-2"/>
            <w:w w:val="105"/>
          </w:rPr>
          <w:t>Significant</w:t>
        </w:r>
        <w:r>
          <w:rPr>
            <w:spacing w:val="-1"/>
            <w:w w:val="105"/>
          </w:rPr>
          <w:t> </w:t>
        </w:r>
        <w:r>
          <w:rPr>
            <w:spacing w:val="-2"/>
            <w:w w:val="105"/>
          </w:rPr>
          <w:t>coefficients</w:t>
        </w:r>
        <w:r>
          <w:rPr>
            <w:spacing w:val="-1"/>
            <w:w w:val="105"/>
          </w:rPr>
          <w:t> </w:t>
        </w:r>
        <w:r>
          <w:rPr>
            <w:spacing w:val="-2"/>
            <w:w w:val="105"/>
          </w:rPr>
          <w:t>from</w:t>
        </w:r>
        <w:r>
          <w:rPr>
            <w:spacing w:val="-1"/>
            <w:w w:val="105"/>
          </w:rPr>
          <w:t> </w:t>
        </w:r>
        <w:r>
          <w:rPr>
            <w:spacing w:val="-2"/>
            <w:w w:val="105"/>
          </w:rPr>
          <w:t>cross-sectional</w:t>
        </w:r>
        <w:r>
          <w:rPr>
            <w:spacing w:val="-1"/>
            <w:w w:val="105"/>
          </w:rPr>
          <w:t> </w:t>
        </w:r>
        <w:r>
          <w:rPr>
            <w:spacing w:val="-2"/>
            <w:w w:val="105"/>
          </w:rPr>
          <w:t>GLM</w:t>
        </w:r>
        <w:r>
          <w:rPr>
            <w:spacing w:val="-1"/>
            <w:w w:val="105"/>
          </w:rPr>
          <w:t> </w:t>
        </w:r>
        <w:r>
          <w:rPr>
            <w:spacing w:val="-2"/>
            <w:w w:val="105"/>
          </w:rPr>
          <w:t>analysis</w:t>
        </w:r>
      </w:hyperlink>
    </w:p>
    <w:p>
      <w:pPr>
        <w:pStyle w:val="BodyText"/>
        <w:tabs>
          <w:tab w:pos="7303" w:val="left" w:leader="dot"/>
        </w:tabs>
        <w:spacing w:before="207"/>
        <w:ind w:left="1646"/>
      </w:pPr>
      <w:hyperlink w:history="true" w:anchor="_bookmark208">
        <w:r>
          <w:rPr>
            <w:w w:val="105"/>
          </w:rPr>
          <w:t>with</w:t>
        </w:r>
        <w:r>
          <w:rPr>
            <w:spacing w:val="17"/>
            <w:w w:val="105"/>
          </w:rPr>
          <w:t> </w:t>
        </w:r>
        <w:r>
          <w:rPr>
            <w:w w:val="105"/>
          </w:rPr>
          <w:t>continuous</w:t>
        </w:r>
        <w:r>
          <w:rPr>
            <w:spacing w:val="17"/>
            <w:w w:val="105"/>
          </w:rPr>
          <w:t> </w:t>
        </w:r>
        <w:r>
          <w:rPr>
            <w:spacing w:val="-2"/>
            <w:w w:val="105"/>
          </w:rPr>
          <w:t>scores</w:t>
        </w:r>
      </w:hyperlink>
      <w:r>
        <w:rPr/>
        <w:tab/>
      </w:r>
      <w:r>
        <w:rPr>
          <w:spacing w:val="-5"/>
          <w:w w:val="105"/>
        </w:rPr>
        <w:t>129</w:t>
      </w:r>
    </w:p>
    <w:p>
      <w:pPr>
        <w:pStyle w:val="BodyText"/>
        <w:tabs>
          <w:tab w:pos="1654" w:val="left" w:leader="none"/>
        </w:tabs>
        <w:spacing w:before="208"/>
        <w:ind w:left="469"/>
      </w:pPr>
      <w:hyperlink w:history="true" w:anchor="_bookmark209">
        <w:r>
          <w:rPr>
            <w:w w:val="105"/>
          </w:rPr>
          <w:t>Table</w:t>
        </w:r>
        <w:r>
          <w:rPr>
            <w:spacing w:val="11"/>
            <w:w w:val="105"/>
          </w:rPr>
          <w:t> </w:t>
        </w:r>
        <w:r>
          <w:rPr>
            <w:spacing w:val="-7"/>
            <w:w w:val="105"/>
          </w:rPr>
          <w:t>D3</w:t>
        </w:r>
        <w:r>
          <w:rPr/>
          <w:tab/>
        </w:r>
        <w:r>
          <w:rPr>
            <w:w w:val="105"/>
          </w:rPr>
          <w:t>Significant</w:t>
        </w:r>
        <w:r>
          <w:rPr>
            <w:spacing w:val="27"/>
            <w:w w:val="105"/>
          </w:rPr>
          <w:t> </w:t>
        </w:r>
        <w:r>
          <w:rPr>
            <w:w w:val="105"/>
          </w:rPr>
          <w:t>coefficients</w:t>
        </w:r>
        <w:r>
          <w:rPr>
            <w:spacing w:val="28"/>
            <w:w w:val="105"/>
          </w:rPr>
          <w:t> </w:t>
        </w:r>
        <w:r>
          <w:rPr>
            <w:w w:val="105"/>
          </w:rPr>
          <w:t>from</w:t>
        </w:r>
        <w:r>
          <w:rPr>
            <w:spacing w:val="27"/>
            <w:w w:val="105"/>
          </w:rPr>
          <w:t> </w:t>
        </w:r>
        <w:r>
          <w:rPr>
            <w:w w:val="105"/>
          </w:rPr>
          <w:t>longitudinal</w:t>
        </w:r>
        <w:r>
          <w:rPr>
            <w:spacing w:val="28"/>
            <w:w w:val="105"/>
          </w:rPr>
          <w:t> </w:t>
        </w:r>
        <w:r>
          <w:rPr>
            <w:w w:val="105"/>
          </w:rPr>
          <w:t>GLM</w:t>
        </w:r>
        <w:r>
          <w:rPr>
            <w:spacing w:val="28"/>
            <w:w w:val="105"/>
          </w:rPr>
          <w:t> </w:t>
        </w:r>
        <w:r>
          <w:rPr>
            <w:spacing w:val="-2"/>
            <w:w w:val="105"/>
          </w:rPr>
          <w:t>analysis</w:t>
        </w:r>
      </w:hyperlink>
    </w:p>
    <w:p>
      <w:pPr>
        <w:pStyle w:val="BodyText"/>
        <w:tabs>
          <w:tab w:pos="7303" w:val="left" w:leader="dot"/>
        </w:tabs>
        <w:spacing w:before="208"/>
        <w:ind w:left="1646"/>
      </w:pPr>
      <w:hyperlink w:history="true" w:anchor="_bookmark209">
        <w:r>
          <w:rPr>
            <w:w w:val="105"/>
          </w:rPr>
          <w:t>with</w:t>
        </w:r>
        <w:r>
          <w:rPr>
            <w:spacing w:val="17"/>
            <w:w w:val="105"/>
          </w:rPr>
          <w:t> </w:t>
        </w:r>
        <w:r>
          <w:rPr>
            <w:w w:val="105"/>
          </w:rPr>
          <w:t>continuous</w:t>
        </w:r>
        <w:r>
          <w:rPr>
            <w:spacing w:val="17"/>
            <w:w w:val="105"/>
          </w:rPr>
          <w:t> </w:t>
        </w:r>
        <w:r>
          <w:rPr>
            <w:spacing w:val="-2"/>
            <w:w w:val="105"/>
          </w:rPr>
          <w:t>scores</w:t>
        </w:r>
      </w:hyperlink>
      <w:r>
        <w:rPr/>
        <w:tab/>
      </w:r>
      <w:r>
        <w:rPr>
          <w:spacing w:val="-5"/>
          <w:w w:val="105"/>
        </w:rPr>
        <w:t>130</w:t>
      </w:r>
    </w:p>
    <w:p>
      <w:pPr>
        <w:pStyle w:val="BodyText"/>
        <w:spacing w:after="0"/>
        <w:sectPr>
          <w:pgSz w:w="10320" w:h="14580"/>
          <w:pgMar w:header="0" w:footer="1180" w:top="1640" w:bottom="1360" w:left="1275" w:right="1133"/>
        </w:sectPr>
      </w:pPr>
    </w:p>
    <w:p>
      <w:pPr>
        <w:pStyle w:val="BodyText"/>
        <w:spacing w:before="4"/>
        <w:rPr>
          <w:sz w:val="17"/>
        </w:rPr>
      </w:pPr>
    </w:p>
    <w:p>
      <w:pPr>
        <w:pStyle w:val="BodyText"/>
        <w:spacing w:after="0"/>
        <w:rPr>
          <w:sz w:val="17"/>
        </w:rPr>
        <w:sectPr>
          <w:footerReference w:type="default" r:id="rId6"/>
          <w:pgSz w:w="10320" w:h="14580"/>
          <w:pgMar w:header="0" w:footer="0" w:top="1660" w:bottom="280" w:left="1275" w:right="1133"/>
        </w:sectPr>
      </w:pPr>
    </w:p>
    <w:p>
      <w:pPr>
        <w:pStyle w:val="Heading1"/>
        <w:ind w:left="7" w:right="146"/>
      </w:pPr>
      <w:bookmarkStart w:name="Introduction" w:id="3"/>
      <w:bookmarkEnd w:id="3"/>
      <w:r>
        <w:rPr>
          <w:b w:val="0"/>
        </w:rPr>
      </w:r>
      <w:bookmarkStart w:name="_bookmark1" w:id="4"/>
      <w:bookmarkEnd w:id="4"/>
      <w:r>
        <w:rPr>
          <w:b w:val="0"/>
        </w:rPr>
      </w:r>
      <w:r>
        <w:rPr>
          <w:spacing w:val="-2"/>
          <w:w w:val="105"/>
        </w:rPr>
        <w:t>Introduction</w:t>
      </w:r>
    </w:p>
    <w:p>
      <w:pPr>
        <w:pStyle w:val="BodyText"/>
        <w:spacing w:line="436" w:lineRule="auto" w:before="375"/>
        <w:ind w:left="142" w:right="246" w:firstLine="338"/>
        <w:jc w:val="both"/>
      </w:pPr>
      <w:r>
        <w:rPr>
          <w:w w:val="110"/>
        </w:rPr>
        <w:t>Early</w:t>
      </w:r>
      <w:r>
        <w:rPr>
          <w:spacing w:val="-16"/>
          <w:w w:val="110"/>
        </w:rPr>
        <w:t> </w:t>
      </w:r>
      <w:r>
        <w:rPr>
          <w:w w:val="110"/>
        </w:rPr>
        <w:t>life</w:t>
      </w:r>
      <w:r>
        <w:rPr>
          <w:spacing w:val="-14"/>
          <w:w w:val="110"/>
        </w:rPr>
        <w:t> </w:t>
      </w:r>
      <w:r>
        <w:rPr>
          <w:w w:val="110"/>
        </w:rPr>
        <w:t>stress</w:t>
      </w:r>
      <w:r>
        <w:rPr>
          <w:spacing w:val="-15"/>
          <w:w w:val="110"/>
        </w:rPr>
        <w:t> </w:t>
      </w:r>
      <w:r>
        <w:rPr>
          <w:w w:val="110"/>
        </w:rPr>
        <w:t>(ELS)</w:t>
      </w:r>
      <w:r>
        <w:rPr>
          <w:spacing w:val="-15"/>
          <w:w w:val="110"/>
        </w:rPr>
        <w:t> </w:t>
      </w:r>
      <w:r>
        <w:rPr>
          <w:w w:val="110"/>
        </w:rPr>
        <w:t>encompasses</w:t>
      </w:r>
      <w:r>
        <w:rPr>
          <w:spacing w:val="-15"/>
          <w:w w:val="110"/>
        </w:rPr>
        <w:t> </w:t>
      </w:r>
      <w:r>
        <w:rPr>
          <w:w w:val="110"/>
        </w:rPr>
        <w:t>adverse</w:t>
      </w:r>
      <w:r>
        <w:rPr>
          <w:spacing w:val="-15"/>
          <w:w w:val="110"/>
        </w:rPr>
        <w:t> </w:t>
      </w:r>
      <w:r>
        <w:rPr>
          <w:w w:val="110"/>
        </w:rPr>
        <w:t>childhood</w:t>
      </w:r>
      <w:r>
        <w:rPr>
          <w:spacing w:val="-15"/>
          <w:w w:val="110"/>
        </w:rPr>
        <w:t> </w:t>
      </w:r>
      <w:r>
        <w:rPr>
          <w:w w:val="110"/>
        </w:rPr>
        <w:t>experiences</w:t>
      </w:r>
      <w:r>
        <w:rPr>
          <w:spacing w:val="-15"/>
          <w:w w:val="110"/>
        </w:rPr>
        <w:t> </w:t>
      </w:r>
      <w:r>
        <w:rPr>
          <w:w w:val="110"/>
        </w:rPr>
        <w:t>such</w:t>
      </w:r>
      <w:r>
        <w:rPr>
          <w:spacing w:val="-15"/>
          <w:w w:val="110"/>
        </w:rPr>
        <w:t> </w:t>
      </w:r>
      <w:r>
        <w:rPr>
          <w:w w:val="110"/>
        </w:rPr>
        <w:t>as abuse,</w:t>
      </w:r>
      <w:r>
        <w:rPr>
          <w:spacing w:val="-9"/>
          <w:w w:val="110"/>
        </w:rPr>
        <w:t> </w:t>
      </w:r>
      <w:r>
        <w:rPr>
          <w:w w:val="110"/>
        </w:rPr>
        <w:t>neglect,</w:t>
      </w:r>
      <w:r>
        <w:rPr>
          <w:spacing w:val="-9"/>
          <w:w w:val="110"/>
        </w:rPr>
        <w:t> </w:t>
      </w:r>
      <w:r>
        <w:rPr>
          <w:w w:val="110"/>
        </w:rPr>
        <w:t>and</w:t>
      </w:r>
      <w:r>
        <w:rPr>
          <w:spacing w:val="-9"/>
          <w:w w:val="110"/>
        </w:rPr>
        <w:t> </w:t>
      </w:r>
      <w:r>
        <w:rPr>
          <w:w w:val="110"/>
        </w:rPr>
        <w:t>household</w:t>
      </w:r>
      <w:r>
        <w:rPr>
          <w:spacing w:val="-9"/>
          <w:w w:val="110"/>
        </w:rPr>
        <w:t> </w:t>
      </w:r>
      <w:r>
        <w:rPr>
          <w:w w:val="110"/>
        </w:rPr>
        <w:t>adversity.</w:t>
      </w:r>
      <w:r>
        <w:rPr>
          <w:spacing w:val="-9"/>
          <w:w w:val="110"/>
        </w:rPr>
        <w:t> </w:t>
      </w:r>
      <w:r>
        <w:rPr>
          <w:w w:val="110"/>
        </w:rPr>
        <w:t>The</w:t>
      </w:r>
      <w:r>
        <w:rPr>
          <w:spacing w:val="-9"/>
          <w:w w:val="110"/>
        </w:rPr>
        <w:t> </w:t>
      </w:r>
      <w:r>
        <w:rPr>
          <w:w w:val="110"/>
        </w:rPr>
        <w:t>impact</w:t>
      </w:r>
      <w:r>
        <w:rPr>
          <w:spacing w:val="-9"/>
          <w:w w:val="110"/>
        </w:rPr>
        <w:t> </w:t>
      </w:r>
      <w:r>
        <w:rPr>
          <w:w w:val="110"/>
        </w:rPr>
        <w:t>of</w:t>
      </w:r>
      <w:r>
        <w:rPr>
          <w:spacing w:val="-9"/>
          <w:w w:val="110"/>
        </w:rPr>
        <w:t> </w:t>
      </w:r>
      <w:r>
        <w:rPr>
          <w:w w:val="110"/>
        </w:rPr>
        <w:t>ELS</w:t>
      </w:r>
      <w:r>
        <w:rPr>
          <w:spacing w:val="-9"/>
          <w:w w:val="110"/>
        </w:rPr>
        <w:t> </w:t>
      </w:r>
      <w:r>
        <w:rPr>
          <w:w w:val="110"/>
        </w:rPr>
        <w:t>on</w:t>
      </w:r>
      <w:r>
        <w:rPr>
          <w:spacing w:val="-9"/>
          <w:w w:val="110"/>
        </w:rPr>
        <w:t> </w:t>
      </w:r>
      <w:r>
        <w:rPr>
          <w:w w:val="110"/>
        </w:rPr>
        <w:t>brain</w:t>
      </w:r>
      <w:r>
        <w:rPr>
          <w:spacing w:val="-9"/>
          <w:w w:val="110"/>
        </w:rPr>
        <w:t> </w:t>
      </w:r>
      <w:r>
        <w:rPr>
          <w:w w:val="110"/>
        </w:rPr>
        <w:t>develop-ment,</w:t>
      </w:r>
      <w:r>
        <w:rPr>
          <w:spacing w:val="-4"/>
          <w:w w:val="110"/>
        </w:rPr>
        <w:t> </w:t>
      </w:r>
      <w:r>
        <w:rPr>
          <w:w w:val="110"/>
        </w:rPr>
        <w:t>cognitive</w:t>
      </w:r>
      <w:r>
        <w:rPr>
          <w:spacing w:val="-3"/>
          <w:w w:val="110"/>
        </w:rPr>
        <w:t> </w:t>
      </w:r>
      <w:r>
        <w:rPr>
          <w:w w:val="110"/>
        </w:rPr>
        <w:t>and</w:t>
      </w:r>
      <w:r>
        <w:rPr>
          <w:spacing w:val="-4"/>
          <w:w w:val="110"/>
        </w:rPr>
        <w:t> </w:t>
      </w:r>
      <w:r>
        <w:rPr>
          <w:w w:val="110"/>
        </w:rPr>
        <w:t>affective</w:t>
      </w:r>
      <w:r>
        <w:rPr>
          <w:spacing w:val="-3"/>
          <w:w w:val="110"/>
        </w:rPr>
        <w:t> </w:t>
      </w:r>
      <w:r>
        <w:rPr>
          <w:w w:val="110"/>
        </w:rPr>
        <w:t>functions,</w:t>
      </w:r>
      <w:r>
        <w:rPr>
          <w:spacing w:val="-4"/>
          <w:w w:val="110"/>
        </w:rPr>
        <w:t> </w:t>
      </w:r>
      <w:r>
        <w:rPr>
          <w:w w:val="110"/>
        </w:rPr>
        <w:t>and</w:t>
      </w:r>
      <w:r>
        <w:rPr>
          <w:spacing w:val="-4"/>
          <w:w w:val="110"/>
        </w:rPr>
        <w:t> </w:t>
      </w:r>
      <w:r>
        <w:rPr>
          <w:w w:val="110"/>
        </w:rPr>
        <w:t>mental</w:t>
      </w:r>
      <w:r>
        <w:rPr>
          <w:spacing w:val="-4"/>
          <w:w w:val="110"/>
        </w:rPr>
        <w:t> </w:t>
      </w:r>
      <w:r>
        <w:rPr>
          <w:w w:val="110"/>
        </w:rPr>
        <w:t>health</w:t>
      </w:r>
      <w:r>
        <w:rPr>
          <w:spacing w:val="-4"/>
          <w:w w:val="110"/>
        </w:rPr>
        <w:t> </w:t>
      </w:r>
      <w:r>
        <w:rPr>
          <w:w w:val="110"/>
        </w:rPr>
        <w:t>outcomes</w:t>
      </w:r>
      <w:r>
        <w:rPr>
          <w:spacing w:val="-4"/>
          <w:w w:val="110"/>
        </w:rPr>
        <w:t> </w:t>
      </w:r>
      <w:r>
        <w:rPr>
          <w:w w:val="110"/>
        </w:rPr>
        <w:t>has</w:t>
      </w:r>
      <w:r>
        <w:rPr>
          <w:spacing w:val="-4"/>
          <w:w w:val="110"/>
        </w:rPr>
        <w:t> </w:t>
      </w:r>
      <w:r>
        <w:rPr>
          <w:w w:val="110"/>
        </w:rPr>
        <w:t>been </w:t>
      </w:r>
      <w:r>
        <w:rPr/>
        <w:t>extensively</w:t>
      </w:r>
      <w:r>
        <w:rPr>
          <w:spacing w:val="30"/>
        </w:rPr>
        <w:t> </w:t>
      </w:r>
      <w:r>
        <w:rPr/>
        <w:t>investigated</w:t>
      </w:r>
      <w:r>
        <w:rPr>
          <w:spacing w:val="30"/>
        </w:rPr>
        <w:t> </w:t>
      </w:r>
      <w:r>
        <w:rPr/>
        <w:t>(Carr</w:t>
      </w:r>
      <w:r>
        <w:rPr>
          <w:spacing w:val="30"/>
        </w:rPr>
        <w:t> </w:t>
      </w:r>
      <w:r>
        <w:rPr/>
        <w:t>et</w:t>
      </w:r>
      <w:r>
        <w:rPr>
          <w:spacing w:val="31"/>
        </w:rPr>
        <w:t> </w:t>
      </w:r>
      <w:r>
        <w:rPr/>
        <w:t>al.,</w:t>
      </w:r>
      <w:r>
        <w:rPr>
          <w:spacing w:val="31"/>
        </w:rPr>
        <w:t> </w:t>
      </w:r>
      <w:hyperlink w:history="true" w:anchor="_bookmark82">
        <w:r>
          <w:rPr/>
          <w:t>2013;</w:t>
        </w:r>
      </w:hyperlink>
      <w:r>
        <w:rPr>
          <w:spacing w:val="31"/>
        </w:rPr>
        <w:t> </w:t>
      </w:r>
      <w:r>
        <w:rPr/>
        <w:t>Y.</w:t>
      </w:r>
      <w:r>
        <w:rPr>
          <w:spacing w:val="31"/>
        </w:rPr>
        <w:t> </w:t>
      </w:r>
      <w:r>
        <w:rPr/>
        <w:t>Chen</w:t>
      </w:r>
      <w:r>
        <w:rPr>
          <w:spacing w:val="30"/>
        </w:rPr>
        <w:t> </w:t>
      </w:r>
      <w:r>
        <w:rPr/>
        <w:t>&amp;</w:t>
      </w:r>
      <w:r>
        <w:rPr>
          <w:spacing w:val="31"/>
        </w:rPr>
        <w:t> </w:t>
      </w:r>
      <w:r>
        <w:rPr/>
        <w:t>Baram,</w:t>
      </w:r>
      <w:r>
        <w:rPr>
          <w:spacing w:val="31"/>
        </w:rPr>
        <w:t> </w:t>
      </w:r>
      <w:hyperlink w:history="true" w:anchor="_bookmark88">
        <w:r>
          <w:rPr/>
          <w:t>2016;</w:t>
        </w:r>
      </w:hyperlink>
      <w:r>
        <w:rPr>
          <w:spacing w:val="31"/>
        </w:rPr>
        <w:t> </w:t>
      </w:r>
      <w:r>
        <w:rPr/>
        <w:t>McLaughlin </w:t>
      </w:r>
      <w:r>
        <w:rPr>
          <w:w w:val="110"/>
        </w:rPr>
        <w:t>et</w:t>
      </w:r>
      <w:r>
        <w:rPr>
          <w:spacing w:val="-10"/>
          <w:w w:val="110"/>
        </w:rPr>
        <w:t> </w:t>
      </w:r>
      <w:r>
        <w:rPr>
          <w:w w:val="110"/>
        </w:rPr>
        <w:t>al.,</w:t>
      </w:r>
      <w:r>
        <w:rPr>
          <w:spacing w:val="-10"/>
          <w:w w:val="110"/>
        </w:rPr>
        <w:t> </w:t>
      </w:r>
      <w:hyperlink w:history="true" w:anchor="_bookmark151">
        <w:r>
          <w:rPr>
            <w:w w:val="110"/>
          </w:rPr>
          <w:t>2019;</w:t>
        </w:r>
      </w:hyperlink>
      <w:r>
        <w:rPr>
          <w:spacing w:val="-10"/>
          <w:w w:val="110"/>
        </w:rPr>
        <w:t> </w:t>
      </w:r>
      <w:r>
        <w:rPr>
          <w:w w:val="110"/>
        </w:rPr>
        <w:t>Pechtel</w:t>
      </w:r>
      <w:r>
        <w:rPr>
          <w:spacing w:val="-10"/>
          <w:w w:val="110"/>
        </w:rPr>
        <w:t> </w:t>
      </w:r>
      <w:r>
        <w:rPr>
          <w:w w:val="110"/>
        </w:rPr>
        <w:t>&amp;</w:t>
      </w:r>
      <w:r>
        <w:rPr>
          <w:spacing w:val="-10"/>
          <w:w w:val="110"/>
        </w:rPr>
        <w:t> </w:t>
      </w:r>
      <w:r>
        <w:rPr>
          <w:w w:val="110"/>
        </w:rPr>
        <w:t>Pizzagalli,</w:t>
      </w:r>
      <w:r>
        <w:rPr>
          <w:spacing w:val="-10"/>
          <w:w w:val="110"/>
        </w:rPr>
        <w:t> </w:t>
      </w:r>
      <w:hyperlink w:history="true" w:anchor="_bookmark163">
        <w:r>
          <w:rPr>
            <w:w w:val="110"/>
          </w:rPr>
          <w:t>2011).</w:t>
        </w:r>
      </w:hyperlink>
      <w:r>
        <w:rPr>
          <w:spacing w:val="-10"/>
          <w:w w:val="110"/>
        </w:rPr>
        <w:t> </w:t>
      </w:r>
      <w:r>
        <w:rPr>
          <w:w w:val="110"/>
        </w:rPr>
        <w:t>Investigating</w:t>
      </w:r>
      <w:r>
        <w:rPr>
          <w:spacing w:val="-10"/>
          <w:w w:val="110"/>
        </w:rPr>
        <w:t> </w:t>
      </w:r>
      <w:r>
        <w:rPr>
          <w:w w:val="110"/>
        </w:rPr>
        <w:t>its</w:t>
      </w:r>
      <w:r>
        <w:rPr>
          <w:spacing w:val="-9"/>
          <w:w w:val="110"/>
        </w:rPr>
        <w:t> </w:t>
      </w:r>
      <w:r>
        <w:rPr>
          <w:w w:val="110"/>
        </w:rPr>
        <w:t>effects</w:t>
      </w:r>
      <w:r>
        <w:rPr>
          <w:spacing w:val="-9"/>
          <w:w w:val="110"/>
        </w:rPr>
        <w:t> </w:t>
      </w:r>
      <w:r>
        <w:rPr>
          <w:w w:val="110"/>
        </w:rPr>
        <w:t>on</w:t>
      </w:r>
      <w:r>
        <w:rPr>
          <w:spacing w:val="-10"/>
          <w:w w:val="110"/>
        </w:rPr>
        <w:t> </w:t>
      </w:r>
      <w:r>
        <w:rPr>
          <w:w w:val="110"/>
        </w:rPr>
        <w:t>neurocog-nitive</w:t>
      </w:r>
      <w:r>
        <w:rPr>
          <w:w w:val="110"/>
        </w:rPr>
        <w:t> functions</w:t>
      </w:r>
      <w:r>
        <w:rPr>
          <w:w w:val="110"/>
        </w:rPr>
        <w:t> is</w:t>
      </w:r>
      <w:r>
        <w:rPr>
          <w:w w:val="110"/>
        </w:rPr>
        <w:t> particularly</w:t>
      </w:r>
      <w:r>
        <w:rPr>
          <w:w w:val="110"/>
        </w:rPr>
        <w:t> critical</w:t>
      </w:r>
      <w:r>
        <w:rPr>
          <w:w w:val="110"/>
        </w:rPr>
        <w:t> for</w:t>
      </w:r>
      <w:r>
        <w:rPr>
          <w:w w:val="110"/>
        </w:rPr>
        <w:t> preventive</w:t>
      </w:r>
      <w:r>
        <w:rPr>
          <w:w w:val="110"/>
        </w:rPr>
        <w:t> interventions,</w:t>
      </w:r>
      <w:r>
        <w:rPr>
          <w:w w:val="110"/>
        </w:rPr>
        <w:t> as</w:t>
      </w:r>
      <w:r>
        <w:rPr>
          <w:w w:val="110"/>
        </w:rPr>
        <w:t> these functions represent key risk factors for psychiatric disorders.</w:t>
      </w:r>
    </w:p>
    <w:p>
      <w:pPr>
        <w:pStyle w:val="BodyText"/>
        <w:spacing w:line="436" w:lineRule="auto" w:before="2"/>
        <w:ind w:left="142" w:right="244" w:firstLine="338"/>
        <w:jc w:val="both"/>
      </w:pPr>
      <w:r>
        <w:rPr>
          <w:w w:val="105"/>
        </w:rPr>
        <w:t>Childhood</w:t>
      </w:r>
      <w:r>
        <w:rPr>
          <w:w w:val="105"/>
        </w:rPr>
        <w:t> and</w:t>
      </w:r>
      <w:r>
        <w:rPr>
          <w:w w:val="105"/>
        </w:rPr>
        <w:t> adolescence</w:t>
      </w:r>
      <w:r>
        <w:rPr>
          <w:w w:val="105"/>
        </w:rPr>
        <w:t> are</w:t>
      </w:r>
      <w:r>
        <w:rPr>
          <w:w w:val="105"/>
        </w:rPr>
        <w:t> critical</w:t>
      </w:r>
      <w:r>
        <w:rPr>
          <w:w w:val="105"/>
        </w:rPr>
        <w:t> periods</w:t>
      </w:r>
      <w:r>
        <w:rPr>
          <w:w w:val="105"/>
        </w:rPr>
        <w:t> for</w:t>
      </w:r>
      <w:r>
        <w:rPr>
          <w:w w:val="105"/>
        </w:rPr>
        <w:t> neurocognitive</w:t>
      </w:r>
      <w:r>
        <w:rPr>
          <w:w w:val="105"/>
        </w:rPr>
        <w:t> devel-opment,</w:t>
      </w:r>
      <w:r>
        <w:rPr>
          <w:spacing w:val="40"/>
          <w:w w:val="105"/>
        </w:rPr>
        <w:t> </w:t>
      </w:r>
      <w:r>
        <w:rPr>
          <w:w w:val="105"/>
        </w:rPr>
        <w:t>during</w:t>
      </w:r>
      <w:r>
        <w:rPr>
          <w:spacing w:val="40"/>
          <w:w w:val="105"/>
        </w:rPr>
        <w:t> </w:t>
      </w:r>
      <w:r>
        <w:rPr>
          <w:w w:val="105"/>
        </w:rPr>
        <w:t>which</w:t>
      </w:r>
      <w:r>
        <w:rPr>
          <w:spacing w:val="40"/>
          <w:w w:val="105"/>
        </w:rPr>
        <w:t> </w:t>
      </w:r>
      <w:r>
        <w:rPr>
          <w:w w:val="105"/>
        </w:rPr>
        <w:t>various</w:t>
      </w:r>
      <w:r>
        <w:rPr>
          <w:spacing w:val="40"/>
          <w:w w:val="105"/>
        </w:rPr>
        <w:t> </w:t>
      </w:r>
      <w:r>
        <w:rPr>
          <w:w w:val="105"/>
        </w:rPr>
        <w:t>systems</w:t>
      </w:r>
      <w:r>
        <w:rPr>
          <w:spacing w:val="40"/>
          <w:w w:val="105"/>
        </w:rPr>
        <w:t> </w:t>
      </w:r>
      <w:r>
        <w:rPr>
          <w:w w:val="105"/>
        </w:rPr>
        <w:t>interact</w:t>
      </w:r>
      <w:r>
        <w:rPr>
          <w:spacing w:val="40"/>
          <w:w w:val="105"/>
        </w:rPr>
        <w:t> </w:t>
      </w:r>
      <w:r>
        <w:rPr>
          <w:w w:val="105"/>
        </w:rPr>
        <w:t>and</w:t>
      </w:r>
      <w:r>
        <w:rPr>
          <w:spacing w:val="40"/>
          <w:w w:val="105"/>
        </w:rPr>
        <w:t> </w:t>
      </w:r>
      <w:r>
        <w:rPr>
          <w:w w:val="105"/>
        </w:rPr>
        <w:t>influence</w:t>
      </w:r>
      <w:r>
        <w:rPr>
          <w:spacing w:val="40"/>
          <w:w w:val="105"/>
        </w:rPr>
        <w:t> </w:t>
      </w:r>
      <w:r>
        <w:rPr>
          <w:w w:val="105"/>
        </w:rPr>
        <w:t>each</w:t>
      </w:r>
      <w:r>
        <w:rPr>
          <w:spacing w:val="40"/>
          <w:w w:val="105"/>
        </w:rPr>
        <w:t> </w:t>
      </w:r>
      <w:r>
        <w:rPr>
          <w:w w:val="105"/>
        </w:rPr>
        <w:t>other</w:t>
      </w:r>
      <w:r>
        <w:rPr>
          <w:spacing w:val="40"/>
          <w:w w:val="105"/>
        </w:rPr>
        <w:t> </w:t>
      </w:r>
      <w:r>
        <w:rPr>
          <w:w w:val="105"/>
        </w:rPr>
        <w:t>as they mature. Notably, the development of top-down and bottom-up processes progresses</w:t>
      </w:r>
      <w:r>
        <w:rPr>
          <w:w w:val="105"/>
        </w:rPr>
        <w:t> along</w:t>
      </w:r>
      <w:r>
        <w:rPr>
          <w:w w:val="105"/>
        </w:rPr>
        <w:t> distinct</w:t>
      </w:r>
      <w:r>
        <w:rPr>
          <w:w w:val="105"/>
        </w:rPr>
        <w:t> trajectories,</w:t>
      </w:r>
      <w:r>
        <w:rPr>
          <w:w w:val="105"/>
        </w:rPr>
        <w:t> and</w:t>
      </w:r>
      <w:r>
        <w:rPr>
          <w:w w:val="105"/>
        </w:rPr>
        <w:t> these</w:t>
      </w:r>
      <w:r>
        <w:rPr>
          <w:w w:val="105"/>
        </w:rPr>
        <w:t> patterns</w:t>
      </w:r>
      <w:r>
        <w:rPr>
          <w:w w:val="105"/>
        </w:rPr>
        <w:t> may</w:t>
      </w:r>
      <w:r>
        <w:rPr>
          <w:w w:val="105"/>
        </w:rPr>
        <w:t> be</w:t>
      </w:r>
      <w:r>
        <w:rPr>
          <w:w w:val="105"/>
        </w:rPr>
        <w:t> further</w:t>
      </w:r>
      <w:r>
        <w:rPr>
          <w:w w:val="105"/>
        </w:rPr>
        <w:t> in-fluenced</w:t>
      </w:r>
      <w:r>
        <w:rPr>
          <w:w w:val="105"/>
        </w:rPr>
        <w:t> by</w:t>
      </w:r>
      <w:r>
        <w:rPr>
          <w:w w:val="105"/>
        </w:rPr>
        <w:t> heightened</w:t>
      </w:r>
      <w:r>
        <w:rPr>
          <w:w w:val="105"/>
        </w:rPr>
        <w:t> emotional</w:t>
      </w:r>
      <w:r>
        <w:rPr>
          <w:w w:val="105"/>
        </w:rPr>
        <w:t> reactivity</w:t>
      </w:r>
      <w:r>
        <w:rPr>
          <w:w w:val="105"/>
        </w:rPr>
        <w:t> (Casey</w:t>
      </w:r>
      <w:r>
        <w:rPr>
          <w:w w:val="105"/>
        </w:rPr>
        <w:t> et</w:t>
      </w:r>
      <w:r>
        <w:rPr>
          <w:w w:val="105"/>
        </w:rPr>
        <w:t> al.,</w:t>
      </w:r>
      <w:r>
        <w:rPr>
          <w:w w:val="105"/>
        </w:rPr>
        <w:t> </w:t>
      </w:r>
      <w:hyperlink w:history="true" w:anchor="_bookmark86">
        <w:r>
          <w:rPr>
            <w:w w:val="105"/>
          </w:rPr>
          <w:t>2008).</w:t>
        </w:r>
      </w:hyperlink>
      <w:r>
        <w:rPr>
          <w:w w:val="105"/>
        </w:rPr>
        <w:t> To</w:t>
      </w:r>
      <w:r>
        <w:rPr>
          <w:w w:val="105"/>
        </w:rPr>
        <w:t> better understand</w:t>
      </w:r>
      <w:r>
        <w:rPr>
          <w:spacing w:val="-1"/>
          <w:w w:val="105"/>
        </w:rPr>
        <w:t> </w:t>
      </w:r>
      <w:r>
        <w:rPr>
          <w:w w:val="105"/>
        </w:rPr>
        <w:t>these</w:t>
      </w:r>
      <w:r>
        <w:rPr>
          <w:spacing w:val="-1"/>
          <w:w w:val="105"/>
        </w:rPr>
        <w:t> </w:t>
      </w:r>
      <w:r>
        <w:rPr>
          <w:w w:val="105"/>
        </w:rPr>
        <w:t>complex</w:t>
      </w:r>
      <w:r>
        <w:rPr>
          <w:spacing w:val="-1"/>
          <w:w w:val="105"/>
        </w:rPr>
        <w:t> </w:t>
      </w:r>
      <w:r>
        <w:rPr>
          <w:w w:val="105"/>
        </w:rPr>
        <w:t>dynamics,</w:t>
      </w:r>
      <w:r>
        <w:rPr>
          <w:spacing w:val="-1"/>
          <w:w w:val="105"/>
        </w:rPr>
        <w:t> </w:t>
      </w:r>
      <w:r>
        <w:rPr>
          <w:w w:val="105"/>
        </w:rPr>
        <w:t>it</w:t>
      </w:r>
      <w:r>
        <w:rPr>
          <w:spacing w:val="-1"/>
          <w:w w:val="105"/>
        </w:rPr>
        <w:t> </w:t>
      </w:r>
      <w:r>
        <w:rPr>
          <w:w w:val="105"/>
        </w:rPr>
        <w:t>is</w:t>
      </w:r>
      <w:r>
        <w:rPr>
          <w:spacing w:val="-1"/>
          <w:w w:val="105"/>
        </w:rPr>
        <w:t> </w:t>
      </w:r>
      <w:r>
        <w:rPr>
          <w:w w:val="105"/>
        </w:rPr>
        <w:t>crucial</w:t>
      </w:r>
      <w:r>
        <w:rPr>
          <w:spacing w:val="-1"/>
          <w:w w:val="105"/>
        </w:rPr>
        <w:t> </w:t>
      </w:r>
      <w:r>
        <w:rPr>
          <w:w w:val="105"/>
        </w:rPr>
        <w:t>to</w:t>
      </w:r>
      <w:r>
        <w:rPr>
          <w:spacing w:val="-1"/>
          <w:w w:val="105"/>
        </w:rPr>
        <w:t> </w:t>
      </w:r>
      <w:r>
        <w:rPr>
          <w:w w:val="105"/>
        </w:rPr>
        <w:t>consider</w:t>
      </w:r>
      <w:r>
        <w:rPr>
          <w:spacing w:val="-1"/>
          <w:w w:val="105"/>
        </w:rPr>
        <w:t> </w:t>
      </w:r>
      <w:r>
        <w:rPr>
          <w:w w:val="105"/>
        </w:rPr>
        <w:t>how</w:t>
      </w:r>
      <w:r>
        <w:rPr>
          <w:spacing w:val="-1"/>
          <w:w w:val="105"/>
        </w:rPr>
        <w:t> </w:t>
      </w:r>
      <w:r>
        <w:rPr>
          <w:w w:val="105"/>
        </w:rPr>
        <w:t>ELS</w:t>
      </w:r>
      <w:r>
        <w:rPr>
          <w:spacing w:val="-2"/>
          <w:w w:val="105"/>
        </w:rPr>
        <w:t> </w:t>
      </w:r>
      <w:r>
        <w:rPr>
          <w:w w:val="105"/>
        </w:rPr>
        <w:t>influences both bottom-up processes (e.g., reward and emotion processing) and top-down processes (e.g., impulsivity and working memory) at the same time, as these systems</w:t>
      </w:r>
      <w:r>
        <w:rPr>
          <w:spacing w:val="40"/>
          <w:w w:val="105"/>
        </w:rPr>
        <w:t> </w:t>
      </w:r>
      <w:r>
        <w:rPr>
          <w:w w:val="105"/>
        </w:rPr>
        <w:t>are</w:t>
      </w:r>
      <w:r>
        <w:rPr>
          <w:spacing w:val="40"/>
          <w:w w:val="105"/>
        </w:rPr>
        <w:t> </w:t>
      </w:r>
      <w:r>
        <w:rPr>
          <w:w w:val="105"/>
        </w:rPr>
        <w:t>interdependent</w:t>
      </w:r>
      <w:r>
        <w:rPr>
          <w:spacing w:val="40"/>
          <w:w w:val="105"/>
        </w:rPr>
        <w:t> </w:t>
      </w:r>
      <w:r>
        <w:rPr>
          <w:w w:val="105"/>
        </w:rPr>
        <w:t>rather</w:t>
      </w:r>
      <w:r>
        <w:rPr>
          <w:spacing w:val="40"/>
          <w:w w:val="105"/>
        </w:rPr>
        <w:t> </w:t>
      </w:r>
      <w:r>
        <w:rPr>
          <w:w w:val="105"/>
        </w:rPr>
        <w:t>than</w:t>
      </w:r>
      <w:r>
        <w:rPr>
          <w:spacing w:val="40"/>
          <w:w w:val="105"/>
        </w:rPr>
        <w:t> </w:t>
      </w:r>
      <w:r>
        <w:rPr>
          <w:w w:val="105"/>
        </w:rPr>
        <w:t>isolated.</w:t>
      </w:r>
    </w:p>
    <w:p>
      <w:pPr>
        <w:pStyle w:val="BodyText"/>
        <w:spacing w:line="436" w:lineRule="auto" w:before="2"/>
        <w:ind w:left="134" w:right="195" w:firstLine="346"/>
      </w:pPr>
      <w:r>
        <w:rPr/>
        <w:t>The Dimensional Model of Adversity and Psychopathology (DMAP; McLaugh-</w:t>
      </w:r>
      <w:r>
        <w:rPr>
          <w:w w:val="105"/>
        </w:rPr>
        <w:t>lin</w:t>
      </w:r>
      <w:r>
        <w:rPr>
          <w:spacing w:val="40"/>
          <w:w w:val="105"/>
        </w:rPr>
        <w:t> </w:t>
      </w:r>
      <w:r>
        <w:rPr>
          <w:w w:val="105"/>
        </w:rPr>
        <w:t>&amp;</w:t>
      </w:r>
      <w:r>
        <w:rPr>
          <w:spacing w:val="40"/>
          <w:w w:val="105"/>
        </w:rPr>
        <w:t> </w:t>
      </w:r>
      <w:r>
        <w:rPr>
          <w:w w:val="105"/>
        </w:rPr>
        <w:t>Sheridan,</w:t>
      </w:r>
      <w:r>
        <w:rPr>
          <w:spacing w:val="40"/>
          <w:w w:val="105"/>
        </w:rPr>
        <w:t> </w:t>
      </w:r>
      <w:hyperlink w:history="true" w:anchor="_bookmark149">
        <w:r>
          <w:rPr>
            <w:w w:val="105"/>
          </w:rPr>
          <w:t>2016;</w:t>
        </w:r>
      </w:hyperlink>
      <w:r>
        <w:rPr>
          <w:spacing w:val="40"/>
          <w:w w:val="105"/>
        </w:rPr>
        <w:t> </w:t>
      </w:r>
      <w:r>
        <w:rPr>
          <w:w w:val="105"/>
        </w:rPr>
        <w:t>Sheridan</w:t>
      </w:r>
      <w:r>
        <w:rPr>
          <w:spacing w:val="40"/>
          <w:w w:val="105"/>
        </w:rPr>
        <w:t> </w:t>
      </w:r>
      <w:r>
        <w:rPr>
          <w:w w:val="105"/>
        </w:rPr>
        <w:t>&amp;</w:t>
      </w:r>
      <w:r>
        <w:rPr>
          <w:spacing w:val="40"/>
          <w:w w:val="105"/>
        </w:rPr>
        <w:t> </w:t>
      </w:r>
      <w:r>
        <w:rPr>
          <w:w w:val="105"/>
        </w:rPr>
        <w:t>McLaughlin,</w:t>
      </w:r>
      <w:r>
        <w:rPr>
          <w:spacing w:val="40"/>
          <w:w w:val="105"/>
        </w:rPr>
        <w:t> </w:t>
      </w:r>
      <w:hyperlink w:history="true" w:anchor="_bookmark175">
        <w:r>
          <w:rPr>
            <w:w w:val="105"/>
          </w:rPr>
          <w:t>2014)</w:t>
        </w:r>
      </w:hyperlink>
      <w:r>
        <w:rPr>
          <w:spacing w:val="40"/>
          <w:w w:val="105"/>
        </w:rPr>
        <w:t> </w:t>
      </w:r>
      <w:r>
        <w:rPr>
          <w:w w:val="105"/>
        </w:rPr>
        <w:t>posits</w:t>
      </w:r>
      <w:r>
        <w:rPr>
          <w:spacing w:val="40"/>
          <w:w w:val="105"/>
        </w:rPr>
        <w:t> </w:t>
      </w:r>
      <w:r>
        <w:rPr>
          <w:w w:val="105"/>
        </w:rPr>
        <w:t>that</w:t>
      </w:r>
      <w:r>
        <w:rPr>
          <w:spacing w:val="40"/>
          <w:w w:val="105"/>
        </w:rPr>
        <w:t> </w:t>
      </w:r>
      <w:r>
        <w:rPr>
          <w:w w:val="105"/>
        </w:rPr>
        <w:t>threat</w:t>
      </w:r>
      <w:r>
        <w:rPr>
          <w:spacing w:val="40"/>
          <w:w w:val="105"/>
        </w:rPr>
        <w:t> </w:t>
      </w:r>
      <w:r>
        <w:rPr>
          <w:w w:val="105"/>
        </w:rPr>
        <w:t>and deprivation,</w:t>
      </w:r>
      <w:r>
        <w:rPr>
          <w:spacing w:val="40"/>
          <w:w w:val="105"/>
        </w:rPr>
        <w:t> </w:t>
      </w:r>
      <w:r>
        <w:rPr>
          <w:w w:val="105"/>
        </w:rPr>
        <w:t>the</w:t>
      </w:r>
      <w:r>
        <w:rPr>
          <w:spacing w:val="40"/>
          <w:w w:val="105"/>
        </w:rPr>
        <w:t> </w:t>
      </w:r>
      <w:r>
        <w:rPr>
          <w:w w:val="105"/>
        </w:rPr>
        <w:t>core</w:t>
      </w:r>
      <w:r>
        <w:rPr>
          <w:spacing w:val="40"/>
          <w:w w:val="105"/>
        </w:rPr>
        <w:t> </w:t>
      </w:r>
      <w:r>
        <w:rPr>
          <w:w w:val="105"/>
        </w:rPr>
        <w:t>dimensions</w:t>
      </w:r>
      <w:r>
        <w:rPr>
          <w:spacing w:val="40"/>
          <w:w w:val="105"/>
        </w:rPr>
        <w:t> </w:t>
      </w:r>
      <w:r>
        <w:rPr>
          <w:w w:val="105"/>
        </w:rPr>
        <w:t>of</w:t>
      </w:r>
      <w:r>
        <w:rPr>
          <w:spacing w:val="40"/>
          <w:w w:val="105"/>
        </w:rPr>
        <w:t> </w:t>
      </w:r>
      <w:r>
        <w:rPr>
          <w:w w:val="105"/>
        </w:rPr>
        <w:t>ELS,</w:t>
      </w:r>
      <w:r>
        <w:rPr>
          <w:spacing w:val="40"/>
          <w:w w:val="105"/>
        </w:rPr>
        <w:t> </w:t>
      </w:r>
      <w:r>
        <w:rPr>
          <w:w w:val="105"/>
        </w:rPr>
        <w:t>have</w:t>
      </w:r>
      <w:r>
        <w:rPr>
          <w:spacing w:val="40"/>
          <w:w w:val="105"/>
        </w:rPr>
        <w:t> </w:t>
      </w:r>
      <w:r>
        <w:rPr>
          <w:w w:val="105"/>
        </w:rPr>
        <w:t>distinct</w:t>
      </w:r>
      <w:r>
        <w:rPr>
          <w:spacing w:val="40"/>
          <w:w w:val="105"/>
        </w:rPr>
        <w:t> </w:t>
      </w:r>
      <w:r>
        <w:rPr>
          <w:w w:val="105"/>
        </w:rPr>
        <w:t>neural</w:t>
      </w:r>
      <w:r>
        <w:rPr>
          <w:spacing w:val="40"/>
          <w:w w:val="105"/>
        </w:rPr>
        <w:t> </w:t>
      </w:r>
      <w:r>
        <w:rPr>
          <w:w w:val="105"/>
        </w:rPr>
        <w:t>mechanisms. Threat</w:t>
      </w:r>
      <w:r>
        <w:rPr>
          <w:spacing w:val="40"/>
          <w:w w:val="105"/>
        </w:rPr>
        <w:t> </w:t>
      </w:r>
      <w:r>
        <w:rPr>
          <w:w w:val="105"/>
        </w:rPr>
        <w:t>involves</w:t>
      </w:r>
      <w:r>
        <w:rPr>
          <w:spacing w:val="40"/>
          <w:w w:val="105"/>
        </w:rPr>
        <w:t> </w:t>
      </w:r>
      <w:r>
        <w:rPr>
          <w:w w:val="105"/>
        </w:rPr>
        <w:t>experiences</w:t>
      </w:r>
      <w:r>
        <w:rPr>
          <w:spacing w:val="40"/>
          <w:w w:val="105"/>
        </w:rPr>
        <w:t> </w:t>
      </w:r>
      <w:r>
        <w:rPr>
          <w:w w:val="105"/>
        </w:rPr>
        <w:t>of</w:t>
      </w:r>
      <w:r>
        <w:rPr>
          <w:spacing w:val="40"/>
          <w:w w:val="105"/>
        </w:rPr>
        <w:t> </w:t>
      </w:r>
      <w:r>
        <w:rPr>
          <w:w w:val="105"/>
        </w:rPr>
        <w:t>actual</w:t>
      </w:r>
      <w:r>
        <w:rPr>
          <w:spacing w:val="40"/>
          <w:w w:val="105"/>
        </w:rPr>
        <w:t> </w:t>
      </w:r>
      <w:r>
        <w:rPr>
          <w:w w:val="105"/>
        </w:rPr>
        <w:t>or</w:t>
      </w:r>
      <w:r>
        <w:rPr>
          <w:spacing w:val="40"/>
          <w:w w:val="105"/>
        </w:rPr>
        <w:t> </w:t>
      </w:r>
      <w:r>
        <w:rPr>
          <w:w w:val="105"/>
        </w:rPr>
        <w:t>potential</w:t>
      </w:r>
      <w:r>
        <w:rPr>
          <w:spacing w:val="40"/>
          <w:w w:val="105"/>
        </w:rPr>
        <w:t> </w:t>
      </w:r>
      <w:r>
        <w:rPr>
          <w:w w:val="105"/>
        </w:rPr>
        <w:t>harm,</w:t>
      </w:r>
      <w:r>
        <w:rPr>
          <w:spacing w:val="40"/>
          <w:w w:val="105"/>
        </w:rPr>
        <w:t> </w:t>
      </w:r>
      <w:r>
        <w:rPr>
          <w:w w:val="105"/>
        </w:rPr>
        <w:t>whereas</w:t>
      </w:r>
      <w:r>
        <w:rPr>
          <w:spacing w:val="40"/>
          <w:w w:val="105"/>
        </w:rPr>
        <w:t> </w:t>
      </w:r>
      <w:r>
        <w:rPr>
          <w:w w:val="105"/>
        </w:rPr>
        <w:t>deprivation is</w:t>
      </w:r>
      <w:r>
        <w:rPr>
          <w:spacing w:val="28"/>
          <w:w w:val="105"/>
        </w:rPr>
        <w:t> </w:t>
      </w:r>
      <w:r>
        <w:rPr>
          <w:w w:val="105"/>
        </w:rPr>
        <w:t>characterized</w:t>
      </w:r>
      <w:r>
        <w:rPr>
          <w:spacing w:val="28"/>
          <w:w w:val="105"/>
        </w:rPr>
        <w:t> </w:t>
      </w:r>
      <w:r>
        <w:rPr>
          <w:w w:val="105"/>
        </w:rPr>
        <w:t>by</w:t>
      </w:r>
      <w:r>
        <w:rPr>
          <w:spacing w:val="28"/>
          <w:w w:val="105"/>
        </w:rPr>
        <w:t> </w:t>
      </w:r>
      <w:r>
        <w:rPr>
          <w:w w:val="105"/>
        </w:rPr>
        <w:t>the</w:t>
      </w:r>
      <w:r>
        <w:rPr>
          <w:spacing w:val="28"/>
          <w:w w:val="105"/>
        </w:rPr>
        <w:t> </w:t>
      </w:r>
      <w:r>
        <w:rPr>
          <w:w w:val="105"/>
        </w:rPr>
        <w:t>absence</w:t>
      </w:r>
      <w:r>
        <w:rPr>
          <w:spacing w:val="28"/>
          <w:w w:val="105"/>
        </w:rPr>
        <w:t> </w:t>
      </w:r>
      <w:r>
        <w:rPr>
          <w:w w:val="105"/>
        </w:rPr>
        <w:t>of</w:t>
      </w:r>
      <w:r>
        <w:rPr>
          <w:spacing w:val="28"/>
          <w:w w:val="105"/>
        </w:rPr>
        <w:t> </w:t>
      </w:r>
      <w:r>
        <w:rPr>
          <w:w w:val="105"/>
        </w:rPr>
        <w:t>critical</w:t>
      </w:r>
      <w:r>
        <w:rPr>
          <w:spacing w:val="28"/>
          <w:w w:val="105"/>
        </w:rPr>
        <w:t> </w:t>
      </w:r>
      <w:r>
        <w:rPr>
          <w:w w:val="105"/>
        </w:rPr>
        <w:t>developmental</w:t>
      </w:r>
      <w:r>
        <w:rPr>
          <w:spacing w:val="28"/>
          <w:w w:val="105"/>
        </w:rPr>
        <w:t> </w:t>
      </w:r>
      <w:r>
        <w:rPr>
          <w:w w:val="105"/>
        </w:rPr>
        <w:t>inputs</w:t>
      </w:r>
      <w:r>
        <w:rPr>
          <w:spacing w:val="28"/>
          <w:w w:val="105"/>
        </w:rPr>
        <w:t> </w:t>
      </w:r>
      <w:r>
        <w:rPr>
          <w:w w:val="105"/>
        </w:rPr>
        <w:t>from</w:t>
      </w:r>
      <w:r>
        <w:rPr>
          <w:spacing w:val="28"/>
          <w:w w:val="105"/>
        </w:rPr>
        <w:t> </w:t>
      </w:r>
      <w:r>
        <w:rPr>
          <w:w w:val="105"/>
        </w:rPr>
        <w:t>the</w:t>
      </w:r>
      <w:r>
        <w:rPr>
          <w:spacing w:val="28"/>
          <w:w w:val="105"/>
        </w:rPr>
        <w:t> </w:t>
      </w:r>
      <w:r>
        <w:rPr>
          <w:w w:val="105"/>
        </w:rPr>
        <w:t>envi-ronment (McLaughlin et al., </w:t>
      </w:r>
      <w:hyperlink w:history="true" w:anchor="_bookmark150">
        <w:r>
          <w:rPr>
            <w:w w:val="105"/>
          </w:rPr>
          <w:t>2014;</w:t>
        </w:r>
      </w:hyperlink>
      <w:r>
        <w:rPr>
          <w:w w:val="105"/>
        </w:rPr>
        <w:t> Sheridan &amp; McLaughlin, </w:t>
      </w:r>
      <w:hyperlink w:history="true" w:anchor="_bookmark175">
        <w:r>
          <w:rPr>
            <w:w w:val="105"/>
          </w:rPr>
          <w:t>2014).</w:t>
        </w:r>
      </w:hyperlink>
      <w:r>
        <w:rPr>
          <w:w w:val="105"/>
        </w:rPr>
        <w:t> Behavioral</w:t>
      </w:r>
    </w:p>
    <w:p>
      <w:pPr>
        <w:pStyle w:val="BodyText"/>
        <w:spacing w:after="0" w:line="436" w:lineRule="auto"/>
        <w:sectPr>
          <w:footerReference w:type="default" r:id="rId7"/>
          <w:pgSz w:w="10320" w:h="14580"/>
          <w:pgMar w:header="0" w:footer="1180" w:top="1460" w:bottom="1360" w:left="1275" w:right="1133"/>
          <w:pgNumType w:start="1"/>
        </w:sectPr>
      </w:pPr>
    </w:p>
    <w:p>
      <w:pPr>
        <w:pStyle w:val="BodyText"/>
        <w:spacing w:line="436" w:lineRule="auto" w:before="124"/>
        <w:ind w:left="116" w:right="255" w:firstLine="25"/>
        <w:jc w:val="both"/>
      </w:pPr>
      <w:r>
        <w:rPr>
          <w:w w:val="110"/>
        </w:rPr>
        <w:t>evidence suggests that threat is linked to negative emotion processing, while deprivation</w:t>
      </w:r>
      <w:r>
        <w:rPr>
          <w:spacing w:val="-15"/>
          <w:w w:val="110"/>
        </w:rPr>
        <w:t> </w:t>
      </w:r>
      <w:r>
        <w:rPr>
          <w:w w:val="110"/>
        </w:rPr>
        <w:t>is</w:t>
      </w:r>
      <w:r>
        <w:rPr>
          <w:spacing w:val="-15"/>
          <w:w w:val="110"/>
        </w:rPr>
        <w:t> </w:t>
      </w:r>
      <w:r>
        <w:rPr>
          <w:w w:val="110"/>
        </w:rPr>
        <w:t>associated</w:t>
      </w:r>
      <w:r>
        <w:rPr>
          <w:spacing w:val="-15"/>
          <w:w w:val="110"/>
        </w:rPr>
        <w:t> </w:t>
      </w:r>
      <w:r>
        <w:rPr>
          <w:w w:val="110"/>
        </w:rPr>
        <w:t>with</w:t>
      </w:r>
      <w:r>
        <w:rPr>
          <w:spacing w:val="-15"/>
          <w:w w:val="110"/>
        </w:rPr>
        <w:t> </w:t>
      </w:r>
      <w:r>
        <w:rPr>
          <w:w w:val="110"/>
        </w:rPr>
        <w:t>poor</w:t>
      </w:r>
      <w:r>
        <w:rPr>
          <w:spacing w:val="-15"/>
          <w:w w:val="110"/>
        </w:rPr>
        <w:t> </w:t>
      </w:r>
      <w:r>
        <w:rPr>
          <w:w w:val="110"/>
        </w:rPr>
        <w:t>executive</w:t>
      </w:r>
      <w:r>
        <w:rPr>
          <w:spacing w:val="-15"/>
          <w:w w:val="110"/>
        </w:rPr>
        <w:t> </w:t>
      </w:r>
      <w:r>
        <w:rPr>
          <w:w w:val="110"/>
        </w:rPr>
        <w:t>function</w:t>
      </w:r>
      <w:r>
        <w:rPr>
          <w:spacing w:val="-15"/>
          <w:w w:val="110"/>
        </w:rPr>
        <w:t> </w:t>
      </w:r>
      <w:r>
        <w:rPr>
          <w:w w:val="110"/>
        </w:rPr>
        <w:t>(D.</w:t>
      </w:r>
      <w:r>
        <w:rPr>
          <w:spacing w:val="-15"/>
          <w:w w:val="110"/>
        </w:rPr>
        <w:t> </w:t>
      </w:r>
      <w:r>
        <w:rPr>
          <w:w w:val="110"/>
        </w:rPr>
        <w:t>Johnson</w:t>
      </w:r>
      <w:r>
        <w:rPr>
          <w:spacing w:val="-15"/>
          <w:w w:val="110"/>
        </w:rPr>
        <w:t> </w:t>
      </w:r>
      <w:r>
        <w:rPr>
          <w:w w:val="110"/>
        </w:rPr>
        <w:t>et</w:t>
      </w:r>
      <w:r>
        <w:rPr>
          <w:spacing w:val="-15"/>
          <w:w w:val="110"/>
        </w:rPr>
        <w:t> </w:t>
      </w:r>
      <w:r>
        <w:rPr>
          <w:w w:val="110"/>
        </w:rPr>
        <w:t>al.,</w:t>
      </w:r>
      <w:r>
        <w:rPr>
          <w:spacing w:val="-15"/>
          <w:w w:val="110"/>
        </w:rPr>
        <w:t> </w:t>
      </w:r>
      <w:hyperlink w:history="true" w:anchor="_bookmark123">
        <w:r>
          <w:rPr>
            <w:w w:val="110"/>
          </w:rPr>
          <w:t>2021;</w:t>
        </w:r>
      </w:hyperlink>
      <w:r>
        <w:rPr>
          <w:w w:val="110"/>
        </w:rPr>
        <w:t> Machlin</w:t>
      </w:r>
      <w:r>
        <w:rPr>
          <w:spacing w:val="-15"/>
          <w:w w:val="110"/>
        </w:rPr>
        <w:t> </w:t>
      </w:r>
      <w:r>
        <w:rPr>
          <w:w w:val="110"/>
        </w:rPr>
        <w:t>et</w:t>
      </w:r>
      <w:r>
        <w:rPr>
          <w:spacing w:val="-15"/>
          <w:w w:val="110"/>
        </w:rPr>
        <w:t> </w:t>
      </w:r>
      <w:r>
        <w:rPr>
          <w:w w:val="110"/>
        </w:rPr>
        <w:t>al.,</w:t>
      </w:r>
      <w:r>
        <w:rPr>
          <w:spacing w:val="-15"/>
          <w:w w:val="110"/>
        </w:rPr>
        <w:t> </w:t>
      </w:r>
      <w:hyperlink w:history="true" w:anchor="_bookmark138">
        <w:r>
          <w:rPr>
            <w:w w:val="110"/>
          </w:rPr>
          <w:t>2019;</w:t>
        </w:r>
      </w:hyperlink>
      <w:r>
        <w:rPr>
          <w:spacing w:val="-15"/>
          <w:w w:val="110"/>
        </w:rPr>
        <w:t> </w:t>
      </w:r>
      <w:r>
        <w:rPr>
          <w:w w:val="110"/>
        </w:rPr>
        <w:t>Schäfer</w:t>
      </w:r>
      <w:r>
        <w:rPr>
          <w:spacing w:val="-15"/>
          <w:w w:val="110"/>
        </w:rPr>
        <w:t> </w:t>
      </w:r>
      <w:r>
        <w:rPr>
          <w:w w:val="110"/>
        </w:rPr>
        <w:t>et</w:t>
      </w:r>
      <w:r>
        <w:rPr>
          <w:spacing w:val="-15"/>
          <w:w w:val="110"/>
        </w:rPr>
        <w:t> </w:t>
      </w:r>
      <w:r>
        <w:rPr>
          <w:w w:val="110"/>
        </w:rPr>
        <w:t>al.,</w:t>
      </w:r>
      <w:r>
        <w:rPr>
          <w:spacing w:val="-15"/>
          <w:w w:val="110"/>
        </w:rPr>
        <w:t> </w:t>
      </w:r>
      <w:hyperlink w:history="true" w:anchor="_bookmark173">
        <w:r>
          <w:rPr>
            <w:w w:val="110"/>
          </w:rPr>
          <w:t>2023).</w:t>
        </w:r>
      </w:hyperlink>
      <w:r>
        <w:rPr>
          <w:spacing w:val="-15"/>
          <w:w w:val="110"/>
        </w:rPr>
        <w:t> </w:t>
      </w:r>
      <w:r>
        <w:rPr>
          <w:w w:val="110"/>
        </w:rPr>
        <w:t>However,</w:t>
      </w:r>
      <w:r>
        <w:rPr>
          <w:spacing w:val="-15"/>
          <w:w w:val="110"/>
        </w:rPr>
        <w:t> </w:t>
      </w:r>
      <w:r>
        <w:rPr>
          <w:w w:val="110"/>
        </w:rPr>
        <w:t>findings</w:t>
      </w:r>
      <w:r>
        <w:rPr>
          <w:spacing w:val="-15"/>
          <w:w w:val="110"/>
        </w:rPr>
        <w:t> </w:t>
      </w:r>
      <w:r>
        <w:rPr>
          <w:w w:val="110"/>
        </w:rPr>
        <w:t>on</w:t>
      </w:r>
      <w:r>
        <w:rPr>
          <w:spacing w:val="-15"/>
          <w:w w:val="110"/>
        </w:rPr>
        <w:t> </w:t>
      </w:r>
      <w:r>
        <w:rPr>
          <w:w w:val="110"/>
        </w:rPr>
        <w:t>brain</w:t>
      </w:r>
      <w:r>
        <w:rPr>
          <w:spacing w:val="-15"/>
          <w:w w:val="110"/>
        </w:rPr>
        <w:t> </w:t>
      </w:r>
      <w:r>
        <w:rPr>
          <w:w w:val="110"/>
        </w:rPr>
        <w:t>function </w:t>
      </w:r>
      <w:r>
        <w:rPr>
          <w:spacing w:val="-2"/>
          <w:w w:val="110"/>
        </w:rPr>
        <w:t>remain inconsistent. A systematic review noted non-significant or inconclusive </w:t>
      </w:r>
      <w:r>
        <w:rPr>
          <w:w w:val="110"/>
        </w:rPr>
        <w:t>results,</w:t>
      </w:r>
      <w:r>
        <w:rPr>
          <w:spacing w:val="-8"/>
          <w:w w:val="110"/>
        </w:rPr>
        <w:t> </w:t>
      </w:r>
      <w:r>
        <w:rPr>
          <w:w w:val="110"/>
        </w:rPr>
        <w:t>despite</w:t>
      </w:r>
      <w:r>
        <w:rPr>
          <w:spacing w:val="-8"/>
          <w:w w:val="110"/>
        </w:rPr>
        <w:t> </w:t>
      </w:r>
      <w:r>
        <w:rPr>
          <w:w w:val="110"/>
        </w:rPr>
        <w:t>the</w:t>
      </w:r>
      <w:r>
        <w:rPr>
          <w:spacing w:val="-8"/>
          <w:w w:val="110"/>
        </w:rPr>
        <w:t> </w:t>
      </w:r>
      <w:r>
        <w:rPr>
          <w:w w:val="110"/>
        </w:rPr>
        <w:t>differing</w:t>
      </w:r>
      <w:r>
        <w:rPr>
          <w:spacing w:val="-8"/>
          <w:w w:val="110"/>
        </w:rPr>
        <w:t> </w:t>
      </w:r>
      <w:r>
        <w:rPr>
          <w:w w:val="110"/>
        </w:rPr>
        <w:t>effects</w:t>
      </w:r>
      <w:r>
        <w:rPr>
          <w:spacing w:val="-8"/>
          <w:w w:val="110"/>
        </w:rPr>
        <w:t> </w:t>
      </w:r>
      <w:r>
        <w:rPr>
          <w:w w:val="110"/>
        </w:rPr>
        <w:t>of</w:t>
      </w:r>
      <w:r>
        <w:rPr>
          <w:spacing w:val="-8"/>
          <w:w w:val="110"/>
        </w:rPr>
        <w:t> </w:t>
      </w:r>
      <w:r>
        <w:rPr>
          <w:w w:val="110"/>
        </w:rPr>
        <w:t>threat,</w:t>
      </w:r>
      <w:r>
        <w:rPr>
          <w:spacing w:val="-8"/>
          <w:w w:val="110"/>
        </w:rPr>
        <w:t> </w:t>
      </w:r>
      <w:r>
        <w:rPr>
          <w:w w:val="110"/>
        </w:rPr>
        <w:t>deprivation,</w:t>
      </w:r>
      <w:r>
        <w:rPr>
          <w:spacing w:val="-8"/>
          <w:w w:val="110"/>
        </w:rPr>
        <w:t> </w:t>
      </w:r>
      <w:r>
        <w:rPr>
          <w:w w:val="110"/>
        </w:rPr>
        <w:t>and</w:t>
      </w:r>
      <w:r>
        <w:rPr>
          <w:spacing w:val="-8"/>
          <w:w w:val="110"/>
        </w:rPr>
        <w:t> </w:t>
      </w:r>
      <w:r>
        <w:rPr>
          <w:w w:val="110"/>
        </w:rPr>
        <w:t>mixed</w:t>
      </w:r>
      <w:r>
        <w:rPr>
          <w:spacing w:val="-8"/>
          <w:w w:val="110"/>
        </w:rPr>
        <w:t> </w:t>
      </w:r>
      <w:r>
        <w:rPr>
          <w:w w:val="110"/>
        </w:rPr>
        <w:t>exposure (McLaughlin et al., </w:t>
      </w:r>
      <w:hyperlink w:history="true" w:anchor="_bookmark151">
        <w:r>
          <w:rPr>
            <w:w w:val="110"/>
          </w:rPr>
          <w:t>2019).</w:t>
        </w:r>
      </w:hyperlink>
    </w:p>
    <w:p>
      <w:pPr>
        <w:pStyle w:val="BodyText"/>
        <w:spacing w:line="436" w:lineRule="auto" w:before="2"/>
        <w:ind w:left="134" w:right="243" w:firstLine="346"/>
        <w:jc w:val="both"/>
      </w:pPr>
      <w:r>
        <w:rPr>
          <w:w w:val="105"/>
        </w:rPr>
        <w:t>This</w:t>
      </w:r>
      <w:r>
        <w:rPr>
          <w:w w:val="105"/>
        </w:rPr>
        <w:t> inconsistency</w:t>
      </w:r>
      <w:r>
        <w:rPr>
          <w:w w:val="105"/>
        </w:rPr>
        <w:t> may</w:t>
      </w:r>
      <w:r>
        <w:rPr>
          <w:w w:val="105"/>
        </w:rPr>
        <w:t> stem</w:t>
      </w:r>
      <w:r>
        <w:rPr>
          <w:w w:val="105"/>
        </w:rPr>
        <w:t> from</w:t>
      </w:r>
      <w:r>
        <w:rPr>
          <w:w w:val="105"/>
        </w:rPr>
        <w:t> small</w:t>
      </w:r>
      <w:r>
        <w:rPr>
          <w:w w:val="105"/>
        </w:rPr>
        <w:t> sample</w:t>
      </w:r>
      <w:r>
        <w:rPr>
          <w:w w:val="105"/>
        </w:rPr>
        <w:t> sizes</w:t>
      </w:r>
      <w:r>
        <w:rPr>
          <w:w w:val="105"/>
        </w:rPr>
        <w:t> and</w:t>
      </w:r>
      <w:r>
        <w:rPr>
          <w:w w:val="105"/>
        </w:rPr>
        <w:t> cross-sectional study designs with retrospective ELS measurement (McLaughlin et al., </w:t>
      </w:r>
      <w:hyperlink w:history="true" w:anchor="_bookmark151">
        <w:r>
          <w:rPr>
            <w:w w:val="105"/>
          </w:rPr>
          <w:t>2019).</w:t>
        </w:r>
      </w:hyperlink>
      <w:r>
        <w:rPr>
          <w:w w:val="105"/>
        </w:rPr>
        <w:t> Small</w:t>
      </w:r>
      <w:r>
        <w:rPr>
          <w:spacing w:val="-4"/>
          <w:w w:val="105"/>
        </w:rPr>
        <w:t> </w:t>
      </w:r>
      <w:r>
        <w:rPr>
          <w:w w:val="105"/>
        </w:rPr>
        <w:t>sample</w:t>
      </w:r>
      <w:r>
        <w:rPr>
          <w:spacing w:val="-4"/>
          <w:w w:val="105"/>
        </w:rPr>
        <w:t> </w:t>
      </w:r>
      <w:r>
        <w:rPr>
          <w:w w:val="105"/>
        </w:rPr>
        <w:t>sizes,</w:t>
      </w:r>
      <w:r>
        <w:rPr>
          <w:spacing w:val="-5"/>
          <w:w w:val="105"/>
        </w:rPr>
        <w:t> </w:t>
      </w:r>
      <w:r>
        <w:rPr>
          <w:w w:val="105"/>
        </w:rPr>
        <w:t>in</w:t>
      </w:r>
      <w:r>
        <w:rPr>
          <w:spacing w:val="-4"/>
          <w:w w:val="105"/>
        </w:rPr>
        <w:t> </w:t>
      </w:r>
      <w:r>
        <w:rPr>
          <w:w w:val="105"/>
        </w:rPr>
        <w:t>particular,</w:t>
      </w:r>
      <w:r>
        <w:rPr>
          <w:spacing w:val="-4"/>
          <w:w w:val="105"/>
        </w:rPr>
        <w:t> </w:t>
      </w:r>
      <w:r>
        <w:rPr>
          <w:w w:val="105"/>
        </w:rPr>
        <w:t>contribute</w:t>
      </w:r>
      <w:r>
        <w:rPr>
          <w:spacing w:val="-4"/>
          <w:w w:val="105"/>
        </w:rPr>
        <w:t> </w:t>
      </w:r>
      <w:r>
        <w:rPr>
          <w:w w:val="105"/>
        </w:rPr>
        <w:t>to</w:t>
      </w:r>
      <w:r>
        <w:rPr>
          <w:spacing w:val="-4"/>
          <w:w w:val="105"/>
        </w:rPr>
        <w:t> </w:t>
      </w:r>
      <w:r>
        <w:rPr>
          <w:w w:val="105"/>
        </w:rPr>
        <w:t>the</w:t>
      </w:r>
      <w:r>
        <w:rPr>
          <w:spacing w:val="-4"/>
          <w:w w:val="105"/>
        </w:rPr>
        <w:t> </w:t>
      </w:r>
      <w:r>
        <w:rPr>
          <w:w w:val="105"/>
        </w:rPr>
        <w:t>replication</w:t>
      </w:r>
      <w:r>
        <w:rPr>
          <w:spacing w:val="-4"/>
          <w:w w:val="105"/>
        </w:rPr>
        <w:t> </w:t>
      </w:r>
      <w:r>
        <w:rPr>
          <w:w w:val="105"/>
        </w:rPr>
        <w:t>crisis</w:t>
      </w:r>
      <w:r>
        <w:rPr>
          <w:spacing w:val="-4"/>
          <w:w w:val="105"/>
        </w:rPr>
        <w:t> </w:t>
      </w:r>
      <w:r>
        <w:rPr>
          <w:w w:val="105"/>
        </w:rPr>
        <w:t>(Turner</w:t>
      </w:r>
      <w:r>
        <w:rPr>
          <w:spacing w:val="-4"/>
          <w:w w:val="105"/>
        </w:rPr>
        <w:t> </w:t>
      </w:r>
      <w:r>
        <w:rPr>
          <w:w w:val="105"/>
        </w:rPr>
        <w:t>et</w:t>
      </w:r>
      <w:r>
        <w:rPr>
          <w:spacing w:val="-4"/>
          <w:w w:val="105"/>
        </w:rPr>
        <w:t> </w:t>
      </w:r>
      <w:r>
        <w:rPr>
          <w:w w:val="105"/>
        </w:rPr>
        <w:t>al., </w:t>
      </w:r>
      <w:hyperlink w:history="true" w:anchor="_bookmark185">
        <w:r>
          <w:rPr>
            <w:w w:val="105"/>
          </w:rPr>
          <w:t>2018).</w:t>
        </w:r>
      </w:hyperlink>
      <w:r>
        <w:rPr>
          <w:w w:val="105"/>
        </w:rPr>
        <w:t> To address this, recent studies have leveraged the large-scale longitudinal Adolescent Brain Cognitive Development (ABCD) study to examine ELS and brain</w:t>
      </w:r>
      <w:r>
        <w:rPr>
          <w:w w:val="105"/>
        </w:rPr>
        <w:t> function</w:t>
      </w:r>
      <w:r>
        <w:rPr>
          <w:w w:val="105"/>
        </w:rPr>
        <w:t> (D.</w:t>
      </w:r>
      <w:r>
        <w:rPr>
          <w:w w:val="105"/>
        </w:rPr>
        <w:t> Beck</w:t>
      </w:r>
      <w:r>
        <w:rPr>
          <w:w w:val="105"/>
        </w:rPr>
        <w:t> et</w:t>
      </w:r>
      <w:r>
        <w:rPr>
          <w:w w:val="105"/>
        </w:rPr>
        <w:t> al.,</w:t>
      </w:r>
      <w:r>
        <w:rPr>
          <w:w w:val="105"/>
        </w:rPr>
        <w:t> </w:t>
      </w:r>
      <w:hyperlink w:history="true" w:anchor="_bookmark74">
        <w:r>
          <w:rPr>
            <w:w w:val="105"/>
          </w:rPr>
          <w:t>2024;</w:t>
        </w:r>
      </w:hyperlink>
      <w:r>
        <w:rPr>
          <w:w w:val="105"/>
        </w:rPr>
        <w:t> Jeong</w:t>
      </w:r>
      <w:r>
        <w:rPr>
          <w:w w:val="105"/>
        </w:rPr>
        <w:t> et</w:t>
      </w:r>
      <w:r>
        <w:rPr>
          <w:w w:val="105"/>
        </w:rPr>
        <w:t> al.,</w:t>
      </w:r>
      <w:r>
        <w:rPr>
          <w:w w:val="105"/>
        </w:rPr>
        <w:t> </w:t>
      </w:r>
      <w:hyperlink w:history="true" w:anchor="_bookmark122">
        <w:r>
          <w:rPr>
            <w:w w:val="105"/>
          </w:rPr>
          <w:t>2024;</w:t>
        </w:r>
      </w:hyperlink>
      <w:r>
        <w:rPr>
          <w:w w:val="105"/>
        </w:rPr>
        <w:t> Russell</w:t>
      </w:r>
      <w:r>
        <w:rPr>
          <w:w w:val="105"/>
        </w:rPr>
        <w:t> et</w:t>
      </w:r>
      <w:r>
        <w:rPr>
          <w:w w:val="105"/>
        </w:rPr>
        <w:t> al.,</w:t>
      </w:r>
      <w:r>
        <w:rPr>
          <w:w w:val="105"/>
        </w:rPr>
        <w:t> </w:t>
      </w:r>
      <w:hyperlink w:history="true" w:anchor="_bookmark171">
        <w:r>
          <w:rPr>
            <w:w w:val="105"/>
          </w:rPr>
          <w:t>2025;</w:t>
        </w:r>
      </w:hyperlink>
      <w:r>
        <w:rPr>
          <w:w w:val="105"/>
        </w:rPr>
        <w:t> Stinson et al., </w:t>
      </w:r>
      <w:hyperlink w:history="true" w:anchor="_bookmark178">
        <w:r>
          <w:rPr>
            <w:w w:val="105"/>
          </w:rPr>
          <w:t>2024;</w:t>
        </w:r>
      </w:hyperlink>
      <w:r>
        <w:rPr>
          <w:w w:val="105"/>
        </w:rPr>
        <w:t> Vedechkina et al., </w:t>
      </w:r>
      <w:hyperlink w:history="true" w:anchor="_bookmark188">
        <w:r>
          <w:rPr>
            <w:w w:val="105"/>
          </w:rPr>
          <w:t>2024;</w:t>
        </w:r>
      </w:hyperlink>
      <w:r>
        <w:rPr>
          <w:w w:val="105"/>
        </w:rPr>
        <w:t> A. Yang et al., </w:t>
      </w:r>
      <w:hyperlink w:history="true" w:anchor="_bookmark193">
        <w:r>
          <w:rPr>
            <w:w w:val="105"/>
          </w:rPr>
          <w:t>2024).</w:t>
        </w:r>
      </w:hyperlink>
    </w:p>
    <w:p>
      <w:pPr>
        <w:pStyle w:val="BodyText"/>
        <w:spacing w:line="436" w:lineRule="auto" w:before="1"/>
        <w:ind w:left="134" w:right="239" w:firstLine="346"/>
        <w:jc w:val="right"/>
      </w:pPr>
      <w:r>
        <w:rPr>
          <w:w w:val="105"/>
        </w:rPr>
        <w:t>Nevertheless,</w:t>
      </w:r>
      <w:r>
        <w:rPr>
          <w:spacing w:val="39"/>
          <w:w w:val="105"/>
        </w:rPr>
        <w:t> </w:t>
      </w:r>
      <w:r>
        <w:rPr>
          <w:w w:val="105"/>
        </w:rPr>
        <w:t>many</w:t>
      </w:r>
      <w:r>
        <w:rPr>
          <w:spacing w:val="39"/>
          <w:w w:val="105"/>
        </w:rPr>
        <w:t> </w:t>
      </w:r>
      <w:r>
        <w:rPr>
          <w:w w:val="105"/>
        </w:rPr>
        <w:t>of</w:t>
      </w:r>
      <w:r>
        <w:rPr>
          <w:spacing w:val="39"/>
          <w:w w:val="105"/>
        </w:rPr>
        <w:t> </w:t>
      </w:r>
      <w:r>
        <w:rPr>
          <w:w w:val="105"/>
        </w:rPr>
        <w:t>these</w:t>
      </w:r>
      <w:r>
        <w:rPr>
          <w:spacing w:val="39"/>
          <w:w w:val="105"/>
        </w:rPr>
        <w:t> </w:t>
      </w:r>
      <w:r>
        <w:rPr>
          <w:w w:val="105"/>
        </w:rPr>
        <w:t>studies</w:t>
      </w:r>
      <w:r>
        <w:rPr>
          <w:spacing w:val="39"/>
          <w:w w:val="105"/>
        </w:rPr>
        <w:t> </w:t>
      </w:r>
      <w:r>
        <w:rPr>
          <w:w w:val="105"/>
        </w:rPr>
        <w:t>employed</w:t>
      </w:r>
      <w:r>
        <w:rPr>
          <w:spacing w:val="39"/>
          <w:w w:val="105"/>
        </w:rPr>
        <w:t> </w:t>
      </w:r>
      <w:r>
        <w:rPr>
          <w:w w:val="105"/>
        </w:rPr>
        <w:t>data-driven</w:t>
      </w:r>
      <w:r>
        <w:rPr>
          <w:spacing w:val="39"/>
          <w:w w:val="105"/>
        </w:rPr>
        <w:t> </w:t>
      </w:r>
      <w:r>
        <w:rPr>
          <w:w w:val="105"/>
        </w:rPr>
        <w:t>approaches</w:t>
      </w:r>
      <w:r>
        <w:rPr>
          <w:spacing w:val="39"/>
          <w:w w:val="105"/>
        </w:rPr>
        <w:t> </w:t>
      </w:r>
      <w:r>
        <w:rPr>
          <w:w w:val="105"/>
        </w:rPr>
        <w:t>(D. Beck</w:t>
      </w:r>
      <w:r>
        <w:rPr>
          <w:spacing w:val="-6"/>
          <w:w w:val="105"/>
        </w:rPr>
        <w:t> </w:t>
      </w:r>
      <w:r>
        <w:rPr>
          <w:w w:val="105"/>
        </w:rPr>
        <w:t>et</w:t>
      </w:r>
      <w:r>
        <w:rPr>
          <w:spacing w:val="-6"/>
          <w:w w:val="105"/>
        </w:rPr>
        <w:t> </w:t>
      </w:r>
      <w:r>
        <w:rPr>
          <w:w w:val="105"/>
        </w:rPr>
        <w:t>al.,</w:t>
      </w:r>
      <w:r>
        <w:rPr>
          <w:spacing w:val="-6"/>
          <w:w w:val="105"/>
        </w:rPr>
        <w:t> </w:t>
      </w:r>
      <w:hyperlink w:history="true" w:anchor="_bookmark74">
        <w:r>
          <w:rPr>
            <w:w w:val="105"/>
          </w:rPr>
          <w:t>2024;</w:t>
        </w:r>
      </w:hyperlink>
      <w:r>
        <w:rPr>
          <w:spacing w:val="-5"/>
          <w:w w:val="105"/>
        </w:rPr>
        <w:t> </w:t>
      </w:r>
      <w:r>
        <w:rPr>
          <w:w w:val="105"/>
        </w:rPr>
        <w:t>Jeong</w:t>
      </w:r>
      <w:r>
        <w:rPr>
          <w:spacing w:val="-6"/>
          <w:w w:val="105"/>
        </w:rPr>
        <w:t> </w:t>
      </w:r>
      <w:r>
        <w:rPr>
          <w:w w:val="105"/>
        </w:rPr>
        <w:t>et</w:t>
      </w:r>
      <w:r>
        <w:rPr>
          <w:spacing w:val="-6"/>
          <w:w w:val="105"/>
        </w:rPr>
        <w:t> </w:t>
      </w:r>
      <w:r>
        <w:rPr>
          <w:w w:val="105"/>
        </w:rPr>
        <w:t>al.,</w:t>
      </w:r>
      <w:r>
        <w:rPr>
          <w:spacing w:val="-6"/>
          <w:w w:val="105"/>
        </w:rPr>
        <w:t> </w:t>
      </w:r>
      <w:hyperlink w:history="true" w:anchor="_bookmark122">
        <w:r>
          <w:rPr>
            <w:w w:val="105"/>
          </w:rPr>
          <w:t>2024;</w:t>
        </w:r>
      </w:hyperlink>
      <w:r>
        <w:rPr>
          <w:spacing w:val="-5"/>
          <w:w w:val="105"/>
        </w:rPr>
        <w:t> </w:t>
      </w:r>
      <w:r>
        <w:rPr>
          <w:w w:val="105"/>
        </w:rPr>
        <w:t>Russell</w:t>
      </w:r>
      <w:r>
        <w:rPr>
          <w:spacing w:val="-6"/>
          <w:w w:val="105"/>
        </w:rPr>
        <w:t> </w:t>
      </w:r>
      <w:r>
        <w:rPr>
          <w:w w:val="105"/>
        </w:rPr>
        <w:t>et</w:t>
      </w:r>
      <w:r>
        <w:rPr>
          <w:spacing w:val="-6"/>
          <w:w w:val="105"/>
        </w:rPr>
        <w:t> </w:t>
      </w:r>
      <w:r>
        <w:rPr>
          <w:w w:val="105"/>
        </w:rPr>
        <w:t>al.,</w:t>
      </w:r>
      <w:r>
        <w:rPr>
          <w:spacing w:val="-6"/>
          <w:w w:val="105"/>
        </w:rPr>
        <w:t> </w:t>
      </w:r>
      <w:hyperlink w:history="true" w:anchor="_bookmark171">
        <w:r>
          <w:rPr>
            <w:w w:val="105"/>
          </w:rPr>
          <w:t>2025;</w:t>
        </w:r>
      </w:hyperlink>
      <w:r>
        <w:rPr>
          <w:spacing w:val="-5"/>
          <w:w w:val="105"/>
        </w:rPr>
        <w:t> </w:t>
      </w:r>
      <w:r>
        <w:rPr>
          <w:w w:val="105"/>
        </w:rPr>
        <w:t>Vedechkina</w:t>
      </w:r>
      <w:r>
        <w:rPr>
          <w:spacing w:val="-6"/>
          <w:w w:val="105"/>
        </w:rPr>
        <w:t> </w:t>
      </w:r>
      <w:r>
        <w:rPr>
          <w:w w:val="105"/>
        </w:rPr>
        <w:t>et</w:t>
      </w:r>
      <w:r>
        <w:rPr>
          <w:spacing w:val="-5"/>
          <w:w w:val="105"/>
        </w:rPr>
        <w:t> </w:t>
      </w:r>
      <w:r>
        <w:rPr>
          <w:w w:val="105"/>
        </w:rPr>
        <w:t>al.,</w:t>
      </w:r>
      <w:r>
        <w:rPr>
          <w:spacing w:val="-6"/>
          <w:w w:val="105"/>
        </w:rPr>
        <w:t> </w:t>
      </w:r>
      <w:hyperlink w:history="true" w:anchor="_bookmark188">
        <w:r>
          <w:rPr>
            <w:w w:val="105"/>
          </w:rPr>
          <w:t>2024)</w:t>
        </w:r>
      </w:hyperlink>
      <w:r>
        <w:rPr>
          <w:w w:val="105"/>
        </w:rPr>
        <w:t> or</w:t>
      </w:r>
      <w:r>
        <w:rPr>
          <w:spacing w:val="27"/>
          <w:w w:val="105"/>
        </w:rPr>
        <w:t> </w:t>
      </w:r>
      <w:r>
        <w:rPr>
          <w:w w:val="105"/>
        </w:rPr>
        <w:t>relied</w:t>
      </w:r>
      <w:r>
        <w:rPr>
          <w:spacing w:val="27"/>
          <w:w w:val="105"/>
        </w:rPr>
        <w:t> </w:t>
      </w:r>
      <w:r>
        <w:rPr>
          <w:w w:val="105"/>
        </w:rPr>
        <w:t>on</w:t>
      </w:r>
      <w:r>
        <w:rPr>
          <w:spacing w:val="27"/>
          <w:w w:val="105"/>
        </w:rPr>
        <w:t> </w:t>
      </w:r>
      <w:r>
        <w:rPr>
          <w:w w:val="105"/>
        </w:rPr>
        <w:t>cumulative</w:t>
      </w:r>
      <w:r>
        <w:rPr>
          <w:spacing w:val="29"/>
          <w:w w:val="105"/>
        </w:rPr>
        <w:t> </w:t>
      </w:r>
      <w:r>
        <w:rPr>
          <w:w w:val="105"/>
        </w:rPr>
        <w:t>Adverse</w:t>
      </w:r>
      <w:r>
        <w:rPr>
          <w:spacing w:val="29"/>
          <w:w w:val="105"/>
        </w:rPr>
        <w:t> </w:t>
      </w:r>
      <w:r>
        <w:rPr>
          <w:w w:val="105"/>
        </w:rPr>
        <w:t>Childhood</w:t>
      </w:r>
      <w:r>
        <w:rPr>
          <w:spacing w:val="27"/>
          <w:w w:val="105"/>
        </w:rPr>
        <w:t> </w:t>
      </w:r>
      <w:r>
        <w:rPr>
          <w:w w:val="105"/>
        </w:rPr>
        <w:t>Experience</w:t>
      </w:r>
      <w:r>
        <w:rPr>
          <w:spacing w:val="29"/>
          <w:w w:val="105"/>
        </w:rPr>
        <w:t> </w:t>
      </w:r>
      <w:r>
        <w:rPr>
          <w:w w:val="105"/>
        </w:rPr>
        <w:t>(ACE)</w:t>
      </w:r>
      <w:r>
        <w:rPr>
          <w:spacing w:val="27"/>
          <w:w w:val="105"/>
        </w:rPr>
        <w:t> </w:t>
      </w:r>
      <w:r>
        <w:rPr>
          <w:w w:val="105"/>
        </w:rPr>
        <w:t>scores</w:t>
      </w:r>
      <w:r>
        <w:rPr>
          <w:spacing w:val="29"/>
          <w:w w:val="105"/>
        </w:rPr>
        <w:t> </w:t>
      </w:r>
      <w:r>
        <w:rPr>
          <w:w w:val="105"/>
        </w:rPr>
        <w:t>(Stinson et al., </w:t>
      </w:r>
      <w:hyperlink w:history="true" w:anchor="_bookmark178">
        <w:r>
          <w:rPr>
            <w:w w:val="105"/>
          </w:rPr>
          <w:t>2024),</w:t>
        </w:r>
      </w:hyperlink>
      <w:r>
        <w:rPr>
          <w:w w:val="105"/>
        </w:rPr>
        <w:t> complicating comparisons with earlier findings. One study applied the</w:t>
      </w:r>
      <w:r>
        <w:rPr>
          <w:spacing w:val="40"/>
          <w:w w:val="105"/>
        </w:rPr>
        <w:t> </w:t>
      </w:r>
      <w:r>
        <w:rPr>
          <w:w w:val="105"/>
        </w:rPr>
        <w:t>dimensional</w:t>
      </w:r>
      <w:r>
        <w:rPr>
          <w:spacing w:val="40"/>
          <w:w w:val="105"/>
        </w:rPr>
        <w:t> </w:t>
      </w:r>
      <w:r>
        <w:rPr>
          <w:w w:val="105"/>
        </w:rPr>
        <w:t>model,</w:t>
      </w:r>
      <w:r>
        <w:rPr>
          <w:spacing w:val="40"/>
          <w:w w:val="105"/>
        </w:rPr>
        <w:t> </w:t>
      </w:r>
      <w:r>
        <w:rPr>
          <w:w w:val="105"/>
        </w:rPr>
        <w:t>focusing</w:t>
      </w:r>
      <w:r>
        <w:rPr>
          <w:spacing w:val="40"/>
          <w:w w:val="105"/>
        </w:rPr>
        <w:t> </w:t>
      </w:r>
      <w:r>
        <w:rPr>
          <w:w w:val="105"/>
        </w:rPr>
        <w:t>on</w:t>
      </w:r>
      <w:r>
        <w:rPr>
          <w:spacing w:val="40"/>
          <w:w w:val="105"/>
        </w:rPr>
        <w:t> </w:t>
      </w:r>
      <w:r>
        <w:rPr>
          <w:w w:val="105"/>
        </w:rPr>
        <w:t>unpredictability</w:t>
      </w:r>
      <w:r>
        <w:rPr>
          <w:spacing w:val="40"/>
          <w:w w:val="105"/>
        </w:rPr>
        <w:t> </w:t>
      </w:r>
      <w:r>
        <w:rPr>
          <w:w w:val="105"/>
        </w:rPr>
        <w:t>and</w:t>
      </w:r>
      <w:r>
        <w:rPr>
          <w:spacing w:val="40"/>
          <w:w w:val="105"/>
        </w:rPr>
        <w:t> </w:t>
      </w:r>
      <w:r>
        <w:rPr>
          <w:w w:val="105"/>
        </w:rPr>
        <w:t>its</w:t>
      </w:r>
      <w:r>
        <w:rPr>
          <w:spacing w:val="40"/>
          <w:w w:val="105"/>
        </w:rPr>
        <w:t> </w:t>
      </w:r>
      <w:r>
        <w:rPr>
          <w:w w:val="105"/>
        </w:rPr>
        <w:t>relationship</w:t>
      </w:r>
      <w:r>
        <w:rPr>
          <w:spacing w:val="40"/>
          <w:w w:val="105"/>
        </w:rPr>
        <w:t> </w:t>
      </w:r>
      <w:r>
        <w:rPr>
          <w:w w:val="105"/>
        </w:rPr>
        <w:t>with resting-state functional connectivity and psychopathology (A. Yang et al., </w:t>
      </w:r>
      <w:hyperlink w:history="true" w:anchor="_bookmark193">
        <w:r>
          <w:rPr>
            <w:w w:val="105"/>
          </w:rPr>
          <w:t>2024).</w:t>
        </w:r>
      </w:hyperlink>
      <w:r>
        <w:rPr>
          <w:w w:val="105"/>
        </w:rPr>
        <w:t> Task-based</w:t>
      </w:r>
      <w:r>
        <w:rPr>
          <w:spacing w:val="40"/>
          <w:w w:val="105"/>
        </w:rPr>
        <w:t> </w:t>
      </w:r>
      <w:r>
        <w:rPr>
          <w:w w:val="105"/>
        </w:rPr>
        <w:t>functional</w:t>
      </w:r>
      <w:r>
        <w:rPr>
          <w:spacing w:val="40"/>
          <w:w w:val="105"/>
        </w:rPr>
        <w:t> </w:t>
      </w:r>
      <w:r>
        <w:rPr>
          <w:w w:val="105"/>
        </w:rPr>
        <w:t>Magnetic</w:t>
      </w:r>
      <w:r>
        <w:rPr>
          <w:spacing w:val="40"/>
          <w:w w:val="105"/>
        </w:rPr>
        <w:t> </w:t>
      </w:r>
      <w:r>
        <w:rPr>
          <w:w w:val="105"/>
        </w:rPr>
        <w:t>Resonance</w:t>
      </w:r>
      <w:r>
        <w:rPr>
          <w:spacing w:val="40"/>
          <w:w w:val="105"/>
        </w:rPr>
        <w:t> </w:t>
      </w:r>
      <w:r>
        <w:rPr>
          <w:w w:val="105"/>
        </w:rPr>
        <w:t>Imaging</w:t>
      </w:r>
      <w:r>
        <w:rPr>
          <w:spacing w:val="40"/>
          <w:w w:val="105"/>
        </w:rPr>
        <w:t> </w:t>
      </w:r>
      <w:r>
        <w:rPr>
          <w:w w:val="105"/>
        </w:rPr>
        <w:t>(fMRI)</w:t>
      </w:r>
      <w:r>
        <w:rPr>
          <w:spacing w:val="40"/>
          <w:w w:val="105"/>
        </w:rPr>
        <w:t> </w:t>
      </w:r>
      <w:r>
        <w:rPr>
          <w:w w:val="105"/>
        </w:rPr>
        <w:t>is</w:t>
      </w:r>
      <w:r>
        <w:rPr>
          <w:spacing w:val="40"/>
          <w:w w:val="105"/>
        </w:rPr>
        <w:t> </w:t>
      </w:r>
      <w:r>
        <w:rPr>
          <w:w w:val="105"/>
        </w:rPr>
        <w:t>particularly well-suited</w:t>
      </w:r>
      <w:r>
        <w:rPr>
          <w:spacing w:val="28"/>
          <w:w w:val="105"/>
        </w:rPr>
        <w:t> </w:t>
      </w:r>
      <w:r>
        <w:rPr>
          <w:w w:val="105"/>
        </w:rPr>
        <w:t>for</w:t>
      </w:r>
      <w:r>
        <w:rPr>
          <w:spacing w:val="28"/>
          <w:w w:val="105"/>
        </w:rPr>
        <w:t> </w:t>
      </w:r>
      <w:r>
        <w:rPr>
          <w:w w:val="105"/>
        </w:rPr>
        <w:t>identifying</w:t>
      </w:r>
      <w:r>
        <w:rPr>
          <w:spacing w:val="28"/>
          <w:w w:val="105"/>
        </w:rPr>
        <w:t> </w:t>
      </w:r>
      <w:r>
        <w:rPr>
          <w:w w:val="105"/>
        </w:rPr>
        <w:t>neural</w:t>
      </w:r>
      <w:r>
        <w:rPr>
          <w:spacing w:val="28"/>
          <w:w w:val="105"/>
        </w:rPr>
        <w:t> </w:t>
      </w:r>
      <w:r>
        <w:rPr>
          <w:w w:val="105"/>
        </w:rPr>
        <w:t>correlates</w:t>
      </w:r>
      <w:r>
        <w:rPr>
          <w:spacing w:val="28"/>
          <w:w w:val="105"/>
        </w:rPr>
        <w:t> </w:t>
      </w:r>
      <w:r>
        <w:rPr>
          <w:w w:val="105"/>
        </w:rPr>
        <w:t>of</w:t>
      </w:r>
      <w:r>
        <w:rPr>
          <w:spacing w:val="28"/>
          <w:w w:val="105"/>
        </w:rPr>
        <w:t> </w:t>
      </w:r>
      <w:r>
        <w:rPr>
          <w:w w:val="105"/>
        </w:rPr>
        <w:t>cognitive</w:t>
      </w:r>
      <w:r>
        <w:rPr>
          <w:spacing w:val="28"/>
          <w:w w:val="105"/>
        </w:rPr>
        <w:t> </w:t>
      </w:r>
      <w:r>
        <w:rPr>
          <w:w w:val="105"/>
        </w:rPr>
        <w:t>processes</w:t>
      </w:r>
      <w:r>
        <w:rPr>
          <w:spacing w:val="28"/>
          <w:w w:val="105"/>
        </w:rPr>
        <w:t> </w:t>
      </w:r>
      <w:r>
        <w:rPr>
          <w:w w:val="105"/>
        </w:rPr>
        <w:t>(J.</w:t>
      </w:r>
      <w:r>
        <w:rPr>
          <w:spacing w:val="28"/>
          <w:w w:val="105"/>
        </w:rPr>
        <w:t> </w:t>
      </w:r>
      <w:r>
        <w:rPr>
          <w:w w:val="105"/>
        </w:rPr>
        <w:t>E.</w:t>
      </w:r>
      <w:r>
        <w:rPr>
          <w:spacing w:val="28"/>
          <w:w w:val="105"/>
        </w:rPr>
        <w:t> </w:t>
      </w:r>
      <w:r>
        <w:rPr>
          <w:w w:val="105"/>
        </w:rPr>
        <w:t>Chen &amp;</w:t>
      </w:r>
      <w:r>
        <w:rPr>
          <w:spacing w:val="40"/>
          <w:w w:val="105"/>
        </w:rPr>
        <w:t> </w:t>
      </w:r>
      <w:r>
        <w:rPr>
          <w:w w:val="105"/>
        </w:rPr>
        <w:t>Glover,</w:t>
      </w:r>
      <w:r>
        <w:rPr>
          <w:spacing w:val="40"/>
          <w:w w:val="105"/>
        </w:rPr>
        <w:t> </w:t>
      </w:r>
      <w:hyperlink w:history="true" w:anchor="_bookmark87">
        <w:r>
          <w:rPr>
            <w:w w:val="105"/>
          </w:rPr>
          <w:t>2015)</w:t>
        </w:r>
      </w:hyperlink>
      <w:r>
        <w:rPr>
          <w:spacing w:val="40"/>
          <w:w w:val="105"/>
        </w:rPr>
        <w:t> </w:t>
      </w:r>
      <w:r>
        <w:rPr>
          <w:w w:val="105"/>
        </w:rPr>
        <w:t>and</w:t>
      </w:r>
      <w:r>
        <w:rPr>
          <w:spacing w:val="40"/>
          <w:w w:val="105"/>
        </w:rPr>
        <w:t> </w:t>
      </w:r>
      <w:r>
        <w:rPr>
          <w:w w:val="105"/>
        </w:rPr>
        <w:t>holds</w:t>
      </w:r>
      <w:r>
        <w:rPr>
          <w:spacing w:val="40"/>
          <w:w w:val="105"/>
        </w:rPr>
        <w:t> </w:t>
      </w:r>
      <w:r>
        <w:rPr>
          <w:w w:val="105"/>
        </w:rPr>
        <w:t>promise</w:t>
      </w:r>
      <w:r>
        <w:rPr>
          <w:spacing w:val="40"/>
          <w:w w:val="105"/>
        </w:rPr>
        <w:t> </w:t>
      </w:r>
      <w:r>
        <w:rPr>
          <w:w w:val="105"/>
        </w:rPr>
        <w:t>for</w:t>
      </w:r>
      <w:r>
        <w:rPr>
          <w:spacing w:val="40"/>
          <w:w w:val="105"/>
        </w:rPr>
        <w:t> </w:t>
      </w:r>
      <w:r>
        <w:rPr>
          <w:w w:val="105"/>
        </w:rPr>
        <w:t>investigating</w:t>
      </w:r>
      <w:r>
        <w:rPr>
          <w:spacing w:val="40"/>
          <w:w w:val="105"/>
        </w:rPr>
        <w:t> </w:t>
      </w:r>
      <w:r>
        <w:rPr>
          <w:w w:val="105"/>
        </w:rPr>
        <w:t>the</w:t>
      </w:r>
      <w:r>
        <w:rPr>
          <w:spacing w:val="40"/>
          <w:w w:val="105"/>
        </w:rPr>
        <w:t> </w:t>
      </w:r>
      <w:r>
        <w:rPr>
          <w:w w:val="105"/>
        </w:rPr>
        <w:t>neural</w:t>
      </w:r>
      <w:r>
        <w:rPr>
          <w:spacing w:val="40"/>
          <w:w w:val="105"/>
        </w:rPr>
        <w:t> </w:t>
      </w:r>
      <w:r>
        <w:rPr>
          <w:w w:val="105"/>
        </w:rPr>
        <w:t>distinctions between</w:t>
      </w:r>
      <w:r>
        <w:rPr>
          <w:spacing w:val="-2"/>
          <w:w w:val="105"/>
        </w:rPr>
        <w:t> </w:t>
      </w:r>
      <w:r>
        <w:rPr>
          <w:w w:val="105"/>
        </w:rPr>
        <w:t>threat</w:t>
      </w:r>
      <w:r>
        <w:rPr>
          <w:spacing w:val="-2"/>
          <w:w w:val="105"/>
        </w:rPr>
        <w:t> </w:t>
      </w:r>
      <w:r>
        <w:rPr>
          <w:w w:val="105"/>
        </w:rPr>
        <w:t>and</w:t>
      </w:r>
      <w:r>
        <w:rPr>
          <w:spacing w:val="-2"/>
          <w:w w:val="105"/>
        </w:rPr>
        <w:t> </w:t>
      </w:r>
      <w:r>
        <w:rPr>
          <w:w w:val="105"/>
        </w:rPr>
        <w:t>deprivation.</w:t>
      </w:r>
      <w:r>
        <w:rPr>
          <w:spacing w:val="-2"/>
          <w:w w:val="105"/>
        </w:rPr>
        <w:t> </w:t>
      </w:r>
      <w:r>
        <w:rPr>
          <w:w w:val="105"/>
        </w:rPr>
        <w:t>To</w:t>
      </w:r>
      <w:r>
        <w:rPr>
          <w:spacing w:val="-2"/>
          <w:w w:val="105"/>
        </w:rPr>
        <w:t> </w:t>
      </w:r>
      <w:r>
        <w:rPr>
          <w:w w:val="105"/>
        </w:rPr>
        <w:t>my</w:t>
      </w:r>
      <w:r>
        <w:rPr>
          <w:spacing w:val="-2"/>
          <w:w w:val="105"/>
        </w:rPr>
        <w:t> </w:t>
      </w:r>
      <w:r>
        <w:rPr>
          <w:w w:val="105"/>
        </w:rPr>
        <w:t>knowledge,</w:t>
      </w:r>
      <w:r>
        <w:rPr>
          <w:spacing w:val="-2"/>
          <w:w w:val="105"/>
        </w:rPr>
        <w:t> </w:t>
      </w:r>
      <w:r>
        <w:rPr>
          <w:w w:val="105"/>
        </w:rPr>
        <w:t>among</w:t>
      </w:r>
      <w:r>
        <w:rPr>
          <w:spacing w:val="-2"/>
          <w:w w:val="105"/>
        </w:rPr>
        <w:t> </w:t>
      </w:r>
      <w:r>
        <w:rPr>
          <w:w w:val="105"/>
        </w:rPr>
        <w:t>studies</w:t>
      </w:r>
      <w:r>
        <w:rPr>
          <w:spacing w:val="-2"/>
          <w:w w:val="105"/>
        </w:rPr>
        <w:t> </w:t>
      </w:r>
      <w:r>
        <w:rPr>
          <w:w w:val="105"/>
        </w:rPr>
        <w:t>utilizing</w:t>
      </w:r>
      <w:r>
        <w:rPr>
          <w:spacing w:val="-2"/>
          <w:w w:val="105"/>
        </w:rPr>
        <w:t> </w:t>
      </w:r>
      <w:r>
        <w:rPr>
          <w:w w:val="105"/>
        </w:rPr>
        <w:t>large-scale</w:t>
      </w:r>
      <w:r>
        <w:rPr>
          <w:spacing w:val="38"/>
          <w:w w:val="105"/>
        </w:rPr>
        <w:t> </w:t>
      </w:r>
      <w:r>
        <w:rPr>
          <w:w w:val="105"/>
        </w:rPr>
        <w:t>data,</w:t>
      </w:r>
      <w:r>
        <w:rPr>
          <w:spacing w:val="36"/>
          <w:w w:val="105"/>
        </w:rPr>
        <w:t> </w:t>
      </w:r>
      <w:r>
        <w:rPr>
          <w:w w:val="105"/>
        </w:rPr>
        <w:t>only</w:t>
      </w:r>
      <w:r>
        <w:rPr>
          <w:spacing w:val="36"/>
          <w:w w:val="105"/>
        </w:rPr>
        <w:t> </w:t>
      </w:r>
      <w:r>
        <w:rPr>
          <w:w w:val="105"/>
        </w:rPr>
        <w:t>two</w:t>
      </w:r>
      <w:r>
        <w:rPr>
          <w:spacing w:val="36"/>
          <w:w w:val="105"/>
        </w:rPr>
        <w:t> </w:t>
      </w:r>
      <w:r>
        <w:rPr>
          <w:w w:val="105"/>
        </w:rPr>
        <w:t>have</w:t>
      </w:r>
      <w:r>
        <w:rPr>
          <w:spacing w:val="36"/>
          <w:w w:val="105"/>
        </w:rPr>
        <w:t> </w:t>
      </w:r>
      <w:r>
        <w:rPr>
          <w:w w:val="105"/>
        </w:rPr>
        <w:t>employed</w:t>
      </w:r>
      <w:r>
        <w:rPr>
          <w:spacing w:val="36"/>
          <w:w w:val="105"/>
        </w:rPr>
        <w:t> </w:t>
      </w:r>
      <w:r>
        <w:rPr>
          <w:w w:val="105"/>
        </w:rPr>
        <w:t>task-based</w:t>
      </w:r>
      <w:r>
        <w:rPr>
          <w:spacing w:val="36"/>
          <w:w w:val="105"/>
        </w:rPr>
        <w:t> </w:t>
      </w:r>
      <w:r>
        <w:rPr>
          <w:w w:val="105"/>
        </w:rPr>
        <w:t>fMRI:</w:t>
      </w:r>
      <w:r>
        <w:rPr>
          <w:spacing w:val="36"/>
          <w:w w:val="105"/>
        </w:rPr>
        <w:t> </w:t>
      </w:r>
      <w:r>
        <w:rPr>
          <w:w w:val="105"/>
        </w:rPr>
        <w:t>one</w:t>
      </w:r>
      <w:r>
        <w:rPr>
          <w:spacing w:val="38"/>
          <w:w w:val="105"/>
        </w:rPr>
        <w:t> </w:t>
      </w:r>
      <w:r>
        <w:rPr>
          <w:w w:val="105"/>
        </w:rPr>
        <w:t>examined</w:t>
      </w:r>
      <w:r>
        <w:rPr>
          <w:spacing w:val="36"/>
          <w:w w:val="105"/>
        </w:rPr>
        <w:t> </w:t>
      </w:r>
      <w:r>
        <w:rPr>
          <w:w w:val="105"/>
        </w:rPr>
        <w:t>network</w:t>
      </w:r>
    </w:p>
    <w:p>
      <w:pPr>
        <w:pStyle w:val="BodyText"/>
        <w:spacing w:after="0" w:line="436" w:lineRule="auto"/>
        <w:jc w:val="right"/>
        <w:sectPr>
          <w:pgSz w:w="10320" w:h="14580"/>
          <w:pgMar w:header="0" w:footer="1180" w:top="1580" w:bottom="1360" w:left="1275" w:right="1133"/>
        </w:sectPr>
      </w:pPr>
    </w:p>
    <w:p>
      <w:pPr>
        <w:pStyle w:val="BodyText"/>
        <w:spacing w:line="436" w:lineRule="auto" w:before="124"/>
        <w:ind w:left="142" w:right="242"/>
        <w:jc w:val="both"/>
      </w:pPr>
      <w:r>
        <w:rPr>
          <w:w w:val="105"/>
        </w:rPr>
        <w:t>efficiency using graph theory with data-driven ELS (Jeong et al., </w:t>
      </w:r>
      <w:hyperlink w:history="true" w:anchor="_bookmark122">
        <w:r>
          <w:rPr>
            <w:w w:val="105"/>
          </w:rPr>
          <w:t>2024),</w:t>
        </w:r>
      </w:hyperlink>
      <w:r>
        <w:rPr>
          <w:w w:val="105"/>
        </w:rPr>
        <w:t> and the other explored impulsivity in relation to cumulative ELS (Stinson et al., </w:t>
      </w:r>
      <w:hyperlink w:history="true" w:anchor="_bookmark178">
        <w:r>
          <w:rPr>
            <w:w w:val="105"/>
          </w:rPr>
          <w:t>2024).</w:t>
        </w:r>
      </w:hyperlink>
      <w:r>
        <w:rPr>
          <w:w w:val="105"/>
        </w:rPr>
        <w:t> However,</w:t>
      </w:r>
      <w:r>
        <w:rPr>
          <w:w w:val="105"/>
        </w:rPr>
        <w:t> these</w:t>
      </w:r>
      <w:r>
        <w:rPr>
          <w:w w:val="105"/>
        </w:rPr>
        <w:t> studies</w:t>
      </w:r>
      <w:r>
        <w:rPr>
          <w:w w:val="105"/>
        </w:rPr>
        <w:t> did</w:t>
      </w:r>
      <w:r>
        <w:rPr>
          <w:w w:val="105"/>
        </w:rPr>
        <w:t> not</w:t>
      </w:r>
      <w:r>
        <w:rPr>
          <w:w w:val="105"/>
        </w:rPr>
        <w:t> differentiate</w:t>
      </w:r>
      <w:r>
        <w:rPr>
          <w:w w:val="105"/>
        </w:rPr>
        <w:t> between</w:t>
      </w:r>
      <w:r>
        <w:rPr>
          <w:w w:val="105"/>
        </w:rPr>
        <w:t> threat</w:t>
      </w:r>
      <w:r>
        <w:rPr>
          <w:w w:val="105"/>
        </w:rPr>
        <w:t> and</w:t>
      </w:r>
      <w:r>
        <w:rPr>
          <w:w w:val="105"/>
        </w:rPr>
        <w:t> deprivation, limiting their applicability to dimensional frameworks.</w:t>
      </w:r>
    </w:p>
    <w:p>
      <w:pPr>
        <w:pStyle w:val="BodyText"/>
        <w:spacing w:line="436" w:lineRule="auto" w:before="1"/>
        <w:ind w:left="142" w:right="274" w:firstLine="338"/>
        <w:jc w:val="both"/>
      </w:pPr>
      <w:r>
        <w:rPr>
          <w:w w:val="105"/>
        </w:rPr>
        <w:t>Therefore,</w:t>
      </w:r>
      <w:r>
        <w:rPr>
          <w:spacing w:val="40"/>
          <w:w w:val="105"/>
        </w:rPr>
        <w:t> </w:t>
      </w:r>
      <w:r>
        <w:rPr>
          <w:w w:val="105"/>
        </w:rPr>
        <w:t>this</w:t>
      </w:r>
      <w:r>
        <w:rPr>
          <w:spacing w:val="40"/>
          <w:w w:val="105"/>
        </w:rPr>
        <w:t> </w:t>
      </w:r>
      <w:r>
        <w:rPr>
          <w:w w:val="105"/>
        </w:rPr>
        <w:t>study</w:t>
      </w:r>
      <w:r>
        <w:rPr>
          <w:spacing w:val="40"/>
          <w:w w:val="105"/>
        </w:rPr>
        <w:t> </w:t>
      </w:r>
      <w:r>
        <w:rPr>
          <w:w w:val="105"/>
        </w:rPr>
        <w:t>aims</w:t>
      </w:r>
      <w:r>
        <w:rPr>
          <w:spacing w:val="40"/>
          <w:w w:val="105"/>
        </w:rPr>
        <w:t> </w:t>
      </w:r>
      <w:r>
        <w:rPr>
          <w:w w:val="105"/>
        </w:rPr>
        <w:t>to</w:t>
      </w:r>
      <w:r>
        <w:rPr>
          <w:spacing w:val="40"/>
          <w:w w:val="105"/>
        </w:rPr>
        <w:t> </w:t>
      </w:r>
      <w:r>
        <w:rPr>
          <w:w w:val="105"/>
        </w:rPr>
        <w:t>investigate</w:t>
      </w:r>
      <w:r>
        <w:rPr>
          <w:spacing w:val="40"/>
          <w:w w:val="105"/>
        </w:rPr>
        <w:t> </w:t>
      </w:r>
      <w:r>
        <w:rPr>
          <w:w w:val="105"/>
        </w:rPr>
        <w:t>the</w:t>
      </w:r>
      <w:r>
        <w:rPr>
          <w:spacing w:val="40"/>
          <w:w w:val="105"/>
        </w:rPr>
        <w:t> </w:t>
      </w:r>
      <w:r>
        <w:rPr>
          <w:w w:val="105"/>
        </w:rPr>
        <w:t>distinct</w:t>
      </w:r>
      <w:r>
        <w:rPr>
          <w:spacing w:val="40"/>
          <w:w w:val="105"/>
        </w:rPr>
        <w:t> </w:t>
      </w:r>
      <w:r>
        <w:rPr>
          <w:w w:val="105"/>
        </w:rPr>
        <w:t>impacts</w:t>
      </w:r>
      <w:r>
        <w:rPr>
          <w:spacing w:val="40"/>
          <w:w w:val="105"/>
        </w:rPr>
        <w:t> </w:t>
      </w:r>
      <w:r>
        <w:rPr>
          <w:w w:val="105"/>
        </w:rPr>
        <w:t>of</w:t>
      </w:r>
      <w:r>
        <w:rPr>
          <w:spacing w:val="40"/>
          <w:w w:val="105"/>
        </w:rPr>
        <w:t> </w:t>
      </w:r>
      <w:r>
        <w:rPr>
          <w:w w:val="105"/>
        </w:rPr>
        <w:t>threat</w:t>
      </w:r>
      <w:r>
        <w:rPr>
          <w:spacing w:val="40"/>
          <w:w w:val="105"/>
        </w:rPr>
        <w:t> </w:t>
      </w:r>
      <w:r>
        <w:rPr>
          <w:w w:val="105"/>
        </w:rPr>
        <w:t>and deprivation on multiple neurocognitive functions during childhood, using task-based fMRI measures within a large-scale longitudinal dataset.</w:t>
      </w:r>
    </w:p>
    <w:p>
      <w:pPr>
        <w:pStyle w:val="Heading2"/>
        <w:spacing w:before="231"/>
        <w:jc w:val="both"/>
      </w:pPr>
      <w:bookmarkStart w:name="Early life stress and neurocognitive fun" w:id="5"/>
      <w:bookmarkEnd w:id="5"/>
      <w:r>
        <w:rPr>
          <w:b w:val="0"/>
        </w:rPr>
      </w:r>
      <w:bookmarkStart w:name="_bookmark2" w:id="6"/>
      <w:bookmarkEnd w:id="6"/>
      <w:r>
        <w:rPr>
          <w:b w:val="0"/>
        </w:rPr>
      </w:r>
      <w:r>
        <w:rPr>
          <w:w w:val="105"/>
        </w:rPr>
        <w:t>Early</w:t>
      </w:r>
      <w:r>
        <w:rPr>
          <w:spacing w:val="20"/>
          <w:w w:val="105"/>
        </w:rPr>
        <w:t> </w:t>
      </w:r>
      <w:r>
        <w:rPr>
          <w:w w:val="105"/>
        </w:rPr>
        <w:t>life</w:t>
      </w:r>
      <w:r>
        <w:rPr>
          <w:spacing w:val="21"/>
          <w:w w:val="105"/>
        </w:rPr>
        <w:t> </w:t>
      </w:r>
      <w:r>
        <w:rPr>
          <w:w w:val="105"/>
        </w:rPr>
        <w:t>stress</w:t>
      </w:r>
      <w:r>
        <w:rPr>
          <w:spacing w:val="21"/>
          <w:w w:val="105"/>
        </w:rPr>
        <w:t> </w:t>
      </w:r>
      <w:r>
        <w:rPr>
          <w:w w:val="105"/>
        </w:rPr>
        <w:t>and</w:t>
      </w:r>
      <w:r>
        <w:rPr>
          <w:spacing w:val="21"/>
          <w:w w:val="105"/>
        </w:rPr>
        <w:t> </w:t>
      </w:r>
      <w:r>
        <w:rPr>
          <w:w w:val="105"/>
        </w:rPr>
        <w:t>neurocognitive</w:t>
      </w:r>
      <w:r>
        <w:rPr>
          <w:spacing w:val="20"/>
          <w:w w:val="105"/>
        </w:rPr>
        <w:t> </w:t>
      </w:r>
      <w:r>
        <w:rPr>
          <w:spacing w:val="-2"/>
          <w:w w:val="105"/>
        </w:rPr>
        <w:t>functions</w:t>
      </w:r>
    </w:p>
    <w:p>
      <w:pPr>
        <w:pStyle w:val="BodyText"/>
        <w:spacing w:line="436" w:lineRule="auto" w:before="313"/>
        <w:ind w:left="134" w:right="251" w:firstLine="346"/>
        <w:jc w:val="both"/>
      </w:pPr>
      <w:r>
        <w:rPr/>
        <w:t>The subsequent section will explore the impact of ELS on reward processing, emotion processing, working memory, and impulsivity, focusing on inconsistent </w:t>
      </w:r>
      <w:r>
        <w:rPr>
          <w:w w:val="110"/>
        </w:rPr>
        <w:t>findings</w:t>
      </w:r>
      <w:r>
        <w:rPr>
          <w:spacing w:val="-2"/>
          <w:w w:val="110"/>
        </w:rPr>
        <w:t> </w:t>
      </w:r>
      <w:r>
        <w:rPr>
          <w:w w:val="110"/>
        </w:rPr>
        <w:t>in</w:t>
      </w:r>
      <w:r>
        <w:rPr>
          <w:spacing w:val="-3"/>
          <w:w w:val="110"/>
        </w:rPr>
        <w:t> </w:t>
      </w:r>
      <w:r>
        <w:rPr>
          <w:w w:val="110"/>
        </w:rPr>
        <w:t>the</w:t>
      </w:r>
      <w:r>
        <w:rPr>
          <w:spacing w:val="-2"/>
          <w:w w:val="110"/>
        </w:rPr>
        <w:t> </w:t>
      </w:r>
      <w:r>
        <w:rPr>
          <w:w w:val="110"/>
        </w:rPr>
        <w:t>field.</w:t>
      </w:r>
      <w:r>
        <w:rPr>
          <w:spacing w:val="-3"/>
          <w:w w:val="110"/>
        </w:rPr>
        <w:t> </w:t>
      </w:r>
      <w:r>
        <w:rPr>
          <w:w w:val="110"/>
        </w:rPr>
        <w:t>Given</w:t>
      </w:r>
      <w:r>
        <w:rPr>
          <w:spacing w:val="-3"/>
          <w:w w:val="110"/>
        </w:rPr>
        <w:t> </w:t>
      </w:r>
      <w:r>
        <w:rPr>
          <w:w w:val="110"/>
        </w:rPr>
        <w:t>the</w:t>
      </w:r>
      <w:r>
        <w:rPr>
          <w:spacing w:val="-2"/>
          <w:w w:val="110"/>
        </w:rPr>
        <w:t> </w:t>
      </w:r>
      <w:r>
        <w:rPr>
          <w:w w:val="110"/>
        </w:rPr>
        <w:t>extensive</w:t>
      </w:r>
      <w:r>
        <w:rPr>
          <w:spacing w:val="-2"/>
          <w:w w:val="110"/>
        </w:rPr>
        <w:t> </w:t>
      </w:r>
      <w:r>
        <w:rPr>
          <w:w w:val="110"/>
        </w:rPr>
        <w:t>research</w:t>
      </w:r>
      <w:r>
        <w:rPr>
          <w:spacing w:val="-3"/>
          <w:w w:val="110"/>
        </w:rPr>
        <w:t> </w:t>
      </w:r>
      <w:r>
        <w:rPr>
          <w:w w:val="110"/>
        </w:rPr>
        <w:t>in</w:t>
      </w:r>
      <w:r>
        <w:rPr>
          <w:spacing w:val="-3"/>
          <w:w w:val="110"/>
        </w:rPr>
        <w:t> </w:t>
      </w:r>
      <w:r>
        <w:rPr>
          <w:w w:val="110"/>
        </w:rPr>
        <w:t>this</w:t>
      </w:r>
      <w:r>
        <w:rPr>
          <w:spacing w:val="-2"/>
          <w:w w:val="110"/>
        </w:rPr>
        <w:t> </w:t>
      </w:r>
      <w:r>
        <w:rPr>
          <w:w w:val="110"/>
        </w:rPr>
        <w:t>field,</w:t>
      </w:r>
      <w:r>
        <w:rPr>
          <w:spacing w:val="-3"/>
          <w:w w:val="110"/>
        </w:rPr>
        <w:t> </w:t>
      </w:r>
      <w:r>
        <w:rPr>
          <w:w w:val="110"/>
        </w:rPr>
        <w:t>this</w:t>
      </w:r>
      <w:r>
        <w:rPr>
          <w:spacing w:val="-2"/>
          <w:w w:val="110"/>
        </w:rPr>
        <w:t> </w:t>
      </w:r>
      <w:r>
        <w:rPr>
          <w:w w:val="110"/>
        </w:rPr>
        <w:t>discussion will</w:t>
      </w:r>
      <w:r>
        <w:rPr>
          <w:spacing w:val="-6"/>
          <w:w w:val="110"/>
        </w:rPr>
        <w:t> </w:t>
      </w:r>
      <w:r>
        <w:rPr>
          <w:w w:val="110"/>
        </w:rPr>
        <w:t>primarily</w:t>
      </w:r>
      <w:r>
        <w:rPr>
          <w:spacing w:val="-6"/>
          <w:w w:val="110"/>
        </w:rPr>
        <w:t> </w:t>
      </w:r>
      <w:r>
        <w:rPr>
          <w:w w:val="110"/>
        </w:rPr>
        <w:t>draw</w:t>
      </w:r>
      <w:r>
        <w:rPr>
          <w:spacing w:val="-6"/>
          <w:w w:val="110"/>
        </w:rPr>
        <w:t> </w:t>
      </w:r>
      <w:r>
        <w:rPr>
          <w:w w:val="110"/>
        </w:rPr>
        <w:t>on</w:t>
      </w:r>
      <w:r>
        <w:rPr>
          <w:spacing w:val="-6"/>
          <w:w w:val="110"/>
        </w:rPr>
        <w:t> </w:t>
      </w:r>
      <w:r>
        <w:rPr>
          <w:w w:val="110"/>
        </w:rPr>
        <w:t>evidence</w:t>
      </w:r>
      <w:r>
        <w:rPr>
          <w:spacing w:val="-6"/>
          <w:w w:val="110"/>
        </w:rPr>
        <w:t> </w:t>
      </w:r>
      <w:r>
        <w:rPr>
          <w:w w:val="110"/>
        </w:rPr>
        <w:t>from</w:t>
      </w:r>
      <w:r>
        <w:rPr>
          <w:spacing w:val="-6"/>
          <w:w w:val="110"/>
        </w:rPr>
        <w:t> </w:t>
      </w:r>
      <w:r>
        <w:rPr>
          <w:w w:val="110"/>
        </w:rPr>
        <w:t>task-based</w:t>
      </w:r>
      <w:r>
        <w:rPr>
          <w:spacing w:val="-6"/>
          <w:w w:val="110"/>
        </w:rPr>
        <w:t> </w:t>
      </w:r>
      <w:r>
        <w:rPr>
          <w:w w:val="110"/>
        </w:rPr>
        <w:t>fMRI</w:t>
      </w:r>
      <w:r>
        <w:rPr>
          <w:spacing w:val="-6"/>
          <w:w w:val="110"/>
        </w:rPr>
        <w:t> </w:t>
      </w:r>
      <w:r>
        <w:rPr>
          <w:w w:val="110"/>
        </w:rPr>
        <w:t>studies</w:t>
      </w:r>
      <w:r>
        <w:rPr>
          <w:spacing w:val="-6"/>
          <w:w w:val="110"/>
        </w:rPr>
        <w:t> </w:t>
      </w:r>
      <w:r>
        <w:rPr>
          <w:w w:val="110"/>
        </w:rPr>
        <w:t>and</w:t>
      </w:r>
      <w:r>
        <w:rPr>
          <w:spacing w:val="-6"/>
          <w:w w:val="110"/>
        </w:rPr>
        <w:t> </w:t>
      </w:r>
      <w:r>
        <w:rPr>
          <w:w w:val="110"/>
        </w:rPr>
        <w:t>behavioral outcomes.</w:t>
      </w:r>
      <w:r>
        <w:rPr>
          <w:w w:val="110"/>
        </w:rPr>
        <w:t> Notably,</w:t>
      </w:r>
      <w:r>
        <w:rPr>
          <w:w w:val="110"/>
        </w:rPr>
        <w:t> much</w:t>
      </w:r>
      <w:r>
        <w:rPr>
          <w:w w:val="110"/>
        </w:rPr>
        <w:t> of</w:t>
      </w:r>
      <w:r>
        <w:rPr>
          <w:w w:val="110"/>
        </w:rPr>
        <w:t> the</w:t>
      </w:r>
      <w:r>
        <w:rPr>
          <w:w w:val="110"/>
        </w:rPr>
        <w:t> existing</w:t>
      </w:r>
      <w:r>
        <w:rPr>
          <w:w w:val="110"/>
        </w:rPr>
        <w:t> research</w:t>
      </w:r>
      <w:r>
        <w:rPr>
          <w:w w:val="110"/>
        </w:rPr>
        <w:t> has</w:t>
      </w:r>
      <w:r>
        <w:rPr>
          <w:w w:val="110"/>
        </w:rPr>
        <w:t> assessed</w:t>
      </w:r>
      <w:r>
        <w:rPr>
          <w:w w:val="110"/>
        </w:rPr>
        <w:t> ELS</w:t>
      </w:r>
      <w:r>
        <w:rPr>
          <w:w w:val="110"/>
        </w:rPr>
        <w:t> without explicitly</w:t>
      </w:r>
      <w:r>
        <w:rPr>
          <w:w w:val="110"/>
        </w:rPr>
        <w:t> distinguishing</w:t>
      </w:r>
      <w:r>
        <w:rPr>
          <w:w w:val="110"/>
        </w:rPr>
        <w:t> between</w:t>
      </w:r>
      <w:r>
        <w:rPr>
          <w:w w:val="110"/>
        </w:rPr>
        <w:t> its</w:t>
      </w:r>
      <w:r>
        <w:rPr>
          <w:w w:val="110"/>
        </w:rPr>
        <w:t> specific</w:t>
      </w:r>
      <w:r>
        <w:rPr>
          <w:w w:val="110"/>
        </w:rPr>
        <w:t> dimensions,</w:t>
      </w:r>
      <w:r>
        <w:rPr>
          <w:w w:val="110"/>
        </w:rPr>
        <w:t> such</w:t>
      </w:r>
      <w:r>
        <w:rPr>
          <w:w w:val="110"/>
        </w:rPr>
        <w:t> as</w:t>
      </w:r>
      <w:r>
        <w:rPr>
          <w:w w:val="110"/>
        </w:rPr>
        <w:t> threat</w:t>
      </w:r>
      <w:r>
        <w:rPr>
          <w:w w:val="110"/>
        </w:rPr>
        <w:t> and deprivation.</w:t>
      </w:r>
      <w:r>
        <w:rPr>
          <w:spacing w:val="-16"/>
          <w:w w:val="110"/>
        </w:rPr>
        <w:t> </w:t>
      </w:r>
      <w:r>
        <w:rPr>
          <w:w w:val="110"/>
        </w:rPr>
        <w:t>Such</w:t>
      </w:r>
      <w:r>
        <w:rPr>
          <w:spacing w:val="-15"/>
          <w:w w:val="110"/>
        </w:rPr>
        <w:t> </w:t>
      </w:r>
      <w:r>
        <w:rPr>
          <w:w w:val="110"/>
        </w:rPr>
        <w:t>studies</w:t>
      </w:r>
      <w:r>
        <w:rPr>
          <w:spacing w:val="-15"/>
          <w:w w:val="110"/>
        </w:rPr>
        <w:t> </w:t>
      </w:r>
      <w:r>
        <w:rPr>
          <w:w w:val="110"/>
        </w:rPr>
        <w:t>have</w:t>
      </w:r>
      <w:r>
        <w:rPr>
          <w:spacing w:val="-15"/>
          <w:w w:val="110"/>
        </w:rPr>
        <w:t> </w:t>
      </w:r>
      <w:r>
        <w:rPr>
          <w:w w:val="110"/>
        </w:rPr>
        <w:t>been</w:t>
      </w:r>
      <w:r>
        <w:rPr>
          <w:spacing w:val="-15"/>
          <w:w w:val="110"/>
        </w:rPr>
        <w:t> </w:t>
      </w:r>
      <w:r>
        <w:rPr>
          <w:w w:val="110"/>
        </w:rPr>
        <w:t>categorized</w:t>
      </w:r>
      <w:r>
        <w:rPr>
          <w:spacing w:val="-15"/>
          <w:w w:val="110"/>
        </w:rPr>
        <w:t> </w:t>
      </w:r>
      <w:r>
        <w:rPr>
          <w:w w:val="110"/>
        </w:rPr>
        <w:t>as</w:t>
      </w:r>
      <w:r>
        <w:rPr>
          <w:spacing w:val="-15"/>
          <w:w w:val="110"/>
        </w:rPr>
        <w:t> </w:t>
      </w:r>
      <w:r>
        <w:rPr>
          <w:w w:val="110"/>
        </w:rPr>
        <w:t>mixed</w:t>
      </w:r>
      <w:r>
        <w:rPr>
          <w:spacing w:val="-15"/>
          <w:w w:val="110"/>
        </w:rPr>
        <w:t> </w:t>
      </w:r>
      <w:r>
        <w:rPr>
          <w:w w:val="110"/>
        </w:rPr>
        <w:t>exposure</w:t>
      </w:r>
      <w:r>
        <w:rPr>
          <w:spacing w:val="-16"/>
          <w:w w:val="110"/>
        </w:rPr>
        <w:t> </w:t>
      </w:r>
      <w:r>
        <w:rPr>
          <w:w w:val="110"/>
        </w:rPr>
        <w:t>to</w:t>
      </w:r>
      <w:r>
        <w:rPr>
          <w:spacing w:val="-15"/>
          <w:w w:val="110"/>
        </w:rPr>
        <w:t> </w:t>
      </w:r>
      <w:r>
        <w:rPr>
          <w:w w:val="110"/>
        </w:rPr>
        <w:t>facilitate </w:t>
      </w:r>
      <w:r>
        <w:rPr>
          <w:spacing w:val="-2"/>
          <w:w w:val="110"/>
        </w:rPr>
        <w:t>comparison.</w:t>
      </w:r>
    </w:p>
    <w:p>
      <w:pPr>
        <w:pStyle w:val="BodyText"/>
        <w:spacing w:before="28"/>
      </w:pPr>
    </w:p>
    <w:p>
      <w:pPr>
        <w:pStyle w:val="Heading3"/>
        <w:spacing w:before="0"/>
        <w:jc w:val="both"/>
      </w:pPr>
      <w:bookmarkStart w:name="Reward processing" w:id="7"/>
      <w:bookmarkEnd w:id="7"/>
      <w:r>
        <w:rPr>
          <w:b w:val="0"/>
        </w:rPr>
      </w:r>
      <w:bookmarkStart w:name="_bookmark3" w:id="8"/>
      <w:bookmarkEnd w:id="8"/>
      <w:r>
        <w:rPr>
          <w:b w:val="0"/>
        </w:rPr>
      </w:r>
      <w:r>
        <w:rPr>
          <w:w w:val="105"/>
        </w:rPr>
        <w:t>Reward</w:t>
      </w:r>
      <w:r>
        <w:rPr>
          <w:spacing w:val="38"/>
          <w:w w:val="105"/>
        </w:rPr>
        <w:t> </w:t>
      </w:r>
      <w:r>
        <w:rPr>
          <w:spacing w:val="-2"/>
          <w:w w:val="105"/>
        </w:rPr>
        <w:t>processing</w:t>
      </w:r>
    </w:p>
    <w:p>
      <w:pPr>
        <w:pStyle w:val="BodyText"/>
        <w:spacing w:before="34"/>
        <w:rPr>
          <w:rFonts w:ascii="Palatino Linotype"/>
          <w:b/>
        </w:rPr>
      </w:pPr>
    </w:p>
    <w:p>
      <w:pPr>
        <w:pStyle w:val="BodyText"/>
        <w:spacing w:line="436" w:lineRule="auto"/>
        <w:ind w:left="136" w:right="245" w:firstLine="344"/>
        <w:jc w:val="both"/>
      </w:pPr>
      <w:r>
        <w:rPr>
          <w:w w:val="105"/>
        </w:rPr>
        <w:t>Reward</w:t>
      </w:r>
      <w:r>
        <w:rPr>
          <w:w w:val="105"/>
        </w:rPr>
        <w:t> processing</w:t>
      </w:r>
      <w:r>
        <w:rPr>
          <w:w w:val="105"/>
        </w:rPr>
        <w:t> encompasses</w:t>
      </w:r>
      <w:r>
        <w:rPr>
          <w:w w:val="105"/>
        </w:rPr>
        <w:t> the</w:t>
      </w:r>
      <w:r>
        <w:rPr>
          <w:w w:val="105"/>
        </w:rPr>
        <w:t> cognitive</w:t>
      </w:r>
      <w:r>
        <w:rPr>
          <w:w w:val="105"/>
        </w:rPr>
        <w:t> and</w:t>
      </w:r>
      <w:r>
        <w:rPr>
          <w:w w:val="105"/>
        </w:rPr>
        <w:t> neural</w:t>
      </w:r>
      <w:r>
        <w:rPr>
          <w:w w:val="105"/>
        </w:rPr>
        <w:t> mechanisms</w:t>
      </w:r>
      <w:r>
        <w:rPr>
          <w:w w:val="105"/>
        </w:rPr>
        <w:t> in-volved in recognizing, responding to, and learning from stimuli associated with rewards. Key brain regions implicated in the reward system include the anterior cingulate cortex (ACC), orbital prefrontal cortex, ventral striatum, and ventral pallidum</w:t>
      </w:r>
      <w:r>
        <w:rPr>
          <w:spacing w:val="40"/>
          <w:w w:val="105"/>
        </w:rPr>
        <w:t> </w:t>
      </w:r>
      <w:r>
        <w:rPr>
          <w:w w:val="105"/>
        </w:rPr>
        <w:t>(Haber</w:t>
      </w:r>
      <w:r>
        <w:rPr>
          <w:spacing w:val="40"/>
          <w:w w:val="105"/>
        </w:rPr>
        <w:t> </w:t>
      </w:r>
      <w:r>
        <w:rPr>
          <w:w w:val="105"/>
        </w:rPr>
        <w:t>&amp;</w:t>
      </w:r>
      <w:r>
        <w:rPr>
          <w:spacing w:val="40"/>
          <w:w w:val="105"/>
        </w:rPr>
        <w:t> </w:t>
      </w:r>
      <w:r>
        <w:rPr>
          <w:w w:val="105"/>
        </w:rPr>
        <w:t>Knutson,</w:t>
      </w:r>
      <w:r>
        <w:rPr>
          <w:spacing w:val="40"/>
          <w:w w:val="105"/>
        </w:rPr>
        <w:t> </w:t>
      </w:r>
      <w:hyperlink w:history="true" w:anchor="_bookmark111">
        <w:r>
          <w:rPr>
            <w:w w:val="105"/>
          </w:rPr>
          <w:t>2010).</w:t>
        </w:r>
      </w:hyperlink>
      <w:r>
        <w:rPr>
          <w:spacing w:val="40"/>
          <w:w w:val="105"/>
        </w:rPr>
        <w:t> </w:t>
      </w:r>
      <w:r>
        <w:rPr>
          <w:w w:val="105"/>
        </w:rPr>
        <w:t>Altered</w:t>
      </w:r>
      <w:r>
        <w:rPr>
          <w:spacing w:val="40"/>
          <w:w w:val="105"/>
        </w:rPr>
        <w:t> </w:t>
      </w:r>
      <w:r>
        <w:rPr>
          <w:w w:val="105"/>
        </w:rPr>
        <w:t>reward</w:t>
      </w:r>
      <w:r>
        <w:rPr>
          <w:spacing w:val="40"/>
          <w:w w:val="105"/>
        </w:rPr>
        <w:t> </w:t>
      </w:r>
      <w:r>
        <w:rPr>
          <w:w w:val="105"/>
        </w:rPr>
        <w:t>processing</w:t>
      </w:r>
      <w:r>
        <w:rPr>
          <w:spacing w:val="40"/>
          <w:w w:val="105"/>
        </w:rPr>
        <w:t> </w:t>
      </w:r>
      <w:r>
        <w:rPr>
          <w:w w:val="105"/>
        </w:rPr>
        <w:t>is</w:t>
      </w:r>
      <w:r>
        <w:rPr>
          <w:spacing w:val="40"/>
          <w:w w:val="105"/>
        </w:rPr>
        <w:t> </w:t>
      </w:r>
      <w:r>
        <w:rPr>
          <w:w w:val="105"/>
        </w:rPr>
        <w:t>commonly</w:t>
      </w:r>
    </w:p>
    <w:p>
      <w:pPr>
        <w:pStyle w:val="BodyText"/>
        <w:spacing w:after="0" w:line="436" w:lineRule="auto"/>
        <w:jc w:val="both"/>
        <w:sectPr>
          <w:pgSz w:w="10320" w:h="14580"/>
          <w:pgMar w:header="0" w:footer="1180" w:top="1580" w:bottom="1360" w:left="1275" w:right="1133"/>
        </w:sectPr>
      </w:pPr>
    </w:p>
    <w:p>
      <w:pPr>
        <w:pStyle w:val="BodyText"/>
        <w:spacing w:line="436" w:lineRule="auto" w:before="124"/>
        <w:ind w:left="116" w:right="240" w:firstLine="25"/>
        <w:jc w:val="right"/>
      </w:pPr>
      <w:r>
        <w:rPr>
          <w:w w:val="105"/>
        </w:rPr>
        <w:t>observed in psychiatric disorders such as depression (Baskin-Sommers &amp; Foti, </w:t>
      </w:r>
      <w:hyperlink w:history="true" w:anchor="_bookmark71">
        <w:r>
          <w:rPr>
            <w:w w:val="105"/>
          </w:rPr>
          <w:t>2015;</w:t>
        </w:r>
      </w:hyperlink>
      <w:r>
        <w:rPr>
          <w:w w:val="105"/>
        </w:rPr>
        <w:t> Forbes &amp; Dahl, </w:t>
      </w:r>
      <w:hyperlink w:history="true" w:anchor="_bookmark102">
        <w:r>
          <w:rPr>
            <w:w w:val="105"/>
          </w:rPr>
          <w:t>2012;</w:t>
        </w:r>
      </w:hyperlink>
      <w:r>
        <w:rPr>
          <w:w w:val="105"/>
        </w:rPr>
        <w:t> Pizzagalli et al., </w:t>
      </w:r>
      <w:hyperlink w:history="true" w:anchor="_bookmark167">
        <w:r>
          <w:rPr>
            <w:w w:val="105"/>
          </w:rPr>
          <w:t>2009)</w:t>
        </w:r>
      </w:hyperlink>
      <w:r>
        <w:rPr>
          <w:w w:val="105"/>
        </w:rPr>
        <w:t> and Substance Use Disorder (SUD; Baskin-Sommers &amp; Foti, </w:t>
      </w:r>
      <w:hyperlink w:history="true" w:anchor="_bookmark71">
        <w:r>
          <w:rPr>
            <w:w w:val="105"/>
          </w:rPr>
          <w:t>2015;</w:t>
        </w:r>
      </w:hyperlink>
      <w:r>
        <w:rPr>
          <w:w w:val="105"/>
        </w:rPr>
        <w:t> A. Beck et al., </w:t>
      </w:r>
      <w:hyperlink w:history="true" w:anchor="_bookmark73">
        <w:r>
          <w:rPr>
            <w:w w:val="105"/>
          </w:rPr>
          <w:t>2009;</w:t>
        </w:r>
      </w:hyperlink>
      <w:r>
        <w:rPr>
          <w:w w:val="105"/>
        </w:rPr>
        <w:t> Joyner et al., </w:t>
      </w:r>
      <w:hyperlink w:history="true" w:anchor="_bookmark125">
        <w:r>
          <w:rPr>
            <w:w w:val="105"/>
          </w:rPr>
          <w:t>2018).</w:t>
        </w:r>
      </w:hyperlink>
      <w:r>
        <w:rPr>
          <w:w w:val="105"/>
        </w:rPr>
        <w:t> Evidence</w:t>
      </w:r>
      <w:r>
        <w:rPr>
          <w:spacing w:val="80"/>
          <w:w w:val="105"/>
        </w:rPr>
        <w:t> </w:t>
      </w:r>
      <w:r>
        <w:rPr>
          <w:w w:val="105"/>
        </w:rPr>
        <w:t>suggests</w:t>
      </w:r>
      <w:r>
        <w:rPr>
          <w:spacing w:val="80"/>
          <w:w w:val="105"/>
        </w:rPr>
        <w:t> </w:t>
      </w:r>
      <w:r>
        <w:rPr>
          <w:w w:val="105"/>
        </w:rPr>
        <w:t>that</w:t>
      </w:r>
      <w:r>
        <w:rPr>
          <w:spacing w:val="80"/>
          <w:w w:val="105"/>
        </w:rPr>
        <w:t> </w:t>
      </w:r>
      <w:r>
        <w:rPr>
          <w:w w:val="105"/>
        </w:rPr>
        <w:t>early</w:t>
      </w:r>
      <w:r>
        <w:rPr>
          <w:spacing w:val="80"/>
          <w:w w:val="105"/>
        </w:rPr>
        <w:t> </w:t>
      </w:r>
      <w:r>
        <w:rPr>
          <w:w w:val="105"/>
        </w:rPr>
        <w:t>life</w:t>
      </w:r>
      <w:r>
        <w:rPr>
          <w:spacing w:val="80"/>
          <w:w w:val="105"/>
        </w:rPr>
        <w:t> </w:t>
      </w:r>
      <w:r>
        <w:rPr>
          <w:w w:val="105"/>
        </w:rPr>
        <w:t>stress</w:t>
      </w:r>
      <w:r>
        <w:rPr>
          <w:spacing w:val="80"/>
          <w:w w:val="105"/>
        </w:rPr>
        <w:t> </w:t>
      </w:r>
      <w:r>
        <w:rPr>
          <w:w w:val="105"/>
        </w:rPr>
        <w:t>(ELS)</w:t>
      </w:r>
      <w:r>
        <w:rPr>
          <w:spacing w:val="80"/>
          <w:w w:val="105"/>
        </w:rPr>
        <w:t> </w:t>
      </w:r>
      <w:r>
        <w:rPr>
          <w:w w:val="105"/>
        </w:rPr>
        <w:t>disrupts</w:t>
      </w:r>
      <w:r>
        <w:rPr>
          <w:spacing w:val="80"/>
          <w:w w:val="105"/>
        </w:rPr>
        <w:t> </w:t>
      </w:r>
      <w:r>
        <w:rPr>
          <w:w w:val="105"/>
        </w:rPr>
        <w:t>ventral</w:t>
      </w:r>
      <w:r>
        <w:rPr>
          <w:spacing w:val="80"/>
          <w:w w:val="105"/>
        </w:rPr>
        <w:t> </w:t>
      </w:r>
      <w:r>
        <w:rPr>
          <w:w w:val="105"/>
        </w:rPr>
        <w:t>striatum-related</w:t>
      </w:r>
      <w:r>
        <w:rPr>
          <w:spacing w:val="40"/>
          <w:w w:val="105"/>
        </w:rPr>
        <w:t> </w:t>
      </w:r>
      <w:r>
        <w:rPr>
          <w:w w:val="105"/>
        </w:rPr>
        <w:t>functions,</w:t>
      </w:r>
      <w:r>
        <w:rPr>
          <w:spacing w:val="40"/>
          <w:w w:val="105"/>
        </w:rPr>
        <w:t> </w:t>
      </w:r>
      <w:r>
        <w:rPr>
          <w:w w:val="105"/>
        </w:rPr>
        <w:t>including</w:t>
      </w:r>
      <w:r>
        <w:rPr>
          <w:spacing w:val="40"/>
          <w:w w:val="105"/>
        </w:rPr>
        <w:t> </w:t>
      </w:r>
      <w:r>
        <w:rPr>
          <w:w w:val="105"/>
        </w:rPr>
        <w:t>reward</w:t>
      </w:r>
      <w:r>
        <w:rPr>
          <w:spacing w:val="40"/>
          <w:w w:val="105"/>
        </w:rPr>
        <w:t> </w:t>
      </w:r>
      <w:r>
        <w:rPr>
          <w:w w:val="105"/>
        </w:rPr>
        <w:t>responsiveness</w:t>
      </w:r>
      <w:r>
        <w:rPr>
          <w:spacing w:val="40"/>
          <w:w w:val="105"/>
        </w:rPr>
        <w:t> </w:t>
      </w:r>
      <w:r>
        <w:rPr>
          <w:w w:val="105"/>
        </w:rPr>
        <w:t>and</w:t>
      </w:r>
      <w:r>
        <w:rPr>
          <w:spacing w:val="40"/>
          <w:w w:val="105"/>
        </w:rPr>
        <w:t> </w:t>
      </w:r>
      <w:r>
        <w:rPr>
          <w:w w:val="105"/>
        </w:rPr>
        <w:t>approach</w:t>
      </w:r>
      <w:r>
        <w:rPr>
          <w:spacing w:val="40"/>
          <w:w w:val="105"/>
        </w:rPr>
        <w:t> </w:t>
      </w:r>
      <w:r>
        <w:rPr>
          <w:w w:val="105"/>
        </w:rPr>
        <w:t>motivation (Novick et al., </w:t>
      </w:r>
      <w:hyperlink w:history="true" w:anchor="_bookmark159">
        <w:r>
          <w:rPr>
            <w:w w:val="105"/>
          </w:rPr>
          <w:t>2018).</w:t>
        </w:r>
      </w:hyperlink>
      <w:r>
        <w:rPr>
          <w:w w:val="105"/>
        </w:rPr>
        <w:t> A meta-analysis revealed medium associations between</w:t>
      </w:r>
      <w:r>
        <w:rPr>
          <w:spacing w:val="80"/>
          <w:w w:val="150"/>
        </w:rPr>
        <w:t> </w:t>
      </w:r>
      <w:r>
        <w:rPr>
          <w:w w:val="105"/>
        </w:rPr>
        <w:t>ELS</w:t>
      </w:r>
      <w:r>
        <w:rPr>
          <w:spacing w:val="69"/>
          <w:w w:val="105"/>
        </w:rPr>
        <w:t> </w:t>
      </w:r>
      <w:r>
        <w:rPr>
          <w:w w:val="105"/>
        </w:rPr>
        <w:t>and</w:t>
      </w:r>
      <w:r>
        <w:rPr>
          <w:spacing w:val="69"/>
          <w:w w:val="105"/>
        </w:rPr>
        <w:t> </w:t>
      </w:r>
      <w:r>
        <w:rPr>
          <w:w w:val="105"/>
        </w:rPr>
        <w:t>reward</w:t>
      </w:r>
      <w:r>
        <w:rPr>
          <w:spacing w:val="69"/>
          <w:w w:val="105"/>
        </w:rPr>
        <w:t> </w:t>
      </w:r>
      <w:r>
        <w:rPr>
          <w:w w:val="105"/>
        </w:rPr>
        <w:t>learning,</w:t>
      </w:r>
      <w:r>
        <w:rPr>
          <w:spacing w:val="69"/>
          <w:w w:val="105"/>
        </w:rPr>
        <w:t> </w:t>
      </w:r>
      <w:r>
        <w:rPr>
          <w:w w:val="105"/>
        </w:rPr>
        <w:t>with</w:t>
      </w:r>
      <w:r>
        <w:rPr>
          <w:spacing w:val="69"/>
          <w:w w:val="105"/>
        </w:rPr>
        <w:t> </w:t>
      </w:r>
      <w:r>
        <w:rPr>
          <w:w w:val="105"/>
        </w:rPr>
        <w:t>small</w:t>
      </w:r>
      <w:r>
        <w:rPr>
          <w:spacing w:val="69"/>
          <w:w w:val="105"/>
        </w:rPr>
        <w:t> </w:t>
      </w:r>
      <w:r>
        <w:rPr>
          <w:w w:val="105"/>
        </w:rPr>
        <w:t>associations</w:t>
      </w:r>
      <w:r>
        <w:rPr>
          <w:spacing w:val="69"/>
          <w:w w:val="105"/>
        </w:rPr>
        <w:t> </w:t>
      </w:r>
      <w:r>
        <w:rPr>
          <w:w w:val="105"/>
        </w:rPr>
        <w:t>in</w:t>
      </w:r>
      <w:r>
        <w:rPr>
          <w:spacing w:val="69"/>
          <w:w w:val="105"/>
        </w:rPr>
        <w:t> </w:t>
      </w:r>
      <w:r>
        <w:rPr>
          <w:w w:val="105"/>
        </w:rPr>
        <w:t>reward</w:t>
      </w:r>
      <w:r>
        <w:rPr>
          <w:spacing w:val="69"/>
          <w:w w:val="105"/>
        </w:rPr>
        <w:t> </w:t>
      </w:r>
      <w:r>
        <w:rPr>
          <w:w w:val="105"/>
        </w:rPr>
        <w:t>valuation</w:t>
      </w:r>
      <w:r>
        <w:rPr>
          <w:spacing w:val="69"/>
          <w:w w:val="105"/>
        </w:rPr>
        <w:t> </w:t>
      </w:r>
      <w:r>
        <w:rPr>
          <w:w w:val="105"/>
        </w:rPr>
        <w:t>and</w:t>
      </w:r>
    </w:p>
    <w:p>
      <w:pPr>
        <w:pStyle w:val="BodyText"/>
        <w:spacing w:before="2"/>
        <w:ind w:left="142"/>
        <w:jc w:val="both"/>
      </w:pPr>
      <w:r>
        <w:rPr>
          <w:w w:val="105"/>
        </w:rPr>
        <w:t>responsiveness</w:t>
      </w:r>
      <w:r>
        <w:rPr>
          <w:spacing w:val="18"/>
          <w:w w:val="105"/>
        </w:rPr>
        <w:t> </w:t>
      </w:r>
      <w:r>
        <w:rPr>
          <w:w w:val="105"/>
        </w:rPr>
        <w:t>(Oltean</w:t>
      </w:r>
      <w:r>
        <w:rPr>
          <w:spacing w:val="19"/>
          <w:w w:val="105"/>
        </w:rPr>
        <w:t> </w:t>
      </w:r>
      <w:r>
        <w:rPr>
          <w:w w:val="105"/>
        </w:rPr>
        <w:t>et</w:t>
      </w:r>
      <w:r>
        <w:rPr>
          <w:spacing w:val="18"/>
          <w:w w:val="105"/>
        </w:rPr>
        <w:t> </w:t>
      </w:r>
      <w:r>
        <w:rPr>
          <w:w w:val="105"/>
        </w:rPr>
        <w:t>al.,</w:t>
      </w:r>
      <w:r>
        <w:rPr>
          <w:spacing w:val="19"/>
          <w:w w:val="105"/>
        </w:rPr>
        <w:t> </w:t>
      </w:r>
      <w:hyperlink w:history="true" w:anchor="_bookmark161">
        <w:r>
          <w:rPr>
            <w:spacing w:val="-2"/>
            <w:w w:val="105"/>
          </w:rPr>
          <w:t>2022).</w:t>
        </w:r>
      </w:hyperlink>
    </w:p>
    <w:p>
      <w:pPr>
        <w:pStyle w:val="BodyText"/>
        <w:spacing w:line="436" w:lineRule="auto" w:before="208"/>
        <w:ind w:left="116" w:right="242" w:firstLine="364"/>
        <w:jc w:val="both"/>
      </w:pPr>
      <w:r>
        <w:rPr>
          <w:w w:val="105"/>
        </w:rPr>
        <w:t>Studies</w:t>
      </w:r>
      <w:r>
        <w:rPr>
          <w:w w:val="105"/>
        </w:rPr>
        <w:t> using</w:t>
      </w:r>
      <w:r>
        <w:rPr>
          <w:w w:val="105"/>
        </w:rPr>
        <w:t> the</w:t>
      </w:r>
      <w:r>
        <w:rPr>
          <w:w w:val="105"/>
        </w:rPr>
        <w:t> Behavioral</w:t>
      </w:r>
      <w:r>
        <w:rPr>
          <w:w w:val="105"/>
        </w:rPr>
        <w:t> Activation</w:t>
      </w:r>
      <w:r>
        <w:rPr>
          <w:w w:val="105"/>
        </w:rPr>
        <w:t> System</w:t>
      </w:r>
      <w:r>
        <w:rPr>
          <w:w w:val="105"/>
        </w:rPr>
        <w:t> (BAS;</w:t>
      </w:r>
      <w:r>
        <w:rPr>
          <w:w w:val="105"/>
        </w:rPr>
        <w:t> Carver</w:t>
      </w:r>
      <w:r>
        <w:rPr>
          <w:w w:val="105"/>
        </w:rPr>
        <w:t> &amp;</w:t>
      </w:r>
      <w:r>
        <w:rPr>
          <w:w w:val="105"/>
        </w:rPr>
        <w:t> White, </w:t>
      </w:r>
      <w:hyperlink w:history="true" w:anchor="_bookmark84">
        <w:r>
          <w:rPr>
            <w:w w:val="105"/>
          </w:rPr>
          <w:t>1994),</w:t>
        </w:r>
      </w:hyperlink>
      <w:r>
        <w:rPr>
          <w:spacing w:val="-3"/>
          <w:w w:val="105"/>
        </w:rPr>
        <w:t> </w:t>
      </w:r>
      <w:r>
        <w:rPr>
          <w:w w:val="105"/>
        </w:rPr>
        <w:t>a</w:t>
      </w:r>
      <w:r>
        <w:rPr>
          <w:spacing w:val="-3"/>
          <w:w w:val="105"/>
        </w:rPr>
        <w:t> </w:t>
      </w:r>
      <w:r>
        <w:rPr>
          <w:w w:val="105"/>
        </w:rPr>
        <w:t>self-reported</w:t>
      </w:r>
      <w:r>
        <w:rPr>
          <w:spacing w:val="-3"/>
          <w:w w:val="105"/>
        </w:rPr>
        <w:t> </w:t>
      </w:r>
      <w:r>
        <w:rPr>
          <w:w w:val="105"/>
        </w:rPr>
        <w:t>measure</w:t>
      </w:r>
      <w:r>
        <w:rPr>
          <w:spacing w:val="-3"/>
          <w:w w:val="105"/>
        </w:rPr>
        <w:t> </w:t>
      </w:r>
      <w:r>
        <w:rPr>
          <w:w w:val="105"/>
        </w:rPr>
        <w:t>of</w:t>
      </w:r>
      <w:r>
        <w:rPr>
          <w:spacing w:val="-3"/>
          <w:w w:val="105"/>
        </w:rPr>
        <w:t> </w:t>
      </w:r>
      <w:r>
        <w:rPr>
          <w:w w:val="105"/>
        </w:rPr>
        <w:t>reward</w:t>
      </w:r>
      <w:r>
        <w:rPr>
          <w:spacing w:val="-3"/>
          <w:w w:val="105"/>
        </w:rPr>
        <w:t> </w:t>
      </w:r>
      <w:r>
        <w:rPr>
          <w:w w:val="105"/>
        </w:rPr>
        <w:t>processing,</w:t>
      </w:r>
      <w:r>
        <w:rPr>
          <w:spacing w:val="-3"/>
          <w:w w:val="105"/>
        </w:rPr>
        <w:t> </w:t>
      </w:r>
      <w:r>
        <w:rPr>
          <w:w w:val="105"/>
        </w:rPr>
        <w:t>have</w:t>
      </w:r>
      <w:r>
        <w:rPr>
          <w:spacing w:val="-3"/>
          <w:w w:val="105"/>
        </w:rPr>
        <w:t> </w:t>
      </w:r>
      <w:r>
        <w:rPr>
          <w:w w:val="105"/>
        </w:rPr>
        <w:t>shown</w:t>
      </w:r>
      <w:r>
        <w:rPr>
          <w:spacing w:val="-3"/>
          <w:w w:val="105"/>
        </w:rPr>
        <w:t> </w:t>
      </w:r>
      <w:r>
        <w:rPr>
          <w:w w:val="105"/>
        </w:rPr>
        <w:t>mixed</w:t>
      </w:r>
      <w:r>
        <w:rPr>
          <w:spacing w:val="-3"/>
          <w:w w:val="105"/>
        </w:rPr>
        <w:t> </w:t>
      </w:r>
      <w:r>
        <w:rPr>
          <w:w w:val="105"/>
        </w:rPr>
        <w:t>findings. While</w:t>
      </w:r>
      <w:r>
        <w:rPr>
          <w:spacing w:val="-7"/>
          <w:w w:val="105"/>
        </w:rPr>
        <w:t> </w:t>
      </w:r>
      <w:r>
        <w:rPr>
          <w:w w:val="105"/>
        </w:rPr>
        <w:t>most</w:t>
      </w:r>
      <w:r>
        <w:rPr>
          <w:spacing w:val="-7"/>
          <w:w w:val="105"/>
        </w:rPr>
        <w:t> </w:t>
      </w:r>
      <w:r>
        <w:rPr>
          <w:w w:val="105"/>
        </w:rPr>
        <w:t>reported</w:t>
      </w:r>
      <w:r>
        <w:rPr>
          <w:spacing w:val="-7"/>
          <w:w w:val="105"/>
        </w:rPr>
        <w:t> </w:t>
      </w:r>
      <w:r>
        <w:rPr>
          <w:w w:val="105"/>
        </w:rPr>
        <w:t>no</w:t>
      </w:r>
      <w:r>
        <w:rPr>
          <w:spacing w:val="-7"/>
          <w:w w:val="105"/>
        </w:rPr>
        <w:t> </w:t>
      </w:r>
      <w:r>
        <w:rPr>
          <w:w w:val="105"/>
        </w:rPr>
        <w:t>significant</w:t>
      </w:r>
      <w:r>
        <w:rPr>
          <w:spacing w:val="-7"/>
          <w:w w:val="105"/>
        </w:rPr>
        <w:t> </w:t>
      </w:r>
      <w:r>
        <w:rPr>
          <w:w w:val="105"/>
        </w:rPr>
        <w:t>relationships</w:t>
      </w:r>
      <w:r>
        <w:rPr>
          <w:spacing w:val="-7"/>
          <w:w w:val="105"/>
        </w:rPr>
        <w:t> </w:t>
      </w:r>
      <w:r>
        <w:rPr>
          <w:w w:val="105"/>
        </w:rPr>
        <w:t>between</w:t>
      </w:r>
      <w:r>
        <w:rPr>
          <w:spacing w:val="-7"/>
          <w:w w:val="105"/>
        </w:rPr>
        <w:t> </w:t>
      </w:r>
      <w:r>
        <w:rPr>
          <w:w w:val="105"/>
        </w:rPr>
        <w:t>ELS</w:t>
      </w:r>
      <w:r>
        <w:rPr>
          <w:spacing w:val="-7"/>
          <w:w w:val="105"/>
        </w:rPr>
        <w:t> </w:t>
      </w:r>
      <w:r>
        <w:rPr>
          <w:w w:val="105"/>
        </w:rPr>
        <w:t>and</w:t>
      </w:r>
      <w:r>
        <w:rPr>
          <w:spacing w:val="-7"/>
          <w:w w:val="105"/>
        </w:rPr>
        <w:t> </w:t>
      </w:r>
      <w:r>
        <w:rPr>
          <w:w w:val="105"/>
        </w:rPr>
        <w:t>BAS</w:t>
      </w:r>
      <w:r>
        <w:rPr>
          <w:spacing w:val="-7"/>
          <w:w w:val="105"/>
        </w:rPr>
        <w:t> </w:t>
      </w:r>
      <w:r>
        <w:rPr>
          <w:w w:val="105"/>
        </w:rPr>
        <w:t>subscales (DelDonno et al., </w:t>
      </w:r>
      <w:hyperlink w:history="true" w:anchor="_bookmark93">
        <w:r>
          <w:rPr>
            <w:w w:val="105"/>
          </w:rPr>
          <w:t>2019;</w:t>
        </w:r>
      </w:hyperlink>
      <w:r>
        <w:rPr>
          <w:w w:val="105"/>
        </w:rPr>
        <w:t> Dragan et al., </w:t>
      </w:r>
      <w:hyperlink w:history="true" w:anchor="_bookmark98">
        <w:r>
          <w:rPr>
            <w:w w:val="105"/>
          </w:rPr>
          <w:t>2019;</w:t>
        </w:r>
      </w:hyperlink>
      <w:r>
        <w:rPr>
          <w:w w:val="105"/>
        </w:rPr>
        <w:t> S. L. Johnson et al., </w:t>
      </w:r>
      <w:hyperlink w:history="true" w:anchor="_bookmark124">
        <w:r>
          <w:rPr>
            <w:w w:val="105"/>
          </w:rPr>
          <w:t>2016;</w:t>
        </w:r>
      </w:hyperlink>
      <w:r>
        <w:rPr>
          <w:w w:val="105"/>
        </w:rPr>
        <w:t> Marusak et al., </w:t>
      </w:r>
      <w:hyperlink w:history="true" w:anchor="_bookmark143">
        <w:r>
          <w:rPr>
            <w:w w:val="105"/>
          </w:rPr>
          <w:t>2015,</w:t>
        </w:r>
      </w:hyperlink>
      <w:r>
        <w:rPr>
          <w:w w:val="105"/>
        </w:rPr>
        <w:t> </w:t>
      </w:r>
      <w:hyperlink w:history="true" w:anchor="_bookmark144">
        <w:r>
          <w:rPr>
            <w:w w:val="105"/>
          </w:rPr>
          <w:t>2017;</w:t>
        </w:r>
      </w:hyperlink>
      <w:r>
        <w:rPr>
          <w:w w:val="105"/>
        </w:rPr>
        <w:t> Miu et al., </w:t>
      </w:r>
      <w:hyperlink w:history="true" w:anchor="_bookmark156">
        <w:r>
          <w:rPr>
            <w:w w:val="105"/>
          </w:rPr>
          <w:t>2017;</w:t>
        </w:r>
      </w:hyperlink>
      <w:r>
        <w:rPr>
          <w:w w:val="105"/>
        </w:rPr>
        <w:t> Rosenman &amp; Rodgers, </w:t>
      </w:r>
      <w:hyperlink w:history="true" w:anchor="_bookmark170">
        <w:r>
          <w:rPr>
            <w:w w:val="105"/>
          </w:rPr>
          <w:t>2009),</w:t>
        </w:r>
      </w:hyperlink>
      <w:r>
        <w:rPr>
          <w:w w:val="105"/>
        </w:rPr>
        <w:t> some studies found reduced reward responsiveness (Babad et al., </w:t>
      </w:r>
      <w:hyperlink w:history="true" w:anchor="_bookmark69">
        <w:r>
          <w:rPr>
            <w:w w:val="105"/>
          </w:rPr>
          <w:t>2021;</w:t>
        </w:r>
      </w:hyperlink>
      <w:r>
        <w:rPr>
          <w:w w:val="105"/>
        </w:rPr>
        <w:t> Dragan et al., </w:t>
      </w:r>
      <w:hyperlink w:history="true" w:anchor="_bookmark98">
        <w:r>
          <w:rPr>
            <w:w w:val="105"/>
          </w:rPr>
          <w:t>2019)</w:t>
        </w:r>
      </w:hyperlink>
      <w:r>
        <w:rPr>
          <w:w w:val="105"/>
        </w:rPr>
        <w:t> and decreased drive, which reflects motivation for pursuing goals (Babad et al., </w:t>
      </w:r>
      <w:hyperlink w:history="true" w:anchor="_bookmark69">
        <w:r>
          <w:rPr>
            <w:w w:val="105"/>
          </w:rPr>
          <w:t>2021;</w:t>
        </w:r>
      </w:hyperlink>
      <w:r>
        <w:rPr>
          <w:w w:val="105"/>
        </w:rPr>
        <w:t> Miu et al., </w:t>
      </w:r>
      <w:hyperlink w:history="true" w:anchor="_bookmark156">
        <w:r>
          <w:rPr>
            <w:w w:val="105"/>
          </w:rPr>
          <w:t>2017).</w:t>
        </w:r>
      </w:hyperlink>
    </w:p>
    <w:p>
      <w:pPr>
        <w:pStyle w:val="BodyText"/>
        <w:spacing w:line="436" w:lineRule="auto" w:before="2"/>
        <w:ind w:left="136" w:right="241" w:firstLine="344"/>
        <w:jc w:val="both"/>
      </w:pPr>
      <w:r>
        <w:rPr>
          <w:w w:val="105"/>
        </w:rPr>
        <w:t>Behavioral assessments of the Monetary Incentive Delay (MID) task also yield diverse results. For threat, reaction time (RT) to reward-related stimuli varies, showing increases (Dillon et al., </w:t>
      </w:r>
      <w:hyperlink w:history="true" w:anchor="_bookmark97">
        <w:r>
          <w:rPr>
            <w:w w:val="105"/>
          </w:rPr>
          <w:t>2009),</w:t>
        </w:r>
      </w:hyperlink>
      <w:r>
        <w:rPr>
          <w:w w:val="105"/>
        </w:rPr>
        <w:t> decreases (Dennison et al., </w:t>
      </w:r>
      <w:hyperlink w:history="true" w:anchor="_bookmark95">
        <w:r>
          <w:rPr>
            <w:w w:val="105"/>
          </w:rPr>
          <w:t>2016),</w:t>
        </w:r>
      </w:hyperlink>
      <w:r>
        <w:rPr>
          <w:w w:val="105"/>
        </w:rPr>
        <w:t> or no significant differences (Mehta et al., </w:t>
      </w:r>
      <w:hyperlink w:history="true" w:anchor="_bookmark152">
        <w:r>
          <w:rPr>
            <w:w w:val="105"/>
          </w:rPr>
          <w:t>2010)</w:t>
        </w:r>
      </w:hyperlink>
      <w:r>
        <w:rPr>
          <w:w w:val="105"/>
        </w:rPr>
        <w:t> compared to healthy controls. Similarly,</w:t>
      </w:r>
      <w:r>
        <w:rPr>
          <w:w w:val="105"/>
        </w:rPr>
        <w:t> for</w:t>
      </w:r>
      <w:r>
        <w:rPr>
          <w:w w:val="105"/>
        </w:rPr>
        <w:t> deprivation,</w:t>
      </w:r>
      <w:r>
        <w:rPr>
          <w:w w:val="105"/>
        </w:rPr>
        <w:t> RT</w:t>
      </w:r>
      <w:r>
        <w:rPr>
          <w:w w:val="105"/>
        </w:rPr>
        <w:t> has</w:t>
      </w:r>
      <w:r>
        <w:rPr>
          <w:w w:val="105"/>
        </w:rPr>
        <w:t> been</w:t>
      </w:r>
      <w:r>
        <w:rPr>
          <w:w w:val="105"/>
        </w:rPr>
        <w:t> reported</w:t>
      </w:r>
      <w:r>
        <w:rPr>
          <w:w w:val="105"/>
        </w:rPr>
        <w:t> to</w:t>
      </w:r>
      <w:r>
        <w:rPr>
          <w:w w:val="105"/>
        </w:rPr>
        <w:t> increase</w:t>
      </w:r>
      <w:r>
        <w:rPr>
          <w:w w:val="105"/>
        </w:rPr>
        <w:t> (Mueller</w:t>
      </w:r>
      <w:r>
        <w:rPr>
          <w:w w:val="105"/>
        </w:rPr>
        <w:t> et</w:t>
      </w:r>
      <w:r>
        <w:rPr>
          <w:w w:val="105"/>
        </w:rPr>
        <w:t> al.,</w:t>
      </w:r>
      <w:r>
        <w:rPr>
          <w:spacing w:val="80"/>
          <w:w w:val="105"/>
        </w:rPr>
        <w:t> </w:t>
      </w:r>
      <w:hyperlink w:history="true" w:anchor="_bookmark157">
        <w:r>
          <w:rPr>
            <w:w w:val="105"/>
          </w:rPr>
          <w:t>2012)</w:t>
        </w:r>
      </w:hyperlink>
      <w:r>
        <w:rPr>
          <w:w w:val="105"/>
        </w:rPr>
        <w:t> or show no significant differences (Mehta et al., </w:t>
      </w:r>
      <w:hyperlink w:history="true" w:anchor="_bookmark152">
        <w:r>
          <w:rPr>
            <w:w w:val="105"/>
          </w:rPr>
          <w:t>2010).</w:t>
        </w:r>
      </w:hyperlink>
      <w:r>
        <w:rPr>
          <w:w w:val="105"/>
        </w:rPr>
        <w:t> Few studies have investigated</w:t>
      </w:r>
      <w:r>
        <w:rPr>
          <w:spacing w:val="-4"/>
          <w:w w:val="105"/>
        </w:rPr>
        <w:t> </w:t>
      </w:r>
      <w:r>
        <w:rPr>
          <w:w w:val="105"/>
        </w:rPr>
        <w:t>accuracy,</w:t>
      </w:r>
      <w:r>
        <w:rPr>
          <w:spacing w:val="-4"/>
          <w:w w:val="105"/>
        </w:rPr>
        <w:t> </w:t>
      </w:r>
      <w:r>
        <w:rPr>
          <w:w w:val="105"/>
        </w:rPr>
        <w:t>generally</w:t>
      </w:r>
      <w:r>
        <w:rPr>
          <w:spacing w:val="-4"/>
          <w:w w:val="105"/>
        </w:rPr>
        <w:t> </w:t>
      </w:r>
      <w:r>
        <w:rPr>
          <w:w w:val="105"/>
        </w:rPr>
        <w:t>reporting</w:t>
      </w:r>
      <w:r>
        <w:rPr>
          <w:spacing w:val="-4"/>
          <w:w w:val="105"/>
        </w:rPr>
        <w:t> </w:t>
      </w:r>
      <w:r>
        <w:rPr>
          <w:w w:val="105"/>
        </w:rPr>
        <w:t>no</w:t>
      </w:r>
      <w:r>
        <w:rPr>
          <w:spacing w:val="-4"/>
          <w:w w:val="105"/>
        </w:rPr>
        <w:t> </w:t>
      </w:r>
      <w:r>
        <w:rPr>
          <w:w w:val="105"/>
        </w:rPr>
        <w:t>significant</w:t>
      </w:r>
      <w:r>
        <w:rPr>
          <w:spacing w:val="-4"/>
          <w:w w:val="105"/>
        </w:rPr>
        <w:t> </w:t>
      </w:r>
      <w:r>
        <w:rPr>
          <w:w w:val="105"/>
        </w:rPr>
        <w:t>differences</w:t>
      </w:r>
      <w:r>
        <w:rPr>
          <w:spacing w:val="-4"/>
          <w:w w:val="105"/>
        </w:rPr>
        <w:t> </w:t>
      </w:r>
      <w:r>
        <w:rPr>
          <w:w w:val="105"/>
        </w:rPr>
        <w:t>(Dennison</w:t>
      </w:r>
      <w:r>
        <w:rPr>
          <w:spacing w:val="-4"/>
          <w:w w:val="105"/>
        </w:rPr>
        <w:t> </w:t>
      </w:r>
      <w:r>
        <w:rPr>
          <w:w w:val="105"/>
        </w:rPr>
        <w:t>et al.,</w:t>
      </w:r>
      <w:r>
        <w:rPr>
          <w:spacing w:val="-14"/>
          <w:w w:val="105"/>
        </w:rPr>
        <w:t> </w:t>
      </w:r>
      <w:hyperlink w:history="true" w:anchor="_bookmark94">
        <w:r>
          <w:rPr>
            <w:w w:val="105"/>
          </w:rPr>
          <w:t>2019;</w:t>
        </w:r>
      </w:hyperlink>
      <w:r>
        <w:rPr>
          <w:spacing w:val="-14"/>
          <w:w w:val="105"/>
        </w:rPr>
        <w:t> </w:t>
      </w:r>
      <w:r>
        <w:rPr>
          <w:w w:val="105"/>
        </w:rPr>
        <w:t>Mehta</w:t>
      </w:r>
      <w:r>
        <w:rPr>
          <w:spacing w:val="-14"/>
          <w:w w:val="105"/>
        </w:rPr>
        <w:t> </w:t>
      </w:r>
      <w:r>
        <w:rPr>
          <w:w w:val="105"/>
        </w:rPr>
        <w:t>et</w:t>
      </w:r>
      <w:r>
        <w:rPr>
          <w:spacing w:val="-14"/>
          <w:w w:val="105"/>
        </w:rPr>
        <w:t> </w:t>
      </w:r>
      <w:r>
        <w:rPr>
          <w:w w:val="105"/>
        </w:rPr>
        <w:t>al.,</w:t>
      </w:r>
      <w:r>
        <w:rPr>
          <w:spacing w:val="-14"/>
          <w:w w:val="105"/>
        </w:rPr>
        <w:t> </w:t>
      </w:r>
      <w:hyperlink w:history="true" w:anchor="_bookmark152">
        <w:r>
          <w:rPr>
            <w:w w:val="105"/>
          </w:rPr>
          <w:t>2010;</w:t>
        </w:r>
      </w:hyperlink>
      <w:r>
        <w:rPr>
          <w:spacing w:val="-14"/>
          <w:w w:val="105"/>
        </w:rPr>
        <w:t> </w:t>
      </w:r>
      <w:r>
        <w:rPr>
          <w:w w:val="105"/>
        </w:rPr>
        <w:t>Mueller</w:t>
      </w:r>
      <w:r>
        <w:rPr>
          <w:spacing w:val="-14"/>
          <w:w w:val="105"/>
        </w:rPr>
        <w:t> </w:t>
      </w:r>
      <w:r>
        <w:rPr>
          <w:w w:val="105"/>
        </w:rPr>
        <w:t>et</w:t>
      </w:r>
      <w:r>
        <w:rPr>
          <w:spacing w:val="-14"/>
          <w:w w:val="105"/>
        </w:rPr>
        <w:t> </w:t>
      </w:r>
      <w:r>
        <w:rPr>
          <w:w w:val="105"/>
        </w:rPr>
        <w:t>al.,</w:t>
      </w:r>
      <w:r>
        <w:rPr>
          <w:spacing w:val="-14"/>
          <w:w w:val="105"/>
        </w:rPr>
        <w:t> </w:t>
      </w:r>
      <w:hyperlink w:history="true" w:anchor="_bookmark157">
        <w:r>
          <w:rPr>
            <w:w w:val="105"/>
          </w:rPr>
          <w:t>2012),</w:t>
        </w:r>
      </w:hyperlink>
      <w:r>
        <w:rPr>
          <w:spacing w:val="-14"/>
          <w:w w:val="105"/>
        </w:rPr>
        <w:t> </w:t>
      </w:r>
      <w:r>
        <w:rPr>
          <w:w w:val="105"/>
        </w:rPr>
        <w:t>except</w:t>
      </w:r>
      <w:r>
        <w:rPr>
          <w:spacing w:val="-14"/>
          <w:w w:val="105"/>
        </w:rPr>
        <w:t> </w:t>
      </w:r>
      <w:r>
        <w:rPr>
          <w:w w:val="105"/>
        </w:rPr>
        <w:t>for</w:t>
      </w:r>
      <w:r>
        <w:rPr>
          <w:spacing w:val="-14"/>
          <w:w w:val="105"/>
        </w:rPr>
        <w:t> </w:t>
      </w:r>
      <w:r>
        <w:rPr>
          <w:w w:val="105"/>
        </w:rPr>
        <w:t>reduced</w:t>
      </w:r>
      <w:r>
        <w:rPr>
          <w:spacing w:val="-14"/>
          <w:w w:val="105"/>
        </w:rPr>
        <w:t> </w:t>
      </w:r>
      <w:r>
        <w:rPr>
          <w:w w:val="105"/>
        </w:rPr>
        <w:t>performance</w:t>
      </w:r>
    </w:p>
    <w:p>
      <w:pPr>
        <w:pStyle w:val="BodyText"/>
        <w:spacing w:after="0" w:line="436" w:lineRule="auto"/>
        <w:jc w:val="both"/>
        <w:sectPr>
          <w:pgSz w:w="10320" w:h="14580"/>
          <w:pgMar w:header="0" w:footer="1180" w:top="1580" w:bottom="1360" w:left="1275" w:right="1133"/>
        </w:sectPr>
      </w:pPr>
    </w:p>
    <w:p>
      <w:pPr>
        <w:pStyle w:val="BodyText"/>
        <w:spacing w:before="124"/>
        <w:ind w:left="142"/>
        <w:jc w:val="both"/>
      </w:pPr>
      <w:r>
        <w:rPr>
          <w:w w:val="105"/>
        </w:rPr>
        <w:t>linked</w:t>
      </w:r>
      <w:r>
        <w:rPr>
          <w:spacing w:val="12"/>
          <w:w w:val="105"/>
        </w:rPr>
        <w:t> </w:t>
      </w:r>
      <w:r>
        <w:rPr>
          <w:w w:val="105"/>
        </w:rPr>
        <w:t>to</w:t>
      </w:r>
      <w:r>
        <w:rPr>
          <w:spacing w:val="14"/>
          <w:w w:val="105"/>
        </w:rPr>
        <w:t> </w:t>
      </w:r>
      <w:r>
        <w:rPr>
          <w:w w:val="105"/>
        </w:rPr>
        <w:t>food</w:t>
      </w:r>
      <w:r>
        <w:rPr>
          <w:spacing w:val="15"/>
          <w:w w:val="105"/>
        </w:rPr>
        <w:t> </w:t>
      </w:r>
      <w:r>
        <w:rPr>
          <w:w w:val="105"/>
        </w:rPr>
        <w:t>insecurity</w:t>
      </w:r>
      <w:r>
        <w:rPr>
          <w:spacing w:val="14"/>
          <w:w w:val="105"/>
        </w:rPr>
        <w:t> </w:t>
      </w:r>
      <w:r>
        <w:rPr>
          <w:w w:val="105"/>
        </w:rPr>
        <w:t>(Dennison</w:t>
      </w:r>
      <w:r>
        <w:rPr>
          <w:spacing w:val="15"/>
          <w:w w:val="105"/>
        </w:rPr>
        <w:t> </w:t>
      </w:r>
      <w:r>
        <w:rPr>
          <w:w w:val="105"/>
        </w:rPr>
        <w:t>et</w:t>
      </w:r>
      <w:r>
        <w:rPr>
          <w:spacing w:val="14"/>
          <w:w w:val="105"/>
        </w:rPr>
        <w:t> </w:t>
      </w:r>
      <w:r>
        <w:rPr>
          <w:w w:val="105"/>
        </w:rPr>
        <w:t>al.,</w:t>
      </w:r>
      <w:r>
        <w:rPr>
          <w:spacing w:val="15"/>
          <w:w w:val="105"/>
        </w:rPr>
        <w:t> </w:t>
      </w:r>
      <w:hyperlink w:history="true" w:anchor="_bookmark94">
        <w:r>
          <w:rPr>
            <w:spacing w:val="-2"/>
            <w:w w:val="105"/>
          </w:rPr>
          <w:t>2019).</w:t>
        </w:r>
      </w:hyperlink>
    </w:p>
    <w:p>
      <w:pPr>
        <w:pStyle w:val="BodyText"/>
        <w:spacing w:line="436" w:lineRule="auto" w:before="208"/>
        <w:ind w:left="116" w:right="240" w:firstLine="364"/>
        <w:jc w:val="both"/>
      </w:pPr>
      <w:r>
        <w:rPr>
          <w:w w:val="105"/>
        </w:rPr>
        <w:t>Systematic reviews have demonstrated that reduced striatal activation during reward</w:t>
      </w:r>
      <w:r>
        <w:rPr>
          <w:spacing w:val="40"/>
          <w:w w:val="105"/>
        </w:rPr>
        <w:t> </w:t>
      </w:r>
      <w:r>
        <w:rPr>
          <w:w w:val="105"/>
        </w:rPr>
        <w:t>processing</w:t>
      </w:r>
      <w:r>
        <w:rPr>
          <w:spacing w:val="40"/>
          <w:w w:val="105"/>
        </w:rPr>
        <w:t> </w:t>
      </w:r>
      <w:r>
        <w:rPr>
          <w:w w:val="105"/>
        </w:rPr>
        <w:t>is</w:t>
      </w:r>
      <w:r>
        <w:rPr>
          <w:spacing w:val="40"/>
          <w:w w:val="105"/>
        </w:rPr>
        <w:t> </w:t>
      </w:r>
      <w:r>
        <w:rPr>
          <w:w w:val="105"/>
        </w:rPr>
        <w:t>related</w:t>
      </w:r>
      <w:r>
        <w:rPr>
          <w:spacing w:val="40"/>
          <w:w w:val="105"/>
        </w:rPr>
        <w:t> </w:t>
      </w:r>
      <w:r>
        <w:rPr>
          <w:w w:val="105"/>
        </w:rPr>
        <w:t>to</w:t>
      </w:r>
      <w:r>
        <w:rPr>
          <w:spacing w:val="40"/>
          <w:w w:val="105"/>
        </w:rPr>
        <w:t> </w:t>
      </w:r>
      <w:r>
        <w:rPr>
          <w:w w:val="105"/>
        </w:rPr>
        <w:t>ELS,</w:t>
      </w:r>
      <w:r>
        <w:rPr>
          <w:spacing w:val="40"/>
          <w:w w:val="105"/>
        </w:rPr>
        <w:t> </w:t>
      </w:r>
      <w:r>
        <w:rPr>
          <w:w w:val="105"/>
        </w:rPr>
        <w:t>particularly</w:t>
      </w:r>
      <w:r>
        <w:rPr>
          <w:spacing w:val="40"/>
          <w:w w:val="105"/>
        </w:rPr>
        <w:t> </w:t>
      </w:r>
      <w:r>
        <w:rPr>
          <w:w w:val="105"/>
        </w:rPr>
        <w:t>deprivation</w:t>
      </w:r>
      <w:r>
        <w:rPr>
          <w:spacing w:val="40"/>
          <w:w w:val="105"/>
        </w:rPr>
        <w:t> </w:t>
      </w:r>
      <w:r>
        <w:rPr>
          <w:w w:val="105"/>
        </w:rPr>
        <w:t>(Gerin</w:t>
      </w:r>
      <w:r>
        <w:rPr>
          <w:spacing w:val="40"/>
          <w:w w:val="105"/>
        </w:rPr>
        <w:t> </w:t>
      </w:r>
      <w:r>
        <w:rPr>
          <w:w w:val="105"/>
        </w:rPr>
        <w:t>et</w:t>
      </w:r>
      <w:r>
        <w:rPr>
          <w:spacing w:val="40"/>
          <w:w w:val="105"/>
        </w:rPr>
        <w:t> </w:t>
      </w:r>
      <w:r>
        <w:rPr>
          <w:w w:val="105"/>
        </w:rPr>
        <w:t>al., </w:t>
      </w:r>
      <w:hyperlink w:history="true" w:anchor="_bookmark107">
        <w:r>
          <w:rPr>
            <w:w w:val="105"/>
          </w:rPr>
          <w:t>2019;</w:t>
        </w:r>
      </w:hyperlink>
      <w:r>
        <w:rPr>
          <w:w w:val="105"/>
        </w:rPr>
        <w:t> McCrory</w:t>
      </w:r>
      <w:r>
        <w:rPr>
          <w:w w:val="105"/>
        </w:rPr>
        <w:t> et</w:t>
      </w:r>
      <w:r>
        <w:rPr>
          <w:w w:val="105"/>
        </w:rPr>
        <w:t> al.,</w:t>
      </w:r>
      <w:r>
        <w:rPr>
          <w:w w:val="105"/>
        </w:rPr>
        <w:t> </w:t>
      </w:r>
      <w:hyperlink w:history="true" w:anchor="_bookmark147">
        <w:r>
          <w:rPr>
            <w:w w:val="105"/>
          </w:rPr>
          <w:t>2017).</w:t>
        </w:r>
      </w:hyperlink>
      <w:r>
        <w:rPr>
          <w:w w:val="105"/>
        </w:rPr>
        <w:t> Specifically,</w:t>
      </w:r>
      <w:r>
        <w:rPr>
          <w:w w:val="105"/>
        </w:rPr>
        <w:t> during</w:t>
      </w:r>
      <w:r>
        <w:rPr>
          <w:w w:val="105"/>
        </w:rPr>
        <w:t> reward</w:t>
      </w:r>
      <w:r>
        <w:rPr>
          <w:w w:val="105"/>
        </w:rPr>
        <w:t> anticipation,</w:t>
      </w:r>
      <w:r>
        <w:rPr>
          <w:w w:val="105"/>
        </w:rPr>
        <w:t> ELS</w:t>
      </w:r>
      <w:r>
        <w:rPr>
          <w:w w:val="105"/>
        </w:rPr>
        <w:t> is consistently associated with reduced activation in the ventral striatum (Boecker</w:t>
      </w:r>
      <w:r>
        <w:rPr>
          <w:spacing w:val="40"/>
          <w:w w:val="105"/>
        </w:rPr>
        <w:t> </w:t>
      </w:r>
      <w:r>
        <w:rPr>
          <w:w w:val="105"/>
        </w:rPr>
        <w:t>et al., </w:t>
      </w:r>
      <w:hyperlink w:history="true" w:anchor="_bookmark77">
        <w:r>
          <w:rPr>
            <w:w w:val="105"/>
          </w:rPr>
          <w:t>2014;</w:t>
        </w:r>
      </w:hyperlink>
      <w:r>
        <w:rPr>
          <w:w w:val="105"/>
        </w:rPr>
        <w:t> Boecker-Schlier et al., </w:t>
      </w:r>
      <w:hyperlink w:history="true" w:anchor="_bookmark78">
        <w:r>
          <w:rPr>
            <w:w w:val="105"/>
          </w:rPr>
          <w:t>2016;</w:t>
        </w:r>
      </w:hyperlink>
      <w:r>
        <w:rPr>
          <w:w w:val="105"/>
        </w:rPr>
        <w:t> Mehta et al., </w:t>
      </w:r>
      <w:hyperlink w:history="true" w:anchor="_bookmark152">
        <w:r>
          <w:rPr>
            <w:w w:val="105"/>
          </w:rPr>
          <w:t>2010),</w:t>
        </w:r>
      </w:hyperlink>
      <w:r>
        <w:rPr>
          <w:w w:val="105"/>
        </w:rPr>
        <w:t> putamen, pallidum (Boecker-Schlier et al., </w:t>
      </w:r>
      <w:hyperlink w:history="true" w:anchor="_bookmark78">
        <w:r>
          <w:rPr>
            <w:w w:val="105"/>
          </w:rPr>
          <w:t>2016;</w:t>
        </w:r>
      </w:hyperlink>
      <w:r>
        <w:rPr>
          <w:w w:val="105"/>
        </w:rPr>
        <w:t> Dillon et al., </w:t>
      </w:r>
      <w:hyperlink w:history="true" w:anchor="_bookmark97">
        <w:r>
          <w:rPr>
            <w:w w:val="105"/>
          </w:rPr>
          <w:t>2009)</w:t>
        </w:r>
      </w:hyperlink>
      <w:r>
        <w:rPr>
          <w:w w:val="105"/>
        </w:rPr>
        <w:t> and anterior cingulate cortex (Boecker</w:t>
      </w:r>
      <w:r>
        <w:rPr>
          <w:spacing w:val="-6"/>
          <w:w w:val="105"/>
        </w:rPr>
        <w:t> </w:t>
      </w:r>
      <w:r>
        <w:rPr>
          <w:w w:val="105"/>
        </w:rPr>
        <w:t>et</w:t>
      </w:r>
      <w:r>
        <w:rPr>
          <w:spacing w:val="-6"/>
          <w:w w:val="105"/>
        </w:rPr>
        <w:t> </w:t>
      </w:r>
      <w:r>
        <w:rPr>
          <w:w w:val="105"/>
        </w:rPr>
        <w:t>al.,</w:t>
      </w:r>
      <w:r>
        <w:rPr>
          <w:spacing w:val="-6"/>
          <w:w w:val="105"/>
        </w:rPr>
        <w:t> </w:t>
      </w:r>
      <w:hyperlink w:history="true" w:anchor="_bookmark77">
        <w:r>
          <w:rPr>
            <w:w w:val="105"/>
          </w:rPr>
          <w:t>2014;</w:t>
        </w:r>
      </w:hyperlink>
      <w:r>
        <w:rPr>
          <w:spacing w:val="-6"/>
          <w:w w:val="105"/>
        </w:rPr>
        <w:t> </w:t>
      </w:r>
      <w:r>
        <w:rPr>
          <w:w w:val="105"/>
        </w:rPr>
        <w:t>Boecker-Schlier</w:t>
      </w:r>
      <w:r>
        <w:rPr>
          <w:spacing w:val="-6"/>
          <w:w w:val="105"/>
        </w:rPr>
        <w:t> </w:t>
      </w:r>
      <w:r>
        <w:rPr>
          <w:w w:val="105"/>
        </w:rPr>
        <w:t>et</w:t>
      </w:r>
      <w:r>
        <w:rPr>
          <w:spacing w:val="-6"/>
          <w:w w:val="105"/>
        </w:rPr>
        <w:t> </w:t>
      </w:r>
      <w:r>
        <w:rPr>
          <w:w w:val="105"/>
        </w:rPr>
        <w:t>al.,</w:t>
      </w:r>
      <w:r>
        <w:rPr>
          <w:spacing w:val="-6"/>
          <w:w w:val="105"/>
        </w:rPr>
        <w:t> </w:t>
      </w:r>
      <w:hyperlink w:history="true" w:anchor="_bookmark78">
        <w:r>
          <w:rPr>
            <w:w w:val="105"/>
          </w:rPr>
          <w:t>2016).</w:t>
        </w:r>
      </w:hyperlink>
      <w:r>
        <w:rPr>
          <w:spacing w:val="-6"/>
          <w:w w:val="105"/>
        </w:rPr>
        <w:t> </w:t>
      </w:r>
      <w:r>
        <w:rPr>
          <w:w w:val="105"/>
        </w:rPr>
        <w:t>In</w:t>
      </w:r>
      <w:r>
        <w:rPr>
          <w:spacing w:val="-6"/>
          <w:w w:val="105"/>
        </w:rPr>
        <w:t> </w:t>
      </w:r>
      <w:r>
        <w:rPr>
          <w:w w:val="105"/>
        </w:rPr>
        <w:t>reward</w:t>
      </w:r>
      <w:r>
        <w:rPr>
          <w:spacing w:val="-6"/>
          <w:w w:val="105"/>
        </w:rPr>
        <w:t> </w:t>
      </w:r>
      <w:r>
        <w:rPr>
          <w:w w:val="105"/>
        </w:rPr>
        <w:t>feedback,</w:t>
      </w:r>
      <w:r>
        <w:rPr>
          <w:spacing w:val="-6"/>
          <w:w w:val="105"/>
        </w:rPr>
        <w:t> </w:t>
      </w:r>
      <w:r>
        <w:rPr>
          <w:w w:val="105"/>
        </w:rPr>
        <w:t>however, the results are less consistent. Most studies focus on mixed exposures, reporting heightened</w:t>
      </w:r>
      <w:r>
        <w:rPr>
          <w:spacing w:val="40"/>
          <w:w w:val="105"/>
        </w:rPr>
        <w:t> </w:t>
      </w:r>
      <w:r>
        <w:rPr>
          <w:w w:val="105"/>
        </w:rPr>
        <w:t>activation</w:t>
      </w:r>
      <w:r>
        <w:rPr>
          <w:spacing w:val="40"/>
          <w:w w:val="105"/>
        </w:rPr>
        <w:t> </w:t>
      </w:r>
      <w:r>
        <w:rPr>
          <w:w w:val="105"/>
        </w:rPr>
        <w:t>in</w:t>
      </w:r>
      <w:r>
        <w:rPr>
          <w:spacing w:val="40"/>
          <w:w w:val="105"/>
        </w:rPr>
        <w:t> </w:t>
      </w:r>
      <w:r>
        <w:rPr>
          <w:w w:val="105"/>
        </w:rPr>
        <w:t>the</w:t>
      </w:r>
      <w:r>
        <w:rPr>
          <w:spacing w:val="40"/>
          <w:w w:val="105"/>
        </w:rPr>
        <w:t> </w:t>
      </w:r>
      <w:r>
        <w:rPr>
          <w:w w:val="105"/>
        </w:rPr>
        <w:t>insula,</w:t>
      </w:r>
      <w:r>
        <w:rPr>
          <w:spacing w:val="40"/>
          <w:w w:val="105"/>
        </w:rPr>
        <w:t> </w:t>
      </w:r>
      <w:r>
        <w:rPr>
          <w:w w:val="105"/>
        </w:rPr>
        <w:t>pallidum,</w:t>
      </w:r>
      <w:r>
        <w:rPr>
          <w:spacing w:val="40"/>
          <w:w w:val="105"/>
        </w:rPr>
        <w:t> </w:t>
      </w:r>
      <w:r>
        <w:rPr>
          <w:w w:val="105"/>
        </w:rPr>
        <w:t>and</w:t>
      </w:r>
      <w:r>
        <w:rPr>
          <w:spacing w:val="40"/>
          <w:w w:val="105"/>
        </w:rPr>
        <w:t> </w:t>
      </w:r>
      <w:r>
        <w:rPr>
          <w:w w:val="105"/>
        </w:rPr>
        <w:t>putamen</w:t>
      </w:r>
      <w:r>
        <w:rPr>
          <w:spacing w:val="40"/>
          <w:w w:val="105"/>
        </w:rPr>
        <w:t> </w:t>
      </w:r>
      <w:r>
        <w:rPr>
          <w:w w:val="105"/>
        </w:rPr>
        <w:t>(Boecker</w:t>
      </w:r>
      <w:r>
        <w:rPr>
          <w:spacing w:val="40"/>
          <w:w w:val="105"/>
        </w:rPr>
        <w:t> </w:t>
      </w:r>
      <w:r>
        <w:rPr>
          <w:w w:val="105"/>
        </w:rPr>
        <w:t>et</w:t>
      </w:r>
      <w:r>
        <w:rPr>
          <w:spacing w:val="40"/>
          <w:w w:val="105"/>
        </w:rPr>
        <w:t> </w:t>
      </w:r>
      <w:r>
        <w:rPr>
          <w:w w:val="105"/>
        </w:rPr>
        <w:t>al., </w:t>
      </w:r>
      <w:hyperlink w:history="true" w:anchor="_bookmark77">
        <w:r>
          <w:rPr>
            <w:w w:val="105"/>
          </w:rPr>
          <w:t>2014;</w:t>
        </w:r>
      </w:hyperlink>
      <w:r>
        <w:rPr>
          <w:spacing w:val="32"/>
          <w:w w:val="105"/>
        </w:rPr>
        <w:t> </w:t>
      </w:r>
      <w:r>
        <w:rPr>
          <w:w w:val="105"/>
        </w:rPr>
        <w:t>Boecker-Schlier</w:t>
      </w:r>
      <w:r>
        <w:rPr>
          <w:spacing w:val="32"/>
          <w:w w:val="105"/>
        </w:rPr>
        <w:t> </w:t>
      </w:r>
      <w:r>
        <w:rPr>
          <w:w w:val="105"/>
        </w:rPr>
        <w:t>et</w:t>
      </w:r>
      <w:r>
        <w:rPr>
          <w:spacing w:val="32"/>
          <w:w w:val="105"/>
        </w:rPr>
        <w:t> </w:t>
      </w:r>
      <w:r>
        <w:rPr>
          <w:w w:val="105"/>
        </w:rPr>
        <w:t>al.,</w:t>
      </w:r>
      <w:r>
        <w:rPr>
          <w:spacing w:val="32"/>
          <w:w w:val="105"/>
        </w:rPr>
        <w:t> </w:t>
      </w:r>
      <w:hyperlink w:history="true" w:anchor="_bookmark78">
        <w:r>
          <w:rPr>
            <w:w w:val="105"/>
          </w:rPr>
          <w:t>2016),</w:t>
        </w:r>
      </w:hyperlink>
      <w:r>
        <w:rPr>
          <w:spacing w:val="32"/>
          <w:w w:val="105"/>
        </w:rPr>
        <w:t> </w:t>
      </w:r>
      <w:r>
        <w:rPr>
          <w:w w:val="105"/>
        </w:rPr>
        <w:t>while</w:t>
      </w:r>
      <w:r>
        <w:rPr>
          <w:spacing w:val="32"/>
          <w:w w:val="105"/>
        </w:rPr>
        <w:t> </w:t>
      </w:r>
      <w:r>
        <w:rPr>
          <w:w w:val="105"/>
        </w:rPr>
        <w:t>others</w:t>
      </w:r>
      <w:r>
        <w:rPr>
          <w:spacing w:val="32"/>
          <w:w w:val="105"/>
        </w:rPr>
        <w:t> </w:t>
      </w:r>
      <w:r>
        <w:rPr>
          <w:w w:val="105"/>
        </w:rPr>
        <w:t>observe</w:t>
      </w:r>
      <w:r>
        <w:rPr>
          <w:spacing w:val="32"/>
          <w:w w:val="105"/>
        </w:rPr>
        <w:t> </w:t>
      </w:r>
      <w:r>
        <w:rPr>
          <w:w w:val="105"/>
        </w:rPr>
        <w:t>no</w:t>
      </w:r>
      <w:r>
        <w:rPr>
          <w:spacing w:val="32"/>
          <w:w w:val="105"/>
        </w:rPr>
        <w:t> </w:t>
      </w:r>
      <w:r>
        <w:rPr>
          <w:w w:val="105"/>
        </w:rPr>
        <w:t>differences</w:t>
      </w:r>
      <w:r>
        <w:rPr>
          <w:spacing w:val="32"/>
          <w:w w:val="105"/>
        </w:rPr>
        <w:t> </w:t>
      </w:r>
      <w:r>
        <w:rPr>
          <w:w w:val="105"/>
        </w:rPr>
        <w:t>(Birn et al., </w:t>
      </w:r>
      <w:hyperlink w:history="true" w:anchor="_bookmark76">
        <w:r>
          <w:rPr>
            <w:w w:val="105"/>
          </w:rPr>
          <w:t>2017;</w:t>
        </w:r>
      </w:hyperlink>
      <w:r>
        <w:rPr>
          <w:w w:val="105"/>
        </w:rPr>
        <w:t> Mehta et al., </w:t>
      </w:r>
      <w:hyperlink w:history="true" w:anchor="_bookmark152">
        <w:r>
          <w:rPr>
            <w:w w:val="105"/>
          </w:rPr>
          <w:t>2010).</w:t>
        </w:r>
      </w:hyperlink>
      <w:r>
        <w:rPr>
          <w:w w:val="105"/>
        </w:rPr>
        <w:t> Findings on ventral striatum activation during feedback show inconsistency (Boecker-Schlier et al., </w:t>
      </w:r>
      <w:hyperlink w:history="true" w:anchor="_bookmark78">
        <w:r>
          <w:rPr>
            <w:w w:val="105"/>
          </w:rPr>
          <w:t>2016;</w:t>
        </w:r>
      </w:hyperlink>
      <w:r>
        <w:rPr>
          <w:w w:val="105"/>
        </w:rPr>
        <w:t> Hanson et al., </w:t>
      </w:r>
      <w:hyperlink w:history="true" w:anchor="_bookmark115">
        <w:r>
          <w:rPr>
            <w:w w:val="105"/>
          </w:rPr>
          <w:t>2015).</w:t>
        </w:r>
      </w:hyperlink>
      <w:r>
        <w:rPr>
          <w:w w:val="105"/>
        </w:rPr>
        <w:t> (Please</w:t>
      </w:r>
      <w:r>
        <w:rPr>
          <w:spacing w:val="24"/>
          <w:w w:val="105"/>
        </w:rPr>
        <w:t> </w:t>
      </w:r>
      <w:r>
        <w:rPr>
          <w:w w:val="105"/>
        </w:rPr>
        <w:t>refer</w:t>
      </w:r>
      <w:r>
        <w:rPr>
          <w:spacing w:val="24"/>
          <w:w w:val="105"/>
        </w:rPr>
        <w:t> </w:t>
      </w:r>
      <w:r>
        <w:rPr>
          <w:w w:val="105"/>
        </w:rPr>
        <w:t>to</w:t>
      </w:r>
      <w:r>
        <w:rPr>
          <w:spacing w:val="24"/>
          <w:w w:val="105"/>
        </w:rPr>
        <w:t> </w:t>
      </w:r>
      <w:r>
        <w:rPr>
          <w:w w:val="105"/>
        </w:rPr>
        <w:t>Table</w:t>
      </w:r>
      <w:r>
        <w:rPr>
          <w:spacing w:val="24"/>
          <w:w w:val="105"/>
        </w:rPr>
        <w:t> </w:t>
      </w:r>
      <w:hyperlink w:history="true" w:anchor="_bookmark4">
        <w:r>
          <w:rPr>
            <w:w w:val="105"/>
          </w:rPr>
          <w:t>1</w:t>
        </w:r>
      </w:hyperlink>
      <w:r>
        <w:rPr>
          <w:spacing w:val="24"/>
          <w:w w:val="105"/>
        </w:rPr>
        <w:t> </w:t>
      </w:r>
      <w:r>
        <w:rPr>
          <w:w w:val="105"/>
        </w:rPr>
        <w:t>for</w:t>
      </w:r>
      <w:r>
        <w:rPr>
          <w:spacing w:val="24"/>
          <w:w w:val="105"/>
        </w:rPr>
        <w:t> </w:t>
      </w:r>
      <w:r>
        <w:rPr>
          <w:w w:val="105"/>
        </w:rPr>
        <w:t>further</w:t>
      </w:r>
      <w:r>
        <w:rPr>
          <w:spacing w:val="24"/>
          <w:w w:val="105"/>
        </w:rPr>
        <w:t> </w:t>
      </w:r>
      <w:r>
        <w:rPr>
          <w:w w:val="105"/>
        </w:rPr>
        <w:t>details</w:t>
      </w:r>
      <w:r>
        <w:rPr>
          <w:spacing w:val="24"/>
          <w:w w:val="105"/>
        </w:rPr>
        <w:t> </w:t>
      </w:r>
      <w:r>
        <w:rPr>
          <w:w w:val="105"/>
        </w:rPr>
        <w:t>of</w:t>
      </w:r>
      <w:r>
        <w:rPr>
          <w:spacing w:val="24"/>
          <w:w w:val="105"/>
        </w:rPr>
        <w:t> </w:t>
      </w:r>
      <w:r>
        <w:rPr>
          <w:w w:val="105"/>
        </w:rPr>
        <w:t>the</w:t>
      </w:r>
      <w:r>
        <w:rPr>
          <w:spacing w:val="24"/>
          <w:w w:val="105"/>
        </w:rPr>
        <w:t> </w:t>
      </w:r>
      <w:r>
        <w:rPr>
          <w:w w:val="105"/>
        </w:rPr>
        <w:t>results</w:t>
      </w:r>
      <w:r>
        <w:rPr>
          <w:spacing w:val="24"/>
          <w:w w:val="105"/>
        </w:rPr>
        <w:t> </w:t>
      </w:r>
      <w:r>
        <w:rPr>
          <w:w w:val="105"/>
        </w:rPr>
        <w:t>in</w:t>
      </w:r>
      <w:r>
        <w:rPr>
          <w:spacing w:val="24"/>
          <w:w w:val="105"/>
        </w:rPr>
        <w:t> </w:t>
      </w:r>
      <w:r>
        <w:rPr>
          <w:w w:val="105"/>
        </w:rPr>
        <w:t>reward</w:t>
      </w:r>
      <w:r>
        <w:rPr>
          <w:spacing w:val="24"/>
          <w:w w:val="105"/>
        </w:rPr>
        <w:t> </w:t>
      </w:r>
      <w:r>
        <w:rPr>
          <w:w w:val="105"/>
        </w:rPr>
        <w:t>processing.)</w:t>
      </w:r>
    </w:p>
    <w:p>
      <w:pPr>
        <w:pStyle w:val="BodyText"/>
        <w:spacing w:after="0" w:line="436" w:lineRule="auto"/>
        <w:jc w:val="both"/>
        <w:sectPr>
          <w:pgSz w:w="10320" w:h="14580"/>
          <w:pgMar w:header="0" w:footer="1180" w:top="1580" w:bottom="1360" w:left="1275" w:right="1133"/>
        </w:sectPr>
      </w:pPr>
    </w:p>
    <w:p>
      <w:pPr>
        <w:pStyle w:val="Heading3"/>
        <w:spacing w:before="101"/>
        <w:ind w:left="358"/>
      </w:pPr>
      <w:bookmarkStart w:name="_bookmark4" w:id="9"/>
      <w:bookmarkEnd w:id="9"/>
      <w:r>
        <w:rPr>
          <w:b w:val="0"/>
        </w:rPr>
      </w:r>
      <w:r>
        <w:rPr>
          <w:spacing w:val="-2"/>
          <w:w w:val="110"/>
        </w:rPr>
        <w:t>Table</w:t>
      </w:r>
      <w:r>
        <w:rPr>
          <w:spacing w:val="-3"/>
          <w:w w:val="110"/>
        </w:rPr>
        <w:t> </w:t>
      </w:r>
      <w:r>
        <w:rPr>
          <w:spacing w:val="-10"/>
          <w:w w:val="110"/>
        </w:rPr>
        <w:t>1</w:t>
      </w:r>
    </w:p>
    <w:p>
      <w:pPr>
        <w:pStyle w:val="BodyText"/>
        <w:rPr>
          <w:rFonts w:ascii="Palatino Linotype"/>
          <w:b/>
        </w:rPr>
      </w:pPr>
    </w:p>
    <w:p>
      <w:pPr>
        <w:pStyle w:val="BodyText"/>
        <w:spacing w:before="31"/>
        <w:rPr>
          <w:rFonts w:ascii="Palatino Linotype"/>
          <w:b/>
        </w:rPr>
      </w:pPr>
    </w:p>
    <w:p>
      <w:pPr>
        <w:spacing w:before="0"/>
        <w:ind w:left="358"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729152">
                <wp:simplePos x="0" y="0"/>
                <wp:positionH relativeFrom="page">
                  <wp:posOffset>1260005</wp:posOffset>
                </wp:positionH>
                <wp:positionV relativeFrom="paragraph">
                  <wp:posOffset>240093</wp:posOffset>
                </wp:positionV>
                <wp:extent cx="718693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99.212997pt,18.904999pt" to="665.084997pt,18.904999pt" stroked="true" strokeweight=".873pt" strokecolor="#000000">
                <v:stroke dashstyle="solid"/>
                <w10:wrap type="none"/>
              </v:line>
            </w:pict>
          </mc:Fallback>
        </mc:AlternateContent>
      </w:r>
      <w:r>
        <w:rPr>
          <w:rFonts w:ascii="Palatino Linotype"/>
          <w:i/>
          <w:w w:val="105"/>
          <w:sz w:val="22"/>
        </w:rPr>
        <w:t>Summary</w:t>
      </w:r>
      <w:r>
        <w:rPr>
          <w:rFonts w:ascii="Palatino Linotype"/>
          <w:i/>
          <w:spacing w:val="6"/>
          <w:w w:val="105"/>
          <w:sz w:val="22"/>
        </w:rPr>
        <w:t> </w:t>
      </w:r>
      <w:r>
        <w:rPr>
          <w:rFonts w:ascii="Palatino Linotype"/>
          <w:i/>
          <w:w w:val="105"/>
          <w:sz w:val="22"/>
        </w:rPr>
        <w:t>of</w:t>
      </w:r>
      <w:r>
        <w:rPr>
          <w:rFonts w:ascii="Palatino Linotype"/>
          <w:i/>
          <w:spacing w:val="6"/>
          <w:w w:val="105"/>
          <w:sz w:val="22"/>
        </w:rPr>
        <w:t> </w:t>
      </w:r>
      <w:r>
        <w:rPr>
          <w:rFonts w:ascii="Palatino Linotype"/>
          <w:i/>
          <w:w w:val="105"/>
          <w:sz w:val="22"/>
        </w:rPr>
        <w:t>previous</w:t>
      </w:r>
      <w:r>
        <w:rPr>
          <w:rFonts w:ascii="Palatino Linotype"/>
          <w:i/>
          <w:spacing w:val="6"/>
          <w:w w:val="105"/>
          <w:sz w:val="22"/>
        </w:rPr>
        <w:t> </w:t>
      </w:r>
      <w:r>
        <w:rPr>
          <w:rFonts w:ascii="Palatino Linotype"/>
          <w:i/>
          <w:w w:val="105"/>
          <w:sz w:val="22"/>
        </w:rPr>
        <w:t>results:</w:t>
      </w:r>
      <w:r>
        <w:rPr>
          <w:rFonts w:ascii="Palatino Linotype"/>
          <w:i/>
          <w:spacing w:val="6"/>
          <w:w w:val="105"/>
          <w:sz w:val="22"/>
        </w:rPr>
        <w:t> </w:t>
      </w:r>
      <w:r>
        <w:rPr>
          <w:rFonts w:ascii="Palatino Linotype"/>
          <w:i/>
          <w:w w:val="105"/>
          <w:sz w:val="22"/>
        </w:rPr>
        <w:t>early</w:t>
      </w:r>
      <w:r>
        <w:rPr>
          <w:rFonts w:ascii="Palatino Linotype"/>
          <w:i/>
          <w:spacing w:val="5"/>
          <w:w w:val="105"/>
          <w:sz w:val="22"/>
        </w:rPr>
        <w:t> </w:t>
      </w:r>
      <w:r>
        <w:rPr>
          <w:rFonts w:ascii="Palatino Linotype"/>
          <w:i/>
          <w:w w:val="105"/>
          <w:sz w:val="22"/>
        </w:rPr>
        <w:t>life</w:t>
      </w:r>
      <w:r>
        <w:rPr>
          <w:rFonts w:ascii="Palatino Linotype"/>
          <w:i/>
          <w:spacing w:val="7"/>
          <w:w w:val="105"/>
          <w:sz w:val="22"/>
        </w:rPr>
        <w:t> </w:t>
      </w:r>
      <w:r>
        <w:rPr>
          <w:rFonts w:ascii="Palatino Linotype"/>
          <w:i/>
          <w:w w:val="105"/>
          <w:sz w:val="22"/>
        </w:rPr>
        <w:t>stress</w:t>
      </w:r>
      <w:r>
        <w:rPr>
          <w:rFonts w:ascii="Palatino Linotype"/>
          <w:i/>
          <w:spacing w:val="6"/>
          <w:w w:val="105"/>
          <w:sz w:val="22"/>
        </w:rPr>
        <w:t> </w:t>
      </w:r>
      <w:r>
        <w:rPr>
          <w:rFonts w:ascii="Palatino Linotype"/>
          <w:i/>
          <w:w w:val="105"/>
          <w:sz w:val="22"/>
        </w:rPr>
        <w:t>and</w:t>
      </w:r>
      <w:r>
        <w:rPr>
          <w:rFonts w:ascii="Palatino Linotype"/>
          <w:i/>
          <w:spacing w:val="6"/>
          <w:w w:val="105"/>
          <w:sz w:val="22"/>
        </w:rPr>
        <w:t> </w:t>
      </w:r>
      <w:r>
        <w:rPr>
          <w:rFonts w:ascii="Palatino Linotype"/>
          <w:i/>
          <w:w w:val="105"/>
          <w:sz w:val="22"/>
        </w:rPr>
        <w:t>reward</w:t>
      </w:r>
      <w:r>
        <w:rPr>
          <w:rFonts w:ascii="Palatino Linotype"/>
          <w:i/>
          <w:spacing w:val="6"/>
          <w:w w:val="105"/>
          <w:sz w:val="22"/>
        </w:rPr>
        <w:t> </w:t>
      </w:r>
      <w:r>
        <w:rPr>
          <w:rFonts w:ascii="Palatino Linotype"/>
          <w:i/>
          <w:spacing w:val="-2"/>
          <w:w w:val="105"/>
          <w:sz w:val="22"/>
        </w:rPr>
        <w:t>processing</w:t>
      </w:r>
    </w:p>
    <w:p>
      <w:pPr>
        <w:spacing w:after="0"/>
        <w:jc w:val="left"/>
        <w:rPr>
          <w:rFonts w:ascii="Palatino Linotype"/>
          <w:i/>
          <w:sz w:val="22"/>
        </w:rPr>
        <w:sectPr>
          <w:footerReference w:type="default" r:id="rId8"/>
          <w:pgSz w:w="14580" w:h="10320" w:orient="landscape"/>
          <w:pgMar w:header="0" w:footer="0" w:top="980" w:bottom="280" w:left="1842" w:right="1133"/>
        </w:sectPr>
      </w:pP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34784">
                <wp:simplePos x="0" y="0"/>
                <wp:positionH relativeFrom="page">
                  <wp:posOffset>1358290</wp:posOffset>
                </wp:positionH>
                <wp:positionV relativeFrom="paragraph">
                  <wp:posOffset>104785</wp:posOffset>
                </wp:positionV>
                <wp:extent cx="239395" cy="1085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50866pt;width:18.850pt;height:8.550pt;mso-position-horizontal-relative:page;mso-position-vertical-relative:paragraph;z-index:15734784" type="#_x0000_t202" id="docshape3"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z w:val="12"/>
        </w:rPr>
        <mc:AlternateContent>
          <mc:Choice Requires="wps">
            <w:drawing>
              <wp:anchor distT="0" distB="0" distL="0" distR="0" allowOverlap="1" layoutInCell="1" locked="0" behindDoc="0" simplePos="0" relativeHeight="15729664">
                <wp:simplePos x="0" y="0"/>
                <wp:positionH relativeFrom="page">
                  <wp:posOffset>1260005</wp:posOffset>
                </wp:positionH>
                <wp:positionV relativeFrom="paragraph">
                  <wp:posOffset>114896</wp:posOffset>
                </wp:positionV>
                <wp:extent cx="718693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99.212997pt,9.046969pt" to="665.084997pt,9.046969pt" stroked="true" strokeweight=".545pt" strokecolor="#000000">
                <v:stroke dashstyle="solid"/>
                <w10:wrap type="none"/>
              </v:line>
            </w:pict>
          </mc:Fallback>
        </mc:AlternateContent>
      </w:r>
      <w:r>
        <w:rPr>
          <w:spacing w:val="-2"/>
          <w:w w:val="130"/>
          <w:sz w:val="12"/>
        </w:rPr>
        <w:t>dimension</w:t>
      </w:r>
    </w:p>
    <w:p>
      <w:pPr>
        <w:pStyle w:val="BodyText"/>
        <w:spacing w:before="49"/>
        <w:rPr>
          <w:sz w:val="12"/>
        </w:rPr>
      </w:pPr>
      <w:r>
        <w:rPr/>
        <w:br w:type="column"/>
      </w:r>
      <w:r>
        <w:rPr>
          <w:sz w:val="12"/>
        </w:rPr>
      </w:r>
    </w:p>
    <w:p>
      <w:pPr>
        <w:tabs>
          <w:tab w:pos="1670" w:val="left" w:leader="none"/>
          <w:tab w:pos="3202" w:val="left" w:leader="none"/>
          <w:tab w:pos="4081" w:val="left" w:leader="none"/>
          <w:tab w:pos="5586" w:val="left" w:leader="none"/>
          <w:tab w:pos="8079" w:val="left" w:leader="none"/>
        </w:tabs>
        <w:spacing w:before="0"/>
        <w:ind w:left="288"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3"/>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1133"/>
          <w:cols w:num="2" w:equalWidth="0">
            <w:col w:w="1639" w:space="40"/>
            <w:col w:w="9926"/>
          </w:cols>
        </w:sectPr>
      </w:pPr>
    </w:p>
    <w:p>
      <w:pPr>
        <w:spacing w:line="206" w:lineRule="auto" w:before="106"/>
        <w:ind w:left="138" w:right="5" w:firstLine="3"/>
        <w:jc w:val="left"/>
        <w:rPr>
          <w:sz w:val="12"/>
        </w:rPr>
      </w:pPr>
      <w:r>
        <w:rPr>
          <w:sz w:val="12"/>
        </w:rPr>
        <mc:AlternateContent>
          <mc:Choice Requires="wps">
            <w:drawing>
              <wp:anchor distT="0" distB="0" distL="0" distR="0" allowOverlap="1" layoutInCell="1" locked="0" behindDoc="0" simplePos="0" relativeHeight="15730176">
                <wp:simplePos x="0" y="0"/>
                <wp:positionH relativeFrom="page">
                  <wp:posOffset>1260005</wp:posOffset>
                </wp:positionH>
                <wp:positionV relativeFrom="paragraph">
                  <wp:posOffset>328844</wp:posOffset>
                </wp:positionV>
                <wp:extent cx="718693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99.212997pt,25.893274pt" to="665.084997pt,25.893274pt" stroked="true" strokeweight=".545pt" strokecolor="#000000">
                <v:stroke dashstyle="solid"/>
                <w10:wrap type="none"/>
              </v:line>
            </w:pict>
          </mc:Fallback>
        </mc:AlternateContent>
      </w:r>
      <w:r>
        <w:rPr>
          <w:spacing w:val="-2"/>
          <w:w w:val="125"/>
          <w:sz w:val="12"/>
        </w:rPr>
        <w:t>Dennison</w:t>
      </w:r>
      <w:r>
        <w:rPr>
          <w:spacing w:val="40"/>
          <w:w w:val="130"/>
          <w:sz w:val="12"/>
        </w:rPr>
        <w:t> </w:t>
      </w:r>
      <w:r>
        <w:rPr>
          <w:w w:val="130"/>
          <w:sz w:val="12"/>
        </w:rPr>
        <w:t>et</w:t>
      </w:r>
      <w:r>
        <w:rPr>
          <w:w w:val="130"/>
          <w:sz w:val="12"/>
        </w:rPr>
        <w:t> al.,</w:t>
      </w:r>
      <w:r>
        <w:rPr>
          <w:spacing w:val="40"/>
          <w:w w:val="130"/>
          <w:sz w:val="12"/>
        </w:rPr>
        <w:t> </w:t>
      </w:r>
      <w:hyperlink w:history="true" w:anchor="_bookmark95">
        <w:r>
          <w:rPr>
            <w:spacing w:val="-4"/>
            <w:w w:val="130"/>
            <w:sz w:val="12"/>
          </w:rPr>
          <w:t>2016</w:t>
        </w:r>
      </w:hyperlink>
    </w:p>
    <w:p>
      <w:pPr>
        <w:pStyle w:val="BodyText"/>
        <w:spacing w:before="70"/>
        <w:rPr>
          <w:sz w:val="12"/>
        </w:rPr>
      </w:pPr>
      <w:r>
        <w:rPr/>
        <w:br w:type="column"/>
      </w:r>
      <w:r>
        <w:rPr>
          <w:sz w:val="12"/>
        </w:rPr>
      </w:r>
    </w:p>
    <w:p>
      <w:pPr>
        <w:spacing w:before="0"/>
        <w:ind w:left="138" w:right="0" w:firstLine="0"/>
        <w:jc w:val="left"/>
        <w:rPr>
          <w:sz w:val="12"/>
        </w:rPr>
      </w:pPr>
      <w:r>
        <w:rPr>
          <w:spacing w:val="-2"/>
          <w:w w:val="140"/>
          <w:sz w:val="12"/>
        </w:rPr>
        <w:t>Threat</w:t>
      </w:r>
    </w:p>
    <w:p>
      <w:pPr>
        <w:pStyle w:val="BodyText"/>
        <w:rPr>
          <w:sz w:val="12"/>
        </w:rPr>
      </w:pPr>
      <w:r>
        <w:rPr/>
        <w:br w:type="column"/>
      </w:r>
      <w:r>
        <w:rPr>
          <w:sz w:val="12"/>
        </w:rPr>
      </w:r>
    </w:p>
    <w:p>
      <w:pPr>
        <w:tabs>
          <w:tab w:pos="1421" w:val="left" w:leader="none"/>
        </w:tabs>
        <w:spacing w:before="0"/>
        <w:ind w:left="138" w:right="0" w:firstLine="0"/>
        <w:jc w:val="left"/>
        <w:rPr>
          <w:sz w:val="12"/>
        </w:rPr>
      </w:pPr>
      <w:r>
        <w:rPr>
          <w:w w:val="125"/>
          <w:position w:val="7"/>
          <w:sz w:val="12"/>
        </w:rPr>
        <w:t>ELS</w:t>
      </w:r>
      <w:r>
        <w:rPr>
          <w:spacing w:val="11"/>
          <w:w w:val="125"/>
          <w:position w:val="7"/>
          <w:sz w:val="12"/>
        </w:rPr>
        <w:t> </w:t>
      </w:r>
      <w:r>
        <w:rPr>
          <w:spacing w:val="-4"/>
          <w:w w:val="125"/>
          <w:position w:val="7"/>
          <w:sz w:val="12"/>
        </w:rPr>
        <w:t>(21)</w:t>
      </w:r>
      <w:r>
        <w:rPr>
          <w:position w:val="7"/>
          <w:sz w:val="12"/>
        </w:rPr>
        <w:tab/>
      </w:r>
      <w:r>
        <w:rPr>
          <w:w w:val="125"/>
          <w:sz w:val="12"/>
        </w:rPr>
        <w:t>16.95</w:t>
      </w:r>
      <w:r>
        <w:rPr>
          <w:spacing w:val="6"/>
          <w:w w:val="125"/>
          <w:sz w:val="12"/>
        </w:rPr>
        <w:t> </w:t>
      </w:r>
      <w:r>
        <w:rPr>
          <w:spacing w:val="-2"/>
          <w:w w:val="125"/>
          <w:sz w:val="12"/>
        </w:rPr>
        <w:t>(1.44)</w:t>
      </w:r>
    </w:p>
    <w:p>
      <w:pPr>
        <w:pStyle w:val="BodyText"/>
        <w:spacing w:before="10"/>
        <w:rPr>
          <w:sz w:val="12"/>
        </w:rPr>
      </w:pPr>
      <w:r>
        <w:rPr/>
        <w:br w:type="column"/>
      </w:r>
      <w:r>
        <w:rPr>
          <w:sz w:val="12"/>
        </w:rPr>
      </w:r>
    </w:p>
    <w:p>
      <w:pPr>
        <w:tabs>
          <w:tab w:pos="1196" w:val="left" w:leader="none"/>
          <w:tab w:pos="2079" w:val="left" w:leader="none"/>
          <w:tab w:pos="5412" w:val="left" w:leader="none"/>
        </w:tabs>
        <w:spacing w:before="0"/>
        <w:ind w:left="138" w:right="0" w:firstLine="0"/>
        <w:jc w:val="left"/>
        <w:rPr>
          <w:sz w:val="12"/>
        </w:rPr>
      </w:pPr>
      <w:r>
        <w:rPr>
          <w:sz w:val="12"/>
        </w:rPr>
        <mc:AlternateContent>
          <mc:Choice Requires="wps">
            <w:drawing>
              <wp:anchor distT="0" distB="0" distL="0" distR="0" allowOverlap="1" layoutInCell="1" locked="0" behindDoc="1" simplePos="0" relativeHeight="479518720">
                <wp:simplePos x="0" y="0"/>
                <wp:positionH relativeFrom="page">
                  <wp:posOffset>4228300</wp:posOffset>
                </wp:positionH>
                <wp:positionV relativeFrom="paragraph">
                  <wp:posOffset>61925</wp:posOffset>
                </wp:positionV>
                <wp:extent cx="354330" cy="1085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54330" cy="108585"/>
                        </a:xfrm>
                        <a:prstGeom prst="rect">
                          <a:avLst/>
                        </a:prstGeom>
                      </wps:spPr>
                      <wps:txbx>
                        <w:txbxContent>
                          <w:p>
                            <w:pPr>
                              <w:spacing w:before="22"/>
                              <w:ind w:left="0" w:right="0" w:firstLine="0"/>
                              <w:jc w:val="left"/>
                              <w:rPr>
                                <w:sz w:val="12"/>
                              </w:rPr>
                            </w:pPr>
                            <w:r>
                              <w:rPr>
                                <w:spacing w:val="-2"/>
                                <w:w w:val="130"/>
                                <w:sz w:val="12"/>
                              </w:rPr>
                              <w:t>sectional</w:t>
                            </w:r>
                          </w:p>
                        </w:txbxContent>
                      </wps:txbx>
                      <wps:bodyPr wrap="square" lIns="0" tIns="0" rIns="0" bIns="0" rtlCol="0">
                        <a:noAutofit/>
                      </wps:bodyPr>
                    </wps:wsp>
                  </a:graphicData>
                </a:graphic>
              </wp:anchor>
            </w:drawing>
          </mc:Choice>
          <mc:Fallback>
            <w:pict>
              <v:shape style="position:absolute;margin-left:332.937012pt;margin-top:4.87606pt;width:27.9pt;height:8.550pt;mso-position-horizontal-relative:page;mso-position-vertical-relative:paragraph;z-index:-23797760" type="#_x0000_t202" id="docshape4" filled="false" stroked="false">
                <v:textbox inset="0,0,0,0">
                  <w:txbxContent>
                    <w:p>
                      <w:pPr>
                        <w:spacing w:before="22"/>
                        <w:ind w:left="0" w:right="0" w:firstLine="0"/>
                        <w:jc w:val="left"/>
                        <w:rPr>
                          <w:sz w:val="12"/>
                        </w:rPr>
                      </w:pPr>
                      <w:r>
                        <w:rPr>
                          <w:spacing w:val="-2"/>
                          <w:w w:val="130"/>
                          <w:sz w:val="12"/>
                        </w:rPr>
                        <w:t>sectional</w:t>
                      </w:r>
                    </w:p>
                  </w:txbxContent>
                </v:textbox>
                <w10:wrap type="none"/>
              </v:shape>
            </w:pict>
          </mc:Fallback>
        </mc:AlternateContent>
      </w:r>
      <w:r>
        <w:rPr>
          <w:spacing w:val="-2"/>
          <w:w w:val="135"/>
          <w:position w:val="6"/>
          <w:sz w:val="12"/>
        </w:rPr>
        <w:t>Cross-</w:t>
      </w:r>
      <w:r>
        <w:rPr>
          <w:position w:val="6"/>
          <w:sz w:val="12"/>
        </w:rPr>
        <w:tab/>
      </w:r>
      <w:r>
        <w:rPr>
          <w:w w:val="130"/>
          <w:sz w:val="12"/>
        </w:rPr>
        <w:t>MID</w:t>
      </w:r>
      <w:r>
        <w:rPr>
          <w:spacing w:val="-4"/>
          <w:w w:val="130"/>
          <w:sz w:val="12"/>
        </w:rPr>
        <w:t> </w:t>
      </w:r>
      <w:r>
        <w:rPr>
          <w:spacing w:val="-4"/>
          <w:w w:val="135"/>
          <w:sz w:val="12"/>
        </w:rPr>
        <w:t>task</w:t>
      </w:r>
      <w:r>
        <w:rPr>
          <w:sz w:val="12"/>
        </w:rPr>
        <w:tab/>
      </w:r>
      <w:r>
        <w:rPr>
          <w:w w:val="135"/>
          <w:sz w:val="12"/>
        </w:rPr>
        <w:t>RT</w:t>
      </w:r>
      <w:r>
        <w:rPr>
          <w:spacing w:val="10"/>
          <w:w w:val="135"/>
          <w:sz w:val="12"/>
        </w:rPr>
        <w:t> </w:t>
      </w:r>
      <w:r>
        <w:rPr>
          <w:w w:val="135"/>
          <w:sz w:val="12"/>
        </w:rPr>
        <w:t>↓</w:t>
      </w:r>
      <w:r>
        <w:rPr>
          <w:spacing w:val="10"/>
          <w:w w:val="135"/>
          <w:sz w:val="12"/>
        </w:rPr>
        <w:t> </w:t>
      </w:r>
      <w:r>
        <w:rPr>
          <w:w w:val="135"/>
          <w:sz w:val="12"/>
        </w:rPr>
        <w:t>(at</w:t>
      </w:r>
      <w:r>
        <w:rPr>
          <w:spacing w:val="9"/>
          <w:w w:val="135"/>
          <w:sz w:val="12"/>
        </w:rPr>
        <w:t> </w:t>
      </w:r>
      <w:r>
        <w:rPr>
          <w:w w:val="135"/>
          <w:sz w:val="12"/>
        </w:rPr>
        <w:t>the</w:t>
      </w:r>
      <w:r>
        <w:rPr>
          <w:spacing w:val="10"/>
          <w:w w:val="135"/>
          <w:sz w:val="12"/>
        </w:rPr>
        <w:t> </w:t>
      </w:r>
      <w:r>
        <w:rPr>
          <w:w w:val="135"/>
          <w:sz w:val="12"/>
        </w:rPr>
        <w:t>trend</w:t>
      </w:r>
      <w:r>
        <w:rPr>
          <w:spacing w:val="9"/>
          <w:w w:val="135"/>
          <w:sz w:val="12"/>
        </w:rPr>
        <w:t> </w:t>
      </w:r>
      <w:r>
        <w:rPr>
          <w:spacing w:val="-2"/>
          <w:w w:val="135"/>
          <w:sz w:val="12"/>
        </w:rPr>
        <w:t>level)</w:t>
      </w:r>
      <w:r>
        <w:rPr>
          <w:sz w:val="12"/>
        </w:rPr>
        <w:tab/>
      </w:r>
      <w:r>
        <w:rPr>
          <w:spacing w:val="-10"/>
          <w:w w:val="135"/>
          <w:sz w:val="12"/>
        </w:rPr>
        <w:t>-</w:t>
      </w:r>
    </w:p>
    <w:p>
      <w:pPr>
        <w:spacing w:after="0"/>
        <w:jc w:val="left"/>
        <w:rPr>
          <w:sz w:val="12"/>
        </w:rPr>
        <w:sectPr>
          <w:type w:val="continuous"/>
          <w:pgSz w:w="14580" w:h="10320" w:orient="landscape"/>
          <w:pgMar w:header="0" w:footer="0" w:top="1600" w:bottom="280" w:left="1842" w:right="1133"/>
          <w:cols w:num="4" w:equalWidth="0">
            <w:col w:w="762" w:space="197"/>
            <w:col w:w="618" w:space="486"/>
            <w:col w:w="2223" w:space="483"/>
            <w:col w:w="6836"/>
          </w:cols>
        </w:sectPr>
      </w:pPr>
    </w:p>
    <w:p>
      <w:pPr>
        <w:spacing w:line="206" w:lineRule="auto" w:before="109"/>
        <w:ind w:left="138" w:right="38" w:firstLine="3"/>
        <w:jc w:val="both"/>
        <w:rPr>
          <w:sz w:val="12"/>
        </w:rPr>
      </w:pPr>
      <w:r>
        <w:rPr>
          <w:spacing w:val="-4"/>
          <w:w w:val="130"/>
          <w:sz w:val="12"/>
        </w:rPr>
        <w:t>Dillon</w:t>
      </w:r>
      <w:r>
        <w:rPr>
          <w:spacing w:val="40"/>
          <w:w w:val="130"/>
          <w:sz w:val="12"/>
        </w:rPr>
        <w:t> </w:t>
      </w:r>
      <w:r>
        <w:rPr>
          <w:w w:val="130"/>
          <w:sz w:val="12"/>
        </w:rPr>
        <w:t>et</w:t>
      </w:r>
      <w:r>
        <w:rPr>
          <w:w w:val="130"/>
          <w:sz w:val="12"/>
        </w:rPr>
        <w:t> al.,</w:t>
      </w:r>
      <w:r>
        <w:rPr>
          <w:spacing w:val="40"/>
          <w:w w:val="130"/>
          <w:sz w:val="12"/>
        </w:rPr>
        <w:t> </w:t>
      </w:r>
      <w:hyperlink w:history="true" w:anchor="_bookmark97">
        <w:r>
          <w:rPr>
            <w:spacing w:val="-4"/>
            <w:w w:val="130"/>
            <w:sz w:val="12"/>
          </w:rPr>
          <w:t>2009</w:t>
        </w:r>
      </w:hyperlink>
    </w:p>
    <w:p>
      <w:pPr>
        <w:pStyle w:val="BodyText"/>
        <w:spacing w:before="73"/>
        <w:rPr>
          <w:sz w:val="12"/>
        </w:rPr>
      </w:pPr>
      <w:r>
        <w:rPr/>
        <w:br w:type="column"/>
      </w:r>
      <w:r>
        <w:rPr>
          <w:sz w:val="12"/>
        </w:rPr>
      </w:r>
    </w:p>
    <w:p>
      <w:pPr>
        <w:spacing w:before="1"/>
        <w:ind w:left="138" w:right="0" w:firstLine="0"/>
        <w:jc w:val="left"/>
        <w:rPr>
          <w:sz w:val="12"/>
        </w:rPr>
      </w:pPr>
      <w:r>
        <w:rPr>
          <w:spacing w:val="-2"/>
          <w:w w:val="140"/>
          <w:sz w:val="12"/>
        </w:rPr>
        <w:t>Threat</w:t>
      </w:r>
    </w:p>
    <w:p>
      <w:pPr>
        <w:pStyle w:val="BodyText"/>
        <w:spacing w:before="8"/>
        <w:rPr>
          <w:sz w:val="12"/>
        </w:rPr>
      </w:pPr>
      <w:r>
        <w:rPr/>
        <w:br w:type="column"/>
      </w:r>
      <w:r>
        <w:rPr>
          <w:sz w:val="12"/>
        </w:rPr>
      </w:r>
    </w:p>
    <w:p>
      <w:pPr>
        <w:spacing w:line="132" w:lineRule="exact" w:before="0"/>
        <w:ind w:left="138" w:right="0" w:firstLine="0"/>
        <w:jc w:val="left"/>
        <w:rPr>
          <w:sz w:val="12"/>
        </w:rPr>
      </w:pPr>
      <w:r>
        <w:rPr>
          <w:sz w:val="12"/>
        </w:rPr>
        <mc:AlternateContent>
          <mc:Choice Requires="wps">
            <w:drawing>
              <wp:anchor distT="0" distB="0" distL="0" distR="0" allowOverlap="1" layoutInCell="1" locked="0" behindDoc="1" simplePos="0" relativeHeight="479518208">
                <wp:simplePos x="0" y="0"/>
                <wp:positionH relativeFrom="page">
                  <wp:posOffset>2585859</wp:posOffset>
                </wp:positionH>
                <wp:positionV relativeFrom="paragraph">
                  <wp:posOffset>-229862</wp:posOffset>
                </wp:positionV>
                <wp:extent cx="332105" cy="1085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32105" cy="108585"/>
                        </a:xfrm>
                        <a:prstGeom prst="rect">
                          <a:avLst/>
                        </a:prstGeom>
                      </wps:spPr>
                      <wps:txbx>
                        <w:txbxContent>
                          <w:p>
                            <w:pPr>
                              <w:spacing w:before="22"/>
                              <w:ind w:left="0" w:right="0" w:firstLine="0"/>
                              <w:jc w:val="left"/>
                              <w:rPr>
                                <w:sz w:val="12"/>
                              </w:rPr>
                            </w:pPr>
                            <w:r>
                              <w:rPr>
                                <w:w w:val="130"/>
                                <w:sz w:val="12"/>
                              </w:rPr>
                              <w:t>HC</w:t>
                            </w:r>
                            <w:r>
                              <w:rPr>
                                <w:spacing w:val="3"/>
                                <w:w w:val="130"/>
                                <w:sz w:val="12"/>
                              </w:rPr>
                              <w:t> </w:t>
                            </w:r>
                            <w:r>
                              <w:rPr>
                                <w:spacing w:val="-4"/>
                                <w:w w:val="130"/>
                                <w:sz w:val="12"/>
                              </w:rPr>
                              <w:t>(38)</w:t>
                            </w:r>
                          </w:p>
                        </w:txbxContent>
                      </wps:txbx>
                      <wps:bodyPr wrap="square" lIns="0" tIns="0" rIns="0" bIns="0" rtlCol="0">
                        <a:noAutofit/>
                      </wps:bodyPr>
                    </wps:wsp>
                  </a:graphicData>
                </a:graphic>
              </wp:anchor>
            </w:drawing>
          </mc:Choice>
          <mc:Fallback>
            <w:pict>
              <v:shape style="position:absolute;margin-left:203.610992pt;margin-top:-18.099428pt;width:26.15pt;height:8.550pt;mso-position-horizontal-relative:page;mso-position-vertical-relative:paragraph;z-index:-23798272" type="#_x0000_t202" id="docshape5" filled="false" stroked="false">
                <v:textbox inset="0,0,0,0">
                  <w:txbxContent>
                    <w:p>
                      <w:pPr>
                        <w:spacing w:before="22"/>
                        <w:ind w:left="0" w:right="0" w:firstLine="0"/>
                        <w:jc w:val="left"/>
                        <w:rPr>
                          <w:sz w:val="12"/>
                        </w:rPr>
                      </w:pPr>
                      <w:r>
                        <w:rPr>
                          <w:w w:val="130"/>
                          <w:sz w:val="12"/>
                        </w:rPr>
                        <w:t>HC</w:t>
                      </w:r>
                      <w:r>
                        <w:rPr>
                          <w:spacing w:val="3"/>
                          <w:w w:val="130"/>
                          <w:sz w:val="12"/>
                        </w:rPr>
                        <w:t> </w:t>
                      </w:r>
                      <w:r>
                        <w:rPr>
                          <w:spacing w:val="-4"/>
                          <w:w w:val="130"/>
                          <w:sz w:val="12"/>
                        </w:rPr>
                        <w:t>(38)</w:t>
                      </w:r>
                    </w:p>
                  </w:txbxContent>
                </v:textbox>
                <w10:wrap type="none"/>
              </v:shape>
            </w:pict>
          </mc:Fallback>
        </mc:AlternateContent>
      </w:r>
      <w:r>
        <w:rPr>
          <w:w w:val="130"/>
          <w:sz w:val="12"/>
        </w:rPr>
        <w:t>ELS</w:t>
      </w:r>
      <w:r>
        <w:rPr>
          <w:spacing w:val="-1"/>
          <w:w w:val="130"/>
          <w:sz w:val="12"/>
        </w:rPr>
        <w:t> </w:t>
      </w:r>
      <w:r>
        <w:rPr>
          <w:spacing w:val="-4"/>
          <w:w w:val="130"/>
          <w:sz w:val="12"/>
        </w:rPr>
        <w:t>(13)</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(31)</w:t>
      </w:r>
    </w:p>
    <w:p>
      <w:pPr>
        <w:pStyle w:val="BodyText"/>
        <w:spacing w:before="8"/>
        <w:rPr>
          <w:sz w:val="12"/>
        </w:rPr>
      </w:pPr>
      <w:r>
        <w:rPr/>
        <w:br w:type="column"/>
      </w:r>
      <w:r>
        <w:rPr>
          <w:sz w:val="12"/>
        </w:rPr>
      </w:r>
    </w:p>
    <w:p>
      <w:pPr>
        <w:spacing w:line="132" w:lineRule="exact" w:before="0"/>
        <w:ind w:left="182" w:right="0" w:firstLine="0"/>
        <w:jc w:val="left"/>
        <w:rPr>
          <w:sz w:val="12"/>
        </w:rPr>
      </w:pPr>
      <w:r>
        <w:rPr>
          <w:w w:val="125"/>
          <w:sz w:val="12"/>
        </w:rPr>
        <w:t>ELS</w:t>
      </w:r>
      <w:r>
        <w:rPr>
          <w:spacing w:val="8"/>
          <w:w w:val="125"/>
          <w:sz w:val="12"/>
        </w:rPr>
        <w:t> </w:t>
      </w:r>
      <w:r>
        <w:rPr>
          <w:w w:val="125"/>
          <w:sz w:val="12"/>
        </w:rPr>
        <w:t>24.58</w:t>
      </w:r>
      <w:r>
        <w:rPr>
          <w:spacing w:val="9"/>
          <w:w w:val="125"/>
          <w:sz w:val="12"/>
        </w:rPr>
        <w:t> </w:t>
      </w:r>
      <w:r>
        <w:rPr>
          <w:spacing w:val="-2"/>
          <w:w w:val="125"/>
          <w:sz w:val="12"/>
        </w:rPr>
        <w:t>(.88)</w:t>
      </w:r>
    </w:p>
    <w:p>
      <w:pPr>
        <w:spacing w:line="132" w:lineRule="exact" w:before="0"/>
        <w:ind w:left="138" w:right="0" w:firstLine="0"/>
        <w:jc w:val="left"/>
        <w:rPr>
          <w:sz w:val="12"/>
        </w:rPr>
      </w:pPr>
      <w:r>
        <w:rPr>
          <w:w w:val="125"/>
          <w:sz w:val="12"/>
        </w:rPr>
        <w:t>HC</w:t>
      </w:r>
      <w:r>
        <w:rPr>
          <w:spacing w:val="9"/>
          <w:w w:val="125"/>
          <w:sz w:val="12"/>
        </w:rPr>
        <w:t> </w:t>
      </w:r>
      <w:r>
        <w:rPr>
          <w:w w:val="125"/>
          <w:sz w:val="12"/>
        </w:rPr>
        <w:t>37.08</w:t>
      </w:r>
      <w:r>
        <w:rPr>
          <w:spacing w:val="10"/>
          <w:w w:val="125"/>
          <w:sz w:val="12"/>
        </w:rPr>
        <w:t> </w:t>
      </w:r>
      <w:r>
        <w:rPr>
          <w:spacing w:val="-2"/>
          <w:w w:val="125"/>
          <w:sz w:val="12"/>
        </w:rPr>
        <w:t>(13.77)</w:t>
      </w:r>
    </w:p>
    <w:p>
      <w:pPr>
        <w:pStyle w:val="BodyText"/>
        <w:spacing w:before="13"/>
        <w:rPr>
          <w:sz w:val="12"/>
        </w:rPr>
      </w:pPr>
      <w:r>
        <w:rPr/>
        <w:br w:type="column"/>
      </w:r>
      <w:r>
        <w:rPr>
          <w:sz w:val="12"/>
        </w:rPr>
      </w:r>
    </w:p>
    <w:p>
      <w:pPr>
        <w:tabs>
          <w:tab w:pos="1196" w:val="left" w:leader="none"/>
          <w:tab w:pos="2079" w:val="left" w:leader="none"/>
        </w:tabs>
        <w:spacing w:before="1"/>
        <w:ind w:left="138" w:right="0" w:firstLine="0"/>
        <w:jc w:val="left"/>
        <w:rPr>
          <w:sz w:val="12"/>
        </w:rPr>
      </w:pPr>
      <w:r>
        <w:rPr>
          <w:spacing w:val="-2"/>
          <w:w w:val="135"/>
          <w:position w:val="6"/>
          <w:sz w:val="12"/>
        </w:rPr>
        <w:t>Cross-</w:t>
      </w:r>
      <w:r>
        <w:rPr>
          <w:position w:val="6"/>
          <w:sz w:val="12"/>
        </w:rPr>
        <w:tab/>
      </w:r>
      <w:r>
        <w:rPr>
          <w:w w:val="130"/>
          <w:sz w:val="12"/>
        </w:rPr>
        <w:t>MID</w:t>
      </w:r>
      <w:r>
        <w:rPr>
          <w:spacing w:val="-4"/>
          <w:w w:val="130"/>
          <w:sz w:val="12"/>
        </w:rPr>
        <w:t> </w:t>
      </w:r>
      <w:r>
        <w:rPr>
          <w:spacing w:val="-4"/>
          <w:w w:val="135"/>
          <w:sz w:val="12"/>
        </w:rPr>
        <w:t>task</w:t>
      </w:r>
      <w:r>
        <w:rPr>
          <w:sz w:val="12"/>
        </w:rPr>
        <w:tab/>
      </w:r>
      <w:r>
        <w:rPr>
          <w:w w:val="135"/>
          <w:sz w:val="12"/>
        </w:rPr>
        <w:t>RT</w:t>
      </w:r>
      <w:r>
        <w:rPr>
          <w:spacing w:val="10"/>
          <w:w w:val="135"/>
          <w:sz w:val="12"/>
        </w:rPr>
        <w:t> </w:t>
      </w:r>
      <w:r>
        <w:rPr>
          <w:w w:val="135"/>
          <w:sz w:val="12"/>
        </w:rPr>
        <w:t>↑</w:t>
      </w:r>
      <w:r>
        <w:rPr>
          <w:spacing w:val="10"/>
          <w:w w:val="135"/>
          <w:sz w:val="12"/>
        </w:rPr>
        <w:t> </w:t>
      </w:r>
      <w:r>
        <w:rPr>
          <w:w w:val="135"/>
          <w:sz w:val="12"/>
        </w:rPr>
        <w:t>(at</w:t>
      </w:r>
      <w:r>
        <w:rPr>
          <w:spacing w:val="9"/>
          <w:w w:val="135"/>
          <w:sz w:val="12"/>
        </w:rPr>
        <w:t> </w:t>
      </w:r>
      <w:r>
        <w:rPr>
          <w:w w:val="135"/>
          <w:sz w:val="12"/>
        </w:rPr>
        <w:t>the</w:t>
      </w:r>
      <w:r>
        <w:rPr>
          <w:spacing w:val="10"/>
          <w:w w:val="135"/>
          <w:sz w:val="12"/>
        </w:rPr>
        <w:t> </w:t>
      </w:r>
      <w:r>
        <w:rPr>
          <w:w w:val="135"/>
          <w:sz w:val="12"/>
        </w:rPr>
        <w:t>trend</w:t>
      </w:r>
      <w:r>
        <w:rPr>
          <w:spacing w:val="9"/>
          <w:w w:val="135"/>
          <w:sz w:val="12"/>
        </w:rPr>
        <w:t> </w:t>
      </w:r>
      <w:r>
        <w:rPr>
          <w:spacing w:val="-2"/>
          <w:w w:val="135"/>
          <w:sz w:val="12"/>
        </w:rPr>
        <w:t>level)</w:t>
      </w:r>
    </w:p>
    <w:p>
      <w:pPr>
        <w:pStyle w:val="BodyText"/>
        <w:spacing w:before="70"/>
        <w:rPr>
          <w:sz w:val="12"/>
        </w:rPr>
      </w:pPr>
    </w:p>
    <w:p>
      <w:pPr>
        <w:spacing w:line="96" w:lineRule="exact" w:before="0"/>
        <w:ind w:left="2057" w:right="0" w:firstLine="0"/>
        <w:jc w:val="left"/>
        <w:rPr>
          <w:sz w:val="12"/>
        </w:rPr>
      </w:pPr>
      <w:r>
        <w:rPr>
          <w:sz w:val="12"/>
        </w:rPr>
        <mc:AlternateContent>
          <mc:Choice Requires="wps">
            <w:drawing>
              <wp:anchor distT="0" distB="0" distL="0" distR="0" allowOverlap="1" layoutInCell="1" locked="0" behindDoc="0" simplePos="0" relativeHeight="15730688">
                <wp:simplePos x="0" y="0"/>
                <wp:positionH relativeFrom="page">
                  <wp:posOffset>1260005</wp:posOffset>
                </wp:positionH>
                <wp:positionV relativeFrom="paragraph">
                  <wp:posOffset>-23424</wp:posOffset>
                </wp:positionV>
                <wp:extent cx="718693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99.212997pt,-1.844457pt" to="665.084997pt,-1.844457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519232">
                <wp:simplePos x="0" y="0"/>
                <wp:positionH relativeFrom="page">
                  <wp:posOffset>4228300</wp:posOffset>
                </wp:positionH>
                <wp:positionV relativeFrom="paragraph">
                  <wp:posOffset>-196383</wp:posOffset>
                </wp:positionV>
                <wp:extent cx="354330" cy="1085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54330" cy="108585"/>
                        </a:xfrm>
                        <a:prstGeom prst="rect">
                          <a:avLst/>
                        </a:prstGeom>
                      </wps:spPr>
                      <wps:txbx>
                        <w:txbxContent>
                          <w:p>
                            <w:pPr>
                              <w:spacing w:before="22"/>
                              <w:ind w:left="0" w:right="0" w:firstLine="0"/>
                              <w:jc w:val="left"/>
                              <w:rPr>
                                <w:sz w:val="12"/>
                              </w:rPr>
                            </w:pPr>
                            <w:r>
                              <w:rPr>
                                <w:spacing w:val="-2"/>
                                <w:w w:val="130"/>
                                <w:sz w:val="12"/>
                              </w:rPr>
                              <w:t>sectional</w:t>
                            </w:r>
                          </w:p>
                        </w:txbxContent>
                      </wps:txbx>
                      <wps:bodyPr wrap="square" lIns="0" tIns="0" rIns="0" bIns="0" rtlCol="0">
                        <a:noAutofit/>
                      </wps:bodyPr>
                    </wps:wsp>
                  </a:graphicData>
                </a:graphic>
              </wp:anchor>
            </w:drawing>
          </mc:Choice>
          <mc:Fallback>
            <w:pict>
              <v:shape style="position:absolute;margin-left:332.937012pt;margin-top:-15.463257pt;width:27.9pt;height:8.550pt;mso-position-horizontal-relative:page;mso-position-vertical-relative:paragraph;z-index:-23797248" type="#_x0000_t202" id="docshape6" filled="false" stroked="false">
                <v:textbox inset="0,0,0,0">
                  <w:txbxContent>
                    <w:p>
                      <w:pPr>
                        <w:spacing w:before="22"/>
                        <w:ind w:left="0" w:right="0" w:firstLine="0"/>
                        <w:jc w:val="left"/>
                        <w:rPr>
                          <w:sz w:val="12"/>
                        </w:rPr>
                      </w:pPr>
                      <w:r>
                        <w:rPr>
                          <w:spacing w:val="-2"/>
                          <w:w w:val="130"/>
                          <w:sz w:val="12"/>
                        </w:rPr>
                        <w:t>sectional</w:t>
                      </w:r>
                    </w:p>
                  </w:txbxContent>
                </v:textbox>
                <w10:wrap type="none"/>
              </v:shape>
            </w:pict>
          </mc:Fallback>
        </mc:AlternateContent>
      </w:r>
      <w:r>
        <w:rPr>
          <w:w w:val="130"/>
          <w:sz w:val="12"/>
        </w:rPr>
        <w:t>-</w:t>
      </w:r>
      <w:r>
        <w:rPr>
          <w:spacing w:val="3"/>
          <w:w w:val="130"/>
          <w:sz w:val="12"/>
        </w:rPr>
        <w:t> </w:t>
      </w:r>
      <w:r>
        <w:rPr>
          <w:w w:val="130"/>
          <w:sz w:val="12"/>
        </w:rPr>
        <w:t>Abuse:</w:t>
      </w:r>
      <w:r>
        <w:rPr>
          <w:spacing w:val="3"/>
          <w:w w:val="130"/>
          <w:sz w:val="12"/>
        </w:rPr>
        <w:t> </w:t>
      </w:r>
      <w:r>
        <w:rPr>
          <w:w w:val="130"/>
          <w:sz w:val="12"/>
        </w:rPr>
        <w:t>reward</w:t>
      </w:r>
      <w:r>
        <w:rPr>
          <w:spacing w:val="3"/>
          <w:w w:val="130"/>
          <w:sz w:val="12"/>
        </w:rPr>
        <w:t> </w:t>
      </w:r>
      <w:r>
        <w:rPr>
          <w:spacing w:val="-2"/>
          <w:w w:val="130"/>
          <w:sz w:val="12"/>
        </w:rPr>
        <w:t>performance</w:t>
      </w:r>
    </w:p>
    <w:p>
      <w:pPr>
        <w:pStyle w:val="BodyText"/>
        <w:spacing w:before="30"/>
        <w:rPr>
          <w:sz w:val="12"/>
        </w:rPr>
      </w:pPr>
      <w:r>
        <w:rPr/>
        <w:br w:type="column"/>
      </w:r>
      <w:r>
        <w:rPr>
          <w:sz w:val="12"/>
        </w:rPr>
      </w:r>
    </w:p>
    <w:p>
      <w:pPr>
        <w:spacing w:line="206" w:lineRule="auto" w:before="0"/>
        <w:ind w:left="138" w:right="253" w:firstLine="0"/>
        <w:jc w:val="left"/>
        <w:rPr>
          <w:sz w:val="12"/>
        </w:rPr>
      </w:pPr>
      <w:r>
        <w:rPr>
          <w:w w:val="135"/>
          <w:sz w:val="12"/>
        </w:rPr>
        <w:t>Reward</w:t>
      </w:r>
      <w:r>
        <w:rPr>
          <w:w w:val="135"/>
          <w:sz w:val="12"/>
        </w:rPr>
        <w:t> anticipation:</w:t>
      </w:r>
      <w:r>
        <w:rPr>
          <w:w w:val="135"/>
          <w:sz w:val="12"/>
        </w:rPr>
        <w:t> left</w:t>
      </w:r>
      <w:r>
        <w:rPr>
          <w:w w:val="135"/>
          <w:sz w:val="12"/>
        </w:rPr>
        <w:t> putamen and</w:t>
      </w:r>
      <w:r>
        <w:rPr>
          <w:w w:val="135"/>
          <w:sz w:val="12"/>
        </w:rPr>
        <w:t> left</w:t>
      </w:r>
      <w:r>
        <w:rPr>
          <w:w w:val="135"/>
          <w:sz w:val="12"/>
        </w:rPr>
        <w:t> pallidus</w:t>
      </w:r>
      <w:r>
        <w:rPr>
          <w:w w:val="135"/>
          <w:sz w:val="12"/>
        </w:rPr>
        <w:t> ↓</w:t>
      </w:r>
    </w:p>
    <w:p>
      <w:pPr>
        <w:spacing w:after="0" w:line="206" w:lineRule="auto"/>
        <w:jc w:val="left"/>
        <w:rPr>
          <w:sz w:val="12"/>
        </w:rPr>
        <w:sectPr>
          <w:type w:val="continuous"/>
          <w:pgSz w:w="14580" w:h="10320" w:orient="landscape"/>
          <w:pgMar w:header="0" w:footer="0" w:top="1600" w:bottom="280" w:left="1842" w:right="1133"/>
          <w:cols w:num="6" w:equalWidth="0">
            <w:col w:w="572" w:space="387"/>
            <w:col w:w="618" w:space="486"/>
            <w:col w:w="759" w:space="356"/>
            <w:col w:w="1274" w:space="317"/>
            <w:col w:w="3954" w:space="211"/>
            <w:col w:w="2671"/>
          </w:cols>
        </w:sectPr>
      </w:pPr>
    </w:p>
    <w:p>
      <w:pPr>
        <w:spacing w:line="206" w:lineRule="auto" w:before="98"/>
        <w:ind w:left="138" w:right="5" w:firstLine="3"/>
        <w:jc w:val="left"/>
        <w:rPr>
          <w:sz w:val="12"/>
        </w:rPr>
      </w:pPr>
      <w:r>
        <w:rPr>
          <w:spacing w:val="-2"/>
          <w:w w:val="125"/>
          <w:sz w:val="12"/>
        </w:rPr>
        <w:t>Dennison</w:t>
      </w:r>
      <w:r>
        <w:rPr>
          <w:spacing w:val="40"/>
          <w:w w:val="130"/>
          <w:sz w:val="12"/>
        </w:rPr>
        <w:t> </w:t>
      </w:r>
      <w:r>
        <w:rPr>
          <w:w w:val="130"/>
          <w:sz w:val="12"/>
        </w:rPr>
        <w:t>et</w:t>
      </w:r>
      <w:r>
        <w:rPr>
          <w:w w:val="130"/>
          <w:sz w:val="12"/>
        </w:rPr>
        <w:t> al.,</w:t>
      </w:r>
      <w:r>
        <w:rPr>
          <w:spacing w:val="40"/>
          <w:w w:val="130"/>
          <w:sz w:val="12"/>
        </w:rPr>
        <w:t> </w:t>
      </w:r>
      <w:hyperlink w:history="true" w:anchor="_bookmark94">
        <w:r>
          <w:rPr>
            <w:spacing w:val="-4"/>
            <w:w w:val="130"/>
            <w:sz w:val="12"/>
          </w:rPr>
          <w:t>2019</w:t>
        </w:r>
      </w:hyperlink>
    </w:p>
    <w:p>
      <w:pPr>
        <w:pStyle w:val="BodyText"/>
        <w:spacing w:before="2"/>
        <w:rPr>
          <w:sz w:val="12"/>
        </w:rPr>
      </w:pPr>
      <w:r>
        <w:rPr/>
        <w:br w:type="column"/>
      </w:r>
      <w:r>
        <w:rPr>
          <w:sz w:val="12"/>
        </w:rPr>
      </w:r>
    </w:p>
    <w:p>
      <w:pPr>
        <w:tabs>
          <w:tab w:pos="1088" w:val="left" w:leader="none"/>
          <w:tab w:pos="2561" w:val="left" w:leader="none"/>
        </w:tabs>
        <w:spacing w:before="1"/>
        <w:ind w:left="138" w:right="0" w:firstLine="0"/>
        <w:jc w:val="left"/>
        <w:rPr>
          <w:sz w:val="12"/>
        </w:rPr>
      </w:pPr>
      <w:r>
        <w:rPr>
          <w:sz w:val="12"/>
        </w:rPr>
        <mc:AlternateContent>
          <mc:Choice Requires="wps">
            <w:drawing>
              <wp:anchor distT="0" distB="0" distL="0" distR="0" allowOverlap="1" layoutInCell="1" locked="0" behindDoc="1" simplePos="0" relativeHeight="479519744">
                <wp:simplePos x="0" y="0"/>
                <wp:positionH relativeFrom="page">
                  <wp:posOffset>1776514</wp:posOffset>
                </wp:positionH>
                <wp:positionV relativeFrom="paragraph">
                  <wp:posOffset>60230</wp:posOffset>
                </wp:positionV>
                <wp:extent cx="458470" cy="1085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58470" cy="108585"/>
                        </a:xfrm>
                        <a:prstGeom prst="rect">
                          <a:avLst/>
                        </a:prstGeom>
                      </wps:spPr>
                      <wps:txbx>
                        <w:txbxContent>
                          <w:p>
                            <w:pPr>
                              <w:spacing w:before="22"/>
                              <w:ind w:left="0" w:right="0" w:firstLine="0"/>
                              <w:jc w:val="left"/>
                              <w:rPr>
                                <w:sz w:val="12"/>
                              </w:rPr>
                            </w:pPr>
                            <w:r>
                              <w:rPr>
                                <w:spacing w:val="-4"/>
                                <w:w w:val="135"/>
                                <w:sz w:val="12"/>
                              </w:rPr>
                              <w:t>deprivation</w:t>
                            </w:r>
                          </w:p>
                        </w:txbxContent>
                      </wps:txbx>
                      <wps:bodyPr wrap="square" lIns="0" tIns="0" rIns="0" bIns="0" rtlCol="0">
                        <a:noAutofit/>
                      </wps:bodyPr>
                    </wps:wsp>
                  </a:graphicData>
                </a:graphic>
              </wp:anchor>
            </w:drawing>
          </mc:Choice>
          <mc:Fallback>
            <w:pict>
              <v:shape style="position:absolute;margin-left:139.882996pt;margin-top:4.742578pt;width:36.1pt;height:8.550pt;mso-position-horizontal-relative:page;mso-position-vertical-relative:paragraph;z-index:-23796736" type="#_x0000_t202" id="docshape7" filled="false" stroked="false">
                <v:textbox inset="0,0,0,0">
                  <w:txbxContent>
                    <w:p>
                      <w:pPr>
                        <w:spacing w:before="22"/>
                        <w:ind w:left="0" w:right="0" w:firstLine="0"/>
                        <w:jc w:val="left"/>
                        <w:rPr>
                          <w:sz w:val="12"/>
                        </w:rPr>
                      </w:pPr>
                      <w:r>
                        <w:rPr>
                          <w:spacing w:val="-4"/>
                          <w:w w:val="135"/>
                          <w:sz w:val="12"/>
                        </w:rPr>
                        <w:t>deprivation</w:t>
                      </w:r>
                    </w:p>
                  </w:txbxContent>
                </v:textbox>
                <w10:wrap type="none"/>
              </v:shape>
            </w:pict>
          </mc:Fallback>
        </mc:AlternateContent>
      </w:r>
      <w:r>
        <w:rPr>
          <w:spacing w:val="-2"/>
          <w:w w:val="135"/>
          <w:position w:val="6"/>
          <w:sz w:val="12"/>
        </w:rPr>
        <w:t>Threat/</w:t>
      </w:r>
      <w:r>
        <w:rPr>
          <w:position w:val="6"/>
          <w:sz w:val="12"/>
        </w:rPr>
        <w:tab/>
      </w:r>
      <w:r>
        <w:rPr>
          <w:w w:val="135"/>
          <w:sz w:val="12"/>
        </w:rPr>
        <w:t>94</w:t>
      </w:r>
      <w:r>
        <w:rPr>
          <w:spacing w:val="-9"/>
          <w:w w:val="135"/>
          <w:sz w:val="12"/>
        </w:rPr>
        <w:t> </w:t>
      </w:r>
      <w:r>
        <w:rPr>
          <w:spacing w:val="-2"/>
          <w:w w:val="130"/>
          <w:sz w:val="12"/>
        </w:rPr>
        <w:t>participants</w:t>
      </w:r>
      <w:r>
        <w:rPr>
          <w:sz w:val="12"/>
        </w:rPr>
        <w:tab/>
      </w:r>
      <w:r>
        <w:rPr>
          <w:w w:val="125"/>
          <w:sz w:val="12"/>
        </w:rPr>
        <w:t>13.57</w:t>
      </w:r>
      <w:r>
        <w:rPr>
          <w:spacing w:val="3"/>
          <w:w w:val="135"/>
          <w:sz w:val="12"/>
        </w:rPr>
        <w:t> </w:t>
      </w:r>
      <w:r>
        <w:rPr>
          <w:spacing w:val="-2"/>
          <w:w w:val="135"/>
          <w:sz w:val="12"/>
        </w:rPr>
        <w:t>(3.47)</w:t>
      </w:r>
    </w:p>
    <w:p>
      <w:pPr>
        <w:pStyle w:val="BodyText"/>
        <w:spacing w:before="19"/>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spacing w:line="206" w:lineRule="auto" w:before="98"/>
        <w:ind w:left="138" w:right="38" w:hanging="1"/>
        <w:jc w:val="center"/>
        <w:rPr>
          <w:sz w:val="12"/>
        </w:rPr>
      </w:pPr>
      <w:r>
        <w:rPr/>
        <w:br w:type="column"/>
      </w:r>
      <w:r>
        <w:rPr>
          <w:spacing w:val="-2"/>
          <w:w w:val="130"/>
          <w:sz w:val="12"/>
        </w:rPr>
        <w:t>Reward</w:t>
      </w:r>
      <w:r>
        <w:rPr>
          <w:spacing w:val="40"/>
          <w:w w:val="130"/>
          <w:sz w:val="12"/>
        </w:rPr>
        <w:t> </w:t>
      </w:r>
      <w:r>
        <w:rPr>
          <w:spacing w:val="-2"/>
          <w:w w:val="130"/>
          <w:sz w:val="12"/>
        </w:rPr>
        <w:t>Processing</w:t>
      </w:r>
      <w:r>
        <w:rPr>
          <w:spacing w:val="40"/>
          <w:w w:val="130"/>
          <w:sz w:val="12"/>
        </w:rPr>
        <w:t> </w:t>
      </w:r>
      <w:r>
        <w:rPr>
          <w:spacing w:val="-4"/>
          <w:w w:val="130"/>
          <w:sz w:val="12"/>
        </w:rPr>
        <w:t>task</w:t>
      </w:r>
    </w:p>
    <w:p>
      <w:pPr>
        <w:spacing w:line="128" w:lineRule="exact" w:before="23"/>
        <w:ind w:left="158" w:right="0" w:firstLine="0"/>
        <w:jc w:val="left"/>
        <w:rPr>
          <w:sz w:val="12"/>
        </w:rPr>
      </w:pPr>
      <w:r>
        <w:rPr/>
        <w:br w:type="column"/>
      </w:r>
      <w:r>
        <w:rPr>
          <w:w w:val="135"/>
          <w:sz w:val="12"/>
        </w:rPr>
        <w:t>not</w:t>
      </w:r>
      <w:r>
        <w:rPr>
          <w:spacing w:val="11"/>
          <w:w w:val="135"/>
          <w:sz w:val="12"/>
        </w:rPr>
        <w:t> </w:t>
      </w:r>
      <w:r>
        <w:rPr>
          <w:spacing w:val="-2"/>
          <w:w w:val="135"/>
          <w:sz w:val="12"/>
        </w:rPr>
        <w:t>significant</w:t>
      </w:r>
    </w:p>
    <w:p>
      <w:pPr>
        <w:pStyle w:val="ListParagraph"/>
        <w:numPr>
          <w:ilvl w:val="0"/>
          <w:numId w:val="1"/>
        </w:numPr>
        <w:tabs>
          <w:tab w:pos="158" w:val="left" w:leader="none"/>
          <w:tab w:pos="236" w:val="left" w:leader="none"/>
        </w:tabs>
        <w:spacing w:line="206" w:lineRule="auto" w:before="6" w:after="0"/>
        <w:ind w:left="158" w:right="38" w:hanging="20"/>
        <w:jc w:val="left"/>
        <w:rPr>
          <w:sz w:val="12"/>
        </w:rPr>
      </w:pPr>
      <w:r>
        <w:rPr>
          <w:w w:val="130"/>
          <w:sz w:val="12"/>
        </w:rPr>
        <w:t>Food</w:t>
      </w:r>
      <w:r>
        <w:rPr>
          <w:w w:val="130"/>
          <w:sz w:val="12"/>
        </w:rPr>
        <w:t> insecurity:</w:t>
      </w:r>
      <w:r>
        <w:rPr>
          <w:w w:val="130"/>
          <w:sz w:val="12"/>
        </w:rPr>
        <w:t> reward</w:t>
      </w:r>
      <w:r>
        <w:rPr>
          <w:spacing w:val="40"/>
          <w:w w:val="130"/>
          <w:sz w:val="12"/>
        </w:rPr>
        <w:t> </w:t>
      </w:r>
      <w:r>
        <w:rPr>
          <w:w w:val="130"/>
          <w:sz w:val="12"/>
        </w:rPr>
        <w:t>performance</w:t>
      </w:r>
      <w:r>
        <w:rPr>
          <w:spacing w:val="3"/>
          <w:w w:val="130"/>
          <w:sz w:val="12"/>
        </w:rPr>
        <w:t> </w:t>
      </w:r>
      <w:r>
        <w:rPr>
          <w:w w:val="130"/>
          <w:sz w:val="12"/>
        </w:rPr>
        <w:t>(lower</w:t>
      </w:r>
      <w:r>
        <w:rPr>
          <w:spacing w:val="4"/>
          <w:w w:val="130"/>
          <w:sz w:val="12"/>
        </w:rPr>
        <w:t> </w:t>
      </w:r>
      <w:r>
        <w:rPr>
          <w:w w:val="130"/>
          <w:sz w:val="12"/>
        </w:rPr>
        <w:t>rewards)</w:t>
      </w:r>
      <w:r>
        <w:rPr>
          <w:spacing w:val="3"/>
          <w:w w:val="130"/>
          <w:sz w:val="12"/>
        </w:rPr>
        <w:t> </w:t>
      </w:r>
      <w:r>
        <w:rPr>
          <w:spacing w:val="-10"/>
          <w:w w:val="130"/>
          <w:sz w:val="12"/>
        </w:rPr>
        <w:t>↓</w:t>
      </w:r>
    </w:p>
    <w:p>
      <w:pPr>
        <w:pStyle w:val="ListParagraph"/>
        <w:numPr>
          <w:ilvl w:val="0"/>
          <w:numId w:val="1"/>
        </w:numPr>
        <w:tabs>
          <w:tab w:pos="158" w:val="left" w:leader="none"/>
          <w:tab w:pos="236" w:val="left" w:leader="none"/>
        </w:tabs>
        <w:spacing w:line="206" w:lineRule="auto" w:before="0" w:after="0"/>
        <w:ind w:left="158" w:right="71" w:hanging="20"/>
        <w:jc w:val="left"/>
        <w:rPr>
          <w:sz w:val="12"/>
        </w:rPr>
      </w:pPr>
      <w:r>
        <w:rPr>
          <w:w w:val="130"/>
          <w:sz w:val="12"/>
        </w:rPr>
        <w:t>Neglect:</w:t>
      </w:r>
      <w:r>
        <w:rPr>
          <w:spacing w:val="-8"/>
          <w:w w:val="130"/>
          <w:sz w:val="12"/>
        </w:rPr>
        <w:t> </w:t>
      </w:r>
      <w:r>
        <w:rPr>
          <w:w w:val="130"/>
          <w:sz w:val="12"/>
        </w:rPr>
        <w:t>reward</w:t>
      </w:r>
      <w:r>
        <w:rPr>
          <w:spacing w:val="-7"/>
          <w:w w:val="130"/>
          <w:sz w:val="12"/>
        </w:rPr>
        <w:t> </w:t>
      </w:r>
      <w:r>
        <w:rPr>
          <w:w w:val="130"/>
          <w:sz w:val="12"/>
        </w:rPr>
        <w:t>performance</w:t>
      </w:r>
      <w:r>
        <w:rPr>
          <w:spacing w:val="40"/>
          <w:w w:val="130"/>
          <w:sz w:val="12"/>
        </w:rPr>
        <w:t> </w:t>
      </w:r>
      <w:r>
        <w:rPr>
          <w:w w:val="130"/>
          <w:sz w:val="12"/>
        </w:rPr>
        <w:t>not</w:t>
      </w:r>
      <w:r>
        <w:rPr>
          <w:w w:val="130"/>
          <w:sz w:val="12"/>
        </w:rPr>
        <w:t> significant</w:t>
      </w:r>
    </w:p>
    <w:p>
      <w:pPr>
        <w:pStyle w:val="BodyText"/>
        <w:spacing w:before="62"/>
        <w:rPr>
          <w:sz w:val="12"/>
        </w:rPr>
      </w:pPr>
      <w:r>
        <w:rPr/>
        <w:br w:type="column"/>
      </w:r>
      <w:r>
        <w:rPr>
          <w:sz w:val="12"/>
        </w:rPr>
      </w:r>
    </w:p>
    <w:p>
      <w:pPr>
        <w:spacing w:before="1"/>
        <w:ind w:left="0" w:right="91" w:firstLine="0"/>
        <w:jc w:val="center"/>
        <w:rPr>
          <w:sz w:val="12"/>
        </w:rPr>
      </w:pPr>
      <w:r>
        <w:rPr>
          <w:spacing w:val="-10"/>
          <w:w w:val="125"/>
          <w:sz w:val="12"/>
        </w:rPr>
        <w:t>-</w:t>
      </w:r>
    </w:p>
    <w:p>
      <w:pPr>
        <w:pStyle w:val="BodyText"/>
        <w:rPr>
          <w:sz w:val="12"/>
        </w:rPr>
      </w:pPr>
    </w:p>
    <w:p>
      <w:pPr>
        <w:pStyle w:val="BodyText"/>
        <w:spacing w:before="110"/>
        <w:rPr>
          <w:sz w:val="12"/>
        </w:rPr>
      </w:pPr>
    </w:p>
    <w:p>
      <w:pPr>
        <w:pStyle w:val="ListParagraph"/>
        <w:numPr>
          <w:ilvl w:val="0"/>
          <w:numId w:val="1"/>
        </w:numPr>
        <w:tabs>
          <w:tab w:pos="236" w:val="left" w:leader="none"/>
        </w:tabs>
        <w:spacing w:line="96" w:lineRule="exact" w:before="0" w:after="0"/>
        <w:ind w:left="236" w:right="0" w:hanging="98"/>
        <w:jc w:val="left"/>
        <w:rPr>
          <w:sz w:val="12"/>
        </w:rPr>
      </w:pPr>
      <w:r>
        <w:rPr>
          <w:sz w:val="12"/>
        </w:rPr>
        <mc:AlternateContent>
          <mc:Choice Requires="wps">
            <w:drawing>
              <wp:anchor distT="0" distB="0" distL="0" distR="0" allowOverlap="1" layoutInCell="1" locked="0" behindDoc="0" simplePos="0" relativeHeight="15731200">
                <wp:simplePos x="0" y="0"/>
                <wp:positionH relativeFrom="page">
                  <wp:posOffset>1260005</wp:posOffset>
                </wp:positionH>
                <wp:positionV relativeFrom="paragraph">
                  <wp:posOffset>-23544</wp:posOffset>
                </wp:positionV>
                <wp:extent cx="718693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99.212997pt,-1.853865pt" to="665.084997pt,-1.853865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520256">
                <wp:simplePos x="0" y="0"/>
                <wp:positionH relativeFrom="page">
                  <wp:posOffset>2568244</wp:posOffset>
                </wp:positionH>
                <wp:positionV relativeFrom="paragraph">
                  <wp:posOffset>211840</wp:posOffset>
                </wp:positionV>
                <wp:extent cx="367030" cy="1085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7030" cy="108585"/>
                        </a:xfrm>
                        <a:prstGeom prst="rect">
                          <a:avLst/>
                        </a:prstGeom>
                      </wps:spPr>
                      <wps:txbx>
                        <w:txbxContent>
                          <w:p>
                            <w:pPr>
                              <w:spacing w:before="22"/>
                              <w:ind w:left="0" w:right="0" w:firstLine="0"/>
                              <w:jc w:val="left"/>
                              <w:rPr>
                                <w:sz w:val="12"/>
                              </w:rPr>
                            </w:pPr>
                            <w:r>
                              <w:rPr>
                                <w:spacing w:val="-2"/>
                                <w:w w:val="130"/>
                                <w:sz w:val="12"/>
                              </w:rPr>
                              <w:t>survivors</w:t>
                            </w:r>
                          </w:p>
                        </w:txbxContent>
                      </wps:txbx>
                      <wps:bodyPr wrap="square" lIns="0" tIns="0" rIns="0" bIns="0" rtlCol="0">
                        <a:noAutofit/>
                      </wps:bodyPr>
                    </wps:wsp>
                  </a:graphicData>
                </a:graphic>
              </wp:anchor>
            </w:drawing>
          </mc:Choice>
          <mc:Fallback>
            <w:pict>
              <v:shape style="position:absolute;margin-left:202.223999pt;margin-top:16.680336pt;width:28.9pt;height:8.550pt;mso-position-horizontal-relative:page;mso-position-vertical-relative:paragraph;z-index:-23796224" type="#_x0000_t202" id="docshape8" filled="false" stroked="false">
                <v:textbox inset="0,0,0,0">
                  <w:txbxContent>
                    <w:p>
                      <w:pPr>
                        <w:spacing w:before="22"/>
                        <w:ind w:left="0" w:right="0" w:firstLine="0"/>
                        <w:jc w:val="left"/>
                        <w:rPr>
                          <w:sz w:val="12"/>
                        </w:rPr>
                      </w:pPr>
                      <w:r>
                        <w:rPr>
                          <w:spacing w:val="-2"/>
                          <w:w w:val="130"/>
                          <w:sz w:val="12"/>
                        </w:rPr>
                        <w:t>survivors</w:t>
                      </w:r>
                    </w:p>
                  </w:txbxContent>
                </v:textbox>
                <w10:wrap type="none"/>
              </v:shape>
            </w:pict>
          </mc:Fallback>
        </mc:AlternateContent>
      </w:r>
      <w:r>
        <w:rPr>
          <w:sz w:val="12"/>
        </w:rPr>
        <mc:AlternateContent>
          <mc:Choice Requires="wps">
            <w:drawing>
              <wp:anchor distT="0" distB="0" distL="0" distR="0" allowOverlap="1" layoutInCell="1" locked="0" behindDoc="0" simplePos="0" relativeHeight="15738368">
                <wp:simplePos x="0" y="0"/>
                <wp:positionH relativeFrom="page">
                  <wp:posOffset>6133020</wp:posOffset>
                </wp:positionH>
                <wp:positionV relativeFrom="paragraph">
                  <wp:posOffset>174197</wp:posOffset>
                </wp:positionV>
                <wp:extent cx="31750" cy="10858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482.915009pt;margin-top:13.716335pt;width:2.5pt;height:8.550pt;mso-position-horizontal-relative:page;mso-position-vertical-relative:paragraph;z-index:15738368" type="#_x0000_t202" id="docshape9"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5"/>
          <w:sz w:val="12"/>
        </w:rPr>
        <w:t>Threat:</w:t>
      </w:r>
      <w:r>
        <w:rPr>
          <w:w w:val="135"/>
          <w:sz w:val="12"/>
        </w:rPr>
        <w:t> right</w:t>
      </w:r>
      <w:r>
        <w:rPr>
          <w:w w:val="135"/>
          <w:sz w:val="12"/>
        </w:rPr>
        <w:t> nucleus</w:t>
      </w:r>
      <w:r>
        <w:rPr>
          <w:spacing w:val="1"/>
          <w:w w:val="135"/>
          <w:sz w:val="12"/>
        </w:rPr>
        <w:t> </w:t>
      </w:r>
      <w:r>
        <w:rPr>
          <w:spacing w:val="-2"/>
          <w:w w:val="135"/>
          <w:sz w:val="12"/>
        </w:rPr>
        <w:t>accumbens</w:t>
      </w:r>
    </w:p>
    <w:p>
      <w:pPr>
        <w:pStyle w:val="ListParagraph"/>
        <w:spacing w:after="0" w:line="96" w:lineRule="exact"/>
        <w:jc w:val="left"/>
        <w:rPr>
          <w:sz w:val="12"/>
        </w:rPr>
        <w:sectPr>
          <w:type w:val="continuous"/>
          <w:pgSz w:w="14580" w:h="10320" w:orient="landscape"/>
          <w:pgMar w:header="0" w:footer="0" w:top="1600" w:bottom="280" w:left="1842" w:right="1133"/>
          <w:cols w:num="6" w:equalWidth="0">
            <w:col w:w="762" w:space="161"/>
            <w:col w:w="3363" w:space="393"/>
            <w:col w:w="736" w:space="378"/>
            <w:col w:w="855" w:space="43"/>
            <w:col w:w="2152" w:space="68"/>
            <w:col w:w="2694"/>
          </w:cols>
        </w:sectPr>
      </w:pPr>
    </w:p>
    <w:p>
      <w:pPr>
        <w:spacing w:line="206" w:lineRule="auto" w:before="98"/>
        <w:ind w:left="138" w:right="125" w:firstLine="3"/>
        <w:jc w:val="both"/>
        <w:rPr>
          <w:sz w:val="12"/>
        </w:rPr>
      </w:pPr>
      <w:r>
        <w:rPr>
          <w:spacing w:val="-2"/>
          <w:w w:val="125"/>
          <w:sz w:val="12"/>
        </w:rPr>
        <w:t>Liuzzi</w:t>
      </w:r>
      <w:r>
        <w:rPr>
          <w:spacing w:val="40"/>
          <w:w w:val="130"/>
          <w:sz w:val="12"/>
        </w:rPr>
        <w:t> </w:t>
      </w:r>
      <w:r>
        <w:rPr>
          <w:w w:val="130"/>
          <w:sz w:val="12"/>
        </w:rPr>
        <w:t>et</w:t>
      </w:r>
      <w:r>
        <w:rPr>
          <w:w w:val="130"/>
          <w:sz w:val="12"/>
        </w:rPr>
        <w:t> al.,</w:t>
      </w:r>
      <w:r>
        <w:rPr>
          <w:spacing w:val="40"/>
          <w:w w:val="130"/>
          <w:sz w:val="12"/>
        </w:rPr>
        <w:t> </w:t>
      </w:r>
      <w:hyperlink w:history="true" w:anchor="_bookmark135">
        <w:r>
          <w:rPr>
            <w:spacing w:val="-4"/>
            <w:w w:val="130"/>
            <w:sz w:val="12"/>
          </w:rPr>
          <w:t>2024</w:t>
        </w:r>
      </w:hyperlink>
    </w:p>
    <w:p>
      <w:pPr>
        <w:pStyle w:val="BodyText"/>
        <w:spacing w:before="133"/>
        <w:rPr>
          <w:sz w:val="12"/>
        </w:rPr>
      </w:pPr>
    </w:p>
    <w:p>
      <w:pPr>
        <w:spacing w:line="96" w:lineRule="exact" w:before="0"/>
        <w:ind w:left="142" w:right="0" w:firstLine="0"/>
        <w:jc w:val="left"/>
        <w:rPr>
          <w:sz w:val="12"/>
        </w:rPr>
      </w:pPr>
      <w:r>
        <w:rPr>
          <w:spacing w:val="-2"/>
          <w:w w:val="130"/>
          <w:sz w:val="12"/>
        </w:rPr>
        <w:t>Hanson</w:t>
      </w:r>
    </w:p>
    <w:p>
      <w:pPr>
        <w:pStyle w:val="BodyText"/>
        <w:spacing w:before="16"/>
        <w:rPr>
          <w:sz w:val="12"/>
        </w:rPr>
      </w:pPr>
      <w:r>
        <w:rPr/>
        <w:br w:type="column"/>
      </w:r>
      <w:r>
        <w:rPr>
          <w:sz w:val="12"/>
        </w:rPr>
      </w:r>
    </w:p>
    <w:p>
      <w:pPr>
        <w:spacing w:line="206" w:lineRule="auto" w:before="0"/>
        <w:ind w:left="138" w:right="38" w:firstLine="105"/>
        <w:jc w:val="left"/>
        <w:rPr>
          <w:sz w:val="12"/>
        </w:rPr>
      </w:pPr>
      <w:r>
        <w:rPr>
          <w:spacing w:val="-2"/>
          <w:w w:val="140"/>
          <w:sz w:val="12"/>
        </w:rPr>
        <w:t>Threat/</w:t>
      </w:r>
      <w:r>
        <w:rPr>
          <w:spacing w:val="40"/>
          <w:w w:val="140"/>
          <w:sz w:val="12"/>
        </w:rPr>
        <w:t> </w:t>
      </w:r>
      <w:r>
        <w:rPr>
          <w:spacing w:val="-4"/>
          <w:w w:val="135"/>
          <w:sz w:val="12"/>
        </w:rPr>
        <w:t>deprivation</w:t>
      </w:r>
    </w:p>
    <w:p>
      <w:pPr>
        <w:pStyle w:val="BodyText"/>
        <w:spacing w:before="2"/>
        <w:rPr>
          <w:sz w:val="12"/>
        </w:rPr>
      </w:pPr>
      <w:r>
        <w:rPr/>
        <w:br w:type="column"/>
      </w:r>
      <w:r>
        <w:rPr>
          <w:sz w:val="12"/>
        </w:rPr>
      </w:r>
    </w:p>
    <w:p>
      <w:pPr>
        <w:tabs>
          <w:tab w:pos="1533" w:val="left" w:leader="none"/>
        </w:tabs>
        <w:spacing w:before="0"/>
        <w:ind w:left="138" w:right="0" w:firstLine="0"/>
        <w:jc w:val="left"/>
        <w:rPr>
          <w:sz w:val="12"/>
        </w:rPr>
      </w:pPr>
      <w:r>
        <w:rPr>
          <w:w w:val="130"/>
          <w:position w:val="6"/>
          <w:sz w:val="12"/>
        </w:rPr>
        <w:t>169</w:t>
      </w:r>
      <w:r>
        <w:rPr>
          <w:spacing w:val="-7"/>
          <w:w w:val="130"/>
          <w:position w:val="6"/>
          <w:sz w:val="12"/>
        </w:rPr>
        <w:t> </w:t>
      </w:r>
      <w:r>
        <w:rPr>
          <w:spacing w:val="-2"/>
          <w:w w:val="130"/>
          <w:position w:val="6"/>
          <w:sz w:val="12"/>
        </w:rPr>
        <w:t>trauma</w:t>
      </w:r>
      <w:r>
        <w:rPr>
          <w:position w:val="6"/>
          <w:sz w:val="12"/>
        </w:rPr>
        <w:tab/>
      </w:r>
      <w:r>
        <w:rPr>
          <w:w w:val="130"/>
          <w:sz w:val="12"/>
        </w:rPr>
        <w:t>32.2</w:t>
      </w:r>
      <w:r>
        <w:rPr>
          <w:spacing w:val="-3"/>
          <w:w w:val="130"/>
          <w:sz w:val="12"/>
        </w:rPr>
        <w:t> </w:t>
      </w:r>
      <w:r>
        <w:rPr>
          <w:spacing w:val="-2"/>
          <w:w w:val="130"/>
          <w:sz w:val="12"/>
        </w:rPr>
        <w:t>(10.3)</w:t>
      </w:r>
    </w:p>
    <w:p>
      <w:pPr>
        <w:pStyle w:val="BodyText"/>
        <w:spacing w:before="19"/>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spacing w:line="206" w:lineRule="auto" w:before="38"/>
        <w:ind w:left="138" w:right="38" w:hanging="1"/>
        <w:jc w:val="center"/>
        <w:rPr>
          <w:sz w:val="12"/>
        </w:rPr>
      </w:pPr>
      <w:r>
        <w:rPr/>
        <w:br w:type="column"/>
      </w:r>
      <w:r>
        <w:rPr>
          <w:spacing w:val="-2"/>
          <w:w w:val="135"/>
          <w:sz w:val="12"/>
        </w:rPr>
        <w:t>Resting</w:t>
      </w:r>
      <w:r>
        <w:rPr>
          <w:spacing w:val="40"/>
          <w:w w:val="135"/>
          <w:sz w:val="12"/>
        </w:rPr>
        <w:t> </w:t>
      </w:r>
      <w:r>
        <w:rPr>
          <w:spacing w:val="-2"/>
          <w:w w:val="135"/>
          <w:sz w:val="12"/>
        </w:rPr>
        <w:t>state-functional</w:t>
      </w:r>
      <w:r>
        <w:rPr>
          <w:spacing w:val="40"/>
          <w:w w:val="135"/>
          <w:sz w:val="12"/>
        </w:rPr>
        <w:t> </w:t>
      </w:r>
      <w:r>
        <w:rPr>
          <w:spacing w:val="-2"/>
          <w:w w:val="130"/>
          <w:sz w:val="12"/>
        </w:rPr>
        <w:t>connectivity</w:t>
      </w:r>
    </w:p>
    <w:p>
      <w:pPr>
        <w:pStyle w:val="BodyText"/>
        <w:spacing w:before="74"/>
        <w:rPr>
          <w:sz w:val="12"/>
        </w:rPr>
      </w:pPr>
    </w:p>
    <w:p>
      <w:pPr>
        <w:spacing w:line="96" w:lineRule="exact" w:before="0"/>
        <w:ind w:left="427" w:right="0" w:firstLine="0"/>
        <w:jc w:val="left"/>
        <w:rPr>
          <w:sz w:val="12"/>
        </w:rPr>
      </w:pPr>
      <w:r>
        <w:rPr>
          <w:sz w:val="12"/>
        </w:rPr>
        <mc:AlternateContent>
          <mc:Choice Requires="wps">
            <w:drawing>
              <wp:anchor distT="0" distB="0" distL="0" distR="0" allowOverlap="1" layoutInCell="1" locked="0" behindDoc="0" simplePos="0" relativeHeight="15731712">
                <wp:simplePos x="0" y="0"/>
                <wp:positionH relativeFrom="page">
                  <wp:posOffset>1260005</wp:posOffset>
                </wp:positionH>
                <wp:positionV relativeFrom="paragraph">
                  <wp:posOffset>-23457</wp:posOffset>
                </wp:positionV>
                <wp:extent cx="718693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99.212997pt,-1.847038pt" to="665.084997pt,-1.847038pt" stroked="true" strokeweight=".545pt" strokecolor="#000000">
                <v:stroke dashstyle="solid"/>
                <w10:wrap type="none"/>
              </v:line>
            </w:pict>
          </mc:Fallback>
        </mc:AlternateContent>
      </w:r>
      <w:r>
        <w:rPr>
          <w:spacing w:val="-4"/>
          <w:w w:val="135"/>
          <w:sz w:val="12"/>
        </w:rPr>
        <w:t>Card</w:t>
      </w:r>
    </w:p>
    <w:p>
      <w:pPr>
        <w:spacing w:line="206" w:lineRule="auto" w:before="38"/>
        <w:ind w:left="1394" w:right="253" w:firstLine="0"/>
        <w:jc w:val="left"/>
        <w:rPr>
          <w:sz w:val="12"/>
        </w:rPr>
      </w:pPr>
      <w:r>
        <w:rPr/>
        <w:br w:type="column"/>
      </w:r>
      <w:r>
        <w:rPr>
          <w:w w:val="130"/>
          <w:sz w:val="12"/>
        </w:rPr>
        <w:t>connectivity</w:t>
      </w:r>
      <w:r>
        <w:rPr>
          <w:spacing w:val="-6"/>
          <w:w w:val="130"/>
          <w:sz w:val="12"/>
        </w:rPr>
        <w:t> </w:t>
      </w:r>
      <w:r>
        <w:rPr>
          <w:w w:val="130"/>
          <w:sz w:val="12"/>
        </w:rPr>
        <w:t>with</w:t>
      </w:r>
      <w:r>
        <w:rPr>
          <w:spacing w:val="-6"/>
          <w:w w:val="130"/>
          <w:sz w:val="12"/>
        </w:rPr>
        <w:t> </w:t>
      </w:r>
      <w:r>
        <w:rPr>
          <w:w w:val="130"/>
          <w:sz w:val="12"/>
        </w:rPr>
        <w:t>temporal</w:t>
      </w:r>
      <w:r>
        <w:rPr>
          <w:spacing w:val="-6"/>
          <w:w w:val="130"/>
          <w:sz w:val="12"/>
        </w:rPr>
        <w:t> </w:t>
      </w:r>
      <w:r>
        <w:rPr>
          <w:w w:val="130"/>
          <w:sz w:val="12"/>
        </w:rPr>
        <w:t>fusiform</w:t>
      </w:r>
      <w:r>
        <w:rPr>
          <w:spacing w:val="40"/>
          <w:w w:val="130"/>
          <w:sz w:val="12"/>
        </w:rPr>
        <w:t> </w:t>
      </w:r>
      <w:r>
        <w:rPr>
          <w:w w:val="130"/>
          <w:sz w:val="12"/>
        </w:rPr>
        <w:t>gyrus/parahippocampal</w:t>
      </w:r>
      <w:r>
        <w:rPr>
          <w:spacing w:val="39"/>
          <w:w w:val="130"/>
          <w:sz w:val="12"/>
        </w:rPr>
        <w:t> </w:t>
      </w:r>
      <w:r>
        <w:rPr>
          <w:w w:val="130"/>
          <w:sz w:val="12"/>
        </w:rPr>
        <w:t>gyrus</w:t>
      </w:r>
      <w:r>
        <w:rPr>
          <w:spacing w:val="40"/>
          <w:w w:val="130"/>
          <w:sz w:val="12"/>
        </w:rPr>
        <w:t> </w:t>
      </w:r>
      <w:r>
        <w:rPr>
          <w:w w:val="130"/>
          <w:sz w:val="12"/>
        </w:rPr>
        <w:t>↑,</w:t>
      </w:r>
      <w:r>
        <w:rPr>
          <w:spacing w:val="40"/>
          <w:w w:val="130"/>
          <w:sz w:val="12"/>
        </w:rPr>
        <w:t> </w:t>
      </w:r>
      <w:r>
        <w:rPr>
          <w:w w:val="130"/>
          <w:sz w:val="12"/>
        </w:rPr>
        <w:t>not</w:t>
      </w:r>
      <w:r>
        <w:rPr>
          <w:w w:val="130"/>
          <w:sz w:val="12"/>
        </w:rPr>
        <w:t> significant</w:t>
      </w:r>
      <w:r>
        <w:rPr>
          <w:w w:val="130"/>
          <w:sz w:val="12"/>
        </w:rPr>
        <w:t> amygdala</w:t>
      </w:r>
    </w:p>
    <w:p>
      <w:pPr>
        <w:spacing w:line="206" w:lineRule="auto" w:before="0"/>
        <w:ind w:left="1394" w:right="0" w:hanging="20"/>
        <w:jc w:val="left"/>
        <w:rPr>
          <w:sz w:val="12"/>
        </w:rPr>
      </w:pPr>
      <w:r>
        <w:rPr>
          <w:w w:val="130"/>
          <w:sz w:val="12"/>
        </w:rPr>
        <w:t>-</w:t>
      </w:r>
      <w:r>
        <w:rPr>
          <w:spacing w:val="-1"/>
          <w:w w:val="130"/>
          <w:sz w:val="12"/>
        </w:rPr>
        <w:t> </w:t>
      </w:r>
      <w:r>
        <w:rPr>
          <w:w w:val="130"/>
          <w:sz w:val="12"/>
        </w:rPr>
        <w:t>Deprivation:</w:t>
      </w:r>
      <w:r>
        <w:rPr>
          <w:spacing w:val="-1"/>
          <w:w w:val="130"/>
          <w:sz w:val="12"/>
        </w:rPr>
        <w:t> </w:t>
      </w:r>
      <w:r>
        <w:rPr>
          <w:w w:val="130"/>
          <w:sz w:val="12"/>
        </w:rPr>
        <w:t>nucleus</w:t>
      </w:r>
      <w:r>
        <w:rPr>
          <w:spacing w:val="-1"/>
          <w:w w:val="130"/>
          <w:sz w:val="12"/>
        </w:rPr>
        <w:t> </w:t>
      </w:r>
      <w:r>
        <w:rPr>
          <w:w w:val="130"/>
          <w:sz w:val="12"/>
        </w:rPr>
        <w:t>accumbens,</w:t>
      </w:r>
      <w:r>
        <w:rPr>
          <w:spacing w:val="40"/>
          <w:w w:val="130"/>
          <w:sz w:val="12"/>
        </w:rPr>
        <w:t> </w:t>
      </w:r>
      <w:r>
        <w:rPr>
          <w:w w:val="130"/>
          <w:sz w:val="12"/>
        </w:rPr>
        <w:t>amygdala</w:t>
      </w:r>
      <w:r>
        <w:rPr>
          <w:w w:val="130"/>
          <w:sz w:val="12"/>
        </w:rPr>
        <w:t> not</w:t>
      </w:r>
      <w:r>
        <w:rPr>
          <w:w w:val="130"/>
          <w:sz w:val="12"/>
        </w:rPr>
        <w:t> significant</w:t>
      </w:r>
    </w:p>
    <w:p>
      <w:pPr>
        <w:pStyle w:val="BodyText"/>
        <w:spacing w:before="15"/>
        <w:rPr>
          <w:sz w:val="12"/>
        </w:rPr>
      </w:pPr>
    </w:p>
    <w:p>
      <w:pPr>
        <w:spacing w:line="37" w:lineRule="exact" w:before="0"/>
        <w:ind w:left="1394" w:right="0" w:firstLine="0"/>
        <w:jc w:val="left"/>
        <w:rPr>
          <w:sz w:val="12"/>
        </w:rPr>
      </w:pPr>
      <w:r>
        <w:rPr>
          <w:w w:val="135"/>
          <w:sz w:val="12"/>
        </w:rPr>
        <w:t>Reward</w:t>
      </w:r>
      <w:r>
        <w:rPr>
          <w:spacing w:val="-3"/>
          <w:w w:val="135"/>
          <w:sz w:val="12"/>
        </w:rPr>
        <w:t> </w:t>
      </w:r>
      <w:r>
        <w:rPr>
          <w:w w:val="135"/>
          <w:sz w:val="12"/>
        </w:rPr>
        <w:t>feedback:</w:t>
      </w:r>
      <w:r>
        <w:rPr>
          <w:spacing w:val="-3"/>
          <w:w w:val="135"/>
          <w:sz w:val="12"/>
        </w:rPr>
        <w:t> </w:t>
      </w:r>
      <w:r>
        <w:rPr>
          <w:w w:val="135"/>
          <w:sz w:val="12"/>
        </w:rPr>
        <w:t>ventral</w:t>
      </w:r>
      <w:r>
        <w:rPr>
          <w:spacing w:val="-3"/>
          <w:w w:val="135"/>
          <w:sz w:val="12"/>
        </w:rPr>
        <w:t> </w:t>
      </w:r>
      <w:r>
        <w:rPr>
          <w:spacing w:val="-2"/>
          <w:w w:val="135"/>
          <w:sz w:val="12"/>
        </w:rPr>
        <w:t>striatum</w:t>
      </w:r>
    </w:p>
    <w:p>
      <w:pPr>
        <w:spacing w:after="0" w:line="37" w:lineRule="exact"/>
        <w:jc w:val="left"/>
        <w:rPr>
          <w:sz w:val="12"/>
        </w:rPr>
        <w:sectPr>
          <w:type w:val="continuous"/>
          <w:pgSz w:w="14580" w:h="10320" w:orient="landscape"/>
          <w:pgMar w:header="0" w:footer="0" w:top="1600" w:bottom="280" w:left="1842" w:right="1133"/>
          <w:cols w:num="6" w:equalWidth="0">
            <w:col w:w="656" w:space="161"/>
            <w:col w:w="901" w:space="270"/>
            <w:col w:w="2261" w:space="429"/>
            <w:col w:w="736" w:space="270"/>
            <w:col w:w="960" w:space="1034"/>
            <w:col w:w="3927"/>
          </w:cols>
        </w:sectPr>
      </w:pPr>
    </w:p>
    <w:p>
      <w:pPr>
        <w:spacing w:line="206" w:lineRule="auto" w:before="38"/>
        <w:ind w:left="138" w:right="38" w:firstLine="3"/>
        <w:jc w:val="left"/>
        <w:rPr>
          <w:sz w:val="12"/>
        </w:rPr>
      </w:pPr>
      <w:r>
        <w:rPr>
          <w:sz w:val="12"/>
        </w:rPr>
        <mc:AlternateContent>
          <mc:Choice Requires="wps">
            <w:drawing>
              <wp:anchor distT="0" distB="0" distL="0" distR="0" allowOverlap="1" layoutInCell="1" locked="0" behindDoc="0" simplePos="0" relativeHeight="15732224">
                <wp:simplePos x="0" y="0"/>
                <wp:positionH relativeFrom="page">
                  <wp:posOffset>1260005</wp:posOffset>
                </wp:positionH>
                <wp:positionV relativeFrom="paragraph">
                  <wp:posOffset>210689</wp:posOffset>
                </wp:positionV>
                <wp:extent cx="718693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99.212997pt,16.589708pt" to="665.084997pt,16.589708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520768">
                <wp:simplePos x="0" y="0"/>
                <wp:positionH relativeFrom="page">
                  <wp:posOffset>4228300</wp:posOffset>
                </wp:positionH>
                <wp:positionV relativeFrom="paragraph">
                  <wp:posOffset>333132</wp:posOffset>
                </wp:positionV>
                <wp:extent cx="354330" cy="1085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4330" cy="108585"/>
                        </a:xfrm>
                        <a:prstGeom prst="rect">
                          <a:avLst/>
                        </a:prstGeom>
                      </wps:spPr>
                      <wps:txbx>
                        <w:txbxContent>
                          <w:p>
                            <w:pPr>
                              <w:spacing w:before="22"/>
                              <w:ind w:left="0" w:right="0" w:firstLine="0"/>
                              <w:jc w:val="left"/>
                              <w:rPr>
                                <w:sz w:val="12"/>
                              </w:rPr>
                            </w:pPr>
                            <w:r>
                              <w:rPr>
                                <w:spacing w:val="-2"/>
                                <w:w w:val="130"/>
                                <w:sz w:val="12"/>
                              </w:rPr>
                              <w:t>sectional</w:t>
                            </w:r>
                          </w:p>
                        </w:txbxContent>
                      </wps:txbx>
                      <wps:bodyPr wrap="square" lIns="0" tIns="0" rIns="0" bIns="0" rtlCol="0">
                        <a:noAutofit/>
                      </wps:bodyPr>
                    </wps:wsp>
                  </a:graphicData>
                </a:graphic>
              </wp:anchor>
            </w:drawing>
          </mc:Choice>
          <mc:Fallback>
            <w:pict>
              <v:shape style="position:absolute;margin-left:332.937012pt;margin-top:26.230909pt;width:27.9pt;height:8.550pt;mso-position-horizontal-relative:page;mso-position-vertical-relative:paragraph;z-index:-23795712" type="#_x0000_t202" id="docshape10" filled="false" stroked="false">
                <v:textbox inset="0,0,0,0">
                  <w:txbxContent>
                    <w:p>
                      <w:pPr>
                        <w:spacing w:before="22"/>
                        <w:ind w:left="0" w:right="0" w:firstLine="0"/>
                        <w:jc w:val="left"/>
                        <w:rPr>
                          <w:sz w:val="12"/>
                        </w:rPr>
                      </w:pPr>
                      <w:r>
                        <w:rPr>
                          <w:spacing w:val="-2"/>
                          <w:w w:val="130"/>
                          <w:sz w:val="12"/>
                        </w:rPr>
                        <w:t>sectional</w:t>
                      </w:r>
                    </w:p>
                  </w:txbxContent>
                </v:textbox>
                <w10:wrap type="none"/>
              </v:shape>
            </w:pict>
          </mc:Fallback>
        </mc:AlternateContent>
      </w:r>
      <w:r>
        <w:rPr>
          <w:w w:val="130"/>
          <w:sz w:val="12"/>
        </w:rPr>
        <w:t>et</w:t>
      </w:r>
      <w:r>
        <w:rPr>
          <w:spacing w:val="-7"/>
          <w:w w:val="130"/>
          <w:sz w:val="12"/>
        </w:rPr>
        <w:t> </w:t>
      </w:r>
      <w:r>
        <w:rPr>
          <w:w w:val="130"/>
          <w:sz w:val="12"/>
        </w:rPr>
        <w:t>al.,</w:t>
      </w:r>
      <w:r>
        <w:rPr>
          <w:spacing w:val="40"/>
          <w:w w:val="130"/>
          <w:sz w:val="12"/>
        </w:rPr>
        <w:t> </w:t>
      </w:r>
      <w:hyperlink w:history="true" w:anchor="_bookmark115">
        <w:r>
          <w:rPr>
            <w:spacing w:val="-4"/>
            <w:w w:val="130"/>
            <w:sz w:val="12"/>
          </w:rPr>
          <w:t>2015</w:t>
        </w:r>
      </w:hyperlink>
    </w:p>
    <w:p>
      <w:pPr>
        <w:tabs>
          <w:tab w:pos="1164" w:val="left" w:leader="none"/>
          <w:tab w:pos="2886" w:val="left" w:leader="none"/>
          <w:tab w:pos="3877" w:val="left" w:leader="none"/>
        </w:tabs>
        <w:spacing w:before="22"/>
        <w:ind w:left="138" w:right="0" w:firstLine="0"/>
        <w:jc w:val="left"/>
        <w:rPr>
          <w:sz w:val="12"/>
        </w:rPr>
      </w:pPr>
      <w:r>
        <w:rPr/>
        <w:br w:type="column"/>
      </w:r>
      <w:r>
        <w:rPr>
          <w:spacing w:val="-2"/>
          <w:w w:val="130"/>
          <w:sz w:val="12"/>
        </w:rPr>
        <w:t>Deprivation</w:t>
      </w:r>
      <w:r>
        <w:rPr>
          <w:sz w:val="12"/>
        </w:rPr>
        <w:tab/>
      </w:r>
      <w:r>
        <w:rPr>
          <w:w w:val="130"/>
          <w:sz w:val="12"/>
        </w:rPr>
        <w:t>106</w:t>
      </w:r>
      <w:r>
        <w:rPr>
          <w:spacing w:val="-7"/>
          <w:w w:val="130"/>
          <w:sz w:val="12"/>
        </w:rPr>
        <w:t> </w:t>
      </w:r>
      <w:r>
        <w:rPr>
          <w:spacing w:val="-2"/>
          <w:w w:val="130"/>
          <w:sz w:val="12"/>
        </w:rPr>
        <w:t>participants</w:t>
      </w:r>
      <w:r>
        <w:rPr>
          <w:sz w:val="12"/>
        </w:rPr>
        <w:tab/>
      </w:r>
      <w:r>
        <w:rPr>
          <w:spacing w:val="-2"/>
          <w:w w:val="130"/>
          <w:sz w:val="12"/>
        </w:rPr>
        <w:t>13.67</w:t>
      </w:r>
      <w:r>
        <w:rPr>
          <w:sz w:val="12"/>
        </w:rPr>
        <w:tab/>
      </w:r>
      <w:r>
        <w:rPr>
          <w:spacing w:val="-2"/>
          <w:w w:val="130"/>
          <w:sz w:val="12"/>
        </w:rPr>
        <w:t>Longitudinal</w:t>
      </w:r>
    </w:p>
    <w:p>
      <w:pPr>
        <w:spacing w:line="206" w:lineRule="auto" w:before="38"/>
        <w:ind w:left="138" w:right="0" w:firstLine="34"/>
        <w:jc w:val="left"/>
        <w:rPr>
          <w:sz w:val="12"/>
        </w:rPr>
      </w:pPr>
      <w:r>
        <w:rPr/>
        <w:br w:type="column"/>
      </w:r>
      <w:r>
        <w:rPr>
          <w:spacing w:val="-2"/>
          <w:w w:val="130"/>
          <w:sz w:val="12"/>
        </w:rPr>
        <w:t>guessing</w:t>
      </w:r>
      <w:r>
        <w:rPr>
          <w:spacing w:val="40"/>
          <w:w w:val="130"/>
          <w:sz w:val="12"/>
        </w:rPr>
        <w:t> </w:t>
      </w:r>
      <w:r>
        <w:rPr>
          <w:spacing w:val="-2"/>
          <w:w w:val="130"/>
          <w:sz w:val="12"/>
        </w:rPr>
        <w:t>paradigm</w:t>
      </w:r>
    </w:p>
    <w:p>
      <w:pPr>
        <w:pStyle w:val="ListParagraph"/>
        <w:numPr>
          <w:ilvl w:val="0"/>
          <w:numId w:val="1"/>
        </w:numPr>
        <w:tabs>
          <w:tab w:pos="1394" w:val="left" w:leader="none"/>
        </w:tabs>
        <w:spacing w:line="240" w:lineRule="auto" w:before="22" w:after="0"/>
        <w:ind w:left="1394" w:right="0" w:hanging="1256"/>
        <w:jc w:val="left"/>
        <w:rPr>
          <w:position w:val="6"/>
          <w:sz w:val="12"/>
        </w:rPr>
      </w:pPr>
      <w:r>
        <w:rPr/>
        <w:br w:type="column"/>
      </w:r>
      <w:r>
        <w:rPr>
          <w:spacing w:val="-2"/>
          <w:w w:val="130"/>
          <w:sz w:val="12"/>
        </w:rPr>
        <w:t>development</w:t>
      </w:r>
      <w:r>
        <w:rPr>
          <w:spacing w:val="15"/>
          <w:w w:val="130"/>
          <w:sz w:val="12"/>
        </w:rPr>
        <w:t> </w:t>
      </w:r>
      <w:r>
        <w:rPr>
          <w:spacing w:val="-10"/>
          <w:w w:val="130"/>
          <w:sz w:val="12"/>
        </w:rPr>
        <w:t>↓</w:t>
      </w:r>
    </w:p>
    <w:p>
      <w:pPr>
        <w:pStyle w:val="ListParagraph"/>
        <w:spacing w:after="0" w:line="240" w:lineRule="auto"/>
        <w:jc w:val="left"/>
        <w:rPr>
          <w:position w:val="6"/>
          <w:sz w:val="12"/>
        </w:rPr>
        <w:sectPr>
          <w:type w:val="continuous"/>
          <w:pgSz w:w="14580" w:h="10320" w:orient="landscape"/>
          <w:pgMar w:header="0" w:footer="0" w:top="1600" w:bottom="280" w:left="1842" w:right="1133"/>
          <w:cols w:num="4" w:equalWidth="0">
            <w:col w:w="555" w:space="255"/>
            <w:col w:w="4734" w:space="288"/>
            <w:col w:w="779" w:space="1067"/>
            <w:col w:w="3927"/>
          </w:cols>
        </w:sectPr>
      </w:pPr>
    </w:p>
    <w:p>
      <w:pPr>
        <w:spacing w:line="206" w:lineRule="auto" w:before="109"/>
        <w:ind w:left="138" w:right="38" w:firstLine="3"/>
        <w:jc w:val="both"/>
        <w:rPr>
          <w:sz w:val="12"/>
        </w:rPr>
      </w:pPr>
      <w:r>
        <w:rPr>
          <w:sz w:val="12"/>
        </w:rPr>
        <mc:AlternateContent>
          <mc:Choice Requires="wps">
            <w:drawing>
              <wp:anchor distT="0" distB="0" distL="0" distR="0" allowOverlap="1" layoutInCell="1" locked="0" behindDoc="0" simplePos="0" relativeHeight="15732736">
                <wp:simplePos x="0" y="0"/>
                <wp:positionH relativeFrom="page">
                  <wp:posOffset>1260005</wp:posOffset>
                </wp:positionH>
                <wp:positionV relativeFrom="paragraph">
                  <wp:posOffset>331250</wp:posOffset>
                </wp:positionV>
                <wp:extent cx="71869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99.212997pt,26.082716pt" to="665.084997pt,26.082716pt" stroked="true" strokeweight=".545pt" strokecolor="#000000">
                <v:stroke dashstyle="solid"/>
                <w10:wrap type="none"/>
              </v:line>
            </w:pict>
          </mc:Fallback>
        </mc:AlternateContent>
      </w:r>
      <w:r>
        <w:rPr>
          <w:spacing w:val="-2"/>
          <w:w w:val="130"/>
          <w:sz w:val="12"/>
        </w:rPr>
        <w:t>Mehta</w:t>
      </w:r>
      <w:r>
        <w:rPr>
          <w:w w:val="135"/>
          <w:sz w:val="12"/>
        </w:rPr>
        <w:t> et</w:t>
      </w:r>
      <w:r>
        <w:rPr>
          <w:w w:val="135"/>
          <w:sz w:val="12"/>
        </w:rPr>
        <w:t> al., </w:t>
      </w:r>
      <w:hyperlink w:history="true" w:anchor="_bookmark152">
        <w:r>
          <w:rPr>
            <w:spacing w:val="-4"/>
            <w:w w:val="135"/>
            <w:sz w:val="12"/>
          </w:rPr>
          <w:t>2010</w:t>
        </w:r>
      </w:hyperlink>
    </w:p>
    <w:p>
      <w:pPr>
        <w:pStyle w:val="BodyText"/>
        <w:spacing w:before="74"/>
        <w:rPr>
          <w:sz w:val="12"/>
        </w:rPr>
      </w:pPr>
      <w:r>
        <w:rPr/>
        <w:br w:type="column"/>
      </w:r>
      <w:r>
        <w:rPr>
          <w:sz w:val="12"/>
        </w:rPr>
      </w:r>
    </w:p>
    <w:p>
      <w:pPr>
        <w:spacing w:before="0"/>
        <w:ind w:left="138" w:right="0" w:firstLine="0"/>
        <w:jc w:val="left"/>
        <w:rPr>
          <w:sz w:val="12"/>
        </w:rPr>
      </w:pPr>
      <w:r>
        <w:rPr>
          <w:spacing w:val="-2"/>
          <w:w w:val="130"/>
          <w:sz w:val="12"/>
        </w:rPr>
        <w:t>Deprivation</w:t>
      </w:r>
    </w:p>
    <w:p>
      <w:pPr>
        <w:pStyle w:val="BodyText"/>
        <w:spacing w:before="9"/>
        <w:rPr>
          <w:sz w:val="12"/>
        </w:rPr>
      </w:pPr>
      <w:r>
        <w:rPr/>
        <w:br w:type="column"/>
      </w:r>
      <w:r>
        <w:rPr>
          <w:sz w:val="12"/>
        </w:rPr>
      </w: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(12)</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(11)</w:t>
      </w:r>
    </w:p>
    <w:p>
      <w:pPr>
        <w:pStyle w:val="BodyText"/>
        <w:spacing w:before="9"/>
        <w:rPr>
          <w:sz w:val="12"/>
        </w:rPr>
      </w:pPr>
      <w:r>
        <w:rPr/>
        <w:br w:type="column"/>
      </w:r>
      <w:r>
        <w:rPr>
          <w:sz w:val="12"/>
        </w:rPr>
      </w:r>
    </w:p>
    <w:p>
      <w:pPr>
        <w:spacing w:line="132" w:lineRule="exact" w:before="0"/>
        <w:ind w:left="138" w:right="0" w:firstLine="0"/>
        <w:jc w:val="left"/>
        <w:rPr>
          <w:sz w:val="12"/>
        </w:rPr>
      </w:pPr>
      <w:r>
        <w:rPr>
          <w:w w:val="130"/>
          <w:sz w:val="12"/>
        </w:rPr>
        <w:t>ELS</w:t>
      </w:r>
      <w:r>
        <w:rPr>
          <w:spacing w:val="-2"/>
          <w:w w:val="130"/>
          <w:sz w:val="12"/>
        </w:rPr>
        <w:t> </w:t>
      </w:r>
      <w:r>
        <w:rPr>
          <w:w w:val="130"/>
          <w:sz w:val="12"/>
        </w:rPr>
        <w:t>16.1</w:t>
      </w:r>
      <w:r>
        <w:rPr>
          <w:spacing w:val="-2"/>
          <w:w w:val="130"/>
          <w:sz w:val="12"/>
        </w:rPr>
        <w:t> (.77)</w:t>
      </w:r>
    </w:p>
    <w:p>
      <w:pPr>
        <w:spacing w:line="132" w:lineRule="exact" w:before="0"/>
        <w:ind w:left="167" w:right="0" w:firstLine="0"/>
        <w:jc w:val="left"/>
        <w:rPr>
          <w:sz w:val="12"/>
        </w:rPr>
      </w:pPr>
      <w:r>
        <w:rPr>
          <w:w w:val="130"/>
          <w:sz w:val="12"/>
        </w:rPr>
        <w:t>HC</w:t>
      </w:r>
      <w:r>
        <w:rPr>
          <w:w w:val="130"/>
          <w:sz w:val="12"/>
        </w:rPr>
        <w:t> 16.0</w:t>
      </w:r>
      <w:r>
        <w:rPr>
          <w:w w:val="130"/>
          <w:sz w:val="12"/>
        </w:rPr>
        <w:t> </w:t>
      </w:r>
      <w:r>
        <w:rPr>
          <w:spacing w:val="-2"/>
          <w:w w:val="130"/>
          <w:sz w:val="12"/>
        </w:rPr>
        <w:t>(.85)</w:t>
      </w:r>
    </w:p>
    <w:p>
      <w:pPr>
        <w:pStyle w:val="BodyText"/>
        <w:spacing w:before="14"/>
        <w:rPr>
          <w:sz w:val="12"/>
        </w:rPr>
      </w:pPr>
      <w:r>
        <w:rPr/>
        <w:br w:type="column"/>
      </w:r>
      <w:r>
        <w:rPr>
          <w:sz w:val="12"/>
        </w:rPr>
      </w:r>
    </w:p>
    <w:p>
      <w:pPr>
        <w:tabs>
          <w:tab w:pos="1179" w:val="left" w:leader="none"/>
          <w:tab w:pos="2080" w:val="left" w:leader="none"/>
        </w:tabs>
        <w:spacing w:before="0"/>
        <w:ind w:left="138" w:right="0" w:firstLine="0"/>
        <w:jc w:val="left"/>
        <w:rPr>
          <w:sz w:val="12"/>
        </w:rPr>
      </w:pPr>
      <w:r>
        <w:rPr>
          <w:spacing w:val="-2"/>
          <w:w w:val="130"/>
          <w:position w:val="6"/>
          <w:sz w:val="12"/>
        </w:rPr>
        <w:t>Cross-</w:t>
      </w:r>
      <w:r>
        <w:rPr>
          <w:position w:val="6"/>
          <w:sz w:val="12"/>
        </w:rPr>
        <w:tab/>
      </w:r>
      <w:r>
        <w:rPr>
          <w:w w:val="130"/>
          <w:sz w:val="12"/>
        </w:rPr>
        <w:t>MID</w:t>
      </w:r>
      <w:r>
        <w:rPr>
          <w:spacing w:val="-4"/>
          <w:w w:val="130"/>
          <w:sz w:val="12"/>
        </w:rPr>
        <w:t> Task</w:t>
      </w:r>
      <w:r>
        <w:rPr>
          <w:sz w:val="12"/>
        </w:rPr>
        <w:tab/>
      </w:r>
      <w:r>
        <w:rPr>
          <w:w w:val="130"/>
          <w:sz w:val="12"/>
        </w:rPr>
        <w:t>Accuracy,</w:t>
      </w:r>
      <w:r>
        <w:rPr>
          <w:spacing w:val="2"/>
          <w:w w:val="130"/>
          <w:sz w:val="12"/>
        </w:rPr>
        <w:t> </w:t>
      </w:r>
      <w:r>
        <w:rPr>
          <w:w w:val="130"/>
          <w:sz w:val="12"/>
        </w:rPr>
        <w:t>RT:</w:t>
      </w:r>
      <w:r>
        <w:rPr>
          <w:spacing w:val="2"/>
          <w:w w:val="130"/>
          <w:sz w:val="12"/>
        </w:rPr>
        <w:t> </w:t>
      </w:r>
      <w:r>
        <w:rPr>
          <w:w w:val="130"/>
          <w:sz w:val="12"/>
        </w:rPr>
        <w:t>not</w:t>
      </w:r>
      <w:r>
        <w:rPr>
          <w:spacing w:val="2"/>
          <w:w w:val="130"/>
          <w:sz w:val="12"/>
        </w:rPr>
        <w:t> </w:t>
      </w:r>
      <w:r>
        <w:rPr>
          <w:spacing w:val="-2"/>
          <w:w w:val="130"/>
          <w:sz w:val="12"/>
        </w:rPr>
        <w:t>significant</w:t>
      </w:r>
    </w:p>
    <w:p>
      <w:pPr>
        <w:pStyle w:val="BodyText"/>
        <w:spacing w:before="30"/>
        <w:rPr>
          <w:sz w:val="12"/>
        </w:rPr>
      </w:pPr>
      <w:r>
        <w:rPr/>
        <w:br w:type="column"/>
      </w:r>
      <w:r>
        <w:rPr>
          <w:sz w:val="12"/>
        </w:rPr>
      </w:r>
    </w:p>
    <w:p>
      <w:pPr>
        <w:spacing w:line="206" w:lineRule="auto" w:before="1"/>
        <w:ind w:left="138" w:right="501" w:firstLine="0"/>
        <w:jc w:val="left"/>
        <w:rPr>
          <w:sz w:val="12"/>
        </w:rPr>
      </w:pPr>
      <w:r>
        <w:rPr>
          <w:w w:val="135"/>
          <w:sz w:val="12"/>
        </w:rPr>
        <w:t>Reward</w:t>
      </w:r>
      <w:r>
        <w:rPr>
          <w:w w:val="135"/>
          <w:sz w:val="12"/>
        </w:rPr>
        <w:t> anticipation:</w:t>
      </w:r>
      <w:r>
        <w:rPr>
          <w:w w:val="135"/>
          <w:sz w:val="12"/>
        </w:rPr>
        <w:t> ventral striatum</w:t>
      </w:r>
      <w:r>
        <w:rPr>
          <w:spacing w:val="-2"/>
          <w:w w:val="135"/>
          <w:sz w:val="12"/>
        </w:rPr>
        <w:t> </w:t>
      </w:r>
      <w:r>
        <w:rPr>
          <w:w w:val="135"/>
          <w:sz w:val="12"/>
        </w:rPr>
        <w:t>and</w:t>
      </w:r>
      <w:r>
        <w:rPr>
          <w:spacing w:val="-2"/>
          <w:w w:val="135"/>
          <w:sz w:val="12"/>
        </w:rPr>
        <w:t> </w:t>
      </w:r>
      <w:r>
        <w:rPr>
          <w:w w:val="135"/>
          <w:sz w:val="12"/>
        </w:rPr>
        <w:t>caudate</w:t>
      </w:r>
      <w:r>
        <w:rPr>
          <w:spacing w:val="-2"/>
          <w:w w:val="135"/>
          <w:sz w:val="12"/>
        </w:rPr>
        <w:t> </w:t>
      </w:r>
      <w:r>
        <w:rPr>
          <w:w w:val="135"/>
          <w:sz w:val="12"/>
        </w:rPr>
        <w:t>nucleus</w:t>
      </w:r>
      <w:r>
        <w:rPr>
          <w:spacing w:val="-2"/>
          <w:w w:val="135"/>
          <w:sz w:val="12"/>
        </w:rPr>
        <w:t> </w:t>
      </w:r>
      <w:r>
        <w:rPr>
          <w:w w:val="135"/>
          <w:sz w:val="12"/>
        </w:rPr>
        <w:t>↓</w:t>
      </w:r>
    </w:p>
    <w:p>
      <w:pPr>
        <w:spacing w:after="0" w:line="206" w:lineRule="auto"/>
        <w:jc w:val="left"/>
        <w:rPr>
          <w:sz w:val="12"/>
        </w:rPr>
        <w:sectPr>
          <w:type w:val="continuous"/>
          <w:pgSz w:w="14580" w:h="10320" w:orient="landscape"/>
          <w:pgMar w:header="0" w:footer="0" w:top="1600" w:bottom="280" w:left="1842" w:right="1133"/>
          <w:cols w:num="6" w:equalWidth="0">
            <w:col w:w="586" w:space="224"/>
            <w:col w:w="915" w:space="338"/>
            <w:col w:w="759" w:space="437"/>
            <w:col w:w="1112" w:space="397"/>
            <w:col w:w="3992" w:space="173"/>
            <w:col w:w="2672"/>
          </w:cols>
        </w:sectPr>
      </w:pPr>
    </w:p>
    <w:p>
      <w:pPr>
        <w:pStyle w:val="BodyText"/>
        <w:spacing w:before="31"/>
        <w:rPr>
          <w:sz w:val="12"/>
        </w:rPr>
      </w:pPr>
    </w:p>
    <w:p>
      <w:pPr>
        <w:spacing w:line="206" w:lineRule="auto" w:before="0"/>
        <w:ind w:left="138" w:right="0" w:firstLine="3"/>
        <w:jc w:val="left"/>
        <w:rPr>
          <w:sz w:val="12"/>
        </w:rPr>
      </w:pPr>
      <w:r>
        <w:rPr>
          <w:spacing w:val="-2"/>
          <w:w w:val="125"/>
          <w:sz w:val="12"/>
        </w:rPr>
        <w:t>Mueller</w:t>
      </w:r>
      <w:r>
        <w:rPr>
          <w:spacing w:val="40"/>
          <w:w w:val="130"/>
          <w:sz w:val="12"/>
        </w:rPr>
        <w:t> </w:t>
      </w:r>
      <w:r>
        <w:rPr>
          <w:w w:val="130"/>
          <w:sz w:val="12"/>
        </w:rPr>
        <w:t>et</w:t>
      </w:r>
      <w:r>
        <w:rPr>
          <w:w w:val="130"/>
          <w:sz w:val="12"/>
        </w:rPr>
        <w:t> al.,</w:t>
      </w:r>
      <w:r>
        <w:rPr>
          <w:spacing w:val="40"/>
          <w:w w:val="130"/>
          <w:sz w:val="12"/>
        </w:rPr>
        <w:t> </w:t>
      </w:r>
      <w:hyperlink w:history="true" w:anchor="_bookmark157">
        <w:r>
          <w:rPr>
            <w:spacing w:val="-4"/>
            <w:w w:val="130"/>
            <w:sz w:val="12"/>
          </w:rPr>
          <w:t>2012</w:t>
        </w:r>
      </w:hyperlink>
    </w:p>
    <w:p>
      <w:pPr>
        <w:pStyle w:val="BodyText"/>
        <w:spacing w:before="74"/>
        <w:rPr>
          <w:sz w:val="12"/>
        </w:rPr>
      </w:pPr>
    </w:p>
    <w:p>
      <w:pPr>
        <w:spacing w:line="37" w:lineRule="exact" w:before="0"/>
        <w:ind w:left="142" w:right="0" w:firstLine="0"/>
        <w:jc w:val="left"/>
        <w:rPr>
          <w:sz w:val="12"/>
        </w:rPr>
      </w:pPr>
      <w:r>
        <w:rPr>
          <w:sz w:val="12"/>
        </w:rPr>
        <mc:AlternateContent>
          <mc:Choice Requires="wps">
            <w:drawing>
              <wp:anchor distT="0" distB="0" distL="0" distR="0" allowOverlap="1" layoutInCell="1" locked="0" behindDoc="0" simplePos="0" relativeHeight="15733248">
                <wp:simplePos x="0" y="0"/>
                <wp:positionH relativeFrom="page">
                  <wp:posOffset>1260005</wp:posOffset>
                </wp:positionH>
                <wp:positionV relativeFrom="paragraph">
                  <wp:posOffset>-61329</wp:posOffset>
                </wp:positionV>
                <wp:extent cx="71869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99.212997pt,-4.829088pt" to="665.084997pt,-4.829088pt" stroked="true" strokeweight=".545pt" strokecolor="#000000">
                <v:stroke dashstyle="solid"/>
                <w10:wrap type="none"/>
              </v:line>
            </w:pict>
          </mc:Fallback>
        </mc:AlternateContent>
      </w:r>
      <w:r>
        <w:rPr>
          <w:spacing w:val="-4"/>
          <w:w w:val="130"/>
          <w:sz w:val="12"/>
        </w:rPr>
        <w:t>Birn</w:t>
      </w:r>
    </w:p>
    <w:p>
      <w:pPr>
        <w:pStyle w:val="BodyText"/>
        <w:spacing w:before="133"/>
        <w:rPr>
          <w:sz w:val="12"/>
        </w:rPr>
      </w:pPr>
      <w:r>
        <w:rPr/>
        <w:br w:type="column"/>
      </w:r>
      <w:r>
        <w:rPr>
          <w:sz w:val="12"/>
        </w:rPr>
      </w:r>
    </w:p>
    <w:p>
      <w:pPr>
        <w:spacing w:before="1"/>
        <w:ind w:left="138" w:right="0" w:firstLine="0"/>
        <w:jc w:val="left"/>
        <w:rPr>
          <w:sz w:val="12"/>
        </w:rPr>
      </w:pPr>
      <w:r>
        <w:rPr>
          <w:spacing w:val="-2"/>
          <w:w w:val="130"/>
          <w:sz w:val="12"/>
        </w:rPr>
        <w:t>Deprivation</w:t>
      </w:r>
    </w:p>
    <w:p>
      <w:pPr>
        <w:pStyle w:val="BodyText"/>
        <w:spacing w:before="68"/>
        <w:rPr>
          <w:sz w:val="12"/>
        </w:rPr>
      </w:pPr>
      <w:r>
        <w:rPr/>
        <w:br w:type="column"/>
      </w:r>
      <w:r>
        <w:rPr>
          <w:sz w:val="12"/>
        </w:rPr>
      </w: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(17)</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(29)</w:t>
      </w:r>
    </w:p>
    <w:p>
      <w:pPr>
        <w:pStyle w:val="BodyText"/>
        <w:rPr>
          <w:sz w:val="12"/>
        </w:rPr>
      </w:pPr>
    </w:p>
    <w:p>
      <w:pPr>
        <w:pStyle w:val="BodyText"/>
        <w:spacing w:before="12"/>
        <w:rPr>
          <w:sz w:val="12"/>
        </w:rPr>
      </w:pPr>
    </w:p>
    <w:p>
      <w:pPr>
        <w:spacing w:line="16" w:lineRule="exact" w:before="0"/>
        <w:ind w:left="138" w:right="0" w:firstLine="0"/>
        <w:jc w:val="left"/>
        <w:rPr>
          <w:sz w:val="12"/>
        </w:rPr>
      </w:pPr>
      <w:r>
        <w:rPr>
          <w:w w:val="130"/>
          <w:sz w:val="12"/>
        </w:rPr>
        <w:t>ELS</w:t>
      </w:r>
      <w:r>
        <w:rPr>
          <w:spacing w:val="-1"/>
          <w:w w:val="130"/>
          <w:sz w:val="12"/>
        </w:rPr>
        <w:t> </w:t>
      </w:r>
      <w:r>
        <w:rPr>
          <w:spacing w:val="-4"/>
          <w:w w:val="130"/>
          <w:sz w:val="12"/>
        </w:rPr>
        <w:t>(23)</w:t>
      </w:r>
    </w:p>
    <w:p>
      <w:pPr>
        <w:pStyle w:val="BodyText"/>
        <w:spacing w:before="68"/>
        <w:rPr>
          <w:sz w:val="12"/>
        </w:rPr>
      </w:pPr>
      <w:r>
        <w:rPr/>
        <w:br w:type="column"/>
      </w:r>
      <w:r>
        <w:rPr>
          <w:sz w:val="12"/>
        </w:rPr>
      </w:r>
    </w:p>
    <w:p>
      <w:pPr>
        <w:spacing w:line="132" w:lineRule="exact" w:before="0"/>
        <w:ind w:left="138" w:right="0" w:firstLine="0"/>
        <w:jc w:val="left"/>
        <w:rPr>
          <w:sz w:val="12"/>
        </w:rPr>
      </w:pPr>
      <w:r>
        <w:rPr>
          <w:w w:val="130"/>
          <w:sz w:val="12"/>
        </w:rPr>
        <w:t>ELS</w:t>
      </w:r>
      <w:r>
        <w:rPr>
          <w:spacing w:val="-2"/>
          <w:w w:val="130"/>
          <w:sz w:val="12"/>
        </w:rPr>
        <w:t> </w:t>
      </w:r>
      <w:r>
        <w:rPr>
          <w:w w:val="130"/>
          <w:sz w:val="12"/>
        </w:rPr>
        <w:t>11.3</w:t>
      </w:r>
      <w:r>
        <w:rPr>
          <w:spacing w:val="-2"/>
          <w:w w:val="130"/>
          <w:sz w:val="12"/>
        </w:rPr>
        <w:t> (1.9)</w:t>
      </w:r>
    </w:p>
    <w:p>
      <w:pPr>
        <w:spacing w:line="132" w:lineRule="exact" w:before="0"/>
        <w:ind w:left="167" w:right="0" w:firstLine="0"/>
        <w:jc w:val="left"/>
        <w:rPr>
          <w:sz w:val="12"/>
        </w:rPr>
      </w:pPr>
      <w:r>
        <w:rPr>
          <w:w w:val="130"/>
          <w:sz w:val="12"/>
        </w:rPr>
        <w:t>HC</w:t>
      </w:r>
      <w:r>
        <w:rPr>
          <w:w w:val="130"/>
          <w:sz w:val="12"/>
        </w:rPr>
        <w:t> 11.9</w:t>
      </w:r>
      <w:r>
        <w:rPr>
          <w:w w:val="130"/>
          <w:sz w:val="12"/>
        </w:rPr>
        <w:t> </w:t>
      </w:r>
      <w:r>
        <w:rPr>
          <w:spacing w:val="-2"/>
          <w:w w:val="130"/>
          <w:sz w:val="12"/>
        </w:rPr>
        <w:t>(2.4)</w:t>
      </w:r>
    </w:p>
    <w:p>
      <w:pPr>
        <w:pStyle w:val="BodyText"/>
        <w:spacing w:before="90"/>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spacing w:line="206" w:lineRule="auto" w:before="109"/>
        <w:ind w:left="138" w:right="38" w:firstLine="0"/>
        <w:jc w:val="center"/>
        <w:rPr>
          <w:sz w:val="12"/>
        </w:rPr>
      </w:pPr>
      <w:r>
        <w:rPr/>
        <w:br w:type="column"/>
      </w:r>
      <w:r>
        <w:rPr>
          <w:spacing w:val="-2"/>
          <w:w w:val="130"/>
          <w:sz w:val="12"/>
        </w:rPr>
        <w:t>Monetary</w:t>
      </w:r>
      <w:r>
        <w:rPr>
          <w:spacing w:val="40"/>
          <w:w w:val="130"/>
          <w:sz w:val="12"/>
        </w:rPr>
        <w:t> </w:t>
      </w:r>
      <w:r>
        <w:rPr>
          <w:spacing w:val="-2"/>
          <w:w w:val="130"/>
          <w:sz w:val="12"/>
        </w:rPr>
        <w:t>Incentive</w:t>
      </w:r>
      <w:r>
        <w:rPr>
          <w:spacing w:val="40"/>
          <w:w w:val="130"/>
          <w:sz w:val="12"/>
        </w:rPr>
        <w:t> </w:t>
      </w:r>
      <w:r>
        <w:rPr>
          <w:spacing w:val="-2"/>
          <w:w w:val="130"/>
          <w:sz w:val="12"/>
        </w:rPr>
        <w:t>Saccade</w:t>
      </w:r>
      <w:r>
        <w:rPr>
          <w:spacing w:val="40"/>
          <w:w w:val="130"/>
          <w:sz w:val="12"/>
        </w:rPr>
        <w:t> </w:t>
      </w:r>
      <w:r>
        <w:rPr>
          <w:spacing w:val="-4"/>
          <w:w w:val="130"/>
          <w:sz w:val="12"/>
        </w:rPr>
        <w:t>task</w:t>
      </w:r>
    </w:p>
    <w:p>
      <w:pPr>
        <w:pStyle w:val="BodyText"/>
        <w:spacing w:before="4"/>
        <w:rPr>
          <w:sz w:val="12"/>
        </w:rPr>
      </w:pPr>
      <w:r>
        <w:rPr/>
        <w:br w:type="column"/>
      </w:r>
      <w:r>
        <w:rPr>
          <w:sz w:val="12"/>
        </w:rPr>
      </w:r>
    </w:p>
    <w:p>
      <w:pPr>
        <w:pStyle w:val="ListParagraph"/>
        <w:numPr>
          <w:ilvl w:val="0"/>
          <w:numId w:val="1"/>
        </w:numPr>
        <w:tabs>
          <w:tab w:pos="236" w:val="left" w:leader="none"/>
        </w:tabs>
        <w:spacing w:line="128" w:lineRule="exact" w:before="1" w:after="0"/>
        <w:ind w:left="236" w:right="0" w:hanging="98"/>
        <w:jc w:val="left"/>
        <w:rPr>
          <w:sz w:val="12"/>
        </w:rPr>
      </w:pPr>
      <w:r>
        <w:rPr>
          <w:w w:val="135"/>
          <w:sz w:val="12"/>
        </w:rPr>
        <w:t>RT</w:t>
      </w:r>
      <w:r>
        <w:rPr>
          <w:spacing w:val="-3"/>
          <w:w w:val="135"/>
          <w:sz w:val="12"/>
        </w:rPr>
        <w:t> </w:t>
      </w:r>
      <w:r>
        <w:rPr>
          <w:spacing w:val="-10"/>
          <w:w w:val="135"/>
          <w:sz w:val="12"/>
        </w:rPr>
        <w:t>↑</w:t>
      </w:r>
    </w:p>
    <w:p>
      <w:pPr>
        <w:pStyle w:val="ListParagraph"/>
        <w:numPr>
          <w:ilvl w:val="0"/>
          <w:numId w:val="1"/>
        </w:numPr>
        <w:tabs>
          <w:tab w:pos="239" w:val="left" w:leader="none"/>
        </w:tabs>
        <w:spacing w:line="128" w:lineRule="exact" w:before="0" w:after="0"/>
        <w:ind w:left="239" w:right="0" w:hanging="98"/>
        <w:jc w:val="left"/>
        <w:rPr>
          <w:sz w:val="12"/>
        </w:rPr>
      </w:pPr>
      <w:r>
        <w:rPr>
          <w:w w:val="135"/>
          <w:sz w:val="12"/>
        </w:rPr>
        <w:t>Error:</w:t>
      </w:r>
      <w:r>
        <w:rPr>
          <w:spacing w:val="-8"/>
          <w:w w:val="135"/>
          <w:sz w:val="12"/>
        </w:rPr>
        <w:t> </w:t>
      </w:r>
      <w:r>
        <w:rPr>
          <w:w w:val="135"/>
          <w:sz w:val="12"/>
        </w:rPr>
        <w:t>not</w:t>
      </w:r>
      <w:r>
        <w:rPr>
          <w:spacing w:val="-8"/>
          <w:w w:val="135"/>
          <w:sz w:val="12"/>
        </w:rPr>
        <w:t> </w:t>
      </w:r>
      <w:r>
        <w:rPr>
          <w:w w:val="135"/>
          <w:sz w:val="12"/>
        </w:rPr>
        <w:t>significant</w:t>
      </w:r>
      <w:r>
        <w:rPr>
          <w:spacing w:val="-7"/>
          <w:w w:val="135"/>
          <w:sz w:val="12"/>
        </w:rPr>
        <w:t> </w:t>
      </w:r>
      <w:r>
        <w:rPr>
          <w:spacing w:val="-2"/>
          <w:w w:val="135"/>
          <w:sz w:val="12"/>
        </w:rPr>
        <w:t>(reward</w:t>
      </w:r>
    </w:p>
    <w:p>
      <w:pPr>
        <w:spacing w:before="1"/>
        <w:ind w:left="161" w:right="0" w:firstLine="0"/>
        <w:jc w:val="left"/>
        <w:rPr>
          <w:sz w:val="12"/>
        </w:rPr>
      </w:pPr>
      <w:r>
        <w:rPr>
          <w:w w:val="130"/>
          <w:sz w:val="12"/>
        </w:rPr>
        <w:t>&amp;</w:t>
      </w:r>
      <w:r>
        <w:rPr>
          <w:spacing w:val="13"/>
          <w:w w:val="130"/>
          <w:sz w:val="12"/>
        </w:rPr>
        <w:t> </w:t>
      </w:r>
      <w:r>
        <w:rPr>
          <w:w w:val="130"/>
          <w:sz w:val="12"/>
        </w:rPr>
        <w:t>neutral</w:t>
      </w:r>
      <w:r>
        <w:rPr>
          <w:spacing w:val="14"/>
          <w:w w:val="130"/>
          <w:sz w:val="12"/>
        </w:rPr>
        <w:t> </w:t>
      </w:r>
      <w:r>
        <w:rPr>
          <w:spacing w:val="-2"/>
          <w:w w:val="130"/>
          <w:sz w:val="12"/>
        </w:rPr>
        <w:t>condition)</w:t>
      </w:r>
    </w:p>
    <w:p>
      <w:pPr>
        <w:pStyle w:val="BodyText"/>
        <w:spacing w:before="133"/>
        <w:rPr>
          <w:sz w:val="12"/>
        </w:rPr>
      </w:pPr>
      <w:r>
        <w:rPr/>
        <w:br w:type="column"/>
      </w:r>
      <w:r>
        <w:rPr>
          <w:sz w:val="12"/>
        </w:rPr>
      </w:r>
    </w:p>
    <w:p>
      <w:pPr>
        <w:spacing w:before="1"/>
        <w:ind w:left="0" w:right="91" w:firstLine="0"/>
        <w:jc w:val="center"/>
        <w:rPr>
          <w:sz w:val="12"/>
        </w:rPr>
      </w:pPr>
      <w:r>
        <w:rPr>
          <w:spacing w:val="-10"/>
          <w:w w:val="125"/>
          <w:sz w:val="12"/>
        </w:rPr>
        <w:t>-</w:t>
      </w:r>
    </w:p>
    <w:p>
      <w:pPr>
        <w:pStyle w:val="BodyText"/>
        <w:spacing w:before="129"/>
        <w:rPr>
          <w:sz w:val="12"/>
        </w:rPr>
      </w:pPr>
    </w:p>
    <w:p>
      <w:pPr>
        <w:pStyle w:val="ListParagraph"/>
        <w:numPr>
          <w:ilvl w:val="0"/>
          <w:numId w:val="1"/>
        </w:numPr>
        <w:tabs>
          <w:tab w:pos="98" w:val="left" w:leader="none"/>
        </w:tabs>
        <w:spacing w:line="96" w:lineRule="exact" w:before="1" w:after="0"/>
        <w:ind w:left="98" w:right="89" w:hanging="98"/>
        <w:jc w:val="center"/>
        <w:rPr>
          <w:sz w:val="12"/>
        </w:rPr>
      </w:pPr>
      <w:r>
        <w:rPr>
          <w:w w:val="130"/>
          <w:sz w:val="12"/>
        </w:rPr>
        <w:t>Reward</w:t>
      </w:r>
      <w:r>
        <w:rPr>
          <w:spacing w:val="6"/>
          <w:w w:val="130"/>
          <w:sz w:val="12"/>
        </w:rPr>
        <w:t> </w:t>
      </w:r>
      <w:r>
        <w:rPr>
          <w:w w:val="130"/>
          <w:sz w:val="12"/>
        </w:rPr>
        <w:t>anticipation:</w:t>
      </w:r>
      <w:r>
        <w:rPr>
          <w:spacing w:val="8"/>
          <w:w w:val="130"/>
          <w:sz w:val="12"/>
        </w:rPr>
        <w:t> </w:t>
      </w:r>
      <w:r>
        <w:rPr>
          <w:w w:val="130"/>
          <w:sz w:val="12"/>
        </w:rPr>
        <w:t>posterior</w:t>
      </w:r>
      <w:r>
        <w:rPr>
          <w:spacing w:val="9"/>
          <w:w w:val="130"/>
          <w:sz w:val="12"/>
        </w:rPr>
        <w:t> </w:t>
      </w:r>
      <w:r>
        <w:rPr>
          <w:spacing w:val="-4"/>
          <w:w w:val="130"/>
          <w:sz w:val="12"/>
        </w:rPr>
        <w:t>cin-</w:t>
      </w:r>
    </w:p>
    <w:p>
      <w:pPr>
        <w:pStyle w:val="ListParagraph"/>
        <w:spacing w:after="0" w:line="96" w:lineRule="exact"/>
        <w:jc w:val="center"/>
        <w:rPr>
          <w:sz w:val="12"/>
        </w:rPr>
        <w:sectPr>
          <w:type w:val="continuous"/>
          <w:pgSz w:w="14580" w:h="10320" w:orient="landscape"/>
          <w:pgMar w:header="0" w:footer="0" w:top="1600" w:bottom="280" w:left="1842" w:right="1133"/>
          <w:cols w:num="8" w:equalWidth="0">
            <w:col w:w="667" w:space="143"/>
            <w:col w:w="915" w:space="338"/>
            <w:col w:w="759" w:space="437"/>
            <w:col w:w="1112" w:space="307"/>
            <w:col w:w="736" w:space="412"/>
            <w:col w:w="793" w:space="69"/>
            <w:col w:w="2173" w:space="50"/>
            <w:col w:w="2694"/>
          </w:cols>
        </w:sectPr>
      </w:pPr>
    </w:p>
    <w:p>
      <w:pPr>
        <w:spacing w:line="206" w:lineRule="auto" w:before="97"/>
        <w:ind w:left="138" w:right="0"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76">
        <w:r>
          <w:rPr>
            <w:spacing w:val="-4"/>
            <w:w w:val="130"/>
            <w:sz w:val="12"/>
          </w:rPr>
          <w:t>2017</w:t>
        </w:r>
      </w:hyperlink>
    </w:p>
    <w:p>
      <w:pPr>
        <w:pStyle w:val="BodyText"/>
        <w:rPr>
          <w:sz w:val="12"/>
        </w:rPr>
      </w:pPr>
    </w:p>
    <w:p>
      <w:pPr>
        <w:pStyle w:val="BodyText"/>
        <w:rPr>
          <w:sz w:val="12"/>
        </w:rPr>
      </w:pPr>
    </w:p>
    <w:p>
      <w:pPr>
        <w:pStyle w:val="BodyText"/>
        <w:spacing w:before="91"/>
        <w:rPr>
          <w:sz w:val="12"/>
        </w:rPr>
      </w:pPr>
    </w:p>
    <w:p>
      <w:pPr>
        <w:spacing w:line="9" w:lineRule="exact" w:before="0"/>
        <w:ind w:left="142" w:right="0" w:firstLine="0"/>
        <w:jc w:val="left"/>
        <w:rPr>
          <w:sz w:val="12"/>
        </w:rPr>
      </w:pPr>
      <w:r>
        <w:rPr>
          <w:spacing w:val="-2"/>
          <w:w w:val="125"/>
          <w:sz w:val="12"/>
        </w:rPr>
        <w:t>Boecker</w:t>
      </w:r>
    </w:p>
    <w:p>
      <w:pPr>
        <w:spacing w:before="81"/>
        <w:ind w:left="138" w:right="0" w:firstLine="0"/>
        <w:jc w:val="left"/>
        <w:rPr>
          <w:sz w:val="12"/>
        </w:rPr>
      </w:pPr>
      <w:r>
        <w:rPr/>
        <w:br w:type="column"/>
      </w:r>
      <w:r>
        <w:rPr>
          <w:spacing w:val="-2"/>
          <w:w w:val="125"/>
          <w:sz w:val="12"/>
        </w:rPr>
        <w:t>Mixed</w:t>
      </w:r>
    </w:p>
    <w:p>
      <w:pPr>
        <w:pStyle w:val="BodyText"/>
        <w:spacing w:before="3"/>
        <w:rPr>
          <w:sz w:val="12"/>
        </w:rPr>
      </w:pPr>
      <w:r>
        <w:rPr/>
        <w:br w:type="column"/>
      </w:r>
      <w:r>
        <w:rPr>
          <w:sz w:val="12"/>
        </w:rPr>
      </w:r>
    </w:p>
    <w:p>
      <w:pPr>
        <w:spacing w:before="0"/>
        <w:ind w:left="138" w:right="0" w:firstLine="0"/>
        <w:jc w:val="left"/>
        <w:rPr>
          <w:sz w:val="12"/>
        </w:rPr>
      </w:pPr>
      <w:r>
        <w:rPr>
          <w:w w:val="130"/>
          <w:sz w:val="12"/>
        </w:rPr>
        <w:t>HC</w:t>
      </w:r>
      <w:r>
        <w:rPr>
          <w:spacing w:val="3"/>
          <w:w w:val="130"/>
          <w:sz w:val="12"/>
        </w:rPr>
        <w:t> </w:t>
      </w:r>
      <w:r>
        <w:rPr>
          <w:spacing w:val="-4"/>
          <w:w w:val="130"/>
          <w:sz w:val="12"/>
        </w:rPr>
        <w:t>(19)</w:t>
      </w:r>
    </w:p>
    <w:p>
      <w:pPr>
        <w:tabs>
          <w:tab w:pos="1092" w:val="left" w:leader="none"/>
          <w:tab w:pos="2370" w:val="left" w:leader="none"/>
          <w:tab w:pos="4220" w:val="left" w:leader="none"/>
        </w:tabs>
        <w:spacing w:before="81"/>
        <w:ind w:left="138" w:right="0" w:firstLine="0"/>
        <w:jc w:val="left"/>
        <w:rPr>
          <w:sz w:val="12"/>
        </w:rPr>
      </w:pPr>
      <w:r>
        <w:rPr/>
        <w:br w:type="column"/>
      </w:r>
      <w:r>
        <w:rPr>
          <w:spacing w:val="-4"/>
          <w:w w:val="130"/>
          <w:sz w:val="12"/>
        </w:rPr>
        <w:t>20.5</w:t>
      </w:r>
      <w:r>
        <w:rPr>
          <w:sz w:val="12"/>
        </w:rPr>
        <w:tab/>
      </w:r>
      <w:r>
        <w:rPr>
          <w:spacing w:val="-2"/>
          <w:w w:val="130"/>
          <w:sz w:val="12"/>
        </w:rPr>
        <w:t>Longitudinal</w:t>
      </w:r>
      <w:r>
        <w:rPr>
          <w:sz w:val="12"/>
        </w:rPr>
        <w:tab/>
      </w:r>
      <w:r>
        <w:rPr>
          <w:w w:val="130"/>
          <w:sz w:val="12"/>
        </w:rPr>
        <w:t>MID</w:t>
      </w:r>
      <w:r>
        <w:rPr>
          <w:spacing w:val="-4"/>
          <w:w w:val="130"/>
          <w:sz w:val="12"/>
        </w:rPr>
        <w:t> task</w:t>
      </w:r>
      <w:r>
        <w:rPr>
          <w:sz w:val="12"/>
        </w:rPr>
        <w:tab/>
      </w:r>
      <w:r>
        <w:rPr>
          <w:spacing w:val="-10"/>
          <w:w w:val="130"/>
          <w:sz w:val="12"/>
        </w:rPr>
        <w:t>-</w:t>
      </w:r>
    </w:p>
    <w:p>
      <w:pPr>
        <w:spacing w:line="206" w:lineRule="auto" w:before="38"/>
        <w:ind w:left="161" w:right="253" w:firstLine="0"/>
        <w:jc w:val="both"/>
        <w:rPr>
          <w:sz w:val="12"/>
        </w:rPr>
      </w:pPr>
      <w:r>
        <w:rPr/>
        <w:br w:type="column"/>
      </w:r>
      <w:r>
        <w:rPr>
          <w:w w:val="135"/>
          <w:sz w:val="12"/>
        </w:rPr>
        <w:t>gulate/precuneus,</w:t>
      </w:r>
      <w:r>
        <w:rPr>
          <w:spacing w:val="-3"/>
          <w:w w:val="135"/>
          <w:sz w:val="12"/>
        </w:rPr>
        <w:t> </w:t>
      </w:r>
      <w:r>
        <w:rPr>
          <w:w w:val="135"/>
          <w:sz w:val="12"/>
        </w:rPr>
        <w:t>middle</w:t>
      </w:r>
      <w:r>
        <w:rPr>
          <w:spacing w:val="-3"/>
          <w:w w:val="135"/>
          <w:sz w:val="12"/>
        </w:rPr>
        <w:t> </w:t>
      </w:r>
      <w:r>
        <w:rPr>
          <w:w w:val="135"/>
          <w:sz w:val="12"/>
        </w:rPr>
        <w:t>temporal gyrus,</w:t>
      </w:r>
      <w:r>
        <w:rPr>
          <w:w w:val="135"/>
          <w:sz w:val="12"/>
        </w:rPr>
        <w:t> lingual</w:t>
      </w:r>
      <w:r>
        <w:rPr>
          <w:w w:val="135"/>
          <w:sz w:val="12"/>
        </w:rPr>
        <w:t> gyrus,</w:t>
      </w:r>
      <w:r>
        <w:rPr>
          <w:w w:val="135"/>
          <w:sz w:val="12"/>
        </w:rPr>
        <w:t> right</w:t>
      </w:r>
      <w:r>
        <w:rPr>
          <w:w w:val="135"/>
          <w:sz w:val="12"/>
        </w:rPr>
        <w:t> middle frontal</w:t>
      </w:r>
      <w:r>
        <w:rPr>
          <w:w w:val="135"/>
          <w:sz w:val="12"/>
        </w:rPr>
        <w:t> gyrus,</w:t>
      </w:r>
      <w:r>
        <w:rPr>
          <w:w w:val="135"/>
          <w:sz w:val="12"/>
        </w:rPr>
        <w:t> and</w:t>
      </w:r>
      <w:r>
        <w:rPr>
          <w:w w:val="135"/>
          <w:sz w:val="12"/>
        </w:rPr>
        <w:t> cerebellum</w:t>
      </w:r>
      <w:r>
        <w:rPr>
          <w:w w:val="135"/>
          <w:sz w:val="12"/>
        </w:rPr>
        <w:t> ↓</w:t>
      </w:r>
    </w:p>
    <w:p>
      <w:pPr>
        <w:spacing w:line="225" w:lineRule="auto" w:before="73"/>
        <w:ind w:left="157" w:right="96" w:hanging="19"/>
        <w:jc w:val="left"/>
        <w:rPr>
          <w:sz w:val="12"/>
        </w:rPr>
      </w:pPr>
      <w:r>
        <w:rPr>
          <w:sz w:val="12"/>
        </w:rPr>
        <mc:AlternateContent>
          <mc:Choice Requires="wps">
            <w:drawing>
              <wp:anchor distT="0" distB="0" distL="0" distR="0" allowOverlap="1" layoutInCell="1" locked="0" behindDoc="0" simplePos="0" relativeHeight="15733760">
                <wp:simplePos x="0" y="0"/>
                <wp:positionH relativeFrom="page">
                  <wp:posOffset>1260005</wp:posOffset>
                </wp:positionH>
                <wp:positionV relativeFrom="paragraph">
                  <wp:posOffset>35620</wp:posOffset>
                </wp:positionV>
                <wp:extent cx="718693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99.212997pt,2.804737pt" to="665.084997pt,2.804737pt" stroked="true" strokeweight=".545pt" strokecolor="#000000">
                <v:stroke dashstyle="solid"/>
                <w10:wrap type="none"/>
              </v:line>
            </w:pict>
          </mc:Fallback>
        </mc:AlternateContent>
      </w:r>
      <w:r>
        <w:rPr>
          <w:w w:val="135"/>
          <w:sz w:val="12"/>
        </w:rPr>
        <w:t>-</w:t>
      </w:r>
      <w:r>
        <w:rPr>
          <w:spacing w:val="-9"/>
          <w:w w:val="135"/>
          <w:sz w:val="12"/>
        </w:rPr>
        <w:t> </w:t>
      </w:r>
      <w:r>
        <w:rPr>
          <w:w w:val="135"/>
          <w:sz w:val="12"/>
        </w:rPr>
        <w:t>Reward</w:t>
      </w:r>
      <w:r>
        <w:rPr>
          <w:spacing w:val="-9"/>
          <w:w w:val="135"/>
          <w:sz w:val="12"/>
        </w:rPr>
        <w:t> </w:t>
      </w:r>
      <w:r>
        <w:rPr>
          <w:w w:val="135"/>
          <w:sz w:val="12"/>
        </w:rPr>
        <w:t>anticipation</w:t>
      </w:r>
      <w:r>
        <w:rPr>
          <w:spacing w:val="-8"/>
          <w:w w:val="135"/>
          <w:sz w:val="12"/>
        </w:rPr>
        <w:t> </w:t>
      </w:r>
      <w:r>
        <w:rPr>
          <w:w w:val="135"/>
          <w:sz w:val="12"/>
        </w:rPr>
        <w:t>(monetary</w:t>
      </w:r>
      <w:r>
        <w:rPr>
          <w:spacing w:val="-9"/>
          <w:w w:val="135"/>
          <w:sz w:val="12"/>
        </w:rPr>
        <w:t> </w:t>
      </w:r>
      <w:r>
        <w:rPr>
          <w:w w:val="135"/>
          <w:sz w:val="12"/>
        </w:rPr>
        <w:t>vs. verbal):</w:t>
      </w:r>
      <w:r>
        <w:rPr>
          <w:w w:val="135"/>
          <w:sz w:val="12"/>
        </w:rPr>
        <w:t> left</w:t>
      </w:r>
      <w:r>
        <w:rPr>
          <w:w w:val="135"/>
          <w:sz w:val="12"/>
        </w:rPr>
        <w:t> ventral</w:t>
      </w:r>
      <w:r>
        <w:rPr>
          <w:w w:val="135"/>
          <w:sz w:val="12"/>
        </w:rPr>
        <w:t> striatum, putamen,</w:t>
      </w:r>
      <w:r>
        <w:rPr>
          <w:w w:val="135"/>
          <w:sz w:val="12"/>
        </w:rPr>
        <w:t> left</w:t>
      </w:r>
      <w:r>
        <w:rPr>
          <w:w w:val="135"/>
          <w:sz w:val="12"/>
        </w:rPr>
        <w:t> thalamus,</w:t>
      </w:r>
      <w:r>
        <w:rPr>
          <w:w w:val="135"/>
          <w:sz w:val="12"/>
        </w:rPr>
        <w:t> left</w:t>
      </w:r>
      <w:r>
        <w:rPr>
          <w:w w:val="135"/>
          <w:sz w:val="12"/>
        </w:rPr>
        <w:t> insula,</w:t>
      </w:r>
    </w:p>
    <w:p>
      <w:pPr>
        <w:spacing w:after="0" w:line="225" w:lineRule="auto"/>
        <w:jc w:val="left"/>
        <w:rPr>
          <w:sz w:val="12"/>
        </w:rPr>
        <w:sectPr>
          <w:type w:val="continuous"/>
          <w:pgSz w:w="14580" w:h="10320" w:orient="landscape"/>
          <w:pgMar w:header="0" w:footer="0" w:top="1600" w:bottom="280" w:left="1842" w:right="1133"/>
          <w:cols w:num="5" w:equalWidth="0">
            <w:col w:w="684" w:space="296"/>
            <w:col w:w="575" w:space="537"/>
            <w:col w:w="702" w:space="802"/>
            <w:col w:w="4311" w:space="1004"/>
            <w:col w:w="2694"/>
          </w:cols>
        </w:sectPr>
      </w:pPr>
    </w:p>
    <w:p>
      <w:pPr>
        <w:spacing w:line="206" w:lineRule="auto" w:before="135"/>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77">
        <w:r>
          <w:rPr>
            <w:spacing w:val="-4"/>
            <w:w w:val="130"/>
            <w:sz w:val="12"/>
          </w:rPr>
          <w:t>2014</w:t>
        </w:r>
      </w:hyperlink>
    </w:p>
    <w:p>
      <w:pPr>
        <w:tabs>
          <w:tab w:pos="993" w:val="left" w:leader="none"/>
          <w:tab w:pos="2752" w:val="left" w:leader="none"/>
          <w:tab w:pos="3706" w:val="left" w:leader="none"/>
          <w:tab w:pos="4984" w:val="left" w:leader="none"/>
          <w:tab w:pos="5867" w:val="left" w:leader="none"/>
        </w:tabs>
        <w:spacing w:before="119"/>
        <w:ind w:left="138" w:right="0" w:firstLine="0"/>
        <w:jc w:val="left"/>
        <w:rPr>
          <w:sz w:val="12"/>
        </w:rPr>
      </w:pPr>
      <w:r>
        <w:rPr/>
        <w:br w:type="column"/>
      </w:r>
      <w:r>
        <w:rPr>
          <w:spacing w:val="-4"/>
          <w:w w:val="130"/>
          <w:sz w:val="12"/>
        </w:rPr>
        <w:t>Mixed</w:t>
      </w:r>
      <w:r>
        <w:rPr>
          <w:sz w:val="12"/>
        </w:rPr>
        <w:tab/>
      </w:r>
      <w:r>
        <w:rPr>
          <w:w w:val="130"/>
          <w:sz w:val="12"/>
        </w:rPr>
        <w:t>162</w:t>
      </w:r>
      <w:r>
        <w:rPr>
          <w:spacing w:val="-7"/>
          <w:w w:val="130"/>
          <w:sz w:val="12"/>
        </w:rPr>
        <w:t> </w:t>
      </w:r>
      <w:r>
        <w:rPr>
          <w:spacing w:val="-2"/>
          <w:w w:val="130"/>
          <w:sz w:val="12"/>
        </w:rPr>
        <w:t>participants</w:t>
      </w:r>
      <w:r>
        <w:rPr>
          <w:sz w:val="12"/>
        </w:rPr>
        <w:tab/>
      </w:r>
      <w:r>
        <w:rPr>
          <w:spacing w:val="-4"/>
          <w:w w:val="130"/>
          <w:sz w:val="12"/>
        </w:rPr>
        <w:t>24.4</w:t>
      </w:r>
      <w:r>
        <w:rPr>
          <w:sz w:val="12"/>
        </w:rPr>
        <w:tab/>
      </w:r>
      <w:r>
        <w:rPr>
          <w:spacing w:val="-2"/>
          <w:w w:val="130"/>
          <w:sz w:val="12"/>
        </w:rPr>
        <w:t>Longitudinal</w:t>
      </w:r>
      <w:r>
        <w:rPr>
          <w:sz w:val="12"/>
        </w:rPr>
        <w:tab/>
      </w:r>
      <w:r>
        <w:rPr>
          <w:w w:val="130"/>
          <w:sz w:val="12"/>
        </w:rPr>
        <w:t>MID</w:t>
      </w:r>
      <w:r>
        <w:rPr>
          <w:spacing w:val="-4"/>
          <w:w w:val="130"/>
          <w:sz w:val="12"/>
        </w:rPr>
        <w:t> task</w:t>
      </w:r>
      <w:r>
        <w:rPr>
          <w:sz w:val="12"/>
        </w:rPr>
        <w:tab/>
      </w:r>
      <w:r>
        <w:rPr>
          <w:w w:val="130"/>
          <w:sz w:val="12"/>
        </w:rPr>
        <w:t>RT</w:t>
      </w:r>
      <w:r>
        <w:rPr>
          <w:spacing w:val="7"/>
          <w:w w:val="130"/>
          <w:sz w:val="12"/>
        </w:rPr>
        <w:t> </w:t>
      </w:r>
      <w:r>
        <w:rPr>
          <w:spacing w:val="-10"/>
          <w:w w:val="130"/>
          <w:sz w:val="12"/>
        </w:rPr>
        <w:t>↑</w:t>
      </w:r>
    </w:p>
    <w:p>
      <w:pPr>
        <w:spacing w:line="206" w:lineRule="auto" w:before="30"/>
        <w:ind w:left="158" w:right="397" w:firstLine="0"/>
        <w:jc w:val="left"/>
        <w:rPr>
          <w:sz w:val="12"/>
        </w:rPr>
      </w:pPr>
      <w:r>
        <w:rPr/>
        <w:br w:type="column"/>
      </w:r>
      <w:r>
        <w:rPr>
          <w:w w:val="130"/>
          <w:sz w:val="12"/>
        </w:rPr>
        <w:t>left</w:t>
      </w:r>
      <w:r>
        <w:rPr>
          <w:w w:val="130"/>
          <w:sz w:val="12"/>
        </w:rPr>
        <w:t> anterior</w:t>
      </w:r>
      <w:r>
        <w:rPr>
          <w:w w:val="130"/>
          <w:sz w:val="12"/>
        </w:rPr>
        <w:t> cingulate</w:t>
      </w:r>
      <w:r>
        <w:rPr>
          <w:w w:val="130"/>
          <w:sz w:val="12"/>
        </w:rPr>
        <w:t> cortex</w:t>
      </w:r>
      <w:r>
        <w:rPr>
          <w:w w:val="130"/>
          <w:sz w:val="12"/>
        </w:rPr>
        <w:t> and</w:t>
      </w:r>
      <w:r>
        <w:rPr>
          <w:spacing w:val="40"/>
          <w:w w:val="130"/>
          <w:sz w:val="12"/>
        </w:rPr>
        <w:t> </w:t>
      </w:r>
      <w:r>
        <w:rPr>
          <w:w w:val="130"/>
          <w:sz w:val="12"/>
        </w:rPr>
        <w:t>right</w:t>
      </w:r>
      <w:r>
        <w:rPr>
          <w:w w:val="130"/>
          <w:sz w:val="12"/>
        </w:rPr>
        <w:t> anterior</w:t>
      </w:r>
      <w:r>
        <w:rPr>
          <w:w w:val="130"/>
          <w:sz w:val="12"/>
        </w:rPr>
        <w:t> hippocampus</w:t>
      </w:r>
      <w:r>
        <w:rPr>
          <w:w w:val="130"/>
          <w:sz w:val="12"/>
        </w:rPr>
        <w:t> ↓</w:t>
      </w:r>
      <w:r>
        <w:rPr>
          <w:w w:val="130"/>
          <w:sz w:val="12"/>
        </w:rPr>
        <w:t> in</w:t>
      </w:r>
      <w:r>
        <w:rPr>
          <w:spacing w:val="40"/>
          <w:w w:val="130"/>
          <w:sz w:val="12"/>
        </w:rPr>
        <w:t> </w:t>
      </w:r>
      <w:r>
        <w:rPr>
          <w:w w:val="130"/>
          <w:sz w:val="12"/>
        </w:rPr>
        <w:t>ROI</w:t>
      </w:r>
      <w:r>
        <w:rPr>
          <w:w w:val="130"/>
          <w:sz w:val="12"/>
        </w:rPr>
        <w:t> analysis</w:t>
      </w:r>
    </w:p>
    <w:p>
      <w:pPr>
        <w:pStyle w:val="ListParagraph"/>
        <w:numPr>
          <w:ilvl w:val="0"/>
          <w:numId w:val="2"/>
        </w:numPr>
        <w:tabs>
          <w:tab w:pos="158" w:val="left" w:leader="none"/>
          <w:tab w:pos="236" w:val="left" w:leader="none"/>
        </w:tabs>
        <w:spacing w:line="206" w:lineRule="auto" w:before="0" w:after="0"/>
        <w:ind w:left="158" w:right="232" w:hanging="20"/>
        <w:jc w:val="both"/>
        <w:rPr>
          <w:sz w:val="12"/>
        </w:rPr>
      </w:pPr>
      <w:r>
        <w:rPr>
          <w:w w:val="130"/>
          <w:sz w:val="12"/>
        </w:rPr>
        <w:t>Reward</w:t>
      </w:r>
      <w:r>
        <w:rPr>
          <w:spacing w:val="-2"/>
          <w:w w:val="130"/>
          <w:sz w:val="12"/>
        </w:rPr>
        <w:t> </w:t>
      </w:r>
      <w:r>
        <w:rPr>
          <w:w w:val="130"/>
          <w:sz w:val="12"/>
        </w:rPr>
        <w:t>feedback</w:t>
      </w:r>
      <w:r>
        <w:rPr>
          <w:spacing w:val="-2"/>
          <w:w w:val="130"/>
          <w:sz w:val="12"/>
        </w:rPr>
        <w:t> </w:t>
      </w:r>
      <w:r>
        <w:rPr>
          <w:w w:val="130"/>
          <w:sz w:val="12"/>
        </w:rPr>
        <w:t>(win</w:t>
      </w:r>
      <w:r>
        <w:rPr>
          <w:spacing w:val="-2"/>
          <w:w w:val="130"/>
          <w:sz w:val="12"/>
        </w:rPr>
        <w:t> </w:t>
      </w:r>
      <w:r>
        <w:rPr>
          <w:w w:val="130"/>
          <w:sz w:val="12"/>
        </w:rPr>
        <w:t>vs.</w:t>
      </w:r>
      <w:r>
        <w:rPr>
          <w:spacing w:val="-2"/>
          <w:w w:val="130"/>
          <w:sz w:val="12"/>
        </w:rPr>
        <w:t> </w:t>
      </w:r>
      <w:r>
        <w:rPr>
          <w:w w:val="130"/>
          <w:sz w:val="12"/>
        </w:rPr>
        <w:t>no</w:t>
      </w:r>
      <w:r>
        <w:rPr>
          <w:spacing w:val="-2"/>
          <w:w w:val="130"/>
          <w:sz w:val="12"/>
        </w:rPr>
        <w:t> </w:t>
      </w:r>
      <w:r>
        <w:rPr>
          <w:w w:val="130"/>
          <w:sz w:val="12"/>
        </w:rPr>
        <w:t>win):</w:t>
      </w:r>
      <w:r>
        <w:rPr>
          <w:spacing w:val="40"/>
          <w:w w:val="130"/>
          <w:sz w:val="12"/>
        </w:rPr>
        <w:t> </w:t>
      </w:r>
      <w:r>
        <w:rPr>
          <w:w w:val="130"/>
          <w:sz w:val="12"/>
        </w:rPr>
        <w:t>bilateral</w:t>
      </w:r>
      <w:r>
        <w:rPr>
          <w:w w:val="130"/>
          <w:sz w:val="12"/>
        </w:rPr>
        <w:t> insula,</w:t>
      </w:r>
      <w:r>
        <w:rPr>
          <w:w w:val="130"/>
          <w:sz w:val="12"/>
        </w:rPr>
        <w:t> right</w:t>
      </w:r>
      <w:r>
        <w:rPr>
          <w:w w:val="130"/>
          <w:sz w:val="12"/>
        </w:rPr>
        <w:t> pallidum,</w:t>
      </w:r>
      <w:r>
        <w:rPr>
          <w:w w:val="130"/>
          <w:sz w:val="12"/>
        </w:rPr>
        <w:t> and</w:t>
      </w:r>
      <w:r>
        <w:rPr>
          <w:spacing w:val="40"/>
          <w:w w:val="130"/>
          <w:sz w:val="12"/>
        </w:rPr>
        <w:t> </w:t>
      </w:r>
      <w:r>
        <w:rPr>
          <w:w w:val="130"/>
          <w:sz w:val="12"/>
        </w:rPr>
        <w:t>bilater</w:t>
      </w:r>
      <w:r>
        <w:rPr>
          <w:w w:val="130"/>
          <w:sz w:val="12"/>
        </w:rPr>
        <w:t> putamen</w:t>
      </w:r>
      <w:r>
        <w:rPr>
          <w:w w:val="130"/>
          <w:sz w:val="12"/>
        </w:rPr>
        <w:t> ↑</w:t>
      </w:r>
      <w:r>
        <w:rPr>
          <w:w w:val="130"/>
          <w:sz w:val="12"/>
        </w:rPr>
        <w:t> in</w:t>
      </w:r>
      <w:r>
        <w:rPr>
          <w:w w:val="130"/>
          <w:sz w:val="12"/>
        </w:rPr>
        <w:t> ROI</w:t>
      </w:r>
      <w:r>
        <w:rPr>
          <w:w w:val="130"/>
          <w:sz w:val="12"/>
        </w:rPr>
        <w:t> analysis</w:t>
      </w:r>
    </w:p>
    <w:p>
      <w:pPr>
        <w:pStyle w:val="ListParagraph"/>
        <w:spacing w:after="0" w:line="206" w:lineRule="auto"/>
        <w:jc w:val="both"/>
        <w:rPr>
          <w:sz w:val="12"/>
        </w:rPr>
        <w:sectPr>
          <w:type w:val="continuous"/>
          <w:pgSz w:w="14580" w:h="10320" w:orient="landscape"/>
          <w:pgMar w:header="0" w:footer="0" w:top="1600" w:bottom="280" w:left="1842" w:right="1133"/>
          <w:cols w:num="3" w:equalWidth="0">
            <w:col w:w="555" w:space="426"/>
            <w:col w:w="6230" w:space="1703"/>
            <w:col w:w="2691"/>
          </w:cols>
        </w:sectPr>
      </w:pPr>
    </w:p>
    <w:p>
      <w:pPr>
        <w:pStyle w:val="BodyText"/>
        <w:spacing w:before="10"/>
        <w:rPr>
          <w:sz w:val="4"/>
        </w:rPr>
      </w:pPr>
      <w:r>
        <w:rPr>
          <w:sz w:val="4"/>
        </w:rPr>
        <mc:AlternateContent>
          <mc:Choice Requires="wps">
            <w:drawing>
              <wp:anchor distT="0" distB="0" distL="0" distR="0" allowOverlap="1" layoutInCell="1" locked="0" behindDoc="0" simplePos="0" relativeHeight="15734272">
                <wp:simplePos x="0" y="0"/>
                <wp:positionH relativeFrom="page">
                  <wp:posOffset>667122</wp:posOffset>
                </wp:positionH>
                <wp:positionV relativeFrom="page">
                  <wp:posOffset>3228657</wp:posOffset>
                </wp:positionV>
                <wp:extent cx="222250" cy="952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22250" cy="95250"/>
                        </a:xfrm>
                        <a:prstGeom prst="rect">
                          <a:avLst/>
                        </a:prstGeom>
                      </wps:spPr>
                      <wps:txbx>
                        <w:txbxContent>
                          <w:p>
                            <w:pPr>
                              <w:pStyle w:val="BodyText"/>
                              <w:spacing w:before="60"/>
                              <w:ind w:left="20"/>
                            </w:pPr>
                            <w:r>
                              <w:rPr>
                                <w:spacing w:val="-10"/>
                              </w:rPr>
                              <w:t>6</w:t>
                            </w:r>
                          </w:p>
                        </w:txbxContent>
                      </wps:txbx>
                      <wps:bodyPr wrap="square" lIns="0" tIns="0" rIns="0" bIns="0" rtlCol="0" vert="vert">
                        <a:noAutofit/>
                      </wps:bodyPr>
                    </wps:wsp>
                  </a:graphicData>
                </a:graphic>
              </wp:anchor>
            </w:drawing>
          </mc:Choice>
          <mc:Fallback>
            <w:pict>
              <v:shape style="position:absolute;margin-left:52.529362pt;margin-top:254.225006pt;width:17.5pt;height:7.5pt;mso-position-horizontal-relative:page;mso-position-vertical-relative:page;z-index:15734272" type="#_x0000_t202" id="docshape11" filled="false" stroked="false">
                <v:textbox inset="0,0,0,0" style="layout-flow:vertical">
                  <w:txbxContent>
                    <w:p>
                      <w:pPr>
                        <w:pStyle w:val="BodyText"/>
                        <w:spacing w:before="60"/>
                        <w:ind w:left="20"/>
                      </w:pPr>
                      <w:r>
                        <w:rPr>
                          <w:spacing w:val="-10"/>
                        </w:rPr>
                        <w:t>6</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7186930" cy="6985"/>
                <wp:effectExtent l="9525" t="0" r="0" b="2539"/>
                <wp:docPr id="22" name="Group 22"/>
                <wp:cNvGraphicFramePr>
                  <a:graphicFrameLocks/>
                </wp:cNvGraphicFramePr>
                <a:graphic>
                  <a:graphicData uri="http://schemas.microsoft.com/office/word/2010/wordprocessingGroup">
                    <wpg:wgp>
                      <wpg:cNvPr id="22" name="Group 22"/>
                      <wpg:cNvGrpSpPr/>
                      <wpg:grpSpPr>
                        <a:xfrm>
                          <a:off x="0" y="0"/>
                          <a:ext cx="7186930" cy="6985"/>
                          <a:chExt cx="7186930" cy="6985"/>
                        </a:xfrm>
                      </wpg:grpSpPr>
                      <wps:wsp>
                        <wps:cNvPr id="23" name="Graphic 23"/>
                        <wps:cNvSpPr/>
                        <wps:spPr>
                          <a:xfrm>
                            <a:off x="0" y="346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5.9pt;height:.550pt;mso-position-horizontal-relative:char;mso-position-vertical-relative:line" id="docshapegroup12" coordorigin="0,0" coordsize="11318,11">
                <v:line style="position:absolute" from="0,5" to="11317,5" stroked="true" strokeweight=".545pt" strokecolor="#000000">
                  <v:stroke dashstyle="solid"/>
                </v:line>
              </v:group>
            </w:pict>
          </mc:Fallback>
        </mc:AlternateContent>
      </w:r>
      <w:r>
        <w:rPr>
          <w:sz w:val="2"/>
        </w:rPr>
      </w:r>
    </w:p>
    <w:p>
      <w:pPr>
        <w:spacing w:after="0" w:line="20" w:lineRule="exact"/>
        <w:rPr>
          <w:sz w:val="2"/>
        </w:rPr>
        <w:sectPr>
          <w:type w:val="continuous"/>
          <w:pgSz w:w="14580" w:h="10320" w:orient="landscape"/>
          <w:pgMar w:header="0" w:footer="0" w:top="1600" w:bottom="280" w:left="1842" w:right="1133"/>
        </w:sectPr>
      </w:pPr>
    </w:p>
    <w:p>
      <w:pPr>
        <w:pStyle w:val="Heading3"/>
        <w:spacing w:before="101"/>
        <w:ind w:left="358"/>
      </w:pPr>
      <w:r>
        <w:rPr>
          <w:spacing w:val="-2"/>
          <w:w w:val="110"/>
        </w:rPr>
        <w:t>Table</w:t>
      </w:r>
      <w:r>
        <w:rPr>
          <w:spacing w:val="-3"/>
          <w:w w:val="110"/>
        </w:rPr>
        <w:t> </w:t>
      </w:r>
      <w:r>
        <w:rPr>
          <w:spacing w:val="-10"/>
          <w:w w:val="110"/>
        </w:rPr>
        <w:t>1</w:t>
      </w:r>
    </w:p>
    <w:p>
      <w:pPr>
        <w:pStyle w:val="BodyText"/>
        <w:rPr>
          <w:rFonts w:ascii="Palatino Linotype"/>
          <w:b/>
        </w:rPr>
      </w:pPr>
    </w:p>
    <w:p>
      <w:pPr>
        <w:pStyle w:val="BodyText"/>
        <w:spacing w:before="31"/>
        <w:rPr>
          <w:rFonts w:ascii="Palatino Linotype"/>
          <w:b/>
        </w:rPr>
      </w:pPr>
    </w:p>
    <w:p>
      <w:pPr>
        <w:spacing w:before="0"/>
        <w:ind w:left="358"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749632">
                <wp:simplePos x="0" y="0"/>
                <wp:positionH relativeFrom="page">
                  <wp:posOffset>1221905</wp:posOffset>
                </wp:positionH>
                <wp:positionV relativeFrom="paragraph">
                  <wp:posOffset>240093</wp:posOffset>
                </wp:positionV>
                <wp:extent cx="7263130" cy="7131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263130" cy="7131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0"/>
                              <w:gridCol w:w="1380"/>
                              <w:gridCol w:w="1351"/>
                              <w:gridCol w:w="1098"/>
                              <w:gridCol w:w="1098"/>
                              <w:gridCol w:w="489"/>
                              <w:gridCol w:w="4243"/>
                            </w:tblGrid>
                            <w:tr>
                              <w:trPr>
                                <w:trHeight w:val="332" w:hRule="atLeast"/>
                              </w:trPr>
                              <w:tc>
                                <w:tcPr>
                                  <w:tcW w:w="1660" w:type="dxa"/>
                                  <w:tcBorders>
                                    <w:top w:val="single" w:sz="8" w:space="0" w:color="000000"/>
                                    <w:bottom w:val="single" w:sz="6" w:space="0" w:color="000000"/>
                                  </w:tcBorders>
                                </w:tcPr>
                                <w:p>
                                  <w:pPr>
                                    <w:pStyle w:val="TableParagraph"/>
                                    <w:tabs>
                                      <w:tab w:pos="1040" w:val="left" w:leader="none"/>
                                    </w:tabs>
                                    <w:spacing w:before="26"/>
                                    <w:ind w:left="154"/>
                                    <w:rPr>
                                      <w:position w:val="7"/>
                                      <w:sz w:val="12"/>
                                    </w:rPr>
                                  </w:pPr>
                                  <w:r>
                                    <w:rPr>
                                      <w:spacing w:val="-2"/>
                                      <w:w w:val="130"/>
                                      <w:sz w:val="12"/>
                                    </w:rPr>
                                    <w:t>Study</w:t>
                                  </w:r>
                                  <w:r>
                                    <w:rPr>
                                      <w:sz w:val="12"/>
                                    </w:rPr>
                                    <w:tab/>
                                  </w:r>
                                  <w:r>
                                    <w:rPr>
                                      <w:spacing w:val="-5"/>
                                      <w:w w:val="130"/>
                                      <w:position w:val="7"/>
                                      <w:sz w:val="12"/>
                                    </w:rPr>
                                    <w:t>ELS</w:t>
                                  </w:r>
                                </w:p>
                              </w:tc>
                              <w:tc>
                                <w:tcPr>
                                  <w:tcW w:w="1380" w:type="dxa"/>
                                  <w:tcBorders>
                                    <w:top w:val="single" w:sz="8" w:space="0" w:color="000000"/>
                                    <w:bottom w:val="single" w:sz="6" w:space="0" w:color="000000"/>
                                  </w:tcBorders>
                                </w:tcPr>
                                <w:p>
                                  <w:pPr>
                                    <w:pStyle w:val="TableParagraph"/>
                                    <w:spacing w:before="96"/>
                                    <w:ind w:left="1" w:right="1"/>
                                    <w:jc w:val="center"/>
                                    <w:rPr>
                                      <w:sz w:val="12"/>
                                    </w:rPr>
                                  </w:pPr>
                                  <w:r>
                                    <w:rPr>
                                      <w:w w:val="135"/>
                                      <w:sz w:val="12"/>
                                    </w:rPr>
                                    <w:t>Participants</w:t>
                                  </w:r>
                                  <w:r>
                                    <w:rPr>
                                      <w:spacing w:val="11"/>
                                      <w:w w:val="135"/>
                                      <w:sz w:val="12"/>
                                    </w:rPr>
                                    <w:t> </w:t>
                                  </w:r>
                                  <w:r>
                                    <w:rPr>
                                      <w:spacing w:val="-5"/>
                                      <w:w w:val="135"/>
                                      <w:sz w:val="12"/>
                                    </w:rPr>
                                    <w:t>(N)</w:t>
                                  </w:r>
                                </w:p>
                              </w:tc>
                              <w:tc>
                                <w:tcPr>
                                  <w:tcW w:w="1351" w:type="dxa"/>
                                  <w:tcBorders>
                                    <w:top w:val="single" w:sz="8" w:space="0" w:color="000000"/>
                                    <w:bottom w:val="single" w:sz="6" w:space="0" w:color="000000"/>
                                  </w:tcBorders>
                                </w:tcPr>
                                <w:p>
                                  <w:pPr>
                                    <w:pStyle w:val="TableParagraph"/>
                                    <w:spacing w:before="96"/>
                                    <w:ind w:left="12"/>
                                    <w:jc w:val="center"/>
                                    <w:rPr>
                                      <w:sz w:val="12"/>
                                    </w:rPr>
                                  </w:pPr>
                                  <w:r>
                                    <w:rPr>
                                      <w:w w:val="130"/>
                                      <w:sz w:val="12"/>
                                    </w:rPr>
                                    <w:t>Age:</w:t>
                                  </w:r>
                                  <w:r>
                                    <w:rPr>
                                      <w:spacing w:val="-2"/>
                                      <w:w w:val="130"/>
                                      <w:sz w:val="12"/>
                                    </w:rPr>
                                    <w:t> </w:t>
                                  </w:r>
                                  <w:r>
                                    <w:rPr>
                                      <w:w w:val="130"/>
                                      <w:sz w:val="12"/>
                                    </w:rPr>
                                    <w:t>mean</w:t>
                                  </w:r>
                                  <w:r>
                                    <w:rPr>
                                      <w:spacing w:val="-1"/>
                                      <w:w w:val="130"/>
                                      <w:sz w:val="12"/>
                                    </w:rPr>
                                    <w:t> </w:t>
                                  </w:r>
                                  <w:r>
                                    <w:rPr>
                                      <w:spacing w:val="-4"/>
                                      <w:w w:val="130"/>
                                      <w:sz w:val="12"/>
                                    </w:rPr>
                                    <w:t>(SD)</w:t>
                                  </w:r>
                                </w:p>
                              </w:tc>
                              <w:tc>
                                <w:tcPr>
                                  <w:tcW w:w="1098" w:type="dxa"/>
                                  <w:tcBorders>
                                    <w:top w:val="single" w:sz="8" w:space="0" w:color="000000"/>
                                    <w:bottom w:val="single" w:sz="6" w:space="0" w:color="000000"/>
                                  </w:tcBorders>
                                </w:tcPr>
                                <w:p>
                                  <w:pPr>
                                    <w:pStyle w:val="TableParagraph"/>
                                    <w:spacing w:before="96"/>
                                    <w:ind w:left="26" w:right="1"/>
                                    <w:jc w:val="center"/>
                                    <w:rPr>
                                      <w:sz w:val="12"/>
                                    </w:rPr>
                                  </w:pPr>
                                  <w:r>
                                    <w:rPr>
                                      <w:spacing w:val="-2"/>
                                      <w:w w:val="125"/>
                                      <w:sz w:val="12"/>
                                    </w:rPr>
                                    <w:t>Design</w:t>
                                  </w:r>
                                </w:p>
                              </w:tc>
                              <w:tc>
                                <w:tcPr>
                                  <w:tcW w:w="1098" w:type="dxa"/>
                                  <w:tcBorders>
                                    <w:top w:val="single" w:sz="8" w:space="0" w:color="000000"/>
                                    <w:bottom w:val="single" w:sz="6" w:space="0" w:color="000000"/>
                                  </w:tcBorders>
                                </w:tcPr>
                                <w:p>
                                  <w:pPr>
                                    <w:pStyle w:val="TableParagraph"/>
                                    <w:spacing w:before="96"/>
                                    <w:ind w:right="117"/>
                                    <w:jc w:val="right"/>
                                    <w:rPr>
                                      <w:sz w:val="12"/>
                                    </w:rPr>
                                  </w:pPr>
                                  <w:r>
                                    <w:rPr>
                                      <w:spacing w:val="-2"/>
                                      <w:w w:val="130"/>
                                      <w:sz w:val="12"/>
                                    </w:rPr>
                                    <w:t>Measurement</w:t>
                                  </w:r>
                                </w:p>
                              </w:tc>
                              <w:tc>
                                <w:tcPr>
                                  <w:tcW w:w="489" w:type="dxa"/>
                                  <w:tcBorders>
                                    <w:top w:val="single" w:sz="8" w:space="0" w:color="000000"/>
                                    <w:bottom w:val="single" w:sz="6" w:space="0" w:color="000000"/>
                                  </w:tcBorders>
                                </w:tcPr>
                                <w:p>
                                  <w:pPr>
                                    <w:pStyle w:val="TableParagraph"/>
                                    <w:rPr>
                                      <w:sz w:val="12"/>
                                    </w:rPr>
                                  </w:pPr>
                                </w:p>
                              </w:tc>
                              <w:tc>
                                <w:tcPr>
                                  <w:tcW w:w="4243" w:type="dxa"/>
                                  <w:tcBorders>
                                    <w:top w:val="single" w:sz="8" w:space="0" w:color="000000"/>
                                    <w:bottom w:val="single" w:sz="6" w:space="0" w:color="000000"/>
                                  </w:tcBorders>
                                </w:tcPr>
                                <w:p>
                                  <w:pPr>
                                    <w:pStyle w:val="TableParagraph"/>
                                    <w:tabs>
                                      <w:tab w:pos="2539" w:val="left" w:leader="none"/>
                                    </w:tabs>
                                    <w:spacing w:before="96"/>
                                    <w:ind w:left="46"/>
                                    <w:rPr>
                                      <w:sz w:val="12"/>
                                    </w:rPr>
                                  </w:pP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5"/>
                                      <w:w w:val="130"/>
                                      <w:sz w:val="12"/>
                                    </w:rPr>
                                    <w:t> </w:t>
                                  </w:r>
                                  <w:r>
                                    <w:rPr>
                                      <w:spacing w:val="-2"/>
                                      <w:w w:val="130"/>
                                      <w:sz w:val="12"/>
                                    </w:rPr>
                                    <w:t>results</w:t>
                                  </w:r>
                                </w:p>
                              </w:tc>
                            </w:tr>
                            <w:tr>
                              <w:trPr>
                                <w:trHeight w:val="756" w:hRule="atLeast"/>
                              </w:trPr>
                              <w:tc>
                                <w:tcPr>
                                  <w:tcW w:w="1660" w:type="dxa"/>
                                  <w:tcBorders>
                                    <w:top w:val="single" w:sz="6" w:space="0" w:color="000000"/>
                                  </w:tcBorders>
                                </w:tcPr>
                                <w:p>
                                  <w:pPr>
                                    <w:pStyle w:val="TableParagraph"/>
                                    <w:rPr>
                                      <w:sz w:val="12"/>
                                    </w:rPr>
                                  </w:pPr>
                                </w:p>
                                <w:p>
                                  <w:pPr>
                                    <w:pStyle w:val="TableParagraph"/>
                                    <w:spacing w:before="125"/>
                                    <w:rPr>
                                      <w:sz w:val="12"/>
                                    </w:rPr>
                                  </w:pPr>
                                </w:p>
                                <w:p>
                                  <w:pPr>
                                    <w:pStyle w:val="TableParagraph"/>
                                    <w:spacing w:line="128" w:lineRule="exact"/>
                                    <w:rPr>
                                      <w:sz w:val="12"/>
                                    </w:rPr>
                                  </w:pPr>
                                  <w:r>
                                    <w:rPr>
                                      <w:spacing w:val="-2"/>
                                      <w:w w:val="125"/>
                                      <w:sz w:val="12"/>
                                    </w:rPr>
                                    <w:t>Boecker-</w:t>
                                  </w:r>
                                </w:p>
                                <w:p>
                                  <w:pPr>
                                    <w:pStyle w:val="TableParagraph"/>
                                    <w:tabs>
                                      <w:tab w:pos="976" w:val="left" w:leader="none"/>
                                    </w:tabs>
                                    <w:spacing w:line="218" w:lineRule="auto"/>
                                    <w:rPr>
                                      <w:position w:val="-5"/>
                                      <w:sz w:val="12"/>
                                    </w:rPr>
                                  </w:pPr>
                                  <w:r>
                                    <w:rPr>
                                      <w:spacing w:val="-2"/>
                                      <w:w w:val="125"/>
                                      <w:sz w:val="12"/>
                                    </w:rPr>
                                    <w:t>Schlier</w:t>
                                  </w:r>
                                  <w:r>
                                    <w:rPr>
                                      <w:sz w:val="12"/>
                                    </w:rPr>
                                    <w:tab/>
                                  </w:r>
                                  <w:r>
                                    <w:rPr>
                                      <w:spacing w:val="-2"/>
                                      <w:w w:val="125"/>
                                      <w:position w:val="-5"/>
                                      <w:sz w:val="12"/>
                                    </w:rPr>
                                    <w:t>Mixed</w:t>
                                  </w:r>
                                </w:p>
                              </w:tc>
                              <w:tc>
                                <w:tcPr>
                                  <w:tcW w:w="1380"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right="1"/>
                                    <w:jc w:val="center"/>
                                    <w:rPr>
                                      <w:sz w:val="12"/>
                                    </w:rPr>
                                  </w:pPr>
                                  <w:r>
                                    <w:rPr>
                                      <w:w w:val="130"/>
                                      <w:sz w:val="12"/>
                                    </w:rPr>
                                    <w:t>168</w:t>
                                  </w:r>
                                  <w:r>
                                    <w:rPr>
                                      <w:spacing w:val="-7"/>
                                      <w:w w:val="130"/>
                                      <w:sz w:val="12"/>
                                    </w:rPr>
                                    <w:t> </w:t>
                                  </w:r>
                                  <w:r>
                                    <w:rPr>
                                      <w:spacing w:val="-2"/>
                                      <w:w w:val="135"/>
                                      <w:sz w:val="12"/>
                                    </w:rPr>
                                    <w:t>participants</w:t>
                                  </w:r>
                                </w:p>
                              </w:tc>
                              <w:tc>
                                <w:tcPr>
                                  <w:tcW w:w="1351"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left="374"/>
                                    <w:rPr>
                                      <w:sz w:val="12"/>
                                    </w:rPr>
                                  </w:pPr>
                                  <w:r>
                                    <w:rPr>
                                      <w:w w:val="130"/>
                                      <w:sz w:val="12"/>
                                    </w:rPr>
                                    <w:t>24.5</w:t>
                                  </w:r>
                                  <w:r>
                                    <w:rPr>
                                      <w:spacing w:val="-3"/>
                                      <w:w w:val="130"/>
                                      <w:sz w:val="12"/>
                                    </w:rPr>
                                    <w:t> </w:t>
                                  </w:r>
                                  <w:r>
                                    <w:rPr>
                                      <w:spacing w:val="-2"/>
                                      <w:w w:val="130"/>
                                      <w:sz w:val="12"/>
                                    </w:rPr>
                                    <w:t>(.59)</w:t>
                                  </w:r>
                                </w:p>
                              </w:tc>
                              <w:tc>
                                <w:tcPr>
                                  <w:tcW w:w="1098"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left="26"/>
                                    <w:jc w:val="center"/>
                                    <w:rPr>
                                      <w:sz w:val="12"/>
                                    </w:rPr>
                                  </w:pPr>
                                  <w:r>
                                    <w:rPr>
                                      <w:spacing w:val="-2"/>
                                      <w:w w:val="130"/>
                                      <w:sz w:val="12"/>
                                    </w:rPr>
                                    <w:t>Longitudinal</w:t>
                                  </w:r>
                                </w:p>
                              </w:tc>
                              <w:tc>
                                <w:tcPr>
                                  <w:tcW w:w="1098"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right="153"/>
                                    <w:jc w:val="right"/>
                                    <w:rPr>
                                      <w:sz w:val="12"/>
                                    </w:rPr>
                                  </w:pPr>
                                  <w:r>
                                    <w:rPr>
                                      <w:w w:val="130"/>
                                      <w:sz w:val="12"/>
                                    </w:rPr>
                                    <w:t>MID</w:t>
                                  </w:r>
                                  <w:r>
                                    <w:rPr>
                                      <w:spacing w:val="-4"/>
                                      <w:w w:val="130"/>
                                      <w:sz w:val="12"/>
                                    </w:rPr>
                                    <w:t> </w:t>
                                  </w:r>
                                  <w:r>
                                    <w:rPr>
                                      <w:spacing w:val="-4"/>
                                      <w:w w:val="135"/>
                                      <w:sz w:val="12"/>
                                    </w:rPr>
                                    <w:t>task</w:t>
                                  </w:r>
                                </w:p>
                              </w:tc>
                              <w:tc>
                                <w:tcPr>
                                  <w:tcW w:w="489"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left="119"/>
                                    <w:rPr>
                                      <w:sz w:val="12"/>
                                    </w:rPr>
                                  </w:pPr>
                                  <w:r>
                                    <w:rPr>
                                      <w:w w:val="135"/>
                                      <w:sz w:val="12"/>
                                    </w:rPr>
                                    <w:t>RT</w:t>
                                  </w:r>
                                  <w:r>
                                    <w:rPr>
                                      <w:spacing w:val="-2"/>
                                      <w:w w:val="135"/>
                                      <w:sz w:val="12"/>
                                    </w:rPr>
                                    <w:t> </w:t>
                                  </w:r>
                                  <w:r>
                                    <w:rPr>
                                      <w:spacing w:val="-10"/>
                                      <w:w w:val="135"/>
                                      <w:sz w:val="12"/>
                                    </w:rPr>
                                    <w:t>↑</w:t>
                                  </w:r>
                                </w:p>
                              </w:tc>
                              <w:tc>
                                <w:tcPr>
                                  <w:tcW w:w="4243" w:type="dxa"/>
                                  <w:tcBorders>
                                    <w:top w:val="single" w:sz="6" w:space="0" w:color="000000"/>
                                  </w:tcBorders>
                                </w:tcPr>
                                <w:p>
                                  <w:pPr>
                                    <w:pStyle w:val="TableParagraph"/>
                                    <w:spacing w:before="97"/>
                                    <w:ind w:left="1850" w:hanging="19"/>
                                    <w:rPr>
                                      <w:sz w:val="12"/>
                                    </w:rPr>
                                  </w:pPr>
                                  <w:r>
                                    <w:rPr>
                                      <w:w w:val="130"/>
                                      <w:sz w:val="12"/>
                                    </w:rPr>
                                    <w:t>-</w:t>
                                  </w:r>
                                  <w:r>
                                    <w:rPr>
                                      <w:w w:val="130"/>
                                      <w:sz w:val="12"/>
                                    </w:rPr>
                                    <w:t> Reward</w:t>
                                  </w:r>
                                  <w:r>
                                    <w:rPr>
                                      <w:w w:val="130"/>
                                      <w:sz w:val="12"/>
                                    </w:rPr>
                                    <w:t> anticipation</w:t>
                                  </w:r>
                                  <w:r>
                                    <w:rPr>
                                      <w:w w:val="130"/>
                                      <w:sz w:val="12"/>
                                    </w:rPr>
                                    <w:t> (monetary</w:t>
                                  </w:r>
                                  <w:r>
                                    <w:rPr>
                                      <w:w w:val="130"/>
                                      <w:sz w:val="12"/>
                                    </w:rPr>
                                    <w:t> vs.</w:t>
                                  </w:r>
                                  <w:r>
                                    <w:rPr>
                                      <w:spacing w:val="40"/>
                                      <w:w w:val="130"/>
                                      <w:sz w:val="12"/>
                                    </w:rPr>
                                    <w:t> </w:t>
                                  </w:r>
                                  <w:r>
                                    <w:rPr>
                                      <w:w w:val="130"/>
                                      <w:sz w:val="12"/>
                                    </w:rPr>
                                    <w:t>verbal):</w:t>
                                  </w:r>
                                  <w:r>
                                    <w:rPr>
                                      <w:w w:val="130"/>
                                      <w:sz w:val="12"/>
                                    </w:rPr>
                                    <w:t> left</w:t>
                                  </w:r>
                                  <w:r>
                                    <w:rPr>
                                      <w:w w:val="130"/>
                                      <w:sz w:val="12"/>
                                    </w:rPr>
                                    <w:t> middle</w:t>
                                  </w:r>
                                  <w:r>
                                    <w:rPr>
                                      <w:w w:val="130"/>
                                      <w:sz w:val="12"/>
                                    </w:rPr>
                                    <w:t> frontal</w:t>
                                  </w:r>
                                  <w:r>
                                    <w:rPr>
                                      <w:w w:val="130"/>
                                      <w:sz w:val="12"/>
                                    </w:rPr>
                                    <w:t> gyrus,</w:t>
                                  </w:r>
                                </w:p>
                                <w:p>
                                  <w:pPr>
                                    <w:pStyle w:val="TableParagraph"/>
                                    <w:spacing w:line="206" w:lineRule="auto"/>
                                    <w:ind w:left="1854" w:right="122"/>
                                    <w:rPr>
                                      <w:sz w:val="12"/>
                                    </w:rPr>
                                  </w:pPr>
                                  <w:r>
                                    <w:rPr>
                                      <w:w w:val="135"/>
                                      <w:sz w:val="12"/>
                                    </w:rPr>
                                    <w:t>left</w:t>
                                  </w:r>
                                  <w:r>
                                    <w:rPr>
                                      <w:w w:val="135"/>
                                      <w:sz w:val="12"/>
                                    </w:rPr>
                                    <w:t> and</w:t>
                                  </w:r>
                                  <w:r>
                                    <w:rPr>
                                      <w:w w:val="135"/>
                                      <w:sz w:val="12"/>
                                    </w:rPr>
                                    <w:t> right</w:t>
                                  </w:r>
                                  <w:r>
                                    <w:rPr>
                                      <w:w w:val="135"/>
                                      <w:sz w:val="12"/>
                                    </w:rPr>
                                    <w:t> anterior</w:t>
                                  </w:r>
                                  <w:r>
                                    <w:rPr>
                                      <w:w w:val="135"/>
                                      <w:sz w:val="12"/>
                                    </w:rPr>
                                    <w:t> cingulate cortex,</w:t>
                                  </w:r>
                                  <w:r>
                                    <w:rPr>
                                      <w:spacing w:val="-2"/>
                                      <w:w w:val="135"/>
                                      <w:sz w:val="12"/>
                                    </w:rPr>
                                    <w:t> </w:t>
                                  </w:r>
                                  <w:r>
                                    <w:rPr>
                                      <w:w w:val="135"/>
                                      <w:sz w:val="12"/>
                                    </w:rPr>
                                    <w:t>left</w:t>
                                  </w:r>
                                  <w:r>
                                    <w:rPr>
                                      <w:spacing w:val="-2"/>
                                      <w:w w:val="135"/>
                                      <w:sz w:val="12"/>
                                    </w:rPr>
                                    <w:t> </w:t>
                                  </w:r>
                                  <w:r>
                                    <w:rPr>
                                      <w:w w:val="135"/>
                                      <w:sz w:val="12"/>
                                    </w:rPr>
                                    <w:t>ventral</w:t>
                                  </w:r>
                                  <w:r>
                                    <w:rPr>
                                      <w:spacing w:val="-2"/>
                                      <w:w w:val="135"/>
                                      <w:sz w:val="12"/>
                                    </w:rPr>
                                    <w:t> </w:t>
                                  </w:r>
                                  <w:r>
                                    <w:rPr>
                                      <w:w w:val="135"/>
                                      <w:sz w:val="12"/>
                                    </w:rPr>
                                    <w:t>striatum,</w:t>
                                  </w:r>
                                  <w:r>
                                    <w:rPr>
                                      <w:spacing w:val="-2"/>
                                      <w:w w:val="135"/>
                                      <w:sz w:val="12"/>
                                    </w:rPr>
                                    <w:t> </w:t>
                                  </w:r>
                                  <w:r>
                                    <w:rPr>
                                      <w:w w:val="135"/>
                                      <w:sz w:val="12"/>
                                    </w:rPr>
                                    <w:t>left and</w:t>
                                  </w:r>
                                  <w:r>
                                    <w:rPr>
                                      <w:spacing w:val="4"/>
                                      <w:w w:val="135"/>
                                      <w:sz w:val="12"/>
                                    </w:rPr>
                                    <w:t> </w:t>
                                  </w:r>
                                  <w:r>
                                    <w:rPr>
                                      <w:w w:val="135"/>
                                      <w:sz w:val="12"/>
                                    </w:rPr>
                                    <w:t>right</w:t>
                                  </w:r>
                                  <w:r>
                                    <w:rPr>
                                      <w:spacing w:val="4"/>
                                      <w:w w:val="135"/>
                                      <w:sz w:val="12"/>
                                    </w:rPr>
                                    <w:t> </w:t>
                                  </w:r>
                                  <w:r>
                                    <w:rPr>
                                      <w:w w:val="135"/>
                                      <w:sz w:val="12"/>
                                    </w:rPr>
                                    <w:t>putamen,</w:t>
                                  </w:r>
                                  <w:r>
                                    <w:rPr>
                                      <w:spacing w:val="4"/>
                                      <w:w w:val="135"/>
                                      <w:sz w:val="12"/>
                                    </w:rPr>
                                    <w:t> </w:t>
                                  </w:r>
                                  <w:r>
                                    <w:rPr>
                                      <w:w w:val="135"/>
                                      <w:sz w:val="12"/>
                                    </w:rPr>
                                    <w:t>left</w:t>
                                  </w:r>
                                  <w:r>
                                    <w:rPr>
                                      <w:spacing w:val="4"/>
                                      <w:w w:val="135"/>
                                      <w:sz w:val="12"/>
                                    </w:rPr>
                                    <w:t> </w:t>
                                  </w:r>
                                  <w:r>
                                    <w:rPr>
                                      <w:spacing w:val="-2"/>
                                      <w:w w:val="135"/>
                                      <w:sz w:val="12"/>
                                    </w:rPr>
                                    <w:t>anterior</w:t>
                                  </w:r>
                                </w:p>
                              </w:tc>
                            </w:tr>
                          </w:tbl>
                          <w:p>
                            <w:pPr>
                              <w:pStyle w:val="BodyText"/>
                            </w:pPr>
                          </w:p>
                        </w:txbxContent>
                      </wps:txbx>
                      <wps:bodyPr wrap="square" lIns="0" tIns="0" rIns="0" bIns="0" rtlCol="0">
                        <a:noAutofit/>
                      </wps:bodyPr>
                    </wps:wsp>
                  </a:graphicData>
                </a:graphic>
              </wp:anchor>
            </w:drawing>
          </mc:Choice>
          <mc:Fallback>
            <w:pict>
              <v:shape style="position:absolute;margin-left:96.212997pt;margin-top:18.904999pt;width:571.9pt;height:56.15pt;mso-position-horizontal-relative:page;mso-position-vertical-relative:paragraph;z-index:15749632"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0"/>
                        <w:gridCol w:w="1380"/>
                        <w:gridCol w:w="1351"/>
                        <w:gridCol w:w="1098"/>
                        <w:gridCol w:w="1098"/>
                        <w:gridCol w:w="489"/>
                        <w:gridCol w:w="4243"/>
                      </w:tblGrid>
                      <w:tr>
                        <w:trPr>
                          <w:trHeight w:val="332" w:hRule="atLeast"/>
                        </w:trPr>
                        <w:tc>
                          <w:tcPr>
                            <w:tcW w:w="1660" w:type="dxa"/>
                            <w:tcBorders>
                              <w:top w:val="single" w:sz="8" w:space="0" w:color="000000"/>
                              <w:bottom w:val="single" w:sz="6" w:space="0" w:color="000000"/>
                            </w:tcBorders>
                          </w:tcPr>
                          <w:p>
                            <w:pPr>
                              <w:pStyle w:val="TableParagraph"/>
                              <w:tabs>
                                <w:tab w:pos="1040" w:val="left" w:leader="none"/>
                              </w:tabs>
                              <w:spacing w:before="26"/>
                              <w:ind w:left="154"/>
                              <w:rPr>
                                <w:position w:val="7"/>
                                <w:sz w:val="12"/>
                              </w:rPr>
                            </w:pPr>
                            <w:r>
                              <w:rPr>
                                <w:spacing w:val="-2"/>
                                <w:w w:val="130"/>
                                <w:sz w:val="12"/>
                              </w:rPr>
                              <w:t>Study</w:t>
                            </w:r>
                            <w:r>
                              <w:rPr>
                                <w:sz w:val="12"/>
                              </w:rPr>
                              <w:tab/>
                            </w:r>
                            <w:r>
                              <w:rPr>
                                <w:spacing w:val="-5"/>
                                <w:w w:val="130"/>
                                <w:position w:val="7"/>
                                <w:sz w:val="12"/>
                              </w:rPr>
                              <w:t>ELS</w:t>
                            </w:r>
                          </w:p>
                        </w:tc>
                        <w:tc>
                          <w:tcPr>
                            <w:tcW w:w="1380" w:type="dxa"/>
                            <w:tcBorders>
                              <w:top w:val="single" w:sz="8" w:space="0" w:color="000000"/>
                              <w:bottom w:val="single" w:sz="6" w:space="0" w:color="000000"/>
                            </w:tcBorders>
                          </w:tcPr>
                          <w:p>
                            <w:pPr>
                              <w:pStyle w:val="TableParagraph"/>
                              <w:spacing w:before="96"/>
                              <w:ind w:left="1" w:right="1"/>
                              <w:jc w:val="center"/>
                              <w:rPr>
                                <w:sz w:val="12"/>
                              </w:rPr>
                            </w:pPr>
                            <w:r>
                              <w:rPr>
                                <w:w w:val="135"/>
                                <w:sz w:val="12"/>
                              </w:rPr>
                              <w:t>Participants</w:t>
                            </w:r>
                            <w:r>
                              <w:rPr>
                                <w:spacing w:val="11"/>
                                <w:w w:val="135"/>
                                <w:sz w:val="12"/>
                              </w:rPr>
                              <w:t> </w:t>
                            </w:r>
                            <w:r>
                              <w:rPr>
                                <w:spacing w:val="-5"/>
                                <w:w w:val="135"/>
                                <w:sz w:val="12"/>
                              </w:rPr>
                              <w:t>(N)</w:t>
                            </w:r>
                          </w:p>
                        </w:tc>
                        <w:tc>
                          <w:tcPr>
                            <w:tcW w:w="1351" w:type="dxa"/>
                            <w:tcBorders>
                              <w:top w:val="single" w:sz="8" w:space="0" w:color="000000"/>
                              <w:bottom w:val="single" w:sz="6" w:space="0" w:color="000000"/>
                            </w:tcBorders>
                          </w:tcPr>
                          <w:p>
                            <w:pPr>
                              <w:pStyle w:val="TableParagraph"/>
                              <w:spacing w:before="96"/>
                              <w:ind w:left="12"/>
                              <w:jc w:val="center"/>
                              <w:rPr>
                                <w:sz w:val="12"/>
                              </w:rPr>
                            </w:pPr>
                            <w:r>
                              <w:rPr>
                                <w:w w:val="130"/>
                                <w:sz w:val="12"/>
                              </w:rPr>
                              <w:t>Age:</w:t>
                            </w:r>
                            <w:r>
                              <w:rPr>
                                <w:spacing w:val="-2"/>
                                <w:w w:val="130"/>
                                <w:sz w:val="12"/>
                              </w:rPr>
                              <w:t> </w:t>
                            </w:r>
                            <w:r>
                              <w:rPr>
                                <w:w w:val="130"/>
                                <w:sz w:val="12"/>
                              </w:rPr>
                              <w:t>mean</w:t>
                            </w:r>
                            <w:r>
                              <w:rPr>
                                <w:spacing w:val="-1"/>
                                <w:w w:val="130"/>
                                <w:sz w:val="12"/>
                              </w:rPr>
                              <w:t> </w:t>
                            </w:r>
                            <w:r>
                              <w:rPr>
                                <w:spacing w:val="-4"/>
                                <w:w w:val="130"/>
                                <w:sz w:val="12"/>
                              </w:rPr>
                              <w:t>(SD)</w:t>
                            </w:r>
                          </w:p>
                        </w:tc>
                        <w:tc>
                          <w:tcPr>
                            <w:tcW w:w="1098" w:type="dxa"/>
                            <w:tcBorders>
                              <w:top w:val="single" w:sz="8" w:space="0" w:color="000000"/>
                              <w:bottom w:val="single" w:sz="6" w:space="0" w:color="000000"/>
                            </w:tcBorders>
                          </w:tcPr>
                          <w:p>
                            <w:pPr>
                              <w:pStyle w:val="TableParagraph"/>
                              <w:spacing w:before="96"/>
                              <w:ind w:left="26" w:right="1"/>
                              <w:jc w:val="center"/>
                              <w:rPr>
                                <w:sz w:val="12"/>
                              </w:rPr>
                            </w:pPr>
                            <w:r>
                              <w:rPr>
                                <w:spacing w:val="-2"/>
                                <w:w w:val="125"/>
                                <w:sz w:val="12"/>
                              </w:rPr>
                              <w:t>Design</w:t>
                            </w:r>
                          </w:p>
                        </w:tc>
                        <w:tc>
                          <w:tcPr>
                            <w:tcW w:w="1098" w:type="dxa"/>
                            <w:tcBorders>
                              <w:top w:val="single" w:sz="8" w:space="0" w:color="000000"/>
                              <w:bottom w:val="single" w:sz="6" w:space="0" w:color="000000"/>
                            </w:tcBorders>
                          </w:tcPr>
                          <w:p>
                            <w:pPr>
                              <w:pStyle w:val="TableParagraph"/>
                              <w:spacing w:before="96"/>
                              <w:ind w:right="117"/>
                              <w:jc w:val="right"/>
                              <w:rPr>
                                <w:sz w:val="12"/>
                              </w:rPr>
                            </w:pPr>
                            <w:r>
                              <w:rPr>
                                <w:spacing w:val="-2"/>
                                <w:w w:val="130"/>
                                <w:sz w:val="12"/>
                              </w:rPr>
                              <w:t>Measurement</w:t>
                            </w:r>
                          </w:p>
                        </w:tc>
                        <w:tc>
                          <w:tcPr>
                            <w:tcW w:w="489" w:type="dxa"/>
                            <w:tcBorders>
                              <w:top w:val="single" w:sz="8" w:space="0" w:color="000000"/>
                              <w:bottom w:val="single" w:sz="6" w:space="0" w:color="000000"/>
                            </w:tcBorders>
                          </w:tcPr>
                          <w:p>
                            <w:pPr>
                              <w:pStyle w:val="TableParagraph"/>
                              <w:rPr>
                                <w:sz w:val="12"/>
                              </w:rPr>
                            </w:pPr>
                          </w:p>
                        </w:tc>
                        <w:tc>
                          <w:tcPr>
                            <w:tcW w:w="4243" w:type="dxa"/>
                            <w:tcBorders>
                              <w:top w:val="single" w:sz="8" w:space="0" w:color="000000"/>
                              <w:bottom w:val="single" w:sz="6" w:space="0" w:color="000000"/>
                            </w:tcBorders>
                          </w:tcPr>
                          <w:p>
                            <w:pPr>
                              <w:pStyle w:val="TableParagraph"/>
                              <w:tabs>
                                <w:tab w:pos="2539" w:val="left" w:leader="none"/>
                              </w:tabs>
                              <w:spacing w:before="96"/>
                              <w:ind w:left="46"/>
                              <w:rPr>
                                <w:sz w:val="12"/>
                              </w:rPr>
                            </w:pP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5"/>
                                <w:w w:val="130"/>
                                <w:sz w:val="12"/>
                              </w:rPr>
                              <w:t> </w:t>
                            </w:r>
                            <w:r>
                              <w:rPr>
                                <w:spacing w:val="-2"/>
                                <w:w w:val="130"/>
                                <w:sz w:val="12"/>
                              </w:rPr>
                              <w:t>results</w:t>
                            </w:r>
                          </w:p>
                        </w:tc>
                      </w:tr>
                      <w:tr>
                        <w:trPr>
                          <w:trHeight w:val="756" w:hRule="atLeast"/>
                        </w:trPr>
                        <w:tc>
                          <w:tcPr>
                            <w:tcW w:w="1660" w:type="dxa"/>
                            <w:tcBorders>
                              <w:top w:val="single" w:sz="6" w:space="0" w:color="000000"/>
                            </w:tcBorders>
                          </w:tcPr>
                          <w:p>
                            <w:pPr>
                              <w:pStyle w:val="TableParagraph"/>
                              <w:rPr>
                                <w:sz w:val="12"/>
                              </w:rPr>
                            </w:pPr>
                          </w:p>
                          <w:p>
                            <w:pPr>
                              <w:pStyle w:val="TableParagraph"/>
                              <w:spacing w:before="125"/>
                              <w:rPr>
                                <w:sz w:val="12"/>
                              </w:rPr>
                            </w:pPr>
                          </w:p>
                          <w:p>
                            <w:pPr>
                              <w:pStyle w:val="TableParagraph"/>
                              <w:spacing w:line="128" w:lineRule="exact"/>
                              <w:rPr>
                                <w:sz w:val="12"/>
                              </w:rPr>
                            </w:pPr>
                            <w:r>
                              <w:rPr>
                                <w:spacing w:val="-2"/>
                                <w:w w:val="125"/>
                                <w:sz w:val="12"/>
                              </w:rPr>
                              <w:t>Boecker-</w:t>
                            </w:r>
                          </w:p>
                          <w:p>
                            <w:pPr>
                              <w:pStyle w:val="TableParagraph"/>
                              <w:tabs>
                                <w:tab w:pos="976" w:val="left" w:leader="none"/>
                              </w:tabs>
                              <w:spacing w:line="218" w:lineRule="auto"/>
                              <w:rPr>
                                <w:position w:val="-5"/>
                                <w:sz w:val="12"/>
                              </w:rPr>
                            </w:pPr>
                            <w:r>
                              <w:rPr>
                                <w:spacing w:val="-2"/>
                                <w:w w:val="125"/>
                                <w:sz w:val="12"/>
                              </w:rPr>
                              <w:t>Schlier</w:t>
                            </w:r>
                            <w:r>
                              <w:rPr>
                                <w:sz w:val="12"/>
                              </w:rPr>
                              <w:tab/>
                            </w:r>
                            <w:r>
                              <w:rPr>
                                <w:spacing w:val="-2"/>
                                <w:w w:val="125"/>
                                <w:position w:val="-5"/>
                                <w:sz w:val="12"/>
                              </w:rPr>
                              <w:t>Mixed</w:t>
                            </w:r>
                          </w:p>
                        </w:tc>
                        <w:tc>
                          <w:tcPr>
                            <w:tcW w:w="1380"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right="1"/>
                              <w:jc w:val="center"/>
                              <w:rPr>
                                <w:sz w:val="12"/>
                              </w:rPr>
                            </w:pPr>
                            <w:r>
                              <w:rPr>
                                <w:w w:val="130"/>
                                <w:sz w:val="12"/>
                              </w:rPr>
                              <w:t>168</w:t>
                            </w:r>
                            <w:r>
                              <w:rPr>
                                <w:spacing w:val="-7"/>
                                <w:w w:val="130"/>
                                <w:sz w:val="12"/>
                              </w:rPr>
                              <w:t> </w:t>
                            </w:r>
                            <w:r>
                              <w:rPr>
                                <w:spacing w:val="-2"/>
                                <w:w w:val="135"/>
                                <w:sz w:val="12"/>
                              </w:rPr>
                              <w:t>participants</w:t>
                            </w:r>
                          </w:p>
                        </w:tc>
                        <w:tc>
                          <w:tcPr>
                            <w:tcW w:w="1351"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left="374"/>
                              <w:rPr>
                                <w:sz w:val="12"/>
                              </w:rPr>
                            </w:pPr>
                            <w:r>
                              <w:rPr>
                                <w:w w:val="130"/>
                                <w:sz w:val="12"/>
                              </w:rPr>
                              <w:t>24.5</w:t>
                            </w:r>
                            <w:r>
                              <w:rPr>
                                <w:spacing w:val="-3"/>
                                <w:w w:val="130"/>
                                <w:sz w:val="12"/>
                              </w:rPr>
                              <w:t> </w:t>
                            </w:r>
                            <w:r>
                              <w:rPr>
                                <w:spacing w:val="-2"/>
                                <w:w w:val="130"/>
                                <w:sz w:val="12"/>
                              </w:rPr>
                              <w:t>(.59)</w:t>
                            </w:r>
                          </w:p>
                        </w:tc>
                        <w:tc>
                          <w:tcPr>
                            <w:tcW w:w="1098"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left="26"/>
                              <w:jc w:val="center"/>
                              <w:rPr>
                                <w:sz w:val="12"/>
                              </w:rPr>
                            </w:pPr>
                            <w:r>
                              <w:rPr>
                                <w:spacing w:val="-2"/>
                                <w:w w:val="130"/>
                                <w:sz w:val="12"/>
                              </w:rPr>
                              <w:t>Longitudinal</w:t>
                            </w:r>
                          </w:p>
                        </w:tc>
                        <w:tc>
                          <w:tcPr>
                            <w:tcW w:w="1098"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right="153"/>
                              <w:jc w:val="right"/>
                              <w:rPr>
                                <w:sz w:val="12"/>
                              </w:rPr>
                            </w:pPr>
                            <w:r>
                              <w:rPr>
                                <w:w w:val="130"/>
                                <w:sz w:val="12"/>
                              </w:rPr>
                              <w:t>MID</w:t>
                            </w:r>
                            <w:r>
                              <w:rPr>
                                <w:spacing w:val="-4"/>
                                <w:w w:val="130"/>
                                <w:sz w:val="12"/>
                              </w:rPr>
                              <w:t> </w:t>
                            </w:r>
                            <w:r>
                              <w:rPr>
                                <w:spacing w:val="-4"/>
                                <w:w w:val="135"/>
                                <w:sz w:val="12"/>
                              </w:rPr>
                              <w:t>task</w:t>
                            </w:r>
                          </w:p>
                        </w:tc>
                        <w:tc>
                          <w:tcPr>
                            <w:tcW w:w="489" w:type="dxa"/>
                            <w:tcBorders>
                              <w:top w:val="single" w:sz="6" w:space="0" w:color="000000"/>
                            </w:tcBorders>
                          </w:tcPr>
                          <w:p>
                            <w:pPr>
                              <w:pStyle w:val="TableParagraph"/>
                              <w:rPr>
                                <w:sz w:val="12"/>
                              </w:rPr>
                            </w:pPr>
                          </w:p>
                          <w:p>
                            <w:pPr>
                              <w:pStyle w:val="TableParagraph"/>
                              <w:rPr>
                                <w:sz w:val="12"/>
                              </w:rPr>
                            </w:pPr>
                          </w:p>
                          <w:p>
                            <w:pPr>
                              <w:pStyle w:val="TableParagraph"/>
                              <w:rPr>
                                <w:sz w:val="12"/>
                              </w:rPr>
                            </w:pPr>
                          </w:p>
                          <w:p>
                            <w:pPr>
                              <w:pStyle w:val="TableParagraph"/>
                              <w:spacing w:before="27"/>
                              <w:rPr>
                                <w:sz w:val="12"/>
                              </w:rPr>
                            </w:pPr>
                          </w:p>
                          <w:p>
                            <w:pPr>
                              <w:pStyle w:val="TableParagraph"/>
                              <w:ind w:left="119"/>
                              <w:rPr>
                                <w:sz w:val="12"/>
                              </w:rPr>
                            </w:pPr>
                            <w:r>
                              <w:rPr>
                                <w:w w:val="135"/>
                                <w:sz w:val="12"/>
                              </w:rPr>
                              <w:t>RT</w:t>
                            </w:r>
                            <w:r>
                              <w:rPr>
                                <w:spacing w:val="-2"/>
                                <w:w w:val="135"/>
                                <w:sz w:val="12"/>
                              </w:rPr>
                              <w:t> </w:t>
                            </w:r>
                            <w:r>
                              <w:rPr>
                                <w:spacing w:val="-10"/>
                                <w:w w:val="135"/>
                                <w:sz w:val="12"/>
                              </w:rPr>
                              <w:t>↑</w:t>
                            </w:r>
                          </w:p>
                        </w:tc>
                        <w:tc>
                          <w:tcPr>
                            <w:tcW w:w="4243" w:type="dxa"/>
                            <w:tcBorders>
                              <w:top w:val="single" w:sz="6" w:space="0" w:color="000000"/>
                            </w:tcBorders>
                          </w:tcPr>
                          <w:p>
                            <w:pPr>
                              <w:pStyle w:val="TableParagraph"/>
                              <w:spacing w:before="97"/>
                              <w:ind w:left="1850" w:hanging="19"/>
                              <w:rPr>
                                <w:sz w:val="12"/>
                              </w:rPr>
                            </w:pPr>
                            <w:r>
                              <w:rPr>
                                <w:w w:val="130"/>
                                <w:sz w:val="12"/>
                              </w:rPr>
                              <w:t>-</w:t>
                            </w:r>
                            <w:r>
                              <w:rPr>
                                <w:w w:val="130"/>
                                <w:sz w:val="12"/>
                              </w:rPr>
                              <w:t> Reward</w:t>
                            </w:r>
                            <w:r>
                              <w:rPr>
                                <w:w w:val="130"/>
                                <w:sz w:val="12"/>
                              </w:rPr>
                              <w:t> anticipation</w:t>
                            </w:r>
                            <w:r>
                              <w:rPr>
                                <w:w w:val="130"/>
                                <w:sz w:val="12"/>
                              </w:rPr>
                              <w:t> (monetary</w:t>
                            </w:r>
                            <w:r>
                              <w:rPr>
                                <w:w w:val="130"/>
                                <w:sz w:val="12"/>
                              </w:rPr>
                              <w:t> vs.</w:t>
                            </w:r>
                            <w:r>
                              <w:rPr>
                                <w:spacing w:val="40"/>
                                <w:w w:val="130"/>
                                <w:sz w:val="12"/>
                              </w:rPr>
                              <w:t> </w:t>
                            </w:r>
                            <w:r>
                              <w:rPr>
                                <w:w w:val="130"/>
                                <w:sz w:val="12"/>
                              </w:rPr>
                              <w:t>verbal):</w:t>
                            </w:r>
                            <w:r>
                              <w:rPr>
                                <w:w w:val="130"/>
                                <w:sz w:val="12"/>
                              </w:rPr>
                              <w:t> left</w:t>
                            </w:r>
                            <w:r>
                              <w:rPr>
                                <w:w w:val="130"/>
                                <w:sz w:val="12"/>
                              </w:rPr>
                              <w:t> middle</w:t>
                            </w:r>
                            <w:r>
                              <w:rPr>
                                <w:w w:val="130"/>
                                <w:sz w:val="12"/>
                              </w:rPr>
                              <w:t> frontal</w:t>
                            </w:r>
                            <w:r>
                              <w:rPr>
                                <w:w w:val="130"/>
                                <w:sz w:val="12"/>
                              </w:rPr>
                              <w:t> gyrus,</w:t>
                            </w:r>
                          </w:p>
                          <w:p>
                            <w:pPr>
                              <w:pStyle w:val="TableParagraph"/>
                              <w:spacing w:line="206" w:lineRule="auto"/>
                              <w:ind w:left="1854" w:right="122"/>
                              <w:rPr>
                                <w:sz w:val="12"/>
                              </w:rPr>
                            </w:pPr>
                            <w:r>
                              <w:rPr>
                                <w:w w:val="135"/>
                                <w:sz w:val="12"/>
                              </w:rPr>
                              <w:t>left</w:t>
                            </w:r>
                            <w:r>
                              <w:rPr>
                                <w:w w:val="135"/>
                                <w:sz w:val="12"/>
                              </w:rPr>
                              <w:t> and</w:t>
                            </w:r>
                            <w:r>
                              <w:rPr>
                                <w:w w:val="135"/>
                                <w:sz w:val="12"/>
                              </w:rPr>
                              <w:t> right</w:t>
                            </w:r>
                            <w:r>
                              <w:rPr>
                                <w:w w:val="135"/>
                                <w:sz w:val="12"/>
                              </w:rPr>
                              <w:t> anterior</w:t>
                            </w:r>
                            <w:r>
                              <w:rPr>
                                <w:w w:val="135"/>
                                <w:sz w:val="12"/>
                              </w:rPr>
                              <w:t> cingulate cortex,</w:t>
                            </w:r>
                            <w:r>
                              <w:rPr>
                                <w:spacing w:val="-2"/>
                                <w:w w:val="135"/>
                                <w:sz w:val="12"/>
                              </w:rPr>
                              <w:t> </w:t>
                            </w:r>
                            <w:r>
                              <w:rPr>
                                <w:w w:val="135"/>
                                <w:sz w:val="12"/>
                              </w:rPr>
                              <w:t>left</w:t>
                            </w:r>
                            <w:r>
                              <w:rPr>
                                <w:spacing w:val="-2"/>
                                <w:w w:val="135"/>
                                <w:sz w:val="12"/>
                              </w:rPr>
                              <w:t> </w:t>
                            </w:r>
                            <w:r>
                              <w:rPr>
                                <w:w w:val="135"/>
                                <w:sz w:val="12"/>
                              </w:rPr>
                              <w:t>ventral</w:t>
                            </w:r>
                            <w:r>
                              <w:rPr>
                                <w:spacing w:val="-2"/>
                                <w:w w:val="135"/>
                                <w:sz w:val="12"/>
                              </w:rPr>
                              <w:t> </w:t>
                            </w:r>
                            <w:r>
                              <w:rPr>
                                <w:w w:val="135"/>
                                <w:sz w:val="12"/>
                              </w:rPr>
                              <w:t>striatum,</w:t>
                            </w:r>
                            <w:r>
                              <w:rPr>
                                <w:spacing w:val="-2"/>
                                <w:w w:val="135"/>
                                <w:sz w:val="12"/>
                              </w:rPr>
                              <w:t> </w:t>
                            </w:r>
                            <w:r>
                              <w:rPr>
                                <w:w w:val="135"/>
                                <w:sz w:val="12"/>
                              </w:rPr>
                              <w:t>left and</w:t>
                            </w:r>
                            <w:r>
                              <w:rPr>
                                <w:spacing w:val="4"/>
                                <w:w w:val="135"/>
                                <w:sz w:val="12"/>
                              </w:rPr>
                              <w:t> </w:t>
                            </w:r>
                            <w:r>
                              <w:rPr>
                                <w:w w:val="135"/>
                                <w:sz w:val="12"/>
                              </w:rPr>
                              <w:t>right</w:t>
                            </w:r>
                            <w:r>
                              <w:rPr>
                                <w:spacing w:val="4"/>
                                <w:w w:val="135"/>
                                <w:sz w:val="12"/>
                              </w:rPr>
                              <w:t> </w:t>
                            </w:r>
                            <w:r>
                              <w:rPr>
                                <w:w w:val="135"/>
                                <w:sz w:val="12"/>
                              </w:rPr>
                              <w:t>putamen,</w:t>
                            </w:r>
                            <w:r>
                              <w:rPr>
                                <w:spacing w:val="4"/>
                                <w:w w:val="135"/>
                                <w:sz w:val="12"/>
                              </w:rPr>
                              <w:t> </w:t>
                            </w:r>
                            <w:r>
                              <w:rPr>
                                <w:w w:val="135"/>
                                <w:sz w:val="12"/>
                              </w:rPr>
                              <w:t>left</w:t>
                            </w:r>
                            <w:r>
                              <w:rPr>
                                <w:spacing w:val="4"/>
                                <w:w w:val="135"/>
                                <w:sz w:val="12"/>
                              </w:rPr>
                              <w:t> </w:t>
                            </w:r>
                            <w:r>
                              <w:rPr>
                                <w:spacing w:val="-2"/>
                                <w:w w:val="135"/>
                                <w:sz w:val="12"/>
                              </w:rPr>
                              <w:t>anterior</w:t>
                            </w:r>
                          </w:p>
                        </w:tc>
                      </w:tr>
                    </w:tbl>
                    <w:p>
                      <w:pPr>
                        <w:pStyle w:val="BodyText"/>
                      </w:pPr>
                    </w:p>
                  </w:txbxContent>
                </v:textbox>
                <w10:wrap type="none"/>
              </v:shape>
            </w:pict>
          </mc:Fallback>
        </mc:AlternateContent>
      </w:r>
      <w:r>
        <w:rPr>
          <w:rFonts w:ascii="Palatino Linotype"/>
          <w:i/>
          <w:spacing w:val="-2"/>
          <w:w w:val="105"/>
          <w:sz w:val="22"/>
        </w:rPr>
        <w:t>(Continued)</w:t>
      </w:r>
    </w:p>
    <w:p>
      <w:pPr>
        <w:spacing w:before="240"/>
        <w:ind w:left="995" w:right="0" w:firstLine="0"/>
        <w:jc w:val="left"/>
        <w:rPr>
          <w:sz w:val="12"/>
        </w:rPr>
      </w:pPr>
      <w:r>
        <w:rPr>
          <w:spacing w:val="-2"/>
          <w:w w:val="130"/>
          <w:sz w:val="12"/>
        </w:rPr>
        <w:t>dimension</w:t>
      </w:r>
    </w:p>
    <w:p>
      <w:pPr>
        <w:pStyle w:val="BodyText"/>
        <w:rPr>
          <w:sz w:val="20"/>
        </w:rPr>
      </w:pPr>
    </w:p>
    <w:p>
      <w:pPr>
        <w:pStyle w:val="BodyText"/>
        <w:spacing w:before="116"/>
        <w:rPr>
          <w:sz w:val="20"/>
        </w:rPr>
      </w:pPr>
    </w:p>
    <w:p>
      <w:pPr>
        <w:pStyle w:val="BodyText"/>
        <w:spacing w:after="0"/>
        <w:rPr>
          <w:sz w:val="20"/>
        </w:rPr>
        <w:sectPr>
          <w:footerReference w:type="default" r:id="rId9"/>
          <w:pgSz w:w="14580" w:h="10320" w:orient="landscape"/>
          <w:pgMar w:header="0" w:footer="0" w:top="980" w:bottom="280" w:left="1842" w:right="1133"/>
        </w:sectPr>
      </w:pPr>
    </w:p>
    <w:p>
      <w:pPr>
        <w:pStyle w:val="BodyText"/>
        <w:rPr>
          <w:sz w:val="12"/>
        </w:rPr>
      </w:pPr>
    </w:p>
    <w:p>
      <w:pPr>
        <w:spacing w:line="206" w:lineRule="auto" w:before="0"/>
        <w:ind w:left="138" w:right="71"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78">
        <w:r>
          <w:rPr>
            <w:spacing w:val="-4"/>
            <w:w w:val="130"/>
            <w:sz w:val="12"/>
          </w:rPr>
          <w:t>2016</w:t>
        </w:r>
      </w:hyperlink>
    </w:p>
    <w:p>
      <w:pPr>
        <w:pStyle w:val="BodyText"/>
        <w:rPr>
          <w:sz w:val="12"/>
        </w:rPr>
      </w:pPr>
    </w:p>
    <w:p>
      <w:pPr>
        <w:pStyle w:val="BodyText"/>
        <w:rPr>
          <w:sz w:val="12"/>
        </w:rPr>
      </w:pPr>
    </w:p>
    <w:p>
      <w:pPr>
        <w:pStyle w:val="BodyText"/>
        <w:spacing w:before="21"/>
        <w:rPr>
          <w:sz w:val="12"/>
        </w:rPr>
      </w:pPr>
    </w:p>
    <w:p>
      <w:pPr>
        <w:spacing w:line="192" w:lineRule="auto" w:before="0"/>
        <w:ind w:left="138" w:right="71" w:firstLine="3"/>
        <w:jc w:val="left"/>
        <w:rPr>
          <w:sz w:val="12"/>
        </w:rPr>
      </w:pPr>
      <w:r>
        <w:rPr>
          <w:sz w:val="12"/>
        </w:rPr>
        <mc:AlternateContent>
          <mc:Choice Requires="wps">
            <w:drawing>
              <wp:anchor distT="0" distB="0" distL="0" distR="0" allowOverlap="1" layoutInCell="1" locked="0" behindDoc="0" simplePos="0" relativeHeight="15739392">
                <wp:simplePos x="0" y="0"/>
                <wp:positionH relativeFrom="page">
                  <wp:posOffset>1260005</wp:posOffset>
                </wp:positionH>
                <wp:positionV relativeFrom="paragraph">
                  <wp:posOffset>-43071</wp:posOffset>
                </wp:positionV>
                <wp:extent cx="718693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99.212997pt,-3.391443pt" to="665.084997pt,-3.391443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39904">
                <wp:simplePos x="0" y="0"/>
                <wp:positionH relativeFrom="page">
                  <wp:posOffset>1260005</wp:posOffset>
                </wp:positionH>
                <wp:positionV relativeFrom="paragraph">
                  <wp:posOffset>252330</wp:posOffset>
                </wp:positionV>
                <wp:extent cx="718693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99.212997pt,19.868557pt" to="665.084997pt,19.868557pt" stroked="true" strokeweight=".545pt" strokecolor="#000000">
                <v:stroke dashstyle="solid"/>
                <w10:wrap type="none"/>
              </v:line>
            </w:pict>
          </mc:Fallback>
        </mc:AlternateContent>
      </w:r>
      <w:r>
        <w:rPr>
          <w:spacing w:val="-4"/>
          <w:w w:val="130"/>
          <w:sz w:val="12"/>
        </w:rPr>
        <w:t>Holz</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21">
        <w:r>
          <w:rPr>
            <w:spacing w:val="-4"/>
            <w:w w:val="130"/>
            <w:sz w:val="12"/>
          </w:rPr>
          <w:t>2017</w:t>
        </w:r>
      </w:hyperlink>
    </w:p>
    <w:p>
      <w:pPr>
        <w:pStyle w:val="BodyText"/>
        <w:rPr>
          <w:sz w:val="12"/>
        </w:rPr>
      </w:pPr>
    </w:p>
    <w:p>
      <w:pPr>
        <w:pStyle w:val="BodyText"/>
        <w:spacing w:before="124"/>
        <w:rPr>
          <w:sz w:val="12"/>
        </w:rPr>
      </w:pPr>
    </w:p>
    <w:p>
      <w:pPr>
        <w:spacing w:line="37" w:lineRule="exact" w:before="0"/>
        <w:ind w:left="142" w:right="0" w:firstLine="0"/>
        <w:jc w:val="left"/>
        <w:rPr>
          <w:sz w:val="12"/>
        </w:rPr>
      </w:pPr>
      <w:r>
        <w:rPr>
          <w:spacing w:val="-2"/>
          <w:w w:val="135"/>
          <w:sz w:val="12"/>
        </w:rPr>
        <w:t>Babad</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0"/>
        <w:rPr>
          <w:sz w:val="12"/>
        </w:rPr>
      </w:pPr>
    </w:p>
    <w:p>
      <w:pPr>
        <w:tabs>
          <w:tab w:pos="993" w:val="left" w:leader="none"/>
          <w:tab w:pos="2810" w:val="left" w:leader="none"/>
          <w:tab w:pos="3706" w:val="left" w:leader="none"/>
        </w:tabs>
        <w:spacing w:before="0"/>
        <w:ind w:left="138" w:right="0" w:firstLine="0"/>
        <w:jc w:val="left"/>
        <w:rPr>
          <w:sz w:val="12"/>
        </w:rPr>
      </w:pPr>
      <w:r>
        <w:rPr>
          <w:spacing w:val="-4"/>
          <w:w w:val="130"/>
          <w:sz w:val="12"/>
        </w:rPr>
        <w:t>Mixed</w:t>
      </w:r>
      <w:r>
        <w:rPr>
          <w:sz w:val="12"/>
        </w:rPr>
        <w:tab/>
      </w:r>
      <w:r>
        <w:rPr>
          <w:w w:val="130"/>
          <w:sz w:val="12"/>
        </w:rPr>
        <w:t>171</w:t>
      </w:r>
      <w:r>
        <w:rPr>
          <w:spacing w:val="-7"/>
          <w:w w:val="130"/>
          <w:sz w:val="12"/>
        </w:rPr>
        <w:t> </w:t>
      </w:r>
      <w:r>
        <w:rPr>
          <w:spacing w:val="-2"/>
          <w:w w:val="130"/>
          <w:sz w:val="12"/>
        </w:rPr>
        <w:t>participants</w:t>
      </w:r>
      <w:r>
        <w:rPr>
          <w:sz w:val="12"/>
        </w:rPr>
        <w:tab/>
      </w:r>
      <w:r>
        <w:rPr>
          <w:spacing w:val="-7"/>
          <w:w w:val="130"/>
          <w:sz w:val="12"/>
        </w:rPr>
        <w:t>25</w:t>
      </w:r>
      <w:r>
        <w:rPr>
          <w:sz w:val="12"/>
        </w:rPr>
        <w:tab/>
      </w:r>
      <w:r>
        <w:rPr>
          <w:spacing w:val="-2"/>
          <w:w w:val="130"/>
          <w:sz w:val="12"/>
        </w:rPr>
        <w:t>Longitudinal</w:t>
      </w:r>
    </w:p>
    <w:p>
      <w:pPr>
        <w:pStyle w:val="BodyText"/>
        <w:rPr>
          <w:sz w:val="12"/>
        </w:rPr>
      </w:pPr>
    </w:p>
    <w:p>
      <w:pPr>
        <w:pStyle w:val="BodyText"/>
        <w:rPr>
          <w:sz w:val="12"/>
        </w:rPr>
      </w:pPr>
    </w:p>
    <w:p>
      <w:pPr>
        <w:pStyle w:val="BodyText"/>
        <w:spacing w:before="106"/>
        <w:rPr>
          <w:sz w:val="12"/>
        </w:rPr>
      </w:pPr>
    </w:p>
    <w:p>
      <w:pPr>
        <w:spacing w:line="22" w:lineRule="exact" w:before="0"/>
        <w:ind w:left="0" w:right="232" w:firstLine="0"/>
        <w:jc w:val="right"/>
        <w:rPr>
          <w:sz w:val="12"/>
        </w:rPr>
      </w:pPr>
      <w:r>
        <w:rPr>
          <w:spacing w:val="-2"/>
          <w:w w:val="125"/>
          <w:sz w:val="12"/>
        </w:rPr>
        <w:t>Cross-</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26"/>
        <w:rPr>
          <w:sz w:val="12"/>
        </w:rPr>
      </w:pPr>
    </w:p>
    <w:p>
      <w:pPr>
        <w:spacing w:line="206" w:lineRule="auto" w:before="1"/>
        <w:ind w:left="246" w:right="2333" w:hanging="109"/>
        <w:jc w:val="left"/>
        <w:rPr>
          <w:sz w:val="12"/>
        </w:rPr>
      </w:pPr>
      <w:r>
        <w:rPr>
          <w:spacing w:val="-2"/>
          <w:w w:val="130"/>
          <w:sz w:val="12"/>
        </w:rPr>
        <w:t>Reward</w:t>
      </w:r>
      <w:r>
        <w:rPr>
          <w:spacing w:val="40"/>
          <w:w w:val="135"/>
          <w:sz w:val="12"/>
        </w:rPr>
        <w:t> </w:t>
      </w:r>
      <w:r>
        <w:rPr>
          <w:spacing w:val="-4"/>
          <w:w w:val="135"/>
          <w:sz w:val="12"/>
        </w:rPr>
        <w:t>task</w:t>
      </w:r>
    </w:p>
    <w:p>
      <w:pPr>
        <w:spacing w:line="206" w:lineRule="auto" w:before="134"/>
        <w:ind w:left="959" w:right="0" w:hanging="23"/>
        <w:jc w:val="left"/>
        <w:rPr>
          <w:sz w:val="12"/>
        </w:rPr>
      </w:pPr>
      <w:r>
        <w:rPr>
          <w:sz w:val="12"/>
        </w:rPr>
        <mc:AlternateContent>
          <mc:Choice Requires="wps">
            <w:drawing>
              <wp:anchor distT="0" distB="0" distL="0" distR="0" allowOverlap="1" layoutInCell="1" locked="0" behindDoc="0" simplePos="0" relativeHeight="15743488">
                <wp:simplePos x="0" y="0"/>
                <wp:positionH relativeFrom="page">
                  <wp:posOffset>6133020</wp:posOffset>
                </wp:positionH>
                <wp:positionV relativeFrom="paragraph">
                  <wp:posOffset>-137313</wp:posOffset>
                </wp:positionV>
                <wp:extent cx="31750" cy="1085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482.915009pt;margin-top:-10.812072pt;width:2.5pt;height:8.550pt;mso-position-horizontal-relative:page;mso-position-vertical-relative:paragraph;z-index:15743488" type="#_x0000_t202" id="docshape14"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sz w:val="12"/>
        </w:rPr>
        <mc:AlternateContent>
          <mc:Choice Requires="wps">
            <w:drawing>
              <wp:anchor distT="0" distB="0" distL="0" distR="0" allowOverlap="1" layoutInCell="1" locked="0" behindDoc="0" simplePos="0" relativeHeight="15746560">
                <wp:simplePos x="0" y="0"/>
                <wp:positionH relativeFrom="page">
                  <wp:posOffset>7634846</wp:posOffset>
                </wp:positionH>
                <wp:positionV relativeFrom="paragraph">
                  <wp:posOffset>346289</wp:posOffset>
                </wp:positionV>
                <wp:extent cx="31750" cy="10858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1.169006pt;margin-top:27.266928pt;width:2.5pt;height:8.550pt;mso-position-horizontal-relative:page;mso-position-vertical-relative:paragraph;z-index:15746560" type="#_x0000_t202" id="docshape15"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w:t>
      </w:r>
      <w:r>
        <w:rPr>
          <w:w w:val="130"/>
          <w:sz w:val="12"/>
        </w:rPr>
        <w:t> Reward</w:t>
      </w:r>
      <w:r>
        <w:rPr>
          <w:w w:val="130"/>
          <w:sz w:val="12"/>
        </w:rPr>
        <w:t> responsiveness:</w:t>
      </w:r>
      <w:r>
        <w:rPr>
          <w:w w:val="130"/>
          <w:sz w:val="12"/>
        </w:rPr>
        <w:t> ↓</w:t>
      </w:r>
      <w:r>
        <w:rPr>
          <w:spacing w:val="40"/>
          <w:w w:val="130"/>
          <w:sz w:val="12"/>
        </w:rPr>
        <w:t> </w:t>
      </w:r>
      <w:r>
        <w:rPr>
          <w:w w:val="130"/>
          <w:sz w:val="12"/>
        </w:rPr>
        <w:t>emotional</w:t>
      </w:r>
      <w:r>
        <w:rPr>
          <w:w w:val="130"/>
          <w:sz w:val="12"/>
        </w:rPr>
        <w:t> neglect,</w:t>
      </w:r>
      <w:r>
        <w:rPr>
          <w:w w:val="130"/>
          <w:sz w:val="12"/>
        </w:rPr>
        <w:t> physical</w:t>
      </w:r>
      <w:r>
        <w:rPr>
          <w:spacing w:val="40"/>
          <w:w w:val="130"/>
          <w:sz w:val="12"/>
        </w:rPr>
        <w:t> </w:t>
      </w:r>
      <w:r>
        <w:rPr>
          <w:w w:val="130"/>
          <w:sz w:val="12"/>
        </w:rPr>
        <w:t>neglect,</w:t>
      </w:r>
      <w:r>
        <w:rPr>
          <w:spacing w:val="-8"/>
          <w:w w:val="130"/>
          <w:sz w:val="12"/>
        </w:rPr>
        <w:t> </w:t>
      </w:r>
      <w:r>
        <w:rPr>
          <w:w w:val="130"/>
          <w:sz w:val="12"/>
        </w:rPr>
        <w:t>domestic</w:t>
      </w:r>
      <w:r>
        <w:rPr>
          <w:spacing w:val="-7"/>
          <w:w w:val="130"/>
          <w:sz w:val="12"/>
        </w:rPr>
        <w:t> </w:t>
      </w:r>
      <w:r>
        <w:rPr>
          <w:w w:val="130"/>
          <w:sz w:val="12"/>
        </w:rPr>
        <w:t>violence,</w:t>
      </w:r>
      <w:r>
        <w:rPr>
          <w:spacing w:val="-7"/>
          <w:w w:val="130"/>
          <w:sz w:val="12"/>
        </w:rPr>
        <w:t> </w:t>
      </w:r>
      <w:r>
        <w:rPr>
          <w:w w:val="130"/>
          <w:sz w:val="12"/>
        </w:rPr>
        <w:t>age,</w:t>
      </w:r>
    </w:p>
    <w:p>
      <w:pPr>
        <w:pStyle w:val="BodyText"/>
        <w:spacing w:before="73"/>
        <w:rPr>
          <w:sz w:val="12"/>
        </w:rPr>
      </w:pPr>
      <w:r>
        <w:rPr/>
        <w:br w:type="column"/>
      </w:r>
      <w:r>
        <w:rPr>
          <w:sz w:val="12"/>
        </w:rPr>
      </w:r>
    </w:p>
    <w:p>
      <w:pPr>
        <w:spacing w:line="206" w:lineRule="auto" w:before="1"/>
        <w:ind w:left="158" w:right="5" w:firstLine="0"/>
        <w:jc w:val="left"/>
        <w:rPr>
          <w:sz w:val="12"/>
        </w:rPr>
      </w:pPr>
      <w:r>
        <w:rPr>
          <w:w w:val="130"/>
          <w:sz w:val="12"/>
        </w:rPr>
        <w:t>insula</w:t>
      </w:r>
      <w:r>
        <w:rPr>
          <w:w w:val="130"/>
          <w:sz w:val="12"/>
        </w:rPr>
        <w:t> and</w:t>
      </w:r>
      <w:r>
        <w:rPr>
          <w:w w:val="130"/>
          <w:sz w:val="12"/>
        </w:rPr>
        <w:t> left</w:t>
      </w:r>
      <w:r>
        <w:rPr>
          <w:w w:val="130"/>
          <w:sz w:val="12"/>
        </w:rPr>
        <w:t> pallidum</w:t>
      </w:r>
      <w:r>
        <w:rPr>
          <w:w w:val="130"/>
          <w:sz w:val="12"/>
        </w:rPr>
        <w:t> ↓</w:t>
      </w:r>
      <w:r>
        <w:rPr>
          <w:w w:val="130"/>
          <w:sz w:val="12"/>
        </w:rPr>
        <w:t> in</w:t>
      </w:r>
      <w:r>
        <w:rPr>
          <w:w w:val="130"/>
          <w:sz w:val="12"/>
        </w:rPr>
        <w:t> ROI</w:t>
      </w:r>
      <w:r>
        <w:rPr>
          <w:spacing w:val="40"/>
          <w:w w:val="130"/>
          <w:sz w:val="12"/>
        </w:rPr>
        <w:t> </w:t>
      </w:r>
      <w:r>
        <w:rPr>
          <w:spacing w:val="-2"/>
          <w:w w:val="130"/>
          <w:sz w:val="12"/>
        </w:rPr>
        <w:t>analysis</w:t>
      </w:r>
    </w:p>
    <w:p>
      <w:pPr>
        <w:pStyle w:val="ListParagraph"/>
        <w:numPr>
          <w:ilvl w:val="0"/>
          <w:numId w:val="2"/>
        </w:numPr>
        <w:tabs>
          <w:tab w:pos="158" w:val="left" w:leader="none"/>
          <w:tab w:pos="236" w:val="left" w:leader="none"/>
        </w:tabs>
        <w:spacing w:line="206" w:lineRule="auto" w:before="0" w:after="0"/>
        <w:ind w:left="158" w:right="232" w:hanging="20"/>
        <w:jc w:val="left"/>
        <w:rPr>
          <w:sz w:val="12"/>
        </w:rPr>
      </w:pPr>
      <w:r>
        <w:rPr>
          <w:w w:val="130"/>
          <w:sz w:val="12"/>
        </w:rPr>
        <w:t>Reward</w:t>
      </w:r>
      <w:r>
        <w:rPr>
          <w:spacing w:val="-2"/>
          <w:w w:val="130"/>
          <w:sz w:val="12"/>
        </w:rPr>
        <w:t> </w:t>
      </w:r>
      <w:r>
        <w:rPr>
          <w:w w:val="130"/>
          <w:sz w:val="12"/>
        </w:rPr>
        <w:t>feedback</w:t>
      </w:r>
      <w:r>
        <w:rPr>
          <w:spacing w:val="-2"/>
          <w:w w:val="130"/>
          <w:sz w:val="12"/>
        </w:rPr>
        <w:t> </w:t>
      </w:r>
      <w:r>
        <w:rPr>
          <w:w w:val="130"/>
          <w:sz w:val="12"/>
        </w:rPr>
        <w:t>(win</w:t>
      </w:r>
      <w:r>
        <w:rPr>
          <w:spacing w:val="-2"/>
          <w:w w:val="130"/>
          <w:sz w:val="12"/>
        </w:rPr>
        <w:t> </w:t>
      </w:r>
      <w:r>
        <w:rPr>
          <w:w w:val="130"/>
          <w:sz w:val="12"/>
        </w:rPr>
        <w:t>vs.</w:t>
      </w:r>
      <w:r>
        <w:rPr>
          <w:spacing w:val="-2"/>
          <w:w w:val="130"/>
          <w:sz w:val="12"/>
        </w:rPr>
        <w:t> </w:t>
      </w:r>
      <w:r>
        <w:rPr>
          <w:w w:val="130"/>
          <w:sz w:val="12"/>
        </w:rPr>
        <w:t>no</w:t>
      </w:r>
      <w:r>
        <w:rPr>
          <w:spacing w:val="-2"/>
          <w:w w:val="130"/>
          <w:sz w:val="12"/>
        </w:rPr>
        <w:t> </w:t>
      </w:r>
      <w:r>
        <w:rPr>
          <w:w w:val="130"/>
          <w:sz w:val="12"/>
        </w:rPr>
        <w:t>win):</w:t>
      </w:r>
      <w:r>
        <w:rPr>
          <w:spacing w:val="40"/>
          <w:w w:val="130"/>
          <w:sz w:val="12"/>
        </w:rPr>
        <w:t> </w:t>
      </w:r>
      <w:r>
        <w:rPr>
          <w:w w:val="130"/>
          <w:sz w:val="12"/>
        </w:rPr>
        <w:t>not</w:t>
      </w:r>
      <w:r>
        <w:rPr>
          <w:w w:val="130"/>
          <w:sz w:val="12"/>
        </w:rPr>
        <w:t> significant</w:t>
      </w:r>
    </w:p>
    <w:p>
      <w:pPr>
        <w:spacing w:line="206" w:lineRule="auto" w:before="109"/>
        <w:ind w:left="158" w:right="5" w:firstLine="0"/>
        <w:jc w:val="left"/>
        <w:rPr>
          <w:sz w:val="12"/>
        </w:rPr>
      </w:pPr>
      <w:r>
        <w:rPr>
          <w:w w:val="135"/>
          <w:sz w:val="12"/>
        </w:rPr>
        <w:t>Reward</w:t>
      </w:r>
      <w:r>
        <w:rPr>
          <w:w w:val="135"/>
          <w:sz w:val="12"/>
        </w:rPr>
        <w:t> anticipation:</w:t>
      </w:r>
      <w:r>
        <w:rPr>
          <w:w w:val="135"/>
          <w:sz w:val="12"/>
        </w:rPr>
        <w:t> left</w:t>
      </w:r>
      <w:r>
        <w:rPr>
          <w:w w:val="135"/>
          <w:sz w:val="12"/>
        </w:rPr>
        <w:t> caudate, putamen,</w:t>
      </w:r>
      <w:r>
        <w:rPr>
          <w:w w:val="135"/>
          <w:sz w:val="12"/>
        </w:rPr>
        <w:t> dorsal</w:t>
      </w:r>
      <w:r>
        <w:rPr>
          <w:w w:val="135"/>
          <w:sz w:val="12"/>
        </w:rPr>
        <w:t> striatum</w:t>
      </w:r>
      <w:r>
        <w:rPr>
          <w:w w:val="135"/>
          <w:sz w:val="12"/>
        </w:rPr>
        <w:t> ↓</w:t>
      </w:r>
      <w:r>
        <w:rPr>
          <w:w w:val="135"/>
          <w:sz w:val="12"/>
        </w:rPr>
        <w:t> in</w:t>
      </w:r>
      <w:r>
        <w:rPr>
          <w:w w:val="135"/>
          <w:sz w:val="12"/>
        </w:rPr>
        <w:t> ROI </w:t>
      </w:r>
      <w:r>
        <w:rPr>
          <w:spacing w:val="-2"/>
          <w:w w:val="135"/>
          <w:sz w:val="12"/>
        </w:rPr>
        <w:t>analysis</w:t>
      </w:r>
    </w:p>
    <w:p>
      <w:pPr>
        <w:spacing w:after="0" w:line="206" w:lineRule="auto"/>
        <w:jc w:val="left"/>
        <w:rPr>
          <w:sz w:val="12"/>
        </w:rPr>
        <w:sectPr>
          <w:type w:val="continuous"/>
          <w:pgSz w:w="14580" w:h="10320" w:orient="landscape"/>
          <w:pgMar w:header="0" w:footer="0" w:top="1600" w:bottom="280" w:left="1842" w:right="1133"/>
          <w:cols w:num="4" w:equalWidth="0">
            <w:col w:w="592" w:space="388"/>
            <w:col w:w="4563" w:space="347"/>
            <w:col w:w="2964" w:space="59"/>
            <w:col w:w="2692"/>
          </w:cols>
        </w:sectPr>
      </w:pPr>
    </w:p>
    <w:p>
      <w:pPr>
        <w:spacing w:line="206" w:lineRule="auto" w:before="93"/>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69">
        <w:r>
          <w:rPr>
            <w:spacing w:val="-4"/>
            <w:w w:val="130"/>
            <w:sz w:val="12"/>
          </w:rPr>
          <w:t>2021</w:t>
        </w:r>
      </w:hyperlink>
    </w:p>
    <w:p>
      <w:pPr>
        <w:tabs>
          <w:tab w:pos="993" w:val="left" w:leader="none"/>
          <w:tab w:pos="2503" w:val="left" w:leader="none"/>
        </w:tabs>
        <w:spacing w:before="77"/>
        <w:ind w:left="138" w:right="0" w:firstLine="0"/>
        <w:jc w:val="left"/>
        <w:rPr>
          <w:sz w:val="12"/>
        </w:rPr>
      </w:pPr>
      <w:r>
        <w:rPr/>
        <w:br w:type="column"/>
      </w:r>
      <w:r>
        <w:rPr>
          <w:spacing w:val="-2"/>
          <w:w w:val="125"/>
          <w:sz w:val="12"/>
        </w:rPr>
        <w:t>Mixed</w:t>
      </w:r>
      <w:r>
        <w:rPr>
          <w:sz w:val="12"/>
        </w:rPr>
        <w:tab/>
      </w:r>
      <w:r>
        <w:rPr>
          <w:w w:val="125"/>
          <w:sz w:val="12"/>
        </w:rPr>
        <w:t>436</w:t>
      </w:r>
      <w:r>
        <w:rPr>
          <w:spacing w:val="4"/>
          <w:w w:val="125"/>
          <w:sz w:val="12"/>
        </w:rPr>
        <w:t> </w:t>
      </w:r>
      <w:r>
        <w:rPr>
          <w:spacing w:val="-2"/>
          <w:w w:val="125"/>
          <w:sz w:val="12"/>
        </w:rPr>
        <w:t>participants</w:t>
      </w:r>
      <w:r>
        <w:rPr>
          <w:sz w:val="12"/>
        </w:rPr>
        <w:tab/>
      </w:r>
      <w:r>
        <w:rPr>
          <w:w w:val="125"/>
          <w:sz w:val="12"/>
        </w:rPr>
        <w:t>19.73</w:t>
      </w:r>
      <w:r>
        <w:rPr>
          <w:spacing w:val="6"/>
          <w:w w:val="125"/>
          <w:sz w:val="12"/>
        </w:rPr>
        <w:t> </w:t>
      </w:r>
      <w:r>
        <w:rPr>
          <w:spacing w:val="-2"/>
          <w:w w:val="125"/>
          <w:sz w:val="12"/>
        </w:rPr>
        <w:t>(1.83)</w:t>
      </w:r>
    </w:p>
    <w:p>
      <w:pPr>
        <w:tabs>
          <w:tab w:pos="1446" w:val="left" w:leader="none"/>
        </w:tabs>
        <w:spacing w:before="77"/>
        <w:ind w:left="138" w:right="0" w:firstLine="0"/>
        <w:jc w:val="left"/>
        <w:rPr>
          <w:position w:val="6"/>
          <w:sz w:val="12"/>
        </w:rPr>
      </w:pPr>
      <w:r>
        <w:rPr/>
        <w:br w:type="column"/>
      </w:r>
      <w:r>
        <w:rPr>
          <w:spacing w:val="-2"/>
          <w:w w:val="125"/>
          <w:sz w:val="12"/>
        </w:rPr>
        <w:t>sectional</w:t>
      </w:r>
      <w:r>
        <w:rPr>
          <w:sz w:val="12"/>
        </w:rPr>
        <w:tab/>
      </w:r>
      <w:r>
        <w:rPr>
          <w:spacing w:val="-5"/>
          <w:w w:val="125"/>
          <w:position w:val="6"/>
          <w:sz w:val="12"/>
        </w:rPr>
        <w:t>BAS</w:t>
      </w:r>
    </w:p>
    <w:p>
      <w:pPr>
        <w:spacing w:line="128" w:lineRule="exact" w:before="18"/>
        <w:ind w:left="158" w:right="0" w:firstLine="0"/>
        <w:jc w:val="both"/>
        <w:rPr>
          <w:sz w:val="12"/>
        </w:rPr>
      </w:pPr>
      <w:r>
        <w:rPr/>
        <w:br w:type="column"/>
      </w:r>
      <w:r>
        <w:rPr>
          <w:w w:val="130"/>
          <w:sz w:val="12"/>
        </w:rPr>
        <w:t>and</w:t>
      </w:r>
      <w:r>
        <w:rPr>
          <w:spacing w:val="11"/>
          <w:w w:val="130"/>
          <w:sz w:val="12"/>
        </w:rPr>
        <w:t> </w:t>
      </w:r>
      <w:r>
        <w:rPr>
          <w:w w:val="130"/>
          <w:sz w:val="12"/>
        </w:rPr>
        <w:t>being</w:t>
      </w:r>
      <w:r>
        <w:rPr>
          <w:spacing w:val="12"/>
          <w:w w:val="130"/>
          <w:sz w:val="12"/>
        </w:rPr>
        <w:t> </w:t>
      </w:r>
      <w:r>
        <w:rPr>
          <w:spacing w:val="-4"/>
          <w:w w:val="130"/>
          <w:sz w:val="12"/>
        </w:rPr>
        <w:t>male</w:t>
      </w:r>
    </w:p>
    <w:p>
      <w:pPr>
        <w:pStyle w:val="ListParagraph"/>
        <w:numPr>
          <w:ilvl w:val="0"/>
          <w:numId w:val="2"/>
        </w:numPr>
        <w:tabs>
          <w:tab w:pos="158" w:val="left" w:leader="none"/>
          <w:tab w:pos="236" w:val="left" w:leader="none"/>
        </w:tabs>
        <w:spacing w:line="206" w:lineRule="auto" w:before="6" w:after="0"/>
        <w:ind w:left="158" w:right="2862" w:hanging="20"/>
        <w:jc w:val="both"/>
        <w:rPr>
          <w:sz w:val="12"/>
        </w:rPr>
      </w:pPr>
      <w:r>
        <w:rPr>
          <w:w w:val="130"/>
          <w:sz w:val="12"/>
        </w:rPr>
        <w:t>Drive:</w:t>
      </w:r>
      <w:r>
        <w:rPr>
          <w:w w:val="130"/>
          <w:sz w:val="12"/>
        </w:rPr>
        <w:t> ↓</w:t>
      </w:r>
      <w:r>
        <w:rPr>
          <w:w w:val="130"/>
          <w:sz w:val="12"/>
        </w:rPr>
        <w:t> (emotional</w:t>
      </w:r>
      <w:r>
        <w:rPr>
          <w:w w:val="130"/>
          <w:sz w:val="12"/>
        </w:rPr>
        <w:t> neglect,</w:t>
      </w:r>
      <w:r>
        <w:rPr>
          <w:spacing w:val="40"/>
          <w:w w:val="130"/>
          <w:sz w:val="12"/>
        </w:rPr>
        <w:t> </w:t>
      </w:r>
      <w:r>
        <w:rPr>
          <w:w w:val="130"/>
          <w:sz w:val="12"/>
        </w:rPr>
        <w:t>substance</w:t>
      </w:r>
      <w:r>
        <w:rPr>
          <w:w w:val="130"/>
          <w:sz w:val="12"/>
        </w:rPr>
        <w:t> use,</w:t>
      </w:r>
      <w:r>
        <w:rPr>
          <w:w w:val="130"/>
          <w:sz w:val="12"/>
        </w:rPr>
        <w:t> mental</w:t>
      </w:r>
      <w:r>
        <w:rPr>
          <w:w w:val="130"/>
          <w:sz w:val="12"/>
        </w:rPr>
        <w:t> illness,</w:t>
      </w:r>
      <w:r>
        <w:rPr>
          <w:spacing w:val="40"/>
          <w:w w:val="130"/>
          <w:sz w:val="12"/>
        </w:rPr>
        <w:t> </w:t>
      </w:r>
      <w:r>
        <w:rPr>
          <w:w w:val="130"/>
          <w:sz w:val="12"/>
        </w:rPr>
        <w:t>and</w:t>
      </w:r>
      <w:r>
        <w:rPr>
          <w:w w:val="130"/>
          <w:sz w:val="12"/>
        </w:rPr>
        <w:t> cumulative</w:t>
      </w:r>
      <w:r>
        <w:rPr>
          <w:w w:val="130"/>
          <w:sz w:val="12"/>
        </w:rPr>
        <w:t> ACEs)</w:t>
      </w:r>
    </w:p>
    <w:p>
      <w:pPr>
        <w:pStyle w:val="ListParagraph"/>
        <w:numPr>
          <w:ilvl w:val="0"/>
          <w:numId w:val="2"/>
        </w:numPr>
        <w:tabs>
          <w:tab w:pos="236" w:val="left" w:leader="none"/>
        </w:tabs>
        <w:spacing w:line="122" w:lineRule="exact" w:before="0" w:after="0"/>
        <w:ind w:left="236" w:right="0" w:hanging="98"/>
        <w:jc w:val="both"/>
        <w:rPr>
          <w:sz w:val="12"/>
        </w:rPr>
      </w:pPr>
      <w:r>
        <w:rPr>
          <w:sz w:val="12"/>
        </w:rPr>
        <mc:AlternateContent>
          <mc:Choice Requires="wps">
            <w:drawing>
              <wp:anchor distT="0" distB="0" distL="0" distR="0" allowOverlap="1" layoutInCell="1" locked="0" behindDoc="0" simplePos="0" relativeHeight="15740416">
                <wp:simplePos x="0" y="0"/>
                <wp:positionH relativeFrom="page">
                  <wp:posOffset>1260005</wp:posOffset>
                </wp:positionH>
                <wp:positionV relativeFrom="paragraph">
                  <wp:posOffset>111182</wp:posOffset>
                </wp:positionV>
                <wp:extent cx="718693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99.212997pt,8.754544pt" to="665.084997pt,8.754544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44000">
                <wp:simplePos x="0" y="0"/>
                <wp:positionH relativeFrom="page">
                  <wp:posOffset>5059032</wp:posOffset>
                </wp:positionH>
                <wp:positionV relativeFrom="paragraph">
                  <wp:posOffset>233638</wp:posOffset>
                </wp:positionV>
                <wp:extent cx="184150" cy="10858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84150" cy="108585"/>
                        </a:xfrm>
                        <a:prstGeom prst="rect">
                          <a:avLst/>
                        </a:prstGeom>
                      </wps:spPr>
                      <wps:txbx>
                        <w:txbxContent>
                          <w:p>
                            <w:pPr>
                              <w:spacing w:before="22"/>
                              <w:ind w:left="0" w:right="0" w:firstLine="0"/>
                              <w:jc w:val="left"/>
                              <w:rPr>
                                <w:sz w:val="12"/>
                              </w:rPr>
                            </w:pPr>
                            <w:r>
                              <w:rPr>
                                <w:spacing w:val="-5"/>
                                <w:w w:val="125"/>
                                <w:sz w:val="12"/>
                              </w:rPr>
                              <w:t>BAS</w:t>
                            </w:r>
                          </w:p>
                        </w:txbxContent>
                      </wps:txbx>
                      <wps:bodyPr wrap="square" lIns="0" tIns="0" rIns="0" bIns="0" rtlCol="0">
                        <a:noAutofit/>
                      </wps:bodyPr>
                    </wps:wsp>
                  </a:graphicData>
                </a:graphic>
              </wp:anchor>
            </w:drawing>
          </mc:Choice>
          <mc:Fallback>
            <w:pict>
              <v:shape style="position:absolute;margin-left:398.348999pt;margin-top:18.396744pt;width:14.5pt;height:8.550pt;mso-position-horizontal-relative:page;mso-position-vertical-relative:paragraph;z-index:15744000" type="#_x0000_t202" id="docshape16" filled="false" stroked="false">
                <v:textbox inset="0,0,0,0">
                  <w:txbxContent>
                    <w:p>
                      <w:pPr>
                        <w:spacing w:before="22"/>
                        <w:ind w:left="0" w:right="0" w:firstLine="0"/>
                        <w:jc w:val="left"/>
                        <w:rPr>
                          <w:sz w:val="12"/>
                        </w:rPr>
                      </w:pPr>
                      <w:r>
                        <w:rPr>
                          <w:spacing w:val="-5"/>
                          <w:w w:val="125"/>
                          <w:sz w:val="12"/>
                        </w:rPr>
                        <w:t>BAS</w:t>
                      </w:r>
                    </w:p>
                  </w:txbxContent>
                </v:textbox>
                <w10:wrap type="none"/>
              </v:shape>
            </w:pict>
          </mc:Fallback>
        </mc:AlternateContent>
      </w:r>
      <w:r>
        <w:rPr>
          <w:w w:val="135"/>
          <w:sz w:val="12"/>
        </w:rPr>
        <w:t>Fun</w:t>
      </w:r>
      <w:r>
        <w:rPr>
          <w:spacing w:val="-9"/>
          <w:w w:val="135"/>
          <w:sz w:val="12"/>
        </w:rPr>
        <w:t> </w:t>
      </w:r>
      <w:r>
        <w:rPr>
          <w:w w:val="135"/>
          <w:sz w:val="12"/>
        </w:rPr>
        <w:t>seeking:</w:t>
      </w:r>
      <w:r>
        <w:rPr>
          <w:spacing w:val="-8"/>
          <w:w w:val="135"/>
          <w:sz w:val="12"/>
        </w:rPr>
        <w:t> </w:t>
      </w:r>
      <w:r>
        <w:rPr>
          <w:w w:val="135"/>
          <w:sz w:val="12"/>
        </w:rPr>
        <w:t>not</w:t>
      </w:r>
      <w:r>
        <w:rPr>
          <w:spacing w:val="-9"/>
          <w:w w:val="135"/>
          <w:sz w:val="12"/>
        </w:rPr>
        <w:t> </w:t>
      </w:r>
      <w:r>
        <w:rPr>
          <w:spacing w:val="-2"/>
          <w:w w:val="135"/>
          <w:sz w:val="12"/>
        </w:rPr>
        <w:t>reported</w:t>
      </w:r>
    </w:p>
    <w:p>
      <w:pPr>
        <w:pStyle w:val="ListParagraph"/>
        <w:spacing w:after="0" w:line="122" w:lineRule="exact"/>
        <w:jc w:val="both"/>
        <w:rPr>
          <w:sz w:val="12"/>
        </w:rPr>
        <w:sectPr>
          <w:type w:val="continuous"/>
          <w:pgSz w:w="14580" w:h="10320" w:orient="landscape"/>
          <w:pgMar w:header="0" w:footer="0" w:top="1600" w:bottom="280" w:left="1842" w:right="1133"/>
          <w:cols w:num="4" w:equalWidth="0">
            <w:col w:w="555" w:space="426"/>
            <w:col w:w="3305" w:space="393"/>
            <w:col w:w="1777" w:space="235"/>
            <w:col w:w="4914"/>
          </w:cols>
        </w:sectPr>
      </w:pPr>
    </w:p>
    <w:p>
      <w:pPr>
        <w:pStyle w:val="BodyText"/>
        <w:spacing w:before="27"/>
        <w:rPr>
          <w:sz w:val="12"/>
        </w:rPr>
      </w:pPr>
    </w:p>
    <w:p>
      <w:pPr>
        <w:spacing w:line="206" w:lineRule="auto" w:before="0"/>
        <w:ind w:left="138" w:right="34" w:firstLine="3"/>
        <w:jc w:val="left"/>
        <w:rPr>
          <w:sz w:val="12"/>
        </w:rPr>
      </w:pPr>
      <w:r>
        <w:rPr>
          <w:spacing w:val="-2"/>
          <w:w w:val="125"/>
          <w:sz w:val="12"/>
        </w:rPr>
        <w:t>DelDonno</w:t>
      </w:r>
      <w:r>
        <w:rPr>
          <w:spacing w:val="40"/>
          <w:w w:val="130"/>
          <w:sz w:val="12"/>
        </w:rPr>
        <w:t> </w:t>
      </w:r>
      <w:r>
        <w:rPr>
          <w:w w:val="130"/>
          <w:sz w:val="12"/>
        </w:rPr>
        <w:t>et</w:t>
      </w:r>
      <w:r>
        <w:rPr>
          <w:w w:val="130"/>
          <w:sz w:val="12"/>
        </w:rPr>
        <w:t> al.,</w:t>
      </w:r>
      <w:r>
        <w:rPr>
          <w:spacing w:val="40"/>
          <w:w w:val="130"/>
          <w:sz w:val="12"/>
        </w:rPr>
        <w:t> </w:t>
      </w:r>
      <w:hyperlink w:history="true" w:anchor="_bookmark93">
        <w:r>
          <w:rPr>
            <w:spacing w:val="-4"/>
            <w:w w:val="130"/>
            <w:sz w:val="12"/>
          </w:rPr>
          <w:t>2019</w:t>
        </w:r>
      </w:hyperlink>
    </w:p>
    <w:p>
      <w:pPr>
        <w:pStyle w:val="BodyText"/>
        <w:spacing w:before="92"/>
        <w:rPr>
          <w:sz w:val="12"/>
        </w:rPr>
      </w:pPr>
    </w:p>
    <w:p>
      <w:pPr>
        <w:spacing w:line="34" w:lineRule="exact" w:before="0"/>
        <w:ind w:left="142" w:right="0" w:firstLine="0"/>
        <w:jc w:val="left"/>
        <w:rPr>
          <w:sz w:val="12"/>
        </w:rPr>
      </w:pPr>
      <w:r>
        <w:rPr>
          <w:spacing w:val="-2"/>
          <w:w w:val="130"/>
          <w:sz w:val="12"/>
        </w:rPr>
        <w:t>Dragan</w:t>
      </w:r>
    </w:p>
    <w:p>
      <w:pPr>
        <w:pStyle w:val="BodyText"/>
        <w:spacing w:before="130"/>
        <w:rPr>
          <w:sz w:val="12"/>
        </w:rPr>
      </w:pPr>
      <w:r>
        <w:rPr/>
        <w:br w:type="column"/>
      </w:r>
      <w:r>
        <w:rPr>
          <w:sz w:val="12"/>
        </w:rPr>
      </w:r>
    </w:p>
    <w:p>
      <w:pPr>
        <w:spacing w:before="0"/>
        <w:ind w:left="138" w:right="0" w:firstLine="0"/>
        <w:jc w:val="left"/>
        <w:rPr>
          <w:sz w:val="12"/>
        </w:rPr>
      </w:pPr>
      <w:r>
        <w:rPr>
          <w:spacing w:val="-2"/>
          <w:w w:val="125"/>
          <w:sz w:val="12"/>
        </w:rPr>
        <w:t>Mixed</w:t>
      </w:r>
    </w:p>
    <w:p>
      <w:pPr>
        <w:pStyle w:val="BodyText"/>
        <w:rPr>
          <w:sz w:val="12"/>
        </w:rPr>
      </w:pPr>
    </w:p>
    <w:p>
      <w:pPr>
        <w:pStyle w:val="BodyText"/>
        <w:spacing w:before="58"/>
        <w:rPr>
          <w:sz w:val="12"/>
        </w:rPr>
      </w:pPr>
    </w:p>
    <w:p>
      <w:pPr>
        <w:spacing w:line="44" w:lineRule="exact" w:before="0"/>
        <w:ind w:left="138" w:right="0" w:firstLine="0"/>
        <w:jc w:val="left"/>
        <w:rPr>
          <w:sz w:val="12"/>
        </w:rPr>
      </w:pPr>
      <w:r>
        <w:rPr>
          <w:sz w:val="12"/>
        </w:rPr>
        <mc:AlternateContent>
          <mc:Choice Requires="wps">
            <w:drawing>
              <wp:anchor distT="0" distB="0" distL="0" distR="0" allowOverlap="1" layoutInCell="1" locked="0" behindDoc="1" simplePos="0" relativeHeight="479527424">
                <wp:simplePos x="0" y="0"/>
                <wp:positionH relativeFrom="page">
                  <wp:posOffset>4228300</wp:posOffset>
                </wp:positionH>
                <wp:positionV relativeFrom="paragraph">
                  <wp:posOffset>105719</wp:posOffset>
                </wp:positionV>
                <wp:extent cx="354330" cy="1085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54330" cy="108585"/>
                        </a:xfrm>
                        <a:prstGeom prst="rect">
                          <a:avLst/>
                        </a:prstGeom>
                      </wps:spPr>
                      <wps:txbx>
                        <w:txbxContent>
                          <w:p>
                            <w:pPr>
                              <w:spacing w:before="22"/>
                              <w:ind w:left="0" w:right="0" w:firstLine="0"/>
                              <w:jc w:val="left"/>
                              <w:rPr>
                                <w:sz w:val="12"/>
                              </w:rPr>
                            </w:pPr>
                            <w:r>
                              <w:rPr>
                                <w:spacing w:val="-2"/>
                                <w:w w:val="130"/>
                                <w:sz w:val="12"/>
                              </w:rPr>
                              <w:t>sectional</w:t>
                            </w:r>
                          </w:p>
                        </w:txbxContent>
                      </wps:txbx>
                      <wps:bodyPr wrap="square" lIns="0" tIns="0" rIns="0" bIns="0" rtlCol="0">
                        <a:noAutofit/>
                      </wps:bodyPr>
                    </wps:wsp>
                  </a:graphicData>
                </a:graphic>
              </wp:anchor>
            </w:drawing>
          </mc:Choice>
          <mc:Fallback>
            <w:pict>
              <v:shape style="position:absolute;margin-left:332.937012pt;margin-top:8.324384pt;width:27.9pt;height:8.550pt;mso-position-horizontal-relative:page;mso-position-vertical-relative:paragraph;z-index:-23789056" type="#_x0000_t202" id="docshape17" filled="false" stroked="false">
                <v:textbox inset="0,0,0,0">
                  <w:txbxContent>
                    <w:p>
                      <w:pPr>
                        <w:spacing w:before="22"/>
                        <w:ind w:left="0" w:right="0" w:firstLine="0"/>
                        <w:jc w:val="left"/>
                        <w:rPr>
                          <w:sz w:val="12"/>
                        </w:rPr>
                      </w:pPr>
                      <w:r>
                        <w:rPr>
                          <w:spacing w:val="-2"/>
                          <w:w w:val="130"/>
                          <w:sz w:val="12"/>
                        </w:rPr>
                        <w:t>sectional</w:t>
                      </w:r>
                    </w:p>
                  </w:txbxContent>
                </v:textbox>
                <w10:wrap type="none"/>
              </v:shape>
            </w:pict>
          </mc:Fallback>
        </mc:AlternateContent>
      </w:r>
      <w:r>
        <w:rPr>
          <w:spacing w:val="-2"/>
          <w:w w:val="125"/>
          <w:sz w:val="12"/>
        </w:rPr>
        <w:t>Mixed</w:t>
      </w:r>
    </w:p>
    <w:p>
      <w:pPr>
        <w:pStyle w:val="BodyText"/>
        <w:spacing w:before="64"/>
        <w:rPr>
          <w:sz w:val="12"/>
        </w:rPr>
      </w:pPr>
      <w:r>
        <w:rPr/>
        <w:br w:type="column"/>
      </w:r>
      <w:r>
        <w:rPr>
          <w:sz w:val="12"/>
        </w:rPr>
      </w:r>
    </w:p>
    <w:p>
      <w:pPr>
        <w:spacing w:line="132" w:lineRule="exact" w:before="1"/>
        <w:ind w:left="138" w:right="0" w:firstLine="0"/>
        <w:jc w:val="left"/>
        <w:rPr>
          <w:sz w:val="12"/>
        </w:rPr>
      </w:pPr>
      <w:r>
        <w:rPr>
          <w:w w:val="125"/>
          <w:sz w:val="12"/>
        </w:rPr>
        <w:t>MDD</w:t>
      </w:r>
      <w:r>
        <w:rPr>
          <w:spacing w:val="6"/>
          <w:w w:val="125"/>
          <w:sz w:val="12"/>
        </w:rPr>
        <w:t> </w:t>
      </w:r>
      <w:r>
        <w:rPr>
          <w:spacing w:val="-4"/>
          <w:w w:val="125"/>
          <w:sz w:val="12"/>
        </w:rPr>
        <w:t>(23)</w:t>
      </w:r>
    </w:p>
    <w:p>
      <w:pPr>
        <w:spacing w:line="132" w:lineRule="exact" w:before="0"/>
        <w:ind w:left="207" w:right="0" w:firstLine="0"/>
        <w:jc w:val="left"/>
        <w:rPr>
          <w:sz w:val="12"/>
        </w:rPr>
      </w:pPr>
      <w:r>
        <w:rPr>
          <w:w w:val="130"/>
          <w:sz w:val="12"/>
        </w:rPr>
        <w:t>HC</w:t>
      </w:r>
      <w:r>
        <w:rPr>
          <w:spacing w:val="3"/>
          <w:w w:val="130"/>
          <w:sz w:val="12"/>
        </w:rPr>
        <w:t> </w:t>
      </w:r>
      <w:r>
        <w:rPr>
          <w:spacing w:val="-4"/>
          <w:w w:val="130"/>
          <w:sz w:val="12"/>
        </w:rPr>
        <w:t>(27)</w:t>
      </w:r>
    </w:p>
    <w:p>
      <w:pPr>
        <w:pStyle w:val="BodyText"/>
        <w:spacing w:before="64"/>
        <w:rPr>
          <w:sz w:val="12"/>
        </w:rPr>
      </w:pPr>
      <w:r>
        <w:rPr/>
        <w:br w:type="column"/>
      </w:r>
      <w:r>
        <w:rPr>
          <w:sz w:val="12"/>
        </w:rPr>
      </w:r>
    </w:p>
    <w:p>
      <w:pPr>
        <w:spacing w:line="132" w:lineRule="exact" w:before="1"/>
        <w:ind w:left="138" w:right="0" w:firstLine="0"/>
        <w:jc w:val="left"/>
        <w:rPr>
          <w:sz w:val="12"/>
        </w:rPr>
      </w:pPr>
      <w:r>
        <w:rPr>
          <w:w w:val="125"/>
          <w:sz w:val="12"/>
        </w:rPr>
        <w:t>MDD</w:t>
      </w:r>
      <w:r>
        <w:rPr>
          <w:spacing w:val="6"/>
          <w:w w:val="125"/>
          <w:sz w:val="12"/>
        </w:rPr>
        <w:t> </w:t>
      </w:r>
      <w:r>
        <w:rPr>
          <w:w w:val="125"/>
          <w:sz w:val="12"/>
        </w:rPr>
        <w:t>25.09</w:t>
      </w:r>
      <w:r>
        <w:rPr>
          <w:spacing w:val="6"/>
          <w:w w:val="125"/>
          <w:sz w:val="12"/>
        </w:rPr>
        <w:t> </w:t>
      </w:r>
      <w:r>
        <w:rPr>
          <w:spacing w:val="-2"/>
          <w:w w:val="125"/>
          <w:sz w:val="12"/>
        </w:rPr>
        <w:t>(3.32)</w:t>
      </w:r>
    </w:p>
    <w:p>
      <w:pPr>
        <w:spacing w:line="132" w:lineRule="exact" w:before="0"/>
        <w:ind w:left="207" w:right="0" w:firstLine="0"/>
        <w:jc w:val="left"/>
        <w:rPr>
          <w:sz w:val="12"/>
        </w:rPr>
      </w:pPr>
      <w:r>
        <w:rPr>
          <w:w w:val="125"/>
          <w:sz w:val="12"/>
        </w:rPr>
        <w:t>HC</w:t>
      </w:r>
      <w:r>
        <w:rPr>
          <w:spacing w:val="9"/>
          <w:w w:val="125"/>
          <w:sz w:val="12"/>
        </w:rPr>
        <w:t> </w:t>
      </w:r>
      <w:r>
        <w:rPr>
          <w:w w:val="125"/>
          <w:sz w:val="12"/>
        </w:rPr>
        <w:t>29.15</w:t>
      </w:r>
      <w:r>
        <w:rPr>
          <w:spacing w:val="10"/>
          <w:w w:val="125"/>
          <w:sz w:val="12"/>
        </w:rPr>
        <w:t> </w:t>
      </w:r>
      <w:r>
        <w:rPr>
          <w:spacing w:val="-2"/>
          <w:w w:val="125"/>
          <w:sz w:val="12"/>
        </w:rPr>
        <w:t>(9.00)</w:t>
      </w:r>
    </w:p>
    <w:p>
      <w:pPr>
        <w:pStyle w:val="BodyText"/>
        <w:spacing w:before="86"/>
        <w:rPr>
          <w:sz w:val="12"/>
        </w:rPr>
      </w:pPr>
      <w:r>
        <w:rPr/>
        <w:br w:type="column"/>
      </w:r>
      <w:r>
        <w:rPr>
          <w:sz w:val="12"/>
        </w:rPr>
      </w:r>
    </w:p>
    <w:p>
      <w:pPr>
        <w:spacing w:line="206" w:lineRule="auto" w:before="1"/>
        <w:ind w:left="138" w:right="0" w:firstLine="90"/>
        <w:jc w:val="left"/>
        <w:rPr>
          <w:sz w:val="12"/>
        </w:rPr>
      </w:pPr>
      <w:r>
        <w:rPr>
          <w:spacing w:val="-2"/>
          <w:w w:val="130"/>
          <w:sz w:val="12"/>
        </w:rPr>
        <w:t>Cross-sectional</w:t>
      </w:r>
    </w:p>
    <w:p>
      <w:pPr>
        <w:pStyle w:val="ListParagraph"/>
        <w:numPr>
          <w:ilvl w:val="0"/>
          <w:numId w:val="2"/>
        </w:numPr>
        <w:tabs>
          <w:tab w:pos="161" w:val="left" w:leader="none"/>
          <w:tab w:pos="236" w:val="left" w:leader="none"/>
        </w:tabs>
        <w:spacing w:line="206" w:lineRule="auto" w:before="106" w:after="0"/>
        <w:ind w:left="161" w:right="2910" w:hanging="23"/>
        <w:jc w:val="left"/>
        <w:rPr>
          <w:sz w:val="12"/>
        </w:rPr>
      </w:pPr>
      <w:r>
        <w:rPr/>
        <w:br w:type="column"/>
      </w:r>
      <w:r>
        <w:rPr>
          <w:w w:val="130"/>
          <w:sz w:val="12"/>
        </w:rPr>
        <w:t>Reward</w:t>
      </w:r>
      <w:r>
        <w:rPr>
          <w:spacing w:val="-5"/>
          <w:w w:val="130"/>
          <w:sz w:val="12"/>
        </w:rPr>
        <w:t> </w:t>
      </w:r>
      <w:r>
        <w:rPr>
          <w:w w:val="130"/>
          <w:sz w:val="12"/>
        </w:rPr>
        <w:t>responsiveness:</w:t>
      </w:r>
      <w:r>
        <w:rPr>
          <w:spacing w:val="-5"/>
          <w:w w:val="130"/>
          <w:sz w:val="12"/>
        </w:rPr>
        <w:t> </w:t>
      </w:r>
      <w:r>
        <w:rPr>
          <w:w w:val="130"/>
          <w:sz w:val="12"/>
        </w:rPr>
        <w:t>not</w:t>
      </w:r>
      <w:r>
        <w:rPr>
          <w:spacing w:val="40"/>
          <w:w w:val="130"/>
          <w:sz w:val="12"/>
        </w:rPr>
        <w:t> </w:t>
      </w:r>
      <w:r>
        <w:rPr>
          <w:spacing w:val="-2"/>
          <w:w w:val="130"/>
          <w:sz w:val="12"/>
        </w:rPr>
        <w:t>significant</w:t>
      </w:r>
    </w:p>
    <w:p>
      <w:pPr>
        <w:pStyle w:val="ListParagraph"/>
        <w:numPr>
          <w:ilvl w:val="0"/>
          <w:numId w:val="2"/>
        </w:numPr>
        <w:tabs>
          <w:tab w:pos="239" w:val="left" w:leader="none"/>
        </w:tabs>
        <w:spacing w:line="112" w:lineRule="exact" w:before="0" w:after="0"/>
        <w:ind w:left="239" w:right="0" w:hanging="98"/>
        <w:jc w:val="left"/>
        <w:rPr>
          <w:sz w:val="12"/>
        </w:rPr>
      </w:pPr>
      <w:r>
        <w:rPr>
          <w:sz w:val="12"/>
        </w:rPr>
        <mc:AlternateContent>
          <mc:Choice Requires="wps">
            <w:drawing>
              <wp:anchor distT="0" distB="0" distL="0" distR="0" allowOverlap="1" layoutInCell="1" locked="0" behindDoc="0" simplePos="0" relativeHeight="15747072">
                <wp:simplePos x="0" y="0"/>
                <wp:positionH relativeFrom="page">
                  <wp:posOffset>7634846</wp:posOffset>
                </wp:positionH>
                <wp:positionV relativeFrom="paragraph">
                  <wp:posOffset>-61835</wp:posOffset>
                </wp:positionV>
                <wp:extent cx="31750" cy="1085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1.169006pt;margin-top:-4.868952pt;width:2.5pt;height:8.550pt;mso-position-horizontal-relative:page;mso-position-vertical-relative:paragraph;z-index:15747072" type="#_x0000_t202" id="docshape18"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Drive:</w:t>
      </w:r>
      <w:r>
        <w:rPr>
          <w:spacing w:val="8"/>
          <w:w w:val="130"/>
          <w:sz w:val="12"/>
        </w:rPr>
        <w:t> </w:t>
      </w:r>
      <w:r>
        <w:rPr>
          <w:w w:val="130"/>
          <w:sz w:val="12"/>
        </w:rPr>
        <w:t>not</w:t>
      </w:r>
      <w:r>
        <w:rPr>
          <w:spacing w:val="8"/>
          <w:w w:val="130"/>
          <w:sz w:val="12"/>
        </w:rPr>
        <w:t> </w:t>
      </w:r>
      <w:r>
        <w:rPr>
          <w:spacing w:val="-2"/>
          <w:w w:val="130"/>
          <w:sz w:val="12"/>
        </w:rPr>
        <w:t>significant</w:t>
      </w:r>
    </w:p>
    <w:p>
      <w:pPr>
        <w:pStyle w:val="ListParagraph"/>
        <w:numPr>
          <w:ilvl w:val="0"/>
          <w:numId w:val="2"/>
        </w:numPr>
        <w:tabs>
          <w:tab w:pos="239" w:val="left" w:leader="none"/>
        </w:tabs>
        <w:spacing w:line="128" w:lineRule="exact" w:before="0" w:after="0"/>
        <w:ind w:left="239" w:right="0" w:hanging="98"/>
        <w:jc w:val="left"/>
        <w:rPr>
          <w:sz w:val="12"/>
        </w:rPr>
      </w:pPr>
      <w:r>
        <w:rPr>
          <w:w w:val="135"/>
          <w:sz w:val="12"/>
        </w:rPr>
        <w:t>Fun</w:t>
      </w:r>
      <w:r>
        <w:rPr>
          <w:spacing w:val="-9"/>
          <w:w w:val="135"/>
          <w:sz w:val="12"/>
        </w:rPr>
        <w:t> </w:t>
      </w:r>
      <w:r>
        <w:rPr>
          <w:w w:val="135"/>
          <w:sz w:val="12"/>
        </w:rPr>
        <w:t>seeking:</w:t>
      </w:r>
      <w:r>
        <w:rPr>
          <w:spacing w:val="-8"/>
          <w:w w:val="135"/>
          <w:sz w:val="12"/>
        </w:rPr>
        <w:t> </w:t>
      </w:r>
      <w:r>
        <w:rPr>
          <w:w w:val="135"/>
          <w:sz w:val="12"/>
        </w:rPr>
        <w:t>not</w:t>
      </w:r>
      <w:r>
        <w:rPr>
          <w:spacing w:val="-9"/>
          <w:w w:val="135"/>
          <w:sz w:val="12"/>
        </w:rPr>
        <w:t> </w:t>
      </w:r>
      <w:r>
        <w:rPr>
          <w:spacing w:val="-2"/>
          <w:w w:val="135"/>
          <w:sz w:val="12"/>
        </w:rPr>
        <w:t>reported</w:t>
      </w:r>
    </w:p>
    <w:p>
      <w:pPr>
        <w:pStyle w:val="ListParagraph"/>
        <w:numPr>
          <w:ilvl w:val="0"/>
          <w:numId w:val="2"/>
        </w:numPr>
        <w:tabs>
          <w:tab w:pos="236" w:val="left" w:leader="none"/>
        </w:tabs>
        <w:spacing w:line="110" w:lineRule="exact" w:before="90" w:after="0"/>
        <w:ind w:left="236" w:right="0" w:hanging="98"/>
        <w:jc w:val="left"/>
        <w:rPr>
          <w:sz w:val="12"/>
        </w:rPr>
      </w:pPr>
      <w:r>
        <w:rPr>
          <w:sz w:val="12"/>
        </w:rPr>
        <mc:AlternateContent>
          <mc:Choice Requires="wps">
            <w:drawing>
              <wp:anchor distT="0" distB="0" distL="0" distR="0" allowOverlap="1" layoutInCell="1" locked="0" behindDoc="0" simplePos="0" relativeHeight="15740928">
                <wp:simplePos x="0" y="0"/>
                <wp:positionH relativeFrom="page">
                  <wp:posOffset>1260005</wp:posOffset>
                </wp:positionH>
                <wp:positionV relativeFrom="paragraph">
                  <wp:posOffset>33587</wp:posOffset>
                </wp:positionV>
                <wp:extent cx="718693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99.212997pt,2.644649pt" to="665.084997pt,2.644649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47584">
                <wp:simplePos x="0" y="0"/>
                <wp:positionH relativeFrom="page">
                  <wp:posOffset>7634846</wp:posOffset>
                </wp:positionH>
                <wp:positionV relativeFrom="paragraph">
                  <wp:posOffset>167117</wp:posOffset>
                </wp:positionV>
                <wp:extent cx="31750" cy="10858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1.169006pt;margin-top:13.158849pt;width:2.5pt;height:8.550pt;mso-position-horizontal-relative:page;mso-position-vertical-relative:paragraph;z-index:15747584" type="#_x0000_t202" id="docshape19"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25"/>
          <w:sz w:val="12"/>
        </w:rPr>
        <w:t>Reward</w:t>
      </w:r>
      <w:r>
        <w:rPr>
          <w:spacing w:val="20"/>
          <w:w w:val="125"/>
          <w:sz w:val="12"/>
        </w:rPr>
        <w:t> </w:t>
      </w:r>
      <w:r>
        <w:rPr>
          <w:w w:val="125"/>
          <w:sz w:val="12"/>
        </w:rPr>
        <w:t>responsiveness:</w:t>
      </w:r>
      <w:r>
        <w:rPr>
          <w:spacing w:val="21"/>
          <w:w w:val="125"/>
          <w:sz w:val="12"/>
        </w:rPr>
        <w:t> </w:t>
      </w:r>
      <w:r>
        <w:rPr>
          <w:spacing w:val="-10"/>
          <w:w w:val="125"/>
          <w:sz w:val="12"/>
        </w:rPr>
        <w:t>↓</w:t>
      </w:r>
    </w:p>
    <w:p>
      <w:pPr>
        <w:pStyle w:val="ListParagraph"/>
        <w:spacing w:after="0" w:line="110" w:lineRule="exact"/>
        <w:jc w:val="left"/>
        <w:rPr>
          <w:sz w:val="12"/>
        </w:rPr>
        <w:sectPr>
          <w:type w:val="continuous"/>
          <w:pgSz w:w="14580" w:h="10320" w:orient="landscape"/>
          <w:pgMar w:header="0" w:footer="0" w:top="1600" w:bottom="280" w:left="1842" w:right="1133"/>
          <w:cols w:num="6" w:equalWidth="0">
            <w:col w:w="804" w:space="176"/>
            <w:col w:w="575" w:space="468"/>
            <w:col w:w="840" w:space="296"/>
            <w:col w:w="1339" w:space="180"/>
            <w:col w:w="736" w:space="1273"/>
            <w:col w:w="4918"/>
          </w:cols>
        </w:sectPr>
      </w:pPr>
    </w:p>
    <w:p>
      <w:pPr>
        <w:spacing w:line="206" w:lineRule="auto" w:before="100"/>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98">
        <w:r>
          <w:rPr>
            <w:spacing w:val="-4"/>
            <w:w w:val="130"/>
            <w:sz w:val="12"/>
          </w:rPr>
          <w:t>2019</w:t>
        </w:r>
      </w:hyperlink>
    </w:p>
    <w:p>
      <w:pPr>
        <w:spacing w:before="74"/>
        <w:ind w:left="360" w:right="38" w:hanging="223"/>
        <w:jc w:val="left"/>
        <w:rPr>
          <w:sz w:val="12"/>
        </w:rPr>
      </w:pPr>
      <w:r>
        <w:rPr/>
        <w:br w:type="column"/>
      </w:r>
      <w:r>
        <w:rPr>
          <w:spacing w:val="-2"/>
          <w:w w:val="130"/>
          <w:sz w:val="12"/>
        </w:rPr>
        <w:t>(cumulative</w:t>
      </w:r>
      <w:r>
        <w:rPr>
          <w:spacing w:val="40"/>
          <w:w w:val="130"/>
          <w:sz w:val="12"/>
        </w:rPr>
        <w:t> </w:t>
      </w:r>
      <w:r>
        <w:rPr>
          <w:spacing w:val="-4"/>
          <w:w w:val="130"/>
          <w:sz w:val="12"/>
        </w:rPr>
        <w:t>ELS)</w:t>
      </w:r>
    </w:p>
    <w:p>
      <w:pPr>
        <w:tabs>
          <w:tab w:pos="1648" w:val="left" w:leader="none"/>
          <w:tab w:pos="3035" w:val="left" w:leader="none"/>
        </w:tabs>
        <w:spacing w:before="25"/>
        <w:ind w:left="138" w:right="0" w:firstLine="0"/>
        <w:jc w:val="left"/>
        <w:rPr>
          <w:position w:val="6"/>
          <w:sz w:val="12"/>
        </w:rPr>
      </w:pPr>
      <w:r>
        <w:rPr/>
        <w:br w:type="column"/>
      </w:r>
      <w:r>
        <w:rPr>
          <w:w w:val="130"/>
          <w:sz w:val="12"/>
        </w:rPr>
        <w:t>48</w:t>
      </w:r>
      <w:r>
        <w:rPr>
          <w:spacing w:val="-1"/>
          <w:w w:val="130"/>
          <w:sz w:val="12"/>
        </w:rPr>
        <w:t> </w:t>
      </w:r>
      <w:r>
        <w:rPr>
          <w:spacing w:val="-2"/>
          <w:w w:val="130"/>
          <w:sz w:val="12"/>
        </w:rPr>
        <w:t>participants</w:t>
      </w:r>
      <w:r>
        <w:rPr>
          <w:sz w:val="12"/>
        </w:rPr>
        <w:tab/>
      </w:r>
      <w:r>
        <w:rPr>
          <w:w w:val="130"/>
          <w:sz w:val="12"/>
        </w:rPr>
        <w:t>25.1</w:t>
      </w:r>
      <w:r>
        <w:rPr>
          <w:spacing w:val="-3"/>
          <w:w w:val="130"/>
          <w:sz w:val="12"/>
        </w:rPr>
        <w:t> </w:t>
      </w:r>
      <w:r>
        <w:rPr>
          <w:spacing w:val="-2"/>
          <w:w w:val="130"/>
          <w:sz w:val="12"/>
        </w:rPr>
        <w:t>(5.36)</w:t>
      </w:r>
      <w:r>
        <w:rPr>
          <w:sz w:val="12"/>
        </w:rPr>
        <w:tab/>
      </w:r>
      <w:r>
        <w:rPr>
          <w:spacing w:val="-2"/>
          <w:w w:val="130"/>
          <w:position w:val="6"/>
          <w:sz w:val="12"/>
        </w:rPr>
        <w:t>Cross-</w:t>
      </w:r>
    </w:p>
    <w:p>
      <w:pPr>
        <w:spacing w:before="85"/>
        <w:ind w:left="138" w:right="0" w:firstLine="0"/>
        <w:jc w:val="left"/>
        <w:rPr>
          <w:sz w:val="12"/>
        </w:rPr>
      </w:pPr>
      <w:r>
        <w:rPr/>
        <w:br w:type="column"/>
      </w:r>
      <w:r>
        <w:rPr>
          <w:spacing w:val="-5"/>
          <w:w w:val="125"/>
          <w:sz w:val="12"/>
        </w:rPr>
        <w:t>BAS</w:t>
      </w:r>
    </w:p>
    <w:p>
      <w:pPr>
        <w:spacing w:line="135" w:lineRule="exact" w:before="22"/>
        <w:ind w:left="141" w:right="0" w:firstLine="0"/>
        <w:jc w:val="left"/>
        <w:rPr>
          <w:sz w:val="12"/>
        </w:rPr>
      </w:pPr>
      <w:r>
        <w:rPr/>
        <w:br w:type="column"/>
      </w:r>
      <w:r>
        <w:rPr>
          <w:w w:val="130"/>
          <w:sz w:val="12"/>
        </w:rPr>
        <w:t>(significant</w:t>
      </w:r>
      <w:r>
        <w:rPr>
          <w:spacing w:val="3"/>
          <w:w w:val="130"/>
          <w:sz w:val="12"/>
        </w:rPr>
        <w:t> </w:t>
      </w:r>
      <w:r>
        <w:rPr>
          <w:w w:val="130"/>
          <w:sz w:val="12"/>
        </w:rPr>
        <w:t>only</w:t>
      </w:r>
      <w:r>
        <w:rPr>
          <w:spacing w:val="3"/>
          <w:w w:val="130"/>
          <w:sz w:val="12"/>
        </w:rPr>
        <w:t> </w:t>
      </w:r>
      <w:r>
        <w:rPr>
          <w:w w:val="130"/>
          <w:sz w:val="12"/>
        </w:rPr>
        <w:t>in</w:t>
      </w:r>
      <w:r>
        <w:rPr>
          <w:spacing w:val="4"/>
          <w:w w:val="130"/>
          <w:sz w:val="12"/>
        </w:rPr>
        <w:t> </w:t>
      </w:r>
      <w:r>
        <w:rPr>
          <w:spacing w:val="-2"/>
          <w:w w:val="130"/>
          <w:sz w:val="12"/>
        </w:rPr>
        <w:t>female)</w:t>
      </w:r>
    </w:p>
    <w:p>
      <w:pPr>
        <w:pStyle w:val="ListParagraph"/>
        <w:numPr>
          <w:ilvl w:val="0"/>
          <w:numId w:val="2"/>
        </w:numPr>
        <w:tabs>
          <w:tab w:pos="236" w:val="left" w:leader="none"/>
        </w:tabs>
        <w:spacing w:line="129" w:lineRule="exact" w:before="0" w:after="0"/>
        <w:ind w:left="236" w:right="0" w:hanging="98"/>
        <w:jc w:val="left"/>
        <w:rPr>
          <w:sz w:val="12"/>
        </w:rPr>
      </w:pPr>
      <w:r>
        <w:rPr>
          <w:w w:val="130"/>
          <w:sz w:val="12"/>
        </w:rPr>
        <w:t>Drive:</w:t>
      </w:r>
      <w:r>
        <w:rPr>
          <w:spacing w:val="8"/>
          <w:w w:val="130"/>
          <w:sz w:val="12"/>
        </w:rPr>
        <w:t> </w:t>
      </w:r>
      <w:r>
        <w:rPr>
          <w:w w:val="130"/>
          <w:sz w:val="12"/>
        </w:rPr>
        <w:t>not</w:t>
      </w:r>
      <w:r>
        <w:rPr>
          <w:spacing w:val="8"/>
          <w:w w:val="130"/>
          <w:sz w:val="12"/>
        </w:rPr>
        <w:t> </w:t>
      </w:r>
      <w:r>
        <w:rPr>
          <w:spacing w:val="-2"/>
          <w:w w:val="130"/>
          <w:sz w:val="12"/>
        </w:rPr>
        <w:t>significant</w:t>
      </w:r>
    </w:p>
    <w:p>
      <w:pPr>
        <w:pStyle w:val="ListParagraph"/>
        <w:numPr>
          <w:ilvl w:val="0"/>
          <w:numId w:val="2"/>
        </w:numPr>
        <w:tabs>
          <w:tab w:pos="236" w:val="left" w:leader="none"/>
        </w:tabs>
        <w:spacing w:line="132" w:lineRule="exact" w:before="0" w:after="0"/>
        <w:ind w:left="236" w:right="0" w:hanging="98"/>
        <w:jc w:val="left"/>
        <w:rPr>
          <w:sz w:val="12"/>
        </w:rPr>
      </w:pPr>
      <w:r>
        <w:rPr>
          <w:sz w:val="12"/>
        </w:rPr>
        <mc:AlternateContent>
          <mc:Choice Requires="wps">
            <w:drawing>
              <wp:anchor distT="0" distB="0" distL="0" distR="0" allowOverlap="1" layoutInCell="1" locked="0" behindDoc="0" simplePos="0" relativeHeight="15741440">
                <wp:simplePos x="0" y="0"/>
                <wp:positionH relativeFrom="page">
                  <wp:posOffset>1260005</wp:posOffset>
                </wp:positionH>
                <wp:positionV relativeFrom="paragraph">
                  <wp:posOffset>117437</wp:posOffset>
                </wp:positionV>
                <wp:extent cx="718693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99.212997pt,9.247038pt" to="665.084997pt,9.247038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45024">
                <wp:simplePos x="0" y="0"/>
                <wp:positionH relativeFrom="page">
                  <wp:posOffset>5059032</wp:posOffset>
                </wp:positionH>
                <wp:positionV relativeFrom="paragraph">
                  <wp:posOffset>239893</wp:posOffset>
                </wp:positionV>
                <wp:extent cx="184150" cy="10858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4150" cy="108585"/>
                        </a:xfrm>
                        <a:prstGeom prst="rect">
                          <a:avLst/>
                        </a:prstGeom>
                      </wps:spPr>
                      <wps:txbx>
                        <w:txbxContent>
                          <w:p>
                            <w:pPr>
                              <w:spacing w:before="22"/>
                              <w:ind w:left="0" w:right="0" w:firstLine="0"/>
                              <w:jc w:val="left"/>
                              <w:rPr>
                                <w:sz w:val="12"/>
                              </w:rPr>
                            </w:pPr>
                            <w:r>
                              <w:rPr>
                                <w:spacing w:val="-5"/>
                                <w:w w:val="125"/>
                                <w:sz w:val="12"/>
                              </w:rPr>
                              <w:t>BAS</w:t>
                            </w:r>
                          </w:p>
                        </w:txbxContent>
                      </wps:txbx>
                      <wps:bodyPr wrap="square" lIns="0" tIns="0" rIns="0" bIns="0" rtlCol="0">
                        <a:noAutofit/>
                      </wps:bodyPr>
                    </wps:wsp>
                  </a:graphicData>
                </a:graphic>
              </wp:anchor>
            </w:drawing>
          </mc:Choice>
          <mc:Fallback>
            <w:pict>
              <v:shape style="position:absolute;margin-left:398.348999pt;margin-top:18.889238pt;width:14.5pt;height:8.550pt;mso-position-horizontal-relative:page;mso-position-vertical-relative:paragraph;z-index:15745024" type="#_x0000_t202" id="docshape20" filled="false" stroked="false">
                <v:textbox inset="0,0,0,0">
                  <w:txbxContent>
                    <w:p>
                      <w:pPr>
                        <w:spacing w:before="22"/>
                        <w:ind w:left="0" w:right="0" w:firstLine="0"/>
                        <w:jc w:val="left"/>
                        <w:rPr>
                          <w:sz w:val="12"/>
                        </w:rPr>
                      </w:pPr>
                      <w:r>
                        <w:rPr>
                          <w:spacing w:val="-5"/>
                          <w:w w:val="125"/>
                          <w:sz w:val="12"/>
                        </w:rPr>
                        <w:t>BAS</w:t>
                      </w:r>
                    </w:p>
                  </w:txbxContent>
                </v:textbox>
                <w10:wrap type="none"/>
              </v:shape>
            </w:pict>
          </mc:Fallback>
        </mc:AlternateContent>
      </w:r>
      <w:r>
        <w:rPr>
          <w:w w:val="130"/>
          <w:sz w:val="12"/>
        </w:rPr>
        <w:t>Fun</w:t>
      </w:r>
      <w:r>
        <w:rPr>
          <w:spacing w:val="5"/>
          <w:w w:val="130"/>
          <w:sz w:val="12"/>
        </w:rPr>
        <w:t> </w:t>
      </w:r>
      <w:r>
        <w:rPr>
          <w:w w:val="130"/>
          <w:sz w:val="12"/>
        </w:rPr>
        <w:t>seeking:</w:t>
      </w:r>
      <w:r>
        <w:rPr>
          <w:spacing w:val="5"/>
          <w:w w:val="130"/>
          <w:sz w:val="12"/>
        </w:rPr>
        <w:t> </w:t>
      </w:r>
      <w:r>
        <w:rPr>
          <w:w w:val="130"/>
          <w:sz w:val="12"/>
        </w:rPr>
        <w:t>not</w:t>
      </w:r>
      <w:r>
        <w:rPr>
          <w:spacing w:val="6"/>
          <w:w w:val="130"/>
          <w:sz w:val="12"/>
        </w:rPr>
        <w:t> </w:t>
      </w:r>
      <w:r>
        <w:rPr>
          <w:spacing w:val="-2"/>
          <w:w w:val="130"/>
          <w:sz w:val="12"/>
        </w:rPr>
        <w:t>significant</w:t>
      </w:r>
    </w:p>
    <w:p>
      <w:pPr>
        <w:pStyle w:val="ListParagraph"/>
        <w:spacing w:after="0" w:line="132" w:lineRule="exact"/>
        <w:jc w:val="left"/>
        <w:rPr>
          <w:sz w:val="12"/>
        </w:rPr>
        <w:sectPr>
          <w:type w:val="continuous"/>
          <w:pgSz w:w="14580" w:h="10320" w:orient="landscape"/>
          <w:pgMar w:header="0" w:footer="0" w:top="1600" w:bottom="280" w:left="1842" w:right="1133"/>
          <w:cols w:num="5" w:equalWidth="0">
            <w:col w:w="555" w:space="238"/>
            <w:col w:w="932" w:space="147"/>
            <w:col w:w="3477" w:space="638"/>
            <w:col w:w="469" w:space="235"/>
            <w:col w:w="4914"/>
          </w:cols>
        </w:sectPr>
      </w:pPr>
    </w:p>
    <w:p>
      <w:pPr>
        <w:pStyle w:val="BodyText"/>
        <w:spacing w:before="27"/>
        <w:rPr>
          <w:sz w:val="12"/>
        </w:rPr>
      </w:pPr>
    </w:p>
    <w:p>
      <w:pPr>
        <w:spacing w:line="206" w:lineRule="auto" w:before="0"/>
        <w:ind w:left="138" w:right="0" w:firstLine="3"/>
        <w:jc w:val="left"/>
        <w:rPr>
          <w:sz w:val="12"/>
        </w:rPr>
      </w:pPr>
      <w:r>
        <w:rPr>
          <w:spacing w:val="-2"/>
          <w:w w:val="130"/>
          <w:sz w:val="12"/>
        </w:rPr>
        <w:t>Marusak</w:t>
      </w:r>
      <w:r>
        <w:rPr>
          <w:spacing w:val="40"/>
          <w:w w:val="130"/>
          <w:sz w:val="12"/>
        </w:rPr>
        <w:t> </w:t>
      </w:r>
      <w:r>
        <w:rPr>
          <w:w w:val="130"/>
          <w:sz w:val="12"/>
        </w:rPr>
        <w:t>et</w:t>
      </w:r>
      <w:r>
        <w:rPr>
          <w:w w:val="130"/>
          <w:sz w:val="12"/>
        </w:rPr>
        <w:t> al.,</w:t>
      </w:r>
      <w:r>
        <w:rPr>
          <w:spacing w:val="40"/>
          <w:w w:val="130"/>
          <w:sz w:val="12"/>
        </w:rPr>
        <w:t> </w:t>
      </w:r>
      <w:hyperlink w:history="true" w:anchor="_bookmark143">
        <w:r>
          <w:rPr>
            <w:spacing w:val="-4"/>
            <w:w w:val="130"/>
            <w:sz w:val="12"/>
          </w:rPr>
          <w:t>2015</w:t>
        </w:r>
      </w:hyperlink>
    </w:p>
    <w:p>
      <w:pPr>
        <w:pStyle w:val="BodyText"/>
        <w:spacing w:before="90"/>
        <w:rPr>
          <w:sz w:val="12"/>
        </w:rPr>
      </w:pPr>
    </w:p>
    <w:p>
      <w:pPr>
        <w:spacing w:line="206" w:lineRule="auto" w:before="0"/>
        <w:ind w:left="138" w:right="0" w:firstLine="3"/>
        <w:jc w:val="left"/>
        <w:rPr>
          <w:sz w:val="12"/>
        </w:rPr>
      </w:pPr>
      <w:r>
        <w:rPr>
          <w:spacing w:val="-2"/>
          <w:w w:val="130"/>
          <w:sz w:val="12"/>
        </w:rPr>
        <w:t>Marusak</w:t>
      </w:r>
      <w:r>
        <w:rPr>
          <w:spacing w:val="40"/>
          <w:w w:val="130"/>
          <w:sz w:val="12"/>
        </w:rPr>
        <w:t> </w:t>
      </w:r>
      <w:r>
        <w:rPr>
          <w:w w:val="130"/>
          <w:sz w:val="12"/>
        </w:rPr>
        <w:t>et</w:t>
      </w:r>
      <w:r>
        <w:rPr>
          <w:w w:val="130"/>
          <w:sz w:val="12"/>
        </w:rPr>
        <w:t> al.,</w:t>
      </w:r>
      <w:r>
        <w:rPr>
          <w:spacing w:val="40"/>
          <w:w w:val="130"/>
          <w:sz w:val="12"/>
        </w:rPr>
        <w:t> </w:t>
      </w:r>
      <w:hyperlink w:history="true" w:anchor="_bookmark144">
        <w:r>
          <w:rPr>
            <w:spacing w:val="-4"/>
            <w:w w:val="130"/>
            <w:sz w:val="12"/>
          </w:rPr>
          <w:t>2017</w:t>
        </w:r>
      </w:hyperlink>
    </w:p>
    <w:p>
      <w:pPr>
        <w:pStyle w:val="BodyText"/>
        <w:rPr>
          <w:sz w:val="12"/>
        </w:rPr>
      </w:pPr>
    </w:p>
    <w:p>
      <w:pPr>
        <w:pStyle w:val="BodyText"/>
        <w:spacing w:before="65"/>
        <w:rPr>
          <w:sz w:val="12"/>
        </w:rPr>
      </w:pPr>
    </w:p>
    <w:p>
      <w:pPr>
        <w:spacing w:line="26" w:lineRule="exact" w:before="0"/>
        <w:ind w:left="142" w:right="0" w:firstLine="0"/>
        <w:jc w:val="left"/>
        <w:rPr>
          <w:sz w:val="12"/>
        </w:rPr>
      </w:pPr>
      <w:r>
        <w:rPr>
          <w:spacing w:val="-5"/>
          <w:w w:val="125"/>
          <w:sz w:val="12"/>
        </w:rPr>
        <w:t>Miu</w:t>
      </w:r>
    </w:p>
    <w:p>
      <w:pPr>
        <w:pStyle w:val="BodyText"/>
        <w:spacing w:before="130"/>
        <w:rPr>
          <w:sz w:val="12"/>
        </w:rPr>
      </w:pPr>
      <w:r>
        <w:rPr/>
        <w:br w:type="column"/>
      </w:r>
      <w:r>
        <w:rPr>
          <w:sz w:val="12"/>
        </w:rPr>
      </w:r>
    </w:p>
    <w:p>
      <w:pPr>
        <w:spacing w:before="0"/>
        <w:ind w:left="192" w:right="0" w:firstLine="19"/>
        <w:jc w:val="left"/>
        <w:rPr>
          <w:sz w:val="12"/>
        </w:rPr>
      </w:pPr>
      <w:r>
        <w:rPr>
          <w:spacing w:val="-2"/>
          <w:w w:val="125"/>
          <w:sz w:val="12"/>
        </w:rPr>
        <w:t>Mixed</w:t>
      </w:r>
    </w:p>
    <w:p>
      <w:pPr>
        <w:pStyle w:val="BodyText"/>
        <w:rPr>
          <w:sz w:val="12"/>
        </w:rPr>
      </w:pPr>
    </w:p>
    <w:p>
      <w:pPr>
        <w:pStyle w:val="BodyText"/>
        <w:spacing w:before="8"/>
        <w:rPr>
          <w:sz w:val="12"/>
        </w:rPr>
      </w:pPr>
    </w:p>
    <w:p>
      <w:pPr>
        <w:spacing w:line="206" w:lineRule="auto" w:before="0"/>
        <w:ind w:left="242" w:right="0" w:hanging="50"/>
        <w:jc w:val="left"/>
        <w:rPr>
          <w:sz w:val="12"/>
        </w:rPr>
      </w:pPr>
      <w:r>
        <w:rPr>
          <w:spacing w:val="-2"/>
          <w:w w:val="135"/>
          <w:sz w:val="12"/>
        </w:rPr>
        <w:t>Threat</w:t>
      </w:r>
      <w:r>
        <w:rPr>
          <w:spacing w:val="40"/>
          <w:w w:val="135"/>
          <w:sz w:val="12"/>
        </w:rPr>
        <w:t> </w:t>
      </w:r>
      <w:r>
        <w:rPr>
          <w:spacing w:val="-4"/>
          <w:w w:val="135"/>
          <w:sz w:val="12"/>
        </w:rPr>
        <w:t>(26%</w:t>
      </w:r>
    </w:p>
    <w:p>
      <w:pPr>
        <w:spacing w:line="206" w:lineRule="auto" w:before="0"/>
        <w:ind w:left="156" w:right="0" w:hanging="18"/>
        <w:jc w:val="left"/>
        <w:rPr>
          <w:sz w:val="12"/>
        </w:rPr>
      </w:pPr>
      <w:r>
        <w:rPr>
          <w:spacing w:val="-2"/>
          <w:w w:val="130"/>
          <w:sz w:val="12"/>
        </w:rPr>
        <w:t>reported</w:t>
      </w:r>
      <w:r>
        <w:rPr>
          <w:spacing w:val="40"/>
          <w:w w:val="130"/>
          <w:sz w:val="12"/>
        </w:rPr>
        <w:t> </w:t>
      </w:r>
      <w:r>
        <w:rPr>
          <w:spacing w:val="-2"/>
          <w:w w:val="130"/>
          <w:sz w:val="12"/>
        </w:rPr>
        <w:t>neglect)</w:t>
      </w:r>
    </w:p>
    <w:p>
      <w:pPr>
        <w:pStyle w:val="BodyText"/>
        <w:spacing w:before="65"/>
        <w:rPr>
          <w:sz w:val="12"/>
        </w:rPr>
      </w:pPr>
      <w:r>
        <w:rPr/>
        <w:br w:type="column"/>
      </w:r>
      <w:r>
        <w:rPr>
          <w:sz w:val="12"/>
        </w:rPr>
      </w: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(14)</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(19)</w:t>
      </w:r>
    </w:p>
    <w:p>
      <w:pPr>
        <w:pStyle w:val="BodyText"/>
        <w:rPr>
          <w:sz w:val="12"/>
        </w:rPr>
      </w:pPr>
    </w:p>
    <w:p>
      <w:pPr>
        <w:pStyle w:val="BodyText"/>
        <w:spacing w:before="44"/>
        <w:rPr>
          <w:sz w:val="12"/>
        </w:rPr>
      </w:pP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(43)</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(43)</w:t>
      </w:r>
    </w:p>
    <w:p>
      <w:pPr>
        <w:pStyle w:val="BodyText"/>
        <w:spacing w:before="65"/>
        <w:rPr>
          <w:sz w:val="12"/>
        </w:rPr>
      </w:pPr>
      <w:r>
        <w:rPr/>
        <w:br w:type="column"/>
      </w:r>
      <w:r>
        <w:rPr>
          <w:sz w:val="12"/>
        </w:rPr>
      </w:r>
    </w:p>
    <w:p>
      <w:pPr>
        <w:spacing w:line="132" w:lineRule="exact" w:before="0"/>
        <w:ind w:left="138" w:right="0" w:firstLine="0"/>
        <w:jc w:val="left"/>
        <w:rPr>
          <w:sz w:val="12"/>
        </w:rPr>
      </w:pPr>
      <w:r>
        <w:rPr>
          <w:w w:val="125"/>
          <w:sz w:val="12"/>
        </w:rPr>
        <w:t>ELS</w:t>
      </w:r>
      <w:r>
        <w:rPr>
          <w:spacing w:val="8"/>
          <w:w w:val="125"/>
          <w:sz w:val="12"/>
        </w:rPr>
        <w:t> </w:t>
      </w:r>
      <w:r>
        <w:rPr>
          <w:w w:val="125"/>
          <w:sz w:val="12"/>
        </w:rPr>
        <w:t>12.61</w:t>
      </w:r>
      <w:r>
        <w:rPr>
          <w:spacing w:val="9"/>
          <w:w w:val="125"/>
          <w:sz w:val="12"/>
        </w:rPr>
        <w:t> </w:t>
      </w:r>
      <w:r>
        <w:rPr>
          <w:spacing w:val="-2"/>
          <w:w w:val="125"/>
          <w:sz w:val="12"/>
        </w:rPr>
        <w:t>(2.11)</w:t>
      </w:r>
    </w:p>
    <w:p>
      <w:pPr>
        <w:spacing w:line="132" w:lineRule="exact" w:before="0"/>
        <w:ind w:left="167" w:right="0" w:firstLine="0"/>
        <w:jc w:val="left"/>
        <w:rPr>
          <w:sz w:val="12"/>
        </w:rPr>
      </w:pPr>
      <w:r>
        <w:rPr>
          <w:w w:val="125"/>
          <w:sz w:val="12"/>
        </w:rPr>
        <w:t>HC</w:t>
      </w:r>
      <w:r>
        <w:rPr>
          <w:spacing w:val="9"/>
          <w:w w:val="125"/>
          <w:sz w:val="12"/>
        </w:rPr>
        <w:t> </w:t>
      </w:r>
      <w:r>
        <w:rPr>
          <w:w w:val="125"/>
          <w:sz w:val="12"/>
        </w:rPr>
        <w:t>12.06</w:t>
      </w:r>
      <w:r>
        <w:rPr>
          <w:spacing w:val="10"/>
          <w:w w:val="125"/>
          <w:sz w:val="12"/>
        </w:rPr>
        <w:t> </w:t>
      </w:r>
      <w:r>
        <w:rPr>
          <w:spacing w:val="-2"/>
          <w:w w:val="125"/>
          <w:sz w:val="12"/>
        </w:rPr>
        <w:t>(2.66)</w:t>
      </w:r>
    </w:p>
    <w:p>
      <w:pPr>
        <w:pStyle w:val="BodyText"/>
        <w:rPr>
          <w:sz w:val="12"/>
        </w:rPr>
      </w:pPr>
    </w:p>
    <w:p>
      <w:pPr>
        <w:pStyle w:val="BodyText"/>
        <w:spacing w:before="44"/>
        <w:rPr>
          <w:sz w:val="12"/>
        </w:rPr>
      </w:pPr>
    </w:p>
    <w:p>
      <w:pPr>
        <w:spacing w:line="132" w:lineRule="exact" w:before="0"/>
        <w:ind w:left="138" w:right="0" w:firstLine="0"/>
        <w:jc w:val="left"/>
        <w:rPr>
          <w:sz w:val="12"/>
        </w:rPr>
      </w:pPr>
      <w:r>
        <w:rPr>
          <w:w w:val="125"/>
          <w:sz w:val="12"/>
        </w:rPr>
        <w:t>ELS</w:t>
      </w:r>
      <w:r>
        <w:rPr>
          <w:spacing w:val="8"/>
          <w:w w:val="125"/>
          <w:sz w:val="12"/>
        </w:rPr>
        <w:t> </w:t>
      </w:r>
      <w:r>
        <w:rPr>
          <w:w w:val="125"/>
          <w:sz w:val="12"/>
        </w:rPr>
        <w:t>12.28</w:t>
      </w:r>
      <w:r>
        <w:rPr>
          <w:spacing w:val="9"/>
          <w:w w:val="125"/>
          <w:sz w:val="12"/>
        </w:rPr>
        <w:t> </w:t>
      </w:r>
      <w:r>
        <w:rPr>
          <w:spacing w:val="-2"/>
          <w:w w:val="125"/>
          <w:sz w:val="12"/>
        </w:rPr>
        <w:t>(2.65)</w:t>
      </w:r>
    </w:p>
    <w:p>
      <w:pPr>
        <w:spacing w:line="132" w:lineRule="exact" w:before="0"/>
        <w:ind w:left="167" w:right="0" w:firstLine="0"/>
        <w:jc w:val="left"/>
        <w:rPr>
          <w:sz w:val="12"/>
        </w:rPr>
      </w:pPr>
      <w:r>
        <w:rPr>
          <w:w w:val="125"/>
          <w:sz w:val="12"/>
        </w:rPr>
        <w:t>HC</w:t>
      </w:r>
      <w:r>
        <w:rPr>
          <w:spacing w:val="9"/>
          <w:w w:val="125"/>
          <w:sz w:val="12"/>
        </w:rPr>
        <w:t> </w:t>
      </w:r>
      <w:r>
        <w:rPr>
          <w:w w:val="125"/>
          <w:sz w:val="12"/>
        </w:rPr>
        <w:t>11.51</w:t>
      </w:r>
      <w:r>
        <w:rPr>
          <w:spacing w:val="10"/>
          <w:w w:val="125"/>
          <w:sz w:val="12"/>
        </w:rPr>
        <w:t> </w:t>
      </w:r>
      <w:r>
        <w:rPr>
          <w:spacing w:val="-2"/>
          <w:w w:val="125"/>
          <w:sz w:val="12"/>
        </w:rPr>
        <w:t>(2.29)</w:t>
      </w:r>
    </w:p>
    <w:p>
      <w:pPr>
        <w:pStyle w:val="BodyText"/>
        <w:spacing w:before="86"/>
        <w:rPr>
          <w:sz w:val="12"/>
        </w:rPr>
      </w:pPr>
      <w:r>
        <w:rPr/>
        <w:br w:type="column"/>
      </w:r>
      <w:r>
        <w:rPr>
          <w:sz w:val="12"/>
        </w:rPr>
      </w:r>
    </w:p>
    <w:p>
      <w:pPr>
        <w:spacing w:line="206" w:lineRule="auto" w:before="1"/>
        <w:ind w:left="138" w:right="0" w:firstLine="90"/>
        <w:jc w:val="left"/>
        <w:rPr>
          <w:sz w:val="12"/>
        </w:rPr>
      </w:pPr>
      <w:r>
        <w:rPr>
          <w:spacing w:val="-2"/>
          <w:w w:val="130"/>
          <w:sz w:val="12"/>
        </w:rPr>
        <w:t>Cross-sectional</w:t>
      </w:r>
    </w:p>
    <w:p>
      <w:pPr>
        <w:pStyle w:val="BodyText"/>
        <w:rPr>
          <w:sz w:val="12"/>
        </w:rPr>
      </w:pPr>
    </w:p>
    <w:p>
      <w:pPr>
        <w:pStyle w:val="BodyText"/>
        <w:spacing w:before="70"/>
        <w:rPr>
          <w:sz w:val="12"/>
        </w:rPr>
      </w:pPr>
    </w:p>
    <w:p>
      <w:pPr>
        <w:spacing w:line="206" w:lineRule="auto" w:before="0"/>
        <w:ind w:left="138" w:right="0" w:firstLine="90"/>
        <w:jc w:val="left"/>
        <w:rPr>
          <w:sz w:val="12"/>
        </w:rPr>
      </w:pPr>
      <w:r>
        <w:rPr>
          <w:spacing w:val="-2"/>
          <w:w w:val="130"/>
          <w:sz w:val="12"/>
        </w:rPr>
        <w:t>Cross-sectional</w:t>
      </w:r>
    </w:p>
    <w:p>
      <w:pPr>
        <w:pStyle w:val="ListParagraph"/>
        <w:numPr>
          <w:ilvl w:val="0"/>
          <w:numId w:val="2"/>
        </w:numPr>
        <w:tabs>
          <w:tab w:pos="161" w:val="left" w:leader="none"/>
          <w:tab w:pos="236" w:val="left" w:leader="none"/>
        </w:tabs>
        <w:spacing w:line="206" w:lineRule="auto" w:before="106" w:after="0"/>
        <w:ind w:left="161" w:right="2910" w:hanging="23"/>
        <w:jc w:val="left"/>
        <w:rPr>
          <w:sz w:val="12"/>
        </w:rPr>
      </w:pPr>
      <w:r>
        <w:rPr/>
        <w:br w:type="column"/>
      </w:r>
      <w:r>
        <w:rPr>
          <w:w w:val="130"/>
          <w:sz w:val="12"/>
        </w:rPr>
        <w:t>Reward</w:t>
      </w:r>
      <w:r>
        <w:rPr>
          <w:spacing w:val="-5"/>
          <w:w w:val="130"/>
          <w:sz w:val="12"/>
        </w:rPr>
        <w:t> </w:t>
      </w:r>
      <w:r>
        <w:rPr>
          <w:w w:val="130"/>
          <w:sz w:val="12"/>
        </w:rPr>
        <w:t>responsiveness:</w:t>
      </w:r>
      <w:r>
        <w:rPr>
          <w:spacing w:val="-5"/>
          <w:w w:val="130"/>
          <w:sz w:val="12"/>
        </w:rPr>
        <w:t> </w:t>
      </w:r>
      <w:r>
        <w:rPr>
          <w:w w:val="130"/>
          <w:sz w:val="12"/>
        </w:rPr>
        <w:t>not</w:t>
      </w:r>
      <w:r>
        <w:rPr>
          <w:spacing w:val="40"/>
          <w:w w:val="130"/>
          <w:sz w:val="12"/>
        </w:rPr>
        <w:t> </w:t>
      </w:r>
      <w:r>
        <w:rPr>
          <w:spacing w:val="-2"/>
          <w:w w:val="130"/>
          <w:sz w:val="12"/>
        </w:rPr>
        <w:t>significant</w:t>
      </w:r>
    </w:p>
    <w:p>
      <w:pPr>
        <w:pStyle w:val="ListParagraph"/>
        <w:numPr>
          <w:ilvl w:val="0"/>
          <w:numId w:val="2"/>
        </w:numPr>
        <w:tabs>
          <w:tab w:pos="239" w:val="left" w:leader="none"/>
        </w:tabs>
        <w:spacing w:line="112" w:lineRule="exact" w:before="0" w:after="0"/>
        <w:ind w:left="239" w:right="0" w:hanging="98"/>
        <w:jc w:val="left"/>
        <w:rPr>
          <w:sz w:val="12"/>
        </w:rPr>
      </w:pPr>
      <w:r>
        <w:rPr>
          <w:sz w:val="12"/>
        </w:rPr>
        <mc:AlternateContent>
          <mc:Choice Requires="wps">
            <w:drawing>
              <wp:anchor distT="0" distB="0" distL="0" distR="0" allowOverlap="1" layoutInCell="1" locked="0" behindDoc="0" simplePos="0" relativeHeight="15748096">
                <wp:simplePos x="0" y="0"/>
                <wp:positionH relativeFrom="page">
                  <wp:posOffset>7634846</wp:posOffset>
                </wp:positionH>
                <wp:positionV relativeFrom="paragraph">
                  <wp:posOffset>-61791</wp:posOffset>
                </wp:positionV>
                <wp:extent cx="31750" cy="10858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1.169006pt;margin-top:-4.865461pt;width:2.5pt;height:8.550pt;mso-position-horizontal-relative:page;mso-position-vertical-relative:paragraph;z-index:15748096" type="#_x0000_t202" id="docshape21"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Drive:</w:t>
      </w:r>
      <w:r>
        <w:rPr>
          <w:spacing w:val="8"/>
          <w:w w:val="130"/>
          <w:sz w:val="12"/>
        </w:rPr>
        <w:t> </w:t>
      </w:r>
      <w:r>
        <w:rPr>
          <w:w w:val="130"/>
          <w:sz w:val="12"/>
        </w:rPr>
        <w:t>not</w:t>
      </w:r>
      <w:r>
        <w:rPr>
          <w:spacing w:val="8"/>
          <w:w w:val="130"/>
          <w:sz w:val="12"/>
        </w:rPr>
        <w:t> </w:t>
      </w:r>
      <w:r>
        <w:rPr>
          <w:spacing w:val="-2"/>
          <w:w w:val="130"/>
          <w:sz w:val="12"/>
        </w:rPr>
        <w:t>significant</w:t>
      </w:r>
    </w:p>
    <w:p>
      <w:pPr>
        <w:pStyle w:val="ListParagraph"/>
        <w:numPr>
          <w:ilvl w:val="0"/>
          <w:numId w:val="2"/>
        </w:numPr>
        <w:tabs>
          <w:tab w:pos="239" w:val="left" w:leader="none"/>
        </w:tabs>
        <w:spacing w:line="128" w:lineRule="exact" w:before="0" w:after="0"/>
        <w:ind w:left="239" w:right="0" w:hanging="98"/>
        <w:jc w:val="left"/>
        <w:rPr>
          <w:sz w:val="12"/>
        </w:rPr>
      </w:pPr>
      <w:r>
        <w:rPr>
          <w:sz w:val="12"/>
        </w:rPr>
        <mc:AlternateContent>
          <mc:Choice Requires="wps">
            <w:drawing>
              <wp:anchor distT="0" distB="0" distL="0" distR="0" allowOverlap="1" layoutInCell="1" locked="0" behindDoc="0" simplePos="0" relativeHeight="15741952">
                <wp:simplePos x="0" y="0"/>
                <wp:positionH relativeFrom="page">
                  <wp:posOffset>1260005</wp:posOffset>
                </wp:positionH>
                <wp:positionV relativeFrom="paragraph">
                  <wp:posOffset>115085</wp:posOffset>
                </wp:positionV>
                <wp:extent cx="71869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99.212997pt,9.061843pt" to="665.084997pt,9.061843pt" stroked="true" strokeweight=".545pt" strokecolor="#000000">
                <v:stroke dashstyle="solid"/>
                <w10:wrap type="none"/>
              </v:line>
            </w:pict>
          </mc:Fallback>
        </mc:AlternateContent>
      </w:r>
      <w:r>
        <w:rPr>
          <w:w w:val="130"/>
          <w:sz w:val="12"/>
        </w:rPr>
        <w:t>Fun</w:t>
      </w:r>
      <w:r>
        <w:rPr>
          <w:spacing w:val="5"/>
          <w:w w:val="130"/>
          <w:sz w:val="12"/>
        </w:rPr>
        <w:t> </w:t>
      </w:r>
      <w:r>
        <w:rPr>
          <w:w w:val="130"/>
          <w:sz w:val="12"/>
        </w:rPr>
        <w:t>seeking:</w:t>
      </w:r>
      <w:r>
        <w:rPr>
          <w:spacing w:val="5"/>
          <w:w w:val="130"/>
          <w:sz w:val="12"/>
        </w:rPr>
        <w:t> </w:t>
      </w:r>
      <w:r>
        <w:rPr>
          <w:w w:val="130"/>
          <w:sz w:val="12"/>
        </w:rPr>
        <w:t>not</w:t>
      </w:r>
      <w:r>
        <w:rPr>
          <w:spacing w:val="6"/>
          <w:w w:val="130"/>
          <w:sz w:val="12"/>
        </w:rPr>
        <w:t> </w:t>
      </w:r>
      <w:r>
        <w:rPr>
          <w:spacing w:val="-2"/>
          <w:w w:val="130"/>
          <w:sz w:val="12"/>
        </w:rPr>
        <w:t>significant</w:t>
      </w:r>
    </w:p>
    <w:p>
      <w:pPr>
        <w:pStyle w:val="ListParagraph"/>
        <w:numPr>
          <w:ilvl w:val="0"/>
          <w:numId w:val="2"/>
        </w:numPr>
        <w:tabs>
          <w:tab w:pos="161" w:val="left" w:leader="none"/>
          <w:tab w:pos="236" w:val="left" w:leader="none"/>
        </w:tabs>
        <w:spacing w:line="206" w:lineRule="auto" w:before="106" w:after="0"/>
        <w:ind w:left="161" w:right="2910" w:hanging="23"/>
        <w:jc w:val="left"/>
        <w:rPr>
          <w:sz w:val="12"/>
        </w:rPr>
      </w:pPr>
      <w:r>
        <w:rPr>
          <w:sz w:val="12"/>
        </w:rPr>
        <mc:AlternateContent>
          <mc:Choice Requires="wps">
            <w:drawing>
              <wp:anchor distT="0" distB="0" distL="0" distR="0" allowOverlap="1" layoutInCell="1" locked="0" behindDoc="0" simplePos="0" relativeHeight="15748608">
                <wp:simplePos x="0" y="0"/>
                <wp:positionH relativeFrom="page">
                  <wp:posOffset>7634846</wp:posOffset>
                </wp:positionH>
                <wp:positionV relativeFrom="paragraph">
                  <wp:posOffset>156087</wp:posOffset>
                </wp:positionV>
                <wp:extent cx="31750" cy="10858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1.169006pt;margin-top:12.290339pt;width:2.5pt;height:8.550pt;mso-position-horizontal-relative:page;mso-position-vertical-relative:paragraph;z-index:15748608" type="#_x0000_t202" id="docshape22"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Reward</w:t>
      </w:r>
      <w:r>
        <w:rPr>
          <w:spacing w:val="-5"/>
          <w:w w:val="130"/>
          <w:sz w:val="12"/>
        </w:rPr>
        <w:t> </w:t>
      </w:r>
      <w:r>
        <w:rPr>
          <w:w w:val="130"/>
          <w:sz w:val="12"/>
        </w:rPr>
        <w:t>responsiveness:</w:t>
      </w:r>
      <w:r>
        <w:rPr>
          <w:spacing w:val="-5"/>
          <w:w w:val="130"/>
          <w:sz w:val="12"/>
        </w:rPr>
        <w:t> </w:t>
      </w:r>
      <w:r>
        <w:rPr>
          <w:w w:val="130"/>
          <w:sz w:val="12"/>
        </w:rPr>
        <w:t>not</w:t>
      </w:r>
      <w:r>
        <w:rPr>
          <w:spacing w:val="40"/>
          <w:w w:val="130"/>
          <w:sz w:val="12"/>
        </w:rPr>
        <w:t> </w:t>
      </w:r>
      <w:r>
        <w:rPr>
          <w:spacing w:val="-2"/>
          <w:w w:val="130"/>
          <w:sz w:val="12"/>
        </w:rPr>
        <w:t>significant</w:t>
      </w:r>
    </w:p>
    <w:p>
      <w:pPr>
        <w:pStyle w:val="ListParagraph"/>
        <w:numPr>
          <w:ilvl w:val="0"/>
          <w:numId w:val="2"/>
        </w:numPr>
        <w:tabs>
          <w:tab w:pos="239" w:val="left" w:leader="none"/>
        </w:tabs>
        <w:spacing w:line="112" w:lineRule="exact" w:before="0" w:after="0"/>
        <w:ind w:left="239" w:right="0" w:hanging="98"/>
        <w:jc w:val="left"/>
        <w:rPr>
          <w:sz w:val="12"/>
        </w:rPr>
      </w:pPr>
      <w:r>
        <w:rPr>
          <w:w w:val="135"/>
          <w:sz w:val="12"/>
        </w:rPr>
        <w:t>Drive:</w:t>
      </w:r>
      <w:r>
        <w:rPr>
          <w:spacing w:val="-5"/>
          <w:w w:val="135"/>
          <w:sz w:val="12"/>
        </w:rPr>
        <w:t> </w:t>
      </w:r>
      <w:r>
        <w:rPr>
          <w:w w:val="135"/>
          <w:sz w:val="12"/>
        </w:rPr>
        <w:t>not</w:t>
      </w:r>
      <w:r>
        <w:rPr>
          <w:spacing w:val="-5"/>
          <w:w w:val="135"/>
          <w:sz w:val="12"/>
        </w:rPr>
        <w:t> </w:t>
      </w:r>
      <w:r>
        <w:rPr>
          <w:spacing w:val="-2"/>
          <w:w w:val="135"/>
          <w:sz w:val="12"/>
        </w:rPr>
        <w:t>reported</w:t>
      </w:r>
    </w:p>
    <w:p>
      <w:pPr>
        <w:pStyle w:val="ListParagraph"/>
        <w:numPr>
          <w:ilvl w:val="0"/>
          <w:numId w:val="2"/>
        </w:numPr>
        <w:tabs>
          <w:tab w:pos="239" w:val="left" w:leader="none"/>
        </w:tabs>
        <w:spacing w:line="128" w:lineRule="exact" w:before="0" w:after="0"/>
        <w:ind w:left="239" w:right="0" w:hanging="98"/>
        <w:jc w:val="left"/>
        <w:rPr>
          <w:sz w:val="12"/>
        </w:rPr>
      </w:pPr>
      <w:r>
        <w:rPr>
          <w:w w:val="135"/>
          <w:sz w:val="12"/>
        </w:rPr>
        <w:t>Fun</w:t>
      </w:r>
      <w:r>
        <w:rPr>
          <w:spacing w:val="-9"/>
          <w:w w:val="135"/>
          <w:sz w:val="12"/>
        </w:rPr>
        <w:t> </w:t>
      </w:r>
      <w:r>
        <w:rPr>
          <w:w w:val="135"/>
          <w:sz w:val="12"/>
        </w:rPr>
        <w:t>seeking:</w:t>
      </w:r>
      <w:r>
        <w:rPr>
          <w:spacing w:val="-8"/>
          <w:w w:val="135"/>
          <w:sz w:val="12"/>
        </w:rPr>
        <w:t> </w:t>
      </w:r>
      <w:r>
        <w:rPr>
          <w:w w:val="135"/>
          <w:sz w:val="12"/>
        </w:rPr>
        <w:t>not</w:t>
      </w:r>
      <w:r>
        <w:rPr>
          <w:spacing w:val="-9"/>
          <w:w w:val="135"/>
          <w:sz w:val="12"/>
        </w:rPr>
        <w:t> </w:t>
      </w:r>
      <w:r>
        <w:rPr>
          <w:spacing w:val="-2"/>
          <w:w w:val="135"/>
          <w:sz w:val="12"/>
        </w:rPr>
        <w:t>reported</w:t>
      </w:r>
    </w:p>
    <w:p>
      <w:pPr>
        <w:pStyle w:val="ListParagraph"/>
        <w:numPr>
          <w:ilvl w:val="0"/>
          <w:numId w:val="2"/>
        </w:numPr>
        <w:tabs>
          <w:tab w:pos="161" w:val="left" w:leader="none"/>
          <w:tab w:pos="236" w:val="left" w:leader="none"/>
        </w:tabs>
        <w:spacing w:line="206" w:lineRule="auto" w:before="72" w:after="0"/>
        <w:ind w:left="161" w:right="2910" w:hanging="23"/>
        <w:jc w:val="left"/>
        <w:rPr>
          <w:sz w:val="12"/>
        </w:rPr>
      </w:pPr>
      <w:r>
        <w:rPr>
          <w:sz w:val="12"/>
        </w:rPr>
        <mc:AlternateContent>
          <mc:Choice Requires="wps">
            <w:drawing>
              <wp:anchor distT="0" distB="0" distL="0" distR="0" allowOverlap="1" layoutInCell="1" locked="0" behindDoc="0" simplePos="0" relativeHeight="15742464">
                <wp:simplePos x="0" y="0"/>
                <wp:positionH relativeFrom="page">
                  <wp:posOffset>1260005</wp:posOffset>
                </wp:positionH>
                <wp:positionV relativeFrom="paragraph">
                  <wp:posOffset>33489</wp:posOffset>
                </wp:positionV>
                <wp:extent cx="718693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99.212997pt,2.636947pt" to="665.084997pt,2.636947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45536">
                <wp:simplePos x="0" y="0"/>
                <wp:positionH relativeFrom="page">
                  <wp:posOffset>5059032</wp:posOffset>
                </wp:positionH>
                <wp:positionV relativeFrom="paragraph">
                  <wp:posOffset>-214742</wp:posOffset>
                </wp:positionV>
                <wp:extent cx="184150" cy="1085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84150" cy="108585"/>
                        </a:xfrm>
                        <a:prstGeom prst="rect">
                          <a:avLst/>
                        </a:prstGeom>
                      </wps:spPr>
                      <wps:txbx>
                        <w:txbxContent>
                          <w:p>
                            <w:pPr>
                              <w:spacing w:before="22"/>
                              <w:ind w:left="0" w:right="0" w:firstLine="0"/>
                              <w:jc w:val="left"/>
                              <w:rPr>
                                <w:sz w:val="12"/>
                              </w:rPr>
                            </w:pPr>
                            <w:r>
                              <w:rPr>
                                <w:spacing w:val="-5"/>
                                <w:w w:val="125"/>
                                <w:sz w:val="12"/>
                              </w:rPr>
                              <w:t>BAS</w:t>
                            </w:r>
                          </w:p>
                        </w:txbxContent>
                      </wps:txbx>
                      <wps:bodyPr wrap="square" lIns="0" tIns="0" rIns="0" bIns="0" rtlCol="0">
                        <a:noAutofit/>
                      </wps:bodyPr>
                    </wps:wsp>
                  </a:graphicData>
                </a:graphic>
              </wp:anchor>
            </w:drawing>
          </mc:Choice>
          <mc:Fallback>
            <w:pict>
              <v:shape style="position:absolute;margin-left:398.348999pt;margin-top:-16.908854pt;width:14.5pt;height:8.550pt;mso-position-horizontal-relative:page;mso-position-vertical-relative:paragraph;z-index:15745536" type="#_x0000_t202" id="docshape23" filled="false" stroked="false">
                <v:textbox inset="0,0,0,0">
                  <w:txbxContent>
                    <w:p>
                      <w:pPr>
                        <w:spacing w:before="22"/>
                        <w:ind w:left="0" w:right="0" w:firstLine="0"/>
                        <w:jc w:val="left"/>
                        <w:rPr>
                          <w:sz w:val="12"/>
                        </w:rPr>
                      </w:pPr>
                      <w:r>
                        <w:rPr>
                          <w:spacing w:val="-5"/>
                          <w:w w:val="125"/>
                          <w:sz w:val="12"/>
                        </w:rPr>
                        <w:t>BAS</w:t>
                      </w:r>
                    </w:p>
                  </w:txbxContent>
                </v:textbox>
                <w10:wrap type="none"/>
              </v:shape>
            </w:pict>
          </mc:Fallback>
        </mc:AlternateContent>
      </w:r>
      <w:r>
        <w:rPr>
          <w:sz w:val="12"/>
        </w:rPr>
        <mc:AlternateContent>
          <mc:Choice Requires="wps">
            <w:drawing>
              <wp:anchor distT="0" distB="0" distL="0" distR="0" allowOverlap="1" layoutInCell="1" locked="0" behindDoc="1" simplePos="0" relativeHeight="479528960">
                <wp:simplePos x="0" y="0"/>
                <wp:positionH relativeFrom="page">
                  <wp:posOffset>4228300</wp:posOffset>
                </wp:positionH>
                <wp:positionV relativeFrom="paragraph">
                  <wp:posOffset>275515</wp:posOffset>
                </wp:positionV>
                <wp:extent cx="354330" cy="1085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54330" cy="108585"/>
                        </a:xfrm>
                        <a:prstGeom prst="rect">
                          <a:avLst/>
                        </a:prstGeom>
                      </wps:spPr>
                      <wps:txbx>
                        <w:txbxContent>
                          <w:p>
                            <w:pPr>
                              <w:spacing w:before="22"/>
                              <w:ind w:left="0" w:right="0" w:firstLine="0"/>
                              <w:jc w:val="left"/>
                              <w:rPr>
                                <w:sz w:val="12"/>
                              </w:rPr>
                            </w:pPr>
                            <w:r>
                              <w:rPr>
                                <w:spacing w:val="-2"/>
                                <w:w w:val="130"/>
                                <w:sz w:val="12"/>
                              </w:rPr>
                              <w:t>sectional</w:t>
                            </w:r>
                          </w:p>
                        </w:txbxContent>
                      </wps:txbx>
                      <wps:bodyPr wrap="square" lIns="0" tIns="0" rIns="0" bIns="0" rtlCol="0">
                        <a:noAutofit/>
                      </wps:bodyPr>
                    </wps:wsp>
                  </a:graphicData>
                </a:graphic>
              </wp:anchor>
            </w:drawing>
          </mc:Choice>
          <mc:Fallback>
            <w:pict>
              <v:shape style="position:absolute;margin-left:332.937012pt;margin-top:21.694147pt;width:27.9pt;height:8.550pt;mso-position-horizontal-relative:page;mso-position-vertical-relative:paragraph;z-index:-23787520" type="#_x0000_t202" id="docshape24" filled="false" stroked="false">
                <v:textbox inset="0,0,0,0">
                  <w:txbxContent>
                    <w:p>
                      <w:pPr>
                        <w:spacing w:before="22"/>
                        <w:ind w:left="0" w:right="0" w:firstLine="0"/>
                        <w:jc w:val="left"/>
                        <w:rPr>
                          <w:sz w:val="12"/>
                        </w:rPr>
                      </w:pPr>
                      <w:r>
                        <w:rPr>
                          <w:spacing w:val="-2"/>
                          <w:w w:val="130"/>
                          <w:sz w:val="12"/>
                        </w:rPr>
                        <w:t>sectional</w:t>
                      </w:r>
                    </w:p>
                  </w:txbxContent>
                </v:textbox>
                <w10:wrap type="none"/>
              </v:shape>
            </w:pict>
          </mc:Fallback>
        </mc:AlternateContent>
      </w:r>
      <w:r>
        <w:rPr>
          <w:sz w:val="12"/>
        </w:rPr>
        <mc:AlternateContent>
          <mc:Choice Requires="wps">
            <w:drawing>
              <wp:anchor distT="0" distB="0" distL="0" distR="0" allowOverlap="1" layoutInCell="1" locked="0" behindDoc="0" simplePos="0" relativeHeight="15749120">
                <wp:simplePos x="0" y="0"/>
                <wp:positionH relativeFrom="page">
                  <wp:posOffset>7634846</wp:posOffset>
                </wp:positionH>
                <wp:positionV relativeFrom="paragraph">
                  <wp:posOffset>237872</wp:posOffset>
                </wp:positionV>
                <wp:extent cx="31750" cy="10858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1.169006pt;margin-top:18.730146pt;width:2.5pt;height:8.550pt;mso-position-horizontal-relative:page;mso-position-vertical-relative:paragraph;z-index:15749120" type="#_x0000_t202" id="docshape25"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Reward</w:t>
      </w:r>
      <w:r>
        <w:rPr>
          <w:spacing w:val="-5"/>
          <w:w w:val="130"/>
          <w:sz w:val="12"/>
        </w:rPr>
        <w:t> </w:t>
      </w:r>
      <w:r>
        <w:rPr>
          <w:w w:val="130"/>
          <w:sz w:val="12"/>
        </w:rPr>
        <w:t>responsiveness:</w:t>
      </w:r>
      <w:r>
        <w:rPr>
          <w:spacing w:val="-5"/>
          <w:w w:val="130"/>
          <w:sz w:val="12"/>
        </w:rPr>
        <w:t> </w:t>
      </w:r>
      <w:r>
        <w:rPr>
          <w:w w:val="130"/>
          <w:sz w:val="12"/>
        </w:rPr>
        <w:t>not</w:t>
      </w:r>
      <w:r>
        <w:rPr>
          <w:spacing w:val="40"/>
          <w:w w:val="130"/>
          <w:sz w:val="12"/>
        </w:rPr>
        <w:t> </w:t>
      </w:r>
      <w:r>
        <w:rPr>
          <w:spacing w:val="-2"/>
          <w:w w:val="130"/>
          <w:sz w:val="12"/>
        </w:rPr>
        <w:t>significant</w:t>
      </w:r>
    </w:p>
    <w:p>
      <w:pPr>
        <w:pStyle w:val="ListParagraph"/>
        <w:spacing w:after="0" w:line="206" w:lineRule="auto"/>
        <w:jc w:val="left"/>
        <w:rPr>
          <w:sz w:val="12"/>
        </w:rPr>
        <w:sectPr>
          <w:type w:val="continuous"/>
          <w:pgSz w:w="14580" w:h="10320" w:orient="landscape"/>
          <w:pgMar w:header="0" w:footer="0" w:top="1600" w:bottom="280" w:left="1842" w:right="1133"/>
          <w:cols w:num="6" w:equalWidth="0">
            <w:col w:w="733" w:space="175"/>
            <w:col w:w="721" w:space="434"/>
            <w:col w:w="759" w:space="364"/>
            <w:col w:w="1258" w:space="234"/>
            <w:col w:w="736" w:space="1273"/>
            <w:col w:w="4918"/>
          </w:cols>
        </w:sectPr>
      </w:pPr>
    </w:p>
    <w:p>
      <w:pPr>
        <w:spacing w:line="206" w:lineRule="auto" w:before="103"/>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56">
        <w:r>
          <w:rPr>
            <w:spacing w:val="-4"/>
            <w:w w:val="130"/>
            <w:sz w:val="12"/>
          </w:rPr>
          <w:t>2017</w:t>
        </w:r>
      </w:hyperlink>
    </w:p>
    <w:p>
      <w:pPr>
        <w:tabs>
          <w:tab w:pos="993" w:val="left" w:leader="none"/>
          <w:tab w:pos="2503" w:val="left" w:leader="none"/>
          <w:tab w:pos="3926" w:val="left" w:leader="none"/>
        </w:tabs>
        <w:spacing w:before="27"/>
        <w:ind w:left="138" w:right="0" w:firstLine="0"/>
        <w:jc w:val="left"/>
        <w:rPr>
          <w:position w:val="6"/>
          <w:sz w:val="12"/>
        </w:rPr>
      </w:pPr>
      <w:r>
        <w:rPr/>
        <w:br w:type="column"/>
      </w:r>
      <w:r>
        <w:rPr>
          <w:spacing w:val="-2"/>
          <w:w w:val="125"/>
          <w:sz w:val="12"/>
        </w:rPr>
        <w:t>Mixed</w:t>
      </w:r>
      <w:r>
        <w:rPr>
          <w:sz w:val="12"/>
        </w:rPr>
        <w:tab/>
      </w:r>
      <w:r>
        <w:rPr>
          <w:w w:val="125"/>
          <w:sz w:val="12"/>
        </w:rPr>
        <w:t>375</w:t>
      </w:r>
      <w:r>
        <w:rPr>
          <w:spacing w:val="4"/>
          <w:w w:val="125"/>
          <w:sz w:val="12"/>
        </w:rPr>
        <w:t> </w:t>
      </w:r>
      <w:r>
        <w:rPr>
          <w:spacing w:val="-2"/>
          <w:w w:val="125"/>
          <w:sz w:val="12"/>
        </w:rPr>
        <w:t>participants</w:t>
      </w:r>
      <w:r>
        <w:rPr>
          <w:sz w:val="12"/>
        </w:rPr>
        <w:tab/>
      </w:r>
      <w:r>
        <w:rPr>
          <w:w w:val="125"/>
          <w:sz w:val="12"/>
        </w:rPr>
        <w:t>21.33</w:t>
      </w:r>
      <w:r>
        <w:rPr>
          <w:spacing w:val="6"/>
          <w:w w:val="125"/>
          <w:sz w:val="12"/>
        </w:rPr>
        <w:t> </w:t>
      </w:r>
      <w:r>
        <w:rPr>
          <w:spacing w:val="-2"/>
          <w:w w:val="125"/>
          <w:sz w:val="12"/>
        </w:rPr>
        <w:t>(4.40)</w:t>
      </w:r>
      <w:r>
        <w:rPr>
          <w:sz w:val="12"/>
        </w:rPr>
        <w:tab/>
      </w:r>
      <w:r>
        <w:rPr>
          <w:spacing w:val="-2"/>
          <w:w w:val="125"/>
          <w:position w:val="6"/>
          <w:sz w:val="12"/>
        </w:rPr>
        <w:t>Cross-</w:t>
      </w:r>
    </w:p>
    <w:p>
      <w:pPr>
        <w:spacing w:before="87"/>
        <w:ind w:left="138" w:right="0" w:firstLine="0"/>
        <w:jc w:val="left"/>
        <w:rPr>
          <w:sz w:val="12"/>
        </w:rPr>
      </w:pPr>
      <w:r>
        <w:rPr/>
        <w:br w:type="column"/>
      </w:r>
      <w:r>
        <w:rPr>
          <w:spacing w:val="-5"/>
          <w:w w:val="125"/>
          <w:sz w:val="12"/>
        </w:rPr>
        <w:t>BAS</w:t>
      </w:r>
    </w:p>
    <w:p>
      <w:pPr>
        <w:pStyle w:val="ListParagraph"/>
        <w:numPr>
          <w:ilvl w:val="0"/>
          <w:numId w:val="2"/>
        </w:numPr>
        <w:tabs>
          <w:tab w:pos="141" w:val="left" w:leader="none"/>
          <w:tab w:pos="236" w:val="left" w:leader="none"/>
        </w:tabs>
        <w:spacing w:line="225" w:lineRule="auto" w:before="24" w:after="0"/>
        <w:ind w:left="141" w:right="2760" w:hanging="3"/>
        <w:jc w:val="left"/>
        <w:rPr>
          <w:sz w:val="12"/>
        </w:rPr>
      </w:pPr>
      <w:r>
        <w:rPr/>
        <w:br w:type="column"/>
      </w:r>
      <w:r>
        <w:rPr>
          <w:w w:val="135"/>
          <w:sz w:val="12"/>
        </w:rPr>
        <w:t>Drive:</w:t>
      </w:r>
      <w:r>
        <w:rPr>
          <w:spacing w:val="-8"/>
          <w:w w:val="135"/>
          <w:sz w:val="12"/>
        </w:rPr>
        <w:t> </w:t>
      </w:r>
      <w:r>
        <w:rPr>
          <w:w w:val="135"/>
          <w:sz w:val="12"/>
        </w:rPr>
        <w:t>↓</w:t>
      </w:r>
      <w:r>
        <w:rPr>
          <w:spacing w:val="-9"/>
          <w:w w:val="135"/>
          <w:sz w:val="12"/>
        </w:rPr>
        <w:t> </w:t>
      </w:r>
      <w:r>
        <w:rPr>
          <w:w w:val="135"/>
          <w:sz w:val="12"/>
        </w:rPr>
        <w:t>interpersonal</w:t>
      </w:r>
      <w:r>
        <w:rPr>
          <w:spacing w:val="-9"/>
          <w:w w:val="135"/>
          <w:sz w:val="12"/>
        </w:rPr>
        <w:t> </w:t>
      </w:r>
      <w:r>
        <w:rPr>
          <w:w w:val="135"/>
          <w:sz w:val="12"/>
        </w:rPr>
        <w:t>trauma (than</w:t>
      </w:r>
      <w:r>
        <w:rPr>
          <w:w w:val="135"/>
          <w:sz w:val="12"/>
        </w:rPr>
        <w:t> HC/non-interpersonal </w:t>
      </w:r>
      <w:r>
        <w:rPr>
          <w:spacing w:val="-2"/>
          <w:w w:val="135"/>
          <w:sz w:val="12"/>
        </w:rPr>
        <w:t>trauma)</w:t>
      </w:r>
    </w:p>
    <w:p>
      <w:pPr>
        <w:pStyle w:val="ListParagraph"/>
        <w:numPr>
          <w:ilvl w:val="0"/>
          <w:numId w:val="2"/>
        </w:numPr>
        <w:tabs>
          <w:tab w:pos="236" w:val="left" w:leader="none"/>
        </w:tabs>
        <w:spacing w:line="119" w:lineRule="exact" w:before="0" w:after="0"/>
        <w:ind w:left="236" w:right="0" w:hanging="98"/>
        <w:jc w:val="left"/>
        <w:rPr>
          <w:sz w:val="12"/>
        </w:rPr>
      </w:pPr>
      <w:r>
        <w:rPr>
          <w:w w:val="130"/>
          <w:sz w:val="12"/>
        </w:rPr>
        <w:t>Fun</w:t>
      </w:r>
      <w:r>
        <w:rPr>
          <w:spacing w:val="5"/>
          <w:w w:val="130"/>
          <w:sz w:val="12"/>
        </w:rPr>
        <w:t> </w:t>
      </w:r>
      <w:r>
        <w:rPr>
          <w:w w:val="130"/>
          <w:sz w:val="12"/>
        </w:rPr>
        <w:t>seeking:</w:t>
      </w:r>
      <w:r>
        <w:rPr>
          <w:spacing w:val="5"/>
          <w:w w:val="130"/>
          <w:sz w:val="12"/>
        </w:rPr>
        <w:t> </w:t>
      </w:r>
      <w:r>
        <w:rPr>
          <w:w w:val="130"/>
          <w:sz w:val="12"/>
        </w:rPr>
        <w:t>not</w:t>
      </w:r>
      <w:r>
        <w:rPr>
          <w:spacing w:val="6"/>
          <w:w w:val="130"/>
          <w:sz w:val="12"/>
        </w:rPr>
        <w:t> </w:t>
      </w:r>
      <w:r>
        <w:rPr>
          <w:spacing w:val="-2"/>
          <w:w w:val="130"/>
          <w:sz w:val="12"/>
        </w:rPr>
        <w:t>significant</w:t>
      </w:r>
    </w:p>
    <w:p>
      <w:pPr>
        <w:pStyle w:val="ListParagraph"/>
        <w:spacing w:after="0" w:line="119" w:lineRule="exact"/>
        <w:jc w:val="left"/>
        <w:rPr>
          <w:sz w:val="12"/>
        </w:rPr>
        <w:sectPr>
          <w:type w:val="continuous"/>
          <w:pgSz w:w="14580" w:h="10320" w:orient="landscape"/>
          <w:pgMar w:header="0" w:footer="0" w:top="1600" w:bottom="280" w:left="1842" w:right="1133"/>
          <w:cols w:num="4" w:equalWidth="0">
            <w:col w:w="555" w:space="426"/>
            <w:col w:w="4368" w:space="637"/>
            <w:col w:w="469" w:space="236"/>
            <w:col w:w="4914"/>
          </w:cols>
        </w:sectPr>
      </w:pPr>
    </w:p>
    <w:p>
      <w:pPr>
        <w:pStyle w:val="BodyText"/>
        <w:spacing w:before="7"/>
        <w:rPr>
          <w:sz w:val="4"/>
        </w:rPr>
      </w:pPr>
      <w:r>
        <w:rPr>
          <w:sz w:val="4"/>
        </w:rPr>
        <mc:AlternateContent>
          <mc:Choice Requires="wps">
            <w:drawing>
              <wp:anchor distT="0" distB="0" distL="0" distR="0" allowOverlap="1" layoutInCell="1" locked="0" behindDoc="0" simplePos="0" relativeHeight="15742976">
                <wp:simplePos x="0" y="0"/>
                <wp:positionH relativeFrom="page">
                  <wp:posOffset>667122</wp:posOffset>
                </wp:positionH>
                <wp:positionV relativeFrom="page">
                  <wp:posOffset>3228657</wp:posOffset>
                </wp:positionV>
                <wp:extent cx="222250" cy="952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22250" cy="95250"/>
                        </a:xfrm>
                        <a:prstGeom prst="rect">
                          <a:avLst/>
                        </a:prstGeom>
                      </wps:spPr>
                      <wps:txbx>
                        <w:txbxContent>
                          <w:p>
                            <w:pPr>
                              <w:pStyle w:val="BodyText"/>
                              <w:spacing w:before="60"/>
                              <w:ind w:left="20"/>
                            </w:pPr>
                            <w:r>
                              <w:rPr>
                                <w:spacing w:val="-10"/>
                              </w:rPr>
                              <w:t>7</w:t>
                            </w:r>
                          </w:p>
                        </w:txbxContent>
                      </wps:txbx>
                      <wps:bodyPr wrap="square" lIns="0" tIns="0" rIns="0" bIns="0" rtlCol="0" vert="vert">
                        <a:noAutofit/>
                      </wps:bodyPr>
                    </wps:wsp>
                  </a:graphicData>
                </a:graphic>
              </wp:anchor>
            </w:drawing>
          </mc:Choice>
          <mc:Fallback>
            <w:pict>
              <v:shape style="position:absolute;margin-left:52.529362pt;margin-top:254.225006pt;width:17.5pt;height:7.5pt;mso-position-horizontal-relative:page;mso-position-vertical-relative:page;z-index:15742976" type="#_x0000_t202" id="docshape26" filled="false" stroked="false">
                <v:textbox inset="0,0,0,0" style="layout-flow:vertical">
                  <w:txbxContent>
                    <w:p>
                      <w:pPr>
                        <w:pStyle w:val="BodyText"/>
                        <w:spacing w:before="60"/>
                        <w:ind w:left="20"/>
                      </w:pPr>
                      <w:r>
                        <w:rPr>
                          <w:spacing w:val="-10"/>
                        </w:rPr>
                        <w:t>7</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7186930" cy="6985"/>
                <wp:effectExtent l="9525" t="0" r="0" b="2539"/>
                <wp:docPr id="45" name="Group 45"/>
                <wp:cNvGraphicFramePr>
                  <a:graphicFrameLocks/>
                </wp:cNvGraphicFramePr>
                <a:graphic>
                  <a:graphicData uri="http://schemas.microsoft.com/office/word/2010/wordprocessingGroup">
                    <wpg:wgp>
                      <wpg:cNvPr id="45" name="Group 45"/>
                      <wpg:cNvGrpSpPr/>
                      <wpg:grpSpPr>
                        <a:xfrm>
                          <a:off x="0" y="0"/>
                          <a:ext cx="7186930" cy="6985"/>
                          <a:chExt cx="7186930" cy="6985"/>
                        </a:xfrm>
                      </wpg:grpSpPr>
                      <wps:wsp>
                        <wps:cNvPr id="46" name="Graphic 46"/>
                        <wps:cNvSpPr/>
                        <wps:spPr>
                          <a:xfrm>
                            <a:off x="0" y="346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5.9pt;height:.550pt;mso-position-horizontal-relative:char;mso-position-vertical-relative:line" id="docshapegroup27" coordorigin="0,0" coordsize="11318,11">
                <v:line style="position:absolute" from="0,5" to="11317,5" stroked="true" strokeweight=".545pt" strokecolor="#000000">
                  <v:stroke dashstyle="solid"/>
                </v:line>
              </v:group>
            </w:pict>
          </mc:Fallback>
        </mc:AlternateContent>
      </w:r>
      <w:r>
        <w:rPr>
          <w:sz w:val="2"/>
        </w:rPr>
      </w:r>
    </w:p>
    <w:p>
      <w:pPr>
        <w:spacing w:after="0" w:line="20" w:lineRule="exact"/>
        <w:rPr>
          <w:sz w:val="2"/>
        </w:rPr>
        <w:sectPr>
          <w:type w:val="continuous"/>
          <w:pgSz w:w="14580" w:h="10320" w:orient="landscape"/>
          <w:pgMar w:header="0" w:footer="0" w:top="1600" w:bottom="280" w:left="1842" w:right="1133"/>
        </w:sectPr>
      </w:pPr>
    </w:p>
    <w:p>
      <w:pPr>
        <w:pStyle w:val="Heading3"/>
        <w:spacing w:before="101"/>
        <w:ind w:left="358"/>
      </w:pPr>
      <w:r>
        <w:rPr>
          <w:spacing w:val="-2"/>
          <w:w w:val="110"/>
        </w:rPr>
        <w:t>Table</w:t>
      </w:r>
      <w:r>
        <w:rPr>
          <w:spacing w:val="-3"/>
          <w:w w:val="110"/>
        </w:rPr>
        <w:t> </w:t>
      </w:r>
      <w:r>
        <w:rPr>
          <w:spacing w:val="-10"/>
          <w:w w:val="110"/>
        </w:rPr>
        <w:t>1</w:t>
      </w:r>
    </w:p>
    <w:p>
      <w:pPr>
        <w:pStyle w:val="BodyText"/>
        <w:spacing w:before="240"/>
        <w:rPr>
          <w:rFonts w:ascii="Palatino Linotype"/>
          <w:b/>
          <w:sz w:val="20"/>
        </w:rPr>
      </w:pPr>
    </w:p>
    <w:p>
      <w:pPr>
        <w:pStyle w:val="BodyText"/>
        <w:spacing w:after="0"/>
        <w:rPr>
          <w:rFonts w:ascii="Palatino Linotype"/>
          <w:b/>
          <w:sz w:val="20"/>
        </w:rPr>
        <w:sectPr>
          <w:footerReference w:type="default" r:id="rId10"/>
          <w:pgSz w:w="14580" w:h="10320" w:orient="landscape"/>
          <w:pgMar w:header="0" w:footer="0" w:top="980" w:bottom="280" w:left="1842" w:right="1133"/>
        </w:sectPr>
      </w:pPr>
    </w:p>
    <w:p>
      <w:pPr>
        <w:spacing w:before="115"/>
        <w:ind w:left="358" w:right="0" w:firstLine="0"/>
        <w:jc w:val="left"/>
        <w:rPr>
          <w:rFonts w:ascii="Palatino Linotype"/>
          <w:i/>
          <w:sz w:val="22"/>
        </w:rPr>
      </w:pPr>
      <w:r>
        <w:rPr>
          <w:rFonts w:ascii="Palatino Linotype"/>
          <w:i/>
          <w:spacing w:val="-2"/>
          <w:w w:val="105"/>
          <w:sz w:val="22"/>
        </w:rPr>
        <w:t>(Continued)</w:t>
      </w:r>
    </w:p>
    <w:p>
      <w:pPr>
        <w:spacing w:line="128" w:lineRule="exact" w:before="122"/>
        <w:ind w:left="955" w:right="0" w:firstLine="0"/>
        <w:jc w:val="center"/>
        <w:rPr>
          <w:sz w:val="12"/>
        </w:rPr>
      </w:pPr>
      <w:r>
        <w:rPr>
          <w:sz w:val="12"/>
        </w:rPr>
        <mc:AlternateContent>
          <mc:Choice Requires="wps">
            <w:drawing>
              <wp:anchor distT="0" distB="0" distL="0" distR="0" allowOverlap="1" layoutInCell="1" locked="0" behindDoc="0" simplePos="0" relativeHeight="15750656">
                <wp:simplePos x="0" y="0"/>
                <wp:positionH relativeFrom="page">
                  <wp:posOffset>1260005</wp:posOffset>
                </wp:positionH>
                <wp:positionV relativeFrom="paragraph">
                  <wp:posOffset>51487</wp:posOffset>
                </wp:positionV>
                <wp:extent cx="718693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99.212997pt,4.054119pt" to="665.08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52704">
                <wp:simplePos x="0" y="0"/>
                <wp:positionH relativeFrom="page">
                  <wp:posOffset>1358290</wp:posOffset>
                </wp:positionH>
                <wp:positionV relativeFrom="paragraph">
                  <wp:posOffset>104652</wp:posOffset>
                </wp:positionV>
                <wp:extent cx="239395" cy="1085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752704" type="#_x0000_t202" id="docshape28"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55" w:right="0" w:firstLine="0"/>
        <w:jc w:val="center"/>
        <w:rPr>
          <w:sz w:val="12"/>
        </w:rPr>
      </w:pPr>
      <w:r>
        <w:rPr>
          <w:sz w:val="12"/>
        </w:rPr>
        <mc:AlternateContent>
          <mc:Choice Requires="wps">
            <w:drawing>
              <wp:anchor distT="0" distB="0" distL="0" distR="0" allowOverlap="1" layoutInCell="1" locked="0" behindDoc="0" simplePos="0" relativeHeight="15751168">
                <wp:simplePos x="0" y="0"/>
                <wp:positionH relativeFrom="page">
                  <wp:posOffset>1260005</wp:posOffset>
                </wp:positionH>
                <wp:positionV relativeFrom="paragraph">
                  <wp:posOffset>114762</wp:posOffset>
                </wp:positionV>
                <wp:extent cx="718693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99.212997pt,9.036423pt" to="665.084997pt,9.036423pt" stroked="true" strokeweight=".545pt" strokecolor="#000000">
                <v:stroke dashstyle="solid"/>
                <w10:wrap type="none"/>
              </v:line>
            </w:pict>
          </mc:Fallback>
        </mc:AlternateContent>
      </w:r>
      <w:r>
        <w:rPr>
          <w:spacing w:val="-2"/>
          <w:w w:val="130"/>
          <w:sz w:val="12"/>
        </w:rPr>
        <w:t>dimension</w:t>
      </w:r>
    </w:p>
    <w:p>
      <w:pPr>
        <w:pStyle w:val="BodyText"/>
        <w:spacing w:before="13"/>
        <w:rPr>
          <w:sz w:val="12"/>
        </w:rPr>
      </w:pPr>
    </w:p>
    <w:p>
      <w:pPr>
        <w:spacing w:line="96" w:lineRule="exact" w:before="0"/>
        <w:ind w:left="142" w:right="0" w:firstLine="0"/>
        <w:jc w:val="left"/>
        <w:rPr>
          <w:sz w:val="12"/>
        </w:rPr>
      </w:pPr>
      <w:r>
        <w:rPr>
          <w:spacing w:val="-2"/>
          <w:w w:val="125"/>
          <w:sz w:val="12"/>
        </w:rPr>
        <w:t>Rosenman</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524" w:val="left" w:leader="none"/>
          <w:tab w:pos="3056" w:val="left" w:leader="none"/>
          <w:tab w:pos="3935" w:val="left" w:leader="none"/>
          <w:tab w:pos="5440" w:val="left" w:leader="none"/>
          <w:tab w:pos="7933" w:val="left" w:leader="none"/>
        </w:tabs>
        <w:spacing w:before="0"/>
        <w:ind w:left="142"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3"/>
          <w:w w:val="130"/>
          <w:sz w:val="12"/>
        </w:rPr>
        <w:t> </w:t>
      </w:r>
      <w:r>
        <w:rPr>
          <w:spacing w:val="-2"/>
          <w:w w:val="130"/>
          <w:sz w:val="12"/>
        </w:rPr>
        <w:t>results</w:t>
      </w:r>
    </w:p>
    <w:p>
      <w:pPr>
        <w:pStyle w:val="BodyText"/>
        <w:spacing w:before="115"/>
        <w:rPr>
          <w:sz w:val="12"/>
        </w:rPr>
      </w:pPr>
    </w:p>
    <w:p>
      <w:pPr>
        <w:spacing w:line="47" w:lineRule="exact" w:before="0"/>
        <w:ind w:left="5025" w:right="0" w:firstLine="0"/>
        <w:jc w:val="left"/>
        <w:rPr>
          <w:sz w:val="12"/>
        </w:rPr>
      </w:pPr>
      <w:r>
        <w:rPr>
          <w:sz w:val="12"/>
        </w:rPr>
        <mc:AlternateContent>
          <mc:Choice Requires="wps">
            <w:drawing>
              <wp:anchor distT="0" distB="0" distL="0" distR="0" allowOverlap="1" layoutInCell="1" locked="0" behindDoc="1" simplePos="0" relativeHeight="479536128">
                <wp:simplePos x="0" y="0"/>
                <wp:positionH relativeFrom="page">
                  <wp:posOffset>3514902</wp:posOffset>
                </wp:positionH>
                <wp:positionV relativeFrom="paragraph">
                  <wp:posOffset>105450</wp:posOffset>
                </wp:positionV>
                <wp:extent cx="217804" cy="1085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17804" cy="108585"/>
                        </a:xfrm>
                        <a:prstGeom prst="rect">
                          <a:avLst/>
                        </a:prstGeom>
                      </wps:spPr>
                      <wps:txbx>
                        <w:txbxContent>
                          <w:p>
                            <w:pPr>
                              <w:spacing w:before="22"/>
                              <w:ind w:left="0" w:right="0" w:firstLine="0"/>
                              <w:jc w:val="left"/>
                              <w:rPr>
                                <w:sz w:val="12"/>
                              </w:rPr>
                            </w:pPr>
                            <w:r>
                              <w:rPr>
                                <w:w w:val="120"/>
                                <w:sz w:val="12"/>
                              </w:rPr>
                              <w:t>60-</w:t>
                            </w:r>
                            <w:r>
                              <w:rPr>
                                <w:spacing w:val="-5"/>
                                <w:w w:val="120"/>
                                <w:sz w:val="12"/>
                              </w:rPr>
                              <w:t>64</w:t>
                            </w:r>
                          </w:p>
                        </w:txbxContent>
                      </wps:txbx>
                      <wps:bodyPr wrap="square" lIns="0" tIns="0" rIns="0" bIns="0" rtlCol="0">
                        <a:noAutofit/>
                      </wps:bodyPr>
                    </wps:wsp>
                  </a:graphicData>
                </a:graphic>
              </wp:anchor>
            </w:drawing>
          </mc:Choice>
          <mc:Fallback>
            <w:pict>
              <v:shape style="position:absolute;margin-left:276.764008pt;margin-top:8.303166pt;width:17.150pt;height:8.550pt;mso-position-horizontal-relative:page;mso-position-vertical-relative:paragraph;z-index:-23780352" type="#_x0000_t202" id="docshape29" filled="false" stroked="false">
                <v:textbox inset="0,0,0,0">
                  <w:txbxContent>
                    <w:p>
                      <w:pPr>
                        <w:spacing w:before="22"/>
                        <w:ind w:left="0" w:right="0" w:firstLine="0"/>
                        <w:jc w:val="left"/>
                        <w:rPr>
                          <w:sz w:val="12"/>
                        </w:rPr>
                      </w:pPr>
                      <w:r>
                        <w:rPr>
                          <w:w w:val="120"/>
                          <w:sz w:val="12"/>
                        </w:rPr>
                        <w:t>60-</w:t>
                      </w:r>
                      <w:r>
                        <w:rPr>
                          <w:spacing w:val="-5"/>
                          <w:w w:val="120"/>
                          <w:sz w:val="12"/>
                        </w:rPr>
                        <w:t>64</w:t>
                      </w:r>
                    </w:p>
                  </w:txbxContent>
                </v:textbox>
                <w10:wrap type="none"/>
              </v:shape>
            </w:pict>
          </mc:Fallback>
        </mc:AlternateContent>
      </w:r>
      <w:r>
        <w:rPr>
          <w:w w:val="130"/>
          <w:sz w:val="12"/>
        </w:rPr>
        <w:t>Not</w:t>
      </w:r>
      <w:r>
        <w:rPr>
          <w:spacing w:val="6"/>
          <w:w w:val="130"/>
          <w:sz w:val="12"/>
        </w:rPr>
        <w:t> </w:t>
      </w:r>
      <w:r>
        <w:rPr>
          <w:w w:val="130"/>
          <w:sz w:val="12"/>
        </w:rPr>
        <w:t>significant</w:t>
      </w:r>
      <w:r>
        <w:rPr>
          <w:spacing w:val="6"/>
          <w:w w:val="130"/>
          <w:sz w:val="12"/>
        </w:rPr>
        <w:t> </w:t>
      </w:r>
      <w:r>
        <w:rPr>
          <w:w w:val="130"/>
          <w:sz w:val="12"/>
        </w:rPr>
        <w:t>in</w:t>
      </w:r>
      <w:r>
        <w:rPr>
          <w:spacing w:val="6"/>
          <w:w w:val="130"/>
          <w:sz w:val="12"/>
        </w:rPr>
        <w:t> </w:t>
      </w:r>
      <w:r>
        <w:rPr>
          <w:w w:val="130"/>
          <w:sz w:val="12"/>
        </w:rPr>
        <w:t>any</w:t>
      </w:r>
      <w:r>
        <w:rPr>
          <w:spacing w:val="7"/>
          <w:w w:val="130"/>
          <w:sz w:val="12"/>
        </w:rPr>
        <w:t> </w:t>
      </w:r>
      <w:r>
        <w:rPr>
          <w:spacing w:val="-2"/>
          <w:w w:val="130"/>
          <w:sz w:val="12"/>
        </w:rPr>
        <w:t>subscale</w:t>
      </w:r>
    </w:p>
    <w:p>
      <w:pPr>
        <w:spacing w:after="0" w:line="47" w:lineRule="exact"/>
        <w:jc w:val="left"/>
        <w:rPr>
          <w:sz w:val="12"/>
        </w:rPr>
        <w:sectPr>
          <w:type w:val="continuous"/>
          <w:pgSz w:w="14580" w:h="10320" w:orient="landscape"/>
          <w:pgMar w:header="0" w:footer="0" w:top="1600" w:bottom="280" w:left="1842" w:right="1133"/>
          <w:cols w:num="2" w:equalWidth="0">
            <w:col w:w="1679" w:space="145"/>
            <w:col w:w="9781"/>
          </w:cols>
        </w:sectPr>
      </w:pPr>
    </w:p>
    <w:p>
      <w:pPr>
        <w:spacing w:line="206" w:lineRule="auto" w:before="38"/>
        <w:ind w:left="138" w:right="38" w:firstLine="3"/>
        <w:jc w:val="left"/>
        <w:rPr>
          <w:sz w:val="12"/>
        </w:rPr>
      </w:pPr>
      <w:r>
        <w:rPr>
          <w:sz w:val="12"/>
        </w:rPr>
        <mc:AlternateContent>
          <mc:Choice Requires="wps">
            <w:drawing>
              <wp:anchor distT="0" distB="0" distL="0" distR="0" allowOverlap="1" layoutInCell="1" locked="0" behindDoc="0" simplePos="0" relativeHeight="15751680">
                <wp:simplePos x="0" y="0"/>
                <wp:positionH relativeFrom="page">
                  <wp:posOffset>1260005</wp:posOffset>
                </wp:positionH>
                <wp:positionV relativeFrom="paragraph">
                  <wp:posOffset>285871</wp:posOffset>
                </wp:positionV>
                <wp:extent cx="718693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99.212997pt,22.509544pt" to="665.084997pt,22.509544pt" stroked="true" strokeweight=".545pt" strokecolor="#000000">
                <v:stroke dashstyle="solid"/>
                <w10:wrap type="none"/>
              </v:line>
            </w:pict>
          </mc:Fallback>
        </mc:AlternateContent>
      </w:r>
      <w:r>
        <w:rPr>
          <w:spacing w:val="-10"/>
          <w:w w:val="125"/>
          <w:sz w:val="12"/>
        </w:rPr>
        <w:t>&amp;</w:t>
      </w:r>
      <w:r>
        <w:rPr>
          <w:spacing w:val="40"/>
          <w:w w:val="125"/>
          <w:sz w:val="12"/>
        </w:rPr>
        <w:t> </w:t>
      </w:r>
      <w:r>
        <w:rPr>
          <w:spacing w:val="-2"/>
          <w:w w:val="125"/>
          <w:sz w:val="12"/>
        </w:rPr>
        <w:t>Rodgers,</w:t>
      </w:r>
      <w:r>
        <w:rPr>
          <w:spacing w:val="40"/>
          <w:w w:val="125"/>
          <w:sz w:val="12"/>
        </w:rPr>
        <w:t> </w:t>
      </w:r>
      <w:hyperlink w:history="true" w:anchor="_bookmark170">
        <w:r>
          <w:rPr>
            <w:spacing w:val="-4"/>
            <w:w w:val="125"/>
            <w:sz w:val="12"/>
          </w:rPr>
          <w:t>2009</w:t>
        </w:r>
      </w:hyperlink>
    </w:p>
    <w:p>
      <w:pPr>
        <w:pStyle w:val="BodyText"/>
        <w:spacing w:before="25"/>
        <w:rPr>
          <w:sz w:val="12"/>
        </w:rPr>
      </w:pPr>
    </w:p>
    <w:p>
      <w:pPr>
        <w:spacing w:line="26" w:lineRule="exact" w:before="0"/>
        <w:ind w:left="142" w:right="0" w:firstLine="0"/>
        <w:jc w:val="left"/>
        <w:rPr>
          <w:sz w:val="12"/>
        </w:rPr>
      </w:pPr>
      <w:r>
        <w:rPr>
          <w:w w:val="130"/>
          <w:sz w:val="12"/>
        </w:rPr>
        <w:t>S.</w:t>
      </w:r>
      <w:r>
        <w:rPr>
          <w:spacing w:val="6"/>
          <w:w w:val="130"/>
          <w:sz w:val="12"/>
        </w:rPr>
        <w:t> </w:t>
      </w:r>
      <w:r>
        <w:rPr>
          <w:spacing w:val="-5"/>
          <w:w w:val="130"/>
          <w:sz w:val="12"/>
        </w:rPr>
        <w:t>L.</w:t>
      </w:r>
    </w:p>
    <w:p>
      <w:pPr>
        <w:tabs>
          <w:tab w:pos="957" w:val="left" w:leader="none"/>
          <w:tab w:pos="2485" w:val="left" w:leader="none"/>
        </w:tabs>
        <w:spacing w:before="21"/>
        <w:ind w:left="138" w:right="0" w:firstLine="0"/>
        <w:jc w:val="left"/>
        <w:rPr>
          <w:position w:val="6"/>
          <w:sz w:val="12"/>
        </w:rPr>
      </w:pPr>
      <w:r>
        <w:rPr/>
        <w:br w:type="column"/>
      </w:r>
      <w:r>
        <w:rPr>
          <w:spacing w:val="-2"/>
          <w:w w:val="125"/>
          <w:sz w:val="12"/>
        </w:rPr>
        <w:t>Mixed</w:t>
      </w:r>
      <w:r>
        <w:rPr>
          <w:sz w:val="12"/>
        </w:rPr>
        <w:tab/>
      </w:r>
      <w:r>
        <w:rPr>
          <w:w w:val="125"/>
          <w:sz w:val="12"/>
        </w:rPr>
        <w:t>7485</w:t>
      </w:r>
      <w:r>
        <w:rPr>
          <w:spacing w:val="1"/>
          <w:w w:val="125"/>
          <w:sz w:val="12"/>
        </w:rPr>
        <w:t> </w:t>
      </w:r>
      <w:r>
        <w:rPr>
          <w:spacing w:val="-2"/>
          <w:w w:val="125"/>
          <w:sz w:val="12"/>
        </w:rPr>
        <w:t>participants</w:t>
      </w:r>
      <w:r>
        <w:rPr>
          <w:sz w:val="12"/>
        </w:rPr>
        <w:tab/>
      </w:r>
      <w:r>
        <w:rPr>
          <w:spacing w:val="-2"/>
          <w:w w:val="125"/>
          <w:position w:val="6"/>
          <w:sz w:val="12"/>
        </w:rPr>
        <w:t>20-24,</w:t>
      </w:r>
      <w:r>
        <w:rPr>
          <w:spacing w:val="12"/>
          <w:w w:val="125"/>
          <w:position w:val="6"/>
          <w:sz w:val="12"/>
        </w:rPr>
        <w:t> </w:t>
      </w:r>
      <w:r>
        <w:rPr>
          <w:spacing w:val="-2"/>
          <w:w w:val="125"/>
          <w:position w:val="6"/>
          <w:sz w:val="12"/>
        </w:rPr>
        <w:t>40-</w:t>
      </w:r>
      <w:r>
        <w:rPr>
          <w:spacing w:val="-5"/>
          <w:w w:val="125"/>
          <w:position w:val="6"/>
          <w:sz w:val="12"/>
        </w:rPr>
        <w:t>44,</w:t>
      </w:r>
    </w:p>
    <w:p>
      <w:pPr>
        <w:spacing w:line="206" w:lineRule="auto" w:before="38"/>
        <w:ind w:left="138" w:right="0" w:firstLine="90"/>
        <w:jc w:val="left"/>
        <w:rPr>
          <w:sz w:val="12"/>
        </w:rPr>
      </w:pPr>
      <w:r>
        <w:rPr/>
        <w:br w:type="column"/>
      </w:r>
      <w:r>
        <w:rPr>
          <w:spacing w:val="-2"/>
          <w:w w:val="130"/>
          <w:sz w:val="12"/>
        </w:rPr>
        <w:t>Cross-sectional</w:t>
      </w:r>
    </w:p>
    <w:p>
      <w:pPr>
        <w:spacing w:before="81"/>
        <w:ind w:left="138" w:right="0" w:firstLine="0"/>
        <w:jc w:val="left"/>
        <w:rPr>
          <w:sz w:val="12"/>
        </w:rPr>
      </w:pPr>
      <w:r>
        <w:rPr/>
        <w:br w:type="column"/>
      </w:r>
      <w:r>
        <w:rPr>
          <w:spacing w:val="-5"/>
          <w:w w:val="125"/>
          <w:sz w:val="12"/>
        </w:rPr>
        <w:t>BAS</w:t>
      </w:r>
    </w:p>
    <w:p>
      <w:pPr>
        <w:tabs>
          <w:tab w:pos="3493" w:val="left" w:leader="none"/>
        </w:tabs>
        <w:spacing w:line="225" w:lineRule="auto" w:before="78"/>
        <w:ind w:left="161" w:right="1361" w:hanging="18"/>
        <w:jc w:val="left"/>
        <w:rPr>
          <w:sz w:val="12"/>
        </w:rPr>
      </w:pPr>
      <w:r>
        <w:rPr/>
        <w:br w:type="column"/>
      </w:r>
      <w:r>
        <w:rPr>
          <w:w w:val="130"/>
          <w:position w:val="1"/>
          <w:sz w:val="12"/>
        </w:rPr>
        <w:t>(reward</w:t>
      </w:r>
      <w:r>
        <w:rPr>
          <w:w w:val="130"/>
          <w:position w:val="1"/>
          <w:sz w:val="12"/>
        </w:rPr>
        <w:t> responsiveness,</w:t>
      </w:r>
      <w:r>
        <w:rPr>
          <w:w w:val="130"/>
          <w:position w:val="1"/>
          <w:sz w:val="12"/>
        </w:rPr>
        <w:t> drive,</w:t>
      </w:r>
      <w:r>
        <w:rPr>
          <w:position w:val="1"/>
          <w:sz w:val="12"/>
        </w:rPr>
        <w:tab/>
      </w:r>
      <w:r>
        <w:rPr>
          <w:spacing w:val="-10"/>
          <w:w w:val="130"/>
          <w:sz w:val="12"/>
        </w:rPr>
        <w:t>-</w:t>
      </w:r>
      <w:r>
        <w:rPr>
          <w:spacing w:val="40"/>
          <w:w w:val="130"/>
          <w:sz w:val="12"/>
        </w:rPr>
        <w:t> </w:t>
      </w:r>
      <w:r>
        <w:rPr>
          <w:w w:val="130"/>
          <w:sz w:val="12"/>
        </w:rPr>
        <w:t>fun</w:t>
      </w:r>
      <w:r>
        <w:rPr>
          <w:w w:val="130"/>
          <w:sz w:val="12"/>
        </w:rPr>
        <w:t> seeking)</w:t>
      </w:r>
    </w:p>
    <w:p>
      <w:pPr>
        <w:pStyle w:val="BodyText"/>
        <w:spacing w:before="2"/>
        <w:rPr>
          <w:sz w:val="12"/>
        </w:rPr>
      </w:pPr>
    </w:p>
    <w:p>
      <w:pPr>
        <w:pStyle w:val="ListParagraph"/>
        <w:numPr>
          <w:ilvl w:val="0"/>
          <w:numId w:val="2"/>
        </w:numPr>
        <w:tabs>
          <w:tab w:pos="236" w:val="left" w:leader="none"/>
        </w:tabs>
        <w:spacing w:line="96" w:lineRule="exact" w:before="0" w:after="0"/>
        <w:ind w:left="236" w:right="0" w:hanging="98"/>
        <w:jc w:val="left"/>
        <w:rPr>
          <w:sz w:val="12"/>
        </w:rPr>
      </w:pPr>
      <w:r>
        <w:rPr>
          <w:spacing w:val="-2"/>
          <w:w w:val="130"/>
          <w:sz w:val="12"/>
        </w:rPr>
        <w:t>Reward</w:t>
      </w:r>
      <w:r>
        <w:rPr>
          <w:spacing w:val="9"/>
          <w:w w:val="130"/>
          <w:sz w:val="12"/>
        </w:rPr>
        <w:t> </w:t>
      </w:r>
      <w:r>
        <w:rPr>
          <w:spacing w:val="-2"/>
          <w:w w:val="130"/>
          <w:sz w:val="12"/>
        </w:rPr>
        <w:t>responsiveness:</w:t>
      </w:r>
      <w:r>
        <w:rPr>
          <w:spacing w:val="12"/>
          <w:w w:val="130"/>
          <w:sz w:val="12"/>
        </w:rPr>
        <w:t> </w:t>
      </w:r>
      <w:r>
        <w:rPr>
          <w:spacing w:val="-5"/>
          <w:w w:val="130"/>
          <w:sz w:val="12"/>
        </w:rPr>
        <w:t>not</w:t>
      </w:r>
    </w:p>
    <w:p>
      <w:pPr>
        <w:pStyle w:val="ListParagraph"/>
        <w:spacing w:after="0" w:line="96" w:lineRule="exact"/>
        <w:jc w:val="left"/>
        <w:rPr>
          <w:sz w:val="12"/>
        </w:rPr>
        <w:sectPr>
          <w:type w:val="continuous"/>
          <w:pgSz w:w="14580" w:h="10320" w:orient="landscape"/>
          <w:pgMar w:header="0" w:footer="0" w:top="1600" w:bottom="280" w:left="1842" w:right="1133"/>
          <w:cols w:num="5" w:equalWidth="0">
            <w:col w:w="742" w:space="238"/>
            <w:col w:w="3344" w:space="354"/>
            <w:col w:w="736" w:space="572"/>
            <w:col w:w="469" w:space="233"/>
            <w:col w:w="4917"/>
          </w:cols>
        </w:sectPr>
      </w:pPr>
    </w:p>
    <w:p>
      <w:pPr>
        <w:spacing w:line="206" w:lineRule="auto" w:before="108"/>
        <w:ind w:left="138" w:right="0" w:hanging="1"/>
        <w:jc w:val="left"/>
        <w:rPr>
          <w:sz w:val="12"/>
        </w:rPr>
      </w:pPr>
      <w:r>
        <w:rPr>
          <w:sz w:val="12"/>
        </w:rPr>
        <mc:AlternateContent>
          <mc:Choice Requires="wps">
            <w:drawing>
              <wp:anchor distT="0" distB="0" distL="0" distR="0" allowOverlap="1" layoutInCell="1" locked="0" behindDoc="1" simplePos="0" relativeHeight="479536640">
                <wp:simplePos x="0" y="0"/>
                <wp:positionH relativeFrom="page">
                  <wp:posOffset>4228300</wp:posOffset>
                </wp:positionH>
                <wp:positionV relativeFrom="paragraph">
                  <wp:posOffset>119731</wp:posOffset>
                </wp:positionV>
                <wp:extent cx="354330" cy="10858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54330" cy="108585"/>
                        </a:xfrm>
                        <a:prstGeom prst="rect">
                          <a:avLst/>
                        </a:prstGeom>
                      </wps:spPr>
                      <wps:txbx>
                        <w:txbxContent>
                          <w:p>
                            <w:pPr>
                              <w:spacing w:before="22"/>
                              <w:ind w:left="0" w:right="0" w:firstLine="0"/>
                              <w:jc w:val="left"/>
                              <w:rPr>
                                <w:sz w:val="12"/>
                              </w:rPr>
                            </w:pPr>
                            <w:r>
                              <w:rPr>
                                <w:spacing w:val="-2"/>
                                <w:w w:val="130"/>
                                <w:sz w:val="12"/>
                              </w:rPr>
                              <w:t>sectional</w:t>
                            </w:r>
                          </w:p>
                        </w:txbxContent>
                      </wps:txbx>
                      <wps:bodyPr wrap="square" lIns="0" tIns="0" rIns="0" bIns="0" rtlCol="0">
                        <a:noAutofit/>
                      </wps:bodyPr>
                    </wps:wsp>
                  </a:graphicData>
                </a:graphic>
              </wp:anchor>
            </w:drawing>
          </mc:Choice>
          <mc:Fallback>
            <w:pict>
              <v:shape style="position:absolute;margin-left:332.937012pt;margin-top:9.427681pt;width:27.9pt;height:8.550pt;mso-position-horizontal-relative:page;mso-position-vertical-relative:paragraph;z-index:-23779840" type="#_x0000_t202" id="docshape30" filled="false" stroked="false">
                <v:textbox inset="0,0,0,0">
                  <w:txbxContent>
                    <w:p>
                      <w:pPr>
                        <w:spacing w:before="22"/>
                        <w:ind w:left="0" w:right="0" w:firstLine="0"/>
                        <w:jc w:val="left"/>
                        <w:rPr>
                          <w:sz w:val="12"/>
                        </w:rPr>
                      </w:pPr>
                      <w:r>
                        <w:rPr>
                          <w:spacing w:val="-2"/>
                          <w:w w:val="130"/>
                          <w:sz w:val="12"/>
                        </w:rPr>
                        <w:t>sectional</w:t>
                      </w:r>
                    </w:p>
                  </w:txbxContent>
                </v:textbox>
                <w10:wrap type="none"/>
              </v:shape>
            </w:pict>
          </mc:Fallback>
        </mc:AlternateContent>
      </w:r>
      <w:r>
        <w:rPr>
          <w:spacing w:val="-2"/>
          <w:w w:val="130"/>
          <w:sz w:val="12"/>
        </w:rPr>
        <w:t>Johnson</w:t>
      </w:r>
      <w:r>
        <w:rPr>
          <w:spacing w:val="40"/>
          <w:w w:val="130"/>
          <w:sz w:val="12"/>
        </w:rPr>
        <w:t> </w:t>
      </w:r>
      <w:r>
        <w:rPr>
          <w:w w:val="130"/>
          <w:sz w:val="12"/>
        </w:rPr>
        <w:t>et</w:t>
      </w:r>
      <w:r>
        <w:rPr>
          <w:w w:val="130"/>
          <w:sz w:val="12"/>
        </w:rPr>
        <w:t> al.,</w:t>
      </w:r>
      <w:r>
        <w:rPr>
          <w:spacing w:val="40"/>
          <w:w w:val="130"/>
          <w:sz w:val="12"/>
        </w:rPr>
        <w:t> </w:t>
      </w:r>
      <w:hyperlink w:history="true" w:anchor="_bookmark124">
        <w:r>
          <w:rPr>
            <w:spacing w:val="-4"/>
            <w:w w:val="130"/>
            <w:sz w:val="12"/>
          </w:rPr>
          <w:t>2016</w:t>
        </w:r>
      </w:hyperlink>
    </w:p>
    <w:p>
      <w:pPr>
        <w:tabs>
          <w:tab w:pos="993" w:val="left" w:leader="none"/>
          <w:tab w:pos="2503" w:val="left" w:leader="none"/>
          <w:tab w:pos="3828" w:val="left" w:leader="none"/>
        </w:tabs>
        <w:spacing w:before="91"/>
        <w:ind w:left="138" w:right="0" w:firstLine="0"/>
        <w:jc w:val="left"/>
        <w:rPr>
          <w:position w:val="6"/>
          <w:sz w:val="12"/>
        </w:rPr>
      </w:pPr>
      <w:r>
        <w:rPr/>
        <w:br w:type="column"/>
      </w:r>
      <w:r>
        <w:rPr>
          <w:spacing w:val="-4"/>
          <w:w w:val="130"/>
          <w:sz w:val="12"/>
        </w:rPr>
        <w:t>Mixed</w:t>
      </w:r>
      <w:r>
        <w:rPr>
          <w:sz w:val="12"/>
        </w:rPr>
        <w:tab/>
      </w:r>
      <w:r>
        <w:rPr>
          <w:w w:val="130"/>
          <w:sz w:val="12"/>
        </w:rPr>
        <w:t>343</w:t>
      </w:r>
      <w:r>
        <w:rPr>
          <w:spacing w:val="-7"/>
          <w:w w:val="130"/>
          <w:sz w:val="12"/>
        </w:rPr>
        <w:t> </w:t>
      </w:r>
      <w:r>
        <w:rPr>
          <w:spacing w:val="-2"/>
          <w:w w:val="130"/>
          <w:sz w:val="12"/>
        </w:rPr>
        <w:t>participants</w:t>
      </w:r>
      <w:r>
        <w:rPr>
          <w:sz w:val="12"/>
        </w:rPr>
        <w:tab/>
      </w:r>
      <w:r>
        <w:rPr>
          <w:w w:val="125"/>
          <w:sz w:val="12"/>
        </w:rPr>
        <w:t>18.79</w:t>
      </w:r>
      <w:r>
        <w:rPr>
          <w:spacing w:val="4"/>
          <w:w w:val="130"/>
          <w:sz w:val="12"/>
        </w:rPr>
        <w:t> </w:t>
      </w:r>
      <w:r>
        <w:rPr>
          <w:spacing w:val="-2"/>
          <w:w w:val="130"/>
          <w:sz w:val="12"/>
        </w:rPr>
        <w:t>(1.93)</w:t>
      </w:r>
      <w:r>
        <w:rPr>
          <w:sz w:val="12"/>
        </w:rPr>
        <w:tab/>
      </w:r>
      <w:r>
        <w:rPr>
          <w:w w:val="130"/>
          <w:position w:val="6"/>
          <w:sz w:val="12"/>
        </w:rPr>
        <w:t>åå</w:t>
      </w:r>
      <w:r>
        <w:rPr>
          <w:spacing w:val="17"/>
          <w:w w:val="130"/>
          <w:position w:val="6"/>
          <w:sz w:val="12"/>
        </w:rPr>
        <w:t> </w:t>
      </w:r>
      <w:r>
        <w:rPr>
          <w:spacing w:val="-2"/>
          <w:w w:val="130"/>
          <w:position w:val="6"/>
          <w:sz w:val="12"/>
        </w:rPr>
        <w:t>Cross-</w:t>
      </w:r>
    </w:p>
    <w:p>
      <w:pPr>
        <w:pStyle w:val="BodyText"/>
        <w:spacing w:before="13"/>
        <w:rPr>
          <w:sz w:val="12"/>
        </w:rPr>
      </w:pPr>
      <w:r>
        <w:rPr/>
        <w:br w:type="column"/>
      </w:r>
      <w:r>
        <w:rPr>
          <w:sz w:val="12"/>
        </w:rPr>
      </w:r>
    </w:p>
    <w:p>
      <w:pPr>
        <w:spacing w:before="0"/>
        <w:ind w:left="138" w:right="0" w:firstLine="0"/>
        <w:jc w:val="left"/>
        <w:rPr>
          <w:sz w:val="12"/>
        </w:rPr>
      </w:pPr>
      <w:r>
        <w:rPr>
          <w:spacing w:val="-5"/>
          <w:w w:val="125"/>
          <w:sz w:val="12"/>
        </w:rPr>
        <w:t>BAS</w:t>
      </w:r>
    </w:p>
    <w:p>
      <w:pPr>
        <w:spacing w:line="134" w:lineRule="exact" w:before="22"/>
        <w:ind w:left="158" w:right="0" w:firstLine="0"/>
        <w:jc w:val="left"/>
        <w:rPr>
          <w:sz w:val="12"/>
        </w:rPr>
      </w:pPr>
      <w:r>
        <w:rPr/>
        <w:br w:type="column"/>
      </w:r>
      <w:r>
        <w:rPr>
          <w:w w:val="130"/>
          <w:sz w:val="12"/>
        </w:rPr>
        <w:t>significant</w:t>
      </w:r>
      <w:r>
        <w:rPr>
          <w:spacing w:val="-1"/>
          <w:w w:val="130"/>
          <w:sz w:val="12"/>
        </w:rPr>
        <w:t> </w:t>
      </w:r>
      <w:r>
        <w:rPr>
          <w:w w:val="130"/>
          <w:sz w:val="12"/>
        </w:rPr>
        <w:t>(only</w:t>
      </w:r>
      <w:r>
        <w:rPr>
          <w:spacing w:val="-1"/>
          <w:w w:val="130"/>
          <w:sz w:val="12"/>
        </w:rPr>
        <w:t> </w:t>
      </w:r>
      <w:r>
        <w:rPr>
          <w:spacing w:val="-2"/>
          <w:w w:val="130"/>
          <w:sz w:val="12"/>
        </w:rPr>
        <w:t>interaction</w:t>
      </w:r>
    </w:p>
    <w:p>
      <w:pPr>
        <w:tabs>
          <w:tab w:pos="3490" w:val="left" w:leader="none"/>
        </w:tabs>
        <w:spacing w:line="134" w:lineRule="exact" w:before="0"/>
        <w:ind w:left="158" w:right="0" w:firstLine="0"/>
        <w:jc w:val="left"/>
        <w:rPr>
          <w:position w:val="1"/>
          <w:sz w:val="12"/>
        </w:rPr>
      </w:pPr>
      <w:r>
        <w:rPr>
          <w:w w:val="120"/>
          <w:sz w:val="12"/>
        </w:rPr>
        <w:t>effect</w:t>
      </w:r>
      <w:r>
        <w:rPr>
          <w:spacing w:val="21"/>
          <w:w w:val="120"/>
          <w:sz w:val="12"/>
        </w:rPr>
        <w:t> </w:t>
      </w:r>
      <w:r>
        <w:rPr>
          <w:w w:val="120"/>
          <w:sz w:val="12"/>
        </w:rPr>
        <w:t>of</w:t>
      </w:r>
      <w:r>
        <w:rPr>
          <w:spacing w:val="22"/>
          <w:w w:val="120"/>
          <w:sz w:val="12"/>
        </w:rPr>
        <w:t> </w:t>
      </w:r>
      <w:r>
        <w:rPr>
          <w:w w:val="120"/>
          <w:sz w:val="12"/>
        </w:rPr>
        <w:t>specific</w:t>
      </w:r>
      <w:r>
        <w:rPr>
          <w:spacing w:val="21"/>
          <w:w w:val="120"/>
          <w:sz w:val="12"/>
        </w:rPr>
        <w:t> </w:t>
      </w:r>
      <w:r>
        <w:rPr>
          <w:w w:val="120"/>
          <w:sz w:val="12"/>
        </w:rPr>
        <w:t>gene</w:t>
      </w:r>
      <w:r>
        <w:rPr>
          <w:spacing w:val="22"/>
          <w:w w:val="120"/>
          <w:sz w:val="12"/>
        </w:rPr>
        <w:t> </w:t>
      </w:r>
      <w:r>
        <w:rPr>
          <w:w w:val="120"/>
          <w:sz w:val="12"/>
        </w:rPr>
        <w:t>and</w:t>
      </w:r>
      <w:r>
        <w:rPr>
          <w:spacing w:val="21"/>
          <w:w w:val="120"/>
          <w:sz w:val="12"/>
        </w:rPr>
        <w:t> </w:t>
      </w:r>
      <w:r>
        <w:rPr>
          <w:spacing w:val="-4"/>
          <w:w w:val="120"/>
          <w:sz w:val="12"/>
        </w:rPr>
        <w:t>ELS)</w:t>
      </w:r>
      <w:r>
        <w:rPr>
          <w:sz w:val="12"/>
        </w:rPr>
        <w:tab/>
      </w:r>
      <w:r>
        <w:rPr>
          <w:spacing w:val="-12"/>
          <w:w w:val="120"/>
          <w:position w:val="1"/>
          <w:sz w:val="12"/>
        </w:rPr>
        <w:t>-</w:t>
      </w:r>
    </w:p>
    <w:p>
      <w:pPr>
        <w:pStyle w:val="ListParagraph"/>
        <w:numPr>
          <w:ilvl w:val="0"/>
          <w:numId w:val="2"/>
        </w:numPr>
        <w:tabs>
          <w:tab w:pos="236" w:val="left" w:leader="none"/>
        </w:tabs>
        <w:spacing w:line="119" w:lineRule="exact" w:before="0" w:after="0"/>
        <w:ind w:left="236" w:right="0" w:hanging="98"/>
        <w:jc w:val="left"/>
        <w:rPr>
          <w:sz w:val="12"/>
        </w:rPr>
      </w:pPr>
      <w:r>
        <w:rPr>
          <w:w w:val="130"/>
          <w:sz w:val="12"/>
        </w:rPr>
        <w:t>Drive:</w:t>
      </w:r>
      <w:r>
        <w:rPr>
          <w:spacing w:val="8"/>
          <w:w w:val="130"/>
          <w:sz w:val="12"/>
        </w:rPr>
        <w:t> </w:t>
      </w:r>
      <w:r>
        <w:rPr>
          <w:w w:val="130"/>
          <w:sz w:val="12"/>
        </w:rPr>
        <w:t>not</w:t>
      </w:r>
      <w:r>
        <w:rPr>
          <w:spacing w:val="8"/>
          <w:w w:val="130"/>
          <w:sz w:val="12"/>
        </w:rPr>
        <w:t> </w:t>
      </w:r>
      <w:r>
        <w:rPr>
          <w:spacing w:val="-2"/>
          <w:w w:val="130"/>
          <w:sz w:val="12"/>
        </w:rPr>
        <w:t>significant</w:t>
      </w:r>
    </w:p>
    <w:p>
      <w:pPr>
        <w:pStyle w:val="ListParagraph"/>
        <w:numPr>
          <w:ilvl w:val="0"/>
          <w:numId w:val="2"/>
        </w:numPr>
        <w:tabs>
          <w:tab w:pos="236" w:val="left" w:leader="none"/>
        </w:tabs>
        <w:spacing w:line="128" w:lineRule="exact" w:before="0" w:after="0"/>
        <w:ind w:left="236" w:right="0" w:hanging="98"/>
        <w:jc w:val="left"/>
        <w:rPr>
          <w:sz w:val="12"/>
        </w:rPr>
      </w:pPr>
      <w:r>
        <w:rPr>
          <w:w w:val="130"/>
          <w:sz w:val="12"/>
        </w:rPr>
        <w:t>Fun</w:t>
      </w:r>
      <w:r>
        <w:rPr>
          <w:spacing w:val="5"/>
          <w:w w:val="130"/>
          <w:sz w:val="12"/>
        </w:rPr>
        <w:t> </w:t>
      </w:r>
      <w:r>
        <w:rPr>
          <w:w w:val="130"/>
          <w:sz w:val="12"/>
        </w:rPr>
        <w:t>seeking:</w:t>
      </w:r>
      <w:r>
        <w:rPr>
          <w:spacing w:val="5"/>
          <w:w w:val="130"/>
          <w:sz w:val="12"/>
        </w:rPr>
        <w:t> </w:t>
      </w:r>
      <w:r>
        <w:rPr>
          <w:w w:val="130"/>
          <w:sz w:val="12"/>
        </w:rPr>
        <w:t>not</w:t>
      </w:r>
      <w:r>
        <w:rPr>
          <w:spacing w:val="6"/>
          <w:w w:val="130"/>
          <w:sz w:val="12"/>
        </w:rPr>
        <w:t> </w:t>
      </w:r>
      <w:r>
        <w:rPr>
          <w:spacing w:val="-2"/>
          <w:w w:val="130"/>
          <w:sz w:val="12"/>
        </w:rPr>
        <w:t>significant</w:t>
      </w:r>
    </w:p>
    <w:p>
      <w:pPr>
        <w:pStyle w:val="ListParagraph"/>
        <w:spacing w:after="0" w:line="128" w:lineRule="exact"/>
        <w:jc w:val="left"/>
        <w:rPr>
          <w:sz w:val="12"/>
        </w:rPr>
        <w:sectPr>
          <w:type w:val="continuous"/>
          <w:pgSz w:w="14580" w:h="10320" w:orient="landscape"/>
          <w:pgMar w:header="0" w:footer="0" w:top="1600" w:bottom="280" w:left="1842" w:right="1133"/>
          <w:cols w:num="4" w:equalWidth="0">
            <w:col w:w="700" w:space="280"/>
            <w:col w:w="4466" w:space="540"/>
            <w:col w:w="469" w:space="236"/>
            <w:col w:w="4914"/>
          </w:cols>
        </w:sectPr>
      </w:pPr>
    </w:p>
    <w:p>
      <w:pPr>
        <w:pStyle w:val="BodyText"/>
        <w:spacing w:before="10"/>
        <w:rPr>
          <w:sz w:val="4"/>
        </w:rPr>
      </w:pPr>
      <w:r>
        <w:rPr>
          <w:sz w:val="4"/>
        </w:rPr>
        <mc:AlternateContent>
          <mc:Choice Requires="wps">
            <w:drawing>
              <wp:anchor distT="0" distB="0" distL="0" distR="0" allowOverlap="1" layoutInCell="1" locked="0" behindDoc="0" simplePos="0" relativeHeight="15752192">
                <wp:simplePos x="0" y="0"/>
                <wp:positionH relativeFrom="page">
                  <wp:posOffset>667122</wp:posOffset>
                </wp:positionH>
                <wp:positionV relativeFrom="page">
                  <wp:posOffset>3228657</wp:posOffset>
                </wp:positionV>
                <wp:extent cx="222250" cy="952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22250" cy="95250"/>
                        </a:xfrm>
                        <a:prstGeom prst="rect">
                          <a:avLst/>
                        </a:prstGeom>
                      </wps:spPr>
                      <wps:txbx>
                        <w:txbxContent>
                          <w:p>
                            <w:pPr>
                              <w:pStyle w:val="BodyText"/>
                              <w:spacing w:before="60"/>
                              <w:ind w:left="20"/>
                            </w:pPr>
                            <w:r>
                              <w:rPr>
                                <w:spacing w:val="-10"/>
                              </w:rPr>
                              <w:t>8</w:t>
                            </w:r>
                          </w:p>
                        </w:txbxContent>
                      </wps:txbx>
                      <wps:bodyPr wrap="square" lIns="0" tIns="0" rIns="0" bIns="0" rtlCol="0" vert="vert">
                        <a:noAutofit/>
                      </wps:bodyPr>
                    </wps:wsp>
                  </a:graphicData>
                </a:graphic>
              </wp:anchor>
            </w:drawing>
          </mc:Choice>
          <mc:Fallback>
            <w:pict>
              <v:shape style="position:absolute;margin-left:52.529362pt;margin-top:254.225006pt;width:17.5pt;height:7.5pt;mso-position-horizontal-relative:page;mso-position-vertical-relative:page;z-index:15752192" type="#_x0000_t202" id="docshape31" filled="false" stroked="false">
                <v:textbox inset="0,0,0,0" style="layout-flow:vertical">
                  <w:txbxContent>
                    <w:p>
                      <w:pPr>
                        <w:pStyle w:val="BodyText"/>
                        <w:spacing w:before="60"/>
                        <w:ind w:left="20"/>
                      </w:pPr>
                      <w:r>
                        <w:rPr>
                          <w:spacing w:val="-10"/>
                        </w:rPr>
                        <w:t>8</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7186930" cy="11430"/>
                <wp:effectExtent l="9525" t="0" r="4445" b="7620"/>
                <wp:docPr id="54" name="Group 54"/>
                <wp:cNvGraphicFramePr>
                  <a:graphicFrameLocks/>
                </wp:cNvGraphicFramePr>
                <a:graphic>
                  <a:graphicData uri="http://schemas.microsoft.com/office/word/2010/wordprocessingGroup">
                    <wpg:wgp>
                      <wpg:cNvPr id="54" name="Group 54"/>
                      <wpg:cNvGrpSpPr/>
                      <wpg:grpSpPr>
                        <a:xfrm>
                          <a:off x="0" y="0"/>
                          <a:ext cx="7186930" cy="11430"/>
                          <a:chExt cx="7186930" cy="11430"/>
                        </a:xfrm>
                      </wpg:grpSpPr>
                      <wps:wsp>
                        <wps:cNvPr id="55" name="Graphic 55"/>
                        <wps:cNvSpPr/>
                        <wps:spPr>
                          <a:xfrm>
                            <a:off x="0" y="5543"/>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5.9pt;height:.9pt;mso-position-horizontal-relative:char;mso-position-vertical-relative:line" id="docshapegroup32" coordorigin="0,0" coordsize="11318,18">
                <v:line style="position:absolute" from="0,9" to="11317,9" stroked="true" strokeweight=".873pt" strokecolor="#000000">
                  <v:stroke dashstyle="solid"/>
                </v:line>
              </v:group>
            </w:pict>
          </mc:Fallback>
        </mc:AlternateContent>
      </w:r>
      <w:r>
        <w:rPr>
          <w:sz w:val="2"/>
        </w:rPr>
      </w:r>
    </w:p>
    <w:p>
      <w:pPr>
        <w:spacing w:line="232" w:lineRule="auto" w:before="182"/>
        <w:ind w:left="142" w:right="0" w:hanging="12"/>
        <w:jc w:val="left"/>
        <w:rPr>
          <w:sz w:val="20"/>
        </w:rPr>
      </w:pPr>
      <w:r>
        <w:rPr>
          <w:rFonts w:ascii="Palatino Linotype"/>
          <w:i/>
          <w:w w:val="110"/>
          <w:sz w:val="20"/>
        </w:rPr>
        <w:t>Note.</w:t>
      </w:r>
      <w:r>
        <w:rPr>
          <w:rFonts w:ascii="Palatino Linotype"/>
          <w:i/>
          <w:spacing w:val="32"/>
          <w:w w:val="110"/>
          <w:sz w:val="20"/>
        </w:rPr>
        <w:t> </w:t>
      </w:r>
      <w:r>
        <w:rPr>
          <w:w w:val="110"/>
          <w:sz w:val="20"/>
        </w:rPr>
        <w:t>The</w:t>
      </w:r>
      <w:r>
        <w:rPr>
          <w:spacing w:val="32"/>
          <w:w w:val="110"/>
          <w:sz w:val="20"/>
        </w:rPr>
        <w:t> </w:t>
      </w:r>
      <w:r>
        <w:rPr>
          <w:w w:val="110"/>
          <w:sz w:val="20"/>
        </w:rPr>
        <w:t>criteria</w:t>
      </w:r>
      <w:r>
        <w:rPr>
          <w:spacing w:val="32"/>
          <w:w w:val="110"/>
          <w:sz w:val="20"/>
        </w:rPr>
        <w:t> </w:t>
      </w:r>
      <w:r>
        <w:rPr>
          <w:w w:val="110"/>
          <w:sz w:val="20"/>
        </w:rPr>
        <w:t>for</w:t>
      </w:r>
      <w:r>
        <w:rPr>
          <w:spacing w:val="32"/>
          <w:w w:val="110"/>
          <w:sz w:val="20"/>
        </w:rPr>
        <w:t> </w:t>
      </w:r>
      <w:r>
        <w:rPr>
          <w:w w:val="110"/>
          <w:sz w:val="20"/>
        </w:rPr>
        <w:t>distinguishing</w:t>
      </w:r>
      <w:r>
        <w:rPr>
          <w:spacing w:val="32"/>
          <w:w w:val="110"/>
          <w:sz w:val="20"/>
        </w:rPr>
        <w:t> </w:t>
      </w:r>
      <w:r>
        <w:rPr>
          <w:w w:val="110"/>
          <w:sz w:val="20"/>
        </w:rPr>
        <w:t>between</w:t>
      </w:r>
      <w:r>
        <w:rPr>
          <w:spacing w:val="32"/>
          <w:w w:val="110"/>
          <w:sz w:val="20"/>
        </w:rPr>
        <w:t> </w:t>
      </w:r>
      <w:r>
        <w:rPr>
          <w:w w:val="110"/>
          <w:sz w:val="20"/>
        </w:rPr>
        <w:t>cross-sectional</w:t>
      </w:r>
      <w:r>
        <w:rPr>
          <w:spacing w:val="32"/>
          <w:w w:val="110"/>
          <w:sz w:val="20"/>
        </w:rPr>
        <w:t> </w:t>
      </w:r>
      <w:r>
        <w:rPr>
          <w:w w:val="110"/>
          <w:sz w:val="20"/>
        </w:rPr>
        <w:t>and</w:t>
      </w:r>
      <w:r>
        <w:rPr>
          <w:spacing w:val="32"/>
          <w:w w:val="110"/>
          <w:sz w:val="20"/>
        </w:rPr>
        <w:t> </w:t>
      </w:r>
      <w:r>
        <w:rPr>
          <w:w w:val="110"/>
          <w:sz w:val="20"/>
        </w:rPr>
        <w:t>longitudinal</w:t>
      </w:r>
      <w:r>
        <w:rPr>
          <w:spacing w:val="32"/>
          <w:w w:val="110"/>
          <w:sz w:val="20"/>
        </w:rPr>
        <w:t> </w:t>
      </w:r>
      <w:r>
        <w:rPr>
          <w:w w:val="110"/>
          <w:sz w:val="20"/>
        </w:rPr>
        <w:t>designs</w:t>
      </w:r>
      <w:r>
        <w:rPr>
          <w:spacing w:val="32"/>
          <w:w w:val="110"/>
          <w:sz w:val="20"/>
        </w:rPr>
        <w:t> </w:t>
      </w:r>
      <w:r>
        <w:rPr>
          <w:w w:val="110"/>
          <w:sz w:val="20"/>
        </w:rPr>
        <w:t>were</w:t>
      </w:r>
      <w:r>
        <w:rPr>
          <w:spacing w:val="32"/>
          <w:w w:val="110"/>
          <w:sz w:val="20"/>
        </w:rPr>
        <w:t> </w:t>
      </w:r>
      <w:r>
        <w:rPr>
          <w:w w:val="110"/>
          <w:sz w:val="20"/>
        </w:rPr>
        <w:t>based</w:t>
      </w:r>
      <w:r>
        <w:rPr>
          <w:spacing w:val="32"/>
          <w:w w:val="110"/>
          <w:sz w:val="20"/>
        </w:rPr>
        <w:t> </w:t>
      </w:r>
      <w:r>
        <w:rPr>
          <w:w w:val="110"/>
          <w:sz w:val="20"/>
        </w:rPr>
        <w:t>on</w:t>
      </w:r>
      <w:r>
        <w:rPr>
          <w:spacing w:val="32"/>
          <w:w w:val="110"/>
          <w:sz w:val="20"/>
        </w:rPr>
        <w:t> </w:t>
      </w:r>
      <w:r>
        <w:rPr>
          <w:w w:val="110"/>
          <w:sz w:val="20"/>
        </w:rPr>
        <w:t>the</w:t>
      </w:r>
      <w:r>
        <w:rPr>
          <w:spacing w:val="32"/>
          <w:w w:val="110"/>
          <w:sz w:val="20"/>
        </w:rPr>
        <w:t> </w:t>
      </w:r>
      <w:r>
        <w:rPr>
          <w:w w:val="110"/>
          <w:sz w:val="20"/>
        </w:rPr>
        <w:t>timing</w:t>
      </w:r>
      <w:r>
        <w:rPr>
          <w:spacing w:val="32"/>
          <w:w w:val="110"/>
          <w:sz w:val="20"/>
        </w:rPr>
        <w:t> </w:t>
      </w:r>
      <w:r>
        <w:rPr>
          <w:w w:val="110"/>
          <w:sz w:val="20"/>
        </w:rPr>
        <w:t>of</w:t>
      </w:r>
      <w:r>
        <w:rPr>
          <w:spacing w:val="32"/>
          <w:w w:val="110"/>
          <w:sz w:val="20"/>
        </w:rPr>
        <w:t> </w:t>
      </w:r>
      <w:r>
        <w:rPr>
          <w:w w:val="110"/>
          <w:sz w:val="20"/>
        </w:rPr>
        <w:t>the administration of ELS and neurocognitive function measures.</w:t>
      </w:r>
    </w:p>
    <w:p>
      <w:pPr>
        <w:spacing w:line="232" w:lineRule="auto" w:before="0"/>
        <w:ind w:left="142" w:right="0" w:hanging="15"/>
        <w:jc w:val="left"/>
        <w:rPr>
          <w:sz w:val="20"/>
        </w:rPr>
      </w:pPr>
      <w:r>
        <w:rPr>
          <w:rFonts w:ascii="Palatino Linotype"/>
          <w:i/>
          <w:w w:val="105"/>
          <w:sz w:val="20"/>
        </w:rPr>
        <w:t>Abbreviations.</w:t>
      </w:r>
      <w:r>
        <w:rPr>
          <w:rFonts w:ascii="Palatino Linotype"/>
          <w:i/>
          <w:spacing w:val="25"/>
          <w:w w:val="105"/>
          <w:sz w:val="20"/>
        </w:rPr>
        <w:t> </w:t>
      </w:r>
      <w:r>
        <w:rPr>
          <w:w w:val="105"/>
          <w:sz w:val="20"/>
        </w:rPr>
        <w:t>ELS,</w:t>
      </w:r>
      <w:r>
        <w:rPr>
          <w:spacing w:val="25"/>
          <w:w w:val="105"/>
          <w:sz w:val="20"/>
        </w:rPr>
        <w:t> </w:t>
      </w:r>
      <w:r>
        <w:rPr>
          <w:w w:val="105"/>
          <w:sz w:val="20"/>
        </w:rPr>
        <w:t>Early</w:t>
      </w:r>
      <w:r>
        <w:rPr>
          <w:spacing w:val="25"/>
          <w:w w:val="105"/>
          <w:sz w:val="20"/>
        </w:rPr>
        <w:t> </w:t>
      </w:r>
      <w:r>
        <w:rPr>
          <w:w w:val="105"/>
          <w:sz w:val="20"/>
        </w:rPr>
        <w:t>Life</w:t>
      </w:r>
      <w:r>
        <w:rPr>
          <w:spacing w:val="25"/>
          <w:w w:val="105"/>
          <w:sz w:val="20"/>
        </w:rPr>
        <w:t> </w:t>
      </w:r>
      <w:r>
        <w:rPr>
          <w:w w:val="105"/>
          <w:sz w:val="20"/>
        </w:rPr>
        <w:t>Stress;</w:t>
      </w:r>
      <w:r>
        <w:rPr>
          <w:spacing w:val="25"/>
          <w:w w:val="105"/>
          <w:sz w:val="20"/>
        </w:rPr>
        <w:t> </w:t>
      </w:r>
      <w:r>
        <w:rPr>
          <w:w w:val="105"/>
          <w:sz w:val="20"/>
        </w:rPr>
        <w:t>HC,</w:t>
      </w:r>
      <w:r>
        <w:rPr>
          <w:spacing w:val="25"/>
          <w:w w:val="105"/>
          <w:sz w:val="20"/>
        </w:rPr>
        <w:t> </w:t>
      </w:r>
      <w:r>
        <w:rPr>
          <w:w w:val="105"/>
          <w:sz w:val="20"/>
        </w:rPr>
        <w:t>Healthy</w:t>
      </w:r>
      <w:r>
        <w:rPr>
          <w:spacing w:val="25"/>
          <w:w w:val="105"/>
          <w:sz w:val="20"/>
        </w:rPr>
        <w:t> </w:t>
      </w:r>
      <w:r>
        <w:rPr>
          <w:w w:val="105"/>
          <w:sz w:val="20"/>
        </w:rPr>
        <w:t>Control;</w:t>
      </w:r>
      <w:r>
        <w:rPr>
          <w:spacing w:val="25"/>
          <w:w w:val="105"/>
          <w:sz w:val="20"/>
        </w:rPr>
        <w:t> </w:t>
      </w:r>
      <w:r>
        <w:rPr>
          <w:w w:val="105"/>
          <w:sz w:val="20"/>
        </w:rPr>
        <w:t>ROI,</w:t>
      </w:r>
      <w:r>
        <w:rPr>
          <w:spacing w:val="25"/>
          <w:w w:val="105"/>
          <w:sz w:val="20"/>
        </w:rPr>
        <w:t> </w:t>
      </w:r>
      <w:r>
        <w:rPr>
          <w:w w:val="105"/>
          <w:sz w:val="20"/>
        </w:rPr>
        <w:t>Regions</w:t>
      </w:r>
      <w:r>
        <w:rPr>
          <w:spacing w:val="25"/>
          <w:w w:val="105"/>
          <w:sz w:val="20"/>
        </w:rPr>
        <w:t> </w:t>
      </w:r>
      <w:r>
        <w:rPr>
          <w:w w:val="105"/>
          <w:sz w:val="20"/>
        </w:rPr>
        <w:t>of</w:t>
      </w:r>
      <w:r>
        <w:rPr>
          <w:spacing w:val="25"/>
          <w:w w:val="105"/>
          <w:sz w:val="20"/>
        </w:rPr>
        <w:t> </w:t>
      </w:r>
      <w:r>
        <w:rPr>
          <w:w w:val="105"/>
          <w:sz w:val="20"/>
        </w:rPr>
        <w:t>Interest;</w:t>
      </w:r>
      <w:r>
        <w:rPr>
          <w:spacing w:val="25"/>
          <w:w w:val="105"/>
          <w:sz w:val="20"/>
        </w:rPr>
        <w:t> </w:t>
      </w:r>
      <w:r>
        <w:rPr>
          <w:w w:val="105"/>
          <w:sz w:val="20"/>
        </w:rPr>
        <w:t>MID,</w:t>
      </w:r>
      <w:r>
        <w:rPr>
          <w:spacing w:val="25"/>
          <w:w w:val="105"/>
          <w:sz w:val="20"/>
        </w:rPr>
        <w:t> </w:t>
      </w:r>
      <w:r>
        <w:rPr>
          <w:w w:val="105"/>
          <w:sz w:val="20"/>
        </w:rPr>
        <w:t>Monetary</w:t>
      </w:r>
      <w:r>
        <w:rPr>
          <w:spacing w:val="25"/>
          <w:w w:val="105"/>
          <w:sz w:val="20"/>
        </w:rPr>
        <w:t> </w:t>
      </w:r>
      <w:r>
        <w:rPr>
          <w:w w:val="105"/>
          <w:sz w:val="20"/>
        </w:rPr>
        <w:t>Incentive</w:t>
      </w:r>
      <w:r>
        <w:rPr>
          <w:spacing w:val="25"/>
          <w:w w:val="105"/>
          <w:sz w:val="20"/>
        </w:rPr>
        <w:t> </w:t>
      </w:r>
      <w:r>
        <w:rPr>
          <w:w w:val="105"/>
          <w:sz w:val="20"/>
        </w:rPr>
        <w:t>Delay;</w:t>
      </w:r>
      <w:r>
        <w:rPr>
          <w:spacing w:val="25"/>
          <w:w w:val="105"/>
          <w:sz w:val="20"/>
        </w:rPr>
        <w:t> </w:t>
      </w:r>
      <w:r>
        <w:rPr>
          <w:w w:val="105"/>
          <w:sz w:val="20"/>
        </w:rPr>
        <w:t>RT, Reaction Time; BAS, Behavioral Activation System</w:t>
      </w:r>
    </w:p>
    <w:p>
      <w:pPr>
        <w:spacing w:after="0" w:line="232" w:lineRule="auto"/>
        <w:jc w:val="left"/>
        <w:rPr>
          <w:sz w:val="20"/>
        </w:rPr>
        <w:sectPr>
          <w:type w:val="continuous"/>
          <w:pgSz w:w="14580" w:h="10320" w:orient="landscape"/>
          <w:pgMar w:header="0" w:footer="0" w:top="1600" w:bottom="280" w:left="1842" w:right="1133"/>
        </w:sectPr>
      </w:pPr>
    </w:p>
    <w:p>
      <w:pPr>
        <w:pStyle w:val="Heading3"/>
        <w:spacing w:before="99"/>
      </w:pPr>
      <w:bookmarkStart w:name="Emotion processing" w:id="10"/>
      <w:bookmarkEnd w:id="10"/>
      <w:r>
        <w:rPr>
          <w:b w:val="0"/>
        </w:rPr>
      </w:r>
      <w:bookmarkStart w:name="_bookmark5" w:id="11"/>
      <w:bookmarkEnd w:id="11"/>
      <w:r>
        <w:rPr>
          <w:b w:val="0"/>
        </w:rPr>
      </w:r>
      <w:r>
        <w:rPr>
          <w:w w:val="105"/>
        </w:rPr>
        <w:t>Emotion</w:t>
      </w:r>
      <w:r>
        <w:rPr>
          <w:spacing w:val="44"/>
          <w:w w:val="105"/>
        </w:rPr>
        <w:t> </w:t>
      </w:r>
      <w:r>
        <w:rPr>
          <w:spacing w:val="-2"/>
          <w:w w:val="105"/>
        </w:rPr>
        <w:t>processing</w:t>
      </w:r>
    </w:p>
    <w:p>
      <w:pPr>
        <w:pStyle w:val="BodyText"/>
        <w:spacing w:before="33"/>
        <w:rPr>
          <w:rFonts w:ascii="Palatino Linotype"/>
          <w:b/>
        </w:rPr>
      </w:pPr>
    </w:p>
    <w:p>
      <w:pPr>
        <w:pStyle w:val="BodyText"/>
        <w:spacing w:line="436" w:lineRule="auto"/>
        <w:ind w:left="116" w:right="133" w:firstLine="364"/>
        <w:jc w:val="both"/>
      </w:pPr>
      <w:r>
        <w:rPr>
          <w:w w:val="105"/>
        </w:rPr>
        <w:t>Emotion processing involves the identification of emotional stimuli and the regulation</w:t>
      </w:r>
      <w:r>
        <w:rPr>
          <w:w w:val="105"/>
        </w:rPr>
        <w:t> of</w:t>
      </w:r>
      <w:r>
        <w:rPr>
          <w:w w:val="105"/>
        </w:rPr>
        <w:t> emotional</w:t>
      </w:r>
      <w:r>
        <w:rPr>
          <w:w w:val="105"/>
        </w:rPr>
        <w:t> responses.</w:t>
      </w:r>
      <w:r>
        <w:rPr>
          <w:w w:val="105"/>
        </w:rPr>
        <w:t> The</w:t>
      </w:r>
      <w:r>
        <w:rPr>
          <w:w w:val="105"/>
        </w:rPr>
        <w:t> amygdala,</w:t>
      </w:r>
      <w:r>
        <w:rPr>
          <w:w w:val="105"/>
        </w:rPr>
        <w:t> insula,</w:t>
      </w:r>
      <w:r>
        <w:rPr>
          <w:w w:val="105"/>
        </w:rPr>
        <w:t> anterior</w:t>
      </w:r>
      <w:r>
        <w:rPr>
          <w:w w:val="105"/>
        </w:rPr>
        <w:t> cingulate cortex (ACC), occipital cortex, and medial prefrontal cortex (mPFC) are critical brain regions involved in this process (Phan et al., </w:t>
      </w:r>
      <w:hyperlink w:history="true" w:anchor="_bookmark164">
        <w:r>
          <w:rPr>
            <w:w w:val="105"/>
          </w:rPr>
          <w:t>2002).</w:t>
        </w:r>
      </w:hyperlink>
      <w:r>
        <w:rPr>
          <w:w w:val="105"/>
        </w:rPr>
        <w:t> Studies on emotion regulation and ELS reveal atypical neural activation in regulatory areas such as the ventral ACC and inferior prefrontal cortex, with altered frontal-subcortical connectivity</w:t>
      </w:r>
      <w:r>
        <w:rPr>
          <w:w w:val="105"/>
        </w:rPr>
        <w:t> (McCrory</w:t>
      </w:r>
      <w:r>
        <w:rPr>
          <w:w w:val="105"/>
        </w:rPr>
        <w:t> et</w:t>
      </w:r>
      <w:r>
        <w:rPr>
          <w:w w:val="105"/>
        </w:rPr>
        <w:t> al.,</w:t>
      </w:r>
      <w:r>
        <w:rPr>
          <w:w w:val="105"/>
        </w:rPr>
        <w:t> </w:t>
      </w:r>
      <w:hyperlink w:history="true" w:anchor="_bookmark147">
        <w:r>
          <w:rPr>
            <w:w w:val="105"/>
          </w:rPr>
          <w:t>2017).</w:t>
        </w:r>
      </w:hyperlink>
      <w:r>
        <w:rPr>
          <w:w w:val="105"/>
        </w:rPr>
        <w:t> Threat</w:t>
      </w:r>
      <w:r>
        <w:rPr>
          <w:w w:val="105"/>
        </w:rPr>
        <w:t> is</w:t>
      </w:r>
      <w:r>
        <w:rPr>
          <w:w w:val="105"/>
        </w:rPr>
        <w:t> associated</w:t>
      </w:r>
      <w:r>
        <w:rPr>
          <w:w w:val="105"/>
        </w:rPr>
        <w:t> with</w:t>
      </w:r>
      <w:r>
        <w:rPr>
          <w:w w:val="105"/>
        </w:rPr>
        <w:t> fear</w:t>
      </w:r>
      <w:r>
        <w:rPr>
          <w:w w:val="105"/>
        </w:rPr>
        <w:t> learning (Machlin et al., </w:t>
      </w:r>
      <w:hyperlink w:history="true" w:anchor="_bookmark138">
        <w:r>
          <w:rPr>
            <w:w w:val="105"/>
          </w:rPr>
          <w:t>2019),</w:t>
        </w:r>
      </w:hyperlink>
      <w:r>
        <w:rPr>
          <w:w w:val="105"/>
        </w:rPr>
        <w:t> biases toward angry faces (Schäfer et al., </w:t>
      </w:r>
      <w:hyperlink w:history="true" w:anchor="_bookmark173">
        <w:r>
          <w:rPr>
            <w:w w:val="105"/>
          </w:rPr>
          <w:t>2023),</w:t>
        </w:r>
      </w:hyperlink>
      <w:r>
        <w:rPr>
          <w:w w:val="105"/>
        </w:rPr>
        <w:t> but not </w:t>
      </w:r>
      <w:r>
        <w:rPr>
          <w:spacing w:val="-2"/>
          <w:w w:val="105"/>
        </w:rPr>
        <w:t>deprivation.</w:t>
      </w:r>
    </w:p>
    <w:p>
      <w:pPr>
        <w:pStyle w:val="BodyText"/>
        <w:spacing w:line="436" w:lineRule="auto" w:before="2"/>
        <w:ind w:left="116" w:right="109" w:firstLine="364"/>
        <w:jc w:val="both"/>
      </w:pPr>
      <w:r>
        <w:rPr>
          <w:w w:val="105"/>
        </w:rPr>
        <w:t>Task-based</w:t>
      </w:r>
      <w:r>
        <w:rPr>
          <w:w w:val="105"/>
        </w:rPr>
        <w:t> fMRI</w:t>
      </w:r>
      <w:r>
        <w:rPr>
          <w:w w:val="105"/>
        </w:rPr>
        <w:t> studies</w:t>
      </w:r>
      <w:r>
        <w:rPr>
          <w:w w:val="105"/>
        </w:rPr>
        <w:t> commonly</w:t>
      </w:r>
      <w:r>
        <w:rPr>
          <w:w w:val="105"/>
        </w:rPr>
        <w:t> reveal</w:t>
      </w:r>
      <w:r>
        <w:rPr>
          <w:w w:val="105"/>
        </w:rPr>
        <w:t> amygdala</w:t>
      </w:r>
      <w:r>
        <w:rPr>
          <w:w w:val="105"/>
        </w:rPr>
        <w:t> hyperactivation</w:t>
      </w:r>
      <w:r>
        <w:rPr>
          <w:w w:val="105"/>
        </w:rPr>
        <w:t> to negative emotional stimuli such as fear and anger in children exposed to threats (McCrory et al., </w:t>
      </w:r>
      <w:hyperlink w:history="true" w:anchor="_bookmark146">
        <w:r>
          <w:rPr>
            <w:w w:val="105"/>
          </w:rPr>
          <w:t>2011;</w:t>
        </w:r>
      </w:hyperlink>
      <w:r>
        <w:rPr>
          <w:w w:val="105"/>
        </w:rPr>
        <w:t> McLaughlin et al., </w:t>
      </w:r>
      <w:hyperlink w:history="true" w:anchor="_bookmark148">
        <w:r>
          <w:rPr>
            <w:w w:val="105"/>
          </w:rPr>
          <w:t>2015;</w:t>
        </w:r>
      </w:hyperlink>
      <w:r>
        <w:rPr>
          <w:w w:val="105"/>
        </w:rPr>
        <w:t> Suzuki et al., </w:t>
      </w:r>
      <w:hyperlink w:history="true" w:anchor="_bookmark179">
        <w:r>
          <w:rPr>
            <w:w w:val="105"/>
          </w:rPr>
          <w:t>2014).</w:t>
        </w:r>
      </w:hyperlink>
      <w:r>
        <w:rPr>
          <w:w w:val="105"/>
        </w:rPr>
        <w:t> However, one study found reduced amygdala activation to angry faces and no significant </w:t>
      </w:r>
      <w:r>
        <w:rPr>
          <w:spacing w:val="-2"/>
          <w:w w:val="105"/>
        </w:rPr>
        <w:t>difference</w:t>
      </w:r>
      <w:r>
        <w:rPr>
          <w:spacing w:val="-8"/>
          <w:w w:val="105"/>
        </w:rPr>
        <w:t> </w:t>
      </w:r>
      <w:r>
        <w:rPr>
          <w:spacing w:val="-2"/>
          <w:w w:val="105"/>
        </w:rPr>
        <w:t>to</w:t>
      </w:r>
      <w:r>
        <w:rPr>
          <w:spacing w:val="-8"/>
          <w:w w:val="105"/>
        </w:rPr>
        <w:t> </w:t>
      </w:r>
      <w:r>
        <w:rPr>
          <w:spacing w:val="-2"/>
          <w:w w:val="105"/>
        </w:rPr>
        <w:t>fearful</w:t>
      </w:r>
      <w:r>
        <w:rPr>
          <w:spacing w:val="-8"/>
          <w:w w:val="105"/>
        </w:rPr>
        <w:t> </w:t>
      </w:r>
      <w:r>
        <w:rPr>
          <w:spacing w:val="-2"/>
          <w:w w:val="105"/>
        </w:rPr>
        <w:t>faces</w:t>
      </w:r>
      <w:r>
        <w:rPr>
          <w:spacing w:val="-8"/>
          <w:w w:val="105"/>
        </w:rPr>
        <w:t> </w:t>
      </w:r>
      <w:r>
        <w:rPr>
          <w:spacing w:val="-2"/>
          <w:w w:val="105"/>
        </w:rPr>
        <w:t>(Hein</w:t>
      </w:r>
      <w:r>
        <w:rPr>
          <w:spacing w:val="-8"/>
          <w:w w:val="105"/>
        </w:rPr>
        <w:t> </w:t>
      </w:r>
      <w:r>
        <w:rPr>
          <w:spacing w:val="-2"/>
          <w:w w:val="105"/>
        </w:rPr>
        <w:t>et</w:t>
      </w:r>
      <w:r>
        <w:rPr>
          <w:spacing w:val="-8"/>
          <w:w w:val="105"/>
        </w:rPr>
        <w:t> </w:t>
      </w:r>
      <w:r>
        <w:rPr>
          <w:spacing w:val="-2"/>
          <w:w w:val="105"/>
        </w:rPr>
        <w:t>al.,</w:t>
      </w:r>
      <w:r>
        <w:rPr>
          <w:spacing w:val="-8"/>
          <w:w w:val="105"/>
        </w:rPr>
        <w:t> </w:t>
      </w:r>
      <w:hyperlink w:history="true" w:anchor="_bookmark120">
        <w:r>
          <w:rPr>
            <w:spacing w:val="-2"/>
            <w:w w:val="105"/>
          </w:rPr>
          <w:t>2020).</w:t>
        </w:r>
      </w:hyperlink>
      <w:r>
        <w:rPr>
          <w:spacing w:val="-8"/>
          <w:w w:val="105"/>
        </w:rPr>
        <w:t> </w:t>
      </w:r>
      <w:r>
        <w:rPr>
          <w:spacing w:val="-2"/>
          <w:w w:val="105"/>
        </w:rPr>
        <w:t>In</w:t>
      </w:r>
      <w:r>
        <w:rPr>
          <w:spacing w:val="-8"/>
          <w:w w:val="105"/>
        </w:rPr>
        <w:t> </w:t>
      </w:r>
      <w:r>
        <w:rPr>
          <w:spacing w:val="-2"/>
          <w:w w:val="105"/>
        </w:rPr>
        <w:t>cases</w:t>
      </w:r>
      <w:r>
        <w:rPr>
          <w:spacing w:val="-8"/>
          <w:w w:val="105"/>
        </w:rPr>
        <w:t> </w:t>
      </w:r>
      <w:r>
        <w:rPr>
          <w:spacing w:val="-2"/>
          <w:w w:val="105"/>
        </w:rPr>
        <w:t>of</w:t>
      </w:r>
      <w:r>
        <w:rPr>
          <w:spacing w:val="-8"/>
          <w:w w:val="105"/>
        </w:rPr>
        <w:t> </w:t>
      </w:r>
      <w:r>
        <w:rPr>
          <w:spacing w:val="-2"/>
          <w:w w:val="105"/>
        </w:rPr>
        <w:t>mixed</w:t>
      </w:r>
      <w:r>
        <w:rPr>
          <w:spacing w:val="-8"/>
          <w:w w:val="105"/>
        </w:rPr>
        <w:t> </w:t>
      </w:r>
      <w:r>
        <w:rPr>
          <w:spacing w:val="-2"/>
          <w:w w:val="105"/>
        </w:rPr>
        <w:t>ELS</w:t>
      </w:r>
      <w:r>
        <w:rPr>
          <w:spacing w:val="-8"/>
          <w:w w:val="105"/>
        </w:rPr>
        <w:t> </w:t>
      </w:r>
      <w:r>
        <w:rPr>
          <w:spacing w:val="-2"/>
          <w:w w:val="105"/>
        </w:rPr>
        <w:t>or</w:t>
      </w:r>
      <w:r>
        <w:rPr>
          <w:spacing w:val="-8"/>
          <w:w w:val="105"/>
        </w:rPr>
        <w:t> </w:t>
      </w:r>
      <w:r>
        <w:rPr>
          <w:spacing w:val="-2"/>
          <w:w w:val="105"/>
        </w:rPr>
        <w:t>deprivation, </w:t>
      </w:r>
      <w:r>
        <w:rPr>
          <w:w w:val="105"/>
        </w:rPr>
        <w:t>a</w:t>
      </w:r>
      <w:r>
        <w:rPr>
          <w:spacing w:val="-4"/>
          <w:w w:val="105"/>
        </w:rPr>
        <w:t> </w:t>
      </w:r>
      <w:r>
        <w:rPr>
          <w:w w:val="105"/>
        </w:rPr>
        <w:t>systematic</w:t>
      </w:r>
      <w:r>
        <w:rPr>
          <w:spacing w:val="-4"/>
          <w:w w:val="105"/>
        </w:rPr>
        <w:t> </w:t>
      </w:r>
      <w:r>
        <w:rPr>
          <w:w w:val="105"/>
        </w:rPr>
        <w:t>review</w:t>
      </w:r>
      <w:r>
        <w:rPr>
          <w:spacing w:val="-4"/>
          <w:w w:val="105"/>
        </w:rPr>
        <w:t> </w:t>
      </w:r>
      <w:r>
        <w:rPr>
          <w:w w:val="105"/>
        </w:rPr>
        <w:t>revealed</w:t>
      </w:r>
      <w:r>
        <w:rPr>
          <w:spacing w:val="-4"/>
          <w:w w:val="105"/>
        </w:rPr>
        <w:t> </w:t>
      </w:r>
      <w:r>
        <w:rPr>
          <w:w w:val="105"/>
        </w:rPr>
        <w:t>that</w:t>
      </w:r>
      <w:r>
        <w:rPr>
          <w:spacing w:val="-4"/>
          <w:w w:val="105"/>
        </w:rPr>
        <w:t> </w:t>
      </w:r>
      <w:r>
        <w:rPr>
          <w:w w:val="105"/>
        </w:rPr>
        <w:t>the</w:t>
      </w:r>
      <w:r>
        <w:rPr>
          <w:spacing w:val="-4"/>
          <w:w w:val="105"/>
        </w:rPr>
        <w:t> </w:t>
      </w:r>
      <w:r>
        <w:rPr>
          <w:w w:val="105"/>
        </w:rPr>
        <w:t>amygdala’s</w:t>
      </w:r>
      <w:r>
        <w:rPr>
          <w:spacing w:val="-4"/>
          <w:w w:val="105"/>
        </w:rPr>
        <w:t> </w:t>
      </w:r>
      <w:r>
        <w:rPr>
          <w:w w:val="105"/>
        </w:rPr>
        <w:t>responses</w:t>
      </w:r>
      <w:r>
        <w:rPr>
          <w:spacing w:val="-4"/>
          <w:w w:val="105"/>
        </w:rPr>
        <w:t> </w:t>
      </w:r>
      <w:r>
        <w:rPr>
          <w:w w:val="105"/>
        </w:rPr>
        <w:t>to</w:t>
      </w:r>
      <w:r>
        <w:rPr>
          <w:spacing w:val="-4"/>
          <w:w w:val="105"/>
        </w:rPr>
        <w:t> </w:t>
      </w:r>
      <w:r>
        <w:rPr>
          <w:w w:val="105"/>
        </w:rPr>
        <w:t>negative</w:t>
      </w:r>
      <w:r>
        <w:rPr>
          <w:spacing w:val="-4"/>
          <w:w w:val="105"/>
        </w:rPr>
        <w:t> </w:t>
      </w:r>
      <w:r>
        <w:rPr>
          <w:w w:val="105"/>
        </w:rPr>
        <w:t>emotional stimuli</w:t>
      </w:r>
      <w:r>
        <w:rPr>
          <w:w w:val="105"/>
        </w:rPr>
        <w:t> yield</w:t>
      </w:r>
      <w:r>
        <w:rPr>
          <w:w w:val="105"/>
        </w:rPr>
        <w:t> inconsistent</w:t>
      </w:r>
      <w:r>
        <w:rPr>
          <w:w w:val="105"/>
        </w:rPr>
        <w:t> results</w:t>
      </w:r>
      <w:r>
        <w:rPr>
          <w:w w:val="105"/>
        </w:rPr>
        <w:t> (McLaughlin</w:t>
      </w:r>
      <w:r>
        <w:rPr>
          <w:w w:val="105"/>
        </w:rPr>
        <w:t> et</w:t>
      </w:r>
      <w:r>
        <w:rPr>
          <w:w w:val="105"/>
        </w:rPr>
        <w:t> al.,</w:t>
      </w:r>
      <w:r>
        <w:rPr>
          <w:w w:val="105"/>
        </w:rPr>
        <w:t> </w:t>
      </w:r>
      <w:hyperlink w:history="true" w:anchor="_bookmark151">
        <w:r>
          <w:rPr>
            <w:w w:val="105"/>
          </w:rPr>
          <w:t>2019).</w:t>
        </w:r>
      </w:hyperlink>
      <w:r>
        <w:rPr>
          <w:w w:val="105"/>
        </w:rPr>
        <w:t> For</w:t>
      </w:r>
      <w:r>
        <w:rPr>
          <w:w w:val="105"/>
        </w:rPr>
        <w:t> deprivation,</w:t>
      </w:r>
      <w:r>
        <w:rPr>
          <w:spacing w:val="80"/>
          <w:w w:val="105"/>
        </w:rPr>
        <w:t> </w:t>
      </w:r>
      <w:r>
        <w:rPr>
          <w:w w:val="105"/>
        </w:rPr>
        <w:t>three</w:t>
      </w:r>
      <w:r>
        <w:rPr>
          <w:spacing w:val="-3"/>
          <w:w w:val="105"/>
        </w:rPr>
        <w:t> </w:t>
      </w:r>
      <w:r>
        <w:rPr>
          <w:w w:val="105"/>
        </w:rPr>
        <w:t>studies</w:t>
      </w:r>
      <w:r>
        <w:rPr>
          <w:spacing w:val="-3"/>
          <w:w w:val="105"/>
        </w:rPr>
        <w:t> </w:t>
      </w:r>
      <w:r>
        <w:rPr>
          <w:w w:val="105"/>
        </w:rPr>
        <w:t>reported</w:t>
      </w:r>
      <w:r>
        <w:rPr>
          <w:spacing w:val="-3"/>
          <w:w w:val="105"/>
        </w:rPr>
        <w:t> </w:t>
      </w:r>
      <w:r>
        <w:rPr>
          <w:w w:val="105"/>
        </w:rPr>
        <w:t>amygdala</w:t>
      </w:r>
      <w:r>
        <w:rPr>
          <w:spacing w:val="-3"/>
          <w:w w:val="105"/>
        </w:rPr>
        <w:t> </w:t>
      </w:r>
      <w:r>
        <w:rPr>
          <w:w w:val="105"/>
        </w:rPr>
        <w:t>hyperactivation</w:t>
      </w:r>
      <w:r>
        <w:rPr>
          <w:spacing w:val="-3"/>
          <w:w w:val="105"/>
        </w:rPr>
        <w:t> </w:t>
      </w:r>
      <w:r>
        <w:rPr>
          <w:w w:val="105"/>
        </w:rPr>
        <w:t>to</w:t>
      </w:r>
      <w:r>
        <w:rPr>
          <w:spacing w:val="-3"/>
          <w:w w:val="105"/>
        </w:rPr>
        <w:t> </w:t>
      </w:r>
      <w:r>
        <w:rPr>
          <w:w w:val="105"/>
        </w:rPr>
        <w:t>fearful</w:t>
      </w:r>
      <w:r>
        <w:rPr>
          <w:spacing w:val="-3"/>
          <w:w w:val="105"/>
        </w:rPr>
        <w:t> </w:t>
      </w:r>
      <w:r>
        <w:rPr>
          <w:w w:val="105"/>
        </w:rPr>
        <w:t>faces</w:t>
      </w:r>
      <w:r>
        <w:rPr>
          <w:spacing w:val="-3"/>
          <w:w w:val="105"/>
        </w:rPr>
        <w:t> </w:t>
      </w:r>
      <w:r>
        <w:rPr>
          <w:w w:val="105"/>
        </w:rPr>
        <w:t>(Gee</w:t>
      </w:r>
      <w:r>
        <w:rPr>
          <w:spacing w:val="-3"/>
          <w:w w:val="105"/>
        </w:rPr>
        <w:t> </w:t>
      </w:r>
      <w:r>
        <w:rPr>
          <w:w w:val="105"/>
        </w:rPr>
        <w:t>et</w:t>
      </w:r>
      <w:r>
        <w:rPr>
          <w:spacing w:val="-3"/>
          <w:w w:val="105"/>
        </w:rPr>
        <w:t> </w:t>
      </w:r>
      <w:r>
        <w:rPr>
          <w:w w:val="105"/>
        </w:rPr>
        <w:t>al.,</w:t>
      </w:r>
      <w:r>
        <w:rPr>
          <w:spacing w:val="-3"/>
          <w:w w:val="105"/>
        </w:rPr>
        <w:t> </w:t>
      </w:r>
      <w:hyperlink w:history="true" w:anchor="_bookmark106">
        <w:r>
          <w:rPr>
            <w:w w:val="105"/>
          </w:rPr>
          <w:t>2013;</w:t>
        </w:r>
      </w:hyperlink>
      <w:r>
        <w:rPr>
          <w:w w:val="105"/>
        </w:rPr>
        <w:t> Maheu</w:t>
      </w:r>
      <w:r>
        <w:rPr>
          <w:spacing w:val="-12"/>
          <w:w w:val="105"/>
        </w:rPr>
        <w:t> </w:t>
      </w:r>
      <w:r>
        <w:rPr>
          <w:w w:val="105"/>
        </w:rPr>
        <w:t>et</w:t>
      </w:r>
      <w:r>
        <w:rPr>
          <w:spacing w:val="-11"/>
          <w:w w:val="105"/>
        </w:rPr>
        <w:t> </w:t>
      </w:r>
      <w:r>
        <w:rPr>
          <w:w w:val="105"/>
        </w:rPr>
        <w:t>al.,</w:t>
      </w:r>
      <w:r>
        <w:rPr>
          <w:spacing w:val="-11"/>
          <w:w w:val="105"/>
        </w:rPr>
        <w:t> </w:t>
      </w:r>
      <w:hyperlink w:history="true" w:anchor="_bookmark140">
        <w:r>
          <w:rPr>
            <w:w w:val="105"/>
          </w:rPr>
          <w:t>2010;</w:t>
        </w:r>
      </w:hyperlink>
      <w:r>
        <w:rPr>
          <w:spacing w:val="-12"/>
          <w:w w:val="105"/>
        </w:rPr>
        <w:t> </w:t>
      </w:r>
      <w:r>
        <w:rPr>
          <w:w w:val="105"/>
        </w:rPr>
        <w:t>Tottenham</w:t>
      </w:r>
      <w:r>
        <w:rPr>
          <w:spacing w:val="-11"/>
          <w:w w:val="105"/>
        </w:rPr>
        <w:t> </w:t>
      </w:r>
      <w:r>
        <w:rPr>
          <w:w w:val="105"/>
        </w:rPr>
        <w:t>et</w:t>
      </w:r>
      <w:r>
        <w:rPr>
          <w:spacing w:val="-12"/>
          <w:w w:val="105"/>
        </w:rPr>
        <w:t> </w:t>
      </w:r>
      <w:r>
        <w:rPr>
          <w:w w:val="105"/>
        </w:rPr>
        <w:t>al.,</w:t>
      </w:r>
      <w:r>
        <w:rPr>
          <w:spacing w:val="-11"/>
          <w:w w:val="105"/>
        </w:rPr>
        <w:t> </w:t>
      </w:r>
      <w:hyperlink w:history="true" w:anchor="_bookmark182">
        <w:r>
          <w:rPr>
            <w:w w:val="105"/>
          </w:rPr>
          <w:t>2011).</w:t>
        </w:r>
      </w:hyperlink>
      <w:r>
        <w:rPr>
          <w:spacing w:val="-12"/>
          <w:w w:val="105"/>
        </w:rPr>
        <w:t> </w:t>
      </w:r>
      <w:r>
        <w:rPr>
          <w:w w:val="105"/>
        </w:rPr>
        <w:t>However,</w:t>
      </w:r>
      <w:r>
        <w:rPr>
          <w:spacing w:val="-12"/>
          <w:w w:val="105"/>
        </w:rPr>
        <w:t> </w:t>
      </w:r>
      <w:r>
        <w:rPr>
          <w:w w:val="105"/>
        </w:rPr>
        <w:t>studies</w:t>
      </w:r>
      <w:r>
        <w:rPr>
          <w:spacing w:val="-12"/>
          <w:w w:val="105"/>
        </w:rPr>
        <w:t> </w:t>
      </w:r>
      <w:r>
        <w:rPr>
          <w:w w:val="105"/>
        </w:rPr>
        <w:t>have</w:t>
      </w:r>
      <w:r>
        <w:rPr>
          <w:spacing w:val="-11"/>
          <w:w w:val="105"/>
        </w:rPr>
        <w:t> </w:t>
      </w:r>
      <w:r>
        <w:rPr>
          <w:w w:val="105"/>
        </w:rPr>
        <w:t>reported</w:t>
      </w:r>
      <w:r>
        <w:rPr>
          <w:spacing w:val="-12"/>
          <w:w w:val="105"/>
        </w:rPr>
        <w:t> </w:t>
      </w:r>
      <w:r>
        <w:rPr>
          <w:w w:val="105"/>
        </w:rPr>
        <w:t>lower amygdala discrimination between parent and stranger faces (Callaghan et al., </w:t>
      </w:r>
      <w:hyperlink w:history="true" w:anchor="_bookmark81">
        <w:r>
          <w:rPr>
            <w:w w:val="105"/>
          </w:rPr>
          <w:t>2019;</w:t>
        </w:r>
      </w:hyperlink>
      <w:r>
        <w:rPr>
          <w:w w:val="105"/>
        </w:rPr>
        <w:t> Olsavsky et al., </w:t>
      </w:r>
      <w:hyperlink w:history="true" w:anchor="_bookmark160">
        <w:r>
          <w:rPr>
            <w:w w:val="105"/>
          </w:rPr>
          <w:t>2013)</w:t>
        </w:r>
      </w:hyperlink>
      <w:r>
        <w:rPr>
          <w:w w:val="105"/>
        </w:rPr>
        <w:t> and between trustworthy and untrustworthy faces (Green et al., </w:t>
      </w:r>
      <w:hyperlink w:history="true" w:anchor="_bookmark110">
        <w:r>
          <w:rPr>
            <w:w w:val="105"/>
          </w:rPr>
          <w:t>2016).</w:t>
        </w:r>
      </w:hyperlink>
      <w:r>
        <w:rPr>
          <w:w w:val="105"/>
        </w:rPr>
        <w:t> For mixed exposure, most studies reported hyperactivation (Bellis</w:t>
      </w:r>
      <w:r>
        <w:rPr>
          <w:spacing w:val="20"/>
          <w:w w:val="105"/>
        </w:rPr>
        <w:t> </w:t>
      </w:r>
      <w:r>
        <w:rPr>
          <w:w w:val="105"/>
        </w:rPr>
        <w:t>&amp;</w:t>
      </w:r>
      <w:r>
        <w:rPr>
          <w:spacing w:val="20"/>
          <w:w w:val="105"/>
        </w:rPr>
        <w:t> </w:t>
      </w:r>
      <w:r>
        <w:rPr>
          <w:w w:val="105"/>
        </w:rPr>
        <w:t>Hooper,</w:t>
      </w:r>
      <w:r>
        <w:rPr>
          <w:spacing w:val="20"/>
          <w:w w:val="105"/>
        </w:rPr>
        <w:t> </w:t>
      </w:r>
      <w:hyperlink w:history="true" w:anchor="_bookmark75">
        <w:r>
          <w:rPr>
            <w:w w:val="105"/>
          </w:rPr>
          <w:t>2012;</w:t>
        </w:r>
      </w:hyperlink>
      <w:r>
        <w:rPr>
          <w:spacing w:val="20"/>
          <w:w w:val="105"/>
        </w:rPr>
        <w:t> </w:t>
      </w:r>
      <w:r>
        <w:rPr>
          <w:w w:val="105"/>
        </w:rPr>
        <w:t>Dannlowski</w:t>
      </w:r>
      <w:r>
        <w:rPr>
          <w:spacing w:val="20"/>
          <w:w w:val="105"/>
        </w:rPr>
        <w:t> </w:t>
      </w:r>
      <w:r>
        <w:rPr>
          <w:w w:val="105"/>
        </w:rPr>
        <w:t>et</w:t>
      </w:r>
      <w:r>
        <w:rPr>
          <w:spacing w:val="20"/>
          <w:w w:val="105"/>
        </w:rPr>
        <w:t> </w:t>
      </w:r>
      <w:r>
        <w:rPr>
          <w:w w:val="105"/>
        </w:rPr>
        <w:t>al.,</w:t>
      </w:r>
      <w:r>
        <w:rPr>
          <w:spacing w:val="20"/>
          <w:w w:val="105"/>
        </w:rPr>
        <w:t> </w:t>
      </w:r>
      <w:hyperlink w:history="true" w:anchor="_bookmark92">
        <w:r>
          <w:rPr>
            <w:w w:val="105"/>
          </w:rPr>
          <w:t>2012,</w:t>
        </w:r>
      </w:hyperlink>
      <w:r>
        <w:rPr>
          <w:spacing w:val="20"/>
          <w:w w:val="105"/>
        </w:rPr>
        <w:t> </w:t>
      </w:r>
      <w:hyperlink w:history="true" w:anchor="_bookmark91">
        <w:r>
          <w:rPr>
            <w:w w:val="105"/>
          </w:rPr>
          <w:t>2013;</w:t>
        </w:r>
      </w:hyperlink>
      <w:r>
        <w:rPr>
          <w:spacing w:val="20"/>
          <w:w w:val="105"/>
        </w:rPr>
        <w:t> </w:t>
      </w:r>
      <w:r>
        <w:rPr>
          <w:w w:val="105"/>
        </w:rPr>
        <w:t>Harmelen</w:t>
      </w:r>
      <w:r>
        <w:rPr>
          <w:spacing w:val="20"/>
          <w:w w:val="105"/>
        </w:rPr>
        <w:t> </w:t>
      </w:r>
      <w:r>
        <w:rPr>
          <w:w w:val="105"/>
        </w:rPr>
        <w:t>et</w:t>
      </w:r>
      <w:r>
        <w:rPr>
          <w:spacing w:val="20"/>
          <w:w w:val="105"/>
        </w:rPr>
        <w:t> </w:t>
      </w:r>
      <w:r>
        <w:rPr>
          <w:w w:val="105"/>
        </w:rPr>
        <w:t>al.,</w:t>
      </w:r>
      <w:r>
        <w:rPr>
          <w:spacing w:val="20"/>
          <w:w w:val="105"/>
        </w:rPr>
        <w:t> </w:t>
      </w:r>
      <w:hyperlink w:history="true" w:anchor="_bookmark116">
        <w:r>
          <w:rPr>
            <w:w w:val="105"/>
          </w:rPr>
          <w:t>2013;</w:t>
        </w:r>
      </w:hyperlink>
    </w:p>
    <w:p>
      <w:pPr>
        <w:pStyle w:val="BodyText"/>
        <w:spacing w:after="0" w:line="436" w:lineRule="auto"/>
        <w:jc w:val="both"/>
        <w:sectPr>
          <w:footerReference w:type="default" r:id="rId11"/>
          <w:pgSz w:w="10320" w:h="14580"/>
          <w:pgMar w:header="0" w:footer="1180" w:top="1580" w:bottom="1360" w:left="1275" w:right="1275"/>
          <w:pgNumType w:start="9"/>
        </w:sectPr>
      </w:pPr>
    </w:p>
    <w:p>
      <w:pPr>
        <w:pStyle w:val="BodyText"/>
        <w:spacing w:line="436" w:lineRule="auto" w:before="124"/>
        <w:ind w:left="136" w:right="110" w:firstLine="5"/>
        <w:jc w:val="both"/>
      </w:pPr>
      <w:r>
        <w:rPr>
          <w:w w:val="110"/>
        </w:rPr>
        <w:t>McCrory et al., </w:t>
      </w:r>
      <w:hyperlink w:history="true" w:anchor="_bookmark145">
        <w:r>
          <w:rPr>
            <w:w w:val="110"/>
          </w:rPr>
          <w:t>2013),</w:t>
        </w:r>
      </w:hyperlink>
      <w:r>
        <w:rPr>
          <w:w w:val="110"/>
        </w:rPr>
        <w:t> but some studies reported hypoactivation (Holz et al., </w:t>
      </w:r>
      <w:hyperlink w:history="true" w:anchor="_bookmark121">
        <w:r>
          <w:rPr>
            <w:w w:val="110"/>
          </w:rPr>
          <w:t>2017;</w:t>
        </w:r>
      </w:hyperlink>
      <w:r>
        <w:rPr>
          <w:spacing w:val="-7"/>
          <w:w w:val="110"/>
        </w:rPr>
        <w:t> </w:t>
      </w:r>
      <w:r>
        <w:rPr>
          <w:w w:val="110"/>
        </w:rPr>
        <w:t>Taylor</w:t>
      </w:r>
      <w:r>
        <w:rPr>
          <w:spacing w:val="-7"/>
          <w:w w:val="110"/>
        </w:rPr>
        <w:t> </w:t>
      </w:r>
      <w:r>
        <w:rPr>
          <w:w w:val="110"/>
        </w:rPr>
        <w:t>et</w:t>
      </w:r>
      <w:r>
        <w:rPr>
          <w:spacing w:val="-7"/>
          <w:w w:val="110"/>
        </w:rPr>
        <w:t> </w:t>
      </w:r>
      <w:r>
        <w:rPr>
          <w:w w:val="110"/>
        </w:rPr>
        <w:t>al.,</w:t>
      </w:r>
      <w:r>
        <w:rPr>
          <w:spacing w:val="-7"/>
          <w:w w:val="110"/>
        </w:rPr>
        <w:t> </w:t>
      </w:r>
      <w:hyperlink w:history="true" w:anchor="_bookmark180">
        <w:r>
          <w:rPr>
            <w:w w:val="110"/>
          </w:rPr>
          <w:t>2006)</w:t>
        </w:r>
      </w:hyperlink>
      <w:r>
        <w:rPr>
          <w:spacing w:val="-7"/>
          <w:w w:val="110"/>
        </w:rPr>
        <w:t> </w:t>
      </w:r>
      <w:r>
        <w:rPr>
          <w:w w:val="110"/>
        </w:rPr>
        <w:t>or</w:t>
      </w:r>
      <w:r>
        <w:rPr>
          <w:spacing w:val="-7"/>
          <w:w w:val="110"/>
        </w:rPr>
        <w:t> </w:t>
      </w:r>
      <w:r>
        <w:rPr>
          <w:w w:val="110"/>
        </w:rPr>
        <w:t>no</w:t>
      </w:r>
      <w:r>
        <w:rPr>
          <w:spacing w:val="-7"/>
          <w:w w:val="110"/>
        </w:rPr>
        <w:t> </w:t>
      </w:r>
      <w:r>
        <w:rPr>
          <w:w w:val="110"/>
        </w:rPr>
        <w:t>significant</w:t>
      </w:r>
      <w:r>
        <w:rPr>
          <w:spacing w:val="-7"/>
          <w:w w:val="110"/>
        </w:rPr>
        <w:t> </w:t>
      </w:r>
      <w:r>
        <w:rPr>
          <w:w w:val="110"/>
        </w:rPr>
        <w:t>findings</w:t>
      </w:r>
      <w:r>
        <w:rPr>
          <w:spacing w:val="-7"/>
          <w:w w:val="110"/>
        </w:rPr>
        <w:t> </w:t>
      </w:r>
      <w:r>
        <w:rPr>
          <w:w w:val="110"/>
        </w:rPr>
        <w:t>(Fonzo</w:t>
      </w:r>
      <w:r>
        <w:rPr>
          <w:spacing w:val="-7"/>
          <w:w w:val="110"/>
        </w:rPr>
        <w:t> </w:t>
      </w:r>
      <w:r>
        <w:rPr>
          <w:w w:val="110"/>
        </w:rPr>
        <w:t>et</w:t>
      </w:r>
      <w:r>
        <w:rPr>
          <w:spacing w:val="-7"/>
          <w:w w:val="110"/>
        </w:rPr>
        <w:t> </w:t>
      </w:r>
      <w:r>
        <w:rPr>
          <w:w w:val="110"/>
        </w:rPr>
        <w:t>al.,</w:t>
      </w:r>
      <w:r>
        <w:rPr>
          <w:spacing w:val="-7"/>
          <w:w w:val="110"/>
        </w:rPr>
        <w:t> </w:t>
      </w:r>
      <w:hyperlink w:history="true" w:anchor="_bookmark101">
        <w:r>
          <w:rPr>
            <w:w w:val="110"/>
          </w:rPr>
          <w:t>2016).</w:t>
        </w:r>
      </w:hyperlink>
    </w:p>
    <w:p>
      <w:pPr>
        <w:pStyle w:val="BodyText"/>
        <w:spacing w:line="436" w:lineRule="auto" w:before="1"/>
        <w:ind w:left="136" w:right="133" w:firstLine="344"/>
        <w:jc w:val="both"/>
      </w:pPr>
      <w:r>
        <w:rPr>
          <w:w w:val="105"/>
        </w:rPr>
        <w:t>Furthermore,</w:t>
      </w:r>
      <w:r>
        <w:rPr>
          <w:w w:val="105"/>
        </w:rPr>
        <w:t> behavioral</w:t>
      </w:r>
      <w:r>
        <w:rPr>
          <w:w w:val="105"/>
        </w:rPr>
        <w:t> measures</w:t>
      </w:r>
      <w:r>
        <w:rPr>
          <w:w w:val="105"/>
        </w:rPr>
        <w:t> on</w:t>
      </w:r>
      <w:r>
        <w:rPr>
          <w:w w:val="105"/>
        </w:rPr>
        <w:t> negative</w:t>
      </w:r>
      <w:r>
        <w:rPr>
          <w:w w:val="105"/>
        </w:rPr>
        <w:t> emotion</w:t>
      </w:r>
      <w:r>
        <w:rPr>
          <w:w w:val="105"/>
        </w:rPr>
        <w:t> processing</w:t>
      </w:r>
      <w:r>
        <w:rPr>
          <w:w w:val="105"/>
        </w:rPr>
        <w:t> show varied results. Reaction time (RT) to negative emotional stimuli is sometimes faster (Maheu et al., </w:t>
      </w:r>
      <w:hyperlink w:history="true" w:anchor="_bookmark140">
        <w:r>
          <w:rPr>
            <w:w w:val="105"/>
          </w:rPr>
          <w:t>2010;</w:t>
        </w:r>
      </w:hyperlink>
      <w:r>
        <w:rPr>
          <w:w w:val="105"/>
        </w:rPr>
        <w:t> Tottenham et al., </w:t>
      </w:r>
      <w:hyperlink w:history="true" w:anchor="_bookmark183">
        <w:r>
          <w:rPr>
            <w:w w:val="105"/>
          </w:rPr>
          <w:t>2010),</w:t>
        </w:r>
      </w:hyperlink>
      <w:r>
        <w:rPr>
          <w:w w:val="105"/>
        </w:rPr>
        <w:t> but often, no significant difference is observed compared to controls (Harmelen et al., </w:t>
      </w:r>
      <w:hyperlink w:history="true" w:anchor="_bookmark116">
        <w:r>
          <w:rPr>
            <w:w w:val="105"/>
          </w:rPr>
          <w:t>2013;</w:t>
        </w:r>
      </w:hyperlink>
      <w:r>
        <w:rPr>
          <w:w w:val="105"/>
        </w:rPr>
        <w:t> McCrory et al.,</w:t>
      </w:r>
      <w:r>
        <w:rPr>
          <w:spacing w:val="-10"/>
          <w:w w:val="105"/>
        </w:rPr>
        <w:t> </w:t>
      </w:r>
      <w:hyperlink w:history="true" w:anchor="_bookmark146">
        <w:r>
          <w:rPr>
            <w:w w:val="105"/>
          </w:rPr>
          <w:t>2011;</w:t>
        </w:r>
      </w:hyperlink>
      <w:r>
        <w:rPr>
          <w:spacing w:val="-9"/>
          <w:w w:val="105"/>
        </w:rPr>
        <w:t> </w:t>
      </w:r>
      <w:r>
        <w:rPr>
          <w:w w:val="105"/>
        </w:rPr>
        <w:t>Metz</w:t>
      </w:r>
      <w:r>
        <w:rPr>
          <w:spacing w:val="-9"/>
          <w:w w:val="105"/>
        </w:rPr>
        <w:t> </w:t>
      </w:r>
      <w:r>
        <w:rPr>
          <w:w w:val="105"/>
        </w:rPr>
        <w:t>et</w:t>
      </w:r>
      <w:r>
        <w:rPr>
          <w:spacing w:val="-9"/>
          <w:w w:val="105"/>
        </w:rPr>
        <w:t> </w:t>
      </w:r>
      <w:r>
        <w:rPr>
          <w:w w:val="105"/>
        </w:rPr>
        <w:t>al.,</w:t>
      </w:r>
      <w:r>
        <w:rPr>
          <w:spacing w:val="-9"/>
          <w:w w:val="105"/>
        </w:rPr>
        <w:t> </w:t>
      </w:r>
      <w:hyperlink w:history="true" w:anchor="_bookmark154">
        <w:r>
          <w:rPr>
            <w:w w:val="105"/>
          </w:rPr>
          <w:t>2018;</w:t>
        </w:r>
      </w:hyperlink>
      <w:r>
        <w:rPr>
          <w:spacing w:val="-10"/>
          <w:w w:val="105"/>
        </w:rPr>
        <w:t> </w:t>
      </w:r>
      <w:r>
        <w:rPr>
          <w:w w:val="105"/>
        </w:rPr>
        <w:t>Taylor</w:t>
      </w:r>
      <w:r>
        <w:rPr>
          <w:spacing w:val="-10"/>
          <w:w w:val="105"/>
        </w:rPr>
        <w:t> </w:t>
      </w:r>
      <w:r>
        <w:rPr>
          <w:w w:val="105"/>
        </w:rPr>
        <w:t>et</w:t>
      </w:r>
      <w:r>
        <w:rPr>
          <w:spacing w:val="-9"/>
          <w:w w:val="105"/>
        </w:rPr>
        <w:t> </w:t>
      </w:r>
      <w:r>
        <w:rPr>
          <w:w w:val="105"/>
        </w:rPr>
        <w:t>al.,</w:t>
      </w:r>
      <w:r>
        <w:rPr>
          <w:spacing w:val="-9"/>
          <w:w w:val="105"/>
        </w:rPr>
        <w:t> </w:t>
      </w:r>
      <w:hyperlink w:history="true" w:anchor="_bookmark180">
        <w:r>
          <w:rPr>
            <w:w w:val="105"/>
          </w:rPr>
          <w:t>2006;</w:t>
        </w:r>
      </w:hyperlink>
      <w:r>
        <w:rPr>
          <w:spacing w:val="-10"/>
          <w:w w:val="105"/>
        </w:rPr>
        <w:t> </w:t>
      </w:r>
      <w:r>
        <w:rPr>
          <w:w w:val="105"/>
        </w:rPr>
        <w:t>Tottenham</w:t>
      </w:r>
      <w:r>
        <w:rPr>
          <w:spacing w:val="-9"/>
          <w:w w:val="105"/>
        </w:rPr>
        <w:t> </w:t>
      </w:r>
      <w:r>
        <w:rPr>
          <w:w w:val="105"/>
        </w:rPr>
        <w:t>et</w:t>
      </w:r>
      <w:r>
        <w:rPr>
          <w:spacing w:val="-9"/>
          <w:w w:val="105"/>
        </w:rPr>
        <w:t> </w:t>
      </w:r>
      <w:r>
        <w:rPr>
          <w:w w:val="105"/>
        </w:rPr>
        <w:t>al.,</w:t>
      </w:r>
      <w:r>
        <w:rPr>
          <w:spacing w:val="-9"/>
          <w:w w:val="105"/>
        </w:rPr>
        <w:t> </w:t>
      </w:r>
      <w:hyperlink w:history="true" w:anchor="_bookmark182">
        <w:r>
          <w:rPr>
            <w:w w:val="105"/>
          </w:rPr>
          <w:t>2011).</w:t>
        </w:r>
      </w:hyperlink>
      <w:r>
        <w:rPr>
          <w:spacing w:val="-10"/>
          <w:w w:val="105"/>
        </w:rPr>
        <w:t> </w:t>
      </w:r>
      <w:r>
        <w:rPr>
          <w:w w:val="105"/>
        </w:rPr>
        <w:t>Accuracy in</w:t>
      </w:r>
      <w:r>
        <w:rPr>
          <w:w w:val="105"/>
        </w:rPr>
        <w:t> identifying</w:t>
      </w:r>
      <w:r>
        <w:rPr>
          <w:w w:val="105"/>
        </w:rPr>
        <w:t> negative</w:t>
      </w:r>
      <w:r>
        <w:rPr>
          <w:w w:val="105"/>
        </w:rPr>
        <w:t> emotional</w:t>
      </w:r>
      <w:r>
        <w:rPr>
          <w:w w:val="105"/>
        </w:rPr>
        <w:t> stimuli</w:t>
      </w:r>
      <w:r>
        <w:rPr>
          <w:w w:val="105"/>
        </w:rPr>
        <w:t> in</w:t>
      </w:r>
      <w:r>
        <w:rPr>
          <w:w w:val="105"/>
        </w:rPr>
        <w:t> children</w:t>
      </w:r>
      <w:r>
        <w:rPr>
          <w:w w:val="105"/>
        </w:rPr>
        <w:t> with</w:t>
      </w:r>
      <w:r>
        <w:rPr>
          <w:w w:val="105"/>
        </w:rPr>
        <w:t> ELS</w:t>
      </w:r>
      <w:r>
        <w:rPr>
          <w:w w:val="105"/>
        </w:rPr>
        <w:t> varies,</w:t>
      </w:r>
      <w:r>
        <w:rPr>
          <w:w w:val="105"/>
        </w:rPr>
        <w:t> being reported as higher (Metz et al., </w:t>
      </w:r>
      <w:hyperlink w:history="true" w:anchor="_bookmark154">
        <w:r>
          <w:rPr>
            <w:w w:val="105"/>
          </w:rPr>
          <w:t>2018),</w:t>
        </w:r>
      </w:hyperlink>
      <w:r>
        <w:rPr>
          <w:w w:val="105"/>
        </w:rPr>
        <w:t> lower (McCrory et al., </w:t>
      </w:r>
      <w:hyperlink w:history="true" w:anchor="_bookmark146">
        <w:r>
          <w:rPr>
            <w:w w:val="105"/>
          </w:rPr>
          <w:t>2011;</w:t>
        </w:r>
      </w:hyperlink>
      <w:r>
        <w:rPr>
          <w:w w:val="105"/>
        </w:rPr>
        <w:t> Tottenham</w:t>
      </w:r>
      <w:r>
        <w:rPr>
          <w:spacing w:val="80"/>
          <w:w w:val="105"/>
        </w:rPr>
        <w:t> </w:t>
      </w:r>
      <w:r>
        <w:rPr>
          <w:w w:val="105"/>
        </w:rPr>
        <w:t>et</w:t>
      </w:r>
      <w:r>
        <w:rPr>
          <w:spacing w:val="-2"/>
          <w:w w:val="105"/>
        </w:rPr>
        <w:t> </w:t>
      </w:r>
      <w:r>
        <w:rPr>
          <w:w w:val="105"/>
        </w:rPr>
        <w:t>al.,</w:t>
      </w:r>
      <w:r>
        <w:rPr>
          <w:spacing w:val="-2"/>
          <w:w w:val="105"/>
        </w:rPr>
        <w:t> </w:t>
      </w:r>
      <w:hyperlink w:history="true" w:anchor="_bookmark183">
        <w:r>
          <w:rPr>
            <w:w w:val="105"/>
          </w:rPr>
          <w:t>2010),</w:t>
        </w:r>
      </w:hyperlink>
      <w:r>
        <w:rPr>
          <w:spacing w:val="-2"/>
          <w:w w:val="105"/>
        </w:rPr>
        <w:t> </w:t>
      </w:r>
      <w:r>
        <w:rPr>
          <w:w w:val="105"/>
        </w:rPr>
        <w:t>or</w:t>
      </w:r>
      <w:r>
        <w:rPr>
          <w:spacing w:val="-2"/>
          <w:w w:val="105"/>
        </w:rPr>
        <w:t> </w:t>
      </w:r>
      <w:r>
        <w:rPr>
          <w:w w:val="105"/>
        </w:rPr>
        <w:t>equivalent</w:t>
      </w:r>
      <w:r>
        <w:rPr>
          <w:spacing w:val="-2"/>
          <w:w w:val="105"/>
        </w:rPr>
        <w:t> </w:t>
      </w:r>
      <w:r>
        <w:rPr>
          <w:w w:val="105"/>
        </w:rPr>
        <w:t>to</w:t>
      </w:r>
      <w:r>
        <w:rPr>
          <w:spacing w:val="-2"/>
          <w:w w:val="105"/>
        </w:rPr>
        <w:t> </w:t>
      </w:r>
      <w:r>
        <w:rPr>
          <w:w w:val="105"/>
        </w:rPr>
        <w:t>those</w:t>
      </w:r>
      <w:r>
        <w:rPr>
          <w:spacing w:val="-2"/>
          <w:w w:val="105"/>
        </w:rPr>
        <w:t> </w:t>
      </w:r>
      <w:r>
        <w:rPr>
          <w:w w:val="105"/>
        </w:rPr>
        <w:t>without</w:t>
      </w:r>
      <w:r>
        <w:rPr>
          <w:spacing w:val="-2"/>
          <w:w w:val="105"/>
        </w:rPr>
        <w:t> </w:t>
      </w:r>
      <w:r>
        <w:rPr>
          <w:w w:val="105"/>
        </w:rPr>
        <w:t>ELS</w:t>
      </w:r>
      <w:r>
        <w:rPr>
          <w:spacing w:val="-2"/>
          <w:w w:val="105"/>
        </w:rPr>
        <w:t> </w:t>
      </w:r>
      <w:r>
        <w:rPr>
          <w:w w:val="105"/>
        </w:rPr>
        <w:t>(Dannlowski</w:t>
      </w:r>
      <w:r>
        <w:rPr>
          <w:spacing w:val="-2"/>
          <w:w w:val="105"/>
        </w:rPr>
        <w:t> </w:t>
      </w:r>
      <w:r>
        <w:rPr>
          <w:w w:val="105"/>
        </w:rPr>
        <w:t>et</w:t>
      </w:r>
      <w:r>
        <w:rPr>
          <w:spacing w:val="-2"/>
          <w:w w:val="105"/>
        </w:rPr>
        <w:t> </w:t>
      </w:r>
      <w:r>
        <w:rPr>
          <w:w w:val="105"/>
        </w:rPr>
        <w:t>al.,</w:t>
      </w:r>
      <w:r>
        <w:rPr>
          <w:spacing w:val="-2"/>
          <w:w w:val="105"/>
        </w:rPr>
        <w:t> </w:t>
      </w:r>
      <w:hyperlink w:history="true" w:anchor="_bookmark92">
        <w:r>
          <w:rPr>
            <w:w w:val="105"/>
          </w:rPr>
          <w:t>2012;</w:t>
        </w:r>
      </w:hyperlink>
      <w:r>
        <w:rPr>
          <w:spacing w:val="-2"/>
          <w:w w:val="105"/>
        </w:rPr>
        <w:t> </w:t>
      </w:r>
      <w:r>
        <w:rPr>
          <w:w w:val="105"/>
        </w:rPr>
        <w:t>Fonzo et al., </w:t>
      </w:r>
      <w:hyperlink w:history="true" w:anchor="_bookmark101">
        <w:r>
          <w:rPr>
            <w:w w:val="105"/>
          </w:rPr>
          <w:t>2016;</w:t>
        </w:r>
      </w:hyperlink>
      <w:r>
        <w:rPr>
          <w:w w:val="105"/>
        </w:rPr>
        <w:t> McCrory et al., </w:t>
      </w:r>
      <w:hyperlink w:history="true" w:anchor="_bookmark145">
        <w:r>
          <w:rPr>
            <w:w w:val="105"/>
          </w:rPr>
          <w:t>2013;</w:t>
        </w:r>
      </w:hyperlink>
      <w:r>
        <w:rPr>
          <w:w w:val="105"/>
        </w:rPr>
        <w:t> Taylor et al., </w:t>
      </w:r>
      <w:hyperlink w:history="true" w:anchor="_bookmark180">
        <w:r>
          <w:rPr>
            <w:w w:val="105"/>
          </w:rPr>
          <w:t>2006).</w:t>
        </w:r>
      </w:hyperlink>
    </w:p>
    <w:p>
      <w:pPr>
        <w:pStyle w:val="BodyText"/>
        <w:spacing w:line="436" w:lineRule="auto" w:before="2"/>
        <w:ind w:left="142" w:right="110" w:firstLine="338"/>
        <w:jc w:val="both"/>
      </w:pPr>
      <w:r>
        <w:rPr>
          <w:w w:val="105"/>
        </w:rPr>
        <w:t>In contrast to negative emotional stimuli, positive emotional stimuli remain underexplored, despite their importance as social rewards. Behavioral measures, such as accuracy and RT to positive stimuli, have mostly shown no significant differences</w:t>
      </w:r>
      <w:r>
        <w:rPr>
          <w:spacing w:val="-5"/>
          <w:w w:val="105"/>
        </w:rPr>
        <w:t> </w:t>
      </w:r>
      <w:r>
        <w:rPr>
          <w:w w:val="105"/>
        </w:rPr>
        <w:t>between</w:t>
      </w:r>
      <w:r>
        <w:rPr>
          <w:spacing w:val="-5"/>
          <w:w w:val="105"/>
        </w:rPr>
        <w:t> </w:t>
      </w:r>
      <w:r>
        <w:rPr>
          <w:w w:val="105"/>
        </w:rPr>
        <w:t>individuals</w:t>
      </w:r>
      <w:r>
        <w:rPr>
          <w:spacing w:val="-5"/>
          <w:w w:val="105"/>
        </w:rPr>
        <w:t> </w:t>
      </w:r>
      <w:r>
        <w:rPr>
          <w:w w:val="105"/>
        </w:rPr>
        <w:t>with</w:t>
      </w:r>
      <w:r>
        <w:rPr>
          <w:spacing w:val="-5"/>
          <w:w w:val="105"/>
        </w:rPr>
        <w:t> </w:t>
      </w:r>
      <w:r>
        <w:rPr>
          <w:w w:val="105"/>
        </w:rPr>
        <w:t>ELS</w:t>
      </w:r>
      <w:r>
        <w:rPr>
          <w:spacing w:val="-5"/>
          <w:w w:val="105"/>
        </w:rPr>
        <w:t> </w:t>
      </w:r>
      <w:r>
        <w:rPr>
          <w:w w:val="105"/>
        </w:rPr>
        <w:t>and</w:t>
      </w:r>
      <w:r>
        <w:rPr>
          <w:spacing w:val="-5"/>
          <w:w w:val="105"/>
        </w:rPr>
        <w:t> </w:t>
      </w:r>
      <w:r>
        <w:rPr>
          <w:w w:val="105"/>
        </w:rPr>
        <w:t>healthy</w:t>
      </w:r>
      <w:r>
        <w:rPr>
          <w:spacing w:val="-5"/>
          <w:w w:val="105"/>
        </w:rPr>
        <w:t> </w:t>
      </w:r>
      <w:r>
        <w:rPr>
          <w:w w:val="105"/>
        </w:rPr>
        <w:t>controls</w:t>
      </w:r>
      <w:r>
        <w:rPr>
          <w:spacing w:val="-5"/>
          <w:w w:val="105"/>
        </w:rPr>
        <w:t> </w:t>
      </w:r>
      <w:r>
        <w:rPr>
          <w:w w:val="105"/>
        </w:rPr>
        <w:t>(Goff</w:t>
      </w:r>
      <w:r>
        <w:rPr>
          <w:spacing w:val="-5"/>
          <w:w w:val="105"/>
        </w:rPr>
        <w:t> </w:t>
      </w:r>
      <w:r>
        <w:rPr>
          <w:w w:val="105"/>
        </w:rPr>
        <w:t>et</w:t>
      </w:r>
      <w:r>
        <w:rPr>
          <w:spacing w:val="-5"/>
          <w:w w:val="105"/>
        </w:rPr>
        <w:t> </w:t>
      </w:r>
      <w:r>
        <w:rPr>
          <w:w w:val="105"/>
        </w:rPr>
        <w:t>al.,</w:t>
      </w:r>
      <w:r>
        <w:rPr>
          <w:spacing w:val="-5"/>
          <w:w w:val="105"/>
        </w:rPr>
        <w:t> </w:t>
      </w:r>
      <w:hyperlink w:history="true" w:anchor="_bookmark108">
        <w:r>
          <w:rPr>
            <w:w w:val="105"/>
          </w:rPr>
          <w:t>2013;</w:t>
        </w:r>
      </w:hyperlink>
      <w:r>
        <w:rPr>
          <w:w w:val="105"/>
        </w:rPr>
        <w:t> Maheu et al., </w:t>
      </w:r>
      <w:hyperlink w:history="true" w:anchor="_bookmark140">
        <w:r>
          <w:rPr>
            <w:w w:val="105"/>
          </w:rPr>
          <w:t>2010;</w:t>
        </w:r>
      </w:hyperlink>
      <w:r>
        <w:rPr>
          <w:w w:val="105"/>
        </w:rPr>
        <w:t> Olsavsky et al., </w:t>
      </w:r>
      <w:hyperlink w:history="true" w:anchor="_bookmark160">
        <w:r>
          <w:rPr>
            <w:w w:val="105"/>
          </w:rPr>
          <w:t>2013).</w:t>
        </w:r>
      </w:hyperlink>
    </w:p>
    <w:p>
      <w:pPr>
        <w:pStyle w:val="BodyText"/>
        <w:spacing w:line="436" w:lineRule="auto" w:before="1"/>
        <w:ind w:left="136" w:right="97" w:firstLine="344"/>
        <w:jc w:val="both"/>
      </w:pPr>
      <w:r>
        <w:rPr>
          <w:w w:val="105"/>
        </w:rPr>
        <w:t>In</w:t>
      </w:r>
      <w:r>
        <w:rPr>
          <w:w w:val="105"/>
        </w:rPr>
        <w:t> terms</w:t>
      </w:r>
      <w:r>
        <w:rPr>
          <w:w w:val="105"/>
        </w:rPr>
        <w:t> of</w:t>
      </w:r>
      <w:r>
        <w:rPr>
          <w:w w:val="105"/>
        </w:rPr>
        <w:t> neural</w:t>
      </w:r>
      <w:r>
        <w:rPr>
          <w:w w:val="105"/>
        </w:rPr>
        <w:t> activation,</w:t>
      </w:r>
      <w:r>
        <w:rPr>
          <w:w w:val="105"/>
        </w:rPr>
        <w:t> limited</w:t>
      </w:r>
      <w:r>
        <w:rPr>
          <w:w w:val="105"/>
        </w:rPr>
        <w:t> studies</w:t>
      </w:r>
      <w:r>
        <w:rPr>
          <w:w w:val="105"/>
        </w:rPr>
        <w:t> have</w:t>
      </w:r>
      <w:r>
        <w:rPr>
          <w:w w:val="105"/>
        </w:rPr>
        <w:t> found</w:t>
      </w:r>
      <w:r>
        <w:rPr>
          <w:w w:val="105"/>
        </w:rPr>
        <w:t> that</w:t>
      </w:r>
      <w:r>
        <w:rPr>
          <w:w w:val="105"/>
        </w:rPr>
        <w:t> threat</w:t>
      </w:r>
      <w:r>
        <w:rPr>
          <w:w w:val="105"/>
        </w:rPr>
        <w:t> is associated with hyperactivation in striatal regions, while deprivation is linked to deactivation</w:t>
      </w:r>
      <w:r>
        <w:rPr>
          <w:spacing w:val="-3"/>
          <w:w w:val="105"/>
        </w:rPr>
        <w:t> </w:t>
      </w:r>
      <w:r>
        <w:rPr>
          <w:w w:val="105"/>
        </w:rPr>
        <w:t>in</w:t>
      </w:r>
      <w:r>
        <w:rPr>
          <w:spacing w:val="-3"/>
          <w:w w:val="105"/>
        </w:rPr>
        <w:t> </w:t>
      </w:r>
      <w:r>
        <w:rPr>
          <w:w w:val="105"/>
        </w:rPr>
        <w:t>the</w:t>
      </w:r>
      <w:r>
        <w:rPr>
          <w:spacing w:val="-3"/>
          <w:w w:val="105"/>
        </w:rPr>
        <w:t> </w:t>
      </w:r>
      <w:r>
        <w:rPr>
          <w:w w:val="105"/>
        </w:rPr>
        <w:t>ventral</w:t>
      </w:r>
      <w:r>
        <w:rPr>
          <w:spacing w:val="-3"/>
          <w:w w:val="105"/>
        </w:rPr>
        <w:t> </w:t>
      </w:r>
      <w:r>
        <w:rPr>
          <w:w w:val="105"/>
        </w:rPr>
        <w:t>striatum.</w:t>
      </w:r>
      <w:r>
        <w:rPr>
          <w:spacing w:val="-3"/>
          <w:w w:val="105"/>
        </w:rPr>
        <w:t> </w:t>
      </w:r>
      <w:r>
        <w:rPr>
          <w:w w:val="105"/>
        </w:rPr>
        <w:t>However,</w:t>
      </w:r>
      <w:r>
        <w:rPr>
          <w:spacing w:val="-3"/>
          <w:w w:val="105"/>
        </w:rPr>
        <w:t> </w:t>
      </w:r>
      <w:r>
        <w:rPr>
          <w:w w:val="105"/>
        </w:rPr>
        <w:t>some</w:t>
      </w:r>
      <w:r>
        <w:rPr>
          <w:spacing w:val="-3"/>
          <w:w w:val="105"/>
        </w:rPr>
        <w:t> </w:t>
      </w:r>
      <w:r>
        <w:rPr>
          <w:w w:val="105"/>
        </w:rPr>
        <w:t>studies</w:t>
      </w:r>
      <w:r>
        <w:rPr>
          <w:spacing w:val="-2"/>
          <w:w w:val="105"/>
        </w:rPr>
        <w:t> </w:t>
      </w:r>
      <w:r>
        <w:rPr>
          <w:w w:val="105"/>
        </w:rPr>
        <w:t>have</w:t>
      </w:r>
      <w:r>
        <w:rPr>
          <w:spacing w:val="-2"/>
          <w:w w:val="105"/>
        </w:rPr>
        <w:t> </w:t>
      </w:r>
      <w:r>
        <w:rPr>
          <w:w w:val="105"/>
        </w:rPr>
        <w:t>also</w:t>
      </w:r>
      <w:r>
        <w:rPr>
          <w:spacing w:val="-2"/>
          <w:w w:val="105"/>
        </w:rPr>
        <w:t> </w:t>
      </w:r>
      <w:r>
        <w:rPr>
          <w:w w:val="105"/>
        </w:rPr>
        <w:t>reported</w:t>
      </w:r>
      <w:r>
        <w:rPr>
          <w:spacing w:val="-3"/>
          <w:w w:val="105"/>
        </w:rPr>
        <w:t> </w:t>
      </w:r>
      <w:r>
        <w:rPr>
          <w:w w:val="105"/>
        </w:rPr>
        <w:t>no significant</w:t>
      </w:r>
      <w:r>
        <w:rPr>
          <w:spacing w:val="-7"/>
          <w:w w:val="105"/>
        </w:rPr>
        <w:t> </w:t>
      </w:r>
      <w:r>
        <w:rPr>
          <w:w w:val="105"/>
        </w:rPr>
        <w:t>differences.</w:t>
      </w:r>
      <w:r>
        <w:rPr>
          <w:spacing w:val="-7"/>
          <w:w w:val="105"/>
        </w:rPr>
        <w:t> </w:t>
      </w:r>
      <w:r>
        <w:rPr>
          <w:w w:val="105"/>
        </w:rPr>
        <w:t>Specifically,</w:t>
      </w:r>
      <w:r>
        <w:rPr>
          <w:spacing w:val="-7"/>
          <w:w w:val="105"/>
        </w:rPr>
        <w:t> </w:t>
      </w:r>
      <w:r>
        <w:rPr>
          <w:w w:val="105"/>
        </w:rPr>
        <w:t>for</w:t>
      </w:r>
      <w:r>
        <w:rPr>
          <w:spacing w:val="-7"/>
          <w:w w:val="105"/>
        </w:rPr>
        <w:t> </w:t>
      </w:r>
      <w:r>
        <w:rPr>
          <w:w w:val="105"/>
        </w:rPr>
        <w:t>threat,</w:t>
      </w:r>
      <w:r>
        <w:rPr>
          <w:spacing w:val="-7"/>
          <w:w w:val="105"/>
        </w:rPr>
        <w:t> </w:t>
      </w:r>
      <w:r>
        <w:rPr>
          <w:w w:val="105"/>
        </w:rPr>
        <w:t>hyperactivation</w:t>
      </w:r>
      <w:r>
        <w:rPr>
          <w:spacing w:val="-7"/>
          <w:w w:val="105"/>
        </w:rPr>
        <w:t> </w:t>
      </w:r>
      <w:r>
        <w:rPr>
          <w:w w:val="105"/>
        </w:rPr>
        <w:t>has</w:t>
      </w:r>
      <w:r>
        <w:rPr>
          <w:spacing w:val="-7"/>
          <w:w w:val="105"/>
        </w:rPr>
        <w:t> </w:t>
      </w:r>
      <w:r>
        <w:rPr>
          <w:w w:val="105"/>
        </w:rPr>
        <w:t>been</w:t>
      </w:r>
      <w:r>
        <w:rPr>
          <w:spacing w:val="-7"/>
          <w:w w:val="105"/>
        </w:rPr>
        <w:t> </w:t>
      </w:r>
      <w:r>
        <w:rPr>
          <w:w w:val="105"/>
        </w:rPr>
        <w:t>observed in</w:t>
      </w:r>
      <w:r>
        <w:rPr>
          <w:spacing w:val="40"/>
          <w:w w:val="105"/>
        </w:rPr>
        <w:t> </w:t>
      </w:r>
      <w:r>
        <w:rPr>
          <w:w w:val="105"/>
        </w:rPr>
        <w:t>striatal</w:t>
      </w:r>
      <w:r>
        <w:rPr>
          <w:spacing w:val="40"/>
          <w:w w:val="105"/>
        </w:rPr>
        <w:t> </w:t>
      </w:r>
      <w:r>
        <w:rPr>
          <w:w w:val="105"/>
        </w:rPr>
        <w:t>regions,</w:t>
      </w:r>
      <w:r>
        <w:rPr>
          <w:spacing w:val="40"/>
          <w:w w:val="105"/>
        </w:rPr>
        <w:t> </w:t>
      </w:r>
      <w:r>
        <w:rPr>
          <w:w w:val="105"/>
        </w:rPr>
        <w:t>including</w:t>
      </w:r>
      <w:r>
        <w:rPr>
          <w:spacing w:val="40"/>
          <w:w w:val="105"/>
        </w:rPr>
        <w:t> </w:t>
      </w:r>
      <w:r>
        <w:rPr>
          <w:w w:val="105"/>
        </w:rPr>
        <w:t>the</w:t>
      </w:r>
      <w:r>
        <w:rPr>
          <w:spacing w:val="40"/>
          <w:w w:val="105"/>
        </w:rPr>
        <w:t> </w:t>
      </w:r>
      <w:r>
        <w:rPr>
          <w:w w:val="105"/>
        </w:rPr>
        <w:t>nucleus</w:t>
      </w:r>
      <w:r>
        <w:rPr>
          <w:spacing w:val="40"/>
          <w:w w:val="105"/>
        </w:rPr>
        <w:t> </w:t>
      </w:r>
      <w:r>
        <w:rPr>
          <w:w w:val="105"/>
        </w:rPr>
        <w:t>accumbens</w:t>
      </w:r>
      <w:r>
        <w:rPr>
          <w:spacing w:val="40"/>
          <w:w w:val="105"/>
        </w:rPr>
        <w:t> </w:t>
      </w:r>
      <w:r>
        <w:rPr>
          <w:w w:val="105"/>
        </w:rPr>
        <w:t>and</w:t>
      </w:r>
      <w:r>
        <w:rPr>
          <w:spacing w:val="40"/>
          <w:w w:val="105"/>
        </w:rPr>
        <w:t> </w:t>
      </w:r>
      <w:r>
        <w:rPr>
          <w:w w:val="105"/>
        </w:rPr>
        <w:t>putamen</w:t>
      </w:r>
      <w:r>
        <w:rPr>
          <w:spacing w:val="40"/>
          <w:w w:val="105"/>
        </w:rPr>
        <w:t> </w:t>
      </w:r>
      <w:r>
        <w:rPr>
          <w:w w:val="105"/>
        </w:rPr>
        <w:t>(Dennison et</w:t>
      </w:r>
      <w:r>
        <w:rPr>
          <w:w w:val="105"/>
        </w:rPr>
        <w:t> al.,</w:t>
      </w:r>
      <w:r>
        <w:rPr>
          <w:w w:val="105"/>
        </w:rPr>
        <w:t> </w:t>
      </w:r>
      <w:hyperlink w:history="true" w:anchor="_bookmark95">
        <w:r>
          <w:rPr>
            <w:w w:val="105"/>
          </w:rPr>
          <w:t>2016),</w:t>
        </w:r>
      </w:hyperlink>
      <w:r>
        <w:rPr>
          <w:w w:val="105"/>
        </w:rPr>
        <w:t> as</w:t>
      </w:r>
      <w:r>
        <w:rPr>
          <w:w w:val="105"/>
        </w:rPr>
        <w:t> well</w:t>
      </w:r>
      <w:r>
        <w:rPr>
          <w:w w:val="105"/>
        </w:rPr>
        <w:t> as</w:t>
      </w:r>
      <w:r>
        <w:rPr>
          <w:w w:val="105"/>
        </w:rPr>
        <w:t> in</w:t>
      </w:r>
      <w:r>
        <w:rPr>
          <w:w w:val="105"/>
        </w:rPr>
        <w:t> the</w:t>
      </w:r>
      <w:r>
        <w:rPr>
          <w:w w:val="105"/>
        </w:rPr>
        <w:t> amygdala</w:t>
      </w:r>
      <w:r>
        <w:rPr>
          <w:w w:val="105"/>
        </w:rPr>
        <w:t> and</w:t>
      </w:r>
      <w:r>
        <w:rPr>
          <w:w w:val="105"/>
        </w:rPr>
        <w:t> pallidum</w:t>
      </w:r>
      <w:r>
        <w:rPr>
          <w:w w:val="105"/>
        </w:rPr>
        <w:t> (Suzuki</w:t>
      </w:r>
      <w:r>
        <w:rPr>
          <w:w w:val="105"/>
        </w:rPr>
        <w:t> et</w:t>
      </w:r>
      <w:r>
        <w:rPr>
          <w:w w:val="105"/>
        </w:rPr>
        <w:t> al.,</w:t>
      </w:r>
      <w:r>
        <w:rPr>
          <w:w w:val="105"/>
        </w:rPr>
        <w:t> </w:t>
      </w:r>
      <w:hyperlink w:history="true" w:anchor="_bookmark179">
        <w:r>
          <w:rPr>
            <w:w w:val="105"/>
          </w:rPr>
          <w:t>2</w:t>
        </w:r>
      </w:hyperlink>
      <w:r>
        <w:rPr>
          <w:w w:val="105"/>
        </w:rPr>
        <w:t>014). Conversely,</w:t>
      </w:r>
      <w:r>
        <w:rPr>
          <w:w w:val="105"/>
        </w:rPr>
        <w:t> other</w:t>
      </w:r>
      <w:r>
        <w:rPr>
          <w:w w:val="105"/>
        </w:rPr>
        <w:t> studies</w:t>
      </w:r>
      <w:r>
        <w:rPr>
          <w:w w:val="105"/>
        </w:rPr>
        <w:t> found</w:t>
      </w:r>
      <w:r>
        <w:rPr>
          <w:w w:val="105"/>
        </w:rPr>
        <w:t> no</w:t>
      </w:r>
      <w:r>
        <w:rPr>
          <w:w w:val="105"/>
        </w:rPr>
        <w:t> significant</w:t>
      </w:r>
      <w:r>
        <w:rPr>
          <w:w w:val="105"/>
        </w:rPr>
        <w:t> differences</w:t>
      </w:r>
      <w:r>
        <w:rPr>
          <w:w w:val="105"/>
        </w:rPr>
        <w:t> when</w:t>
      </w:r>
      <w:r>
        <w:rPr>
          <w:w w:val="105"/>
        </w:rPr>
        <w:t> participants viewed</w:t>
      </w:r>
      <w:r>
        <w:rPr>
          <w:spacing w:val="-7"/>
          <w:w w:val="105"/>
        </w:rPr>
        <w:t> </w:t>
      </w:r>
      <w:r>
        <w:rPr>
          <w:w w:val="105"/>
        </w:rPr>
        <w:t>happy</w:t>
      </w:r>
      <w:r>
        <w:rPr>
          <w:spacing w:val="-7"/>
          <w:w w:val="105"/>
        </w:rPr>
        <w:t> </w:t>
      </w:r>
      <w:r>
        <w:rPr>
          <w:w w:val="105"/>
        </w:rPr>
        <w:t>emotional</w:t>
      </w:r>
      <w:r>
        <w:rPr>
          <w:spacing w:val="-7"/>
          <w:w w:val="105"/>
        </w:rPr>
        <w:t> </w:t>
      </w:r>
      <w:r>
        <w:rPr>
          <w:w w:val="105"/>
        </w:rPr>
        <w:t>stimuli</w:t>
      </w:r>
      <w:r>
        <w:rPr>
          <w:spacing w:val="-7"/>
          <w:w w:val="105"/>
        </w:rPr>
        <w:t> </w:t>
      </w:r>
      <w:r>
        <w:rPr>
          <w:w w:val="105"/>
        </w:rPr>
        <w:t>(McLaughlin</w:t>
      </w:r>
      <w:r>
        <w:rPr>
          <w:spacing w:val="-7"/>
          <w:w w:val="105"/>
        </w:rPr>
        <w:t> </w:t>
      </w:r>
      <w:r>
        <w:rPr>
          <w:w w:val="105"/>
        </w:rPr>
        <w:t>et</w:t>
      </w:r>
      <w:r>
        <w:rPr>
          <w:spacing w:val="-7"/>
          <w:w w:val="105"/>
        </w:rPr>
        <w:t> </w:t>
      </w:r>
      <w:r>
        <w:rPr>
          <w:w w:val="105"/>
        </w:rPr>
        <w:t>al.,</w:t>
      </w:r>
      <w:r>
        <w:rPr>
          <w:spacing w:val="-7"/>
          <w:w w:val="105"/>
        </w:rPr>
        <w:t> </w:t>
      </w:r>
      <w:hyperlink w:history="true" w:anchor="_bookmark148">
        <w:r>
          <w:rPr>
            <w:w w:val="105"/>
          </w:rPr>
          <w:t>2015;</w:t>
        </w:r>
      </w:hyperlink>
      <w:r>
        <w:rPr>
          <w:spacing w:val="-7"/>
          <w:w w:val="105"/>
        </w:rPr>
        <w:t> </w:t>
      </w:r>
      <w:r>
        <w:rPr>
          <w:w w:val="105"/>
        </w:rPr>
        <w:t>Schweizer</w:t>
      </w:r>
      <w:r>
        <w:rPr>
          <w:spacing w:val="-7"/>
          <w:w w:val="105"/>
        </w:rPr>
        <w:t> </w:t>
      </w:r>
      <w:r>
        <w:rPr>
          <w:w w:val="105"/>
        </w:rPr>
        <w:t>et</w:t>
      </w:r>
      <w:r>
        <w:rPr>
          <w:spacing w:val="-7"/>
          <w:w w:val="105"/>
        </w:rPr>
        <w:t> </w:t>
      </w:r>
      <w:r>
        <w:rPr>
          <w:w w:val="105"/>
        </w:rPr>
        <w:t>al.,</w:t>
      </w:r>
      <w:r>
        <w:rPr>
          <w:spacing w:val="-7"/>
          <w:w w:val="105"/>
        </w:rPr>
        <w:t> </w:t>
      </w:r>
      <w:hyperlink w:history="true" w:anchor="_bookmark174">
        <w:r>
          <w:rPr>
            <w:w w:val="105"/>
          </w:rPr>
          <w:t>2016;</w:t>
        </w:r>
      </w:hyperlink>
    </w:p>
    <w:p>
      <w:pPr>
        <w:pStyle w:val="BodyText"/>
        <w:spacing w:after="0" w:line="436" w:lineRule="auto"/>
        <w:jc w:val="both"/>
        <w:sectPr>
          <w:pgSz w:w="10320" w:h="14580"/>
          <w:pgMar w:header="0" w:footer="1180" w:top="1580" w:bottom="1360" w:left="1275" w:right="1275"/>
        </w:sectPr>
      </w:pPr>
    </w:p>
    <w:p>
      <w:pPr>
        <w:pStyle w:val="BodyText"/>
        <w:spacing w:before="124"/>
        <w:ind w:left="142"/>
        <w:jc w:val="both"/>
      </w:pPr>
      <w:r>
        <w:rPr>
          <w:w w:val="105"/>
        </w:rPr>
        <w:t>Suzuki</w:t>
      </w:r>
      <w:r>
        <w:rPr>
          <w:spacing w:val="14"/>
          <w:w w:val="105"/>
        </w:rPr>
        <w:t> </w:t>
      </w:r>
      <w:r>
        <w:rPr>
          <w:w w:val="105"/>
        </w:rPr>
        <w:t>et</w:t>
      </w:r>
      <w:r>
        <w:rPr>
          <w:spacing w:val="17"/>
          <w:w w:val="105"/>
        </w:rPr>
        <w:t> </w:t>
      </w:r>
      <w:r>
        <w:rPr>
          <w:w w:val="105"/>
        </w:rPr>
        <w:t>al.,</w:t>
      </w:r>
      <w:r>
        <w:rPr>
          <w:spacing w:val="17"/>
          <w:w w:val="105"/>
        </w:rPr>
        <w:t> </w:t>
      </w:r>
      <w:hyperlink w:history="true" w:anchor="_bookmark179">
        <w:r>
          <w:rPr>
            <w:spacing w:val="-2"/>
            <w:w w:val="105"/>
          </w:rPr>
          <w:t>2014).</w:t>
        </w:r>
      </w:hyperlink>
    </w:p>
    <w:p>
      <w:pPr>
        <w:pStyle w:val="BodyText"/>
        <w:spacing w:line="436" w:lineRule="auto" w:before="208"/>
        <w:ind w:left="116" w:right="134" w:firstLine="364"/>
        <w:jc w:val="both"/>
      </w:pPr>
      <w:r>
        <w:rPr>
          <w:w w:val="110"/>
        </w:rPr>
        <w:t>For deprivation, studies reported no significant differences in response to </w:t>
      </w:r>
      <w:r>
        <w:rPr>
          <w:spacing w:val="-2"/>
          <w:w w:val="110"/>
        </w:rPr>
        <w:t>happy</w:t>
      </w:r>
      <w:r>
        <w:rPr>
          <w:spacing w:val="-8"/>
          <w:w w:val="110"/>
        </w:rPr>
        <w:t> </w:t>
      </w:r>
      <w:r>
        <w:rPr>
          <w:spacing w:val="-2"/>
          <w:w w:val="110"/>
        </w:rPr>
        <w:t>emotional</w:t>
      </w:r>
      <w:r>
        <w:rPr>
          <w:spacing w:val="-8"/>
          <w:w w:val="110"/>
        </w:rPr>
        <w:t> </w:t>
      </w:r>
      <w:r>
        <w:rPr>
          <w:spacing w:val="-2"/>
          <w:w w:val="110"/>
        </w:rPr>
        <w:t>stimuli</w:t>
      </w:r>
      <w:r>
        <w:rPr>
          <w:spacing w:val="-8"/>
          <w:w w:val="110"/>
        </w:rPr>
        <w:t> </w:t>
      </w:r>
      <w:r>
        <w:rPr>
          <w:spacing w:val="-2"/>
          <w:w w:val="110"/>
        </w:rPr>
        <w:t>compared</w:t>
      </w:r>
      <w:r>
        <w:rPr>
          <w:spacing w:val="-8"/>
          <w:w w:val="110"/>
        </w:rPr>
        <w:t> </w:t>
      </w:r>
      <w:r>
        <w:rPr>
          <w:spacing w:val="-2"/>
          <w:w w:val="110"/>
        </w:rPr>
        <w:t>to</w:t>
      </w:r>
      <w:r>
        <w:rPr>
          <w:spacing w:val="-8"/>
          <w:w w:val="110"/>
        </w:rPr>
        <w:t> </w:t>
      </w:r>
      <w:r>
        <w:rPr>
          <w:spacing w:val="-2"/>
          <w:w w:val="110"/>
        </w:rPr>
        <w:t>healthy</w:t>
      </w:r>
      <w:r>
        <w:rPr>
          <w:spacing w:val="-8"/>
          <w:w w:val="110"/>
        </w:rPr>
        <w:t> </w:t>
      </w:r>
      <w:r>
        <w:rPr>
          <w:spacing w:val="-2"/>
          <w:w w:val="110"/>
        </w:rPr>
        <w:t>controls</w:t>
      </w:r>
      <w:r>
        <w:rPr>
          <w:spacing w:val="-8"/>
          <w:w w:val="110"/>
        </w:rPr>
        <w:t> </w:t>
      </w:r>
      <w:r>
        <w:rPr>
          <w:spacing w:val="-2"/>
          <w:w w:val="110"/>
        </w:rPr>
        <w:t>(Gee</w:t>
      </w:r>
      <w:r>
        <w:rPr>
          <w:spacing w:val="-8"/>
          <w:w w:val="110"/>
        </w:rPr>
        <w:t> </w:t>
      </w:r>
      <w:r>
        <w:rPr>
          <w:spacing w:val="-2"/>
          <w:w w:val="110"/>
        </w:rPr>
        <w:t>et</w:t>
      </w:r>
      <w:r>
        <w:rPr>
          <w:spacing w:val="-8"/>
          <w:w w:val="110"/>
        </w:rPr>
        <w:t> </w:t>
      </w:r>
      <w:r>
        <w:rPr>
          <w:spacing w:val="-2"/>
          <w:w w:val="110"/>
        </w:rPr>
        <w:t>al.,</w:t>
      </w:r>
      <w:r>
        <w:rPr>
          <w:spacing w:val="-8"/>
          <w:w w:val="110"/>
        </w:rPr>
        <w:t> </w:t>
      </w:r>
      <w:hyperlink w:history="true" w:anchor="_bookmark106">
        <w:r>
          <w:rPr>
            <w:spacing w:val="-2"/>
            <w:w w:val="110"/>
          </w:rPr>
          <w:t>2013;</w:t>
        </w:r>
      </w:hyperlink>
      <w:r>
        <w:rPr>
          <w:spacing w:val="-8"/>
          <w:w w:val="110"/>
        </w:rPr>
        <w:t> </w:t>
      </w:r>
      <w:r>
        <w:rPr>
          <w:spacing w:val="-2"/>
          <w:w w:val="110"/>
        </w:rPr>
        <w:t>Maheu et</w:t>
      </w:r>
      <w:r>
        <w:rPr>
          <w:spacing w:val="-14"/>
          <w:w w:val="110"/>
        </w:rPr>
        <w:t> </w:t>
      </w:r>
      <w:r>
        <w:rPr>
          <w:spacing w:val="-2"/>
          <w:w w:val="110"/>
        </w:rPr>
        <w:t>al.,</w:t>
      </w:r>
      <w:r>
        <w:rPr>
          <w:spacing w:val="-13"/>
          <w:w w:val="110"/>
        </w:rPr>
        <w:t> </w:t>
      </w:r>
      <w:hyperlink w:history="true" w:anchor="_bookmark140">
        <w:r>
          <w:rPr>
            <w:spacing w:val="-2"/>
            <w:w w:val="110"/>
          </w:rPr>
          <w:t>2010).</w:t>
        </w:r>
      </w:hyperlink>
      <w:r>
        <w:rPr>
          <w:spacing w:val="-13"/>
          <w:w w:val="110"/>
        </w:rPr>
        <w:t> </w:t>
      </w:r>
      <w:r>
        <w:rPr>
          <w:spacing w:val="-2"/>
          <w:w w:val="110"/>
        </w:rPr>
        <w:t>However,</w:t>
      </w:r>
      <w:r>
        <w:rPr>
          <w:spacing w:val="-13"/>
          <w:w w:val="110"/>
        </w:rPr>
        <w:t> </w:t>
      </w:r>
      <w:r>
        <w:rPr>
          <w:spacing w:val="-2"/>
          <w:w w:val="110"/>
        </w:rPr>
        <w:t>some</w:t>
      </w:r>
      <w:r>
        <w:rPr>
          <w:spacing w:val="-13"/>
          <w:w w:val="110"/>
        </w:rPr>
        <w:t> </w:t>
      </w:r>
      <w:r>
        <w:rPr>
          <w:spacing w:val="-2"/>
          <w:w w:val="110"/>
        </w:rPr>
        <w:t>findings</w:t>
      </w:r>
      <w:r>
        <w:rPr>
          <w:spacing w:val="-13"/>
          <w:w w:val="110"/>
        </w:rPr>
        <w:t> </w:t>
      </w:r>
      <w:r>
        <w:rPr>
          <w:spacing w:val="-2"/>
          <w:w w:val="110"/>
        </w:rPr>
        <w:t>have</w:t>
      </w:r>
      <w:r>
        <w:rPr>
          <w:spacing w:val="-13"/>
          <w:w w:val="110"/>
        </w:rPr>
        <w:t> </w:t>
      </w:r>
      <w:r>
        <w:rPr>
          <w:spacing w:val="-2"/>
          <w:w w:val="110"/>
        </w:rPr>
        <w:t>suggested</w:t>
      </w:r>
      <w:r>
        <w:rPr>
          <w:spacing w:val="-13"/>
          <w:w w:val="110"/>
        </w:rPr>
        <w:t> </w:t>
      </w:r>
      <w:r>
        <w:rPr>
          <w:spacing w:val="-2"/>
          <w:w w:val="110"/>
        </w:rPr>
        <w:t>deactivation</w:t>
      </w:r>
      <w:r>
        <w:rPr>
          <w:spacing w:val="-14"/>
          <w:w w:val="110"/>
        </w:rPr>
        <w:t> </w:t>
      </w:r>
      <w:r>
        <w:rPr>
          <w:spacing w:val="-2"/>
          <w:w w:val="110"/>
        </w:rPr>
        <w:t>in</w:t>
      </w:r>
      <w:r>
        <w:rPr>
          <w:spacing w:val="-13"/>
          <w:w w:val="110"/>
        </w:rPr>
        <w:t> </w:t>
      </w:r>
      <w:r>
        <w:rPr>
          <w:spacing w:val="-2"/>
          <w:w w:val="110"/>
        </w:rPr>
        <w:t>the</w:t>
      </w:r>
      <w:r>
        <w:rPr>
          <w:spacing w:val="-13"/>
          <w:w w:val="110"/>
        </w:rPr>
        <w:t> </w:t>
      </w:r>
      <w:r>
        <w:rPr>
          <w:spacing w:val="-2"/>
          <w:w w:val="110"/>
        </w:rPr>
        <w:t>ventral </w:t>
      </w:r>
      <w:r>
        <w:rPr>
          <w:w w:val="110"/>
        </w:rPr>
        <w:t>striatum in response to positive emotional stimuli (Goff et al., </w:t>
      </w:r>
      <w:hyperlink w:history="true" w:anchor="_bookmark108">
        <w:r>
          <w:rPr>
            <w:w w:val="110"/>
          </w:rPr>
          <w:t>2013;</w:t>
        </w:r>
      </w:hyperlink>
      <w:r>
        <w:rPr>
          <w:w w:val="110"/>
        </w:rPr>
        <w:t> Hein et al., </w:t>
      </w:r>
      <w:hyperlink w:history="true" w:anchor="_bookmark120">
        <w:r>
          <w:rPr>
            <w:w w:val="110"/>
          </w:rPr>
          <w:t>2020).</w:t>
        </w:r>
      </w:hyperlink>
      <w:r>
        <w:rPr>
          <w:w w:val="110"/>
        </w:rPr>
        <w:t> In cases of mixed ELS, one study reported hyperactivation in the amygdala,</w:t>
      </w:r>
      <w:r>
        <w:rPr>
          <w:w w:val="110"/>
        </w:rPr>
        <w:t> thalamus,</w:t>
      </w:r>
      <w:r>
        <w:rPr>
          <w:w w:val="110"/>
        </w:rPr>
        <w:t> and</w:t>
      </w:r>
      <w:r>
        <w:rPr>
          <w:w w:val="110"/>
        </w:rPr>
        <w:t> pallidum</w:t>
      </w:r>
      <w:r>
        <w:rPr>
          <w:w w:val="110"/>
        </w:rPr>
        <w:t> in</w:t>
      </w:r>
      <w:r>
        <w:rPr>
          <w:w w:val="110"/>
        </w:rPr>
        <w:t> response</w:t>
      </w:r>
      <w:r>
        <w:rPr>
          <w:w w:val="110"/>
        </w:rPr>
        <w:t> to</w:t>
      </w:r>
      <w:r>
        <w:rPr>
          <w:w w:val="110"/>
        </w:rPr>
        <w:t> positive</w:t>
      </w:r>
      <w:r>
        <w:rPr>
          <w:w w:val="110"/>
        </w:rPr>
        <w:t> emotional</w:t>
      </w:r>
      <w:r>
        <w:rPr>
          <w:w w:val="110"/>
        </w:rPr>
        <w:t> stimuli (McCrory</w:t>
      </w:r>
      <w:r>
        <w:rPr>
          <w:spacing w:val="-11"/>
          <w:w w:val="110"/>
        </w:rPr>
        <w:t> </w:t>
      </w:r>
      <w:r>
        <w:rPr>
          <w:w w:val="110"/>
        </w:rPr>
        <w:t>et</w:t>
      </w:r>
      <w:r>
        <w:rPr>
          <w:spacing w:val="-11"/>
          <w:w w:val="110"/>
        </w:rPr>
        <w:t> </w:t>
      </w:r>
      <w:r>
        <w:rPr>
          <w:w w:val="110"/>
        </w:rPr>
        <w:t>al.,</w:t>
      </w:r>
      <w:r>
        <w:rPr>
          <w:spacing w:val="-11"/>
          <w:w w:val="110"/>
        </w:rPr>
        <w:t> </w:t>
      </w:r>
      <w:hyperlink w:history="true" w:anchor="_bookmark145">
        <w:r>
          <w:rPr>
            <w:w w:val="110"/>
          </w:rPr>
          <w:t>2013).</w:t>
        </w:r>
      </w:hyperlink>
      <w:r>
        <w:rPr>
          <w:spacing w:val="-11"/>
          <w:w w:val="110"/>
        </w:rPr>
        <w:t> </w:t>
      </w:r>
      <w:r>
        <w:rPr>
          <w:w w:val="110"/>
        </w:rPr>
        <w:t>(Please</w:t>
      </w:r>
      <w:r>
        <w:rPr>
          <w:spacing w:val="-11"/>
          <w:w w:val="110"/>
        </w:rPr>
        <w:t> </w:t>
      </w:r>
      <w:r>
        <w:rPr>
          <w:w w:val="110"/>
        </w:rPr>
        <w:t>refer</w:t>
      </w:r>
      <w:r>
        <w:rPr>
          <w:spacing w:val="-11"/>
          <w:w w:val="110"/>
        </w:rPr>
        <w:t> </w:t>
      </w:r>
      <w:r>
        <w:rPr>
          <w:w w:val="110"/>
        </w:rPr>
        <w:t>to</w:t>
      </w:r>
      <w:r>
        <w:rPr>
          <w:spacing w:val="-11"/>
          <w:w w:val="110"/>
        </w:rPr>
        <w:t> </w:t>
      </w:r>
      <w:r>
        <w:rPr>
          <w:w w:val="110"/>
        </w:rPr>
        <w:t>Table</w:t>
      </w:r>
      <w:r>
        <w:rPr>
          <w:spacing w:val="-11"/>
          <w:w w:val="110"/>
        </w:rPr>
        <w:t> </w:t>
      </w:r>
      <w:hyperlink w:history="true" w:anchor="_bookmark6">
        <w:r>
          <w:rPr>
            <w:w w:val="110"/>
          </w:rPr>
          <w:t>2</w:t>
        </w:r>
      </w:hyperlink>
      <w:r>
        <w:rPr>
          <w:spacing w:val="-11"/>
          <w:w w:val="110"/>
        </w:rPr>
        <w:t> </w:t>
      </w:r>
      <w:r>
        <w:rPr>
          <w:w w:val="110"/>
        </w:rPr>
        <w:t>for</w:t>
      </w:r>
      <w:r>
        <w:rPr>
          <w:spacing w:val="-11"/>
          <w:w w:val="110"/>
        </w:rPr>
        <w:t> </w:t>
      </w:r>
      <w:r>
        <w:rPr>
          <w:w w:val="110"/>
        </w:rPr>
        <w:t>further</w:t>
      </w:r>
      <w:r>
        <w:rPr>
          <w:spacing w:val="-11"/>
          <w:w w:val="110"/>
        </w:rPr>
        <w:t> </w:t>
      </w:r>
      <w:r>
        <w:rPr>
          <w:w w:val="110"/>
        </w:rPr>
        <w:t>details</w:t>
      </w:r>
      <w:r>
        <w:rPr>
          <w:spacing w:val="-11"/>
          <w:w w:val="110"/>
        </w:rPr>
        <w:t> </w:t>
      </w:r>
      <w:r>
        <w:rPr>
          <w:w w:val="110"/>
        </w:rPr>
        <w:t>of</w:t>
      </w:r>
      <w:r>
        <w:rPr>
          <w:spacing w:val="-11"/>
          <w:w w:val="110"/>
        </w:rPr>
        <w:t> </w:t>
      </w:r>
      <w:r>
        <w:rPr>
          <w:w w:val="110"/>
        </w:rPr>
        <w:t>the</w:t>
      </w:r>
      <w:r>
        <w:rPr>
          <w:spacing w:val="-11"/>
          <w:w w:val="110"/>
        </w:rPr>
        <w:t> </w:t>
      </w:r>
      <w:r>
        <w:rPr>
          <w:w w:val="110"/>
        </w:rPr>
        <w:t>results in emotion processing.)</w:t>
      </w:r>
    </w:p>
    <w:p>
      <w:pPr>
        <w:pStyle w:val="BodyText"/>
        <w:spacing w:after="0" w:line="436" w:lineRule="auto"/>
        <w:jc w:val="both"/>
        <w:sectPr>
          <w:pgSz w:w="10320" w:h="14580"/>
          <w:pgMar w:header="0" w:footer="1180" w:top="1580" w:bottom="1360" w:left="1275" w:right="1275"/>
        </w:sectPr>
      </w:pPr>
    </w:p>
    <w:p>
      <w:pPr>
        <w:pStyle w:val="Heading3"/>
        <w:spacing w:before="101"/>
        <w:ind w:left="358"/>
      </w:pPr>
      <w:bookmarkStart w:name="_bookmark6" w:id="12"/>
      <w:bookmarkEnd w:id="12"/>
      <w:r>
        <w:rPr>
          <w:b w:val="0"/>
        </w:rPr>
      </w:r>
      <w:r>
        <w:rPr>
          <w:spacing w:val="-2"/>
          <w:w w:val="110"/>
        </w:rPr>
        <w:t>Table</w:t>
      </w:r>
      <w:r>
        <w:rPr>
          <w:spacing w:val="-3"/>
          <w:w w:val="110"/>
        </w:rPr>
        <w:t> </w:t>
      </w:r>
      <w:r>
        <w:rPr>
          <w:spacing w:val="-10"/>
          <w:w w:val="110"/>
        </w:rPr>
        <w:t>2</w:t>
      </w:r>
    </w:p>
    <w:p>
      <w:pPr>
        <w:pStyle w:val="BodyText"/>
        <w:rPr>
          <w:rFonts w:ascii="Palatino Linotype"/>
          <w:b/>
        </w:rPr>
      </w:pPr>
    </w:p>
    <w:p>
      <w:pPr>
        <w:pStyle w:val="BodyText"/>
        <w:spacing w:before="31"/>
        <w:rPr>
          <w:rFonts w:ascii="Palatino Linotype"/>
          <w:b/>
        </w:rPr>
      </w:pPr>
    </w:p>
    <w:p>
      <w:pPr>
        <w:spacing w:before="0"/>
        <w:ind w:left="358"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754240">
                <wp:simplePos x="0" y="0"/>
                <wp:positionH relativeFrom="page">
                  <wp:posOffset>1260005</wp:posOffset>
                </wp:positionH>
                <wp:positionV relativeFrom="paragraph">
                  <wp:posOffset>240093</wp:posOffset>
                </wp:positionV>
                <wp:extent cx="718693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99.212997pt,18.904999pt" to="665.084997pt,18.904999pt" stroked="true" strokeweight=".873pt" strokecolor="#000000">
                <v:stroke dashstyle="solid"/>
                <w10:wrap type="none"/>
              </v:line>
            </w:pict>
          </mc:Fallback>
        </mc:AlternateContent>
      </w:r>
      <w:r>
        <w:rPr>
          <w:rFonts w:ascii="Palatino Linotype"/>
          <w:i/>
          <w:w w:val="105"/>
          <w:sz w:val="22"/>
        </w:rPr>
        <w:t>Summary</w:t>
      </w:r>
      <w:r>
        <w:rPr>
          <w:rFonts w:ascii="Palatino Linotype"/>
          <w:i/>
          <w:spacing w:val="10"/>
          <w:w w:val="105"/>
          <w:sz w:val="22"/>
        </w:rPr>
        <w:t> </w:t>
      </w:r>
      <w:r>
        <w:rPr>
          <w:rFonts w:ascii="Palatino Linotype"/>
          <w:i/>
          <w:w w:val="105"/>
          <w:sz w:val="22"/>
        </w:rPr>
        <w:t>of</w:t>
      </w:r>
      <w:r>
        <w:rPr>
          <w:rFonts w:ascii="Palatino Linotype"/>
          <w:i/>
          <w:spacing w:val="11"/>
          <w:w w:val="105"/>
          <w:sz w:val="22"/>
        </w:rPr>
        <w:t> </w:t>
      </w:r>
      <w:r>
        <w:rPr>
          <w:rFonts w:ascii="Palatino Linotype"/>
          <w:i/>
          <w:w w:val="105"/>
          <w:sz w:val="22"/>
        </w:rPr>
        <w:t>previous</w:t>
      </w:r>
      <w:r>
        <w:rPr>
          <w:rFonts w:ascii="Palatino Linotype"/>
          <w:i/>
          <w:spacing w:val="11"/>
          <w:w w:val="105"/>
          <w:sz w:val="22"/>
        </w:rPr>
        <w:t> </w:t>
      </w:r>
      <w:r>
        <w:rPr>
          <w:rFonts w:ascii="Palatino Linotype"/>
          <w:i/>
          <w:w w:val="105"/>
          <w:sz w:val="22"/>
        </w:rPr>
        <w:t>results:</w:t>
      </w:r>
      <w:r>
        <w:rPr>
          <w:rFonts w:ascii="Palatino Linotype"/>
          <w:i/>
          <w:spacing w:val="11"/>
          <w:w w:val="105"/>
          <w:sz w:val="22"/>
        </w:rPr>
        <w:t> </w:t>
      </w:r>
      <w:r>
        <w:rPr>
          <w:rFonts w:ascii="Palatino Linotype"/>
          <w:i/>
          <w:w w:val="105"/>
          <w:sz w:val="22"/>
        </w:rPr>
        <w:t>early</w:t>
      </w:r>
      <w:r>
        <w:rPr>
          <w:rFonts w:ascii="Palatino Linotype"/>
          <w:i/>
          <w:spacing w:val="10"/>
          <w:w w:val="105"/>
          <w:sz w:val="22"/>
        </w:rPr>
        <w:t> </w:t>
      </w:r>
      <w:r>
        <w:rPr>
          <w:rFonts w:ascii="Palatino Linotype"/>
          <w:i/>
          <w:w w:val="105"/>
          <w:sz w:val="22"/>
        </w:rPr>
        <w:t>life</w:t>
      </w:r>
      <w:r>
        <w:rPr>
          <w:rFonts w:ascii="Palatino Linotype"/>
          <w:i/>
          <w:spacing w:val="11"/>
          <w:w w:val="105"/>
          <w:sz w:val="22"/>
        </w:rPr>
        <w:t> </w:t>
      </w:r>
      <w:r>
        <w:rPr>
          <w:rFonts w:ascii="Palatino Linotype"/>
          <w:i/>
          <w:w w:val="105"/>
          <w:sz w:val="22"/>
        </w:rPr>
        <w:t>stress</w:t>
      </w:r>
      <w:r>
        <w:rPr>
          <w:rFonts w:ascii="Palatino Linotype"/>
          <w:i/>
          <w:spacing w:val="11"/>
          <w:w w:val="105"/>
          <w:sz w:val="22"/>
        </w:rPr>
        <w:t> </w:t>
      </w:r>
      <w:r>
        <w:rPr>
          <w:rFonts w:ascii="Palatino Linotype"/>
          <w:i/>
          <w:w w:val="105"/>
          <w:sz w:val="22"/>
        </w:rPr>
        <w:t>and</w:t>
      </w:r>
      <w:r>
        <w:rPr>
          <w:rFonts w:ascii="Palatino Linotype"/>
          <w:i/>
          <w:spacing w:val="11"/>
          <w:w w:val="105"/>
          <w:sz w:val="22"/>
        </w:rPr>
        <w:t> </w:t>
      </w:r>
      <w:r>
        <w:rPr>
          <w:rFonts w:ascii="Palatino Linotype"/>
          <w:i/>
          <w:w w:val="105"/>
          <w:sz w:val="22"/>
        </w:rPr>
        <w:t>emotion</w:t>
      </w:r>
      <w:r>
        <w:rPr>
          <w:rFonts w:ascii="Palatino Linotype"/>
          <w:i/>
          <w:spacing w:val="10"/>
          <w:w w:val="105"/>
          <w:sz w:val="22"/>
        </w:rPr>
        <w:t> </w:t>
      </w:r>
      <w:r>
        <w:rPr>
          <w:rFonts w:ascii="Palatino Linotype"/>
          <w:i/>
          <w:spacing w:val="-2"/>
          <w:w w:val="105"/>
          <w:sz w:val="22"/>
        </w:rPr>
        <w:t>processing</w:t>
      </w:r>
    </w:p>
    <w:p>
      <w:pPr>
        <w:spacing w:after="0"/>
        <w:jc w:val="left"/>
        <w:rPr>
          <w:rFonts w:ascii="Palatino Linotype"/>
          <w:i/>
          <w:sz w:val="22"/>
        </w:rPr>
        <w:sectPr>
          <w:footerReference w:type="default" r:id="rId12"/>
          <w:pgSz w:w="14580" w:h="10320" w:orient="landscape"/>
          <w:pgMar w:header="0" w:footer="0" w:top="980" w:bottom="280" w:left="1842" w:right="1275"/>
        </w:sectPr>
      </w:pP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58848">
                <wp:simplePos x="0" y="0"/>
                <wp:positionH relativeFrom="page">
                  <wp:posOffset>1358290</wp:posOffset>
                </wp:positionH>
                <wp:positionV relativeFrom="paragraph">
                  <wp:posOffset>104785</wp:posOffset>
                </wp:positionV>
                <wp:extent cx="239395" cy="10858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50866pt;width:18.850pt;height:8.550pt;mso-position-horizontal-relative:page;mso-position-vertical-relative:paragraph;z-index:15758848" type="#_x0000_t202" id="docshape34"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z w:val="12"/>
        </w:rPr>
        <mc:AlternateContent>
          <mc:Choice Requires="wps">
            <w:drawing>
              <wp:anchor distT="0" distB="0" distL="0" distR="0" allowOverlap="1" layoutInCell="1" locked="0" behindDoc="0" simplePos="0" relativeHeight="15754752">
                <wp:simplePos x="0" y="0"/>
                <wp:positionH relativeFrom="page">
                  <wp:posOffset>1260005</wp:posOffset>
                </wp:positionH>
                <wp:positionV relativeFrom="paragraph">
                  <wp:posOffset>114896</wp:posOffset>
                </wp:positionV>
                <wp:extent cx="718693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99.212997pt,9.046969pt" to="665.084997pt,9.046969pt" stroked="true" strokeweight=".545pt" strokecolor="#000000">
                <v:stroke dashstyle="solid"/>
                <w10:wrap type="none"/>
              </v:line>
            </w:pict>
          </mc:Fallback>
        </mc:AlternateContent>
      </w:r>
      <w:r>
        <w:rPr>
          <w:spacing w:val="-2"/>
          <w:w w:val="130"/>
          <w:sz w:val="12"/>
        </w:rPr>
        <w:t>dimension</w:t>
      </w:r>
    </w:p>
    <w:p>
      <w:pPr>
        <w:pStyle w:val="BodyText"/>
        <w:spacing w:before="49"/>
        <w:rPr>
          <w:sz w:val="12"/>
        </w:rPr>
      </w:pPr>
      <w:r>
        <w:rPr/>
        <w:br w:type="column"/>
      </w:r>
      <w:r>
        <w:rPr>
          <w:sz w:val="12"/>
        </w:rPr>
      </w:r>
    </w:p>
    <w:p>
      <w:pPr>
        <w:tabs>
          <w:tab w:pos="1670" w:val="left" w:leader="none"/>
          <w:tab w:pos="3202" w:val="left" w:leader="none"/>
          <w:tab w:pos="4081" w:val="left" w:leader="none"/>
          <w:tab w:pos="5586" w:val="left" w:leader="none"/>
          <w:tab w:pos="8079" w:val="left" w:leader="none"/>
        </w:tabs>
        <w:spacing w:before="0"/>
        <w:ind w:left="288"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3"/>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1275"/>
          <w:cols w:num="2" w:equalWidth="0">
            <w:col w:w="1639" w:space="40"/>
            <w:col w:w="9784"/>
          </w:cols>
        </w:sectPr>
      </w:pPr>
    </w:p>
    <w:p>
      <w:pPr>
        <w:spacing w:line="206" w:lineRule="auto" w:before="106"/>
        <w:ind w:left="138" w:right="5" w:firstLine="3"/>
        <w:jc w:val="left"/>
        <w:rPr>
          <w:sz w:val="12"/>
        </w:rPr>
      </w:pPr>
      <w:r>
        <w:rPr>
          <w:sz w:val="12"/>
        </w:rPr>
        <mc:AlternateContent>
          <mc:Choice Requires="wps">
            <w:drawing>
              <wp:anchor distT="0" distB="0" distL="0" distR="0" allowOverlap="1" layoutInCell="1" locked="0" behindDoc="0" simplePos="0" relativeHeight="15755264">
                <wp:simplePos x="0" y="0"/>
                <wp:positionH relativeFrom="page">
                  <wp:posOffset>1260005</wp:posOffset>
                </wp:positionH>
                <wp:positionV relativeFrom="paragraph">
                  <wp:posOffset>328844</wp:posOffset>
                </wp:positionV>
                <wp:extent cx="718693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99.212997pt,25.893274pt" to="665.084997pt,25.893274pt" stroked="true" strokeweight=".545pt" strokecolor="#000000">
                <v:stroke dashstyle="solid"/>
                <w10:wrap type="none"/>
              </v:line>
            </w:pict>
          </mc:Fallback>
        </mc:AlternateContent>
      </w:r>
      <w:r>
        <w:rPr>
          <w:spacing w:val="-2"/>
          <w:w w:val="125"/>
          <w:sz w:val="12"/>
        </w:rPr>
        <w:t>Dennison</w:t>
      </w:r>
      <w:r>
        <w:rPr>
          <w:spacing w:val="40"/>
          <w:w w:val="130"/>
          <w:sz w:val="12"/>
        </w:rPr>
        <w:t> </w:t>
      </w:r>
      <w:r>
        <w:rPr>
          <w:w w:val="130"/>
          <w:sz w:val="12"/>
        </w:rPr>
        <w:t>et</w:t>
      </w:r>
      <w:r>
        <w:rPr>
          <w:w w:val="130"/>
          <w:sz w:val="12"/>
        </w:rPr>
        <w:t> al.,</w:t>
      </w:r>
      <w:r>
        <w:rPr>
          <w:spacing w:val="40"/>
          <w:w w:val="130"/>
          <w:sz w:val="12"/>
        </w:rPr>
        <w:t> </w:t>
      </w:r>
      <w:hyperlink w:history="true" w:anchor="_bookmark95">
        <w:r>
          <w:rPr>
            <w:spacing w:val="-4"/>
            <w:w w:val="130"/>
            <w:sz w:val="12"/>
          </w:rPr>
          <w:t>2016</w:t>
        </w:r>
      </w:hyperlink>
    </w:p>
    <w:p>
      <w:pPr>
        <w:pStyle w:val="BodyText"/>
        <w:spacing w:before="70"/>
        <w:rPr>
          <w:sz w:val="12"/>
        </w:rPr>
      </w:pPr>
      <w:r>
        <w:rPr/>
        <w:br w:type="column"/>
      </w:r>
      <w:r>
        <w:rPr>
          <w:sz w:val="12"/>
        </w:rPr>
      </w:r>
    </w:p>
    <w:p>
      <w:pPr>
        <w:spacing w:before="0"/>
        <w:ind w:left="138" w:right="0" w:firstLine="0"/>
        <w:jc w:val="left"/>
        <w:rPr>
          <w:sz w:val="12"/>
        </w:rPr>
      </w:pPr>
      <w:r>
        <w:rPr>
          <w:spacing w:val="-2"/>
          <w:w w:val="140"/>
          <w:sz w:val="12"/>
        </w:rPr>
        <w:t>Threat</w:t>
      </w:r>
    </w:p>
    <w:p>
      <w:pPr>
        <w:pStyle w:val="BodyText"/>
        <w:rPr>
          <w:sz w:val="12"/>
        </w:rPr>
      </w:pPr>
      <w:r>
        <w:rPr/>
        <w:br w:type="column"/>
      </w:r>
      <w:r>
        <w:rPr>
          <w:sz w:val="12"/>
        </w:rPr>
      </w:r>
    </w:p>
    <w:p>
      <w:pPr>
        <w:tabs>
          <w:tab w:pos="1421" w:val="left" w:leader="none"/>
        </w:tabs>
        <w:spacing w:before="0"/>
        <w:ind w:left="138" w:right="0" w:firstLine="0"/>
        <w:jc w:val="left"/>
        <w:rPr>
          <w:sz w:val="12"/>
        </w:rPr>
      </w:pPr>
      <w:r>
        <w:rPr>
          <w:w w:val="125"/>
          <w:position w:val="7"/>
          <w:sz w:val="12"/>
        </w:rPr>
        <w:t>ELS</w:t>
      </w:r>
      <w:r>
        <w:rPr>
          <w:spacing w:val="11"/>
          <w:w w:val="125"/>
          <w:position w:val="7"/>
          <w:sz w:val="12"/>
        </w:rPr>
        <w:t> </w:t>
      </w:r>
      <w:r>
        <w:rPr>
          <w:spacing w:val="-4"/>
          <w:w w:val="125"/>
          <w:position w:val="7"/>
          <w:sz w:val="12"/>
        </w:rPr>
        <w:t>(21)</w:t>
      </w:r>
      <w:r>
        <w:rPr>
          <w:position w:val="7"/>
          <w:sz w:val="12"/>
        </w:rPr>
        <w:tab/>
      </w:r>
      <w:r>
        <w:rPr>
          <w:w w:val="125"/>
          <w:sz w:val="12"/>
        </w:rPr>
        <w:t>16.95</w:t>
      </w:r>
      <w:r>
        <w:rPr>
          <w:spacing w:val="6"/>
          <w:w w:val="125"/>
          <w:sz w:val="12"/>
        </w:rPr>
        <w:t> </w:t>
      </w:r>
      <w:r>
        <w:rPr>
          <w:spacing w:val="-2"/>
          <w:w w:val="125"/>
          <w:sz w:val="12"/>
        </w:rPr>
        <w:t>(1.44)</w:t>
      </w:r>
    </w:p>
    <w:p>
      <w:pPr>
        <w:pStyle w:val="BodyText"/>
        <w:spacing w:before="27"/>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spacing w:line="206" w:lineRule="auto" w:before="106"/>
        <w:ind w:left="138" w:right="38" w:firstLine="0"/>
        <w:jc w:val="center"/>
        <w:rPr>
          <w:sz w:val="12"/>
        </w:rPr>
      </w:pPr>
      <w:r>
        <w:rPr/>
        <w:br w:type="column"/>
      </w:r>
      <w:r>
        <w:rPr>
          <w:spacing w:val="-2"/>
          <w:w w:val="130"/>
          <w:sz w:val="12"/>
        </w:rPr>
        <w:t>Emotional</w:t>
      </w:r>
      <w:r>
        <w:rPr>
          <w:spacing w:val="40"/>
          <w:w w:val="130"/>
          <w:sz w:val="12"/>
        </w:rPr>
        <w:t> </w:t>
      </w:r>
      <w:r>
        <w:rPr>
          <w:spacing w:val="-2"/>
          <w:w w:val="130"/>
          <w:sz w:val="12"/>
        </w:rPr>
        <w:t>images</w:t>
      </w:r>
      <w:r>
        <w:rPr>
          <w:spacing w:val="40"/>
          <w:w w:val="130"/>
          <w:sz w:val="12"/>
        </w:rPr>
        <w:t> </w:t>
      </w:r>
      <w:r>
        <w:rPr>
          <w:spacing w:val="-2"/>
          <w:w w:val="130"/>
          <w:sz w:val="12"/>
        </w:rPr>
        <w:t>viewing</w:t>
      </w:r>
    </w:p>
    <w:p>
      <w:pPr>
        <w:spacing w:line="206" w:lineRule="auto" w:before="106"/>
        <w:ind w:left="138" w:right="38" w:firstLine="0"/>
        <w:jc w:val="left"/>
        <w:rPr>
          <w:sz w:val="12"/>
        </w:rPr>
      </w:pPr>
      <w:r>
        <w:rPr/>
        <w:br w:type="column"/>
      </w:r>
      <w:r>
        <w:rPr>
          <w:w w:val="130"/>
          <w:sz w:val="12"/>
        </w:rPr>
        <w:t>Rated</w:t>
      </w:r>
      <w:r>
        <w:rPr>
          <w:spacing w:val="-8"/>
          <w:w w:val="130"/>
          <w:sz w:val="12"/>
        </w:rPr>
        <w:t> </w:t>
      </w:r>
      <w:r>
        <w:rPr>
          <w:w w:val="130"/>
          <w:sz w:val="12"/>
        </w:rPr>
        <w:t>images</w:t>
      </w:r>
      <w:r>
        <w:rPr>
          <w:spacing w:val="-7"/>
          <w:w w:val="130"/>
          <w:sz w:val="12"/>
        </w:rPr>
        <w:t> </w:t>
      </w:r>
      <w:r>
        <w:rPr>
          <w:w w:val="130"/>
          <w:sz w:val="12"/>
        </w:rPr>
        <w:t>more</w:t>
      </w:r>
      <w:r>
        <w:rPr>
          <w:spacing w:val="-7"/>
          <w:w w:val="130"/>
          <w:sz w:val="12"/>
        </w:rPr>
        <w:t> </w:t>
      </w:r>
      <w:r>
        <w:rPr>
          <w:w w:val="130"/>
          <w:sz w:val="12"/>
        </w:rPr>
        <w:t>emotionally</w:t>
      </w:r>
      <w:r>
        <w:rPr>
          <w:spacing w:val="40"/>
          <w:w w:val="130"/>
          <w:sz w:val="12"/>
        </w:rPr>
        <w:t> </w:t>
      </w:r>
      <w:r>
        <w:rPr>
          <w:w w:val="130"/>
          <w:sz w:val="12"/>
        </w:rPr>
        <w:t>intense</w:t>
      </w:r>
      <w:r>
        <w:rPr>
          <w:w w:val="130"/>
          <w:sz w:val="12"/>
        </w:rPr>
        <w:t> independent</w:t>
      </w:r>
      <w:r>
        <w:rPr>
          <w:w w:val="130"/>
          <w:sz w:val="12"/>
        </w:rPr>
        <w:t> of</w:t>
      </w:r>
      <w:r>
        <w:rPr>
          <w:w w:val="130"/>
          <w:sz w:val="12"/>
        </w:rPr>
        <w:t> image</w:t>
      </w:r>
      <w:r>
        <w:rPr>
          <w:spacing w:val="40"/>
          <w:w w:val="130"/>
          <w:sz w:val="12"/>
        </w:rPr>
        <w:t> </w:t>
      </w:r>
      <w:r>
        <w:rPr>
          <w:spacing w:val="-4"/>
          <w:w w:val="130"/>
          <w:sz w:val="12"/>
        </w:rPr>
        <w:t>type</w:t>
      </w:r>
    </w:p>
    <w:p>
      <w:pPr>
        <w:pStyle w:val="BodyText"/>
        <w:spacing w:before="27"/>
        <w:rPr>
          <w:sz w:val="12"/>
        </w:rPr>
      </w:pPr>
      <w:r>
        <w:rPr/>
        <w:br w:type="column"/>
      </w:r>
      <w:r>
        <w:rPr>
          <w:sz w:val="12"/>
        </w:rPr>
      </w:r>
    </w:p>
    <w:p>
      <w:pPr>
        <w:spacing w:line="206" w:lineRule="auto" w:before="0"/>
        <w:ind w:left="138" w:right="76" w:firstLine="0"/>
        <w:jc w:val="left"/>
        <w:rPr>
          <w:sz w:val="12"/>
        </w:rPr>
      </w:pPr>
      <w:r>
        <w:rPr>
          <w:w w:val="130"/>
          <w:sz w:val="12"/>
        </w:rPr>
        <w:t>Positive</w:t>
      </w:r>
      <w:r>
        <w:rPr>
          <w:w w:val="130"/>
          <w:sz w:val="12"/>
        </w:rPr>
        <w:t> vs.</w:t>
      </w:r>
      <w:r>
        <w:rPr>
          <w:w w:val="130"/>
          <w:sz w:val="12"/>
        </w:rPr>
        <w:t> neutral</w:t>
      </w:r>
      <w:r>
        <w:rPr>
          <w:w w:val="130"/>
          <w:sz w:val="12"/>
        </w:rPr>
        <w:t> stimuli:</w:t>
      </w:r>
      <w:r>
        <w:rPr>
          <w:w w:val="130"/>
          <w:sz w:val="12"/>
        </w:rPr>
        <w:t> left</w:t>
      </w:r>
      <w:r>
        <w:rPr>
          <w:spacing w:val="40"/>
          <w:w w:val="130"/>
          <w:sz w:val="12"/>
        </w:rPr>
        <w:t> </w:t>
      </w:r>
      <w:r>
        <w:rPr>
          <w:w w:val="130"/>
          <w:sz w:val="12"/>
        </w:rPr>
        <w:t>nucleus</w:t>
      </w:r>
      <w:r>
        <w:rPr>
          <w:w w:val="130"/>
          <w:sz w:val="12"/>
        </w:rPr>
        <w:t> accumbens,</w:t>
      </w:r>
      <w:r>
        <w:rPr>
          <w:w w:val="130"/>
          <w:sz w:val="12"/>
        </w:rPr>
        <w:t> left</w:t>
      </w:r>
      <w:r>
        <w:rPr>
          <w:w w:val="130"/>
          <w:sz w:val="12"/>
        </w:rPr>
        <w:t> putamen</w:t>
      </w:r>
      <w:r>
        <w:rPr>
          <w:w w:val="130"/>
          <w:sz w:val="12"/>
        </w:rPr>
        <w:t> ↑</w:t>
      </w:r>
    </w:p>
    <w:p>
      <w:pPr>
        <w:spacing w:after="0" w:line="206" w:lineRule="auto"/>
        <w:jc w:val="left"/>
        <w:rPr>
          <w:sz w:val="12"/>
        </w:rPr>
        <w:sectPr>
          <w:type w:val="continuous"/>
          <w:pgSz w:w="14580" w:h="10320" w:orient="landscape"/>
          <w:pgMar w:header="0" w:footer="0" w:top="1600" w:bottom="280" w:left="1842" w:right="1275"/>
          <w:cols w:num="7" w:equalWidth="0">
            <w:col w:w="762" w:space="197"/>
            <w:col w:w="618" w:space="486"/>
            <w:col w:w="2223" w:space="393"/>
            <w:col w:w="736" w:space="386"/>
            <w:col w:w="838" w:space="71"/>
            <w:col w:w="2168" w:space="56"/>
            <w:col w:w="2529"/>
          </w:cols>
        </w:sectPr>
      </w:pPr>
    </w:p>
    <w:p>
      <w:pPr>
        <w:pStyle w:val="BodyText"/>
        <w:spacing w:before="14"/>
        <w:rPr>
          <w:sz w:val="12"/>
        </w:rPr>
      </w:pPr>
    </w:p>
    <w:p>
      <w:pPr>
        <w:spacing w:line="37" w:lineRule="exact" w:before="0"/>
        <w:ind w:left="142" w:right="0" w:firstLine="0"/>
        <w:jc w:val="left"/>
        <w:rPr>
          <w:sz w:val="12"/>
        </w:rPr>
      </w:pPr>
      <w:r>
        <w:rPr>
          <w:sz w:val="12"/>
        </w:rPr>
        <mc:AlternateContent>
          <mc:Choice Requires="wps">
            <w:drawing>
              <wp:anchor distT="0" distB="0" distL="0" distR="0" allowOverlap="1" layoutInCell="1" locked="0" behindDoc="1" simplePos="0" relativeHeight="479542272">
                <wp:simplePos x="0" y="0"/>
                <wp:positionH relativeFrom="page">
                  <wp:posOffset>2585859</wp:posOffset>
                </wp:positionH>
                <wp:positionV relativeFrom="paragraph">
                  <wp:posOffset>-233672</wp:posOffset>
                </wp:positionV>
                <wp:extent cx="332105" cy="10858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32105" cy="108585"/>
                        </a:xfrm>
                        <a:prstGeom prst="rect">
                          <a:avLst/>
                        </a:prstGeom>
                      </wps:spPr>
                      <wps:txbx>
                        <w:txbxContent>
                          <w:p>
                            <w:pPr>
                              <w:spacing w:before="22"/>
                              <w:ind w:left="0" w:right="0" w:firstLine="0"/>
                              <w:jc w:val="left"/>
                              <w:rPr>
                                <w:sz w:val="12"/>
                              </w:rPr>
                            </w:pPr>
                            <w:r>
                              <w:rPr>
                                <w:w w:val="130"/>
                                <w:sz w:val="12"/>
                              </w:rPr>
                              <w:t>HC</w:t>
                            </w:r>
                            <w:r>
                              <w:rPr>
                                <w:spacing w:val="3"/>
                                <w:w w:val="130"/>
                                <w:sz w:val="12"/>
                              </w:rPr>
                              <w:t> </w:t>
                            </w:r>
                            <w:r>
                              <w:rPr>
                                <w:spacing w:val="-4"/>
                                <w:w w:val="130"/>
                                <w:sz w:val="12"/>
                              </w:rPr>
                              <w:t>(38)</w:t>
                            </w:r>
                          </w:p>
                        </w:txbxContent>
                      </wps:txbx>
                      <wps:bodyPr wrap="square" lIns="0" tIns="0" rIns="0" bIns="0" rtlCol="0">
                        <a:noAutofit/>
                      </wps:bodyPr>
                    </wps:wsp>
                  </a:graphicData>
                </a:graphic>
              </wp:anchor>
            </w:drawing>
          </mc:Choice>
          <mc:Fallback>
            <w:pict>
              <v:shape style="position:absolute;margin-left:203.610992pt;margin-top:-18.399429pt;width:26.15pt;height:8.550pt;mso-position-horizontal-relative:page;mso-position-vertical-relative:paragraph;z-index:-23774208" type="#_x0000_t202" id="docshape35" filled="false" stroked="false">
                <v:textbox inset="0,0,0,0">
                  <w:txbxContent>
                    <w:p>
                      <w:pPr>
                        <w:spacing w:before="22"/>
                        <w:ind w:left="0" w:right="0" w:firstLine="0"/>
                        <w:jc w:val="left"/>
                        <w:rPr>
                          <w:sz w:val="12"/>
                        </w:rPr>
                      </w:pPr>
                      <w:r>
                        <w:rPr>
                          <w:w w:val="130"/>
                          <w:sz w:val="12"/>
                        </w:rPr>
                        <w:t>HC</w:t>
                      </w:r>
                      <w:r>
                        <w:rPr>
                          <w:spacing w:val="3"/>
                          <w:w w:val="130"/>
                          <w:sz w:val="12"/>
                        </w:rPr>
                        <w:t> </w:t>
                      </w:r>
                      <w:r>
                        <w:rPr>
                          <w:spacing w:val="-4"/>
                          <w:w w:val="130"/>
                          <w:sz w:val="12"/>
                        </w:rPr>
                        <w:t>(38)</w:t>
                      </w:r>
                    </w:p>
                  </w:txbxContent>
                </v:textbox>
                <w10:wrap type="none"/>
              </v:shape>
            </w:pict>
          </mc:Fallback>
        </mc:AlternateContent>
      </w:r>
      <w:r>
        <w:rPr>
          <w:spacing w:val="-2"/>
          <w:w w:val="130"/>
          <w:sz w:val="12"/>
        </w:rPr>
        <w:t>McCrory</w:t>
      </w:r>
    </w:p>
    <w:p>
      <w:pPr>
        <w:pStyle w:val="BodyText"/>
        <w:spacing w:before="35"/>
        <w:rPr>
          <w:sz w:val="12"/>
        </w:rPr>
      </w:pPr>
      <w:r>
        <w:rPr/>
        <w:br w:type="column"/>
      </w:r>
      <w:r>
        <w:rPr>
          <w:sz w:val="12"/>
        </w:rPr>
      </w:r>
    </w:p>
    <w:p>
      <w:pPr>
        <w:spacing w:line="16" w:lineRule="exact" w:before="0"/>
        <w:ind w:left="142" w:right="0" w:firstLine="0"/>
        <w:jc w:val="left"/>
        <w:rPr>
          <w:sz w:val="12"/>
        </w:rPr>
      </w:pPr>
      <w:r>
        <w:rPr>
          <w:w w:val="130"/>
          <w:sz w:val="12"/>
        </w:rPr>
        <w:t>ELS</w:t>
      </w:r>
      <w:r>
        <w:rPr>
          <w:spacing w:val="-1"/>
          <w:w w:val="130"/>
          <w:sz w:val="12"/>
        </w:rPr>
        <w:t> </w:t>
      </w:r>
      <w:r>
        <w:rPr>
          <w:spacing w:val="-4"/>
          <w:w w:val="130"/>
          <w:sz w:val="12"/>
        </w:rPr>
        <w:t>(20)</w:t>
      </w:r>
    </w:p>
    <w:p>
      <w:pPr>
        <w:pStyle w:val="BodyText"/>
        <w:spacing w:before="36"/>
        <w:rPr>
          <w:sz w:val="12"/>
        </w:rPr>
      </w:pPr>
      <w:r>
        <w:rPr/>
        <w:br w:type="column"/>
      </w:r>
      <w:r>
        <w:rPr>
          <w:sz w:val="12"/>
        </w:rPr>
      </w:r>
    </w:p>
    <w:p>
      <w:pPr>
        <w:spacing w:line="15" w:lineRule="exact" w:before="0"/>
        <w:ind w:left="142" w:right="0" w:firstLine="0"/>
        <w:jc w:val="left"/>
        <w:rPr>
          <w:sz w:val="12"/>
        </w:rPr>
      </w:pPr>
      <w:r>
        <w:rPr>
          <w:w w:val="125"/>
          <w:sz w:val="12"/>
        </w:rPr>
        <w:t>ELS</w:t>
      </w:r>
      <w:r>
        <w:rPr>
          <w:spacing w:val="8"/>
          <w:w w:val="125"/>
          <w:sz w:val="12"/>
        </w:rPr>
        <w:t> </w:t>
      </w:r>
      <w:r>
        <w:rPr>
          <w:w w:val="125"/>
          <w:sz w:val="12"/>
        </w:rPr>
        <w:t>12.05</w:t>
      </w:r>
      <w:r>
        <w:rPr>
          <w:spacing w:val="9"/>
          <w:w w:val="125"/>
          <w:sz w:val="12"/>
        </w:rPr>
        <w:t> </w:t>
      </w:r>
      <w:r>
        <w:rPr>
          <w:spacing w:val="-2"/>
          <w:w w:val="125"/>
          <w:sz w:val="12"/>
        </w:rPr>
        <w:t>(1.41)</w:t>
      </w:r>
    </w:p>
    <w:p>
      <w:pPr>
        <w:pStyle w:val="BodyText"/>
        <w:spacing w:before="28"/>
        <w:rPr>
          <w:sz w:val="12"/>
        </w:rPr>
      </w:pPr>
      <w:r>
        <w:rPr/>
        <w:br w:type="column"/>
      </w:r>
      <w:r>
        <w:rPr>
          <w:sz w:val="12"/>
        </w:rPr>
      </w:r>
    </w:p>
    <w:p>
      <w:pPr>
        <w:spacing w:line="22" w:lineRule="exact" w:before="1"/>
        <w:ind w:left="142" w:right="0" w:firstLine="0"/>
        <w:jc w:val="left"/>
        <w:rPr>
          <w:sz w:val="12"/>
        </w:rPr>
      </w:pPr>
      <w:r>
        <w:rPr>
          <w:spacing w:val="-2"/>
          <w:w w:val="125"/>
          <w:sz w:val="12"/>
        </w:rPr>
        <w:t>Cross-</w:t>
      </w:r>
    </w:p>
    <w:p>
      <w:pPr>
        <w:pStyle w:val="BodyText"/>
        <w:spacing w:before="14"/>
        <w:rPr>
          <w:sz w:val="12"/>
        </w:rPr>
      </w:pPr>
      <w:r>
        <w:rPr/>
        <w:br w:type="column"/>
      </w:r>
      <w:r>
        <w:rPr>
          <w:sz w:val="12"/>
        </w:rPr>
      </w:r>
    </w:p>
    <w:p>
      <w:pPr>
        <w:spacing w:line="37" w:lineRule="exact" w:before="0"/>
        <w:ind w:left="142" w:right="0" w:firstLine="0"/>
        <w:jc w:val="left"/>
        <w:rPr>
          <w:sz w:val="12"/>
        </w:rPr>
      </w:pPr>
      <w:r>
        <w:rPr>
          <w:spacing w:val="-2"/>
          <w:w w:val="130"/>
          <w:sz w:val="12"/>
        </w:rPr>
        <w:t>Face-</w:t>
      </w:r>
    </w:p>
    <w:p>
      <w:pPr>
        <w:spacing w:line="94" w:lineRule="exact" w:before="95"/>
        <w:ind w:left="142" w:right="0" w:firstLine="0"/>
        <w:jc w:val="left"/>
        <w:rPr>
          <w:position w:val="11"/>
          <w:sz w:val="12"/>
        </w:rPr>
      </w:pPr>
      <w:r>
        <w:rPr/>
        <w:br w:type="column"/>
      </w:r>
      <w:r>
        <w:rPr>
          <w:w w:val="130"/>
          <w:sz w:val="12"/>
        </w:rPr>
        <w:t>-</w:t>
      </w:r>
      <w:r>
        <w:rPr>
          <w:spacing w:val="7"/>
          <w:w w:val="130"/>
          <w:sz w:val="12"/>
        </w:rPr>
        <w:t> </w:t>
      </w:r>
      <w:r>
        <w:rPr>
          <w:w w:val="130"/>
          <w:sz w:val="12"/>
        </w:rPr>
        <w:t>Accuracy:</w:t>
      </w:r>
      <w:r>
        <w:rPr>
          <w:spacing w:val="7"/>
          <w:w w:val="130"/>
          <w:sz w:val="12"/>
        </w:rPr>
        <w:t> </w:t>
      </w:r>
      <w:r>
        <w:rPr>
          <w:w w:val="130"/>
          <w:sz w:val="12"/>
        </w:rPr>
        <w:t>angry,</w:t>
      </w:r>
      <w:r>
        <w:rPr>
          <w:spacing w:val="8"/>
          <w:w w:val="130"/>
          <w:sz w:val="12"/>
        </w:rPr>
        <w:t> </w:t>
      </w:r>
      <w:r>
        <w:rPr>
          <w:w w:val="130"/>
          <w:sz w:val="12"/>
        </w:rPr>
        <w:t>sad,</w:t>
      </w:r>
      <w:r>
        <w:rPr>
          <w:spacing w:val="7"/>
          <w:w w:val="130"/>
          <w:sz w:val="12"/>
        </w:rPr>
        <w:t> </w:t>
      </w:r>
      <w:r>
        <w:rPr>
          <w:w w:val="130"/>
          <w:sz w:val="12"/>
        </w:rPr>
        <w:t>neutral</w:t>
      </w:r>
      <w:r>
        <w:rPr>
          <w:spacing w:val="9"/>
          <w:w w:val="130"/>
          <w:sz w:val="12"/>
        </w:rPr>
        <w:t> </w:t>
      </w:r>
      <w:r>
        <w:rPr>
          <w:w w:val="130"/>
          <w:sz w:val="12"/>
        </w:rPr>
        <w:t>↓</w:t>
      </w:r>
      <w:r>
        <w:rPr>
          <w:spacing w:val="51"/>
          <w:w w:val="130"/>
          <w:sz w:val="12"/>
        </w:rPr>
        <w:t> </w:t>
      </w:r>
      <w:r>
        <w:rPr>
          <w:w w:val="130"/>
          <w:position w:val="11"/>
          <w:sz w:val="12"/>
        </w:rPr>
        <w:t>-</w:t>
      </w:r>
      <w:r>
        <w:rPr>
          <w:spacing w:val="7"/>
          <w:w w:val="130"/>
          <w:position w:val="11"/>
          <w:sz w:val="12"/>
        </w:rPr>
        <w:t> </w:t>
      </w:r>
      <w:r>
        <w:rPr>
          <w:w w:val="130"/>
          <w:position w:val="11"/>
          <w:sz w:val="12"/>
        </w:rPr>
        <w:t>Angry</w:t>
      </w:r>
      <w:r>
        <w:rPr>
          <w:spacing w:val="8"/>
          <w:w w:val="130"/>
          <w:position w:val="11"/>
          <w:sz w:val="12"/>
        </w:rPr>
        <w:t> </w:t>
      </w:r>
      <w:r>
        <w:rPr>
          <w:w w:val="130"/>
          <w:position w:val="11"/>
          <w:sz w:val="12"/>
        </w:rPr>
        <w:t>vs.</w:t>
      </w:r>
      <w:r>
        <w:rPr>
          <w:spacing w:val="7"/>
          <w:w w:val="130"/>
          <w:position w:val="11"/>
          <w:sz w:val="12"/>
        </w:rPr>
        <w:t> </w:t>
      </w:r>
      <w:r>
        <w:rPr>
          <w:w w:val="130"/>
          <w:position w:val="11"/>
          <w:sz w:val="12"/>
        </w:rPr>
        <w:t>neutral</w:t>
      </w:r>
      <w:r>
        <w:rPr>
          <w:spacing w:val="7"/>
          <w:w w:val="130"/>
          <w:position w:val="11"/>
          <w:sz w:val="12"/>
        </w:rPr>
        <w:t> </w:t>
      </w:r>
      <w:r>
        <w:rPr>
          <w:w w:val="130"/>
          <w:position w:val="11"/>
          <w:sz w:val="12"/>
        </w:rPr>
        <w:t>face:</w:t>
      </w:r>
      <w:r>
        <w:rPr>
          <w:spacing w:val="8"/>
          <w:w w:val="130"/>
          <w:position w:val="11"/>
          <w:sz w:val="12"/>
        </w:rPr>
        <w:t> </w:t>
      </w:r>
      <w:r>
        <w:rPr>
          <w:spacing w:val="-2"/>
          <w:w w:val="130"/>
          <w:position w:val="11"/>
          <w:sz w:val="12"/>
        </w:rPr>
        <w:t>right</w:t>
      </w:r>
    </w:p>
    <w:p>
      <w:pPr>
        <w:spacing w:after="0" w:line="94" w:lineRule="exact"/>
        <w:jc w:val="left"/>
        <w:rPr>
          <w:position w:val="11"/>
          <w:sz w:val="12"/>
        </w:rPr>
        <w:sectPr>
          <w:type w:val="continuous"/>
          <w:pgSz w:w="14580" w:h="10320" w:orient="landscape"/>
          <w:pgMar w:header="0" w:footer="0" w:top="1600" w:bottom="280" w:left="1842" w:right="1275"/>
          <w:cols w:num="6" w:equalWidth="0">
            <w:col w:w="747" w:space="1312"/>
            <w:col w:w="763" w:space="369"/>
            <w:col w:w="1262" w:space="312"/>
            <w:col w:w="584" w:space="623"/>
            <w:col w:w="518" w:space="216"/>
            <w:col w:w="4757"/>
          </w:cols>
        </w:sectPr>
      </w:pPr>
    </w:p>
    <w:p>
      <w:pPr>
        <w:spacing w:line="206" w:lineRule="auto" w:before="97"/>
        <w:ind w:left="138" w:right="133"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46">
        <w:r>
          <w:rPr>
            <w:spacing w:val="-4"/>
            <w:w w:val="130"/>
            <w:sz w:val="12"/>
          </w:rPr>
          <w:t>2011</w:t>
        </w:r>
      </w:hyperlink>
    </w:p>
    <w:p>
      <w:pPr>
        <w:pStyle w:val="BodyText"/>
        <w:rPr>
          <w:sz w:val="12"/>
        </w:rPr>
      </w:pPr>
    </w:p>
    <w:p>
      <w:pPr>
        <w:pStyle w:val="BodyText"/>
        <w:spacing w:before="14"/>
        <w:rPr>
          <w:sz w:val="12"/>
        </w:rPr>
      </w:pPr>
    </w:p>
    <w:p>
      <w:pPr>
        <w:spacing w:line="206" w:lineRule="auto" w:before="1"/>
        <w:ind w:left="142" w:right="0" w:firstLine="0"/>
        <w:jc w:val="left"/>
        <w:rPr>
          <w:sz w:val="12"/>
        </w:rPr>
      </w:pPr>
      <w:r>
        <w:rPr>
          <w:spacing w:val="-2"/>
          <w:w w:val="125"/>
          <w:sz w:val="12"/>
        </w:rPr>
        <w:t>McLaughlin</w:t>
      </w:r>
      <w:r>
        <w:rPr>
          <w:w w:val="135"/>
          <w:sz w:val="12"/>
        </w:rPr>
        <w:t> et</w:t>
      </w:r>
      <w:r>
        <w:rPr>
          <w:w w:val="135"/>
          <w:sz w:val="12"/>
        </w:rPr>
        <w:t> al.,</w:t>
      </w:r>
    </w:p>
    <w:p>
      <w:pPr>
        <w:spacing w:line="122" w:lineRule="exact" w:before="0"/>
        <w:ind w:left="138" w:right="0" w:firstLine="0"/>
        <w:jc w:val="left"/>
        <w:rPr>
          <w:sz w:val="12"/>
        </w:rPr>
      </w:pPr>
      <w:hyperlink w:history="true" w:anchor="_bookmark148">
        <w:r>
          <w:rPr>
            <w:spacing w:val="-4"/>
            <w:w w:val="120"/>
            <w:sz w:val="12"/>
          </w:rPr>
          <w:t>2015</w:t>
        </w:r>
      </w:hyperlink>
    </w:p>
    <w:p>
      <w:pPr>
        <w:pStyle w:val="BodyText"/>
        <w:rPr>
          <w:sz w:val="12"/>
        </w:rPr>
      </w:pPr>
    </w:p>
    <w:p>
      <w:pPr>
        <w:pStyle w:val="BodyText"/>
        <w:spacing w:before="129"/>
        <w:rPr>
          <w:sz w:val="12"/>
        </w:rPr>
      </w:pPr>
    </w:p>
    <w:p>
      <w:pPr>
        <w:spacing w:line="206" w:lineRule="auto" w:before="0"/>
        <w:ind w:left="138" w:right="133" w:firstLine="3"/>
        <w:jc w:val="left"/>
        <w:rPr>
          <w:sz w:val="12"/>
        </w:rPr>
      </w:pPr>
      <w:r>
        <w:rPr>
          <w:spacing w:val="-2"/>
          <w:w w:val="120"/>
          <w:sz w:val="12"/>
        </w:rPr>
        <w:t>Schweizer</w:t>
      </w:r>
      <w:r>
        <w:rPr>
          <w:spacing w:val="40"/>
          <w:w w:val="130"/>
          <w:sz w:val="12"/>
        </w:rPr>
        <w:t> </w:t>
      </w:r>
      <w:r>
        <w:rPr>
          <w:w w:val="130"/>
          <w:sz w:val="12"/>
        </w:rPr>
        <w:t>et</w:t>
      </w:r>
      <w:r>
        <w:rPr>
          <w:w w:val="130"/>
          <w:sz w:val="12"/>
        </w:rPr>
        <w:t> al.,</w:t>
      </w:r>
      <w:r>
        <w:rPr>
          <w:spacing w:val="40"/>
          <w:w w:val="130"/>
          <w:sz w:val="12"/>
        </w:rPr>
        <w:t> </w:t>
      </w:r>
      <w:hyperlink w:history="true" w:anchor="_bookmark174">
        <w:r>
          <w:rPr>
            <w:spacing w:val="-4"/>
            <w:w w:val="130"/>
            <w:sz w:val="12"/>
          </w:rPr>
          <w:t>2016</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2"/>
        <w:rPr>
          <w:sz w:val="12"/>
        </w:rPr>
      </w:pPr>
    </w:p>
    <w:p>
      <w:pPr>
        <w:spacing w:line="206" w:lineRule="auto" w:before="1"/>
        <w:ind w:left="138" w:right="243" w:firstLine="3"/>
        <w:jc w:val="left"/>
        <w:rPr>
          <w:sz w:val="12"/>
        </w:rPr>
      </w:pPr>
      <w:r>
        <w:rPr>
          <w:spacing w:val="-4"/>
          <w:w w:val="130"/>
          <w:sz w:val="12"/>
        </w:rPr>
        <w:t>Suzuki</w:t>
      </w:r>
      <w:r>
        <w:rPr>
          <w:spacing w:val="40"/>
          <w:w w:val="130"/>
          <w:sz w:val="12"/>
        </w:rPr>
        <w:t> </w:t>
      </w:r>
      <w:r>
        <w:rPr>
          <w:w w:val="130"/>
          <w:sz w:val="12"/>
        </w:rPr>
        <w:t>et</w:t>
      </w:r>
      <w:r>
        <w:rPr>
          <w:w w:val="130"/>
          <w:sz w:val="12"/>
        </w:rPr>
        <w:t> al.,</w:t>
      </w:r>
      <w:r>
        <w:rPr>
          <w:spacing w:val="40"/>
          <w:w w:val="130"/>
          <w:sz w:val="12"/>
        </w:rPr>
        <w:t> </w:t>
      </w:r>
      <w:hyperlink w:history="true" w:anchor="_bookmark179">
        <w:r>
          <w:rPr>
            <w:spacing w:val="-4"/>
            <w:w w:val="130"/>
            <w:sz w:val="12"/>
          </w:rPr>
          <w:t>2014</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5"/>
        <w:rPr>
          <w:sz w:val="12"/>
        </w:rPr>
      </w:pPr>
    </w:p>
    <w:p>
      <w:pPr>
        <w:spacing w:line="96" w:lineRule="exact" w:before="1"/>
        <w:ind w:left="142" w:right="0" w:firstLine="0"/>
        <w:jc w:val="left"/>
        <w:rPr>
          <w:sz w:val="12"/>
        </w:rPr>
      </w:pPr>
      <w:r>
        <w:rPr>
          <w:spacing w:val="-4"/>
          <w:w w:val="125"/>
          <w:sz w:val="12"/>
        </w:rPr>
        <w:t>Hein</w:t>
      </w:r>
    </w:p>
    <w:p>
      <w:pPr>
        <w:spacing w:before="81"/>
        <w:ind w:left="172" w:right="0" w:firstLine="0"/>
        <w:jc w:val="left"/>
        <w:rPr>
          <w:sz w:val="12"/>
        </w:rPr>
      </w:pPr>
      <w:r>
        <w:rPr/>
        <w:br w:type="column"/>
      </w:r>
      <w:r>
        <w:rPr>
          <w:spacing w:val="-2"/>
          <w:w w:val="140"/>
          <w:sz w:val="12"/>
        </w:rPr>
        <w:t>Threat</w:t>
      </w:r>
    </w:p>
    <w:p>
      <w:pPr>
        <w:pStyle w:val="BodyText"/>
        <w:rPr>
          <w:sz w:val="12"/>
        </w:rPr>
      </w:pPr>
    </w:p>
    <w:p>
      <w:pPr>
        <w:pStyle w:val="BodyText"/>
        <w:rPr>
          <w:sz w:val="12"/>
        </w:rPr>
      </w:pPr>
    </w:p>
    <w:p>
      <w:pPr>
        <w:pStyle w:val="BodyText"/>
        <w:spacing w:before="95"/>
        <w:rPr>
          <w:sz w:val="12"/>
        </w:rPr>
      </w:pPr>
    </w:p>
    <w:p>
      <w:pPr>
        <w:spacing w:before="0"/>
        <w:ind w:left="172" w:right="0" w:firstLine="0"/>
        <w:jc w:val="left"/>
        <w:rPr>
          <w:sz w:val="12"/>
        </w:rPr>
      </w:pPr>
      <w:r>
        <w:rPr>
          <w:spacing w:val="-2"/>
          <w:w w:val="140"/>
          <w:sz w:val="12"/>
        </w:rPr>
        <w:t>Threat</w:t>
      </w:r>
    </w:p>
    <w:p>
      <w:pPr>
        <w:pStyle w:val="BodyText"/>
        <w:rPr>
          <w:sz w:val="12"/>
        </w:rPr>
      </w:pPr>
    </w:p>
    <w:p>
      <w:pPr>
        <w:pStyle w:val="BodyText"/>
        <w:rPr>
          <w:sz w:val="12"/>
        </w:rPr>
      </w:pPr>
    </w:p>
    <w:p>
      <w:pPr>
        <w:pStyle w:val="BodyText"/>
        <w:rPr>
          <w:sz w:val="12"/>
        </w:rPr>
      </w:pPr>
    </w:p>
    <w:p>
      <w:pPr>
        <w:pStyle w:val="BodyText"/>
        <w:spacing w:before="75"/>
        <w:rPr>
          <w:sz w:val="12"/>
        </w:rPr>
      </w:pPr>
    </w:p>
    <w:p>
      <w:pPr>
        <w:spacing w:before="0"/>
        <w:ind w:left="172" w:right="0" w:firstLine="0"/>
        <w:jc w:val="left"/>
        <w:rPr>
          <w:sz w:val="12"/>
        </w:rPr>
      </w:pPr>
      <w:r>
        <w:rPr>
          <w:spacing w:val="-2"/>
          <w:w w:val="140"/>
          <w:sz w:val="12"/>
        </w:rPr>
        <w:t>Threat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2"/>
        <w:rPr>
          <w:sz w:val="12"/>
        </w:rPr>
      </w:pPr>
    </w:p>
    <w:p>
      <w:pPr>
        <w:spacing w:before="0"/>
        <w:ind w:left="172" w:right="0" w:firstLine="0"/>
        <w:jc w:val="left"/>
        <w:rPr>
          <w:sz w:val="12"/>
        </w:rPr>
      </w:pPr>
      <w:r>
        <w:rPr>
          <w:spacing w:val="-2"/>
          <w:w w:val="140"/>
          <w:sz w:val="12"/>
        </w:rPr>
        <w:t>Threat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0"/>
        <w:rPr>
          <w:sz w:val="12"/>
        </w:rPr>
      </w:pPr>
    </w:p>
    <w:p>
      <w:pPr>
        <w:spacing w:line="40" w:lineRule="exact" w:before="0"/>
        <w:ind w:left="135" w:right="0" w:firstLine="0"/>
        <w:jc w:val="left"/>
        <w:rPr>
          <w:sz w:val="12"/>
        </w:rPr>
      </w:pPr>
      <w:r>
        <w:rPr>
          <w:spacing w:val="-2"/>
          <w:w w:val="145"/>
          <w:sz w:val="12"/>
        </w:rPr>
        <w:t>Threat/</w:t>
      </w:r>
    </w:p>
    <w:p>
      <w:pPr>
        <w:pStyle w:val="BodyText"/>
        <w:spacing w:before="3"/>
        <w:rPr>
          <w:sz w:val="12"/>
        </w:rPr>
      </w:pPr>
      <w:r>
        <w:rPr/>
        <w:br w:type="column"/>
      </w:r>
      <w:r>
        <w:rPr>
          <w:sz w:val="12"/>
        </w:rPr>
      </w:r>
    </w:p>
    <w:p>
      <w:pPr>
        <w:spacing w:before="0"/>
        <w:ind w:left="436" w:right="0" w:firstLine="0"/>
        <w:jc w:val="left"/>
        <w:rPr>
          <w:sz w:val="12"/>
        </w:rPr>
      </w:pPr>
      <w:r>
        <w:rPr>
          <w:w w:val="130"/>
          <w:sz w:val="12"/>
        </w:rPr>
        <w:t>HC</w:t>
      </w:r>
      <w:r>
        <w:rPr>
          <w:spacing w:val="3"/>
          <w:w w:val="130"/>
          <w:sz w:val="12"/>
        </w:rPr>
        <w:t> </w:t>
      </w:r>
      <w:r>
        <w:rPr>
          <w:spacing w:val="-4"/>
          <w:w w:val="130"/>
          <w:sz w:val="12"/>
        </w:rPr>
        <w:t>(23)</w:t>
      </w:r>
    </w:p>
    <w:p>
      <w:pPr>
        <w:pStyle w:val="BodyText"/>
        <w:rPr>
          <w:sz w:val="12"/>
        </w:rPr>
      </w:pPr>
    </w:p>
    <w:p>
      <w:pPr>
        <w:pStyle w:val="BodyText"/>
        <w:spacing w:before="107"/>
        <w:rPr>
          <w:sz w:val="12"/>
        </w:rPr>
      </w:pPr>
    </w:p>
    <w:p>
      <w:pPr>
        <w:spacing w:line="132" w:lineRule="exact" w:before="0"/>
        <w:ind w:left="408" w:right="0" w:firstLine="0"/>
        <w:jc w:val="left"/>
        <w:rPr>
          <w:sz w:val="12"/>
        </w:rPr>
      </w:pPr>
      <w:r>
        <w:rPr>
          <w:w w:val="130"/>
          <w:sz w:val="12"/>
        </w:rPr>
        <w:t>ELS</w:t>
      </w:r>
      <w:r>
        <w:rPr>
          <w:spacing w:val="-1"/>
          <w:w w:val="130"/>
          <w:sz w:val="12"/>
        </w:rPr>
        <w:t> </w:t>
      </w:r>
      <w:r>
        <w:rPr>
          <w:spacing w:val="-4"/>
          <w:w w:val="130"/>
          <w:sz w:val="12"/>
        </w:rPr>
        <w:t>(21)</w:t>
      </w:r>
    </w:p>
    <w:p>
      <w:pPr>
        <w:spacing w:line="132" w:lineRule="exact" w:before="0"/>
        <w:ind w:left="436" w:right="0" w:firstLine="0"/>
        <w:jc w:val="left"/>
        <w:rPr>
          <w:sz w:val="12"/>
        </w:rPr>
      </w:pPr>
      <w:r>
        <w:rPr>
          <w:w w:val="130"/>
          <w:sz w:val="12"/>
        </w:rPr>
        <w:t>HC</w:t>
      </w:r>
      <w:r>
        <w:rPr>
          <w:spacing w:val="3"/>
          <w:w w:val="130"/>
          <w:sz w:val="12"/>
        </w:rPr>
        <w:t> </w:t>
      </w:r>
      <w:r>
        <w:rPr>
          <w:spacing w:val="-4"/>
          <w:w w:val="130"/>
          <w:sz w:val="12"/>
        </w:rPr>
        <w:t>(21)</w:t>
      </w:r>
    </w:p>
    <w:p>
      <w:pPr>
        <w:pStyle w:val="BodyText"/>
        <w:rPr>
          <w:sz w:val="12"/>
        </w:rPr>
      </w:pPr>
    </w:p>
    <w:p>
      <w:pPr>
        <w:pStyle w:val="BodyText"/>
        <w:rPr>
          <w:sz w:val="12"/>
        </w:rPr>
      </w:pPr>
    </w:p>
    <w:p>
      <w:pPr>
        <w:pStyle w:val="BodyText"/>
        <w:spacing w:before="88"/>
        <w:rPr>
          <w:sz w:val="12"/>
        </w:rPr>
      </w:pPr>
    </w:p>
    <w:p>
      <w:pPr>
        <w:spacing w:line="132" w:lineRule="exact" w:before="0"/>
        <w:ind w:left="408" w:right="0" w:firstLine="0"/>
        <w:jc w:val="left"/>
        <w:rPr>
          <w:sz w:val="12"/>
        </w:rPr>
      </w:pPr>
      <w:r>
        <w:rPr>
          <w:w w:val="130"/>
          <w:sz w:val="12"/>
        </w:rPr>
        <w:t>ELS</w:t>
      </w:r>
      <w:r>
        <w:rPr>
          <w:spacing w:val="-1"/>
          <w:w w:val="130"/>
          <w:sz w:val="12"/>
        </w:rPr>
        <w:t> </w:t>
      </w:r>
      <w:r>
        <w:rPr>
          <w:spacing w:val="-4"/>
          <w:w w:val="130"/>
          <w:sz w:val="12"/>
        </w:rPr>
        <w:t>(23)</w:t>
      </w:r>
    </w:p>
    <w:p>
      <w:pPr>
        <w:spacing w:line="132" w:lineRule="exact" w:before="0"/>
        <w:ind w:left="436" w:right="0" w:firstLine="0"/>
        <w:jc w:val="left"/>
        <w:rPr>
          <w:sz w:val="12"/>
        </w:rPr>
      </w:pPr>
      <w:r>
        <w:rPr>
          <w:w w:val="130"/>
          <w:sz w:val="12"/>
        </w:rPr>
        <w:t>HC</w:t>
      </w:r>
      <w:r>
        <w:rPr>
          <w:spacing w:val="3"/>
          <w:w w:val="130"/>
          <w:sz w:val="12"/>
        </w:rPr>
        <w:t> </w:t>
      </w:r>
      <w:r>
        <w:rPr>
          <w:spacing w:val="-4"/>
          <w:w w:val="130"/>
          <w:sz w:val="12"/>
        </w:rPr>
        <w:t>(30)</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
        <w:rPr>
          <w:sz w:val="12"/>
        </w:rPr>
      </w:pPr>
    </w:p>
    <w:p>
      <w:pPr>
        <w:spacing w:before="0"/>
        <w:ind w:left="376" w:right="0" w:firstLine="0"/>
        <w:jc w:val="left"/>
        <w:rPr>
          <w:sz w:val="12"/>
        </w:rPr>
      </w:pPr>
      <w:r>
        <w:rPr>
          <w:w w:val="125"/>
          <w:sz w:val="12"/>
        </w:rPr>
        <w:t>MDD</w:t>
      </w:r>
      <w:r>
        <w:rPr>
          <w:spacing w:val="6"/>
          <w:w w:val="125"/>
          <w:sz w:val="12"/>
        </w:rPr>
        <w:t> </w:t>
      </w:r>
      <w:r>
        <w:rPr>
          <w:spacing w:val="-4"/>
          <w:w w:val="125"/>
          <w:sz w:val="12"/>
        </w:rPr>
        <w:t>(42)</w:t>
      </w:r>
    </w:p>
    <w:p>
      <w:pPr>
        <w:spacing w:line="128" w:lineRule="exact" w:before="1"/>
        <w:ind w:left="445" w:right="0" w:firstLine="0"/>
        <w:jc w:val="left"/>
        <w:rPr>
          <w:sz w:val="12"/>
        </w:rPr>
      </w:pPr>
      <w:r>
        <w:rPr>
          <w:w w:val="130"/>
          <w:sz w:val="12"/>
        </w:rPr>
        <w:t>HC</w:t>
      </w:r>
      <w:r>
        <w:rPr>
          <w:spacing w:val="3"/>
          <w:w w:val="130"/>
          <w:sz w:val="12"/>
        </w:rPr>
        <w:t> </w:t>
      </w:r>
      <w:r>
        <w:rPr>
          <w:spacing w:val="-4"/>
          <w:w w:val="130"/>
          <w:sz w:val="12"/>
        </w:rPr>
        <w:t>(51)</w:t>
      </w:r>
    </w:p>
    <w:p>
      <w:pPr>
        <w:spacing w:line="206" w:lineRule="auto" w:before="6"/>
        <w:ind w:left="255" w:right="0" w:hanging="117"/>
        <w:jc w:val="left"/>
        <w:rPr>
          <w:sz w:val="12"/>
        </w:rPr>
      </w:pPr>
      <w:r>
        <w:rPr>
          <w:w w:val="130"/>
          <w:sz w:val="12"/>
        </w:rPr>
        <w:t>Other</w:t>
      </w:r>
      <w:r>
        <w:rPr>
          <w:w w:val="130"/>
          <w:sz w:val="12"/>
        </w:rPr>
        <w:t> </w:t>
      </w:r>
      <w:r>
        <w:rPr>
          <w:w w:val="130"/>
          <w:sz w:val="12"/>
        </w:rPr>
        <w:t>psychiatric</w:t>
      </w:r>
      <w:r>
        <w:rPr>
          <w:spacing w:val="40"/>
          <w:w w:val="130"/>
          <w:sz w:val="12"/>
        </w:rPr>
        <w:t> </w:t>
      </w:r>
      <w:r>
        <w:rPr>
          <w:w w:val="130"/>
          <w:sz w:val="12"/>
        </w:rPr>
        <w:t>disorders</w:t>
      </w:r>
      <w:r>
        <w:rPr>
          <w:w w:val="130"/>
          <w:sz w:val="12"/>
        </w:rPr>
        <w:t> (22)</w:t>
      </w:r>
    </w:p>
    <w:p>
      <w:pPr>
        <w:pStyle w:val="BodyText"/>
        <w:spacing w:before="16"/>
        <w:rPr>
          <w:sz w:val="12"/>
        </w:rPr>
      </w:pPr>
      <w:r>
        <w:rPr/>
        <w:br w:type="column"/>
      </w:r>
      <w:r>
        <w:rPr>
          <w:sz w:val="12"/>
        </w:rPr>
      </w:r>
    </w:p>
    <w:p>
      <w:pPr>
        <w:spacing w:before="1"/>
        <w:ind w:left="102" w:right="21" w:firstLine="0"/>
        <w:jc w:val="center"/>
        <w:rPr>
          <w:sz w:val="12"/>
        </w:rPr>
      </w:pPr>
      <w:r>
        <w:rPr>
          <w:w w:val="125"/>
          <w:sz w:val="12"/>
        </w:rPr>
        <w:t>HC</w:t>
      </w:r>
      <w:r>
        <w:rPr>
          <w:spacing w:val="9"/>
          <w:w w:val="125"/>
          <w:sz w:val="12"/>
        </w:rPr>
        <w:t> </w:t>
      </w:r>
      <w:r>
        <w:rPr>
          <w:w w:val="125"/>
          <w:sz w:val="12"/>
        </w:rPr>
        <w:t>12.57</w:t>
      </w:r>
      <w:r>
        <w:rPr>
          <w:spacing w:val="10"/>
          <w:w w:val="125"/>
          <w:sz w:val="12"/>
        </w:rPr>
        <w:t> </w:t>
      </w:r>
      <w:r>
        <w:rPr>
          <w:spacing w:val="-2"/>
          <w:w w:val="125"/>
          <w:sz w:val="12"/>
        </w:rPr>
        <w:t>(1.18)</w:t>
      </w:r>
    </w:p>
    <w:p>
      <w:pPr>
        <w:pStyle w:val="BodyText"/>
        <w:rPr>
          <w:sz w:val="12"/>
        </w:rPr>
      </w:pPr>
    </w:p>
    <w:p>
      <w:pPr>
        <w:pStyle w:val="BodyText"/>
        <w:spacing w:before="93"/>
        <w:rPr>
          <w:sz w:val="12"/>
        </w:rPr>
      </w:pPr>
    </w:p>
    <w:p>
      <w:pPr>
        <w:spacing w:line="132" w:lineRule="exact" w:before="0"/>
        <w:ind w:left="102" w:right="21" w:firstLine="0"/>
        <w:jc w:val="center"/>
        <w:rPr>
          <w:sz w:val="12"/>
        </w:rPr>
      </w:pPr>
      <w:r>
        <w:rPr>
          <w:w w:val="125"/>
          <w:sz w:val="12"/>
        </w:rPr>
        <w:t>ELS</w:t>
      </w:r>
      <w:r>
        <w:rPr>
          <w:spacing w:val="8"/>
          <w:w w:val="125"/>
          <w:sz w:val="12"/>
        </w:rPr>
        <w:t> </w:t>
      </w:r>
      <w:r>
        <w:rPr>
          <w:w w:val="125"/>
          <w:sz w:val="12"/>
        </w:rPr>
        <w:t>16.26</w:t>
      </w:r>
      <w:r>
        <w:rPr>
          <w:spacing w:val="9"/>
          <w:w w:val="125"/>
          <w:sz w:val="12"/>
        </w:rPr>
        <w:t> </w:t>
      </w:r>
      <w:r>
        <w:rPr>
          <w:spacing w:val="-2"/>
          <w:w w:val="125"/>
          <w:sz w:val="12"/>
        </w:rPr>
        <w:t>(1.43)</w:t>
      </w:r>
    </w:p>
    <w:p>
      <w:pPr>
        <w:spacing w:line="132" w:lineRule="exact" w:before="0"/>
        <w:ind w:left="102" w:right="21" w:firstLine="0"/>
        <w:jc w:val="center"/>
        <w:rPr>
          <w:sz w:val="12"/>
        </w:rPr>
      </w:pPr>
      <w:r>
        <w:rPr>
          <w:w w:val="125"/>
          <w:sz w:val="12"/>
        </w:rPr>
        <w:t>HC</w:t>
      </w:r>
      <w:r>
        <w:rPr>
          <w:spacing w:val="9"/>
          <w:w w:val="125"/>
          <w:sz w:val="12"/>
        </w:rPr>
        <w:t> </w:t>
      </w:r>
      <w:r>
        <w:rPr>
          <w:w w:val="125"/>
          <w:sz w:val="12"/>
        </w:rPr>
        <w:t>16.89</w:t>
      </w:r>
      <w:r>
        <w:rPr>
          <w:spacing w:val="10"/>
          <w:w w:val="125"/>
          <w:sz w:val="12"/>
        </w:rPr>
        <w:t> </w:t>
      </w:r>
      <w:r>
        <w:rPr>
          <w:spacing w:val="-2"/>
          <w:w w:val="125"/>
          <w:sz w:val="12"/>
        </w:rPr>
        <w:t>(1.35)</w:t>
      </w:r>
    </w:p>
    <w:p>
      <w:pPr>
        <w:pStyle w:val="BodyText"/>
        <w:rPr>
          <w:sz w:val="12"/>
        </w:rPr>
      </w:pPr>
    </w:p>
    <w:p>
      <w:pPr>
        <w:pStyle w:val="BodyText"/>
        <w:rPr>
          <w:sz w:val="12"/>
        </w:rPr>
      </w:pPr>
    </w:p>
    <w:p>
      <w:pPr>
        <w:pStyle w:val="BodyText"/>
        <w:spacing w:before="88"/>
        <w:rPr>
          <w:sz w:val="12"/>
        </w:rPr>
      </w:pPr>
    </w:p>
    <w:p>
      <w:pPr>
        <w:spacing w:line="132" w:lineRule="exact" w:before="0"/>
        <w:ind w:left="102" w:right="21" w:firstLine="0"/>
        <w:jc w:val="center"/>
        <w:rPr>
          <w:sz w:val="12"/>
        </w:rPr>
      </w:pPr>
      <w:r>
        <w:rPr>
          <w:w w:val="125"/>
          <w:sz w:val="12"/>
        </w:rPr>
        <w:t>ELS</w:t>
      </w:r>
      <w:r>
        <w:rPr>
          <w:spacing w:val="8"/>
          <w:w w:val="125"/>
          <w:sz w:val="12"/>
        </w:rPr>
        <w:t> </w:t>
      </w:r>
      <w:r>
        <w:rPr>
          <w:w w:val="125"/>
          <w:sz w:val="12"/>
        </w:rPr>
        <w:t>20.13</w:t>
      </w:r>
      <w:r>
        <w:rPr>
          <w:spacing w:val="9"/>
          <w:w w:val="125"/>
          <w:sz w:val="12"/>
        </w:rPr>
        <w:t> </w:t>
      </w:r>
      <w:r>
        <w:rPr>
          <w:spacing w:val="-2"/>
          <w:w w:val="125"/>
          <w:sz w:val="12"/>
        </w:rPr>
        <w:t>(.64)</w:t>
      </w:r>
    </w:p>
    <w:p>
      <w:pPr>
        <w:spacing w:line="132" w:lineRule="exact" w:before="0"/>
        <w:ind w:left="102" w:right="21" w:firstLine="0"/>
        <w:jc w:val="center"/>
        <w:rPr>
          <w:sz w:val="12"/>
        </w:rPr>
      </w:pPr>
      <w:r>
        <w:rPr>
          <w:w w:val="125"/>
          <w:sz w:val="12"/>
        </w:rPr>
        <w:t>HC</w:t>
      </w:r>
      <w:r>
        <w:rPr>
          <w:spacing w:val="9"/>
          <w:w w:val="125"/>
          <w:sz w:val="12"/>
        </w:rPr>
        <w:t> </w:t>
      </w:r>
      <w:r>
        <w:rPr>
          <w:w w:val="125"/>
          <w:sz w:val="12"/>
        </w:rPr>
        <w:t>20.07</w:t>
      </w:r>
      <w:r>
        <w:rPr>
          <w:spacing w:val="10"/>
          <w:w w:val="125"/>
          <w:sz w:val="12"/>
        </w:rPr>
        <w:t> </w:t>
      </w:r>
      <w:r>
        <w:rPr>
          <w:spacing w:val="-2"/>
          <w:w w:val="125"/>
          <w:sz w:val="12"/>
        </w:rPr>
        <w:t>(.74)</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84"/>
        <w:rPr>
          <w:sz w:val="12"/>
        </w:rPr>
      </w:pPr>
    </w:p>
    <w:p>
      <w:pPr>
        <w:spacing w:before="1"/>
        <w:ind w:left="102" w:right="4" w:firstLine="0"/>
        <w:jc w:val="center"/>
        <w:rPr>
          <w:sz w:val="12"/>
        </w:rPr>
      </w:pPr>
      <w:r>
        <w:rPr>
          <w:w w:val="125"/>
          <w:sz w:val="12"/>
        </w:rPr>
        <w:t>MDD</w:t>
      </w:r>
      <w:r>
        <w:rPr>
          <w:spacing w:val="8"/>
          <w:w w:val="125"/>
          <w:sz w:val="12"/>
        </w:rPr>
        <w:t> </w:t>
      </w:r>
      <w:r>
        <w:rPr>
          <w:w w:val="125"/>
          <w:sz w:val="12"/>
        </w:rPr>
        <w:t>9.81</w:t>
      </w:r>
      <w:r>
        <w:rPr>
          <w:spacing w:val="8"/>
          <w:w w:val="125"/>
          <w:sz w:val="12"/>
        </w:rPr>
        <w:t> </w:t>
      </w:r>
      <w:r>
        <w:rPr>
          <w:spacing w:val="-2"/>
          <w:w w:val="125"/>
          <w:sz w:val="12"/>
        </w:rPr>
        <w:t>(1.23)</w:t>
      </w:r>
    </w:p>
    <w:p>
      <w:pPr>
        <w:spacing w:line="206" w:lineRule="auto" w:before="17"/>
        <w:ind w:left="102" w:right="2" w:firstLine="0"/>
        <w:jc w:val="center"/>
        <w:rPr>
          <w:sz w:val="12"/>
        </w:rPr>
      </w:pPr>
      <w:r>
        <w:rPr>
          <w:w w:val="130"/>
          <w:sz w:val="12"/>
        </w:rPr>
        <w:t>Healthy</w:t>
      </w:r>
      <w:r>
        <w:rPr>
          <w:spacing w:val="-8"/>
          <w:w w:val="130"/>
          <w:sz w:val="12"/>
        </w:rPr>
        <w:t> </w:t>
      </w:r>
      <w:r>
        <w:rPr>
          <w:w w:val="130"/>
          <w:sz w:val="12"/>
        </w:rPr>
        <w:t>9.8</w:t>
      </w:r>
      <w:r>
        <w:rPr>
          <w:spacing w:val="-7"/>
          <w:w w:val="130"/>
          <w:sz w:val="12"/>
        </w:rPr>
        <w:t> </w:t>
      </w:r>
      <w:r>
        <w:rPr>
          <w:w w:val="130"/>
          <w:sz w:val="12"/>
        </w:rPr>
        <w:t>(1.36)</w:t>
      </w:r>
      <w:r>
        <w:rPr>
          <w:spacing w:val="40"/>
          <w:w w:val="130"/>
          <w:sz w:val="12"/>
        </w:rPr>
        <w:t> </w:t>
      </w:r>
      <w:r>
        <w:rPr>
          <w:w w:val="130"/>
          <w:sz w:val="12"/>
        </w:rPr>
        <w:t>Other</w:t>
      </w:r>
      <w:r>
        <w:rPr>
          <w:w w:val="130"/>
          <w:sz w:val="12"/>
        </w:rPr>
        <w:t> psychiatric</w:t>
      </w:r>
      <w:r>
        <w:rPr>
          <w:spacing w:val="40"/>
          <w:w w:val="130"/>
          <w:sz w:val="12"/>
        </w:rPr>
        <w:t> </w:t>
      </w:r>
      <w:r>
        <w:rPr>
          <w:w w:val="130"/>
          <w:sz w:val="12"/>
        </w:rPr>
        <w:t>disorders</w:t>
      </w:r>
      <w:r>
        <w:rPr>
          <w:w w:val="130"/>
          <w:sz w:val="12"/>
        </w:rPr>
        <w:t> 10.18</w:t>
      </w:r>
    </w:p>
    <w:p>
      <w:pPr>
        <w:spacing w:line="122" w:lineRule="exact" w:before="0"/>
        <w:ind w:left="64" w:right="0" w:firstLine="0"/>
        <w:jc w:val="center"/>
        <w:rPr>
          <w:sz w:val="12"/>
        </w:rPr>
      </w:pPr>
      <w:r>
        <w:rPr>
          <w:spacing w:val="-2"/>
          <w:w w:val="130"/>
          <w:sz w:val="12"/>
        </w:rPr>
        <w:t>(1.47)</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34"/>
        <w:rPr>
          <w:sz w:val="12"/>
        </w:rPr>
      </w:pPr>
    </w:p>
    <w:p>
      <w:pPr>
        <w:spacing w:line="40" w:lineRule="exact" w:before="0"/>
        <w:ind w:left="102" w:right="21" w:firstLine="0"/>
        <w:jc w:val="center"/>
        <w:rPr>
          <w:sz w:val="12"/>
        </w:rPr>
      </w:pPr>
      <w:r>
        <w:rPr>
          <w:w w:val="130"/>
          <w:sz w:val="12"/>
        </w:rPr>
        <w:t>ELS</w:t>
      </w:r>
      <w:r>
        <w:rPr>
          <w:spacing w:val="-1"/>
          <w:w w:val="130"/>
          <w:sz w:val="12"/>
        </w:rPr>
        <w:t> </w:t>
      </w:r>
      <w:r>
        <w:rPr>
          <w:spacing w:val="-2"/>
          <w:w w:val="130"/>
          <w:sz w:val="12"/>
        </w:rPr>
        <w:t>assessment</w:t>
      </w:r>
    </w:p>
    <w:p>
      <w:pPr>
        <w:pStyle w:val="BodyText"/>
        <w:spacing w:before="3"/>
        <w:rPr>
          <w:sz w:val="12"/>
        </w:rPr>
      </w:pPr>
      <w:r>
        <w:rPr/>
        <w:br w:type="column"/>
      </w:r>
      <w:r>
        <w:rPr>
          <w:sz w:val="12"/>
        </w:rPr>
      </w:r>
    </w:p>
    <w:p>
      <w:pPr>
        <w:spacing w:before="0"/>
        <w:ind w:left="98" w:right="0" w:firstLine="0"/>
        <w:jc w:val="center"/>
        <w:rPr>
          <w:sz w:val="12"/>
        </w:rPr>
      </w:pPr>
      <w:r>
        <w:rPr>
          <w:spacing w:val="-2"/>
          <w:w w:val="130"/>
          <w:sz w:val="12"/>
        </w:rPr>
        <w:t>sectional</w:t>
      </w:r>
    </w:p>
    <w:p>
      <w:pPr>
        <w:pStyle w:val="BodyText"/>
        <w:rPr>
          <w:sz w:val="12"/>
        </w:rPr>
      </w:pPr>
    </w:p>
    <w:p>
      <w:pPr>
        <w:pStyle w:val="BodyText"/>
        <w:spacing w:before="129"/>
        <w:rPr>
          <w:sz w:val="12"/>
        </w:rPr>
      </w:pPr>
    </w:p>
    <w:p>
      <w:pPr>
        <w:spacing w:line="206" w:lineRule="auto" w:before="0"/>
        <w:ind w:left="267" w:right="167" w:firstLine="24"/>
        <w:jc w:val="center"/>
        <w:rPr>
          <w:sz w:val="12"/>
        </w:rPr>
      </w:pPr>
      <w:r>
        <w:rPr>
          <w:spacing w:val="-2"/>
          <w:w w:val="130"/>
          <w:sz w:val="12"/>
        </w:rPr>
        <w:t>Cross-sectional</w:t>
      </w:r>
    </w:p>
    <w:p>
      <w:pPr>
        <w:pStyle w:val="BodyText"/>
        <w:rPr>
          <w:sz w:val="12"/>
        </w:rPr>
      </w:pPr>
    </w:p>
    <w:p>
      <w:pPr>
        <w:pStyle w:val="BodyText"/>
        <w:rPr>
          <w:sz w:val="12"/>
        </w:rPr>
      </w:pPr>
    </w:p>
    <w:p>
      <w:pPr>
        <w:pStyle w:val="BodyText"/>
        <w:rPr>
          <w:sz w:val="12"/>
        </w:rPr>
      </w:pPr>
    </w:p>
    <w:p>
      <w:pPr>
        <w:pStyle w:val="BodyText"/>
        <w:spacing w:before="19"/>
        <w:rPr>
          <w:sz w:val="12"/>
        </w:rPr>
      </w:pPr>
    </w:p>
    <w:p>
      <w:pPr>
        <w:spacing w:before="0"/>
        <w:ind w:left="98" w:right="0" w:firstLine="0"/>
        <w:jc w:val="center"/>
        <w:rPr>
          <w:sz w:val="12"/>
        </w:rPr>
      </w:pPr>
      <w:r>
        <w:rPr>
          <w:spacing w:val="-2"/>
          <w:w w:val="130"/>
          <w:sz w:val="12"/>
        </w:rPr>
        <w:t>Longitudinal</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3"/>
        <w:rPr>
          <w:sz w:val="12"/>
        </w:rPr>
      </w:pPr>
    </w:p>
    <w:p>
      <w:pPr>
        <w:spacing w:before="0"/>
        <w:ind w:left="98" w:right="0" w:firstLine="0"/>
        <w:jc w:val="center"/>
        <w:rPr>
          <w:sz w:val="12"/>
        </w:rPr>
      </w:pPr>
      <w:r>
        <w:rPr>
          <w:spacing w:val="-2"/>
          <w:w w:val="130"/>
          <w:sz w:val="12"/>
        </w:rPr>
        <w:t>Longitudinal</w:t>
      </w:r>
    </w:p>
    <w:p>
      <w:pPr>
        <w:spacing w:line="206" w:lineRule="auto" w:before="97"/>
        <w:ind w:left="168" w:right="67" w:hanging="6"/>
        <w:jc w:val="center"/>
        <w:rPr>
          <w:sz w:val="12"/>
        </w:rPr>
      </w:pPr>
      <w:r>
        <w:rPr/>
        <w:br w:type="column"/>
      </w:r>
      <w:r>
        <w:rPr>
          <w:spacing w:val="-2"/>
          <w:w w:val="130"/>
          <w:sz w:val="12"/>
        </w:rPr>
        <w:t>Viewing</w:t>
      </w:r>
      <w:r>
        <w:rPr>
          <w:spacing w:val="40"/>
          <w:w w:val="130"/>
          <w:sz w:val="12"/>
        </w:rPr>
        <w:t> </w:t>
      </w:r>
      <w:r>
        <w:rPr>
          <w:spacing w:val="-2"/>
          <w:w w:val="130"/>
          <w:sz w:val="12"/>
        </w:rPr>
        <w:t>paradigm</w:t>
      </w:r>
    </w:p>
    <w:p>
      <w:pPr>
        <w:pStyle w:val="BodyText"/>
        <w:rPr>
          <w:sz w:val="12"/>
        </w:rPr>
      </w:pPr>
    </w:p>
    <w:p>
      <w:pPr>
        <w:pStyle w:val="BodyText"/>
        <w:spacing w:before="14"/>
        <w:rPr>
          <w:sz w:val="12"/>
        </w:rPr>
      </w:pPr>
    </w:p>
    <w:p>
      <w:pPr>
        <w:spacing w:line="206" w:lineRule="auto" w:before="1"/>
        <w:ind w:left="183" w:right="83" w:firstLine="12"/>
        <w:jc w:val="both"/>
        <w:rPr>
          <w:sz w:val="12"/>
        </w:rPr>
      </w:pPr>
      <w:r>
        <w:rPr>
          <w:spacing w:val="-2"/>
          <w:w w:val="130"/>
          <w:sz w:val="12"/>
        </w:rPr>
        <w:t>Emotion</w:t>
      </w:r>
      <w:r>
        <w:rPr>
          <w:spacing w:val="40"/>
          <w:w w:val="130"/>
          <w:sz w:val="12"/>
        </w:rPr>
        <w:t> </w:t>
      </w:r>
      <w:r>
        <w:rPr>
          <w:spacing w:val="-2"/>
          <w:w w:val="130"/>
          <w:sz w:val="12"/>
        </w:rPr>
        <w:t>Regula-</w:t>
      </w:r>
      <w:r>
        <w:rPr>
          <w:w w:val="130"/>
          <w:sz w:val="12"/>
        </w:rPr>
        <w:t>tion</w:t>
      </w:r>
      <w:r>
        <w:rPr>
          <w:spacing w:val="-2"/>
          <w:w w:val="130"/>
          <w:sz w:val="12"/>
        </w:rPr>
        <w:t> </w:t>
      </w:r>
      <w:r>
        <w:rPr>
          <w:w w:val="130"/>
          <w:sz w:val="12"/>
        </w:rPr>
        <w:t>task</w:t>
      </w:r>
    </w:p>
    <w:p>
      <w:pPr>
        <w:pStyle w:val="BodyText"/>
        <w:rPr>
          <w:sz w:val="12"/>
        </w:rPr>
      </w:pPr>
    </w:p>
    <w:p>
      <w:pPr>
        <w:pStyle w:val="BodyText"/>
        <w:spacing w:before="132"/>
        <w:rPr>
          <w:sz w:val="12"/>
        </w:rPr>
      </w:pPr>
    </w:p>
    <w:p>
      <w:pPr>
        <w:spacing w:line="206" w:lineRule="auto" w:before="1"/>
        <w:ind w:left="138" w:right="38" w:firstLine="0"/>
        <w:jc w:val="center"/>
        <w:rPr>
          <w:sz w:val="12"/>
        </w:rPr>
      </w:pPr>
      <w:r>
        <w:rPr>
          <w:spacing w:val="-2"/>
          <w:w w:val="130"/>
          <w:sz w:val="12"/>
        </w:rPr>
        <w:t>Emotional</w:t>
      </w:r>
      <w:r>
        <w:rPr>
          <w:spacing w:val="40"/>
          <w:w w:val="130"/>
          <w:sz w:val="12"/>
        </w:rPr>
        <w:t> </w:t>
      </w:r>
      <w:r>
        <w:rPr>
          <w:spacing w:val="-2"/>
          <w:w w:val="130"/>
          <w:sz w:val="12"/>
        </w:rPr>
        <w:t>Regula-</w:t>
      </w:r>
      <w:r>
        <w:rPr>
          <w:w w:val="130"/>
          <w:sz w:val="12"/>
        </w:rPr>
        <w:t>tion</w:t>
      </w:r>
      <w:r>
        <w:rPr>
          <w:w w:val="130"/>
          <w:sz w:val="12"/>
        </w:rPr>
        <w:t> task</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1"/>
        <w:rPr>
          <w:sz w:val="12"/>
        </w:rPr>
      </w:pPr>
    </w:p>
    <w:p>
      <w:pPr>
        <w:spacing w:line="206" w:lineRule="auto" w:before="0"/>
        <w:ind w:left="138" w:right="38" w:hanging="1"/>
        <w:jc w:val="center"/>
        <w:rPr>
          <w:sz w:val="12"/>
        </w:rPr>
      </w:pPr>
      <w:r>
        <w:rPr>
          <w:spacing w:val="-2"/>
          <w:w w:val="130"/>
          <w:sz w:val="12"/>
        </w:rPr>
        <w:t>Facial</w:t>
      </w:r>
      <w:r>
        <w:rPr>
          <w:spacing w:val="40"/>
          <w:w w:val="130"/>
          <w:sz w:val="12"/>
        </w:rPr>
        <w:t> </w:t>
      </w:r>
      <w:r>
        <w:rPr>
          <w:spacing w:val="-2"/>
          <w:w w:val="130"/>
          <w:sz w:val="12"/>
        </w:rPr>
        <w:t>emotion-</w:t>
      </w:r>
      <w:r>
        <w:rPr>
          <w:spacing w:val="-2"/>
          <w:w w:val="125"/>
          <w:sz w:val="12"/>
        </w:rPr>
        <w:t>processing</w:t>
      </w:r>
      <w:r>
        <w:rPr>
          <w:spacing w:val="40"/>
          <w:w w:val="130"/>
          <w:sz w:val="12"/>
        </w:rPr>
        <w:t> </w:t>
      </w:r>
      <w:r>
        <w:rPr>
          <w:spacing w:val="-4"/>
          <w:w w:val="130"/>
          <w:sz w:val="12"/>
        </w:rPr>
        <w:t>task</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5"/>
        <w:rPr>
          <w:sz w:val="12"/>
        </w:rPr>
      </w:pPr>
    </w:p>
    <w:p>
      <w:pPr>
        <w:spacing w:line="37" w:lineRule="exact" w:before="1"/>
        <w:ind w:left="98" w:right="0" w:firstLine="0"/>
        <w:jc w:val="center"/>
        <w:rPr>
          <w:sz w:val="12"/>
        </w:rPr>
      </w:pPr>
      <w:r>
        <w:rPr>
          <w:spacing w:val="-2"/>
          <w:w w:val="130"/>
          <w:sz w:val="12"/>
        </w:rPr>
        <w:t>Emotional</w:t>
      </w:r>
    </w:p>
    <w:p>
      <w:pPr>
        <w:spacing w:before="135"/>
        <w:ind w:left="138" w:right="0" w:firstLine="0"/>
        <w:jc w:val="left"/>
        <w:rPr>
          <w:sz w:val="12"/>
        </w:rPr>
      </w:pPr>
      <w:r>
        <w:rPr/>
        <w:br w:type="column"/>
      </w:r>
      <w:r>
        <w:rPr>
          <w:w w:val="130"/>
          <w:sz w:val="12"/>
        </w:rPr>
        <w:t>-</w:t>
      </w:r>
      <w:r>
        <w:rPr>
          <w:spacing w:val="10"/>
          <w:w w:val="130"/>
          <w:sz w:val="12"/>
        </w:rPr>
        <w:t> </w:t>
      </w:r>
      <w:r>
        <w:rPr>
          <w:w w:val="130"/>
          <w:sz w:val="12"/>
        </w:rPr>
        <w:t>RT:</w:t>
      </w:r>
      <w:r>
        <w:rPr>
          <w:spacing w:val="11"/>
          <w:w w:val="130"/>
          <w:sz w:val="12"/>
        </w:rPr>
        <w:t> </w:t>
      </w:r>
      <w:r>
        <w:rPr>
          <w:w w:val="130"/>
          <w:sz w:val="12"/>
        </w:rPr>
        <w:t>not</w:t>
      </w:r>
      <w:r>
        <w:rPr>
          <w:spacing w:val="11"/>
          <w:w w:val="130"/>
          <w:sz w:val="12"/>
        </w:rPr>
        <w:t> </w:t>
      </w:r>
      <w:r>
        <w:rPr>
          <w:spacing w:val="-2"/>
          <w:w w:val="130"/>
          <w:sz w:val="12"/>
        </w:rPr>
        <w:t>significant</w:t>
      </w:r>
    </w:p>
    <w:p>
      <w:pPr>
        <w:pStyle w:val="BodyText"/>
        <w:rPr>
          <w:sz w:val="12"/>
        </w:rPr>
      </w:pPr>
    </w:p>
    <w:p>
      <w:pPr>
        <w:pStyle w:val="BodyText"/>
        <w:spacing w:before="135"/>
        <w:rPr>
          <w:sz w:val="12"/>
        </w:rPr>
      </w:pPr>
    </w:p>
    <w:p>
      <w:pPr>
        <w:spacing w:line="206" w:lineRule="auto" w:before="0"/>
        <w:ind w:left="138" w:right="0" w:firstLine="0"/>
        <w:jc w:val="left"/>
        <w:rPr>
          <w:sz w:val="12"/>
        </w:rPr>
      </w:pPr>
      <w:r>
        <w:rPr>
          <w:w w:val="130"/>
          <w:sz w:val="12"/>
        </w:rPr>
        <w:t>No</w:t>
      </w:r>
      <w:r>
        <w:rPr>
          <w:w w:val="130"/>
          <w:sz w:val="12"/>
        </w:rPr>
        <w:t> differences</w:t>
      </w:r>
      <w:r>
        <w:rPr>
          <w:w w:val="130"/>
          <w:sz w:val="12"/>
        </w:rPr>
        <w:t> in</w:t>
      </w:r>
      <w:r>
        <w:rPr>
          <w:w w:val="130"/>
          <w:sz w:val="12"/>
        </w:rPr>
        <w:t> self-reported</w:t>
      </w:r>
      <w:r>
        <w:rPr>
          <w:spacing w:val="40"/>
          <w:w w:val="130"/>
          <w:sz w:val="12"/>
        </w:rPr>
        <w:t> </w:t>
      </w:r>
      <w:r>
        <w:rPr>
          <w:w w:val="130"/>
          <w:sz w:val="12"/>
        </w:rPr>
        <w:t>emotional</w:t>
      </w:r>
      <w:r>
        <w:rPr>
          <w:w w:val="130"/>
          <w:sz w:val="12"/>
        </w:rPr>
        <w:t> intensity</w:t>
      </w:r>
    </w:p>
    <w:p>
      <w:pPr>
        <w:pStyle w:val="BodyText"/>
        <w:rPr>
          <w:sz w:val="12"/>
        </w:rPr>
      </w:pPr>
    </w:p>
    <w:p>
      <w:pPr>
        <w:pStyle w:val="BodyText"/>
        <w:rPr>
          <w:sz w:val="12"/>
        </w:rPr>
      </w:pPr>
    </w:p>
    <w:p>
      <w:pPr>
        <w:pStyle w:val="BodyText"/>
        <w:spacing w:before="114"/>
        <w:rPr>
          <w:sz w:val="12"/>
        </w:rPr>
      </w:pPr>
    </w:p>
    <w:p>
      <w:pPr>
        <w:spacing w:line="206" w:lineRule="auto" w:before="0"/>
        <w:ind w:left="138" w:right="0" w:firstLine="0"/>
        <w:jc w:val="left"/>
        <w:rPr>
          <w:sz w:val="12"/>
        </w:rPr>
      </w:pPr>
      <w:r>
        <w:rPr>
          <w:w w:val="130"/>
          <w:sz w:val="12"/>
        </w:rPr>
        <w:t>Positive,</w:t>
      </w:r>
      <w:r>
        <w:rPr>
          <w:spacing w:val="40"/>
          <w:w w:val="130"/>
          <w:sz w:val="12"/>
        </w:rPr>
        <w:t> </w:t>
      </w:r>
      <w:r>
        <w:rPr>
          <w:w w:val="130"/>
          <w:sz w:val="12"/>
        </w:rPr>
        <w:t>Negative:</w:t>
      </w:r>
      <w:r>
        <w:rPr>
          <w:spacing w:val="40"/>
          <w:w w:val="130"/>
          <w:sz w:val="12"/>
        </w:rPr>
        <w:t> </w:t>
      </w:r>
      <w:r>
        <w:rPr>
          <w:w w:val="130"/>
          <w:sz w:val="12"/>
        </w:rPr>
        <w:t>emotional</w:t>
      </w:r>
      <w:r>
        <w:rPr>
          <w:spacing w:val="40"/>
          <w:w w:val="130"/>
          <w:sz w:val="12"/>
        </w:rPr>
        <w:t> </w:t>
      </w:r>
      <w:r>
        <w:rPr>
          <w:w w:val="130"/>
          <w:sz w:val="12"/>
        </w:rPr>
        <w:t>regulation</w:t>
      </w:r>
      <w:r>
        <w:rPr>
          <w:w w:val="130"/>
          <w:sz w:val="12"/>
        </w:rPr>
        <w:t> ↑</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6"/>
        <w:rPr>
          <w:sz w:val="12"/>
        </w:rPr>
      </w:pPr>
    </w:p>
    <w:p>
      <w:pPr>
        <w:spacing w:before="1"/>
        <w:ind w:left="139" w:right="0" w:firstLine="0"/>
        <w:jc w:val="center"/>
        <w:rPr>
          <w:sz w:val="12"/>
        </w:rPr>
      </w:pPr>
      <w:r>
        <w:rPr>
          <w:spacing w:val="-10"/>
          <w:w w:val="125"/>
          <w:sz w:val="12"/>
        </w:rPr>
        <w:t>-</w:t>
      </w:r>
    </w:p>
    <w:p>
      <w:pPr>
        <w:spacing w:line="128" w:lineRule="exact" w:before="22"/>
        <w:ind w:left="161" w:right="0" w:firstLine="0"/>
        <w:jc w:val="left"/>
        <w:rPr>
          <w:sz w:val="12"/>
        </w:rPr>
      </w:pPr>
      <w:r>
        <w:rPr/>
        <w:br w:type="column"/>
      </w:r>
      <w:r>
        <w:rPr>
          <w:w w:val="130"/>
          <w:sz w:val="12"/>
        </w:rPr>
        <w:t>amygdala,</w:t>
      </w:r>
      <w:r>
        <w:rPr>
          <w:spacing w:val="13"/>
          <w:w w:val="130"/>
          <w:sz w:val="12"/>
        </w:rPr>
        <w:t> </w:t>
      </w:r>
      <w:r>
        <w:rPr>
          <w:w w:val="130"/>
          <w:sz w:val="12"/>
        </w:rPr>
        <w:t>anterior</w:t>
      </w:r>
      <w:r>
        <w:rPr>
          <w:spacing w:val="14"/>
          <w:w w:val="130"/>
          <w:sz w:val="12"/>
        </w:rPr>
        <w:t> </w:t>
      </w:r>
      <w:r>
        <w:rPr>
          <w:w w:val="130"/>
          <w:sz w:val="12"/>
        </w:rPr>
        <w:t>insula</w:t>
      </w:r>
      <w:r>
        <w:rPr>
          <w:spacing w:val="14"/>
          <w:w w:val="130"/>
          <w:sz w:val="12"/>
        </w:rPr>
        <w:t> </w:t>
      </w:r>
      <w:r>
        <w:rPr>
          <w:spacing w:val="-10"/>
          <w:w w:val="130"/>
          <w:sz w:val="12"/>
        </w:rPr>
        <w:t>↑</w:t>
      </w:r>
    </w:p>
    <w:p>
      <w:pPr>
        <w:pStyle w:val="ListParagraph"/>
        <w:numPr>
          <w:ilvl w:val="0"/>
          <w:numId w:val="3"/>
        </w:numPr>
        <w:tabs>
          <w:tab w:pos="161" w:val="left" w:leader="none"/>
          <w:tab w:pos="239" w:val="left" w:leader="none"/>
        </w:tabs>
        <w:spacing w:line="206" w:lineRule="auto" w:before="6" w:after="0"/>
        <w:ind w:left="161" w:right="727" w:hanging="20"/>
        <w:jc w:val="left"/>
        <w:rPr>
          <w:sz w:val="12"/>
        </w:rPr>
      </w:pPr>
      <w:r>
        <w:rPr>
          <w:sz w:val="12"/>
        </w:rPr>
        <mc:AlternateContent>
          <mc:Choice Requires="wps">
            <w:drawing>
              <wp:anchor distT="0" distB="0" distL="0" distR="0" allowOverlap="1" layoutInCell="1" locked="0" behindDoc="0" simplePos="0" relativeHeight="15755776">
                <wp:simplePos x="0" y="0"/>
                <wp:positionH relativeFrom="page">
                  <wp:posOffset>1260005</wp:posOffset>
                </wp:positionH>
                <wp:positionV relativeFrom="paragraph">
                  <wp:posOffset>190441</wp:posOffset>
                </wp:positionV>
                <wp:extent cx="718693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99.212997pt,14.995419pt" to="665.084997pt,14.995419pt" stroked="true" strokeweight=".545pt" strokecolor="#000000">
                <v:stroke dashstyle="solid"/>
                <w10:wrap type="none"/>
              </v:line>
            </w:pict>
          </mc:Fallback>
        </mc:AlternateContent>
      </w:r>
      <w:r>
        <w:rPr>
          <w:w w:val="130"/>
          <w:sz w:val="12"/>
        </w:rPr>
        <w:t>Sad</w:t>
      </w:r>
      <w:r>
        <w:rPr>
          <w:w w:val="130"/>
          <w:sz w:val="12"/>
        </w:rPr>
        <w:t> vs.</w:t>
      </w:r>
      <w:r>
        <w:rPr>
          <w:w w:val="130"/>
          <w:sz w:val="12"/>
        </w:rPr>
        <w:t> neutral</w:t>
      </w:r>
      <w:r>
        <w:rPr>
          <w:w w:val="130"/>
          <w:sz w:val="12"/>
        </w:rPr>
        <w:t> face:</w:t>
      </w:r>
      <w:r>
        <w:rPr>
          <w:w w:val="130"/>
          <w:sz w:val="12"/>
        </w:rPr>
        <w:t> not</w:t>
      </w:r>
      <w:r>
        <w:rPr>
          <w:spacing w:val="40"/>
          <w:w w:val="130"/>
          <w:sz w:val="12"/>
        </w:rPr>
        <w:t> </w:t>
      </w:r>
      <w:r>
        <w:rPr>
          <w:spacing w:val="-2"/>
          <w:w w:val="130"/>
          <w:sz w:val="12"/>
        </w:rPr>
        <w:t>significant</w:t>
      </w:r>
    </w:p>
    <w:p>
      <w:pPr>
        <w:pStyle w:val="ListParagraph"/>
        <w:numPr>
          <w:ilvl w:val="0"/>
          <w:numId w:val="3"/>
        </w:numPr>
        <w:tabs>
          <w:tab w:pos="161" w:val="left" w:leader="none"/>
          <w:tab w:pos="236" w:val="left" w:leader="none"/>
        </w:tabs>
        <w:spacing w:line="206" w:lineRule="auto" w:before="116" w:after="0"/>
        <w:ind w:left="161" w:right="406" w:hanging="23"/>
        <w:jc w:val="left"/>
        <w:rPr>
          <w:sz w:val="12"/>
        </w:rPr>
      </w:pPr>
      <w:r>
        <w:rPr>
          <w:w w:val="130"/>
          <w:sz w:val="12"/>
        </w:rPr>
        <w:t>Negative</w:t>
      </w:r>
      <w:r>
        <w:rPr>
          <w:w w:val="130"/>
          <w:sz w:val="12"/>
        </w:rPr>
        <w:t> vs.</w:t>
      </w:r>
      <w:r>
        <w:rPr>
          <w:w w:val="130"/>
          <w:sz w:val="12"/>
        </w:rPr>
        <w:t> neutral</w:t>
      </w:r>
      <w:r>
        <w:rPr>
          <w:w w:val="130"/>
          <w:sz w:val="12"/>
        </w:rPr>
        <w:t> (look):</w:t>
      </w:r>
      <w:r>
        <w:rPr>
          <w:spacing w:val="40"/>
          <w:w w:val="130"/>
          <w:sz w:val="12"/>
        </w:rPr>
        <w:t> </w:t>
      </w:r>
      <w:r>
        <w:rPr>
          <w:w w:val="130"/>
          <w:sz w:val="12"/>
        </w:rPr>
        <w:t>amygdala,</w:t>
      </w:r>
      <w:r>
        <w:rPr>
          <w:w w:val="130"/>
          <w:sz w:val="12"/>
        </w:rPr>
        <w:t> putamen,</w:t>
      </w:r>
      <w:r>
        <w:rPr>
          <w:w w:val="130"/>
          <w:sz w:val="12"/>
        </w:rPr>
        <w:t> thalamus,</w:t>
      </w:r>
      <w:r>
        <w:rPr>
          <w:spacing w:val="40"/>
          <w:w w:val="130"/>
          <w:sz w:val="12"/>
        </w:rPr>
        <w:t> </w:t>
      </w:r>
      <w:r>
        <w:rPr>
          <w:w w:val="130"/>
          <w:sz w:val="12"/>
        </w:rPr>
        <w:t>anterior</w:t>
      </w:r>
      <w:r>
        <w:rPr>
          <w:w w:val="130"/>
          <w:sz w:val="12"/>
        </w:rPr>
        <w:t> insula</w:t>
      </w:r>
      <w:r>
        <w:rPr>
          <w:w w:val="130"/>
          <w:sz w:val="12"/>
        </w:rPr>
        <w:t> ↑</w:t>
      </w:r>
    </w:p>
    <w:p>
      <w:pPr>
        <w:pStyle w:val="ListParagraph"/>
        <w:numPr>
          <w:ilvl w:val="0"/>
          <w:numId w:val="3"/>
        </w:numPr>
        <w:tabs>
          <w:tab w:pos="161" w:val="left" w:leader="none"/>
          <w:tab w:pos="239" w:val="left" w:leader="none"/>
        </w:tabs>
        <w:spacing w:line="206" w:lineRule="auto" w:before="0" w:after="0"/>
        <w:ind w:left="161" w:right="322" w:hanging="20"/>
        <w:jc w:val="left"/>
        <w:rPr>
          <w:sz w:val="12"/>
        </w:rPr>
      </w:pPr>
      <w:r>
        <w:rPr>
          <w:sz w:val="12"/>
        </w:rPr>
        <mc:AlternateContent>
          <mc:Choice Requires="wps">
            <w:drawing>
              <wp:anchor distT="0" distB="0" distL="0" distR="0" allowOverlap="1" layoutInCell="1" locked="0" behindDoc="0" simplePos="0" relativeHeight="15756288">
                <wp:simplePos x="0" y="0"/>
                <wp:positionH relativeFrom="page">
                  <wp:posOffset>1260005</wp:posOffset>
                </wp:positionH>
                <wp:positionV relativeFrom="paragraph">
                  <wp:posOffset>186397</wp:posOffset>
                </wp:positionV>
                <wp:extent cx="718693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99.212997pt,14.676938pt" to="665.084997pt,14.676938pt" stroked="true" strokeweight=".545pt" strokecolor="#000000">
                <v:stroke dashstyle="solid"/>
                <w10:wrap type="none"/>
              </v:line>
            </w:pict>
          </mc:Fallback>
        </mc:AlternateContent>
      </w:r>
      <w:r>
        <w:rPr>
          <w:w w:val="130"/>
          <w:sz w:val="12"/>
        </w:rPr>
        <w:t>Positive</w:t>
      </w:r>
      <w:r>
        <w:rPr>
          <w:w w:val="130"/>
          <w:sz w:val="12"/>
        </w:rPr>
        <w:t> vs.</w:t>
      </w:r>
      <w:r>
        <w:rPr>
          <w:w w:val="130"/>
          <w:sz w:val="12"/>
        </w:rPr>
        <w:t> neutral</w:t>
      </w:r>
      <w:r>
        <w:rPr>
          <w:w w:val="130"/>
          <w:sz w:val="12"/>
        </w:rPr>
        <w:t> (look):</w:t>
      </w:r>
      <w:r>
        <w:rPr>
          <w:w w:val="130"/>
          <w:sz w:val="12"/>
        </w:rPr>
        <w:t> not</w:t>
      </w:r>
      <w:r>
        <w:rPr>
          <w:spacing w:val="40"/>
          <w:w w:val="130"/>
          <w:sz w:val="12"/>
        </w:rPr>
        <w:t> </w:t>
      </w:r>
      <w:r>
        <w:rPr>
          <w:spacing w:val="-2"/>
          <w:w w:val="130"/>
          <w:sz w:val="12"/>
        </w:rPr>
        <w:t>significant</w:t>
      </w:r>
    </w:p>
    <w:p>
      <w:pPr>
        <w:pStyle w:val="ListParagraph"/>
        <w:numPr>
          <w:ilvl w:val="0"/>
          <w:numId w:val="3"/>
        </w:numPr>
        <w:tabs>
          <w:tab w:pos="144" w:val="left" w:leader="none"/>
          <w:tab w:pos="236" w:val="left" w:leader="none"/>
        </w:tabs>
        <w:spacing w:line="206" w:lineRule="auto" w:before="109" w:after="0"/>
        <w:ind w:left="144" w:right="111" w:hanging="6"/>
        <w:jc w:val="left"/>
        <w:rPr>
          <w:sz w:val="12"/>
        </w:rPr>
      </w:pPr>
      <w:r>
        <w:rPr>
          <w:w w:val="130"/>
          <w:sz w:val="12"/>
        </w:rPr>
        <w:t>Negative</w:t>
      </w:r>
      <w:r>
        <w:rPr>
          <w:w w:val="130"/>
          <w:sz w:val="12"/>
        </w:rPr>
        <w:t> emotion</w:t>
      </w:r>
      <w:r>
        <w:rPr>
          <w:w w:val="130"/>
          <w:sz w:val="12"/>
        </w:rPr>
        <w:t> downregulation</w:t>
      </w:r>
      <w:r>
        <w:rPr>
          <w:spacing w:val="40"/>
          <w:w w:val="130"/>
          <w:sz w:val="12"/>
        </w:rPr>
        <w:t> </w:t>
      </w:r>
      <w:r>
        <w:rPr>
          <w:w w:val="130"/>
          <w:sz w:val="12"/>
        </w:rPr>
        <w:t>(regulation</w:t>
      </w:r>
      <w:r>
        <w:rPr>
          <w:w w:val="130"/>
          <w:sz w:val="12"/>
        </w:rPr>
        <w:t> vs.</w:t>
      </w:r>
      <w:r>
        <w:rPr>
          <w:w w:val="130"/>
          <w:sz w:val="12"/>
        </w:rPr>
        <w:t> look):</w:t>
      </w:r>
      <w:r>
        <w:rPr>
          <w:w w:val="130"/>
          <w:sz w:val="12"/>
        </w:rPr>
        <w:t> middle</w:t>
      </w:r>
      <w:r>
        <w:rPr>
          <w:w w:val="130"/>
          <w:sz w:val="12"/>
        </w:rPr>
        <w:t> frontal</w:t>
      </w:r>
      <w:r>
        <w:rPr>
          <w:spacing w:val="40"/>
          <w:w w:val="130"/>
          <w:sz w:val="12"/>
        </w:rPr>
        <w:t> </w:t>
      </w:r>
      <w:r>
        <w:rPr>
          <w:w w:val="130"/>
          <w:sz w:val="12"/>
        </w:rPr>
        <w:t>gyrus,</w:t>
      </w:r>
      <w:r>
        <w:rPr>
          <w:w w:val="130"/>
          <w:sz w:val="12"/>
        </w:rPr>
        <w:t> middle</w:t>
      </w:r>
      <w:r>
        <w:rPr>
          <w:w w:val="130"/>
          <w:sz w:val="12"/>
        </w:rPr>
        <w:t> temporal</w:t>
      </w:r>
      <w:r>
        <w:rPr>
          <w:w w:val="130"/>
          <w:sz w:val="12"/>
        </w:rPr>
        <w:t> gyrus,</w:t>
      </w:r>
      <w:r>
        <w:rPr>
          <w:spacing w:val="40"/>
          <w:w w:val="130"/>
          <w:sz w:val="12"/>
        </w:rPr>
        <w:t> </w:t>
      </w:r>
      <w:r>
        <w:rPr>
          <w:w w:val="130"/>
          <w:sz w:val="12"/>
        </w:rPr>
        <w:t>amygdala</w:t>
      </w:r>
      <w:r>
        <w:rPr>
          <w:w w:val="130"/>
          <w:sz w:val="12"/>
        </w:rPr>
        <w:t> ↓</w:t>
      </w:r>
    </w:p>
    <w:p>
      <w:pPr>
        <w:pStyle w:val="ListParagraph"/>
        <w:numPr>
          <w:ilvl w:val="0"/>
          <w:numId w:val="3"/>
        </w:numPr>
        <w:tabs>
          <w:tab w:pos="161" w:val="left" w:leader="none"/>
          <w:tab w:pos="239" w:val="left" w:leader="none"/>
        </w:tabs>
        <w:spacing w:line="206" w:lineRule="auto" w:before="0" w:after="0"/>
        <w:ind w:left="161" w:right="134" w:hanging="20"/>
        <w:jc w:val="left"/>
        <w:rPr>
          <w:sz w:val="12"/>
        </w:rPr>
      </w:pPr>
      <w:r>
        <w:rPr>
          <w:w w:val="130"/>
          <w:sz w:val="12"/>
        </w:rPr>
        <w:t>Positive</w:t>
      </w:r>
      <w:r>
        <w:rPr>
          <w:w w:val="130"/>
          <w:sz w:val="12"/>
        </w:rPr>
        <w:t> (regulation</w:t>
      </w:r>
      <w:r>
        <w:rPr>
          <w:w w:val="130"/>
          <w:sz w:val="12"/>
        </w:rPr>
        <w:t> vs.</w:t>
      </w:r>
      <w:r>
        <w:rPr>
          <w:w w:val="130"/>
          <w:sz w:val="12"/>
        </w:rPr>
        <w:t> look):</w:t>
      </w:r>
      <w:r>
        <w:rPr>
          <w:w w:val="130"/>
          <w:sz w:val="12"/>
        </w:rPr>
        <w:t> not</w:t>
      </w:r>
      <w:r>
        <w:rPr>
          <w:spacing w:val="40"/>
          <w:w w:val="130"/>
          <w:sz w:val="12"/>
        </w:rPr>
        <w:t> </w:t>
      </w:r>
      <w:r>
        <w:rPr>
          <w:spacing w:val="-2"/>
          <w:w w:val="130"/>
          <w:sz w:val="12"/>
        </w:rPr>
        <w:t>significant</w:t>
      </w:r>
    </w:p>
    <w:p>
      <w:pPr>
        <w:spacing w:line="128" w:lineRule="exact" w:before="93"/>
        <w:ind w:left="161" w:right="0" w:firstLine="0"/>
        <w:jc w:val="left"/>
        <w:rPr>
          <w:sz w:val="12"/>
        </w:rPr>
      </w:pPr>
      <w:r>
        <w:rPr>
          <w:sz w:val="12"/>
        </w:rPr>
        <mc:AlternateContent>
          <mc:Choice Requires="wps">
            <w:drawing>
              <wp:anchor distT="0" distB="0" distL="0" distR="0" allowOverlap="1" layoutInCell="1" locked="0" behindDoc="0" simplePos="0" relativeHeight="15756800">
                <wp:simplePos x="0" y="0"/>
                <wp:positionH relativeFrom="page">
                  <wp:posOffset>1260005</wp:posOffset>
                </wp:positionH>
                <wp:positionV relativeFrom="paragraph">
                  <wp:posOffset>35597</wp:posOffset>
                </wp:positionV>
                <wp:extent cx="718693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99.212997pt,2.802969pt" to="665.084997pt,2.802969pt" stroked="true" strokeweight=".545pt" strokecolor="#000000">
                <v:stroke dashstyle="solid"/>
                <w10:wrap type="none"/>
              </v:line>
            </w:pict>
          </mc:Fallback>
        </mc:AlternateContent>
      </w:r>
      <w:r>
        <w:rPr>
          <w:w w:val="135"/>
          <w:sz w:val="12"/>
        </w:rPr>
        <w:t>Traumatic</w:t>
      </w:r>
      <w:r>
        <w:rPr>
          <w:w w:val="135"/>
          <w:sz w:val="12"/>
        </w:rPr>
        <w:t> </w:t>
      </w:r>
      <w:r>
        <w:rPr>
          <w:spacing w:val="-2"/>
          <w:w w:val="135"/>
          <w:sz w:val="12"/>
        </w:rPr>
        <w:t>events</w:t>
      </w:r>
    </w:p>
    <w:p>
      <w:pPr>
        <w:pStyle w:val="ListParagraph"/>
        <w:numPr>
          <w:ilvl w:val="0"/>
          <w:numId w:val="3"/>
        </w:numPr>
        <w:tabs>
          <w:tab w:pos="161" w:val="left" w:leader="none"/>
          <w:tab w:pos="239" w:val="left" w:leader="none"/>
        </w:tabs>
        <w:spacing w:line="206" w:lineRule="auto" w:before="6" w:after="0"/>
        <w:ind w:left="161" w:right="110" w:hanging="20"/>
        <w:jc w:val="left"/>
        <w:rPr>
          <w:sz w:val="12"/>
        </w:rPr>
      </w:pPr>
      <w:r>
        <w:rPr>
          <w:w w:val="130"/>
          <w:sz w:val="12"/>
        </w:rPr>
        <w:t>Sad</w:t>
      </w:r>
      <w:r>
        <w:rPr>
          <w:w w:val="130"/>
          <w:sz w:val="12"/>
        </w:rPr>
        <w:t> face:</w:t>
      </w:r>
      <w:r>
        <w:rPr>
          <w:w w:val="130"/>
          <w:sz w:val="12"/>
        </w:rPr>
        <w:t> amygdala,</w:t>
      </w:r>
      <w:r>
        <w:rPr>
          <w:w w:val="130"/>
          <w:sz w:val="12"/>
        </w:rPr>
        <w:t> left</w:t>
      </w:r>
      <w:r>
        <w:rPr>
          <w:w w:val="130"/>
          <w:sz w:val="12"/>
        </w:rPr>
        <w:t> posterior</w:t>
      </w:r>
      <w:r>
        <w:rPr>
          <w:spacing w:val="40"/>
          <w:w w:val="130"/>
          <w:sz w:val="12"/>
        </w:rPr>
        <w:t> </w:t>
      </w:r>
      <w:r>
        <w:rPr>
          <w:w w:val="130"/>
          <w:sz w:val="12"/>
        </w:rPr>
        <w:t>entorhinal</w:t>
      </w:r>
      <w:r>
        <w:rPr>
          <w:w w:val="130"/>
          <w:sz w:val="12"/>
        </w:rPr>
        <w:t> cortex,</w:t>
      </w:r>
      <w:r>
        <w:rPr>
          <w:w w:val="130"/>
          <w:sz w:val="12"/>
        </w:rPr>
        <w:t> subgenual</w:t>
      </w:r>
      <w:r>
        <w:rPr>
          <w:spacing w:val="40"/>
          <w:w w:val="130"/>
          <w:sz w:val="12"/>
        </w:rPr>
        <w:t> </w:t>
      </w:r>
      <w:r>
        <w:rPr>
          <w:w w:val="130"/>
          <w:sz w:val="12"/>
        </w:rPr>
        <w:t>anterior</w:t>
      </w:r>
      <w:r>
        <w:rPr>
          <w:w w:val="130"/>
          <w:sz w:val="12"/>
        </w:rPr>
        <w:t> cingulate</w:t>
      </w:r>
      <w:r>
        <w:rPr>
          <w:w w:val="130"/>
          <w:sz w:val="12"/>
        </w:rPr>
        <w:t> cortex</w:t>
      </w:r>
      <w:r>
        <w:rPr>
          <w:w w:val="130"/>
          <w:sz w:val="12"/>
        </w:rPr>
        <w:t> and</w:t>
      </w:r>
      <w:r>
        <w:rPr>
          <w:spacing w:val="40"/>
          <w:w w:val="130"/>
          <w:sz w:val="12"/>
        </w:rPr>
        <w:t> </w:t>
      </w:r>
      <w:r>
        <w:rPr>
          <w:w w:val="130"/>
          <w:sz w:val="12"/>
        </w:rPr>
        <w:t>pregenual</w:t>
      </w:r>
      <w:r>
        <w:rPr>
          <w:spacing w:val="-6"/>
          <w:w w:val="130"/>
          <w:sz w:val="12"/>
        </w:rPr>
        <w:t> </w:t>
      </w:r>
      <w:r>
        <w:rPr>
          <w:w w:val="130"/>
          <w:sz w:val="12"/>
        </w:rPr>
        <w:t>anterior</w:t>
      </w:r>
      <w:r>
        <w:rPr>
          <w:spacing w:val="-6"/>
          <w:w w:val="130"/>
          <w:sz w:val="12"/>
        </w:rPr>
        <w:t> </w:t>
      </w:r>
      <w:r>
        <w:rPr>
          <w:w w:val="130"/>
          <w:sz w:val="12"/>
        </w:rPr>
        <w:t>cingulate</w:t>
      </w:r>
      <w:r>
        <w:rPr>
          <w:spacing w:val="-6"/>
          <w:w w:val="130"/>
          <w:sz w:val="12"/>
        </w:rPr>
        <w:t> </w:t>
      </w:r>
      <w:r>
        <w:rPr>
          <w:w w:val="130"/>
          <w:sz w:val="12"/>
        </w:rPr>
        <w:t>cortex↑</w:t>
      </w:r>
    </w:p>
    <w:p>
      <w:pPr>
        <w:pStyle w:val="ListParagraph"/>
        <w:numPr>
          <w:ilvl w:val="0"/>
          <w:numId w:val="3"/>
        </w:numPr>
        <w:tabs>
          <w:tab w:pos="161" w:val="left" w:leader="none"/>
          <w:tab w:pos="239" w:val="left" w:leader="none"/>
        </w:tabs>
        <w:spacing w:line="206" w:lineRule="auto" w:before="0" w:after="0"/>
        <w:ind w:left="161" w:right="349" w:hanging="20"/>
        <w:jc w:val="left"/>
        <w:rPr>
          <w:sz w:val="12"/>
        </w:rPr>
      </w:pPr>
      <w:r>
        <w:rPr>
          <w:w w:val="130"/>
          <w:sz w:val="12"/>
        </w:rPr>
        <w:t>Fearful</w:t>
      </w:r>
      <w:r>
        <w:rPr>
          <w:w w:val="130"/>
          <w:sz w:val="12"/>
        </w:rPr>
        <w:t> face</w:t>
      </w:r>
      <w:r>
        <w:rPr>
          <w:w w:val="130"/>
          <w:sz w:val="12"/>
        </w:rPr>
        <w:t> &amp;</w:t>
      </w:r>
      <w:r>
        <w:rPr>
          <w:w w:val="130"/>
          <w:sz w:val="12"/>
        </w:rPr>
        <w:t> happy</w:t>
      </w:r>
      <w:r>
        <w:rPr>
          <w:w w:val="130"/>
          <w:sz w:val="12"/>
        </w:rPr>
        <w:t> face:</w:t>
      </w:r>
      <w:r>
        <w:rPr>
          <w:w w:val="130"/>
          <w:sz w:val="12"/>
        </w:rPr>
        <w:t> not</w:t>
      </w:r>
      <w:r>
        <w:rPr>
          <w:spacing w:val="40"/>
          <w:w w:val="130"/>
          <w:sz w:val="12"/>
        </w:rPr>
        <w:t> </w:t>
      </w:r>
      <w:r>
        <w:rPr>
          <w:spacing w:val="-2"/>
          <w:w w:val="130"/>
          <w:sz w:val="12"/>
        </w:rPr>
        <w:t>significant</w:t>
      </w:r>
    </w:p>
    <w:p>
      <w:pPr>
        <w:spacing w:line="128" w:lineRule="exact" w:before="102"/>
        <w:ind w:left="161" w:right="0" w:firstLine="0"/>
        <w:jc w:val="left"/>
        <w:rPr>
          <w:sz w:val="12"/>
        </w:rPr>
      </w:pPr>
      <w:r>
        <w:rPr>
          <w:w w:val="130"/>
          <w:sz w:val="12"/>
        </w:rPr>
        <w:t>Stressful</w:t>
      </w:r>
      <w:r>
        <w:rPr>
          <w:w w:val="130"/>
          <w:sz w:val="12"/>
        </w:rPr>
        <w:t> </w:t>
      </w:r>
      <w:r>
        <w:rPr>
          <w:spacing w:val="-2"/>
          <w:w w:val="130"/>
          <w:sz w:val="12"/>
        </w:rPr>
        <w:t>events</w:t>
      </w:r>
    </w:p>
    <w:p>
      <w:pPr>
        <w:pStyle w:val="ListParagraph"/>
        <w:numPr>
          <w:ilvl w:val="0"/>
          <w:numId w:val="3"/>
        </w:numPr>
        <w:tabs>
          <w:tab w:pos="161" w:val="left" w:leader="none"/>
          <w:tab w:pos="239" w:val="left" w:leader="none"/>
        </w:tabs>
        <w:spacing w:line="206" w:lineRule="auto" w:before="6" w:after="0"/>
        <w:ind w:left="161" w:right="111" w:hanging="20"/>
        <w:jc w:val="left"/>
        <w:rPr>
          <w:sz w:val="12"/>
        </w:rPr>
      </w:pPr>
      <w:r>
        <w:rPr>
          <w:w w:val="135"/>
          <w:sz w:val="12"/>
        </w:rPr>
        <w:t>Fearful</w:t>
      </w:r>
      <w:r>
        <w:rPr>
          <w:w w:val="135"/>
          <w:sz w:val="12"/>
        </w:rPr>
        <w:t> face:</w:t>
      </w:r>
      <w:r>
        <w:rPr>
          <w:w w:val="135"/>
          <w:sz w:val="12"/>
        </w:rPr>
        <w:t> right amygdala/posterior</w:t>
      </w:r>
      <w:r>
        <w:rPr>
          <w:w w:val="135"/>
          <w:sz w:val="12"/>
        </w:rPr>
        <w:t> entorhinal cortex</w:t>
      </w:r>
      <w:r>
        <w:rPr>
          <w:spacing w:val="-7"/>
          <w:w w:val="135"/>
          <w:sz w:val="12"/>
        </w:rPr>
        <w:t> </w:t>
      </w:r>
      <w:r>
        <w:rPr>
          <w:w w:val="135"/>
          <w:sz w:val="12"/>
        </w:rPr>
        <w:t>and</w:t>
      </w:r>
      <w:r>
        <w:rPr>
          <w:spacing w:val="-7"/>
          <w:w w:val="135"/>
          <w:sz w:val="12"/>
        </w:rPr>
        <w:t> </w:t>
      </w:r>
      <w:r>
        <w:rPr>
          <w:w w:val="135"/>
          <w:sz w:val="12"/>
        </w:rPr>
        <w:t>lateral</w:t>
      </w:r>
      <w:r>
        <w:rPr>
          <w:spacing w:val="-7"/>
          <w:w w:val="135"/>
          <w:sz w:val="12"/>
        </w:rPr>
        <w:t> </w:t>
      </w:r>
      <w:r>
        <w:rPr>
          <w:w w:val="135"/>
          <w:sz w:val="12"/>
        </w:rPr>
        <w:t>globus</w:t>
      </w:r>
      <w:r>
        <w:rPr>
          <w:spacing w:val="-7"/>
          <w:w w:val="135"/>
          <w:sz w:val="12"/>
        </w:rPr>
        <w:t> </w:t>
      </w:r>
      <w:r>
        <w:rPr>
          <w:w w:val="135"/>
          <w:sz w:val="12"/>
        </w:rPr>
        <w:t>pallidus</w:t>
      </w:r>
      <w:r>
        <w:rPr>
          <w:spacing w:val="-6"/>
          <w:w w:val="135"/>
          <w:sz w:val="12"/>
        </w:rPr>
        <w:t> </w:t>
      </w:r>
      <w:r>
        <w:rPr>
          <w:w w:val="135"/>
          <w:sz w:val="12"/>
        </w:rPr>
        <w:t>↑</w:t>
      </w:r>
    </w:p>
    <w:p>
      <w:pPr>
        <w:pStyle w:val="ListParagraph"/>
        <w:numPr>
          <w:ilvl w:val="0"/>
          <w:numId w:val="3"/>
        </w:numPr>
        <w:tabs>
          <w:tab w:pos="239" w:val="left" w:leader="none"/>
        </w:tabs>
        <w:spacing w:line="112" w:lineRule="exact" w:before="0" w:after="0"/>
        <w:ind w:left="239" w:right="0" w:hanging="98"/>
        <w:jc w:val="left"/>
        <w:rPr>
          <w:sz w:val="12"/>
        </w:rPr>
      </w:pPr>
      <w:r>
        <w:rPr>
          <w:w w:val="130"/>
          <w:sz w:val="12"/>
        </w:rPr>
        <w:t>sad</w:t>
      </w:r>
      <w:r>
        <w:rPr>
          <w:spacing w:val="6"/>
          <w:w w:val="130"/>
          <w:sz w:val="12"/>
        </w:rPr>
        <w:t> </w:t>
      </w:r>
      <w:r>
        <w:rPr>
          <w:w w:val="130"/>
          <w:sz w:val="12"/>
        </w:rPr>
        <w:t>face:</w:t>
      </w:r>
      <w:r>
        <w:rPr>
          <w:spacing w:val="7"/>
          <w:w w:val="130"/>
          <w:sz w:val="12"/>
        </w:rPr>
        <w:t> </w:t>
      </w:r>
      <w:r>
        <w:rPr>
          <w:w w:val="130"/>
          <w:sz w:val="12"/>
        </w:rPr>
        <w:t>left</w:t>
      </w:r>
      <w:r>
        <w:rPr>
          <w:spacing w:val="7"/>
          <w:w w:val="130"/>
          <w:sz w:val="12"/>
        </w:rPr>
        <w:t> </w:t>
      </w:r>
      <w:r>
        <w:rPr>
          <w:w w:val="130"/>
          <w:sz w:val="12"/>
        </w:rPr>
        <w:t>amygdala</w:t>
      </w:r>
      <w:r>
        <w:rPr>
          <w:spacing w:val="7"/>
          <w:w w:val="130"/>
          <w:sz w:val="12"/>
        </w:rPr>
        <w:t> </w:t>
      </w:r>
      <w:r>
        <w:rPr>
          <w:spacing w:val="-10"/>
          <w:w w:val="130"/>
          <w:sz w:val="12"/>
        </w:rPr>
        <w:t>↑</w:t>
      </w:r>
    </w:p>
    <w:p>
      <w:pPr>
        <w:pStyle w:val="ListParagraph"/>
        <w:numPr>
          <w:ilvl w:val="0"/>
          <w:numId w:val="3"/>
        </w:numPr>
        <w:tabs>
          <w:tab w:pos="161" w:val="left" w:leader="none"/>
          <w:tab w:pos="239" w:val="left" w:leader="none"/>
        </w:tabs>
        <w:spacing w:line="206" w:lineRule="auto" w:before="6" w:after="0"/>
        <w:ind w:left="161" w:right="251" w:hanging="20"/>
        <w:jc w:val="left"/>
        <w:rPr>
          <w:sz w:val="12"/>
        </w:rPr>
      </w:pPr>
      <w:r>
        <w:rPr>
          <w:w w:val="130"/>
          <w:sz w:val="12"/>
        </w:rPr>
        <w:t>happy</w:t>
      </w:r>
      <w:r>
        <w:rPr>
          <w:w w:val="130"/>
          <w:sz w:val="12"/>
        </w:rPr>
        <w:t> face:</w:t>
      </w:r>
      <w:r>
        <w:rPr>
          <w:w w:val="130"/>
          <w:sz w:val="12"/>
        </w:rPr>
        <w:t> right</w:t>
      </w:r>
      <w:r>
        <w:rPr>
          <w:w w:val="130"/>
          <w:sz w:val="12"/>
        </w:rPr>
        <w:t> amygdala,</w:t>
      </w:r>
      <w:r>
        <w:rPr>
          <w:w w:val="130"/>
          <w:sz w:val="12"/>
        </w:rPr>
        <w:t> left</w:t>
      </w:r>
      <w:r>
        <w:rPr>
          <w:spacing w:val="40"/>
          <w:w w:val="130"/>
          <w:sz w:val="12"/>
        </w:rPr>
        <w:t> </w:t>
      </w:r>
      <w:r>
        <w:rPr>
          <w:w w:val="130"/>
          <w:sz w:val="12"/>
        </w:rPr>
        <w:t>medial</w:t>
      </w:r>
      <w:r>
        <w:rPr>
          <w:w w:val="130"/>
          <w:sz w:val="12"/>
        </w:rPr>
        <w:t> globus</w:t>
      </w:r>
      <w:r>
        <w:rPr>
          <w:w w:val="130"/>
          <w:sz w:val="12"/>
        </w:rPr>
        <w:t> pallidus</w:t>
      </w:r>
      <w:r>
        <w:rPr>
          <w:w w:val="130"/>
          <w:sz w:val="12"/>
        </w:rPr>
        <w:t> ↑</w:t>
      </w:r>
    </w:p>
    <w:p>
      <w:pPr>
        <w:pStyle w:val="ListParagraph"/>
        <w:numPr>
          <w:ilvl w:val="0"/>
          <w:numId w:val="3"/>
        </w:numPr>
        <w:tabs>
          <w:tab w:pos="161" w:val="left" w:leader="none"/>
          <w:tab w:pos="236" w:val="left" w:leader="none"/>
        </w:tabs>
        <w:spacing w:line="206" w:lineRule="auto" w:before="76" w:after="0"/>
        <w:ind w:left="161" w:right="161" w:hanging="23"/>
        <w:jc w:val="left"/>
        <w:rPr>
          <w:sz w:val="12"/>
        </w:rPr>
      </w:pPr>
      <w:r>
        <w:rPr>
          <w:sz w:val="12"/>
        </w:rPr>
        <mc:AlternateContent>
          <mc:Choice Requires="wps">
            <w:drawing>
              <wp:anchor distT="0" distB="0" distL="0" distR="0" allowOverlap="1" layoutInCell="1" locked="0" behindDoc="0" simplePos="0" relativeHeight="15757312">
                <wp:simplePos x="0" y="0"/>
                <wp:positionH relativeFrom="page">
                  <wp:posOffset>1260005</wp:posOffset>
                </wp:positionH>
                <wp:positionV relativeFrom="paragraph">
                  <wp:posOffset>36043</wp:posOffset>
                </wp:positionV>
                <wp:extent cx="718693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99.212997pt,2.838103pt" to="665.084997pt,2.838103pt" stroked="true" strokeweight=".545pt" strokecolor="#000000">
                <v:stroke dashstyle="solid"/>
                <w10:wrap type="none"/>
              </v:line>
            </w:pict>
          </mc:Fallback>
        </mc:AlternateContent>
      </w:r>
      <w:r>
        <w:rPr>
          <w:spacing w:val="-2"/>
          <w:w w:val="135"/>
          <w:sz w:val="12"/>
        </w:rPr>
        <w:t>Angry</w:t>
      </w:r>
      <w:r>
        <w:rPr>
          <w:spacing w:val="-3"/>
          <w:w w:val="135"/>
          <w:sz w:val="12"/>
        </w:rPr>
        <w:t> </w:t>
      </w:r>
      <w:r>
        <w:rPr>
          <w:spacing w:val="-2"/>
          <w:w w:val="135"/>
          <w:sz w:val="12"/>
        </w:rPr>
        <w:t>vs.</w:t>
      </w:r>
      <w:r>
        <w:rPr>
          <w:spacing w:val="-3"/>
          <w:w w:val="135"/>
          <w:sz w:val="12"/>
        </w:rPr>
        <w:t> </w:t>
      </w:r>
      <w:r>
        <w:rPr>
          <w:spacing w:val="-2"/>
          <w:w w:val="135"/>
          <w:sz w:val="12"/>
        </w:rPr>
        <w:t>baseline:</w:t>
      </w:r>
      <w:r>
        <w:rPr>
          <w:spacing w:val="-3"/>
          <w:w w:val="135"/>
          <w:sz w:val="12"/>
        </w:rPr>
        <w:t> </w:t>
      </w:r>
      <w:r>
        <w:rPr>
          <w:spacing w:val="-2"/>
          <w:w w:val="135"/>
          <w:sz w:val="12"/>
        </w:rPr>
        <w:t>left</w:t>
      </w:r>
      <w:r>
        <w:rPr>
          <w:spacing w:val="-3"/>
          <w:w w:val="135"/>
          <w:sz w:val="12"/>
        </w:rPr>
        <w:t> </w:t>
      </w:r>
      <w:r>
        <w:rPr>
          <w:spacing w:val="-2"/>
          <w:w w:val="135"/>
          <w:sz w:val="12"/>
        </w:rPr>
        <w:t>amygdala</w:t>
      </w:r>
      <w:r>
        <w:rPr>
          <w:w w:val="135"/>
          <w:sz w:val="12"/>
        </w:rPr>
        <w:t> activation</w:t>
      </w:r>
      <w:r>
        <w:rPr>
          <w:w w:val="135"/>
          <w:sz w:val="12"/>
        </w:rPr>
        <w:t> ↓,</w:t>
      </w:r>
      <w:r>
        <w:rPr>
          <w:w w:val="135"/>
          <w:sz w:val="12"/>
        </w:rPr>
        <w:t> right</w:t>
      </w:r>
      <w:r>
        <w:rPr>
          <w:w w:val="135"/>
          <w:sz w:val="12"/>
        </w:rPr>
        <w:t> amygdala habituation</w:t>
      </w:r>
      <w:r>
        <w:rPr>
          <w:w w:val="135"/>
          <w:sz w:val="12"/>
        </w:rPr>
        <w:t> ↓</w:t>
      </w:r>
      <w:r>
        <w:rPr>
          <w:w w:val="135"/>
          <w:sz w:val="12"/>
        </w:rPr>
        <w:t> (threat)</w:t>
      </w:r>
    </w:p>
    <w:p>
      <w:pPr>
        <w:pStyle w:val="ListParagraph"/>
        <w:spacing w:after="0" w:line="206" w:lineRule="auto"/>
        <w:jc w:val="left"/>
        <w:rPr>
          <w:sz w:val="12"/>
        </w:rPr>
        <w:sectPr>
          <w:type w:val="continuous"/>
          <w:pgSz w:w="14580" w:h="10320" w:orient="landscape"/>
          <w:pgMar w:header="0" w:footer="0" w:top="1600" w:bottom="280" w:left="1842" w:right="1275"/>
          <w:cols w:num="8" w:equalWidth="0">
            <w:col w:w="886" w:space="40"/>
            <w:col w:w="687" w:space="180"/>
            <w:col w:w="1298" w:space="67"/>
            <w:col w:w="1330" w:space="60"/>
            <w:col w:w="995" w:space="259"/>
            <w:col w:w="838" w:space="70"/>
            <w:col w:w="2123" w:space="78"/>
            <w:col w:w="2552"/>
          </w:cols>
        </w:sectPr>
      </w:pPr>
    </w:p>
    <w:p>
      <w:pPr>
        <w:spacing w:line="206" w:lineRule="auto" w:before="33"/>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20">
        <w:r>
          <w:rPr>
            <w:spacing w:val="-4"/>
            <w:w w:val="130"/>
            <w:sz w:val="12"/>
          </w:rPr>
          <w:t>2020</w:t>
        </w:r>
      </w:hyperlink>
    </w:p>
    <w:p>
      <w:pPr>
        <w:tabs>
          <w:tab w:pos="1157" w:val="left" w:leader="none"/>
        </w:tabs>
        <w:spacing w:before="18"/>
        <w:ind w:left="138" w:right="0" w:firstLine="0"/>
        <w:jc w:val="left"/>
        <w:rPr>
          <w:sz w:val="12"/>
        </w:rPr>
      </w:pPr>
      <w:r>
        <w:rPr/>
        <w:br w:type="column"/>
      </w:r>
      <w:r>
        <w:rPr>
          <w:spacing w:val="-2"/>
          <w:w w:val="130"/>
          <w:position w:val="-5"/>
          <w:sz w:val="12"/>
        </w:rPr>
        <w:t>deprivation</w:t>
      </w:r>
      <w:r>
        <w:rPr>
          <w:position w:val="-5"/>
          <w:sz w:val="12"/>
        </w:rPr>
        <w:tab/>
      </w:r>
      <w:r>
        <w:rPr>
          <w:w w:val="130"/>
          <w:sz w:val="12"/>
        </w:rPr>
        <w:t>167</w:t>
      </w:r>
      <w:r>
        <w:rPr>
          <w:spacing w:val="-7"/>
          <w:w w:val="130"/>
          <w:sz w:val="12"/>
        </w:rPr>
        <w:t> </w:t>
      </w:r>
      <w:r>
        <w:rPr>
          <w:spacing w:val="-2"/>
          <w:w w:val="130"/>
          <w:sz w:val="12"/>
        </w:rPr>
        <w:t>participants</w:t>
      </w:r>
    </w:p>
    <w:p>
      <w:pPr>
        <w:spacing w:line="128" w:lineRule="exact" w:before="74"/>
        <w:ind w:left="98" w:right="0" w:firstLine="0"/>
        <w:jc w:val="center"/>
        <w:rPr>
          <w:sz w:val="12"/>
        </w:rPr>
      </w:pPr>
      <w:r>
        <w:rPr/>
        <w:br w:type="column"/>
      </w:r>
      <w:r>
        <w:rPr>
          <w:w w:val="125"/>
          <w:sz w:val="12"/>
        </w:rPr>
        <w:t>1,</w:t>
      </w:r>
      <w:r>
        <w:rPr>
          <w:spacing w:val="12"/>
          <w:w w:val="125"/>
          <w:sz w:val="12"/>
        </w:rPr>
        <w:t> </w:t>
      </w:r>
      <w:r>
        <w:rPr>
          <w:w w:val="125"/>
          <w:sz w:val="12"/>
        </w:rPr>
        <w:t>3,</w:t>
      </w:r>
      <w:r>
        <w:rPr>
          <w:spacing w:val="12"/>
          <w:w w:val="125"/>
          <w:sz w:val="12"/>
        </w:rPr>
        <w:t> </w:t>
      </w:r>
      <w:r>
        <w:rPr>
          <w:w w:val="125"/>
          <w:sz w:val="12"/>
        </w:rPr>
        <w:t>5,</w:t>
      </w:r>
      <w:r>
        <w:rPr>
          <w:spacing w:val="12"/>
          <w:w w:val="125"/>
          <w:sz w:val="12"/>
        </w:rPr>
        <w:t> </w:t>
      </w:r>
      <w:r>
        <w:rPr>
          <w:w w:val="125"/>
          <w:sz w:val="12"/>
        </w:rPr>
        <w:t>9,</w:t>
      </w:r>
      <w:r>
        <w:rPr>
          <w:spacing w:val="13"/>
          <w:w w:val="125"/>
          <w:sz w:val="12"/>
        </w:rPr>
        <w:t> </w:t>
      </w:r>
      <w:r>
        <w:rPr>
          <w:spacing w:val="-5"/>
          <w:w w:val="125"/>
          <w:sz w:val="12"/>
        </w:rPr>
        <w:t>15</w:t>
      </w:r>
    </w:p>
    <w:p>
      <w:pPr>
        <w:spacing w:line="128" w:lineRule="exact" w:before="0"/>
        <w:ind w:left="98" w:right="0" w:firstLine="0"/>
        <w:jc w:val="center"/>
        <w:rPr>
          <w:sz w:val="12"/>
        </w:rPr>
      </w:pPr>
      <w:r>
        <w:rPr>
          <w:w w:val="125"/>
          <w:sz w:val="12"/>
        </w:rPr>
        <w:t>fMRI:</w:t>
      </w:r>
      <w:r>
        <w:rPr>
          <w:spacing w:val="7"/>
          <w:w w:val="125"/>
          <w:sz w:val="12"/>
        </w:rPr>
        <w:t> </w:t>
      </w:r>
      <w:r>
        <w:rPr>
          <w:spacing w:val="-5"/>
          <w:w w:val="125"/>
          <w:sz w:val="12"/>
        </w:rPr>
        <w:t>15</w:t>
      </w:r>
    </w:p>
    <w:p>
      <w:pPr>
        <w:spacing w:before="18"/>
        <w:ind w:left="138" w:right="0" w:firstLine="0"/>
        <w:jc w:val="left"/>
        <w:rPr>
          <w:sz w:val="12"/>
        </w:rPr>
      </w:pPr>
      <w:r>
        <w:rPr/>
        <w:br w:type="column"/>
      </w:r>
      <w:r>
        <w:rPr>
          <w:spacing w:val="-2"/>
          <w:w w:val="130"/>
          <w:sz w:val="12"/>
        </w:rPr>
        <w:t>Longitudinal</w:t>
      </w:r>
    </w:p>
    <w:p>
      <w:pPr>
        <w:tabs>
          <w:tab w:pos="2015" w:val="left" w:leader="none"/>
        </w:tabs>
        <w:spacing w:before="17"/>
        <w:ind w:left="138" w:right="0" w:firstLine="0"/>
        <w:jc w:val="left"/>
        <w:rPr>
          <w:position w:val="6"/>
          <w:sz w:val="12"/>
        </w:rPr>
      </w:pPr>
      <w:r>
        <w:rPr/>
        <w:br w:type="column"/>
      </w:r>
      <w:r>
        <w:rPr>
          <w:w w:val="130"/>
          <w:sz w:val="12"/>
        </w:rPr>
        <w:t>Faces</w:t>
      </w:r>
      <w:r>
        <w:rPr>
          <w:spacing w:val="-4"/>
          <w:w w:val="130"/>
          <w:sz w:val="12"/>
        </w:rPr>
        <w:t> task</w:t>
      </w:r>
      <w:r>
        <w:rPr>
          <w:sz w:val="12"/>
        </w:rPr>
        <w:tab/>
      </w:r>
      <w:r>
        <w:rPr>
          <w:spacing w:val="-10"/>
          <w:w w:val="130"/>
          <w:position w:val="6"/>
          <w:sz w:val="12"/>
        </w:rPr>
        <w:t>-</w:t>
      </w:r>
    </w:p>
    <w:p>
      <w:pPr>
        <w:pStyle w:val="ListParagraph"/>
        <w:numPr>
          <w:ilvl w:val="0"/>
          <w:numId w:val="3"/>
        </w:numPr>
        <w:tabs>
          <w:tab w:pos="141" w:val="left" w:leader="none"/>
          <w:tab w:pos="234" w:val="left" w:leader="none"/>
        </w:tabs>
        <w:spacing w:line="206" w:lineRule="auto" w:before="33" w:after="0"/>
        <w:ind w:left="141" w:right="107" w:hanging="3"/>
        <w:jc w:val="left"/>
        <w:rPr>
          <w:sz w:val="12"/>
        </w:rPr>
      </w:pPr>
      <w:r>
        <w:rPr/>
        <w:br w:type="column"/>
      </w:r>
      <w:r>
        <w:rPr>
          <w:spacing w:val="-2"/>
          <w:w w:val="135"/>
          <w:sz w:val="12"/>
        </w:rPr>
        <w:t>Fearful</w:t>
      </w:r>
      <w:r>
        <w:rPr>
          <w:spacing w:val="-9"/>
          <w:w w:val="135"/>
          <w:sz w:val="12"/>
        </w:rPr>
        <w:t> </w:t>
      </w:r>
      <w:r>
        <w:rPr>
          <w:spacing w:val="-2"/>
          <w:w w:val="135"/>
          <w:sz w:val="12"/>
        </w:rPr>
        <w:t>vs.</w:t>
      </w:r>
      <w:r>
        <w:rPr>
          <w:spacing w:val="-8"/>
          <w:w w:val="135"/>
          <w:sz w:val="12"/>
        </w:rPr>
        <w:t> </w:t>
      </w:r>
      <w:r>
        <w:rPr>
          <w:spacing w:val="-2"/>
          <w:w w:val="135"/>
          <w:sz w:val="12"/>
        </w:rPr>
        <w:t>baseline:</w:t>
      </w:r>
      <w:r>
        <w:rPr>
          <w:spacing w:val="-8"/>
          <w:w w:val="135"/>
          <w:sz w:val="12"/>
        </w:rPr>
        <w:t> </w:t>
      </w:r>
      <w:r>
        <w:rPr>
          <w:spacing w:val="-2"/>
          <w:w w:val="135"/>
          <w:sz w:val="12"/>
        </w:rPr>
        <w:t>not</w:t>
      </w:r>
      <w:r>
        <w:rPr>
          <w:spacing w:val="-8"/>
          <w:w w:val="135"/>
          <w:sz w:val="12"/>
        </w:rPr>
        <w:t> </w:t>
      </w:r>
      <w:r>
        <w:rPr>
          <w:spacing w:val="-2"/>
          <w:w w:val="135"/>
          <w:sz w:val="12"/>
        </w:rPr>
        <w:t>significant</w:t>
      </w:r>
      <w:r>
        <w:rPr>
          <w:spacing w:val="40"/>
          <w:w w:val="135"/>
          <w:sz w:val="12"/>
        </w:rPr>
        <w:t> </w:t>
      </w:r>
      <w:r>
        <w:rPr>
          <w:spacing w:val="-2"/>
          <w:w w:val="135"/>
          <w:sz w:val="12"/>
        </w:rPr>
        <w:t>(threat)</w:t>
      </w:r>
    </w:p>
    <w:p>
      <w:pPr>
        <w:pStyle w:val="ListParagraph"/>
        <w:numPr>
          <w:ilvl w:val="0"/>
          <w:numId w:val="3"/>
        </w:numPr>
        <w:tabs>
          <w:tab w:pos="158" w:val="left" w:leader="none"/>
          <w:tab w:pos="236" w:val="left" w:leader="none"/>
        </w:tabs>
        <w:spacing w:line="206" w:lineRule="auto" w:before="0" w:after="0"/>
        <w:ind w:left="158" w:right="562" w:hanging="20"/>
        <w:jc w:val="left"/>
        <w:rPr>
          <w:sz w:val="12"/>
        </w:rPr>
      </w:pPr>
      <w:r>
        <w:rPr>
          <w:sz w:val="12"/>
        </w:rPr>
        <mc:AlternateContent>
          <mc:Choice Requires="wps">
            <w:drawing>
              <wp:anchor distT="0" distB="0" distL="0" distR="0" allowOverlap="1" layoutInCell="1" locked="0" behindDoc="0" simplePos="0" relativeHeight="15757824">
                <wp:simplePos x="0" y="0"/>
                <wp:positionH relativeFrom="page">
                  <wp:posOffset>1260005</wp:posOffset>
                </wp:positionH>
                <wp:positionV relativeFrom="paragraph">
                  <wp:posOffset>186596</wp:posOffset>
                </wp:positionV>
                <wp:extent cx="718693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99.212997pt,14.692622pt" to="665.084997pt,14.692622pt" stroked="true" strokeweight=".545pt" strokecolor="#000000">
                <v:stroke dashstyle="solid"/>
                <w10:wrap type="none"/>
              </v:line>
            </w:pict>
          </mc:Fallback>
        </mc:AlternateContent>
      </w:r>
      <w:r>
        <w:rPr>
          <w:w w:val="135"/>
          <w:sz w:val="12"/>
        </w:rPr>
        <w:t>Happy</w:t>
      </w:r>
      <w:r>
        <w:rPr>
          <w:spacing w:val="-9"/>
          <w:w w:val="135"/>
          <w:sz w:val="12"/>
        </w:rPr>
        <w:t> </w:t>
      </w:r>
      <w:r>
        <w:rPr>
          <w:w w:val="135"/>
          <w:sz w:val="12"/>
        </w:rPr>
        <w:t>vs.</w:t>
      </w:r>
      <w:r>
        <w:rPr>
          <w:spacing w:val="-9"/>
          <w:w w:val="135"/>
          <w:sz w:val="12"/>
        </w:rPr>
        <w:t> </w:t>
      </w:r>
      <w:r>
        <w:rPr>
          <w:w w:val="135"/>
          <w:sz w:val="12"/>
        </w:rPr>
        <w:t>baseline:</w:t>
      </w:r>
      <w:r>
        <w:rPr>
          <w:spacing w:val="-8"/>
          <w:w w:val="135"/>
          <w:sz w:val="12"/>
        </w:rPr>
        <w:t> </w:t>
      </w:r>
      <w:r>
        <w:rPr>
          <w:w w:val="135"/>
          <w:sz w:val="12"/>
        </w:rPr>
        <w:t>ventral striatum</w:t>
      </w:r>
      <w:r>
        <w:rPr>
          <w:w w:val="135"/>
          <w:sz w:val="12"/>
        </w:rPr>
        <w:t> ↓</w:t>
      </w:r>
      <w:r>
        <w:rPr>
          <w:w w:val="135"/>
          <w:sz w:val="12"/>
        </w:rPr>
        <w:t> (deprivation)</w:t>
      </w:r>
    </w:p>
    <w:p>
      <w:pPr>
        <w:pStyle w:val="ListParagraph"/>
        <w:spacing w:after="0" w:line="206" w:lineRule="auto"/>
        <w:jc w:val="left"/>
        <w:rPr>
          <w:sz w:val="12"/>
        </w:rPr>
        <w:sectPr>
          <w:type w:val="continuous"/>
          <w:pgSz w:w="14580" w:h="10320" w:orient="landscape"/>
          <w:pgMar w:header="0" w:footer="0" w:top="1600" w:bottom="280" w:left="1842" w:right="1275"/>
          <w:cols w:num="6" w:equalWidth="0">
            <w:col w:w="555" w:space="262"/>
            <w:col w:w="2232" w:space="274"/>
            <w:col w:w="985" w:space="241"/>
            <w:col w:w="995" w:space="257"/>
            <w:col w:w="2105" w:space="1007"/>
            <w:col w:w="2550"/>
          </w:cols>
        </w:sectPr>
      </w:pPr>
    </w:p>
    <w:p>
      <w:pPr>
        <w:rPr>
          <w:sz w:val="2"/>
          <w:szCs w:val="2"/>
        </w:rPr>
      </w:pPr>
      <w:r>
        <w:rPr>
          <w:sz w:val="2"/>
          <w:szCs w:val="2"/>
        </w:rPr>
        <mc:AlternateContent>
          <mc:Choice Requires="wps">
            <w:drawing>
              <wp:anchor distT="0" distB="0" distL="0" distR="0" allowOverlap="1" layoutInCell="1" locked="0" behindDoc="0" simplePos="0" relativeHeight="15758336">
                <wp:simplePos x="0" y="0"/>
                <wp:positionH relativeFrom="page">
                  <wp:posOffset>667122</wp:posOffset>
                </wp:positionH>
                <wp:positionV relativeFrom="page">
                  <wp:posOffset>3194024</wp:posOffset>
                </wp:positionV>
                <wp:extent cx="222250" cy="16446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2250" cy="164465"/>
                        </a:xfrm>
                        <a:prstGeom prst="rect">
                          <a:avLst/>
                        </a:prstGeom>
                      </wps:spPr>
                      <wps:txbx>
                        <w:txbxContent>
                          <w:p>
                            <w:pPr>
                              <w:pStyle w:val="BodyText"/>
                              <w:spacing w:before="60"/>
                              <w:ind w:left="20"/>
                            </w:pPr>
                            <w:r>
                              <w:rPr>
                                <w:spacing w:val="-5"/>
                              </w:rPr>
                              <w:t>12</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58336" type="#_x0000_t202" id="docshape36" filled="false" stroked="false">
                <v:textbox inset="0,0,0,0" style="layout-flow:vertical">
                  <w:txbxContent>
                    <w:p>
                      <w:pPr>
                        <w:pStyle w:val="BodyText"/>
                        <w:spacing w:before="60"/>
                        <w:ind w:left="20"/>
                      </w:pPr>
                      <w:r>
                        <w:rPr>
                          <w:spacing w:val="-5"/>
                        </w:rPr>
                        <w:t>12</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1275"/>
        </w:sectPr>
      </w:pPr>
    </w:p>
    <w:p>
      <w:pPr>
        <w:pStyle w:val="Heading3"/>
        <w:spacing w:before="101"/>
        <w:ind w:left="358"/>
      </w:pPr>
      <w:r>
        <w:rPr>
          <w:spacing w:val="-2"/>
          <w:w w:val="110"/>
        </w:rPr>
        <w:t>Table</w:t>
      </w:r>
      <w:r>
        <w:rPr>
          <w:spacing w:val="-3"/>
          <w:w w:val="110"/>
        </w:rPr>
        <w:t> </w:t>
      </w:r>
      <w:r>
        <w:rPr>
          <w:spacing w:val="-10"/>
          <w:w w:val="110"/>
        </w:rPr>
        <w:t>2</w:t>
      </w:r>
    </w:p>
    <w:p>
      <w:pPr>
        <w:pStyle w:val="BodyText"/>
        <w:spacing w:before="240"/>
        <w:rPr>
          <w:rFonts w:ascii="Palatino Linotype"/>
          <w:b/>
          <w:sz w:val="20"/>
        </w:rPr>
      </w:pPr>
    </w:p>
    <w:p>
      <w:pPr>
        <w:pStyle w:val="BodyText"/>
        <w:spacing w:after="0"/>
        <w:rPr>
          <w:rFonts w:ascii="Palatino Linotype"/>
          <w:b/>
          <w:sz w:val="20"/>
        </w:rPr>
        <w:sectPr>
          <w:footerReference w:type="default" r:id="rId13"/>
          <w:pgSz w:w="14580" w:h="10320" w:orient="landscape"/>
          <w:pgMar w:header="0" w:footer="0" w:top="980" w:bottom="280" w:left="1842" w:right="1275"/>
        </w:sectPr>
      </w:pPr>
    </w:p>
    <w:p>
      <w:pPr>
        <w:spacing w:before="115"/>
        <w:ind w:left="358" w:right="0" w:firstLine="0"/>
        <w:jc w:val="left"/>
        <w:rPr>
          <w:rFonts w:ascii="Palatino Linotype"/>
          <w:i/>
          <w:sz w:val="22"/>
        </w:rPr>
      </w:pPr>
      <w:r>
        <w:rPr>
          <w:rFonts w:ascii="Palatino Linotype"/>
          <w:i/>
          <w:spacing w:val="-2"/>
          <w:w w:val="105"/>
          <w:sz w:val="22"/>
        </w:rPr>
        <w:t>(Continued)</w:t>
      </w: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59872">
                <wp:simplePos x="0" y="0"/>
                <wp:positionH relativeFrom="page">
                  <wp:posOffset>1260005</wp:posOffset>
                </wp:positionH>
                <wp:positionV relativeFrom="paragraph">
                  <wp:posOffset>51487</wp:posOffset>
                </wp:positionV>
                <wp:extent cx="718693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99.212997pt,4.054119pt" to="665.08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64480">
                <wp:simplePos x="0" y="0"/>
                <wp:positionH relativeFrom="page">
                  <wp:posOffset>1358290</wp:posOffset>
                </wp:positionH>
                <wp:positionV relativeFrom="paragraph">
                  <wp:posOffset>104652</wp:posOffset>
                </wp:positionV>
                <wp:extent cx="239395" cy="10858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764480" type="#_x0000_t202" id="docshape37"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pacing w:val="-2"/>
          <w:w w:val="130"/>
          <w:sz w:val="12"/>
        </w:rPr>
        <w:t>dimension</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670" w:val="left" w:leader="none"/>
          <w:tab w:pos="3202" w:val="left" w:leader="none"/>
          <w:tab w:pos="4081" w:val="left" w:leader="none"/>
          <w:tab w:pos="5586" w:val="left" w:leader="none"/>
          <w:tab w:pos="8079" w:val="left" w:leader="none"/>
        </w:tabs>
        <w:spacing w:before="0"/>
        <w:ind w:left="288"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3"/>
          <w:w w:val="130"/>
          <w:sz w:val="12"/>
        </w:rPr>
        <w:t> </w:t>
      </w:r>
      <w:r>
        <w:rPr>
          <w:spacing w:val="-2"/>
          <w:w w:val="130"/>
          <w:sz w:val="12"/>
        </w:rPr>
        <w:t>results</w:t>
      </w:r>
    </w:p>
    <w:p>
      <w:pPr>
        <w:pStyle w:val="BodyText"/>
        <w:spacing w:before="66"/>
        <w:rPr>
          <w:sz w:val="12"/>
        </w:rPr>
      </w:pPr>
    </w:p>
    <w:p>
      <w:pPr>
        <w:spacing w:line="96" w:lineRule="exact" w:before="0"/>
        <w:ind w:left="5148" w:right="0" w:firstLine="0"/>
        <w:jc w:val="left"/>
        <w:rPr>
          <w:sz w:val="12"/>
        </w:rPr>
      </w:pPr>
      <w:r>
        <w:rPr>
          <w:sz w:val="12"/>
        </w:rPr>
        <mc:AlternateContent>
          <mc:Choice Requires="wps">
            <w:drawing>
              <wp:anchor distT="0" distB="0" distL="0" distR="0" allowOverlap="1" layoutInCell="1" locked="0" behindDoc="0" simplePos="0" relativeHeight="15760384">
                <wp:simplePos x="0" y="0"/>
                <wp:positionH relativeFrom="page">
                  <wp:posOffset>1260005</wp:posOffset>
                </wp:positionH>
                <wp:positionV relativeFrom="paragraph">
                  <wp:posOffset>-62306</wp:posOffset>
                </wp:positionV>
                <wp:extent cx="718693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99.212997pt,-4.906033pt" to="665.084997pt,-4.906033pt" stroked="true" strokeweight=".545pt" strokecolor="#000000">
                <v:stroke dashstyle="solid"/>
                <w10:wrap type="none"/>
              </v:line>
            </w:pict>
          </mc:Fallback>
        </mc:AlternateContent>
      </w:r>
      <w:r>
        <w:rPr>
          <w:w w:val="135"/>
          <w:sz w:val="12"/>
        </w:rPr>
        <w:t>-</w:t>
      </w:r>
      <w:r>
        <w:rPr>
          <w:spacing w:val="12"/>
          <w:w w:val="135"/>
          <w:sz w:val="12"/>
        </w:rPr>
        <w:t> </w:t>
      </w:r>
      <w:r>
        <w:rPr>
          <w:w w:val="135"/>
          <w:sz w:val="12"/>
        </w:rPr>
        <w:t>Threat:</w:t>
      </w:r>
      <w:r>
        <w:rPr>
          <w:spacing w:val="13"/>
          <w:w w:val="135"/>
          <w:sz w:val="12"/>
        </w:rPr>
        <w:t> </w:t>
      </w:r>
      <w:r>
        <w:rPr>
          <w:w w:val="135"/>
          <w:sz w:val="12"/>
        </w:rPr>
        <w:t>adaptation</w:t>
      </w:r>
      <w:r>
        <w:rPr>
          <w:spacing w:val="13"/>
          <w:w w:val="135"/>
          <w:sz w:val="12"/>
        </w:rPr>
        <w:t> </w:t>
      </w:r>
      <w:r>
        <w:rPr>
          <w:spacing w:val="-5"/>
          <w:w w:val="135"/>
          <w:sz w:val="12"/>
        </w:rPr>
        <w:t>to</w:t>
      </w:r>
    </w:p>
    <w:p>
      <w:pPr>
        <w:spacing w:after="0" w:line="96" w:lineRule="exact"/>
        <w:jc w:val="left"/>
        <w:rPr>
          <w:sz w:val="12"/>
        </w:rPr>
        <w:sectPr>
          <w:type w:val="continuous"/>
          <w:pgSz w:w="14580" w:h="10320" w:orient="landscape"/>
          <w:pgMar w:header="0" w:footer="0" w:top="1600" w:bottom="280" w:left="1842" w:right="1275"/>
          <w:cols w:num="2" w:equalWidth="0">
            <w:col w:w="1639" w:space="40"/>
            <w:col w:w="9784"/>
          </w:cols>
        </w:sectPr>
      </w:pPr>
    </w:p>
    <w:p>
      <w:pPr>
        <w:spacing w:line="206" w:lineRule="auto" w:before="98"/>
        <w:ind w:left="138" w:right="123" w:firstLine="3"/>
        <w:jc w:val="left"/>
        <w:rPr>
          <w:sz w:val="12"/>
        </w:rPr>
      </w:pPr>
      <w:r>
        <w:rPr>
          <w:spacing w:val="-2"/>
          <w:w w:val="135"/>
          <w:sz w:val="12"/>
        </w:rPr>
        <w:t>Lambert</w:t>
      </w:r>
      <w:r>
        <w:rPr>
          <w:w w:val="135"/>
          <w:sz w:val="12"/>
        </w:rPr>
        <w:t> et</w:t>
      </w:r>
      <w:r>
        <w:rPr>
          <w:w w:val="135"/>
          <w:sz w:val="12"/>
        </w:rPr>
        <w:t> al., </w:t>
      </w:r>
      <w:hyperlink w:history="true" w:anchor="_bookmark130">
        <w:r>
          <w:rPr>
            <w:spacing w:val="-4"/>
            <w:w w:val="135"/>
            <w:sz w:val="12"/>
          </w:rPr>
          <w:t>2017</w:t>
        </w:r>
      </w:hyperlink>
    </w:p>
    <w:p>
      <w:pPr>
        <w:pStyle w:val="BodyText"/>
        <w:rPr>
          <w:sz w:val="12"/>
        </w:rPr>
      </w:pPr>
    </w:p>
    <w:p>
      <w:pPr>
        <w:pStyle w:val="BodyText"/>
        <w:spacing w:before="5"/>
        <w:rPr>
          <w:sz w:val="12"/>
        </w:rPr>
      </w:pPr>
    </w:p>
    <w:p>
      <w:pPr>
        <w:spacing w:line="86" w:lineRule="exact" w:before="0"/>
        <w:ind w:left="142" w:right="0" w:firstLine="0"/>
        <w:jc w:val="left"/>
        <w:rPr>
          <w:sz w:val="12"/>
        </w:rPr>
      </w:pPr>
      <w:r>
        <w:rPr>
          <w:sz w:val="12"/>
        </w:rPr>
        <mc:AlternateContent>
          <mc:Choice Requires="wps">
            <w:drawing>
              <wp:anchor distT="0" distB="0" distL="0" distR="0" allowOverlap="1" layoutInCell="1" locked="0" behindDoc="0" simplePos="0" relativeHeight="15760896">
                <wp:simplePos x="0" y="0"/>
                <wp:positionH relativeFrom="page">
                  <wp:posOffset>1260005</wp:posOffset>
                </wp:positionH>
                <wp:positionV relativeFrom="paragraph">
                  <wp:posOffset>-30011</wp:posOffset>
                </wp:positionV>
                <wp:extent cx="71869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99.212997pt,-2.363118pt" to="665.084997pt,-2.363118pt" stroked="true" strokeweight=".545pt" strokecolor="#000000">
                <v:stroke dashstyle="solid"/>
                <w10:wrap type="none"/>
              </v:line>
            </w:pict>
          </mc:Fallback>
        </mc:AlternateContent>
      </w:r>
      <w:r>
        <w:rPr>
          <w:spacing w:val="-2"/>
          <w:w w:val="130"/>
          <w:sz w:val="12"/>
        </w:rPr>
        <w:t>Callaghan</w:t>
      </w:r>
    </w:p>
    <w:p>
      <w:pPr>
        <w:tabs>
          <w:tab w:pos="1051" w:val="left" w:leader="none"/>
          <w:tab w:pos="3112" w:val="right" w:leader="none"/>
        </w:tabs>
        <w:spacing w:before="140"/>
        <w:ind w:left="138" w:right="0" w:firstLine="0"/>
        <w:jc w:val="left"/>
        <w:rPr>
          <w:sz w:val="12"/>
        </w:rPr>
      </w:pPr>
      <w:r>
        <w:rPr/>
        <w:br w:type="column"/>
      </w:r>
      <w:r>
        <w:rPr>
          <w:spacing w:val="-2"/>
          <w:w w:val="135"/>
          <w:position w:val="6"/>
          <w:sz w:val="12"/>
        </w:rPr>
        <w:t>Threat/</w:t>
      </w:r>
      <w:r>
        <w:rPr>
          <w:position w:val="6"/>
          <w:sz w:val="12"/>
        </w:rPr>
        <w:tab/>
      </w:r>
      <w:r>
        <w:rPr>
          <w:w w:val="130"/>
          <w:sz w:val="12"/>
        </w:rPr>
        <w:t>287</w:t>
      </w:r>
      <w:r>
        <w:rPr>
          <w:spacing w:val="-7"/>
          <w:w w:val="130"/>
          <w:sz w:val="12"/>
        </w:rPr>
        <w:t> </w:t>
      </w:r>
      <w:r>
        <w:rPr>
          <w:spacing w:val="-2"/>
          <w:w w:val="135"/>
          <w:sz w:val="12"/>
        </w:rPr>
        <w:t>participants</w:t>
      </w:r>
      <w:r>
        <w:rPr>
          <w:sz w:val="12"/>
        </w:rPr>
        <w:tab/>
      </w:r>
      <w:r>
        <w:rPr>
          <w:spacing w:val="-5"/>
          <w:w w:val="135"/>
          <w:sz w:val="12"/>
        </w:rPr>
        <w:t>16-</w:t>
      </w:r>
      <w:r>
        <w:rPr>
          <w:w w:val="120"/>
          <w:sz w:val="12"/>
        </w:rPr>
        <w:t>17</w:t>
      </w:r>
    </w:p>
    <w:p>
      <w:pPr>
        <w:spacing w:line="33" w:lineRule="exact" w:before="450"/>
        <w:ind w:left="0" w:right="12" w:firstLine="0"/>
        <w:jc w:val="center"/>
        <w:rPr>
          <w:sz w:val="12"/>
        </w:rPr>
      </w:pPr>
      <w:r>
        <w:rPr>
          <w:sz w:val="12"/>
        </w:rPr>
        <mc:AlternateContent>
          <mc:Choice Requires="wps">
            <w:drawing>
              <wp:anchor distT="0" distB="0" distL="0" distR="0" allowOverlap="1" layoutInCell="1" locked="0" behindDoc="1" simplePos="0" relativeHeight="479547904">
                <wp:simplePos x="0" y="0"/>
                <wp:positionH relativeFrom="page">
                  <wp:posOffset>1776514</wp:posOffset>
                </wp:positionH>
                <wp:positionV relativeFrom="paragraph">
                  <wp:posOffset>-65608</wp:posOffset>
                </wp:positionV>
                <wp:extent cx="458470" cy="10858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58470" cy="108585"/>
                        </a:xfrm>
                        <a:prstGeom prst="rect">
                          <a:avLst/>
                        </a:prstGeom>
                      </wps:spPr>
                      <wps:txbx>
                        <w:txbxContent>
                          <w:p>
                            <w:pPr>
                              <w:spacing w:before="22"/>
                              <w:ind w:left="0" w:right="0" w:firstLine="0"/>
                              <w:jc w:val="left"/>
                              <w:rPr>
                                <w:sz w:val="12"/>
                              </w:rPr>
                            </w:pPr>
                            <w:r>
                              <w:rPr>
                                <w:spacing w:val="-4"/>
                                <w:w w:val="135"/>
                                <w:sz w:val="12"/>
                              </w:rPr>
                              <w:t>deprivation</w:t>
                            </w:r>
                          </w:p>
                        </w:txbxContent>
                      </wps:txbx>
                      <wps:bodyPr wrap="square" lIns="0" tIns="0" rIns="0" bIns="0" rtlCol="0">
                        <a:noAutofit/>
                      </wps:bodyPr>
                    </wps:wsp>
                  </a:graphicData>
                </a:graphic>
              </wp:anchor>
            </w:drawing>
          </mc:Choice>
          <mc:Fallback>
            <w:pict>
              <v:shape style="position:absolute;margin-left:139.882996pt;margin-top:-5.166016pt;width:36.1pt;height:8.550pt;mso-position-horizontal-relative:page;mso-position-vertical-relative:paragraph;z-index:-23768576" type="#_x0000_t202" id="docshape38" filled="false" stroked="false">
                <v:textbox inset="0,0,0,0">
                  <w:txbxContent>
                    <w:p>
                      <w:pPr>
                        <w:spacing w:before="22"/>
                        <w:ind w:left="0" w:right="0" w:firstLine="0"/>
                        <w:jc w:val="left"/>
                        <w:rPr>
                          <w:sz w:val="12"/>
                        </w:rPr>
                      </w:pPr>
                      <w:r>
                        <w:rPr>
                          <w:spacing w:val="-4"/>
                          <w:w w:val="135"/>
                          <w:sz w:val="12"/>
                        </w:rPr>
                        <w:t>deprivation</w:t>
                      </w:r>
                    </w:p>
                  </w:txbxContent>
                </v:textbox>
                <w10:wrap type="none"/>
              </v:shape>
            </w:pict>
          </mc:Fallback>
        </mc:AlternateContent>
      </w:r>
      <w:r>
        <w:rPr>
          <w:w w:val="130"/>
          <w:sz w:val="12"/>
        </w:rPr>
        <w:t>ELS</w:t>
      </w:r>
      <w:r>
        <w:rPr>
          <w:spacing w:val="-1"/>
          <w:w w:val="130"/>
          <w:sz w:val="12"/>
        </w:rPr>
        <w:t> </w:t>
      </w:r>
      <w:r>
        <w:rPr>
          <w:spacing w:val="-4"/>
          <w:w w:val="130"/>
          <w:sz w:val="12"/>
        </w:rPr>
        <w:t>(45)</w:t>
      </w:r>
    </w:p>
    <w:p>
      <w:pPr>
        <w:spacing w:line="206" w:lineRule="auto" w:before="157"/>
        <w:ind w:left="138" w:right="0" w:firstLine="90"/>
        <w:jc w:val="left"/>
        <w:rPr>
          <w:sz w:val="12"/>
        </w:rPr>
      </w:pPr>
      <w:r>
        <w:rPr/>
        <w:br w:type="column"/>
      </w:r>
      <w:r>
        <w:rPr>
          <w:spacing w:val="-2"/>
          <w:w w:val="130"/>
          <w:sz w:val="12"/>
        </w:rPr>
        <w:t>Cross-sectional</w:t>
      </w:r>
    </w:p>
    <w:p>
      <w:pPr>
        <w:spacing w:line="206" w:lineRule="auto" w:before="98"/>
        <w:ind w:left="138" w:right="38" w:firstLine="0"/>
        <w:jc w:val="center"/>
        <w:rPr>
          <w:sz w:val="12"/>
        </w:rPr>
      </w:pPr>
      <w:r>
        <w:rPr/>
        <w:br w:type="column"/>
      </w:r>
      <w:r>
        <w:rPr>
          <w:spacing w:val="-2"/>
          <w:w w:val="130"/>
          <w:sz w:val="12"/>
        </w:rPr>
        <w:t>Emotional</w:t>
      </w:r>
      <w:r>
        <w:rPr>
          <w:spacing w:val="40"/>
          <w:w w:val="135"/>
          <w:sz w:val="12"/>
        </w:rPr>
        <w:t> </w:t>
      </w:r>
      <w:r>
        <w:rPr>
          <w:spacing w:val="-2"/>
          <w:w w:val="135"/>
          <w:sz w:val="12"/>
        </w:rPr>
        <w:t>Stroop</w:t>
      </w:r>
      <w:r>
        <w:rPr>
          <w:spacing w:val="40"/>
          <w:w w:val="135"/>
          <w:sz w:val="12"/>
        </w:rPr>
        <w:t> </w:t>
      </w:r>
      <w:r>
        <w:rPr>
          <w:spacing w:val="-4"/>
          <w:w w:val="135"/>
          <w:sz w:val="12"/>
        </w:rPr>
        <w:t>task</w:t>
      </w:r>
    </w:p>
    <w:p>
      <w:pPr>
        <w:spacing w:line="82" w:lineRule="exact" w:before="285"/>
        <w:ind w:left="37" w:right="0" w:firstLine="0"/>
        <w:jc w:val="center"/>
        <w:rPr>
          <w:sz w:val="12"/>
        </w:rPr>
      </w:pPr>
      <w:r>
        <w:rPr>
          <w:spacing w:val="-2"/>
          <w:w w:val="155"/>
          <w:sz w:val="12"/>
        </w:rPr>
        <w:t>Parent/</w:t>
      </w:r>
    </w:p>
    <w:p>
      <w:pPr>
        <w:spacing w:line="206" w:lineRule="auto" w:before="38"/>
        <w:ind w:left="158" w:right="38" w:firstLine="0"/>
        <w:jc w:val="left"/>
        <w:rPr>
          <w:sz w:val="12"/>
        </w:rPr>
      </w:pPr>
      <w:r>
        <w:rPr/>
        <w:br w:type="column"/>
      </w:r>
      <w:r>
        <w:rPr>
          <w:w w:val="130"/>
          <w:sz w:val="12"/>
        </w:rPr>
        <w:t>emotional</w:t>
      </w:r>
      <w:r>
        <w:rPr>
          <w:w w:val="130"/>
          <w:sz w:val="12"/>
        </w:rPr>
        <w:t> conflict</w:t>
      </w:r>
      <w:r>
        <w:rPr>
          <w:w w:val="130"/>
          <w:sz w:val="12"/>
        </w:rPr>
        <w:t> ↓,</w:t>
      </w:r>
      <w:r>
        <w:rPr>
          <w:w w:val="130"/>
          <w:sz w:val="12"/>
        </w:rPr>
        <w:t> inhibition</w:t>
      </w:r>
      <w:r>
        <w:rPr>
          <w:spacing w:val="40"/>
          <w:w w:val="130"/>
          <w:sz w:val="12"/>
        </w:rPr>
        <w:t> </w:t>
      </w:r>
      <w:r>
        <w:rPr>
          <w:w w:val="130"/>
          <w:sz w:val="12"/>
        </w:rPr>
        <w:t>not</w:t>
      </w:r>
      <w:r>
        <w:rPr>
          <w:w w:val="130"/>
          <w:sz w:val="12"/>
        </w:rPr>
        <w:t> significant</w:t>
      </w:r>
    </w:p>
    <w:p>
      <w:pPr>
        <w:pStyle w:val="ListParagraph"/>
        <w:numPr>
          <w:ilvl w:val="0"/>
          <w:numId w:val="3"/>
        </w:numPr>
        <w:tabs>
          <w:tab w:pos="158" w:val="left" w:leader="none"/>
          <w:tab w:pos="236" w:val="left" w:leader="none"/>
        </w:tabs>
        <w:spacing w:line="206" w:lineRule="auto" w:before="0" w:after="0"/>
        <w:ind w:left="158" w:right="225" w:hanging="20"/>
        <w:jc w:val="left"/>
        <w:rPr>
          <w:sz w:val="12"/>
        </w:rPr>
      </w:pPr>
      <w:r>
        <w:rPr>
          <w:w w:val="130"/>
          <w:sz w:val="12"/>
        </w:rPr>
        <w:t>Deprivation:</w:t>
      </w:r>
      <w:r>
        <w:rPr>
          <w:w w:val="130"/>
          <w:sz w:val="12"/>
        </w:rPr>
        <w:t> adaptation</w:t>
      </w:r>
      <w:r>
        <w:rPr>
          <w:w w:val="130"/>
          <w:sz w:val="12"/>
        </w:rPr>
        <w:t> to</w:t>
      </w:r>
      <w:r>
        <w:rPr>
          <w:spacing w:val="40"/>
          <w:w w:val="130"/>
          <w:sz w:val="12"/>
        </w:rPr>
        <w:t> </w:t>
      </w:r>
      <w:r>
        <w:rPr>
          <w:w w:val="130"/>
          <w:sz w:val="12"/>
        </w:rPr>
        <w:t>emotional</w:t>
      </w:r>
      <w:r>
        <w:rPr>
          <w:w w:val="130"/>
          <w:sz w:val="12"/>
        </w:rPr>
        <w:t> conflict</w:t>
      </w:r>
      <w:r>
        <w:rPr>
          <w:w w:val="130"/>
          <w:sz w:val="12"/>
        </w:rPr>
        <w:t> not</w:t>
      </w:r>
      <w:r>
        <w:rPr>
          <w:spacing w:val="40"/>
          <w:w w:val="130"/>
          <w:sz w:val="12"/>
        </w:rPr>
        <w:t> </w:t>
      </w:r>
      <w:r>
        <w:rPr>
          <w:w w:val="130"/>
          <w:sz w:val="12"/>
        </w:rPr>
        <w:t>significant,</w:t>
      </w:r>
      <w:r>
        <w:rPr>
          <w:w w:val="130"/>
          <w:sz w:val="12"/>
        </w:rPr>
        <w:t> inhibition</w:t>
      </w:r>
      <w:r>
        <w:rPr>
          <w:w w:val="130"/>
          <w:sz w:val="12"/>
        </w:rPr>
        <w:t> ↓</w:t>
      </w:r>
    </w:p>
    <w:p>
      <w:pPr>
        <w:spacing w:before="200"/>
        <w:ind w:left="25" w:right="0" w:firstLine="0"/>
        <w:jc w:val="center"/>
        <w:rPr>
          <w:sz w:val="12"/>
        </w:rPr>
      </w:pPr>
      <w:r>
        <w:rPr/>
        <w:br w:type="column"/>
      </w:r>
      <w:r>
        <w:rPr>
          <w:spacing w:val="-10"/>
          <w:w w:val="125"/>
          <w:sz w:val="12"/>
        </w:rPr>
        <w:t>-</w:t>
      </w:r>
    </w:p>
    <w:p>
      <w:pPr>
        <w:pStyle w:val="ListParagraph"/>
        <w:numPr>
          <w:ilvl w:val="0"/>
          <w:numId w:val="3"/>
        </w:numPr>
        <w:tabs>
          <w:tab w:pos="122" w:val="left" w:leader="none"/>
        </w:tabs>
        <w:spacing w:line="96" w:lineRule="exact" w:before="387" w:after="0"/>
        <w:ind w:left="122" w:right="0" w:hanging="98"/>
        <w:jc w:val="center"/>
        <w:rPr>
          <w:sz w:val="12"/>
        </w:rPr>
      </w:pPr>
      <w:r>
        <w:rPr>
          <w:w w:val="130"/>
          <w:sz w:val="12"/>
        </w:rPr>
        <w:t>Lower</w:t>
      </w:r>
      <w:r>
        <w:rPr>
          <w:spacing w:val="-3"/>
          <w:w w:val="130"/>
          <w:sz w:val="12"/>
        </w:rPr>
        <w:t> </w:t>
      </w:r>
      <w:r>
        <w:rPr>
          <w:w w:val="130"/>
          <w:sz w:val="12"/>
        </w:rPr>
        <w:t>amygdala</w:t>
      </w:r>
      <w:r>
        <w:rPr>
          <w:spacing w:val="-3"/>
          <w:w w:val="130"/>
          <w:sz w:val="12"/>
        </w:rPr>
        <w:t> </w:t>
      </w:r>
      <w:r>
        <w:rPr>
          <w:w w:val="130"/>
          <w:sz w:val="12"/>
        </w:rPr>
        <w:t>discrimination</w:t>
      </w:r>
      <w:r>
        <w:rPr>
          <w:spacing w:val="-3"/>
          <w:w w:val="130"/>
          <w:sz w:val="12"/>
        </w:rPr>
        <w:t> </w:t>
      </w:r>
      <w:r>
        <w:rPr>
          <w:spacing w:val="-5"/>
          <w:w w:val="130"/>
          <w:sz w:val="12"/>
        </w:rPr>
        <w:t>in</w:t>
      </w:r>
    </w:p>
    <w:p>
      <w:pPr>
        <w:pStyle w:val="ListParagraph"/>
        <w:spacing w:after="0" w:line="96" w:lineRule="exact"/>
        <w:jc w:val="center"/>
        <w:rPr>
          <w:sz w:val="12"/>
        </w:rPr>
        <w:sectPr>
          <w:type w:val="continuous"/>
          <w:pgSz w:w="14580" w:h="10320" w:orient="landscape"/>
          <w:pgMar w:header="0" w:footer="0" w:top="1600" w:bottom="280" w:left="1842" w:right="1275"/>
          <w:cols w:num="6" w:equalWidth="0">
            <w:col w:w="812" w:space="111"/>
            <w:col w:w="3153" w:space="602"/>
            <w:col w:w="736" w:space="387"/>
            <w:col w:w="838" w:space="52"/>
            <w:col w:w="2180" w:space="62"/>
            <w:col w:w="2530"/>
          </w:cols>
        </w:sectPr>
      </w:pPr>
    </w:p>
    <w:p>
      <w:pPr>
        <w:spacing w:line="206" w:lineRule="auto" w:before="48"/>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81">
        <w:r>
          <w:rPr>
            <w:spacing w:val="-4"/>
            <w:w w:val="130"/>
            <w:sz w:val="12"/>
          </w:rPr>
          <w:t>2019</w:t>
        </w:r>
      </w:hyperlink>
    </w:p>
    <w:p>
      <w:pPr>
        <w:spacing w:before="33"/>
        <w:ind w:left="138" w:right="0" w:firstLine="0"/>
        <w:jc w:val="left"/>
        <w:rPr>
          <w:sz w:val="12"/>
        </w:rPr>
      </w:pPr>
      <w:r>
        <w:rPr/>
        <w:br w:type="column"/>
      </w:r>
      <w:r>
        <w:rPr>
          <w:spacing w:val="-2"/>
          <w:w w:val="130"/>
          <w:sz w:val="12"/>
        </w:rPr>
        <w:t>Deprivation</w:t>
      </w:r>
    </w:p>
    <w:p>
      <w:pPr>
        <w:tabs>
          <w:tab w:pos="1605" w:val="left" w:leader="none"/>
          <w:tab w:pos="2595" w:val="left" w:leader="none"/>
        </w:tabs>
        <w:spacing w:before="33"/>
        <w:ind w:left="138" w:right="0" w:firstLine="0"/>
        <w:jc w:val="left"/>
        <w:rPr>
          <w:sz w:val="12"/>
        </w:rPr>
      </w:pPr>
      <w:r>
        <w:rPr/>
        <w:br w:type="column"/>
      </w:r>
      <w:r>
        <w:rPr>
          <w:w w:val="130"/>
          <w:position w:val="-5"/>
          <w:sz w:val="12"/>
        </w:rPr>
        <w:t>HC</w:t>
      </w:r>
      <w:r>
        <w:rPr>
          <w:spacing w:val="3"/>
          <w:w w:val="130"/>
          <w:position w:val="-5"/>
          <w:sz w:val="12"/>
        </w:rPr>
        <w:t> </w:t>
      </w:r>
      <w:r>
        <w:rPr>
          <w:spacing w:val="-4"/>
          <w:w w:val="130"/>
          <w:position w:val="-5"/>
          <w:sz w:val="12"/>
        </w:rPr>
        <w:t>(57)</w:t>
      </w:r>
      <w:r>
        <w:rPr>
          <w:position w:val="-5"/>
          <w:sz w:val="12"/>
        </w:rPr>
        <w:tab/>
      </w:r>
      <w:r>
        <w:rPr>
          <w:spacing w:val="-2"/>
          <w:w w:val="130"/>
          <w:sz w:val="12"/>
        </w:rPr>
        <w:t>10.25</w:t>
      </w:r>
      <w:r>
        <w:rPr>
          <w:sz w:val="12"/>
        </w:rPr>
        <w:tab/>
      </w:r>
      <w:r>
        <w:rPr>
          <w:spacing w:val="-2"/>
          <w:w w:val="130"/>
          <w:sz w:val="12"/>
        </w:rPr>
        <w:t>Longitudinal</w:t>
      </w:r>
    </w:p>
    <w:p>
      <w:pPr>
        <w:spacing w:line="206" w:lineRule="auto" w:before="52"/>
        <w:ind w:left="138" w:right="34" w:firstLine="65"/>
        <w:jc w:val="left"/>
        <w:rPr>
          <w:sz w:val="12"/>
        </w:rPr>
      </w:pPr>
      <w:r>
        <w:rPr/>
        <w:br w:type="column"/>
      </w:r>
      <w:r>
        <w:rPr>
          <w:spacing w:val="-2"/>
          <w:w w:val="135"/>
          <w:sz w:val="12"/>
        </w:rPr>
        <w:t>stranger</w:t>
      </w:r>
      <w:r>
        <w:rPr>
          <w:spacing w:val="40"/>
          <w:w w:val="135"/>
          <w:sz w:val="12"/>
        </w:rPr>
        <w:t> </w:t>
      </w:r>
      <w:r>
        <w:rPr>
          <w:spacing w:val="-2"/>
          <w:w w:val="135"/>
          <w:sz w:val="12"/>
        </w:rPr>
        <w:t>fMRI</w:t>
      </w:r>
      <w:r>
        <w:rPr>
          <w:spacing w:val="-9"/>
          <w:w w:val="135"/>
          <w:sz w:val="12"/>
        </w:rPr>
        <w:t> </w:t>
      </w:r>
      <w:r>
        <w:rPr>
          <w:spacing w:val="-2"/>
          <w:w w:val="135"/>
          <w:sz w:val="12"/>
        </w:rPr>
        <w:t>task</w:t>
      </w:r>
    </w:p>
    <w:p>
      <w:pPr>
        <w:spacing w:before="33"/>
        <w:ind w:left="237" w:right="0" w:firstLine="0"/>
        <w:jc w:val="center"/>
        <w:rPr>
          <w:sz w:val="12"/>
        </w:rPr>
      </w:pPr>
      <w:r>
        <w:rPr/>
        <w:br w:type="column"/>
      </w:r>
      <w:r>
        <w:rPr>
          <w:spacing w:val="-10"/>
          <w:w w:val="125"/>
          <w:sz w:val="12"/>
        </w:rPr>
        <w:t>-</w:t>
      </w:r>
    </w:p>
    <w:p>
      <w:pPr>
        <w:spacing w:line="26" w:lineRule="exact" w:before="644"/>
        <w:ind w:left="138" w:right="0" w:firstLine="0"/>
        <w:jc w:val="left"/>
        <w:rPr>
          <w:sz w:val="12"/>
        </w:rPr>
      </w:pPr>
      <w:r>
        <w:rPr>
          <w:sz w:val="12"/>
        </w:rPr>
        <mc:AlternateContent>
          <mc:Choice Requires="wps">
            <w:drawing>
              <wp:anchor distT="0" distB="0" distL="0" distR="0" allowOverlap="1" layoutInCell="1" locked="0" behindDoc="0" simplePos="0" relativeHeight="15761408">
                <wp:simplePos x="0" y="0"/>
                <wp:positionH relativeFrom="page">
                  <wp:posOffset>1260005</wp:posOffset>
                </wp:positionH>
                <wp:positionV relativeFrom="paragraph">
                  <wp:posOffset>115297</wp:posOffset>
                </wp:positionV>
                <wp:extent cx="718693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99.212997pt,9.078535pt" to="665.084997pt,9.078535pt" stroked="true" strokeweight=".545pt" strokecolor="#000000">
                <v:stroke dashstyle="solid"/>
                <w10:wrap type="none"/>
              </v:line>
            </w:pict>
          </mc:Fallback>
        </mc:AlternateContent>
      </w:r>
      <w:r>
        <w:rPr>
          <w:w w:val="135"/>
          <w:sz w:val="12"/>
        </w:rPr>
        <w:t>RT</w:t>
      </w:r>
      <w:r>
        <w:rPr>
          <w:spacing w:val="6"/>
          <w:w w:val="135"/>
          <w:sz w:val="12"/>
        </w:rPr>
        <w:t> </w:t>
      </w:r>
      <w:r>
        <w:rPr>
          <w:w w:val="135"/>
          <w:sz w:val="12"/>
        </w:rPr>
        <w:t>to</w:t>
      </w:r>
      <w:r>
        <w:rPr>
          <w:spacing w:val="7"/>
          <w:w w:val="135"/>
          <w:sz w:val="12"/>
        </w:rPr>
        <w:t> </w:t>
      </w:r>
      <w:r>
        <w:rPr>
          <w:w w:val="135"/>
          <w:sz w:val="12"/>
        </w:rPr>
        <w:t>correct</w:t>
      </w:r>
      <w:r>
        <w:rPr>
          <w:spacing w:val="6"/>
          <w:w w:val="135"/>
          <w:sz w:val="12"/>
        </w:rPr>
        <w:t> </w:t>
      </w:r>
      <w:r>
        <w:rPr>
          <w:w w:val="135"/>
          <w:sz w:val="12"/>
        </w:rPr>
        <w:t>hits</w:t>
      </w:r>
      <w:r>
        <w:rPr>
          <w:spacing w:val="7"/>
          <w:w w:val="135"/>
          <w:sz w:val="12"/>
        </w:rPr>
        <w:t> </w:t>
      </w:r>
      <w:r>
        <w:rPr>
          <w:w w:val="135"/>
          <w:sz w:val="12"/>
        </w:rPr>
        <w:t>to</w:t>
      </w:r>
      <w:r>
        <w:rPr>
          <w:spacing w:val="6"/>
          <w:w w:val="135"/>
          <w:sz w:val="12"/>
        </w:rPr>
        <w:t> </w:t>
      </w:r>
      <w:r>
        <w:rPr>
          <w:spacing w:val="-2"/>
          <w:w w:val="135"/>
          <w:sz w:val="12"/>
        </w:rPr>
        <w:t>neutral</w:t>
      </w:r>
    </w:p>
    <w:p>
      <w:pPr>
        <w:spacing w:before="22"/>
        <w:ind w:left="161" w:right="74" w:firstLine="0"/>
        <w:jc w:val="left"/>
        <w:rPr>
          <w:sz w:val="12"/>
        </w:rPr>
      </w:pPr>
      <w:r>
        <w:rPr/>
        <w:br w:type="column"/>
      </w:r>
      <w:r>
        <w:rPr>
          <w:w w:val="135"/>
          <w:sz w:val="12"/>
        </w:rPr>
        <w:t>parent</w:t>
      </w:r>
      <w:r>
        <w:rPr>
          <w:spacing w:val="-2"/>
          <w:w w:val="135"/>
          <w:sz w:val="12"/>
        </w:rPr>
        <w:t> </w:t>
      </w:r>
      <w:r>
        <w:rPr>
          <w:w w:val="135"/>
          <w:sz w:val="12"/>
        </w:rPr>
        <w:t>vs.</w:t>
      </w:r>
      <w:r>
        <w:rPr>
          <w:spacing w:val="-2"/>
          <w:w w:val="135"/>
          <w:sz w:val="12"/>
        </w:rPr>
        <w:t> </w:t>
      </w:r>
      <w:r>
        <w:rPr>
          <w:w w:val="135"/>
          <w:sz w:val="12"/>
        </w:rPr>
        <w:t>stranger</w:t>
      </w:r>
      <w:r>
        <w:rPr>
          <w:spacing w:val="-2"/>
          <w:w w:val="135"/>
          <w:sz w:val="12"/>
        </w:rPr>
        <w:t> </w:t>
      </w:r>
      <w:r>
        <w:rPr>
          <w:w w:val="135"/>
          <w:sz w:val="12"/>
        </w:rPr>
        <w:t>faces</w:t>
      </w:r>
      <w:r>
        <w:rPr>
          <w:spacing w:val="-2"/>
          <w:w w:val="135"/>
          <w:sz w:val="12"/>
        </w:rPr>
        <w:t> </w:t>
      </w:r>
      <w:r>
        <w:rPr>
          <w:w w:val="135"/>
          <w:sz w:val="12"/>
        </w:rPr>
        <w:t>(not reduced</w:t>
      </w:r>
      <w:r>
        <w:rPr>
          <w:spacing w:val="-7"/>
          <w:w w:val="135"/>
          <w:sz w:val="12"/>
        </w:rPr>
        <w:t> </w:t>
      </w:r>
      <w:r>
        <w:rPr>
          <w:w w:val="135"/>
          <w:sz w:val="12"/>
        </w:rPr>
        <w:t>amygdala</w:t>
      </w:r>
      <w:r>
        <w:rPr>
          <w:spacing w:val="-6"/>
          <w:w w:val="135"/>
          <w:sz w:val="12"/>
        </w:rPr>
        <w:t> </w:t>
      </w:r>
      <w:r>
        <w:rPr>
          <w:w w:val="135"/>
          <w:sz w:val="12"/>
        </w:rPr>
        <w:t>to</w:t>
      </w:r>
      <w:r>
        <w:rPr>
          <w:spacing w:val="-6"/>
          <w:w w:val="135"/>
          <w:sz w:val="12"/>
        </w:rPr>
        <w:t> </w:t>
      </w:r>
      <w:r>
        <w:rPr>
          <w:spacing w:val="-2"/>
          <w:w w:val="135"/>
          <w:sz w:val="12"/>
        </w:rPr>
        <w:t>parent)</w:t>
      </w:r>
    </w:p>
    <w:p>
      <w:pPr>
        <w:pStyle w:val="ListParagraph"/>
        <w:numPr>
          <w:ilvl w:val="0"/>
          <w:numId w:val="3"/>
        </w:numPr>
        <w:tabs>
          <w:tab w:pos="161" w:val="left" w:leader="none"/>
          <w:tab w:pos="236" w:val="left" w:leader="none"/>
        </w:tabs>
        <w:spacing w:line="206" w:lineRule="auto" w:before="73" w:after="0"/>
        <w:ind w:left="161" w:right="148" w:hanging="23"/>
        <w:jc w:val="left"/>
        <w:rPr>
          <w:sz w:val="12"/>
        </w:rPr>
      </w:pPr>
      <w:r>
        <w:rPr>
          <w:w w:val="130"/>
          <w:sz w:val="12"/>
        </w:rPr>
        <w:t>Fearful</w:t>
      </w:r>
      <w:r>
        <w:rPr>
          <w:w w:val="130"/>
          <w:sz w:val="12"/>
        </w:rPr>
        <w:t> face:</w:t>
      </w:r>
      <w:r>
        <w:rPr>
          <w:w w:val="130"/>
          <w:sz w:val="12"/>
        </w:rPr>
        <w:t> amygdala,</w:t>
      </w:r>
      <w:r>
        <w:rPr>
          <w:w w:val="130"/>
          <w:sz w:val="12"/>
        </w:rPr>
        <w:t> right</w:t>
      </w:r>
      <w:r>
        <w:rPr>
          <w:spacing w:val="40"/>
          <w:w w:val="130"/>
          <w:sz w:val="12"/>
        </w:rPr>
        <w:t> </w:t>
      </w:r>
      <w:r>
        <w:rPr>
          <w:w w:val="130"/>
          <w:sz w:val="12"/>
        </w:rPr>
        <w:t>superior</w:t>
      </w:r>
      <w:r>
        <w:rPr>
          <w:w w:val="130"/>
          <w:sz w:val="12"/>
        </w:rPr>
        <w:t> temporal</w:t>
      </w:r>
      <w:r>
        <w:rPr>
          <w:w w:val="130"/>
          <w:sz w:val="12"/>
        </w:rPr>
        <w:t> gyrus,</w:t>
      </w:r>
      <w:r>
        <w:rPr>
          <w:w w:val="130"/>
          <w:sz w:val="12"/>
        </w:rPr>
        <w:t> inferior</w:t>
      </w:r>
      <w:r>
        <w:rPr>
          <w:spacing w:val="40"/>
          <w:w w:val="130"/>
          <w:sz w:val="12"/>
        </w:rPr>
        <w:t> </w:t>
      </w:r>
      <w:r>
        <w:rPr>
          <w:w w:val="130"/>
          <w:sz w:val="12"/>
        </w:rPr>
        <w:t>frontal</w:t>
      </w:r>
      <w:r>
        <w:rPr>
          <w:w w:val="130"/>
          <w:sz w:val="12"/>
        </w:rPr>
        <w:t> gyrus</w:t>
      </w:r>
      <w:r>
        <w:rPr>
          <w:w w:val="130"/>
          <w:sz w:val="12"/>
        </w:rPr>
        <w:t> ↑,</w:t>
      </w:r>
      <w:r>
        <w:rPr>
          <w:w w:val="130"/>
          <w:sz w:val="12"/>
        </w:rPr>
        <w:t> not</w:t>
      </w:r>
      <w:r>
        <w:rPr>
          <w:w w:val="130"/>
          <w:sz w:val="12"/>
        </w:rPr>
        <w:t> significant</w:t>
      </w:r>
      <w:r>
        <w:rPr>
          <w:w w:val="130"/>
          <w:sz w:val="12"/>
        </w:rPr>
        <w:t> in</w:t>
      </w:r>
      <w:r>
        <w:rPr>
          <w:spacing w:val="40"/>
          <w:w w:val="130"/>
          <w:sz w:val="12"/>
        </w:rPr>
        <w:t> </w:t>
      </w:r>
      <w:r>
        <w:rPr>
          <w:w w:val="130"/>
          <w:sz w:val="12"/>
        </w:rPr>
        <w:t>medial</w:t>
      </w:r>
      <w:r>
        <w:rPr>
          <w:w w:val="130"/>
          <w:sz w:val="12"/>
        </w:rPr>
        <w:t> prefrontal</w:t>
      </w:r>
      <w:r>
        <w:rPr>
          <w:w w:val="130"/>
          <w:sz w:val="12"/>
        </w:rPr>
        <w:t> cortex</w:t>
      </w:r>
      <w:r>
        <w:rPr>
          <w:w w:val="130"/>
          <w:sz w:val="12"/>
        </w:rPr>
        <w:t> activation</w:t>
      </w:r>
    </w:p>
    <w:p>
      <w:pPr>
        <w:pStyle w:val="ListParagraph"/>
        <w:spacing w:after="0" w:line="206" w:lineRule="auto"/>
        <w:jc w:val="left"/>
        <w:rPr>
          <w:sz w:val="12"/>
        </w:rPr>
        <w:sectPr>
          <w:type w:val="continuous"/>
          <w:pgSz w:w="14580" w:h="10320" w:orient="landscape"/>
          <w:pgMar w:header="0" w:footer="0" w:top="1600" w:bottom="280" w:left="1842" w:right="1275"/>
          <w:cols w:num="6" w:equalWidth="0">
            <w:col w:w="555" w:space="255"/>
            <w:col w:w="915" w:space="366"/>
            <w:col w:w="3452" w:space="263"/>
            <w:col w:w="829" w:space="75"/>
            <w:col w:w="2025" w:space="176"/>
            <w:col w:w="2552"/>
          </w:cols>
        </w:sectPr>
      </w:pPr>
    </w:p>
    <w:p>
      <w:pPr>
        <w:spacing w:line="206" w:lineRule="auto" w:before="44"/>
        <w:ind w:left="138" w:right="100" w:firstLine="3"/>
        <w:jc w:val="left"/>
        <w:rPr>
          <w:sz w:val="12"/>
        </w:rPr>
      </w:pPr>
      <w:r>
        <w:rPr>
          <w:spacing w:val="-4"/>
          <w:w w:val="130"/>
          <w:sz w:val="12"/>
        </w:rPr>
        <w:t>Gee</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06">
        <w:r>
          <w:rPr>
            <w:spacing w:val="-4"/>
            <w:w w:val="130"/>
            <w:sz w:val="12"/>
          </w:rPr>
          <w:t>2013</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03"/>
        <w:rPr>
          <w:sz w:val="12"/>
        </w:rPr>
      </w:pPr>
    </w:p>
    <w:p>
      <w:pPr>
        <w:spacing w:line="206" w:lineRule="auto" w:before="0"/>
        <w:ind w:left="138" w:right="86" w:firstLine="3"/>
        <w:jc w:val="both"/>
        <w:rPr>
          <w:sz w:val="12"/>
        </w:rPr>
      </w:pPr>
      <w:r>
        <w:rPr>
          <w:sz w:val="12"/>
        </w:rPr>
        <mc:AlternateContent>
          <mc:Choice Requires="wps">
            <w:drawing>
              <wp:anchor distT="0" distB="0" distL="0" distR="0" allowOverlap="1" layoutInCell="1" locked="0" behindDoc="0" simplePos="0" relativeHeight="15761920">
                <wp:simplePos x="0" y="0"/>
                <wp:positionH relativeFrom="page">
                  <wp:posOffset>1260005</wp:posOffset>
                </wp:positionH>
                <wp:positionV relativeFrom="paragraph">
                  <wp:posOffset>-159682</wp:posOffset>
                </wp:positionV>
                <wp:extent cx="718693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99.212997pt,-12.573421pt" to="665.084997pt,-12.573421pt" stroked="true" strokeweight=".545pt" strokecolor="#000000">
                <v:stroke dashstyle="solid"/>
                <w10:wrap type="none"/>
              </v:line>
            </w:pict>
          </mc:Fallback>
        </mc:AlternateContent>
      </w:r>
      <w:r>
        <w:rPr>
          <w:spacing w:val="-2"/>
          <w:w w:val="130"/>
          <w:sz w:val="12"/>
        </w:rPr>
        <w:t>Green</w:t>
      </w:r>
      <w:r>
        <w:rPr>
          <w:spacing w:val="40"/>
          <w:w w:val="130"/>
          <w:sz w:val="12"/>
        </w:rPr>
        <w:t> </w:t>
      </w:r>
      <w:r>
        <w:rPr>
          <w:w w:val="130"/>
          <w:sz w:val="12"/>
        </w:rPr>
        <w:t>et</w:t>
      </w:r>
      <w:r>
        <w:rPr>
          <w:w w:val="130"/>
          <w:sz w:val="12"/>
        </w:rPr>
        <w:t> al.,</w:t>
      </w:r>
      <w:r>
        <w:rPr>
          <w:spacing w:val="40"/>
          <w:w w:val="130"/>
          <w:sz w:val="12"/>
        </w:rPr>
        <w:t> </w:t>
      </w:r>
      <w:hyperlink w:history="true" w:anchor="_bookmark110">
        <w:r>
          <w:rPr>
            <w:spacing w:val="-4"/>
            <w:w w:val="130"/>
            <w:sz w:val="12"/>
          </w:rPr>
          <w:t>2016</w:t>
        </w:r>
      </w:hyperlink>
    </w:p>
    <w:p>
      <w:pPr>
        <w:pStyle w:val="BodyText"/>
        <w:rPr>
          <w:sz w:val="12"/>
        </w:rPr>
      </w:pPr>
    </w:p>
    <w:p>
      <w:pPr>
        <w:pStyle w:val="BodyText"/>
        <w:rPr>
          <w:sz w:val="12"/>
        </w:rPr>
      </w:pPr>
    </w:p>
    <w:p>
      <w:pPr>
        <w:pStyle w:val="BodyText"/>
        <w:spacing w:before="23"/>
        <w:rPr>
          <w:sz w:val="12"/>
        </w:rPr>
      </w:pPr>
    </w:p>
    <w:p>
      <w:pPr>
        <w:spacing w:line="206" w:lineRule="auto" w:before="0"/>
        <w:ind w:left="138" w:right="96" w:firstLine="3"/>
        <w:jc w:val="left"/>
        <w:rPr>
          <w:sz w:val="12"/>
        </w:rPr>
      </w:pPr>
      <w:r>
        <w:rPr>
          <w:sz w:val="12"/>
        </w:rPr>
        <mc:AlternateContent>
          <mc:Choice Requires="wps">
            <w:drawing>
              <wp:anchor distT="0" distB="0" distL="0" distR="0" allowOverlap="1" layoutInCell="1" locked="0" behindDoc="0" simplePos="0" relativeHeight="15762432">
                <wp:simplePos x="0" y="0"/>
                <wp:positionH relativeFrom="page">
                  <wp:posOffset>1260005</wp:posOffset>
                </wp:positionH>
                <wp:positionV relativeFrom="paragraph">
                  <wp:posOffset>-115394</wp:posOffset>
                </wp:positionV>
                <wp:extent cx="718693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99.212997pt,-9.086152pt" to="665.084997pt,-9.086152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62944">
                <wp:simplePos x="0" y="0"/>
                <wp:positionH relativeFrom="page">
                  <wp:posOffset>1260005</wp:posOffset>
                </wp:positionH>
                <wp:positionV relativeFrom="paragraph">
                  <wp:posOffset>343863</wp:posOffset>
                </wp:positionV>
                <wp:extent cx="718693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99.212997pt,27.075848pt" to="665.084997pt,27.075848pt" stroked="true" strokeweight=".545pt" strokecolor="#000000">
                <v:stroke dashstyle="solid"/>
                <w10:wrap type="none"/>
              </v:line>
            </w:pict>
          </mc:Fallback>
        </mc:AlternateContent>
      </w:r>
      <w:r>
        <w:rPr>
          <w:spacing w:val="-4"/>
          <w:w w:val="130"/>
          <w:sz w:val="12"/>
        </w:rPr>
        <w:t>Goff</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08">
        <w:r>
          <w:rPr>
            <w:spacing w:val="-4"/>
            <w:w w:val="130"/>
            <w:sz w:val="12"/>
          </w:rPr>
          <w:t>2013</w:t>
        </w:r>
      </w:hyperlink>
    </w:p>
    <w:p>
      <w:pPr>
        <w:pStyle w:val="BodyText"/>
        <w:rPr>
          <w:sz w:val="12"/>
        </w:rPr>
      </w:pPr>
    </w:p>
    <w:p>
      <w:pPr>
        <w:pStyle w:val="BodyText"/>
        <w:rPr>
          <w:sz w:val="12"/>
        </w:rPr>
      </w:pPr>
    </w:p>
    <w:p>
      <w:pPr>
        <w:pStyle w:val="BodyText"/>
        <w:spacing w:before="121"/>
        <w:rPr>
          <w:sz w:val="12"/>
        </w:rPr>
      </w:pPr>
    </w:p>
    <w:p>
      <w:pPr>
        <w:spacing w:line="206" w:lineRule="auto" w:before="0"/>
        <w:ind w:left="138" w:right="38" w:firstLine="3"/>
        <w:jc w:val="left"/>
        <w:rPr>
          <w:sz w:val="12"/>
        </w:rPr>
      </w:pPr>
      <w:r>
        <w:rPr>
          <w:spacing w:val="-4"/>
          <w:w w:val="130"/>
          <w:sz w:val="12"/>
        </w:rPr>
        <w:t>Maheu</w:t>
      </w:r>
      <w:r>
        <w:rPr>
          <w:spacing w:val="40"/>
          <w:w w:val="130"/>
          <w:sz w:val="12"/>
        </w:rPr>
        <w:t> </w:t>
      </w:r>
      <w:r>
        <w:rPr>
          <w:w w:val="130"/>
          <w:sz w:val="12"/>
        </w:rPr>
        <w:t>et</w:t>
      </w:r>
      <w:r>
        <w:rPr>
          <w:w w:val="130"/>
          <w:sz w:val="12"/>
        </w:rPr>
        <w:t> al.,</w:t>
      </w:r>
      <w:r>
        <w:rPr>
          <w:spacing w:val="40"/>
          <w:w w:val="130"/>
          <w:sz w:val="12"/>
        </w:rPr>
        <w:t> </w:t>
      </w:r>
      <w:hyperlink w:history="true" w:anchor="_bookmark140">
        <w:r>
          <w:rPr>
            <w:spacing w:val="-4"/>
            <w:w w:val="130"/>
            <w:sz w:val="12"/>
          </w:rPr>
          <w:t>2010</w:t>
        </w:r>
      </w:hyperlink>
    </w:p>
    <w:p>
      <w:pPr>
        <w:pStyle w:val="BodyText"/>
        <w:spacing w:before="9"/>
        <w:rPr>
          <w:sz w:val="12"/>
        </w:rPr>
      </w:pPr>
      <w:r>
        <w:rPr/>
        <w:br w:type="column"/>
      </w:r>
      <w:r>
        <w:rPr>
          <w:sz w:val="12"/>
        </w:rPr>
      </w:r>
    </w:p>
    <w:p>
      <w:pPr>
        <w:spacing w:before="0"/>
        <w:ind w:left="138" w:right="0" w:firstLine="0"/>
        <w:jc w:val="left"/>
        <w:rPr>
          <w:sz w:val="12"/>
        </w:rPr>
      </w:pPr>
      <w:r>
        <w:rPr>
          <w:spacing w:val="-2"/>
          <w:w w:val="130"/>
          <w:sz w:val="12"/>
        </w:rPr>
        <w:t>Deprivation</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5"/>
        <w:rPr>
          <w:sz w:val="12"/>
        </w:rPr>
      </w:pPr>
    </w:p>
    <w:p>
      <w:pPr>
        <w:spacing w:before="0"/>
        <w:ind w:left="138" w:right="0" w:firstLine="0"/>
        <w:jc w:val="left"/>
        <w:rPr>
          <w:sz w:val="12"/>
        </w:rPr>
      </w:pPr>
      <w:r>
        <w:rPr>
          <w:spacing w:val="-2"/>
          <w:w w:val="130"/>
          <w:sz w:val="12"/>
        </w:rPr>
        <w:t>Deprivation</w:t>
      </w:r>
    </w:p>
    <w:p>
      <w:pPr>
        <w:pStyle w:val="BodyText"/>
        <w:rPr>
          <w:sz w:val="12"/>
        </w:rPr>
      </w:pPr>
    </w:p>
    <w:p>
      <w:pPr>
        <w:pStyle w:val="BodyText"/>
        <w:rPr>
          <w:sz w:val="12"/>
        </w:rPr>
      </w:pPr>
    </w:p>
    <w:p>
      <w:pPr>
        <w:pStyle w:val="BodyText"/>
        <w:rPr>
          <w:sz w:val="12"/>
        </w:rPr>
      </w:pPr>
    </w:p>
    <w:p>
      <w:pPr>
        <w:pStyle w:val="BodyText"/>
        <w:spacing w:before="103"/>
        <w:rPr>
          <w:sz w:val="12"/>
        </w:rPr>
      </w:pPr>
    </w:p>
    <w:p>
      <w:pPr>
        <w:spacing w:before="0"/>
        <w:ind w:left="138" w:right="0" w:firstLine="0"/>
        <w:jc w:val="left"/>
        <w:rPr>
          <w:sz w:val="12"/>
        </w:rPr>
      </w:pPr>
      <w:r>
        <w:rPr>
          <w:spacing w:val="-2"/>
          <w:w w:val="130"/>
          <w:sz w:val="12"/>
        </w:rPr>
        <w:t>Deprivation</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3"/>
        <w:rPr>
          <w:sz w:val="12"/>
        </w:rPr>
      </w:pPr>
    </w:p>
    <w:p>
      <w:pPr>
        <w:spacing w:before="0"/>
        <w:ind w:left="138" w:right="0" w:firstLine="0"/>
        <w:jc w:val="left"/>
        <w:rPr>
          <w:sz w:val="12"/>
        </w:rPr>
      </w:pPr>
      <w:r>
        <w:rPr>
          <w:spacing w:val="-2"/>
          <w:w w:val="130"/>
          <w:sz w:val="12"/>
        </w:rPr>
        <w:t>Deprivation</w:t>
      </w:r>
    </w:p>
    <w:p>
      <w:pPr>
        <w:spacing w:line="132" w:lineRule="exact" w:before="82"/>
        <w:ind w:left="81" w:right="0" w:firstLine="0"/>
        <w:jc w:val="center"/>
        <w:rPr>
          <w:sz w:val="12"/>
        </w:rPr>
      </w:pPr>
      <w:r>
        <w:rPr/>
        <w:br w:type="column"/>
      </w:r>
      <w:r>
        <w:rPr>
          <w:w w:val="130"/>
          <w:sz w:val="12"/>
        </w:rPr>
        <w:t>ELS</w:t>
      </w:r>
      <w:r>
        <w:rPr>
          <w:spacing w:val="-1"/>
          <w:w w:val="130"/>
          <w:sz w:val="12"/>
        </w:rPr>
        <w:t> </w:t>
      </w:r>
      <w:r>
        <w:rPr>
          <w:spacing w:val="-4"/>
          <w:w w:val="130"/>
          <w:sz w:val="12"/>
        </w:rPr>
        <w:t>(41)</w:t>
      </w:r>
    </w:p>
    <w:p>
      <w:pPr>
        <w:spacing w:line="132" w:lineRule="exact" w:before="0"/>
        <w:ind w:left="81" w:right="0" w:firstLine="0"/>
        <w:jc w:val="center"/>
        <w:rPr>
          <w:sz w:val="12"/>
        </w:rPr>
      </w:pPr>
      <w:r>
        <w:rPr>
          <w:w w:val="130"/>
          <w:sz w:val="12"/>
        </w:rPr>
        <w:t>HC</w:t>
      </w:r>
      <w:r>
        <w:rPr>
          <w:spacing w:val="3"/>
          <w:w w:val="130"/>
          <w:sz w:val="12"/>
        </w:rPr>
        <w:t> </w:t>
      </w:r>
      <w:r>
        <w:rPr>
          <w:spacing w:val="-4"/>
          <w:w w:val="130"/>
          <w:sz w:val="12"/>
        </w:rPr>
        <w:t>(48)</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8"/>
        <w:rPr>
          <w:sz w:val="12"/>
        </w:rPr>
      </w:pPr>
    </w:p>
    <w:p>
      <w:pPr>
        <w:spacing w:line="206" w:lineRule="auto" w:before="0"/>
        <w:ind w:left="138" w:right="38" w:firstLine="272"/>
        <w:jc w:val="left"/>
        <w:rPr>
          <w:sz w:val="12"/>
        </w:rPr>
      </w:pPr>
      <w:r>
        <w:rPr>
          <w:spacing w:val="-2"/>
          <w:w w:val="130"/>
          <w:sz w:val="12"/>
        </w:rPr>
        <w:t>Behavior:</w:t>
      </w:r>
      <w:r>
        <w:rPr>
          <w:spacing w:val="40"/>
          <w:w w:val="130"/>
          <w:sz w:val="12"/>
        </w:rPr>
        <w:t> </w:t>
      </w:r>
      <w:r>
        <w:rPr>
          <w:w w:val="130"/>
          <w:sz w:val="12"/>
        </w:rPr>
        <w:t>ELS</w:t>
      </w:r>
      <w:r>
        <w:rPr>
          <w:spacing w:val="3"/>
          <w:w w:val="130"/>
          <w:sz w:val="12"/>
        </w:rPr>
        <w:t> </w:t>
      </w:r>
      <w:r>
        <w:rPr>
          <w:w w:val="130"/>
          <w:sz w:val="12"/>
        </w:rPr>
        <w:t>(42)</w:t>
      </w:r>
      <w:r>
        <w:rPr>
          <w:spacing w:val="4"/>
          <w:w w:val="130"/>
          <w:sz w:val="12"/>
        </w:rPr>
        <w:t> </w:t>
      </w:r>
      <w:r>
        <w:rPr>
          <w:w w:val="130"/>
          <w:sz w:val="12"/>
        </w:rPr>
        <w:t>HC</w:t>
      </w:r>
      <w:r>
        <w:rPr>
          <w:spacing w:val="3"/>
          <w:w w:val="130"/>
          <w:sz w:val="12"/>
        </w:rPr>
        <w:t> </w:t>
      </w:r>
      <w:r>
        <w:rPr>
          <w:spacing w:val="-4"/>
          <w:w w:val="130"/>
          <w:sz w:val="12"/>
        </w:rPr>
        <w:t>(45)</w:t>
      </w:r>
    </w:p>
    <w:p>
      <w:pPr>
        <w:spacing w:before="5"/>
        <w:ind w:left="102" w:right="4" w:firstLine="0"/>
        <w:jc w:val="center"/>
        <w:rPr>
          <w:sz w:val="12"/>
        </w:rPr>
      </w:pPr>
      <w:r>
        <w:rPr>
          <w:w w:val="125"/>
          <w:sz w:val="12"/>
        </w:rPr>
        <w:t>fMRI:</w:t>
      </w:r>
      <w:r>
        <w:rPr>
          <w:spacing w:val="9"/>
          <w:w w:val="125"/>
          <w:sz w:val="12"/>
        </w:rPr>
        <w:t> </w:t>
      </w:r>
      <w:r>
        <w:rPr>
          <w:w w:val="125"/>
          <w:sz w:val="12"/>
        </w:rPr>
        <w:t>ELS</w:t>
      </w:r>
      <w:r>
        <w:rPr>
          <w:spacing w:val="10"/>
          <w:w w:val="125"/>
          <w:sz w:val="12"/>
        </w:rPr>
        <w:t> </w:t>
      </w:r>
      <w:r>
        <w:rPr>
          <w:spacing w:val="-4"/>
          <w:w w:val="125"/>
          <w:sz w:val="12"/>
        </w:rPr>
        <w:t>(33)</w:t>
      </w:r>
    </w:p>
    <w:p>
      <w:pPr>
        <w:spacing w:before="1"/>
        <w:ind w:left="81" w:right="0" w:firstLine="0"/>
        <w:jc w:val="center"/>
        <w:rPr>
          <w:sz w:val="12"/>
        </w:rPr>
      </w:pPr>
      <w:r>
        <w:rPr>
          <w:w w:val="130"/>
          <w:sz w:val="12"/>
        </w:rPr>
        <w:t>HC</w:t>
      </w:r>
      <w:r>
        <w:rPr>
          <w:spacing w:val="3"/>
          <w:w w:val="130"/>
          <w:sz w:val="12"/>
        </w:rPr>
        <w:t> </w:t>
      </w:r>
      <w:r>
        <w:rPr>
          <w:spacing w:val="-4"/>
          <w:w w:val="130"/>
          <w:sz w:val="12"/>
        </w:rPr>
        <w:t>(41)</w:t>
      </w:r>
    </w:p>
    <w:p>
      <w:pPr>
        <w:pStyle w:val="BodyText"/>
        <w:rPr>
          <w:sz w:val="12"/>
        </w:rPr>
      </w:pPr>
    </w:p>
    <w:p>
      <w:pPr>
        <w:pStyle w:val="BodyText"/>
        <w:spacing w:before="2"/>
        <w:rPr>
          <w:sz w:val="12"/>
        </w:rPr>
      </w:pPr>
    </w:p>
    <w:p>
      <w:pPr>
        <w:spacing w:line="128" w:lineRule="exact" w:before="1"/>
        <w:ind w:left="102" w:right="0" w:firstLine="0"/>
        <w:jc w:val="center"/>
        <w:rPr>
          <w:sz w:val="12"/>
        </w:rPr>
      </w:pPr>
      <w:r>
        <w:rPr>
          <w:w w:val="125"/>
          <w:sz w:val="12"/>
        </w:rPr>
        <w:t>5-10</w:t>
      </w:r>
      <w:r>
        <w:rPr>
          <w:spacing w:val="12"/>
          <w:w w:val="125"/>
          <w:sz w:val="12"/>
        </w:rPr>
        <w:t> </w:t>
      </w:r>
      <w:r>
        <w:rPr>
          <w:w w:val="125"/>
          <w:sz w:val="12"/>
        </w:rPr>
        <w:t>years</w:t>
      </w:r>
      <w:r>
        <w:rPr>
          <w:spacing w:val="13"/>
          <w:w w:val="125"/>
          <w:sz w:val="12"/>
        </w:rPr>
        <w:t> </w:t>
      </w:r>
      <w:r>
        <w:rPr>
          <w:spacing w:val="-4"/>
          <w:w w:val="125"/>
          <w:sz w:val="12"/>
        </w:rPr>
        <w:t>old:</w:t>
      </w:r>
    </w:p>
    <w:p>
      <w:pPr>
        <w:spacing w:line="119" w:lineRule="exact" w:before="0"/>
        <w:ind w:left="102" w:right="4" w:firstLine="0"/>
        <w:jc w:val="center"/>
        <w:rPr>
          <w:sz w:val="12"/>
        </w:rPr>
      </w:pPr>
      <w:r>
        <w:rPr>
          <w:w w:val="130"/>
          <w:sz w:val="12"/>
        </w:rPr>
        <w:t>ELS</w:t>
      </w:r>
      <w:r>
        <w:rPr>
          <w:spacing w:val="3"/>
          <w:w w:val="130"/>
          <w:sz w:val="12"/>
        </w:rPr>
        <w:t> </w:t>
      </w:r>
      <w:r>
        <w:rPr>
          <w:w w:val="130"/>
          <w:sz w:val="12"/>
        </w:rPr>
        <w:t>(24)</w:t>
      </w:r>
      <w:r>
        <w:rPr>
          <w:spacing w:val="4"/>
          <w:w w:val="130"/>
          <w:sz w:val="12"/>
        </w:rPr>
        <w:t> </w:t>
      </w:r>
      <w:r>
        <w:rPr>
          <w:w w:val="130"/>
          <w:sz w:val="12"/>
        </w:rPr>
        <w:t>HC</w:t>
      </w:r>
      <w:r>
        <w:rPr>
          <w:spacing w:val="3"/>
          <w:w w:val="130"/>
          <w:sz w:val="12"/>
        </w:rPr>
        <w:t> </w:t>
      </w:r>
      <w:r>
        <w:rPr>
          <w:spacing w:val="-4"/>
          <w:w w:val="130"/>
          <w:sz w:val="12"/>
        </w:rPr>
        <w:t>(15)</w:t>
      </w:r>
    </w:p>
    <w:p>
      <w:pPr>
        <w:spacing w:line="119" w:lineRule="exact" w:before="0"/>
        <w:ind w:left="102" w:right="8" w:firstLine="0"/>
        <w:jc w:val="center"/>
        <w:rPr>
          <w:sz w:val="12"/>
        </w:rPr>
      </w:pPr>
      <w:r>
        <w:rPr>
          <w:w w:val="125"/>
          <w:sz w:val="12"/>
        </w:rPr>
        <w:t>11-15</w:t>
      </w:r>
      <w:r>
        <w:rPr>
          <w:spacing w:val="10"/>
          <w:w w:val="125"/>
          <w:sz w:val="12"/>
        </w:rPr>
        <w:t> </w:t>
      </w:r>
      <w:r>
        <w:rPr>
          <w:w w:val="125"/>
          <w:sz w:val="12"/>
        </w:rPr>
        <w:t>years</w:t>
      </w:r>
      <w:r>
        <w:rPr>
          <w:spacing w:val="12"/>
          <w:w w:val="125"/>
          <w:sz w:val="12"/>
        </w:rPr>
        <w:t> </w:t>
      </w:r>
      <w:r>
        <w:rPr>
          <w:spacing w:val="-4"/>
          <w:w w:val="125"/>
          <w:sz w:val="12"/>
        </w:rPr>
        <w:t>old:</w:t>
      </w:r>
    </w:p>
    <w:p>
      <w:pPr>
        <w:spacing w:line="128" w:lineRule="exact" w:before="0"/>
        <w:ind w:left="81" w:right="0" w:firstLine="0"/>
        <w:jc w:val="center"/>
        <w:rPr>
          <w:sz w:val="12"/>
        </w:rPr>
      </w:pPr>
      <w:r>
        <w:rPr>
          <w:w w:val="125"/>
          <w:sz w:val="12"/>
        </w:rPr>
        <w:t>ELS</w:t>
      </w:r>
      <w:r>
        <w:rPr>
          <w:spacing w:val="10"/>
          <w:w w:val="125"/>
          <w:sz w:val="12"/>
        </w:rPr>
        <w:t> </w:t>
      </w:r>
      <w:r>
        <w:rPr>
          <w:w w:val="125"/>
          <w:sz w:val="12"/>
        </w:rPr>
        <w:t>(14)</w:t>
      </w:r>
      <w:r>
        <w:rPr>
          <w:spacing w:val="11"/>
          <w:w w:val="125"/>
          <w:sz w:val="12"/>
        </w:rPr>
        <w:t> </w:t>
      </w:r>
      <w:r>
        <w:rPr>
          <w:w w:val="125"/>
          <w:sz w:val="12"/>
        </w:rPr>
        <w:t>HC</w:t>
      </w:r>
      <w:r>
        <w:rPr>
          <w:spacing w:val="11"/>
          <w:w w:val="125"/>
          <w:sz w:val="12"/>
        </w:rPr>
        <w:t> </w:t>
      </w:r>
      <w:r>
        <w:rPr>
          <w:spacing w:val="-4"/>
          <w:w w:val="125"/>
          <w:sz w:val="12"/>
        </w:rPr>
        <w:t>(16)</w:t>
      </w:r>
    </w:p>
    <w:p>
      <w:pPr>
        <w:pStyle w:val="BodyText"/>
        <w:rPr>
          <w:sz w:val="12"/>
        </w:rPr>
      </w:pPr>
    </w:p>
    <w:p>
      <w:pPr>
        <w:pStyle w:val="BodyText"/>
        <w:rPr>
          <w:sz w:val="12"/>
        </w:rPr>
      </w:pPr>
    </w:p>
    <w:p>
      <w:pPr>
        <w:pStyle w:val="BodyText"/>
        <w:spacing w:before="95"/>
        <w:rPr>
          <w:sz w:val="12"/>
        </w:rPr>
      </w:pPr>
    </w:p>
    <w:p>
      <w:pPr>
        <w:spacing w:line="132" w:lineRule="exact" w:before="0"/>
        <w:ind w:left="81" w:right="0" w:firstLine="0"/>
        <w:jc w:val="center"/>
        <w:rPr>
          <w:sz w:val="12"/>
        </w:rPr>
      </w:pPr>
      <w:r>
        <w:rPr>
          <w:w w:val="130"/>
          <w:sz w:val="12"/>
        </w:rPr>
        <w:t>ELS</w:t>
      </w:r>
      <w:r>
        <w:rPr>
          <w:spacing w:val="-1"/>
          <w:w w:val="130"/>
          <w:sz w:val="12"/>
        </w:rPr>
        <w:t> </w:t>
      </w:r>
      <w:r>
        <w:rPr>
          <w:spacing w:val="-4"/>
          <w:w w:val="130"/>
          <w:sz w:val="12"/>
        </w:rPr>
        <w:t>(11)</w:t>
      </w:r>
    </w:p>
    <w:p>
      <w:pPr>
        <w:spacing w:line="132" w:lineRule="exact" w:before="0"/>
        <w:ind w:left="81" w:right="0" w:firstLine="0"/>
        <w:jc w:val="center"/>
        <w:rPr>
          <w:sz w:val="12"/>
        </w:rPr>
      </w:pPr>
      <w:r>
        <w:rPr>
          <w:w w:val="130"/>
          <w:sz w:val="12"/>
        </w:rPr>
        <w:t>HC</w:t>
      </w:r>
      <w:r>
        <w:rPr>
          <w:spacing w:val="3"/>
          <w:w w:val="130"/>
          <w:sz w:val="12"/>
        </w:rPr>
        <w:t> </w:t>
      </w:r>
      <w:r>
        <w:rPr>
          <w:spacing w:val="-4"/>
          <w:w w:val="130"/>
          <w:sz w:val="12"/>
        </w:rPr>
        <w:t>(19)</w:t>
      </w:r>
    </w:p>
    <w:p>
      <w:pPr>
        <w:spacing w:line="132" w:lineRule="exact" w:before="82"/>
        <w:ind w:left="211" w:right="0" w:firstLine="0"/>
        <w:jc w:val="left"/>
        <w:rPr>
          <w:sz w:val="12"/>
        </w:rPr>
      </w:pPr>
      <w:r>
        <w:rPr/>
        <w:br w:type="column"/>
      </w:r>
      <w:r>
        <w:rPr>
          <w:w w:val="130"/>
          <w:sz w:val="12"/>
        </w:rPr>
        <w:t>ELS</w:t>
      </w:r>
      <w:r>
        <w:rPr>
          <w:spacing w:val="-2"/>
          <w:w w:val="130"/>
          <w:sz w:val="12"/>
        </w:rPr>
        <w:t> </w:t>
      </w:r>
      <w:r>
        <w:rPr>
          <w:w w:val="130"/>
          <w:sz w:val="12"/>
        </w:rPr>
        <w:t>10.8</w:t>
      </w:r>
      <w:r>
        <w:rPr>
          <w:spacing w:val="-2"/>
          <w:w w:val="130"/>
          <w:sz w:val="12"/>
        </w:rPr>
        <w:t> (2.7)</w:t>
      </w:r>
    </w:p>
    <w:p>
      <w:pPr>
        <w:spacing w:line="132" w:lineRule="exact" w:before="0"/>
        <w:ind w:left="240" w:right="0" w:firstLine="0"/>
        <w:jc w:val="left"/>
        <w:rPr>
          <w:sz w:val="12"/>
        </w:rPr>
      </w:pPr>
      <w:r>
        <w:rPr>
          <w:w w:val="130"/>
          <w:sz w:val="12"/>
        </w:rPr>
        <w:t>HC</w:t>
      </w:r>
      <w:r>
        <w:rPr>
          <w:w w:val="130"/>
          <w:sz w:val="12"/>
        </w:rPr>
        <w:t> 12.1</w:t>
      </w:r>
      <w:r>
        <w:rPr>
          <w:w w:val="130"/>
          <w:sz w:val="12"/>
        </w:rPr>
        <w:t> </w:t>
      </w:r>
      <w:r>
        <w:rPr>
          <w:spacing w:val="-2"/>
          <w:w w:val="130"/>
          <w:sz w:val="12"/>
        </w:rPr>
        <w:t>(3.3)</w:t>
      </w:r>
    </w:p>
    <w:p>
      <w:pPr>
        <w:pStyle w:val="BodyText"/>
        <w:rPr>
          <w:sz w:val="12"/>
        </w:rPr>
      </w:pPr>
    </w:p>
    <w:p>
      <w:pPr>
        <w:pStyle w:val="BodyText"/>
        <w:rPr>
          <w:sz w:val="12"/>
        </w:rPr>
      </w:pPr>
    </w:p>
    <w:p>
      <w:pPr>
        <w:pStyle w:val="BodyText"/>
        <w:rPr>
          <w:sz w:val="12"/>
        </w:rPr>
      </w:pPr>
    </w:p>
    <w:p>
      <w:pPr>
        <w:pStyle w:val="BodyText"/>
        <w:spacing w:before="97"/>
        <w:rPr>
          <w:sz w:val="12"/>
        </w:rPr>
      </w:pPr>
    </w:p>
    <w:p>
      <w:pPr>
        <w:spacing w:line="206" w:lineRule="auto" w:before="0"/>
        <w:ind w:left="183" w:right="64" w:firstLine="200"/>
        <w:jc w:val="left"/>
        <w:rPr>
          <w:sz w:val="12"/>
        </w:rPr>
      </w:pPr>
      <w:r>
        <w:rPr>
          <w:spacing w:val="-2"/>
          <w:w w:val="130"/>
          <w:sz w:val="12"/>
        </w:rPr>
        <w:t>Behavior:</w:t>
      </w:r>
      <w:r>
        <w:rPr>
          <w:spacing w:val="40"/>
          <w:w w:val="130"/>
          <w:sz w:val="12"/>
        </w:rPr>
        <w:t> </w:t>
      </w:r>
      <w:r>
        <w:rPr>
          <w:w w:val="130"/>
          <w:sz w:val="12"/>
        </w:rPr>
        <w:t>ELS</w:t>
      </w:r>
      <w:r>
        <w:rPr>
          <w:spacing w:val="-8"/>
          <w:w w:val="130"/>
          <w:sz w:val="12"/>
        </w:rPr>
        <w:t> </w:t>
      </w:r>
      <w:r>
        <w:rPr>
          <w:w w:val="130"/>
          <w:sz w:val="12"/>
        </w:rPr>
        <w:t>10.26</w:t>
      </w:r>
      <w:r>
        <w:rPr>
          <w:spacing w:val="-7"/>
          <w:w w:val="130"/>
          <w:sz w:val="12"/>
        </w:rPr>
        <w:t> </w:t>
      </w:r>
      <w:r>
        <w:rPr>
          <w:w w:val="130"/>
          <w:sz w:val="12"/>
        </w:rPr>
        <w:t>(2.5)</w:t>
      </w:r>
    </w:p>
    <w:p>
      <w:pPr>
        <w:spacing w:line="206" w:lineRule="auto" w:before="21"/>
        <w:ind w:left="500" w:right="0" w:hanging="252"/>
        <w:jc w:val="left"/>
        <w:rPr>
          <w:sz w:val="12"/>
        </w:rPr>
      </w:pPr>
      <w:r>
        <w:rPr>
          <w:w w:val="125"/>
          <w:sz w:val="12"/>
        </w:rPr>
        <w:t>HC</w:t>
      </w:r>
      <w:r>
        <w:rPr>
          <w:w w:val="125"/>
          <w:sz w:val="12"/>
        </w:rPr>
        <w:t> 9.43</w:t>
      </w:r>
      <w:r>
        <w:rPr>
          <w:w w:val="125"/>
          <w:sz w:val="12"/>
        </w:rPr>
        <w:t> </w:t>
      </w:r>
      <w:r>
        <w:rPr>
          <w:w w:val="125"/>
          <w:sz w:val="12"/>
        </w:rPr>
        <w:t>(2.4)</w:t>
      </w:r>
      <w:r>
        <w:rPr>
          <w:spacing w:val="40"/>
          <w:w w:val="125"/>
          <w:sz w:val="12"/>
        </w:rPr>
        <w:t> </w:t>
      </w:r>
      <w:r>
        <w:rPr>
          <w:spacing w:val="-2"/>
          <w:w w:val="125"/>
          <w:sz w:val="12"/>
        </w:rPr>
        <w:t>fMRI:</w:t>
      </w:r>
    </w:p>
    <w:p>
      <w:pPr>
        <w:spacing w:line="122" w:lineRule="exact" w:before="0"/>
        <w:ind w:left="220" w:right="0" w:firstLine="0"/>
        <w:jc w:val="left"/>
        <w:rPr>
          <w:sz w:val="12"/>
        </w:rPr>
      </w:pPr>
      <w:r>
        <w:rPr>
          <w:w w:val="130"/>
          <w:sz w:val="12"/>
        </w:rPr>
        <w:t>ELS</w:t>
      </w:r>
      <w:r>
        <w:rPr>
          <w:spacing w:val="-2"/>
          <w:w w:val="130"/>
          <w:sz w:val="12"/>
        </w:rPr>
        <w:t> </w:t>
      </w:r>
      <w:r>
        <w:rPr>
          <w:w w:val="130"/>
          <w:sz w:val="12"/>
        </w:rPr>
        <w:t>10.6</w:t>
      </w:r>
      <w:r>
        <w:rPr>
          <w:spacing w:val="-2"/>
          <w:w w:val="130"/>
          <w:sz w:val="12"/>
        </w:rPr>
        <w:t> (2.3)</w:t>
      </w:r>
    </w:p>
    <w:p>
      <w:pPr>
        <w:spacing w:before="1"/>
        <w:ind w:left="203" w:right="0" w:firstLine="0"/>
        <w:jc w:val="left"/>
        <w:rPr>
          <w:sz w:val="12"/>
        </w:rPr>
      </w:pPr>
      <w:r>
        <w:rPr>
          <w:w w:val="125"/>
          <w:sz w:val="12"/>
        </w:rPr>
        <w:t>HC</w:t>
      </w:r>
      <w:r>
        <w:rPr>
          <w:spacing w:val="9"/>
          <w:w w:val="125"/>
          <w:sz w:val="12"/>
        </w:rPr>
        <w:t> </w:t>
      </w:r>
      <w:r>
        <w:rPr>
          <w:w w:val="125"/>
          <w:sz w:val="12"/>
        </w:rPr>
        <w:t>10.51</w:t>
      </w:r>
      <w:r>
        <w:rPr>
          <w:spacing w:val="10"/>
          <w:w w:val="125"/>
          <w:sz w:val="12"/>
        </w:rPr>
        <w:t> </w:t>
      </w:r>
      <w:r>
        <w:rPr>
          <w:spacing w:val="-2"/>
          <w:w w:val="125"/>
          <w:sz w:val="12"/>
        </w:rPr>
        <w:t>(2.7)</w:t>
      </w:r>
    </w:p>
    <w:p>
      <w:pPr>
        <w:pStyle w:val="BodyText"/>
        <w:spacing w:before="134"/>
        <w:rPr>
          <w:sz w:val="12"/>
        </w:rPr>
      </w:pPr>
    </w:p>
    <w:p>
      <w:pPr>
        <w:spacing w:line="132" w:lineRule="exact" w:before="1"/>
        <w:ind w:left="248" w:right="0" w:firstLine="0"/>
        <w:jc w:val="left"/>
        <w:rPr>
          <w:sz w:val="12"/>
        </w:rPr>
      </w:pPr>
      <w:r>
        <w:rPr>
          <w:w w:val="130"/>
          <w:sz w:val="12"/>
        </w:rPr>
        <w:t>ELS</w:t>
      </w:r>
      <w:r>
        <w:rPr>
          <w:w w:val="130"/>
          <w:sz w:val="12"/>
        </w:rPr>
        <w:t> 9.9</w:t>
      </w:r>
      <w:r>
        <w:rPr>
          <w:spacing w:val="1"/>
          <w:w w:val="130"/>
          <w:sz w:val="12"/>
        </w:rPr>
        <w:t> </w:t>
      </w:r>
      <w:r>
        <w:rPr>
          <w:spacing w:val="-2"/>
          <w:w w:val="130"/>
          <w:sz w:val="12"/>
        </w:rPr>
        <w:t>(2.6)</w:t>
      </w:r>
    </w:p>
    <w:p>
      <w:pPr>
        <w:spacing w:line="132" w:lineRule="exact" w:before="0"/>
        <w:ind w:left="276" w:right="0" w:firstLine="0"/>
        <w:jc w:val="left"/>
        <w:rPr>
          <w:sz w:val="12"/>
        </w:rPr>
      </w:pPr>
      <w:r>
        <w:rPr>
          <w:w w:val="130"/>
          <w:sz w:val="12"/>
        </w:rPr>
        <w:t>HC</w:t>
      </w:r>
      <w:r>
        <w:rPr>
          <w:spacing w:val="2"/>
          <w:w w:val="130"/>
          <w:sz w:val="12"/>
        </w:rPr>
        <w:t> </w:t>
      </w:r>
      <w:r>
        <w:rPr>
          <w:w w:val="130"/>
          <w:sz w:val="12"/>
        </w:rPr>
        <w:t>9.7</w:t>
      </w:r>
      <w:r>
        <w:rPr>
          <w:spacing w:val="3"/>
          <w:w w:val="130"/>
          <w:sz w:val="12"/>
        </w:rPr>
        <w:t> </w:t>
      </w:r>
      <w:r>
        <w:rPr>
          <w:spacing w:val="-2"/>
          <w:w w:val="130"/>
          <w:sz w:val="12"/>
        </w:rPr>
        <w:t>(3.1)</w:t>
      </w:r>
    </w:p>
    <w:p>
      <w:pPr>
        <w:pStyle w:val="BodyText"/>
        <w:rPr>
          <w:sz w:val="12"/>
        </w:rPr>
      </w:pPr>
    </w:p>
    <w:p>
      <w:pPr>
        <w:pStyle w:val="BodyText"/>
        <w:rPr>
          <w:sz w:val="12"/>
        </w:rPr>
      </w:pPr>
    </w:p>
    <w:p>
      <w:pPr>
        <w:pStyle w:val="BodyText"/>
        <w:rPr>
          <w:sz w:val="12"/>
        </w:rPr>
      </w:pPr>
    </w:p>
    <w:p>
      <w:pPr>
        <w:pStyle w:val="BodyText"/>
        <w:spacing w:before="75"/>
        <w:rPr>
          <w:sz w:val="12"/>
        </w:rPr>
      </w:pPr>
    </w:p>
    <w:p>
      <w:pPr>
        <w:spacing w:line="132" w:lineRule="exact" w:before="0"/>
        <w:ind w:left="138" w:right="0" w:firstLine="0"/>
        <w:jc w:val="left"/>
        <w:rPr>
          <w:sz w:val="12"/>
        </w:rPr>
      </w:pPr>
      <w:r>
        <w:rPr>
          <w:w w:val="125"/>
          <w:sz w:val="12"/>
        </w:rPr>
        <w:t>ELS</w:t>
      </w:r>
      <w:r>
        <w:rPr>
          <w:spacing w:val="8"/>
          <w:w w:val="125"/>
          <w:sz w:val="12"/>
        </w:rPr>
        <w:t> </w:t>
      </w:r>
      <w:r>
        <w:rPr>
          <w:w w:val="125"/>
          <w:sz w:val="12"/>
        </w:rPr>
        <w:t>13.75</w:t>
      </w:r>
      <w:r>
        <w:rPr>
          <w:spacing w:val="9"/>
          <w:w w:val="125"/>
          <w:sz w:val="12"/>
        </w:rPr>
        <w:t> </w:t>
      </w:r>
      <w:r>
        <w:rPr>
          <w:spacing w:val="-2"/>
          <w:w w:val="125"/>
          <w:sz w:val="12"/>
        </w:rPr>
        <w:t>(2.32)</w:t>
      </w:r>
    </w:p>
    <w:p>
      <w:pPr>
        <w:spacing w:line="132" w:lineRule="exact" w:before="0"/>
        <w:ind w:left="167" w:right="0" w:firstLine="0"/>
        <w:jc w:val="left"/>
        <w:rPr>
          <w:sz w:val="12"/>
        </w:rPr>
      </w:pPr>
      <w:r>
        <w:rPr>
          <w:w w:val="125"/>
          <w:sz w:val="12"/>
        </w:rPr>
        <w:t>HC</w:t>
      </w:r>
      <w:r>
        <w:rPr>
          <w:spacing w:val="9"/>
          <w:w w:val="125"/>
          <w:sz w:val="12"/>
        </w:rPr>
        <w:t> </w:t>
      </w:r>
      <w:r>
        <w:rPr>
          <w:w w:val="125"/>
          <w:sz w:val="12"/>
        </w:rPr>
        <w:t>13.41</w:t>
      </w:r>
      <w:r>
        <w:rPr>
          <w:spacing w:val="10"/>
          <w:w w:val="125"/>
          <w:sz w:val="12"/>
        </w:rPr>
        <w:t> </w:t>
      </w:r>
      <w:r>
        <w:rPr>
          <w:spacing w:val="-2"/>
          <w:w w:val="125"/>
          <w:sz w:val="12"/>
        </w:rPr>
        <w:t>(2.70)</w:t>
      </w:r>
    </w:p>
    <w:p>
      <w:pPr>
        <w:spacing w:line="206" w:lineRule="auto" w:before="104"/>
        <w:ind w:left="267" w:right="167" w:firstLine="24"/>
        <w:jc w:val="center"/>
        <w:rPr>
          <w:sz w:val="12"/>
        </w:rPr>
      </w:pPr>
      <w:r>
        <w:rPr/>
        <w:br w:type="column"/>
      </w:r>
      <w:r>
        <w:rPr>
          <w:spacing w:val="-2"/>
          <w:w w:val="130"/>
          <w:sz w:val="12"/>
        </w:rPr>
        <w:t>Cross-sectional</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6"/>
        <w:rPr>
          <w:sz w:val="12"/>
        </w:rPr>
      </w:pPr>
    </w:p>
    <w:p>
      <w:pPr>
        <w:spacing w:before="1"/>
        <w:ind w:left="98" w:right="0" w:firstLine="0"/>
        <w:jc w:val="center"/>
        <w:rPr>
          <w:sz w:val="12"/>
        </w:rPr>
      </w:pPr>
      <w:r>
        <w:rPr>
          <w:spacing w:val="-2"/>
          <w:w w:val="130"/>
          <w:sz w:val="12"/>
        </w:rPr>
        <w:t>Longitudinal</w:t>
      </w:r>
    </w:p>
    <w:p>
      <w:pPr>
        <w:pStyle w:val="BodyText"/>
        <w:rPr>
          <w:sz w:val="12"/>
        </w:rPr>
      </w:pPr>
    </w:p>
    <w:p>
      <w:pPr>
        <w:pStyle w:val="BodyText"/>
        <w:rPr>
          <w:sz w:val="12"/>
        </w:rPr>
      </w:pPr>
    </w:p>
    <w:p>
      <w:pPr>
        <w:pStyle w:val="BodyText"/>
        <w:spacing w:before="122"/>
        <w:rPr>
          <w:sz w:val="12"/>
        </w:rPr>
      </w:pPr>
    </w:p>
    <w:p>
      <w:pPr>
        <w:spacing w:line="412" w:lineRule="auto" w:before="0"/>
        <w:ind w:left="267" w:right="167" w:firstLine="24"/>
        <w:jc w:val="center"/>
        <w:rPr>
          <w:sz w:val="12"/>
        </w:rPr>
      </w:pPr>
      <w:r>
        <w:rPr>
          <w:spacing w:val="-2"/>
          <w:w w:val="130"/>
          <w:sz w:val="12"/>
        </w:rPr>
        <w:t>Cross-sectional</w:t>
      </w:r>
    </w:p>
    <w:p>
      <w:pPr>
        <w:pStyle w:val="BodyText"/>
        <w:rPr>
          <w:sz w:val="12"/>
        </w:rPr>
      </w:pPr>
    </w:p>
    <w:p>
      <w:pPr>
        <w:pStyle w:val="BodyText"/>
        <w:rPr>
          <w:sz w:val="12"/>
        </w:rPr>
      </w:pPr>
    </w:p>
    <w:p>
      <w:pPr>
        <w:pStyle w:val="BodyText"/>
        <w:spacing w:before="77"/>
        <w:rPr>
          <w:sz w:val="12"/>
        </w:rPr>
      </w:pPr>
    </w:p>
    <w:p>
      <w:pPr>
        <w:spacing w:line="206" w:lineRule="auto" w:before="0"/>
        <w:ind w:left="267" w:right="167" w:firstLine="24"/>
        <w:jc w:val="center"/>
        <w:rPr>
          <w:sz w:val="12"/>
        </w:rPr>
      </w:pPr>
      <w:r>
        <w:rPr>
          <w:spacing w:val="-2"/>
          <w:w w:val="130"/>
          <w:sz w:val="12"/>
        </w:rPr>
        <w:t>Cross-sectional</w:t>
      </w:r>
    </w:p>
    <w:p>
      <w:pPr>
        <w:spacing w:line="206" w:lineRule="auto" w:before="104"/>
        <w:ind w:left="100" w:right="0" w:firstLine="0"/>
        <w:jc w:val="center"/>
        <w:rPr>
          <w:sz w:val="12"/>
        </w:rPr>
      </w:pPr>
      <w:r>
        <w:rPr/>
        <w:br w:type="column"/>
      </w:r>
      <w:r>
        <w:rPr>
          <w:spacing w:val="-2"/>
          <w:w w:val="130"/>
          <w:sz w:val="12"/>
        </w:rPr>
        <w:t>Emotional</w:t>
      </w:r>
      <w:r>
        <w:rPr>
          <w:spacing w:val="40"/>
          <w:w w:val="130"/>
          <w:sz w:val="12"/>
        </w:rPr>
        <w:t> </w:t>
      </w:r>
      <w:r>
        <w:rPr>
          <w:w w:val="130"/>
          <w:sz w:val="12"/>
        </w:rPr>
        <w:t>Faces</w:t>
      </w:r>
      <w:r>
        <w:rPr>
          <w:spacing w:val="-4"/>
          <w:w w:val="130"/>
          <w:sz w:val="12"/>
        </w:rPr>
        <w:t> </w:t>
      </w:r>
      <w:r>
        <w:rPr>
          <w:spacing w:val="-4"/>
          <w:w w:val="130"/>
          <w:sz w:val="12"/>
        </w:rPr>
        <w:t>task</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24"/>
        <w:rPr>
          <w:sz w:val="12"/>
        </w:rPr>
      </w:pPr>
    </w:p>
    <w:p>
      <w:pPr>
        <w:spacing w:line="206" w:lineRule="auto" w:before="0"/>
        <w:ind w:left="100" w:right="0" w:firstLine="0"/>
        <w:jc w:val="center"/>
        <w:rPr>
          <w:sz w:val="12"/>
        </w:rPr>
      </w:pPr>
      <w:r>
        <w:rPr>
          <w:spacing w:val="-4"/>
          <w:w w:val="130"/>
          <w:sz w:val="12"/>
        </w:rPr>
        <w:t>Face</w:t>
      </w:r>
      <w:r>
        <w:rPr>
          <w:spacing w:val="40"/>
          <w:w w:val="130"/>
          <w:sz w:val="12"/>
        </w:rPr>
        <w:t> </w:t>
      </w:r>
      <w:r>
        <w:rPr>
          <w:spacing w:val="-2"/>
          <w:w w:val="130"/>
          <w:sz w:val="12"/>
        </w:rPr>
        <w:t>Processing</w:t>
      </w:r>
      <w:r>
        <w:rPr>
          <w:spacing w:val="40"/>
          <w:w w:val="130"/>
          <w:sz w:val="12"/>
        </w:rPr>
        <w:t> </w:t>
      </w:r>
      <w:r>
        <w:rPr>
          <w:spacing w:val="-4"/>
          <w:w w:val="130"/>
          <w:sz w:val="12"/>
        </w:rPr>
        <w:t>task</w:t>
      </w:r>
    </w:p>
    <w:p>
      <w:pPr>
        <w:pStyle w:val="BodyText"/>
        <w:rPr>
          <w:sz w:val="12"/>
        </w:rPr>
      </w:pPr>
    </w:p>
    <w:p>
      <w:pPr>
        <w:pStyle w:val="BodyText"/>
        <w:rPr>
          <w:sz w:val="12"/>
        </w:rPr>
      </w:pPr>
    </w:p>
    <w:p>
      <w:pPr>
        <w:pStyle w:val="BodyText"/>
        <w:spacing w:before="82"/>
        <w:rPr>
          <w:sz w:val="12"/>
        </w:rPr>
      </w:pPr>
    </w:p>
    <w:p>
      <w:pPr>
        <w:spacing w:line="206" w:lineRule="auto" w:before="0"/>
        <w:ind w:left="100" w:right="0" w:firstLine="0"/>
        <w:jc w:val="center"/>
        <w:rPr>
          <w:sz w:val="12"/>
        </w:rPr>
      </w:pPr>
      <w:r>
        <w:rPr>
          <w:spacing w:val="-2"/>
          <w:w w:val="130"/>
          <w:sz w:val="12"/>
        </w:rPr>
        <w:t>Emotional</w:t>
      </w:r>
      <w:r>
        <w:rPr>
          <w:spacing w:val="40"/>
          <w:w w:val="130"/>
          <w:sz w:val="12"/>
        </w:rPr>
        <w:t> </w:t>
      </w:r>
      <w:r>
        <w:rPr>
          <w:w w:val="130"/>
          <w:sz w:val="12"/>
        </w:rPr>
        <w:t>Faces</w:t>
      </w:r>
      <w:r>
        <w:rPr>
          <w:spacing w:val="-4"/>
          <w:w w:val="130"/>
          <w:sz w:val="12"/>
        </w:rPr>
        <w:t> </w:t>
      </w:r>
      <w:r>
        <w:rPr>
          <w:spacing w:val="-4"/>
          <w:w w:val="130"/>
          <w:sz w:val="12"/>
        </w:rPr>
        <w:t>task</w:t>
      </w:r>
    </w:p>
    <w:p>
      <w:pPr>
        <w:pStyle w:val="BodyText"/>
        <w:rPr>
          <w:sz w:val="12"/>
        </w:rPr>
      </w:pPr>
    </w:p>
    <w:p>
      <w:pPr>
        <w:pStyle w:val="BodyText"/>
        <w:rPr>
          <w:sz w:val="12"/>
        </w:rPr>
      </w:pPr>
    </w:p>
    <w:p>
      <w:pPr>
        <w:pStyle w:val="BodyText"/>
        <w:rPr>
          <w:sz w:val="12"/>
        </w:rPr>
      </w:pPr>
    </w:p>
    <w:p>
      <w:pPr>
        <w:pStyle w:val="BodyText"/>
        <w:spacing w:before="42"/>
        <w:rPr>
          <w:sz w:val="12"/>
        </w:rPr>
      </w:pPr>
    </w:p>
    <w:p>
      <w:pPr>
        <w:spacing w:line="206" w:lineRule="auto" w:before="0"/>
        <w:ind w:left="169" w:right="69" w:firstLine="24"/>
        <w:jc w:val="center"/>
        <w:rPr>
          <w:sz w:val="12"/>
        </w:rPr>
      </w:pPr>
      <w:r>
        <w:rPr>
          <w:spacing w:val="-2"/>
          <w:w w:val="130"/>
          <w:sz w:val="12"/>
        </w:rPr>
        <w:t>Face-Viewing</w:t>
      </w:r>
      <w:r>
        <w:rPr>
          <w:spacing w:val="40"/>
          <w:w w:val="130"/>
          <w:sz w:val="12"/>
        </w:rPr>
        <w:t> </w:t>
      </w:r>
      <w:r>
        <w:rPr>
          <w:spacing w:val="-2"/>
          <w:w w:val="130"/>
          <w:sz w:val="12"/>
        </w:rPr>
        <w:t>Paradigm</w:t>
      </w:r>
    </w:p>
    <w:p>
      <w:pPr>
        <w:spacing w:line="206" w:lineRule="auto" w:before="104"/>
        <w:ind w:left="161" w:right="-7" w:firstLine="0"/>
        <w:jc w:val="left"/>
        <w:rPr>
          <w:sz w:val="12"/>
        </w:rPr>
      </w:pPr>
      <w:r>
        <w:rPr/>
        <w:br w:type="column"/>
      </w:r>
      <w:r>
        <w:rPr>
          <w:w w:val="130"/>
          <w:sz w:val="12"/>
        </w:rPr>
        <w:t>faces</w:t>
      </w:r>
      <w:r>
        <w:rPr>
          <w:w w:val="130"/>
          <w:sz w:val="12"/>
        </w:rPr>
        <w:t> in</w:t>
      </w:r>
      <w:r>
        <w:rPr>
          <w:w w:val="130"/>
          <w:sz w:val="12"/>
        </w:rPr>
        <w:t> fear</w:t>
      </w:r>
      <w:r>
        <w:rPr>
          <w:w w:val="130"/>
          <w:sz w:val="12"/>
        </w:rPr>
        <w:t> run:</w:t>
      </w:r>
      <w:r>
        <w:rPr>
          <w:w w:val="130"/>
          <w:sz w:val="12"/>
        </w:rPr>
        <w:t> faster</w:t>
      </w:r>
      <w:r>
        <w:rPr>
          <w:w w:val="130"/>
          <w:sz w:val="12"/>
        </w:rPr>
        <w:t> with</w:t>
      </w:r>
      <w:r>
        <w:rPr>
          <w:spacing w:val="40"/>
          <w:w w:val="130"/>
          <w:sz w:val="12"/>
        </w:rPr>
        <w:t> </w:t>
      </w:r>
      <w:r>
        <w:rPr>
          <w:w w:val="130"/>
          <w:sz w:val="12"/>
        </w:rPr>
        <w:t>increased</w:t>
      </w:r>
      <w:r>
        <w:rPr>
          <w:w w:val="130"/>
          <w:sz w:val="12"/>
        </w:rPr>
        <w:t> age</w:t>
      </w:r>
      <w:r>
        <w:rPr>
          <w:w w:val="130"/>
          <w:sz w:val="12"/>
        </w:rPr>
        <w:t> in</w:t>
      </w:r>
      <w:r>
        <w:rPr>
          <w:w w:val="130"/>
          <w:sz w:val="12"/>
        </w:rPr>
        <w:t> HC,</w:t>
      </w:r>
      <w:r>
        <w:rPr>
          <w:w w:val="130"/>
          <w:sz w:val="12"/>
        </w:rPr>
        <w:t> not</w:t>
      </w:r>
      <w:r>
        <w:rPr>
          <w:spacing w:val="40"/>
          <w:w w:val="130"/>
          <w:sz w:val="12"/>
        </w:rPr>
        <w:t> </w:t>
      </w:r>
      <w:r>
        <w:rPr>
          <w:w w:val="130"/>
          <w:sz w:val="12"/>
        </w:rPr>
        <w:t>significant</w:t>
      </w:r>
      <w:r>
        <w:rPr>
          <w:w w:val="130"/>
          <w:sz w:val="12"/>
        </w:rPr>
        <w:t> in</w:t>
      </w:r>
      <w:r>
        <w:rPr>
          <w:w w:val="130"/>
          <w:sz w:val="12"/>
        </w:rPr>
        <w:t> ELS</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02"/>
        <w:rPr>
          <w:sz w:val="12"/>
        </w:rPr>
      </w:pPr>
    </w:p>
    <w:p>
      <w:pPr>
        <w:spacing w:line="206" w:lineRule="auto" w:before="0"/>
        <w:ind w:left="161" w:right="-7" w:firstLine="0"/>
        <w:jc w:val="left"/>
        <w:rPr>
          <w:sz w:val="12"/>
        </w:rPr>
      </w:pPr>
      <w:r>
        <w:rPr>
          <w:w w:val="130"/>
          <w:sz w:val="12"/>
        </w:rPr>
        <w:t>RT:</w:t>
      </w:r>
      <w:r>
        <w:rPr>
          <w:spacing w:val="-10"/>
          <w:w w:val="130"/>
          <w:sz w:val="12"/>
        </w:rPr>
        <w:t> </w:t>
      </w:r>
      <w:r>
        <w:rPr>
          <w:w w:val="130"/>
          <w:sz w:val="12"/>
        </w:rPr>
        <w:t>not</w:t>
      </w:r>
      <w:r>
        <w:rPr>
          <w:spacing w:val="-10"/>
          <w:w w:val="130"/>
          <w:sz w:val="12"/>
        </w:rPr>
        <w:t> </w:t>
      </w:r>
      <w:r>
        <w:rPr>
          <w:w w:val="130"/>
          <w:sz w:val="12"/>
        </w:rPr>
        <w:t>significant</w:t>
      </w:r>
      <w:r>
        <w:rPr>
          <w:spacing w:val="-10"/>
          <w:w w:val="130"/>
          <w:sz w:val="12"/>
        </w:rPr>
        <w:t> </w:t>
      </w:r>
      <w:r>
        <w:rPr>
          <w:w w:val="130"/>
          <w:sz w:val="12"/>
        </w:rPr>
        <w:t>difference</w:t>
      </w:r>
      <w:r>
        <w:rPr>
          <w:spacing w:val="-9"/>
          <w:w w:val="130"/>
          <w:sz w:val="12"/>
        </w:rPr>
        <w:t> </w:t>
      </w:r>
      <w:r>
        <w:rPr>
          <w:w w:val="130"/>
          <w:sz w:val="12"/>
        </w:rPr>
        <w:t>in</w:t>
      </w:r>
      <w:r>
        <w:rPr>
          <w:w w:val="135"/>
          <w:sz w:val="12"/>
        </w:rPr>
        <w:t> untrust</w:t>
      </w:r>
      <w:r>
        <w:rPr>
          <w:w w:val="135"/>
          <w:sz w:val="12"/>
        </w:rPr>
        <w:t> vs.</w:t>
      </w:r>
      <w:r>
        <w:rPr>
          <w:w w:val="135"/>
          <w:sz w:val="12"/>
        </w:rPr>
        <w:t> trust</w:t>
      </w:r>
    </w:p>
    <w:p>
      <w:pPr>
        <w:pStyle w:val="BodyText"/>
        <w:rPr>
          <w:sz w:val="12"/>
        </w:rPr>
      </w:pPr>
    </w:p>
    <w:p>
      <w:pPr>
        <w:pStyle w:val="BodyText"/>
        <w:spacing w:before="92"/>
        <w:rPr>
          <w:sz w:val="12"/>
        </w:rPr>
      </w:pPr>
    </w:p>
    <w:p>
      <w:pPr>
        <w:pStyle w:val="ListParagraph"/>
        <w:numPr>
          <w:ilvl w:val="0"/>
          <w:numId w:val="3"/>
        </w:numPr>
        <w:tabs>
          <w:tab w:pos="161" w:val="left" w:leader="none"/>
          <w:tab w:pos="236" w:val="left" w:leader="none"/>
        </w:tabs>
        <w:spacing w:line="206" w:lineRule="auto" w:before="0" w:after="0"/>
        <w:ind w:left="161" w:right="59" w:hanging="23"/>
        <w:jc w:val="left"/>
        <w:rPr>
          <w:sz w:val="12"/>
        </w:rPr>
      </w:pPr>
      <w:r>
        <w:rPr>
          <w:w w:val="135"/>
          <w:sz w:val="12"/>
        </w:rPr>
        <w:t>RT</w:t>
      </w:r>
      <w:r>
        <w:rPr>
          <w:w w:val="135"/>
          <w:sz w:val="12"/>
        </w:rPr>
        <w:t> to</w:t>
      </w:r>
      <w:r>
        <w:rPr>
          <w:w w:val="135"/>
          <w:sz w:val="12"/>
        </w:rPr>
        <w:t> correct</w:t>
      </w:r>
      <w:r>
        <w:rPr>
          <w:w w:val="135"/>
          <w:sz w:val="12"/>
        </w:rPr>
        <w:t> hits</w:t>
      </w:r>
      <w:r>
        <w:rPr>
          <w:w w:val="135"/>
          <w:sz w:val="12"/>
        </w:rPr>
        <w:t> to</w:t>
      </w:r>
      <w:r>
        <w:rPr>
          <w:w w:val="135"/>
          <w:sz w:val="12"/>
        </w:rPr>
        <w:t> neutral faces</w:t>
      </w:r>
      <w:r>
        <w:rPr>
          <w:w w:val="135"/>
          <w:sz w:val="12"/>
        </w:rPr>
        <w:t> in</w:t>
      </w:r>
      <w:r>
        <w:rPr>
          <w:w w:val="135"/>
          <w:sz w:val="12"/>
        </w:rPr>
        <w:t> fear/happy</w:t>
      </w:r>
      <w:r>
        <w:rPr>
          <w:w w:val="135"/>
          <w:sz w:val="12"/>
        </w:rPr>
        <w:t> run:</w:t>
      </w:r>
      <w:r>
        <w:rPr>
          <w:w w:val="135"/>
          <w:sz w:val="12"/>
        </w:rPr>
        <w:t> not </w:t>
      </w:r>
      <w:r>
        <w:rPr>
          <w:spacing w:val="-2"/>
          <w:w w:val="135"/>
          <w:sz w:val="12"/>
        </w:rPr>
        <w:t>significant</w:t>
      </w:r>
    </w:p>
    <w:p>
      <w:pPr>
        <w:pStyle w:val="ListParagraph"/>
        <w:numPr>
          <w:ilvl w:val="0"/>
          <w:numId w:val="3"/>
        </w:numPr>
        <w:tabs>
          <w:tab w:pos="239" w:val="left" w:leader="none"/>
        </w:tabs>
        <w:spacing w:line="122" w:lineRule="exact" w:before="0" w:after="0"/>
        <w:ind w:left="239" w:right="0" w:hanging="98"/>
        <w:jc w:val="left"/>
        <w:rPr>
          <w:sz w:val="12"/>
        </w:rPr>
      </w:pPr>
      <w:r>
        <w:rPr>
          <w:w w:val="130"/>
          <w:sz w:val="12"/>
        </w:rPr>
        <w:t>Accuracy</w:t>
      </w:r>
      <w:r>
        <w:rPr>
          <w:spacing w:val="4"/>
          <w:w w:val="130"/>
          <w:sz w:val="12"/>
        </w:rPr>
        <w:t> </w:t>
      </w:r>
      <w:r>
        <w:rPr>
          <w:w w:val="130"/>
          <w:sz w:val="12"/>
        </w:rPr>
        <w:t>(d-prime)</w:t>
      </w:r>
      <w:r>
        <w:rPr>
          <w:spacing w:val="5"/>
          <w:w w:val="130"/>
          <w:sz w:val="12"/>
        </w:rPr>
        <w:t> </w:t>
      </w:r>
      <w:r>
        <w:rPr>
          <w:spacing w:val="-5"/>
          <w:w w:val="130"/>
          <w:sz w:val="12"/>
        </w:rPr>
        <w:t>in</w:t>
      </w:r>
    </w:p>
    <w:p>
      <w:pPr>
        <w:spacing w:before="1"/>
        <w:ind w:left="161" w:right="0" w:firstLine="0"/>
        <w:jc w:val="left"/>
        <w:rPr>
          <w:sz w:val="12"/>
        </w:rPr>
      </w:pPr>
      <w:r>
        <w:rPr>
          <w:w w:val="135"/>
          <w:sz w:val="12"/>
        </w:rPr>
        <w:t>fear/happy</w:t>
      </w:r>
      <w:r>
        <w:rPr>
          <w:spacing w:val="9"/>
          <w:w w:val="135"/>
          <w:sz w:val="12"/>
        </w:rPr>
        <w:t> </w:t>
      </w:r>
      <w:r>
        <w:rPr>
          <w:w w:val="135"/>
          <w:sz w:val="12"/>
        </w:rPr>
        <w:t>run:</w:t>
      </w:r>
      <w:r>
        <w:rPr>
          <w:spacing w:val="9"/>
          <w:w w:val="135"/>
          <w:sz w:val="12"/>
        </w:rPr>
        <w:t> </w:t>
      </w:r>
      <w:r>
        <w:rPr>
          <w:w w:val="135"/>
          <w:sz w:val="12"/>
        </w:rPr>
        <w:t>not</w:t>
      </w:r>
      <w:r>
        <w:rPr>
          <w:spacing w:val="9"/>
          <w:w w:val="135"/>
          <w:sz w:val="12"/>
        </w:rPr>
        <w:t> </w:t>
      </w:r>
      <w:r>
        <w:rPr>
          <w:spacing w:val="-2"/>
          <w:w w:val="135"/>
          <w:sz w:val="12"/>
        </w:rPr>
        <w:t>significant</w:t>
      </w:r>
    </w:p>
    <w:p>
      <w:pPr>
        <w:pStyle w:val="BodyText"/>
        <w:rPr>
          <w:sz w:val="12"/>
        </w:rPr>
      </w:pPr>
    </w:p>
    <w:p>
      <w:pPr>
        <w:pStyle w:val="BodyText"/>
        <w:spacing w:before="126"/>
        <w:rPr>
          <w:sz w:val="12"/>
        </w:rPr>
      </w:pPr>
    </w:p>
    <w:p>
      <w:pPr>
        <w:spacing w:line="206" w:lineRule="auto" w:before="0"/>
        <w:ind w:left="161" w:right="-7" w:firstLine="0"/>
        <w:jc w:val="left"/>
        <w:rPr>
          <w:sz w:val="12"/>
        </w:rPr>
      </w:pPr>
      <w:r>
        <w:rPr>
          <w:w w:val="130"/>
          <w:sz w:val="12"/>
        </w:rPr>
        <w:t>RT:</w:t>
      </w:r>
      <w:r>
        <w:rPr>
          <w:w w:val="130"/>
          <w:sz w:val="12"/>
        </w:rPr>
        <w:t> angry</w:t>
      </w:r>
      <w:r>
        <w:rPr>
          <w:w w:val="130"/>
          <w:sz w:val="12"/>
        </w:rPr>
        <w:t> face</w:t>
      </w:r>
      <w:r>
        <w:rPr>
          <w:w w:val="130"/>
          <w:sz w:val="12"/>
        </w:rPr>
        <w:t> ↓,</w:t>
      </w:r>
      <w:r>
        <w:rPr>
          <w:spacing w:val="40"/>
          <w:w w:val="130"/>
          <w:sz w:val="12"/>
        </w:rPr>
        <w:t> </w:t>
      </w:r>
      <w:r>
        <w:rPr>
          <w:w w:val="130"/>
          <w:sz w:val="12"/>
        </w:rPr>
        <w:t>fear/happy/neutral</w:t>
      </w:r>
      <w:r>
        <w:rPr>
          <w:w w:val="130"/>
          <w:sz w:val="12"/>
        </w:rPr>
        <w:t> face</w:t>
      </w:r>
      <w:r>
        <w:rPr>
          <w:w w:val="130"/>
          <w:sz w:val="12"/>
        </w:rPr>
        <w:t> not</w:t>
      </w:r>
      <w:r>
        <w:rPr>
          <w:spacing w:val="40"/>
          <w:w w:val="130"/>
          <w:sz w:val="12"/>
        </w:rPr>
        <w:t> </w:t>
      </w:r>
      <w:r>
        <w:rPr>
          <w:spacing w:val="-2"/>
          <w:w w:val="130"/>
          <w:sz w:val="12"/>
        </w:rPr>
        <w:t>significant</w:t>
      </w:r>
    </w:p>
    <w:p>
      <w:pPr>
        <w:spacing w:line="206" w:lineRule="auto" w:before="34"/>
        <w:ind w:left="144" w:right="74" w:firstLine="2"/>
        <w:jc w:val="left"/>
        <w:rPr>
          <w:sz w:val="12"/>
        </w:rPr>
      </w:pPr>
      <w:r>
        <w:rPr/>
        <w:br w:type="column"/>
      </w:r>
      <w:r>
        <w:rPr>
          <w:w w:val="190"/>
          <w:sz w:val="12"/>
        </w:rPr>
        <w:t>/</w:t>
      </w:r>
      <w:r>
        <w:rPr>
          <w:spacing w:val="-15"/>
          <w:w w:val="190"/>
          <w:sz w:val="12"/>
        </w:rPr>
        <w:t> </w:t>
      </w:r>
      <w:r>
        <w:rPr>
          <w:w w:val="140"/>
          <w:sz w:val="12"/>
        </w:rPr>
        <w:t>negative</w:t>
      </w:r>
      <w:r>
        <w:rPr>
          <w:spacing w:val="-10"/>
          <w:w w:val="140"/>
          <w:sz w:val="12"/>
        </w:rPr>
        <w:t> </w:t>
      </w:r>
      <w:r>
        <w:rPr>
          <w:w w:val="140"/>
          <w:sz w:val="12"/>
        </w:rPr>
        <w:t>amygdala-medial prefrontal</w:t>
      </w:r>
      <w:r>
        <w:rPr>
          <w:spacing w:val="-4"/>
          <w:w w:val="140"/>
          <w:sz w:val="12"/>
        </w:rPr>
        <w:t> </w:t>
      </w:r>
      <w:r>
        <w:rPr>
          <w:w w:val="140"/>
          <w:sz w:val="12"/>
        </w:rPr>
        <w:t>cortex</w:t>
      </w:r>
      <w:r>
        <w:rPr>
          <w:spacing w:val="-4"/>
          <w:w w:val="140"/>
          <w:sz w:val="12"/>
        </w:rPr>
        <w:t> </w:t>
      </w:r>
      <w:r>
        <w:rPr>
          <w:w w:val="140"/>
          <w:sz w:val="12"/>
        </w:rPr>
        <w:t>coupling</w:t>
      </w:r>
      <w:r>
        <w:rPr>
          <w:spacing w:val="-4"/>
          <w:w w:val="140"/>
          <w:sz w:val="12"/>
        </w:rPr>
        <w:t> </w:t>
      </w:r>
      <w:r>
        <w:rPr>
          <w:w w:val="140"/>
          <w:sz w:val="12"/>
        </w:rPr>
        <w:t>↑ </w:t>
      </w:r>
      <w:r>
        <w:rPr>
          <w:w w:val="130"/>
          <w:sz w:val="12"/>
        </w:rPr>
        <w:t>(mature</w:t>
      </w:r>
      <w:r>
        <w:rPr>
          <w:spacing w:val="-3"/>
          <w:w w:val="130"/>
          <w:sz w:val="12"/>
        </w:rPr>
        <w:t> </w:t>
      </w:r>
      <w:r>
        <w:rPr>
          <w:w w:val="130"/>
          <w:sz w:val="12"/>
        </w:rPr>
        <w:t>amygdala-medial</w:t>
      </w:r>
      <w:r>
        <w:rPr>
          <w:spacing w:val="-3"/>
          <w:w w:val="130"/>
          <w:sz w:val="12"/>
        </w:rPr>
        <w:t> </w:t>
      </w:r>
      <w:r>
        <w:rPr>
          <w:w w:val="130"/>
          <w:sz w:val="12"/>
        </w:rPr>
        <w:t>prefrontal</w:t>
      </w:r>
    </w:p>
    <w:p>
      <w:pPr>
        <w:spacing w:line="128" w:lineRule="exact" w:before="5"/>
        <w:ind w:left="161" w:right="0" w:firstLine="0"/>
        <w:jc w:val="left"/>
        <w:rPr>
          <w:sz w:val="12"/>
        </w:rPr>
      </w:pPr>
      <w:r>
        <w:rPr>
          <w:w w:val="130"/>
          <w:sz w:val="12"/>
        </w:rPr>
        <w:t>cortex</w:t>
      </w:r>
      <w:r>
        <w:rPr>
          <w:spacing w:val="6"/>
          <w:w w:val="130"/>
          <w:sz w:val="12"/>
        </w:rPr>
        <w:t> </w:t>
      </w:r>
      <w:r>
        <w:rPr>
          <w:spacing w:val="-2"/>
          <w:w w:val="130"/>
          <w:sz w:val="12"/>
        </w:rPr>
        <w:t>connectivity),</w:t>
      </w:r>
    </w:p>
    <w:p>
      <w:pPr>
        <w:pStyle w:val="ListParagraph"/>
        <w:numPr>
          <w:ilvl w:val="0"/>
          <w:numId w:val="3"/>
        </w:numPr>
        <w:tabs>
          <w:tab w:pos="161" w:val="left" w:leader="none"/>
          <w:tab w:pos="239" w:val="left" w:leader="none"/>
        </w:tabs>
        <w:spacing w:line="206" w:lineRule="auto" w:before="6" w:after="0"/>
        <w:ind w:left="161" w:right="199" w:hanging="20"/>
        <w:jc w:val="left"/>
        <w:rPr>
          <w:sz w:val="12"/>
        </w:rPr>
      </w:pPr>
      <w:r>
        <w:rPr>
          <w:w w:val="130"/>
          <w:sz w:val="12"/>
        </w:rPr>
        <w:t>Happy</w:t>
      </w:r>
      <w:r>
        <w:rPr>
          <w:w w:val="130"/>
          <w:sz w:val="12"/>
        </w:rPr>
        <w:t> face:</w:t>
      </w:r>
      <w:r>
        <w:rPr>
          <w:w w:val="130"/>
          <w:sz w:val="12"/>
        </w:rPr>
        <w:t> not</w:t>
      </w:r>
      <w:r>
        <w:rPr>
          <w:w w:val="130"/>
          <w:sz w:val="12"/>
        </w:rPr>
        <w:t> significant</w:t>
      </w:r>
      <w:r>
        <w:rPr>
          <w:w w:val="130"/>
          <w:sz w:val="12"/>
        </w:rPr>
        <w:t> in</w:t>
      </w:r>
      <w:r>
        <w:rPr>
          <w:spacing w:val="40"/>
          <w:w w:val="130"/>
          <w:sz w:val="12"/>
        </w:rPr>
        <w:t> </w:t>
      </w:r>
      <w:r>
        <w:rPr>
          <w:w w:val="130"/>
          <w:sz w:val="12"/>
        </w:rPr>
        <w:t>amygdala</w:t>
      </w:r>
      <w:r>
        <w:rPr>
          <w:w w:val="130"/>
          <w:sz w:val="12"/>
        </w:rPr>
        <w:t> &amp;</w:t>
      </w:r>
      <w:r>
        <w:rPr>
          <w:w w:val="130"/>
          <w:sz w:val="12"/>
        </w:rPr>
        <w:t> age-related</w:t>
      </w:r>
      <w:r>
        <w:rPr>
          <w:w w:val="130"/>
          <w:sz w:val="12"/>
        </w:rPr>
        <w:t> change</w:t>
      </w:r>
      <w:r>
        <w:rPr>
          <w:w w:val="130"/>
          <w:sz w:val="12"/>
        </w:rPr>
        <w:t> in</w:t>
      </w:r>
      <w:r>
        <w:rPr>
          <w:spacing w:val="40"/>
          <w:w w:val="130"/>
          <w:sz w:val="12"/>
        </w:rPr>
        <w:t> </w:t>
      </w:r>
      <w:r>
        <w:rPr>
          <w:spacing w:val="-2"/>
          <w:w w:val="130"/>
          <w:sz w:val="12"/>
        </w:rPr>
        <w:t>connectivity</w:t>
      </w:r>
    </w:p>
    <w:p>
      <w:pPr>
        <w:pStyle w:val="BodyText"/>
        <w:rPr>
          <w:sz w:val="12"/>
        </w:rPr>
      </w:pPr>
    </w:p>
    <w:p>
      <w:pPr>
        <w:pStyle w:val="BodyText"/>
        <w:spacing w:before="12"/>
        <w:rPr>
          <w:sz w:val="12"/>
        </w:rPr>
      </w:pPr>
    </w:p>
    <w:p>
      <w:pPr>
        <w:spacing w:line="225" w:lineRule="auto" w:before="0"/>
        <w:ind w:left="161" w:right="0" w:firstLine="0"/>
        <w:jc w:val="left"/>
        <w:rPr>
          <w:sz w:val="12"/>
        </w:rPr>
      </w:pPr>
      <w:r>
        <w:rPr>
          <w:w w:val="135"/>
          <w:sz w:val="12"/>
        </w:rPr>
        <w:t>Lower</w:t>
      </w:r>
      <w:r>
        <w:rPr>
          <w:spacing w:val="-9"/>
          <w:w w:val="135"/>
          <w:sz w:val="12"/>
        </w:rPr>
        <w:t> </w:t>
      </w:r>
      <w:r>
        <w:rPr>
          <w:w w:val="135"/>
          <w:sz w:val="12"/>
        </w:rPr>
        <w:t>amygdala</w:t>
      </w:r>
      <w:r>
        <w:rPr>
          <w:spacing w:val="-9"/>
          <w:w w:val="135"/>
          <w:sz w:val="12"/>
        </w:rPr>
        <w:t> </w:t>
      </w:r>
      <w:r>
        <w:rPr>
          <w:w w:val="135"/>
          <w:sz w:val="12"/>
        </w:rPr>
        <w:t>discrimination</w:t>
      </w:r>
      <w:r>
        <w:rPr>
          <w:spacing w:val="-8"/>
          <w:w w:val="135"/>
          <w:sz w:val="12"/>
        </w:rPr>
        <w:t> </w:t>
      </w:r>
      <w:r>
        <w:rPr>
          <w:w w:val="135"/>
          <w:sz w:val="12"/>
        </w:rPr>
        <w:t>in trust</w:t>
      </w:r>
      <w:r>
        <w:rPr>
          <w:w w:val="135"/>
          <w:sz w:val="12"/>
        </w:rPr>
        <w:t> vs.</w:t>
      </w:r>
      <w:r>
        <w:rPr>
          <w:w w:val="135"/>
          <w:sz w:val="12"/>
        </w:rPr>
        <w:t> untrust</w:t>
      </w:r>
      <w:r>
        <w:rPr>
          <w:w w:val="135"/>
          <w:sz w:val="12"/>
        </w:rPr>
        <w:t> faces</w:t>
      </w:r>
      <w:r>
        <w:rPr>
          <w:w w:val="135"/>
          <w:sz w:val="12"/>
        </w:rPr>
        <w:t> (trust</w:t>
      </w:r>
      <w:r>
        <w:rPr>
          <w:w w:val="135"/>
          <w:sz w:val="12"/>
        </w:rPr>
        <w:t> faces: amygdala</w:t>
      </w:r>
      <w:r>
        <w:rPr>
          <w:w w:val="135"/>
          <w:sz w:val="12"/>
        </w:rPr>
        <w:t> ↑)</w:t>
      </w:r>
    </w:p>
    <w:p>
      <w:pPr>
        <w:pStyle w:val="BodyText"/>
        <w:rPr>
          <w:sz w:val="12"/>
        </w:rPr>
      </w:pPr>
    </w:p>
    <w:p>
      <w:pPr>
        <w:pStyle w:val="BodyText"/>
        <w:spacing w:before="128"/>
        <w:rPr>
          <w:sz w:val="12"/>
        </w:rPr>
      </w:pPr>
    </w:p>
    <w:p>
      <w:pPr>
        <w:spacing w:line="225" w:lineRule="auto" w:before="0"/>
        <w:ind w:left="161" w:right="0" w:firstLine="0"/>
        <w:jc w:val="left"/>
        <w:rPr>
          <w:sz w:val="12"/>
        </w:rPr>
      </w:pPr>
      <w:r>
        <w:rPr>
          <w:w w:val="130"/>
          <w:sz w:val="12"/>
        </w:rPr>
        <w:t>Fearful</w:t>
      </w:r>
      <w:r>
        <w:rPr>
          <w:w w:val="130"/>
          <w:sz w:val="12"/>
        </w:rPr>
        <w:t> and</w:t>
      </w:r>
      <w:r>
        <w:rPr>
          <w:w w:val="130"/>
          <w:sz w:val="12"/>
        </w:rPr>
        <w:t> happy</w:t>
      </w:r>
      <w:r>
        <w:rPr>
          <w:w w:val="130"/>
          <w:sz w:val="12"/>
        </w:rPr>
        <w:t> face:</w:t>
      </w:r>
      <w:r>
        <w:rPr>
          <w:w w:val="130"/>
          <w:sz w:val="12"/>
        </w:rPr>
        <w:t> nucleus</w:t>
      </w:r>
      <w:r>
        <w:rPr>
          <w:spacing w:val="40"/>
          <w:w w:val="130"/>
          <w:sz w:val="12"/>
        </w:rPr>
        <w:t> </w:t>
      </w:r>
      <w:r>
        <w:rPr>
          <w:w w:val="130"/>
          <w:sz w:val="12"/>
        </w:rPr>
        <w:t>accumbens</w:t>
      </w:r>
      <w:r>
        <w:rPr>
          <w:w w:val="130"/>
          <w:sz w:val="12"/>
        </w:rPr>
        <w:t> ↓</w:t>
      </w:r>
      <w:r>
        <w:rPr>
          <w:w w:val="130"/>
          <w:sz w:val="12"/>
        </w:rPr>
        <w:t> in</w:t>
      </w:r>
      <w:r>
        <w:rPr>
          <w:w w:val="130"/>
          <w:sz w:val="12"/>
        </w:rPr>
        <w:t> adolescent</w:t>
      </w:r>
      <w:r>
        <w:rPr>
          <w:w w:val="130"/>
          <w:sz w:val="12"/>
        </w:rPr>
        <w:t> (no</w:t>
      </w:r>
      <w:r>
        <w:rPr>
          <w:w w:val="130"/>
          <w:sz w:val="12"/>
        </w:rPr>
        <w:t> age</w:t>
      </w:r>
      <w:r>
        <w:rPr>
          <w:spacing w:val="40"/>
          <w:w w:val="130"/>
          <w:sz w:val="12"/>
        </w:rPr>
        <w:t> </w:t>
      </w:r>
      <w:r>
        <w:rPr>
          <w:w w:val="130"/>
          <w:sz w:val="12"/>
        </w:rPr>
        <w:t>difference</w:t>
      </w:r>
      <w:r>
        <w:rPr>
          <w:w w:val="130"/>
          <w:sz w:val="12"/>
        </w:rPr>
        <w:t> in</w:t>
      </w:r>
      <w:r>
        <w:rPr>
          <w:w w:val="130"/>
          <w:sz w:val="12"/>
        </w:rPr>
        <w:t> ELS)</w:t>
      </w:r>
    </w:p>
    <w:p>
      <w:pPr>
        <w:pStyle w:val="BodyText"/>
        <w:spacing w:before="87"/>
        <w:rPr>
          <w:sz w:val="12"/>
        </w:rPr>
      </w:pPr>
    </w:p>
    <w:p>
      <w:pPr>
        <w:pStyle w:val="ListParagraph"/>
        <w:numPr>
          <w:ilvl w:val="0"/>
          <w:numId w:val="3"/>
        </w:numPr>
        <w:tabs>
          <w:tab w:pos="161" w:val="left" w:leader="none"/>
          <w:tab w:pos="236" w:val="left" w:leader="none"/>
        </w:tabs>
        <w:spacing w:line="206" w:lineRule="auto" w:before="0" w:after="0"/>
        <w:ind w:left="161" w:right="480" w:hanging="23"/>
        <w:jc w:val="left"/>
        <w:rPr>
          <w:sz w:val="12"/>
        </w:rPr>
      </w:pPr>
      <w:r>
        <w:rPr>
          <w:w w:val="130"/>
          <w:sz w:val="12"/>
        </w:rPr>
        <w:t>Fearful</w:t>
      </w:r>
      <w:r>
        <w:rPr>
          <w:w w:val="130"/>
          <w:sz w:val="12"/>
        </w:rPr>
        <w:t> face</w:t>
      </w:r>
      <w:r>
        <w:rPr>
          <w:w w:val="130"/>
          <w:sz w:val="12"/>
        </w:rPr>
        <w:t> vs.</w:t>
      </w:r>
      <w:r>
        <w:rPr>
          <w:w w:val="130"/>
          <w:sz w:val="12"/>
        </w:rPr>
        <w:t> neutral</w:t>
      </w:r>
      <w:r>
        <w:rPr>
          <w:w w:val="130"/>
          <w:sz w:val="12"/>
        </w:rPr>
        <w:t> face:</w:t>
      </w:r>
      <w:r>
        <w:rPr>
          <w:spacing w:val="40"/>
          <w:w w:val="130"/>
          <w:sz w:val="12"/>
        </w:rPr>
        <w:t> </w:t>
      </w:r>
      <w:r>
        <w:rPr>
          <w:w w:val="130"/>
          <w:sz w:val="12"/>
        </w:rPr>
        <w:t>amygdala,</w:t>
      </w:r>
      <w:r>
        <w:rPr>
          <w:w w:val="130"/>
          <w:sz w:val="12"/>
        </w:rPr>
        <w:t> left</w:t>
      </w:r>
      <w:r>
        <w:rPr>
          <w:w w:val="130"/>
          <w:sz w:val="12"/>
        </w:rPr>
        <w:t> anterior</w:t>
      </w:r>
      <w:r>
        <w:rPr>
          <w:spacing w:val="40"/>
          <w:w w:val="130"/>
          <w:sz w:val="12"/>
        </w:rPr>
        <w:t> </w:t>
      </w:r>
      <w:r>
        <w:rPr>
          <w:w w:val="130"/>
          <w:sz w:val="12"/>
        </w:rPr>
        <w:t>hippocampus</w:t>
      </w:r>
      <w:r>
        <w:rPr>
          <w:w w:val="130"/>
          <w:sz w:val="12"/>
        </w:rPr>
        <w:t> ↑</w:t>
      </w:r>
    </w:p>
    <w:p>
      <w:pPr>
        <w:spacing w:line="206" w:lineRule="auto" w:before="0"/>
        <w:ind w:left="161" w:right="162" w:hanging="6"/>
        <w:jc w:val="left"/>
        <w:rPr>
          <w:sz w:val="12"/>
        </w:rPr>
      </w:pPr>
      <w:r>
        <w:rPr>
          <w:w w:val="130"/>
          <w:sz w:val="12"/>
        </w:rPr>
        <w:t>Angry</w:t>
      </w:r>
      <w:r>
        <w:rPr>
          <w:w w:val="130"/>
          <w:sz w:val="12"/>
        </w:rPr>
        <w:t> face</w:t>
      </w:r>
      <w:r>
        <w:rPr>
          <w:w w:val="130"/>
          <w:sz w:val="12"/>
        </w:rPr>
        <w:t> vs.</w:t>
      </w:r>
      <w:r>
        <w:rPr>
          <w:w w:val="130"/>
          <w:sz w:val="12"/>
        </w:rPr>
        <w:t> neutral</w:t>
      </w:r>
      <w:r>
        <w:rPr>
          <w:w w:val="130"/>
          <w:sz w:val="12"/>
        </w:rPr>
        <w:t> face:</w:t>
      </w:r>
      <w:r>
        <w:rPr>
          <w:w w:val="130"/>
          <w:sz w:val="12"/>
        </w:rPr>
        <w:t> left</w:t>
      </w:r>
      <w:r>
        <w:rPr>
          <w:spacing w:val="40"/>
          <w:w w:val="130"/>
          <w:sz w:val="12"/>
        </w:rPr>
        <w:t> </w:t>
      </w:r>
      <w:r>
        <w:rPr>
          <w:w w:val="130"/>
          <w:sz w:val="12"/>
        </w:rPr>
        <w:t>amygdala,</w:t>
      </w:r>
      <w:r>
        <w:rPr>
          <w:w w:val="130"/>
          <w:sz w:val="12"/>
        </w:rPr>
        <w:t> left</w:t>
      </w:r>
      <w:r>
        <w:rPr>
          <w:w w:val="130"/>
          <w:sz w:val="12"/>
        </w:rPr>
        <w:t> anterior</w:t>
      </w:r>
      <w:r>
        <w:rPr>
          <w:spacing w:val="40"/>
          <w:w w:val="130"/>
          <w:sz w:val="12"/>
        </w:rPr>
        <w:t> </w:t>
      </w:r>
      <w:r>
        <w:rPr>
          <w:w w:val="130"/>
          <w:sz w:val="12"/>
        </w:rPr>
        <w:t>hippocampus</w:t>
      </w:r>
      <w:r>
        <w:rPr>
          <w:w w:val="130"/>
          <w:sz w:val="12"/>
        </w:rPr>
        <w:t> ↑</w:t>
      </w:r>
    </w:p>
    <w:p>
      <w:pPr>
        <w:pStyle w:val="ListParagraph"/>
        <w:numPr>
          <w:ilvl w:val="0"/>
          <w:numId w:val="3"/>
        </w:numPr>
        <w:tabs>
          <w:tab w:pos="161" w:val="left" w:leader="none"/>
          <w:tab w:pos="239" w:val="left" w:leader="none"/>
        </w:tabs>
        <w:spacing w:line="206" w:lineRule="auto" w:before="0" w:after="0"/>
        <w:ind w:left="161" w:right="248" w:hanging="20"/>
        <w:jc w:val="left"/>
        <w:rPr>
          <w:sz w:val="12"/>
        </w:rPr>
      </w:pPr>
      <w:r>
        <w:rPr>
          <w:sz w:val="12"/>
        </w:rPr>
        <mc:AlternateContent>
          <mc:Choice Requires="wps">
            <w:drawing>
              <wp:anchor distT="0" distB="0" distL="0" distR="0" allowOverlap="1" layoutInCell="1" locked="0" behindDoc="0" simplePos="0" relativeHeight="15763456">
                <wp:simplePos x="0" y="0"/>
                <wp:positionH relativeFrom="page">
                  <wp:posOffset>1260005</wp:posOffset>
                </wp:positionH>
                <wp:positionV relativeFrom="paragraph">
                  <wp:posOffset>186006</wp:posOffset>
                </wp:positionV>
                <wp:extent cx="718693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99.212997pt,14.646203pt" to="665.084997pt,14.646203pt" stroked="true" strokeweight=".545pt" strokecolor="#000000">
                <v:stroke dashstyle="solid"/>
                <w10:wrap type="none"/>
              </v:line>
            </w:pict>
          </mc:Fallback>
        </mc:AlternateContent>
      </w:r>
      <w:r>
        <w:rPr>
          <w:w w:val="130"/>
          <w:sz w:val="12"/>
        </w:rPr>
        <w:t>Happy</w:t>
      </w:r>
      <w:r>
        <w:rPr>
          <w:w w:val="130"/>
          <w:sz w:val="12"/>
        </w:rPr>
        <w:t> face</w:t>
      </w:r>
      <w:r>
        <w:rPr>
          <w:w w:val="130"/>
          <w:sz w:val="12"/>
        </w:rPr>
        <w:t> vs.</w:t>
      </w:r>
      <w:r>
        <w:rPr>
          <w:w w:val="130"/>
          <w:sz w:val="12"/>
        </w:rPr>
        <w:t> neutral</w:t>
      </w:r>
      <w:r>
        <w:rPr>
          <w:w w:val="130"/>
          <w:sz w:val="12"/>
        </w:rPr>
        <w:t> face:</w:t>
      </w:r>
      <w:r>
        <w:rPr>
          <w:w w:val="130"/>
          <w:sz w:val="12"/>
        </w:rPr>
        <w:t> not</w:t>
      </w:r>
      <w:r>
        <w:rPr>
          <w:spacing w:val="40"/>
          <w:w w:val="130"/>
          <w:sz w:val="12"/>
        </w:rPr>
        <w:t> </w:t>
      </w:r>
      <w:r>
        <w:rPr>
          <w:spacing w:val="-2"/>
          <w:w w:val="130"/>
          <w:sz w:val="12"/>
        </w:rPr>
        <w:t>significant</w:t>
      </w:r>
    </w:p>
    <w:p>
      <w:pPr>
        <w:pStyle w:val="ListParagraph"/>
        <w:spacing w:after="0" w:line="206" w:lineRule="auto"/>
        <w:jc w:val="left"/>
        <w:rPr>
          <w:sz w:val="12"/>
        </w:rPr>
        <w:sectPr>
          <w:type w:val="continuous"/>
          <w:pgSz w:w="14580" w:h="10320" w:orient="landscape"/>
          <w:pgMar w:header="0" w:footer="0" w:top="1600" w:bottom="280" w:left="1842" w:right="1275"/>
          <w:cols w:num="8" w:equalWidth="0">
            <w:col w:w="613" w:space="197"/>
            <w:col w:w="915" w:space="61"/>
            <w:col w:w="1330" w:space="70"/>
            <w:col w:w="1258" w:space="104"/>
            <w:col w:w="995" w:space="250"/>
            <w:col w:w="855" w:space="40"/>
            <w:col w:w="2146" w:space="77"/>
            <w:col w:w="2552"/>
          </w:cols>
        </w:sectPr>
      </w:pPr>
    </w:p>
    <w:p>
      <w:pPr>
        <w:rPr>
          <w:sz w:val="2"/>
          <w:szCs w:val="2"/>
        </w:rPr>
      </w:pPr>
      <w:r>
        <w:rPr>
          <w:sz w:val="2"/>
          <w:szCs w:val="2"/>
        </w:rPr>
        <mc:AlternateContent>
          <mc:Choice Requires="wps">
            <w:drawing>
              <wp:anchor distT="0" distB="0" distL="0" distR="0" allowOverlap="1" layoutInCell="1" locked="0" behindDoc="0" simplePos="0" relativeHeight="15763968">
                <wp:simplePos x="0" y="0"/>
                <wp:positionH relativeFrom="page">
                  <wp:posOffset>667122</wp:posOffset>
                </wp:positionH>
                <wp:positionV relativeFrom="page">
                  <wp:posOffset>3194024</wp:posOffset>
                </wp:positionV>
                <wp:extent cx="222250" cy="1644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2250" cy="164465"/>
                        </a:xfrm>
                        <a:prstGeom prst="rect">
                          <a:avLst/>
                        </a:prstGeom>
                      </wps:spPr>
                      <wps:txbx>
                        <w:txbxContent>
                          <w:p>
                            <w:pPr>
                              <w:pStyle w:val="BodyText"/>
                              <w:spacing w:before="60"/>
                              <w:ind w:left="20"/>
                            </w:pPr>
                            <w:r>
                              <w:rPr>
                                <w:spacing w:val="-5"/>
                              </w:rPr>
                              <w:t>13</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63968" type="#_x0000_t202" id="docshape39" filled="false" stroked="false">
                <v:textbox inset="0,0,0,0" style="layout-flow:vertical">
                  <w:txbxContent>
                    <w:p>
                      <w:pPr>
                        <w:pStyle w:val="BodyText"/>
                        <w:spacing w:before="60"/>
                        <w:ind w:left="20"/>
                      </w:pPr>
                      <w:r>
                        <w:rPr>
                          <w:spacing w:val="-5"/>
                        </w:rPr>
                        <w:t>13</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1275"/>
        </w:sectPr>
      </w:pPr>
    </w:p>
    <w:p>
      <w:pPr>
        <w:pStyle w:val="Heading3"/>
        <w:spacing w:before="101"/>
        <w:ind w:left="358"/>
      </w:pPr>
      <w:r>
        <w:rPr>
          <w:spacing w:val="-2"/>
          <w:w w:val="110"/>
        </w:rPr>
        <w:t>Table</w:t>
      </w:r>
      <w:r>
        <w:rPr>
          <w:spacing w:val="-3"/>
          <w:w w:val="110"/>
        </w:rPr>
        <w:t> </w:t>
      </w:r>
      <w:r>
        <w:rPr>
          <w:spacing w:val="-10"/>
          <w:w w:val="110"/>
        </w:rPr>
        <w:t>2</w:t>
      </w:r>
    </w:p>
    <w:p>
      <w:pPr>
        <w:pStyle w:val="BodyText"/>
        <w:spacing w:before="240"/>
        <w:rPr>
          <w:rFonts w:ascii="Palatino Linotype"/>
          <w:b/>
          <w:sz w:val="20"/>
        </w:rPr>
      </w:pPr>
    </w:p>
    <w:p>
      <w:pPr>
        <w:pStyle w:val="BodyText"/>
        <w:spacing w:after="0"/>
        <w:rPr>
          <w:rFonts w:ascii="Palatino Linotype"/>
          <w:b/>
          <w:sz w:val="20"/>
        </w:rPr>
        <w:sectPr>
          <w:footerReference w:type="default" r:id="rId14"/>
          <w:pgSz w:w="14580" w:h="10320" w:orient="landscape"/>
          <w:pgMar w:header="0" w:footer="0" w:top="980" w:bottom="280" w:left="1842" w:right="1275"/>
        </w:sectPr>
      </w:pPr>
    </w:p>
    <w:p>
      <w:pPr>
        <w:spacing w:before="115"/>
        <w:ind w:left="358" w:right="0" w:firstLine="0"/>
        <w:jc w:val="left"/>
        <w:rPr>
          <w:rFonts w:ascii="Palatino Linotype"/>
          <w:i/>
          <w:sz w:val="22"/>
        </w:rPr>
      </w:pPr>
      <w:r>
        <w:rPr>
          <w:rFonts w:ascii="Palatino Linotype"/>
          <w:i/>
          <w:spacing w:val="-2"/>
          <w:w w:val="105"/>
          <w:sz w:val="22"/>
        </w:rPr>
        <w:t>(Continued)</w:t>
      </w: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65504">
                <wp:simplePos x="0" y="0"/>
                <wp:positionH relativeFrom="page">
                  <wp:posOffset>1260005</wp:posOffset>
                </wp:positionH>
                <wp:positionV relativeFrom="paragraph">
                  <wp:posOffset>51487</wp:posOffset>
                </wp:positionV>
                <wp:extent cx="718693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99.212997pt,4.054119pt" to="665.08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71648">
                <wp:simplePos x="0" y="0"/>
                <wp:positionH relativeFrom="page">
                  <wp:posOffset>1358290</wp:posOffset>
                </wp:positionH>
                <wp:positionV relativeFrom="paragraph">
                  <wp:posOffset>104652</wp:posOffset>
                </wp:positionV>
                <wp:extent cx="239395" cy="10858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771648" type="#_x0000_t202" id="docshape40"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z w:val="12"/>
        </w:rPr>
        <mc:AlternateContent>
          <mc:Choice Requires="wps">
            <w:drawing>
              <wp:anchor distT="0" distB="0" distL="0" distR="0" allowOverlap="1" layoutInCell="1" locked="0" behindDoc="0" simplePos="0" relativeHeight="15766016">
                <wp:simplePos x="0" y="0"/>
                <wp:positionH relativeFrom="page">
                  <wp:posOffset>1260005</wp:posOffset>
                </wp:positionH>
                <wp:positionV relativeFrom="paragraph">
                  <wp:posOffset>114762</wp:posOffset>
                </wp:positionV>
                <wp:extent cx="718693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99.212997pt,9.036423pt" to="665.084997pt,9.036423pt" stroked="true" strokeweight=".545pt" strokecolor="#000000">
                <v:stroke dashstyle="solid"/>
                <w10:wrap type="none"/>
              </v:line>
            </w:pict>
          </mc:Fallback>
        </mc:AlternateContent>
      </w:r>
      <w:r>
        <w:rPr>
          <w:spacing w:val="-2"/>
          <w:w w:val="130"/>
          <w:sz w:val="12"/>
        </w:rPr>
        <w:t>dimension</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670" w:val="left" w:leader="none"/>
          <w:tab w:pos="3202" w:val="left" w:leader="none"/>
          <w:tab w:pos="4081" w:val="left" w:leader="none"/>
          <w:tab w:pos="5586" w:val="left" w:leader="none"/>
          <w:tab w:pos="8079" w:val="left" w:leader="none"/>
        </w:tabs>
        <w:spacing w:before="0"/>
        <w:ind w:left="288"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3"/>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1275"/>
          <w:cols w:num="2" w:equalWidth="0">
            <w:col w:w="1639" w:space="40"/>
            <w:col w:w="9784"/>
          </w:cols>
        </w:sectPr>
      </w:pPr>
    </w:p>
    <w:p>
      <w:pPr>
        <w:pStyle w:val="BodyText"/>
        <w:rPr>
          <w:sz w:val="12"/>
        </w:rPr>
      </w:pPr>
    </w:p>
    <w:p>
      <w:pPr>
        <w:pStyle w:val="BodyText"/>
        <w:spacing w:before="19"/>
        <w:rPr>
          <w:sz w:val="12"/>
        </w:rPr>
      </w:pPr>
    </w:p>
    <w:p>
      <w:pPr>
        <w:spacing w:line="206" w:lineRule="auto" w:before="0"/>
        <w:ind w:left="138" w:right="103" w:firstLine="3"/>
        <w:jc w:val="left"/>
        <w:rPr>
          <w:sz w:val="12"/>
        </w:rPr>
      </w:pPr>
      <w:r>
        <w:rPr>
          <w:spacing w:val="-2"/>
          <w:w w:val="130"/>
          <w:sz w:val="12"/>
        </w:rPr>
        <w:t>Olsavsky</w:t>
      </w:r>
      <w:r>
        <w:rPr>
          <w:w w:val="135"/>
          <w:sz w:val="12"/>
        </w:rPr>
        <w:t> et</w:t>
      </w:r>
      <w:r>
        <w:rPr>
          <w:w w:val="135"/>
          <w:sz w:val="12"/>
        </w:rPr>
        <w:t> al., </w:t>
      </w:r>
      <w:hyperlink w:history="true" w:anchor="_bookmark160">
        <w:r>
          <w:rPr>
            <w:spacing w:val="-4"/>
            <w:w w:val="135"/>
            <w:sz w:val="12"/>
          </w:rPr>
          <w:t>2013</w:t>
        </w:r>
      </w:hyperlink>
    </w:p>
    <w:p>
      <w:pPr>
        <w:pStyle w:val="BodyText"/>
        <w:rPr>
          <w:sz w:val="12"/>
        </w:rPr>
      </w:pPr>
    </w:p>
    <w:p>
      <w:pPr>
        <w:pStyle w:val="BodyText"/>
        <w:spacing w:before="81"/>
        <w:rPr>
          <w:sz w:val="12"/>
        </w:rPr>
      </w:pPr>
    </w:p>
    <w:p>
      <w:pPr>
        <w:spacing w:line="206" w:lineRule="auto" w:before="0"/>
        <w:ind w:left="138" w:right="7" w:firstLine="3"/>
        <w:jc w:val="left"/>
        <w:rPr>
          <w:sz w:val="12"/>
        </w:rPr>
      </w:pPr>
      <w:r>
        <w:rPr>
          <w:spacing w:val="-2"/>
          <w:w w:val="130"/>
          <w:sz w:val="12"/>
        </w:rPr>
        <w:t>Tottenham</w:t>
      </w:r>
      <w:r>
        <w:rPr>
          <w:w w:val="135"/>
          <w:sz w:val="12"/>
        </w:rPr>
        <w:t> et</w:t>
      </w:r>
      <w:r>
        <w:rPr>
          <w:w w:val="135"/>
          <w:sz w:val="12"/>
        </w:rPr>
        <w:t> al.,</w:t>
      </w:r>
      <w:r>
        <w:rPr>
          <w:spacing w:val="40"/>
          <w:w w:val="135"/>
          <w:sz w:val="12"/>
        </w:rPr>
        <w:t> </w:t>
      </w:r>
      <w:hyperlink w:history="true" w:anchor="_bookmark183">
        <w:r>
          <w:rPr>
            <w:spacing w:val="-4"/>
            <w:w w:val="135"/>
            <w:sz w:val="12"/>
          </w:rPr>
          <w:t>2010</w:t>
        </w:r>
      </w:hyperlink>
    </w:p>
    <w:p>
      <w:pPr>
        <w:pStyle w:val="BodyText"/>
        <w:spacing w:before="133"/>
        <w:rPr>
          <w:sz w:val="12"/>
        </w:rPr>
      </w:pPr>
    </w:p>
    <w:p>
      <w:pPr>
        <w:spacing w:line="37" w:lineRule="exact" w:before="1"/>
        <w:ind w:left="142" w:right="0" w:firstLine="0"/>
        <w:jc w:val="left"/>
        <w:rPr>
          <w:sz w:val="12"/>
        </w:rPr>
      </w:pPr>
      <w:r>
        <w:rPr>
          <w:spacing w:val="-2"/>
          <w:w w:val="130"/>
          <w:sz w:val="12"/>
        </w:rPr>
        <w:t>Tottenham</w:t>
      </w:r>
    </w:p>
    <w:p>
      <w:pPr>
        <w:pStyle w:val="BodyText"/>
        <w:rPr>
          <w:sz w:val="12"/>
        </w:rPr>
      </w:pPr>
      <w:r>
        <w:rPr/>
        <w:br w:type="column"/>
      </w:r>
      <w:r>
        <w:rPr>
          <w:sz w:val="12"/>
        </w:rPr>
      </w:r>
    </w:p>
    <w:p>
      <w:pPr>
        <w:pStyle w:val="BodyText"/>
        <w:spacing w:before="122"/>
        <w:rPr>
          <w:sz w:val="12"/>
        </w:rPr>
      </w:pPr>
    </w:p>
    <w:p>
      <w:pPr>
        <w:spacing w:before="0"/>
        <w:ind w:left="80" w:right="0" w:firstLine="0"/>
        <w:jc w:val="left"/>
        <w:rPr>
          <w:sz w:val="12"/>
        </w:rPr>
      </w:pPr>
      <w:r>
        <w:rPr>
          <w:spacing w:val="-2"/>
          <w:w w:val="130"/>
          <w:sz w:val="12"/>
        </w:rPr>
        <w:t>Deprivation</w:t>
      </w:r>
    </w:p>
    <w:p>
      <w:pPr>
        <w:pStyle w:val="BodyText"/>
        <w:rPr>
          <w:sz w:val="12"/>
        </w:rPr>
      </w:pPr>
    </w:p>
    <w:p>
      <w:pPr>
        <w:pStyle w:val="BodyText"/>
        <w:rPr>
          <w:sz w:val="12"/>
        </w:rPr>
      </w:pPr>
    </w:p>
    <w:p>
      <w:pPr>
        <w:pStyle w:val="BodyText"/>
        <w:rPr>
          <w:sz w:val="12"/>
        </w:rPr>
      </w:pPr>
    </w:p>
    <w:p>
      <w:pPr>
        <w:pStyle w:val="BodyText"/>
        <w:spacing w:before="23"/>
        <w:rPr>
          <w:sz w:val="12"/>
        </w:rPr>
      </w:pPr>
    </w:p>
    <w:p>
      <w:pPr>
        <w:spacing w:before="0"/>
        <w:ind w:left="80" w:right="0" w:firstLine="0"/>
        <w:jc w:val="left"/>
        <w:rPr>
          <w:sz w:val="12"/>
        </w:rPr>
      </w:pPr>
      <w:r>
        <w:rPr>
          <w:spacing w:val="-2"/>
          <w:w w:val="130"/>
          <w:sz w:val="12"/>
        </w:rPr>
        <w:t>Deprivation</w:t>
      </w:r>
    </w:p>
    <w:p>
      <w:pPr>
        <w:pStyle w:val="BodyText"/>
        <w:rPr>
          <w:sz w:val="12"/>
        </w:rPr>
      </w:pPr>
      <w:r>
        <w:rPr/>
        <w:br w:type="column"/>
      </w:r>
      <w:r>
        <w:rPr>
          <w:sz w:val="12"/>
        </w:rPr>
      </w:r>
    </w:p>
    <w:p>
      <w:pPr>
        <w:pStyle w:val="BodyText"/>
        <w:spacing w:before="57"/>
        <w:rPr>
          <w:sz w:val="12"/>
        </w:rPr>
      </w:pP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(33)</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(34)</w:t>
      </w:r>
    </w:p>
    <w:p>
      <w:pPr>
        <w:pStyle w:val="BodyText"/>
        <w:rPr>
          <w:sz w:val="12"/>
        </w:rPr>
      </w:pPr>
    </w:p>
    <w:p>
      <w:pPr>
        <w:pStyle w:val="BodyText"/>
        <w:rPr>
          <w:sz w:val="12"/>
        </w:rPr>
      </w:pPr>
    </w:p>
    <w:p>
      <w:pPr>
        <w:pStyle w:val="BodyText"/>
        <w:spacing w:before="35"/>
        <w:rPr>
          <w:sz w:val="12"/>
        </w:rPr>
      </w:pP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(19)</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(27)</w:t>
      </w:r>
    </w:p>
    <w:p>
      <w:pPr>
        <w:pStyle w:val="BodyText"/>
        <w:rPr>
          <w:sz w:val="12"/>
        </w:rPr>
      </w:pPr>
    </w:p>
    <w:p>
      <w:pPr>
        <w:pStyle w:val="BodyText"/>
        <w:spacing w:before="72"/>
        <w:rPr>
          <w:sz w:val="12"/>
        </w:rPr>
      </w:pPr>
    </w:p>
    <w:p>
      <w:pPr>
        <w:spacing w:line="16" w:lineRule="exact" w:before="0"/>
        <w:ind w:left="138" w:right="0" w:firstLine="0"/>
        <w:jc w:val="left"/>
        <w:rPr>
          <w:sz w:val="12"/>
        </w:rPr>
      </w:pPr>
      <w:r>
        <w:rPr>
          <w:w w:val="130"/>
          <w:sz w:val="12"/>
        </w:rPr>
        <w:t>ELS</w:t>
      </w:r>
      <w:r>
        <w:rPr>
          <w:spacing w:val="-1"/>
          <w:w w:val="130"/>
          <w:sz w:val="12"/>
        </w:rPr>
        <w:t> </w:t>
      </w:r>
      <w:r>
        <w:rPr>
          <w:spacing w:val="-4"/>
          <w:w w:val="130"/>
          <w:sz w:val="12"/>
        </w:rPr>
        <w:t>(22)</w:t>
      </w:r>
    </w:p>
    <w:p>
      <w:pPr>
        <w:pStyle w:val="BodyText"/>
        <w:rPr>
          <w:sz w:val="12"/>
        </w:rPr>
      </w:pPr>
      <w:r>
        <w:rPr/>
        <w:br w:type="column"/>
      </w:r>
      <w:r>
        <w:rPr>
          <w:sz w:val="12"/>
        </w:rPr>
      </w:r>
    </w:p>
    <w:p>
      <w:pPr>
        <w:pStyle w:val="BodyText"/>
        <w:spacing w:before="57"/>
        <w:rPr>
          <w:sz w:val="12"/>
        </w:rPr>
      </w:pPr>
    </w:p>
    <w:p>
      <w:pPr>
        <w:spacing w:line="132" w:lineRule="exact" w:before="0"/>
        <w:ind w:left="98" w:right="0" w:firstLine="0"/>
        <w:jc w:val="center"/>
        <w:rPr>
          <w:sz w:val="12"/>
        </w:rPr>
      </w:pPr>
      <w:r>
        <w:rPr>
          <w:w w:val="130"/>
          <w:sz w:val="12"/>
        </w:rPr>
        <w:t>ELS</w:t>
      </w:r>
      <w:r>
        <w:rPr>
          <w:spacing w:val="-1"/>
          <w:w w:val="130"/>
          <w:sz w:val="12"/>
        </w:rPr>
        <w:t> </w:t>
      </w:r>
      <w:r>
        <w:rPr>
          <w:w w:val="130"/>
          <w:sz w:val="12"/>
        </w:rPr>
        <w:t>11</w:t>
      </w:r>
      <w:r>
        <w:rPr>
          <w:spacing w:val="-1"/>
          <w:w w:val="130"/>
          <w:sz w:val="12"/>
        </w:rPr>
        <w:t> </w:t>
      </w:r>
      <w:r>
        <w:rPr>
          <w:spacing w:val="-4"/>
          <w:w w:val="130"/>
          <w:sz w:val="12"/>
        </w:rPr>
        <w:t>(±4)</w:t>
      </w:r>
    </w:p>
    <w:p>
      <w:pPr>
        <w:spacing w:line="132" w:lineRule="exact" w:before="0"/>
        <w:ind w:left="98" w:right="0" w:firstLine="0"/>
        <w:jc w:val="center"/>
        <w:rPr>
          <w:sz w:val="12"/>
        </w:rPr>
      </w:pPr>
      <w:r>
        <w:rPr>
          <w:w w:val="130"/>
          <w:sz w:val="12"/>
        </w:rPr>
        <w:t>HC</w:t>
      </w:r>
      <w:r>
        <w:rPr>
          <w:spacing w:val="1"/>
          <w:w w:val="130"/>
          <w:sz w:val="12"/>
        </w:rPr>
        <w:t> </w:t>
      </w:r>
      <w:r>
        <w:rPr>
          <w:w w:val="130"/>
          <w:sz w:val="12"/>
        </w:rPr>
        <w:t>10</w:t>
      </w:r>
      <w:r>
        <w:rPr>
          <w:spacing w:val="1"/>
          <w:w w:val="130"/>
          <w:sz w:val="12"/>
        </w:rPr>
        <w:t> </w:t>
      </w:r>
      <w:r>
        <w:rPr>
          <w:spacing w:val="-4"/>
          <w:w w:val="130"/>
          <w:sz w:val="12"/>
        </w:rPr>
        <w:t>(±3)</w:t>
      </w:r>
    </w:p>
    <w:p>
      <w:pPr>
        <w:pStyle w:val="BodyText"/>
        <w:rPr>
          <w:sz w:val="12"/>
        </w:rPr>
      </w:pPr>
    </w:p>
    <w:p>
      <w:pPr>
        <w:pStyle w:val="BodyText"/>
        <w:rPr>
          <w:sz w:val="12"/>
        </w:rPr>
      </w:pPr>
    </w:p>
    <w:p>
      <w:pPr>
        <w:pStyle w:val="BodyText"/>
        <w:spacing w:before="40"/>
        <w:rPr>
          <w:sz w:val="12"/>
        </w:rPr>
      </w:pPr>
    </w:p>
    <w:p>
      <w:pPr>
        <w:spacing w:line="132" w:lineRule="exact" w:before="0"/>
        <w:ind w:left="98" w:right="0" w:firstLine="0"/>
        <w:jc w:val="center"/>
        <w:rPr>
          <w:sz w:val="12"/>
        </w:rPr>
      </w:pPr>
      <w:r>
        <w:rPr>
          <w:w w:val="125"/>
          <w:sz w:val="12"/>
        </w:rPr>
        <w:t>ELS</w:t>
      </w:r>
      <w:r>
        <w:rPr>
          <w:spacing w:val="8"/>
          <w:w w:val="125"/>
          <w:sz w:val="12"/>
        </w:rPr>
        <w:t> </w:t>
      </w:r>
      <w:r>
        <w:rPr>
          <w:w w:val="125"/>
          <w:sz w:val="12"/>
        </w:rPr>
        <w:t>101.5</w:t>
      </w:r>
      <w:r>
        <w:rPr>
          <w:spacing w:val="9"/>
          <w:w w:val="125"/>
          <w:sz w:val="12"/>
        </w:rPr>
        <w:t> </w:t>
      </w:r>
      <w:r>
        <w:rPr>
          <w:spacing w:val="-4"/>
          <w:w w:val="125"/>
          <w:sz w:val="12"/>
        </w:rPr>
        <w:t>(20)</w:t>
      </w:r>
    </w:p>
    <w:p>
      <w:pPr>
        <w:spacing w:line="125" w:lineRule="exact" w:before="0"/>
        <w:ind w:left="98" w:right="0" w:firstLine="0"/>
        <w:jc w:val="center"/>
        <w:rPr>
          <w:sz w:val="12"/>
        </w:rPr>
      </w:pPr>
      <w:r>
        <w:rPr>
          <w:w w:val="125"/>
          <w:sz w:val="12"/>
        </w:rPr>
        <w:t>HC</w:t>
      </w:r>
      <w:r>
        <w:rPr>
          <w:spacing w:val="9"/>
          <w:w w:val="125"/>
          <w:sz w:val="12"/>
        </w:rPr>
        <w:t> </w:t>
      </w:r>
      <w:r>
        <w:rPr>
          <w:w w:val="125"/>
          <w:sz w:val="12"/>
        </w:rPr>
        <w:t>115.3</w:t>
      </w:r>
      <w:r>
        <w:rPr>
          <w:spacing w:val="10"/>
          <w:w w:val="125"/>
          <w:sz w:val="12"/>
        </w:rPr>
        <w:t> </w:t>
      </w:r>
      <w:r>
        <w:rPr>
          <w:spacing w:val="-2"/>
          <w:w w:val="125"/>
          <w:sz w:val="12"/>
        </w:rPr>
        <w:t>(26.7)</w:t>
      </w:r>
    </w:p>
    <w:p>
      <w:pPr>
        <w:spacing w:line="132" w:lineRule="exact" w:before="0"/>
        <w:ind w:left="98" w:right="0" w:firstLine="0"/>
        <w:jc w:val="center"/>
        <w:rPr>
          <w:sz w:val="12"/>
        </w:rPr>
      </w:pPr>
      <w:r>
        <w:rPr>
          <w:w w:val="135"/>
          <w:sz w:val="12"/>
        </w:rPr>
        <w:t>(in</w:t>
      </w:r>
      <w:r>
        <w:rPr>
          <w:spacing w:val="6"/>
          <w:w w:val="135"/>
          <w:sz w:val="12"/>
        </w:rPr>
        <w:t> </w:t>
      </w:r>
      <w:r>
        <w:rPr>
          <w:spacing w:val="-2"/>
          <w:w w:val="135"/>
          <w:sz w:val="12"/>
        </w:rPr>
        <w:t>months)</w:t>
      </w:r>
    </w:p>
    <w:p>
      <w:pPr>
        <w:pStyle w:val="BodyText"/>
        <w:spacing w:before="79"/>
        <w:rPr>
          <w:sz w:val="12"/>
        </w:rPr>
      </w:pPr>
    </w:p>
    <w:p>
      <w:pPr>
        <w:spacing w:line="16" w:lineRule="exact" w:before="0"/>
        <w:ind w:left="98" w:right="0" w:firstLine="0"/>
        <w:jc w:val="center"/>
        <w:rPr>
          <w:sz w:val="12"/>
        </w:rPr>
      </w:pPr>
      <w:r>
        <w:rPr>
          <w:w w:val="130"/>
          <w:sz w:val="12"/>
        </w:rPr>
        <w:t>ELS</w:t>
      </w:r>
      <w:r>
        <w:rPr>
          <w:w w:val="130"/>
          <w:sz w:val="12"/>
        </w:rPr>
        <w:t> 9.3</w:t>
      </w:r>
      <w:r>
        <w:rPr>
          <w:spacing w:val="1"/>
          <w:w w:val="130"/>
          <w:sz w:val="12"/>
        </w:rPr>
        <w:t> </w:t>
      </w:r>
      <w:r>
        <w:rPr>
          <w:spacing w:val="-2"/>
          <w:w w:val="130"/>
          <w:sz w:val="12"/>
        </w:rPr>
        <w:t>(2.2)</w:t>
      </w:r>
    </w:p>
    <w:p>
      <w:pPr>
        <w:pStyle w:val="BodyText"/>
        <w:rPr>
          <w:sz w:val="12"/>
        </w:rPr>
      </w:pPr>
      <w:r>
        <w:rPr/>
        <w:br w:type="column"/>
      </w:r>
      <w:r>
        <w:rPr>
          <w:sz w:val="12"/>
        </w:rPr>
      </w:r>
    </w:p>
    <w:p>
      <w:pPr>
        <w:pStyle w:val="BodyText"/>
        <w:spacing w:before="100"/>
        <w:rPr>
          <w:sz w:val="12"/>
        </w:rPr>
      </w:pPr>
    </w:p>
    <w:p>
      <w:pPr>
        <w:spacing w:line="177" w:lineRule="auto" w:before="0"/>
        <w:ind w:left="138" w:right="0" w:firstLine="90"/>
        <w:jc w:val="left"/>
        <w:rPr>
          <w:sz w:val="12"/>
        </w:rPr>
      </w:pPr>
      <w:r>
        <w:rPr>
          <w:spacing w:val="-2"/>
          <w:w w:val="130"/>
          <w:sz w:val="12"/>
        </w:rPr>
        <w:t>Cross-sectional</w:t>
      </w:r>
    </w:p>
    <w:p>
      <w:pPr>
        <w:pStyle w:val="BodyText"/>
        <w:rPr>
          <w:sz w:val="12"/>
        </w:rPr>
      </w:pPr>
    </w:p>
    <w:p>
      <w:pPr>
        <w:pStyle w:val="BodyText"/>
        <w:rPr>
          <w:sz w:val="12"/>
        </w:rPr>
      </w:pPr>
    </w:p>
    <w:p>
      <w:pPr>
        <w:pStyle w:val="BodyText"/>
        <w:spacing w:before="73"/>
        <w:rPr>
          <w:sz w:val="12"/>
        </w:rPr>
      </w:pP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spacing w:before="69"/>
        <w:rPr>
          <w:sz w:val="12"/>
        </w:rPr>
      </w:pPr>
    </w:p>
    <w:p>
      <w:pPr>
        <w:spacing w:line="22" w:lineRule="exact" w:before="0"/>
        <w:ind w:left="229" w:right="0" w:firstLine="0"/>
        <w:jc w:val="left"/>
        <w:rPr>
          <w:sz w:val="12"/>
        </w:rPr>
      </w:pPr>
      <w:r>
        <w:rPr>
          <w:spacing w:val="-2"/>
          <w:w w:val="125"/>
          <w:sz w:val="12"/>
        </w:rPr>
        <w:t>Cross-</w:t>
      </w:r>
    </w:p>
    <w:p>
      <w:pPr>
        <w:pStyle w:val="BodyText"/>
        <w:rPr>
          <w:sz w:val="12"/>
        </w:rPr>
      </w:pPr>
      <w:r>
        <w:rPr/>
        <w:br w:type="column"/>
      </w:r>
      <w:r>
        <w:rPr>
          <w:sz w:val="12"/>
        </w:rPr>
      </w:r>
    </w:p>
    <w:p>
      <w:pPr>
        <w:pStyle w:val="BodyText"/>
        <w:spacing w:before="23"/>
        <w:rPr>
          <w:sz w:val="12"/>
        </w:rPr>
      </w:pPr>
    </w:p>
    <w:p>
      <w:pPr>
        <w:spacing w:line="206" w:lineRule="auto" w:before="0"/>
        <w:ind w:left="142" w:right="42" w:hanging="61"/>
        <w:jc w:val="center"/>
        <w:rPr>
          <w:sz w:val="12"/>
        </w:rPr>
      </w:pPr>
      <w:r>
        <w:rPr>
          <w:spacing w:val="-2"/>
          <w:w w:val="140"/>
          <w:sz w:val="12"/>
        </w:rPr>
        <w:t>Parent/</w:t>
      </w:r>
      <w:r>
        <w:rPr>
          <w:spacing w:val="40"/>
          <w:w w:val="140"/>
          <w:sz w:val="12"/>
        </w:rPr>
        <w:t> </w:t>
      </w:r>
      <w:r>
        <w:rPr>
          <w:spacing w:val="-2"/>
          <w:w w:val="140"/>
          <w:sz w:val="12"/>
        </w:rPr>
        <w:t>stranger</w:t>
      </w:r>
      <w:r>
        <w:rPr>
          <w:w w:val="140"/>
          <w:sz w:val="12"/>
        </w:rPr>
        <w:t> </w:t>
      </w:r>
      <w:r>
        <w:rPr>
          <w:w w:val="130"/>
          <w:sz w:val="12"/>
        </w:rPr>
        <w:t>fMRI</w:t>
      </w:r>
      <w:r>
        <w:rPr>
          <w:spacing w:val="-7"/>
          <w:w w:val="130"/>
          <w:sz w:val="12"/>
        </w:rPr>
        <w:t> </w:t>
      </w:r>
      <w:r>
        <w:rPr>
          <w:spacing w:val="-4"/>
          <w:w w:val="140"/>
          <w:sz w:val="12"/>
        </w:rPr>
        <w:t>task</w:t>
      </w:r>
    </w:p>
    <w:p>
      <w:pPr>
        <w:pStyle w:val="BodyText"/>
        <w:rPr>
          <w:sz w:val="12"/>
        </w:rPr>
      </w:pPr>
    </w:p>
    <w:p>
      <w:pPr>
        <w:pStyle w:val="BodyText"/>
        <w:spacing w:before="136"/>
        <w:rPr>
          <w:sz w:val="12"/>
        </w:rPr>
      </w:pPr>
    </w:p>
    <w:p>
      <w:pPr>
        <w:spacing w:line="206" w:lineRule="auto" w:before="0"/>
        <w:ind w:left="138" w:right="38" w:firstLine="0"/>
        <w:jc w:val="center"/>
        <w:rPr>
          <w:sz w:val="12"/>
        </w:rPr>
      </w:pPr>
      <w:r>
        <w:rPr>
          <w:spacing w:val="-2"/>
          <w:w w:val="130"/>
          <w:sz w:val="12"/>
        </w:rPr>
        <w:t>Emotional</w:t>
      </w:r>
      <w:r>
        <w:rPr>
          <w:spacing w:val="40"/>
          <w:w w:val="130"/>
          <w:sz w:val="12"/>
        </w:rPr>
        <w:t> </w:t>
      </w:r>
      <w:r>
        <w:rPr>
          <w:w w:val="130"/>
          <w:sz w:val="12"/>
        </w:rPr>
        <w:t>GNG</w:t>
      </w:r>
      <w:r>
        <w:rPr>
          <w:w w:val="130"/>
          <w:sz w:val="12"/>
        </w:rPr>
        <w:t> </w:t>
      </w:r>
      <w:r>
        <w:rPr>
          <w:spacing w:val="-4"/>
          <w:w w:val="130"/>
          <w:sz w:val="12"/>
        </w:rPr>
        <w:t>task</w:t>
      </w:r>
    </w:p>
    <w:p>
      <w:pPr>
        <w:pStyle w:val="BodyText"/>
        <w:rPr>
          <w:sz w:val="12"/>
        </w:rPr>
      </w:pPr>
    </w:p>
    <w:p>
      <w:pPr>
        <w:pStyle w:val="BodyText"/>
        <w:spacing w:before="69"/>
        <w:rPr>
          <w:sz w:val="12"/>
        </w:rPr>
      </w:pPr>
    </w:p>
    <w:p>
      <w:pPr>
        <w:spacing w:line="22" w:lineRule="exact" w:before="1"/>
        <w:ind w:left="98" w:right="0" w:firstLine="0"/>
        <w:jc w:val="center"/>
        <w:rPr>
          <w:sz w:val="12"/>
        </w:rPr>
      </w:pPr>
      <w:r>
        <w:rPr>
          <w:spacing w:val="-2"/>
          <w:w w:val="130"/>
          <w:sz w:val="12"/>
        </w:rPr>
        <w:t>Emotional</w:t>
      </w:r>
    </w:p>
    <w:p>
      <w:pPr>
        <w:pStyle w:val="BodyText"/>
        <w:spacing w:before="124"/>
        <w:rPr>
          <w:sz w:val="12"/>
        </w:rPr>
      </w:pPr>
      <w:r>
        <w:rPr/>
        <w:br w:type="column"/>
      </w:r>
      <w:r>
        <w:rPr>
          <w:sz w:val="12"/>
        </w:rPr>
      </w:r>
    </w:p>
    <w:p>
      <w:pPr>
        <w:spacing w:before="0"/>
        <w:ind w:left="144" w:right="0" w:firstLine="17"/>
        <w:jc w:val="both"/>
        <w:rPr>
          <w:sz w:val="12"/>
        </w:rPr>
      </w:pPr>
      <w:r>
        <w:rPr>
          <w:w w:val="130"/>
          <w:sz w:val="12"/>
        </w:rPr>
        <w:t>Correct</w:t>
      </w:r>
      <w:r>
        <w:rPr>
          <w:w w:val="130"/>
          <w:sz w:val="12"/>
        </w:rPr>
        <w:t> hits</w:t>
      </w:r>
      <w:r>
        <w:rPr>
          <w:w w:val="130"/>
          <w:sz w:val="12"/>
        </w:rPr>
        <w:t> (to</w:t>
      </w:r>
      <w:r>
        <w:rPr>
          <w:w w:val="130"/>
          <w:sz w:val="12"/>
        </w:rPr>
        <w:t> happy),</w:t>
      </w:r>
      <w:r>
        <w:rPr>
          <w:w w:val="130"/>
          <w:sz w:val="12"/>
        </w:rPr>
        <w:t> errors</w:t>
      </w:r>
      <w:r>
        <w:rPr>
          <w:spacing w:val="40"/>
          <w:w w:val="130"/>
          <w:sz w:val="12"/>
        </w:rPr>
        <w:t> </w:t>
      </w:r>
      <w:r>
        <w:rPr>
          <w:w w:val="130"/>
          <w:sz w:val="12"/>
        </w:rPr>
        <w:t>of</w:t>
      </w:r>
      <w:r>
        <w:rPr>
          <w:w w:val="130"/>
          <w:sz w:val="12"/>
        </w:rPr>
        <w:t> commission</w:t>
      </w:r>
      <w:r>
        <w:rPr>
          <w:w w:val="130"/>
          <w:sz w:val="12"/>
        </w:rPr>
        <w:t> (to</w:t>
      </w:r>
      <w:r>
        <w:rPr>
          <w:w w:val="130"/>
          <w:sz w:val="12"/>
        </w:rPr>
        <w:t> neutral),</w:t>
      </w:r>
      <w:r>
        <w:rPr>
          <w:w w:val="130"/>
          <w:sz w:val="12"/>
        </w:rPr>
        <w:t> RT</w:t>
      </w:r>
      <w:r>
        <w:rPr>
          <w:spacing w:val="40"/>
          <w:w w:val="130"/>
          <w:sz w:val="12"/>
        </w:rPr>
        <w:t> </w:t>
      </w:r>
      <w:r>
        <w:rPr>
          <w:w w:val="130"/>
          <w:sz w:val="12"/>
        </w:rPr>
        <w:t>(correct</w:t>
      </w:r>
      <w:r>
        <w:rPr>
          <w:w w:val="130"/>
          <w:sz w:val="12"/>
        </w:rPr>
        <w:t> trials):</w:t>
      </w:r>
      <w:r>
        <w:rPr>
          <w:w w:val="130"/>
          <w:sz w:val="12"/>
        </w:rPr>
        <w:t> not</w:t>
      </w:r>
      <w:r>
        <w:rPr>
          <w:w w:val="130"/>
          <w:sz w:val="12"/>
        </w:rPr>
        <w:t> significant</w:t>
      </w:r>
    </w:p>
    <w:p>
      <w:pPr>
        <w:pStyle w:val="BodyText"/>
        <w:spacing w:before="60"/>
        <w:rPr>
          <w:sz w:val="12"/>
        </w:rPr>
      </w:pPr>
    </w:p>
    <w:p>
      <w:pPr>
        <w:pStyle w:val="ListParagraph"/>
        <w:numPr>
          <w:ilvl w:val="0"/>
          <w:numId w:val="3"/>
        </w:numPr>
        <w:tabs>
          <w:tab w:pos="236" w:val="left" w:leader="none"/>
        </w:tabs>
        <w:spacing w:line="128" w:lineRule="exact" w:before="0" w:after="0"/>
        <w:ind w:left="236" w:right="0" w:hanging="98"/>
        <w:jc w:val="left"/>
        <w:rPr>
          <w:sz w:val="12"/>
        </w:rPr>
      </w:pPr>
      <w:r>
        <w:rPr>
          <w:w w:val="125"/>
          <w:sz w:val="12"/>
        </w:rPr>
        <w:t>Accuracy</w:t>
      </w:r>
      <w:r>
        <w:rPr>
          <w:spacing w:val="17"/>
          <w:w w:val="125"/>
          <w:sz w:val="12"/>
        </w:rPr>
        <w:t> </w:t>
      </w:r>
      <w:r>
        <w:rPr>
          <w:w w:val="125"/>
          <w:sz w:val="12"/>
        </w:rPr>
        <w:t>↓:</w:t>
      </w:r>
      <w:r>
        <w:rPr>
          <w:spacing w:val="16"/>
          <w:w w:val="125"/>
          <w:sz w:val="12"/>
        </w:rPr>
        <w:t> </w:t>
      </w:r>
      <w:r>
        <w:rPr>
          <w:w w:val="125"/>
          <w:sz w:val="12"/>
        </w:rPr>
        <w:t>negative</w:t>
      </w:r>
      <w:r>
        <w:rPr>
          <w:spacing w:val="16"/>
          <w:w w:val="125"/>
          <w:sz w:val="12"/>
        </w:rPr>
        <w:t> </w:t>
      </w:r>
      <w:r>
        <w:rPr>
          <w:spacing w:val="-4"/>
          <w:w w:val="125"/>
          <w:sz w:val="12"/>
        </w:rPr>
        <w:t>face</w:t>
      </w:r>
    </w:p>
    <w:p>
      <w:pPr>
        <w:pStyle w:val="ListParagraph"/>
        <w:numPr>
          <w:ilvl w:val="0"/>
          <w:numId w:val="3"/>
        </w:numPr>
        <w:tabs>
          <w:tab w:pos="144" w:val="left" w:leader="none"/>
          <w:tab w:pos="239" w:val="left" w:leader="none"/>
        </w:tabs>
        <w:spacing w:line="206" w:lineRule="auto" w:before="6" w:after="0"/>
        <w:ind w:left="144" w:right="557" w:hanging="3"/>
        <w:jc w:val="left"/>
        <w:rPr>
          <w:sz w:val="12"/>
        </w:rPr>
      </w:pPr>
      <w:r>
        <w:rPr>
          <w:w w:val="135"/>
          <w:sz w:val="12"/>
        </w:rPr>
        <w:t>RT</w:t>
      </w:r>
      <w:r>
        <w:rPr>
          <w:spacing w:val="-7"/>
          <w:w w:val="135"/>
          <w:sz w:val="12"/>
        </w:rPr>
        <w:t> </w:t>
      </w:r>
      <w:r>
        <w:rPr>
          <w:w w:val="135"/>
          <w:sz w:val="12"/>
        </w:rPr>
        <w:t>↑:</w:t>
      </w:r>
      <w:r>
        <w:rPr>
          <w:spacing w:val="-7"/>
          <w:w w:val="135"/>
          <w:sz w:val="12"/>
        </w:rPr>
        <w:t> </w:t>
      </w:r>
      <w:r>
        <w:rPr>
          <w:w w:val="135"/>
          <w:sz w:val="12"/>
        </w:rPr>
        <w:t>to</w:t>
      </w:r>
      <w:r>
        <w:rPr>
          <w:spacing w:val="-7"/>
          <w:w w:val="135"/>
          <w:sz w:val="12"/>
        </w:rPr>
        <w:t> </w:t>
      </w:r>
      <w:r>
        <w:rPr>
          <w:w w:val="135"/>
          <w:sz w:val="12"/>
        </w:rPr>
        <w:t>neutral</w:t>
      </w:r>
      <w:r>
        <w:rPr>
          <w:spacing w:val="-7"/>
          <w:w w:val="135"/>
          <w:sz w:val="12"/>
        </w:rPr>
        <w:t> </w:t>
      </w:r>
      <w:r>
        <w:rPr>
          <w:w w:val="135"/>
          <w:sz w:val="12"/>
        </w:rPr>
        <w:t>face (positive</w:t>
      </w:r>
      <w:r>
        <w:rPr>
          <w:w w:val="135"/>
          <w:sz w:val="12"/>
        </w:rPr>
        <w:t> distractor)</w:t>
      </w:r>
    </w:p>
    <w:p>
      <w:pPr>
        <w:pStyle w:val="ListParagraph"/>
        <w:numPr>
          <w:ilvl w:val="0"/>
          <w:numId w:val="3"/>
        </w:numPr>
        <w:tabs>
          <w:tab w:pos="144" w:val="left" w:leader="none"/>
          <w:tab w:pos="239" w:val="left" w:leader="none"/>
        </w:tabs>
        <w:spacing w:line="206" w:lineRule="auto" w:before="0" w:after="0"/>
        <w:ind w:left="144" w:right="557" w:hanging="3"/>
        <w:jc w:val="left"/>
        <w:rPr>
          <w:sz w:val="12"/>
        </w:rPr>
      </w:pPr>
      <w:r>
        <w:rPr>
          <w:w w:val="135"/>
          <w:sz w:val="12"/>
        </w:rPr>
        <w:t>RT</w:t>
      </w:r>
      <w:r>
        <w:rPr>
          <w:spacing w:val="-7"/>
          <w:w w:val="135"/>
          <w:sz w:val="12"/>
        </w:rPr>
        <w:t> </w:t>
      </w:r>
      <w:r>
        <w:rPr>
          <w:w w:val="135"/>
          <w:sz w:val="12"/>
        </w:rPr>
        <w:t>↓:</w:t>
      </w:r>
      <w:r>
        <w:rPr>
          <w:spacing w:val="-7"/>
          <w:w w:val="135"/>
          <w:sz w:val="12"/>
        </w:rPr>
        <w:t> </w:t>
      </w:r>
      <w:r>
        <w:rPr>
          <w:w w:val="135"/>
          <w:sz w:val="12"/>
        </w:rPr>
        <w:t>to</w:t>
      </w:r>
      <w:r>
        <w:rPr>
          <w:spacing w:val="-7"/>
          <w:w w:val="135"/>
          <w:sz w:val="12"/>
        </w:rPr>
        <w:t> </w:t>
      </w:r>
      <w:r>
        <w:rPr>
          <w:w w:val="135"/>
          <w:sz w:val="12"/>
        </w:rPr>
        <w:t>neutral</w:t>
      </w:r>
      <w:r>
        <w:rPr>
          <w:spacing w:val="-7"/>
          <w:w w:val="135"/>
          <w:sz w:val="12"/>
        </w:rPr>
        <w:t> </w:t>
      </w:r>
      <w:r>
        <w:rPr>
          <w:w w:val="135"/>
          <w:sz w:val="12"/>
        </w:rPr>
        <w:t>face (negative</w:t>
      </w:r>
      <w:r>
        <w:rPr>
          <w:w w:val="135"/>
          <w:sz w:val="12"/>
        </w:rPr>
        <w:t> distractor)</w:t>
      </w:r>
    </w:p>
    <w:p>
      <w:pPr>
        <w:pStyle w:val="BodyText"/>
        <w:spacing w:before="19"/>
        <w:rPr>
          <w:sz w:val="12"/>
        </w:rPr>
      </w:pPr>
      <w:r>
        <w:rPr/>
        <w:br w:type="column"/>
      </w:r>
      <w:r>
        <w:rPr>
          <w:sz w:val="12"/>
        </w:rPr>
      </w:r>
    </w:p>
    <w:p>
      <w:pPr>
        <w:pStyle w:val="ListParagraph"/>
        <w:numPr>
          <w:ilvl w:val="0"/>
          <w:numId w:val="3"/>
        </w:numPr>
        <w:tabs>
          <w:tab w:pos="161" w:val="left" w:leader="none"/>
          <w:tab w:pos="236" w:val="left" w:leader="none"/>
        </w:tabs>
        <w:spacing w:line="225" w:lineRule="auto" w:before="0" w:after="0"/>
        <w:ind w:left="161" w:right="124" w:hanging="23"/>
        <w:jc w:val="left"/>
        <w:rPr>
          <w:sz w:val="12"/>
        </w:rPr>
      </w:pPr>
      <w:r>
        <w:rPr>
          <w:w w:val="130"/>
          <w:sz w:val="12"/>
        </w:rPr>
        <w:t>Lower</w:t>
      </w:r>
      <w:r>
        <w:rPr>
          <w:spacing w:val="-1"/>
          <w:w w:val="130"/>
          <w:sz w:val="12"/>
        </w:rPr>
        <w:t> </w:t>
      </w:r>
      <w:r>
        <w:rPr>
          <w:w w:val="130"/>
          <w:sz w:val="12"/>
        </w:rPr>
        <w:t>amygdala</w:t>
      </w:r>
      <w:r>
        <w:rPr>
          <w:spacing w:val="-1"/>
          <w:w w:val="130"/>
          <w:sz w:val="12"/>
        </w:rPr>
        <w:t> </w:t>
      </w:r>
      <w:r>
        <w:rPr>
          <w:w w:val="130"/>
          <w:sz w:val="12"/>
        </w:rPr>
        <w:t>discrimination</w:t>
      </w:r>
      <w:r>
        <w:rPr>
          <w:spacing w:val="-1"/>
          <w:w w:val="130"/>
          <w:sz w:val="12"/>
        </w:rPr>
        <w:t> </w:t>
      </w:r>
      <w:r>
        <w:rPr>
          <w:w w:val="130"/>
          <w:sz w:val="12"/>
        </w:rPr>
        <w:t>in</w:t>
      </w:r>
      <w:r>
        <w:rPr>
          <w:spacing w:val="40"/>
          <w:w w:val="130"/>
          <w:sz w:val="12"/>
        </w:rPr>
        <w:t> </w:t>
      </w:r>
      <w:r>
        <w:rPr>
          <w:w w:val="130"/>
          <w:sz w:val="12"/>
        </w:rPr>
        <w:t>parent</w:t>
      </w:r>
      <w:r>
        <w:rPr>
          <w:spacing w:val="40"/>
          <w:w w:val="130"/>
          <w:sz w:val="12"/>
        </w:rPr>
        <w:t> </w:t>
      </w:r>
      <w:r>
        <w:rPr>
          <w:w w:val="130"/>
          <w:sz w:val="12"/>
        </w:rPr>
        <w:t>vs.</w:t>
      </w:r>
      <w:r>
        <w:rPr>
          <w:spacing w:val="40"/>
          <w:w w:val="130"/>
          <w:sz w:val="12"/>
        </w:rPr>
        <w:t> </w:t>
      </w:r>
      <w:r>
        <w:rPr>
          <w:w w:val="130"/>
          <w:sz w:val="12"/>
        </w:rPr>
        <w:t>stranger</w:t>
      </w:r>
      <w:r>
        <w:rPr>
          <w:spacing w:val="40"/>
          <w:w w:val="130"/>
          <w:sz w:val="12"/>
        </w:rPr>
        <w:t> </w:t>
      </w:r>
      <w:r>
        <w:rPr>
          <w:w w:val="130"/>
          <w:sz w:val="12"/>
        </w:rPr>
        <w:t>faces</w:t>
      </w:r>
      <w:r>
        <w:rPr>
          <w:spacing w:val="40"/>
          <w:w w:val="130"/>
          <w:sz w:val="12"/>
        </w:rPr>
        <w:t> </w:t>
      </w:r>
      <w:r>
        <w:rPr>
          <w:w w:val="130"/>
          <w:sz w:val="12"/>
        </w:rPr>
        <w:t>(not</w:t>
      </w:r>
      <w:r>
        <w:rPr>
          <w:spacing w:val="40"/>
          <w:w w:val="130"/>
          <w:sz w:val="12"/>
        </w:rPr>
        <w:t> </w:t>
      </w:r>
      <w:r>
        <w:rPr>
          <w:w w:val="130"/>
          <w:sz w:val="12"/>
        </w:rPr>
        <w:t>higher</w:t>
      </w:r>
      <w:r>
        <w:rPr>
          <w:w w:val="130"/>
          <w:sz w:val="12"/>
        </w:rPr>
        <w:t> amygdala</w:t>
      </w:r>
      <w:r>
        <w:rPr>
          <w:w w:val="130"/>
          <w:sz w:val="12"/>
        </w:rPr>
        <w:t> for</w:t>
      </w:r>
      <w:r>
        <w:rPr>
          <w:w w:val="130"/>
          <w:sz w:val="12"/>
        </w:rPr>
        <w:t> mother)</w:t>
      </w:r>
    </w:p>
    <w:p>
      <w:pPr>
        <w:pStyle w:val="ListParagraph"/>
        <w:numPr>
          <w:ilvl w:val="0"/>
          <w:numId w:val="3"/>
        </w:numPr>
        <w:tabs>
          <w:tab w:pos="239" w:val="left" w:leader="none"/>
        </w:tabs>
        <w:spacing w:line="109" w:lineRule="exact" w:before="0" w:after="0"/>
        <w:ind w:left="239" w:right="0" w:hanging="98"/>
        <w:jc w:val="left"/>
        <w:rPr>
          <w:sz w:val="12"/>
        </w:rPr>
      </w:pPr>
      <w:r>
        <w:rPr>
          <w:w w:val="130"/>
          <w:sz w:val="12"/>
        </w:rPr>
        <w:t>Mother:</w:t>
      </w:r>
      <w:r>
        <w:rPr>
          <w:spacing w:val="14"/>
          <w:w w:val="130"/>
          <w:sz w:val="12"/>
        </w:rPr>
        <w:t> </w:t>
      </w:r>
      <w:r>
        <w:rPr>
          <w:w w:val="130"/>
          <w:sz w:val="12"/>
        </w:rPr>
        <w:t>not</w:t>
      </w:r>
      <w:r>
        <w:rPr>
          <w:spacing w:val="14"/>
          <w:w w:val="130"/>
          <w:sz w:val="12"/>
        </w:rPr>
        <w:t> </w:t>
      </w:r>
      <w:r>
        <w:rPr>
          <w:spacing w:val="-2"/>
          <w:w w:val="130"/>
          <w:sz w:val="12"/>
        </w:rPr>
        <w:t>significant</w:t>
      </w:r>
    </w:p>
    <w:p>
      <w:pPr>
        <w:pStyle w:val="ListParagraph"/>
        <w:numPr>
          <w:ilvl w:val="0"/>
          <w:numId w:val="3"/>
        </w:numPr>
        <w:tabs>
          <w:tab w:pos="239" w:val="left" w:leader="none"/>
        </w:tabs>
        <w:spacing w:line="128" w:lineRule="exact" w:before="0" w:after="0"/>
        <w:ind w:left="239" w:right="0" w:hanging="98"/>
        <w:jc w:val="left"/>
        <w:rPr>
          <w:sz w:val="12"/>
        </w:rPr>
      </w:pPr>
      <w:r>
        <w:rPr>
          <w:sz w:val="12"/>
        </w:rPr>
        <mc:AlternateContent>
          <mc:Choice Requires="wps">
            <w:drawing>
              <wp:anchor distT="0" distB="0" distL="0" distR="0" allowOverlap="1" layoutInCell="1" locked="0" behindDoc="0" simplePos="0" relativeHeight="15766528">
                <wp:simplePos x="0" y="0"/>
                <wp:positionH relativeFrom="page">
                  <wp:posOffset>1260005</wp:posOffset>
                </wp:positionH>
                <wp:positionV relativeFrom="paragraph">
                  <wp:posOffset>115337</wp:posOffset>
                </wp:positionV>
                <wp:extent cx="718693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99.212997pt,9.081685pt" to="665.084997pt,9.081685pt" stroked="true" strokeweight=".545pt" strokecolor="#000000">
                <v:stroke dashstyle="solid"/>
                <w10:wrap type="none"/>
              </v:line>
            </w:pict>
          </mc:Fallback>
        </mc:AlternateContent>
      </w:r>
      <w:r>
        <w:rPr>
          <w:w w:val="130"/>
          <w:sz w:val="12"/>
        </w:rPr>
        <w:t>Stranger:</w:t>
      </w:r>
      <w:r>
        <w:rPr>
          <w:spacing w:val="12"/>
          <w:w w:val="130"/>
          <w:sz w:val="12"/>
        </w:rPr>
        <w:t> </w:t>
      </w:r>
      <w:r>
        <w:rPr>
          <w:w w:val="130"/>
          <w:sz w:val="12"/>
        </w:rPr>
        <w:t>amygdala</w:t>
      </w:r>
      <w:r>
        <w:rPr>
          <w:spacing w:val="14"/>
          <w:w w:val="130"/>
          <w:sz w:val="12"/>
        </w:rPr>
        <w:t> </w:t>
      </w:r>
      <w:r>
        <w:rPr>
          <w:spacing w:val="-10"/>
          <w:w w:val="130"/>
          <w:sz w:val="12"/>
        </w:rPr>
        <w:t>↑</w:t>
      </w:r>
    </w:p>
    <w:p>
      <w:pPr>
        <w:pStyle w:val="BodyText"/>
        <w:rPr>
          <w:sz w:val="12"/>
        </w:rPr>
      </w:pPr>
    </w:p>
    <w:p>
      <w:pPr>
        <w:pStyle w:val="BodyText"/>
        <w:spacing w:before="51"/>
        <w:rPr>
          <w:sz w:val="12"/>
        </w:rPr>
      </w:pPr>
    </w:p>
    <w:p>
      <w:pPr>
        <w:spacing w:before="1"/>
        <w:ind w:left="48" w:right="0" w:firstLine="0"/>
        <w:jc w:val="center"/>
        <w:rPr>
          <w:sz w:val="12"/>
        </w:rPr>
      </w:pPr>
      <w:r>
        <w:rPr>
          <w:spacing w:val="-10"/>
          <w:w w:val="125"/>
          <w:sz w:val="12"/>
        </w:rPr>
        <w:t>-</w:t>
      </w:r>
    </w:p>
    <w:p>
      <w:pPr>
        <w:pStyle w:val="BodyText"/>
        <w:rPr>
          <w:sz w:val="12"/>
        </w:rPr>
      </w:pPr>
    </w:p>
    <w:p>
      <w:pPr>
        <w:pStyle w:val="BodyText"/>
        <w:spacing w:before="51"/>
        <w:rPr>
          <w:sz w:val="12"/>
        </w:rPr>
      </w:pPr>
    </w:p>
    <w:p>
      <w:pPr>
        <w:spacing w:line="96" w:lineRule="exact" w:before="0"/>
        <w:ind w:left="161" w:right="0" w:firstLine="0"/>
        <w:jc w:val="left"/>
        <w:rPr>
          <w:sz w:val="12"/>
        </w:rPr>
      </w:pPr>
      <w:r>
        <w:rPr>
          <w:sz w:val="12"/>
        </w:rPr>
        <mc:AlternateContent>
          <mc:Choice Requires="wps">
            <w:drawing>
              <wp:anchor distT="0" distB="0" distL="0" distR="0" allowOverlap="1" layoutInCell="1" locked="0" behindDoc="0" simplePos="0" relativeHeight="15767040">
                <wp:simplePos x="0" y="0"/>
                <wp:positionH relativeFrom="page">
                  <wp:posOffset>1260005</wp:posOffset>
                </wp:positionH>
                <wp:positionV relativeFrom="paragraph">
                  <wp:posOffset>-23661</wp:posOffset>
                </wp:positionV>
                <wp:extent cx="718693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99.212997pt,-1.863097pt" to="665.084997pt,-1.863097pt" stroked="true" strokeweight=".545pt" strokecolor="#000000">
                <v:stroke dashstyle="solid"/>
                <w10:wrap type="none"/>
              </v:line>
            </w:pict>
          </mc:Fallback>
        </mc:AlternateContent>
      </w:r>
      <w:r>
        <w:rPr>
          <w:w w:val="130"/>
          <w:sz w:val="12"/>
        </w:rPr>
        <w:t>Fearful</w:t>
      </w:r>
      <w:r>
        <w:rPr>
          <w:spacing w:val="-1"/>
          <w:w w:val="130"/>
          <w:sz w:val="12"/>
        </w:rPr>
        <w:t> </w:t>
      </w:r>
      <w:r>
        <w:rPr>
          <w:w w:val="130"/>
          <w:sz w:val="12"/>
        </w:rPr>
        <w:t>face</w:t>
      </w:r>
      <w:r>
        <w:rPr>
          <w:w w:val="130"/>
          <w:sz w:val="12"/>
        </w:rPr>
        <w:t> vs.</w:t>
      </w:r>
      <w:r>
        <w:rPr>
          <w:spacing w:val="-1"/>
          <w:w w:val="130"/>
          <w:sz w:val="12"/>
        </w:rPr>
        <w:t> </w:t>
      </w:r>
      <w:r>
        <w:rPr>
          <w:w w:val="130"/>
          <w:sz w:val="12"/>
        </w:rPr>
        <w:t>baseline:</w:t>
      </w:r>
      <w:r>
        <w:rPr>
          <w:w w:val="130"/>
          <w:sz w:val="12"/>
        </w:rPr>
        <w:t> </w:t>
      </w:r>
      <w:r>
        <w:rPr>
          <w:spacing w:val="-2"/>
          <w:w w:val="130"/>
          <w:sz w:val="12"/>
        </w:rPr>
        <w:t>right</w:t>
      </w:r>
    </w:p>
    <w:p>
      <w:pPr>
        <w:spacing w:after="0" w:line="96" w:lineRule="exact"/>
        <w:jc w:val="left"/>
        <w:rPr>
          <w:sz w:val="12"/>
        </w:rPr>
        <w:sectPr>
          <w:type w:val="continuous"/>
          <w:pgSz w:w="14580" w:h="10320" w:orient="landscape"/>
          <w:pgMar w:header="0" w:footer="0" w:top="1600" w:bottom="280" w:left="1842" w:right="1275"/>
          <w:cols w:num="8" w:equalWidth="0">
            <w:col w:w="829" w:space="40"/>
            <w:col w:w="857" w:space="337"/>
            <w:col w:w="759" w:space="393"/>
            <w:col w:w="1201" w:space="262"/>
            <w:col w:w="736" w:space="387"/>
            <w:col w:w="838" w:space="49"/>
            <w:col w:w="2151" w:space="72"/>
            <w:col w:w="2552"/>
          </w:cols>
        </w:sectPr>
      </w:pPr>
    </w:p>
    <w:p>
      <w:pPr>
        <w:spacing w:line="206" w:lineRule="auto" w:before="97"/>
        <w:ind w:left="138" w:right="179"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82">
        <w:r>
          <w:rPr>
            <w:spacing w:val="-4"/>
            <w:w w:val="130"/>
            <w:sz w:val="12"/>
          </w:rPr>
          <w:t>2011</w:t>
        </w:r>
      </w:hyperlink>
    </w:p>
    <w:p>
      <w:pPr>
        <w:pStyle w:val="BodyText"/>
        <w:spacing w:before="77"/>
        <w:rPr>
          <w:sz w:val="12"/>
        </w:rPr>
      </w:pPr>
    </w:p>
    <w:p>
      <w:pPr>
        <w:spacing w:line="40" w:lineRule="exact" w:before="1"/>
        <w:ind w:left="142" w:right="0" w:firstLine="0"/>
        <w:jc w:val="left"/>
        <w:rPr>
          <w:sz w:val="12"/>
        </w:rPr>
      </w:pPr>
      <w:r>
        <w:rPr>
          <w:w w:val="120"/>
          <w:sz w:val="12"/>
        </w:rPr>
        <w:t>Bellis</w:t>
      </w:r>
      <w:r>
        <w:rPr>
          <w:spacing w:val="27"/>
          <w:w w:val="120"/>
          <w:sz w:val="12"/>
        </w:rPr>
        <w:t> </w:t>
      </w:r>
      <w:r>
        <w:rPr>
          <w:spacing w:val="-10"/>
          <w:w w:val="120"/>
          <w:sz w:val="12"/>
        </w:rPr>
        <w:t>&amp;</w:t>
      </w:r>
    </w:p>
    <w:p>
      <w:pPr>
        <w:spacing w:before="81"/>
        <w:ind w:left="138" w:right="0" w:firstLine="0"/>
        <w:jc w:val="left"/>
        <w:rPr>
          <w:sz w:val="12"/>
        </w:rPr>
      </w:pPr>
      <w:r>
        <w:rPr/>
        <w:br w:type="column"/>
      </w:r>
      <w:r>
        <w:rPr>
          <w:spacing w:val="-2"/>
          <w:w w:val="130"/>
          <w:sz w:val="12"/>
        </w:rPr>
        <w:t>Deprivation</w:t>
      </w:r>
    </w:p>
    <w:p>
      <w:pPr>
        <w:pStyle w:val="BodyText"/>
        <w:spacing w:before="3"/>
        <w:rPr>
          <w:sz w:val="12"/>
        </w:rPr>
      </w:pPr>
      <w:r>
        <w:rPr/>
        <w:br w:type="column"/>
      </w:r>
      <w:r>
        <w:rPr>
          <w:sz w:val="12"/>
        </w:rPr>
      </w:r>
    </w:p>
    <w:p>
      <w:pPr>
        <w:spacing w:before="0"/>
        <w:ind w:left="138" w:right="0" w:firstLine="0"/>
        <w:jc w:val="left"/>
        <w:rPr>
          <w:sz w:val="12"/>
        </w:rPr>
      </w:pPr>
      <w:r>
        <w:rPr>
          <w:w w:val="130"/>
          <w:sz w:val="12"/>
        </w:rPr>
        <w:t>HC</w:t>
      </w:r>
      <w:r>
        <w:rPr>
          <w:spacing w:val="3"/>
          <w:w w:val="130"/>
          <w:sz w:val="12"/>
        </w:rPr>
        <w:t> </w:t>
      </w:r>
      <w:r>
        <w:rPr>
          <w:spacing w:val="-4"/>
          <w:w w:val="130"/>
          <w:sz w:val="12"/>
        </w:rPr>
        <w:t>(22)</w:t>
      </w:r>
    </w:p>
    <w:p>
      <w:pPr>
        <w:pStyle w:val="BodyText"/>
        <w:rPr>
          <w:sz w:val="12"/>
        </w:rPr>
      </w:pPr>
    </w:p>
    <w:p>
      <w:pPr>
        <w:pStyle w:val="BodyText"/>
        <w:spacing w:before="22"/>
        <w:rPr>
          <w:sz w:val="12"/>
        </w:rPr>
      </w:pPr>
    </w:p>
    <w:p>
      <w:pPr>
        <w:spacing w:line="13" w:lineRule="exact" w:before="0"/>
        <w:ind w:left="146" w:right="0" w:firstLine="0"/>
        <w:jc w:val="left"/>
        <w:rPr>
          <w:sz w:val="12"/>
        </w:rPr>
      </w:pPr>
      <w:r>
        <w:rPr>
          <w:w w:val="130"/>
          <w:sz w:val="12"/>
        </w:rPr>
        <w:t>ELS</w:t>
      </w:r>
      <w:r>
        <w:rPr>
          <w:spacing w:val="-1"/>
          <w:w w:val="130"/>
          <w:sz w:val="12"/>
        </w:rPr>
        <w:t> </w:t>
      </w:r>
      <w:r>
        <w:rPr>
          <w:spacing w:val="-5"/>
          <w:w w:val="130"/>
          <w:sz w:val="12"/>
        </w:rPr>
        <w:t>(5)</w:t>
      </w:r>
    </w:p>
    <w:p>
      <w:pPr>
        <w:pStyle w:val="BodyText"/>
        <w:spacing w:before="3"/>
        <w:rPr>
          <w:sz w:val="12"/>
        </w:rPr>
      </w:pPr>
      <w:r>
        <w:rPr/>
        <w:br w:type="column"/>
      </w:r>
      <w:r>
        <w:rPr>
          <w:sz w:val="12"/>
        </w:rPr>
      </w:r>
    </w:p>
    <w:p>
      <w:pPr>
        <w:spacing w:before="0"/>
        <w:ind w:left="167" w:right="0" w:firstLine="0"/>
        <w:jc w:val="left"/>
        <w:rPr>
          <w:sz w:val="12"/>
        </w:rPr>
      </w:pPr>
      <w:r>
        <w:rPr>
          <w:w w:val="130"/>
          <w:sz w:val="12"/>
        </w:rPr>
        <w:t>HC</w:t>
      </w:r>
      <w:r>
        <w:rPr>
          <w:w w:val="130"/>
          <w:sz w:val="12"/>
        </w:rPr>
        <w:t> 10.9</w:t>
      </w:r>
      <w:r>
        <w:rPr>
          <w:w w:val="130"/>
          <w:sz w:val="12"/>
        </w:rPr>
        <w:t> </w:t>
      </w:r>
      <w:r>
        <w:rPr>
          <w:spacing w:val="-2"/>
          <w:w w:val="130"/>
          <w:sz w:val="12"/>
        </w:rPr>
        <w:t>(2.4)</w:t>
      </w:r>
    </w:p>
    <w:p>
      <w:pPr>
        <w:pStyle w:val="BodyText"/>
        <w:rPr>
          <w:sz w:val="12"/>
        </w:rPr>
      </w:pPr>
    </w:p>
    <w:p>
      <w:pPr>
        <w:pStyle w:val="BodyText"/>
        <w:spacing w:before="22"/>
        <w:rPr>
          <w:sz w:val="12"/>
        </w:rPr>
      </w:pPr>
    </w:p>
    <w:p>
      <w:pPr>
        <w:spacing w:line="13" w:lineRule="exact" w:before="0"/>
        <w:ind w:left="138" w:right="0" w:firstLine="0"/>
        <w:jc w:val="left"/>
        <w:rPr>
          <w:sz w:val="12"/>
        </w:rPr>
      </w:pPr>
      <w:r>
        <w:rPr>
          <w:w w:val="130"/>
          <w:sz w:val="12"/>
        </w:rPr>
        <w:t>ELS</w:t>
      </w:r>
      <w:r>
        <w:rPr>
          <w:spacing w:val="-2"/>
          <w:w w:val="130"/>
          <w:sz w:val="12"/>
        </w:rPr>
        <w:t> </w:t>
      </w:r>
      <w:r>
        <w:rPr>
          <w:w w:val="130"/>
          <w:sz w:val="12"/>
        </w:rPr>
        <w:t>15.5</w:t>
      </w:r>
      <w:r>
        <w:rPr>
          <w:spacing w:val="-2"/>
          <w:w w:val="130"/>
          <w:sz w:val="12"/>
        </w:rPr>
        <w:t> (2.3)</w:t>
      </w:r>
    </w:p>
    <w:p>
      <w:pPr>
        <w:pStyle w:val="BodyText"/>
        <w:spacing w:before="2"/>
        <w:rPr>
          <w:sz w:val="12"/>
        </w:rPr>
      </w:pPr>
      <w:r>
        <w:rPr/>
        <w:br w:type="column"/>
      </w:r>
      <w:r>
        <w:rPr>
          <w:sz w:val="12"/>
        </w:rPr>
      </w:r>
    </w:p>
    <w:p>
      <w:pPr>
        <w:spacing w:before="1"/>
        <w:ind w:left="138" w:right="0" w:firstLine="0"/>
        <w:jc w:val="left"/>
        <w:rPr>
          <w:sz w:val="12"/>
        </w:rPr>
      </w:pPr>
      <w:r>
        <w:rPr>
          <w:spacing w:val="-2"/>
          <w:w w:val="130"/>
          <w:sz w:val="12"/>
        </w:rPr>
        <w:t>sectional</w:t>
      </w:r>
    </w:p>
    <w:p>
      <w:pPr>
        <w:pStyle w:val="BodyText"/>
        <w:rPr>
          <w:sz w:val="12"/>
        </w:rPr>
      </w:pPr>
    </w:p>
    <w:p>
      <w:pPr>
        <w:pStyle w:val="BodyText"/>
        <w:spacing w:before="16"/>
        <w:rPr>
          <w:sz w:val="12"/>
        </w:rPr>
      </w:pPr>
    </w:p>
    <w:p>
      <w:pPr>
        <w:spacing w:line="19" w:lineRule="exact" w:before="0"/>
        <w:ind w:left="229" w:right="0" w:firstLine="0"/>
        <w:jc w:val="left"/>
        <w:rPr>
          <w:sz w:val="12"/>
        </w:rPr>
      </w:pPr>
      <w:r>
        <w:rPr>
          <w:spacing w:val="-2"/>
          <w:w w:val="125"/>
          <w:sz w:val="12"/>
        </w:rPr>
        <w:t>Cross-</w:t>
      </w:r>
    </w:p>
    <w:p>
      <w:pPr>
        <w:tabs>
          <w:tab w:pos="1047" w:val="left" w:leader="none"/>
        </w:tabs>
        <w:spacing w:before="81"/>
        <w:ind w:left="144" w:right="0" w:firstLine="0"/>
        <w:jc w:val="left"/>
        <w:rPr>
          <w:sz w:val="12"/>
        </w:rPr>
      </w:pPr>
      <w:r>
        <w:rPr/>
        <w:br w:type="column"/>
      </w:r>
      <w:r>
        <w:rPr>
          <w:w w:val="130"/>
          <w:position w:val="-5"/>
          <w:sz w:val="12"/>
        </w:rPr>
        <w:t>GNG</w:t>
      </w:r>
      <w:r>
        <w:rPr>
          <w:w w:val="130"/>
          <w:position w:val="-5"/>
          <w:sz w:val="12"/>
        </w:rPr>
        <w:t> </w:t>
      </w:r>
      <w:r>
        <w:rPr>
          <w:spacing w:val="-4"/>
          <w:w w:val="130"/>
          <w:position w:val="-5"/>
          <w:sz w:val="12"/>
        </w:rPr>
        <w:t>task</w:t>
      </w:r>
      <w:r>
        <w:rPr>
          <w:position w:val="-5"/>
          <w:sz w:val="12"/>
        </w:rPr>
        <w:tab/>
      </w:r>
      <w:r>
        <w:rPr>
          <w:w w:val="130"/>
          <w:sz w:val="12"/>
        </w:rPr>
        <w:t>Accuracy,</w:t>
      </w:r>
      <w:r>
        <w:rPr>
          <w:spacing w:val="2"/>
          <w:w w:val="130"/>
          <w:sz w:val="12"/>
        </w:rPr>
        <w:t> </w:t>
      </w:r>
      <w:r>
        <w:rPr>
          <w:w w:val="130"/>
          <w:sz w:val="12"/>
        </w:rPr>
        <w:t>RT:</w:t>
      </w:r>
      <w:r>
        <w:rPr>
          <w:spacing w:val="2"/>
          <w:w w:val="130"/>
          <w:sz w:val="12"/>
        </w:rPr>
        <w:t> </w:t>
      </w:r>
      <w:r>
        <w:rPr>
          <w:w w:val="130"/>
          <w:sz w:val="12"/>
        </w:rPr>
        <w:t>not</w:t>
      </w:r>
      <w:r>
        <w:rPr>
          <w:spacing w:val="2"/>
          <w:w w:val="130"/>
          <w:sz w:val="12"/>
        </w:rPr>
        <w:t> </w:t>
      </w:r>
      <w:r>
        <w:rPr>
          <w:spacing w:val="-2"/>
          <w:w w:val="130"/>
          <w:sz w:val="12"/>
        </w:rPr>
        <w:t>significant</w:t>
      </w:r>
    </w:p>
    <w:p>
      <w:pPr>
        <w:pStyle w:val="BodyText"/>
        <w:spacing w:before="133"/>
        <w:rPr>
          <w:sz w:val="12"/>
        </w:rPr>
      </w:pPr>
    </w:p>
    <w:p>
      <w:pPr>
        <w:spacing w:line="40" w:lineRule="exact" w:before="0"/>
        <w:ind w:left="138" w:right="0" w:firstLine="0"/>
        <w:jc w:val="left"/>
        <w:rPr>
          <w:sz w:val="12"/>
        </w:rPr>
      </w:pPr>
      <w:r>
        <w:rPr>
          <w:spacing w:val="-2"/>
          <w:w w:val="130"/>
          <w:sz w:val="12"/>
        </w:rPr>
        <w:t>Emotional</w:t>
      </w:r>
    </w:p>
    <w:p>
      <w:pPr>
        <w:spacing w:line="206" w:lineRule="auto" w:before="38"/>
        <w:ind w:left="138" w:right="76" w:firstLine="0"/>
        <w:jc w:val="left"/>
        <w:rPr>
          <w:sz w:val="12"/>
        </w:rPr>
      </w:pPr>
      <w:r>
        <w:rPr/>
        <w:br w:type="column"/>
      </w:r>
      <w:r>
        <w:rPr>
          <w:w w:val="130"/>
          <w:sz w:val="12"/>
        </w:rPr>
        <w:t>amygdala,</w:t>
      </w:r>
      <w:r>
        <w:rPr>
          <w:w w:val="130"/>
          <w:sz w:val="12"/>
        </w:rPr>
        <w:t> left</w:t>
      </w:r>
      <w:r>
        <w:rPr>
          <w:w w:val="130"/>
          <w:sz w:val="12"/>
        </w:rPr>
        <w:t> medial</w:t>
      </w:r>
      <w:r>
        <w:rPr>
          <w:w w:val="130"/>
          <w:sz w:val="12"/>
        </w:rPr>
        <w:t> temporal</w:t>
      </w:r>
      <w:r>
        <w:rPr>
          <w:spacing w:val="40"/>
          <w:w w:val="130"/>
          <w:sz w:val="12"/>
        </w:rPr>
        <w:t> </w:t>
      </w:r>
      <w:r>
        <w:rPr>
          <w:w w:val="130"/>
          <w:sz w:val="12"/>
        </w:rPr>
        <w:t>gyrus,</w:t>
      </w:r>
      <w:r>
        <w:rPr>
          <w:w w:val="130"/>
          <w:sz w:val="12"/>
        </w:rPr>
        <w:t> rostral</w:t>
      </w:r>
      <w:r>
        <w:rPr>
          <w:w w:val="130"/>
          <w:sz w:val="12"/>
        </w:rPr>
        <w:t> anterior</w:t>
      </w:r>
      <w:r>
        <w:rPr>
          <w:w w:val="130"/>
          <w:sz w:val="12"/>
        </w:rPr>
        <w:t> cingulate</w:t>
      </w:r>
      <w:r>
        <w:rPr>
          <w:spacing w:val="40"/>
          <w:w w:val="130"/>
          <w:sz w:val="12"/>
        </w:rPr>
        <w:t> </w:t>
      </w:r>
      <w:r>
        <w:rPr>
          <w:w w:val="130"/>
          <w:sz w:val="12"/>
        </w:rPr>
        <w:t>cortex</w:t>
      </w:r>
      <w:r>
        <w:rPr>
          <w:w w:val="130"/>
          <w:sz w:val="12"/>
        </w:rPr>
        <w:t> ↑</w:t>
      </w:r>
    </w:p>
    <w:p>
      <w:pPr>
        <w:spacing w:line="96" w:lineRule="exact" w:before="100"/>
        <w:ind w:left="138" w:right="0" w:firstLine="0"/>
        <w:jc w:val="left"/>
        <w:rPr>
          <w:sz w:val="12"/>
        </w:rPr>
      </w:pPr>
      <w:r>
        <w:rPr>
          <w:sz w:val="12"/>
        </w:rPr>
        <mc:AlternateContent>
          <mc:Choice Requires="wps">
            <w:drawing>
              <wp:anchor distT="0" distB="0" distL="0" distR="0" allowOverlap="1" layoutInCell="1" locked="0" behindDoc="0" simplePos="0" relativeHeight="15767552">
                <wp:simplePos x="0" y="0"/>
                <wp:positionH relativeFrom="page">
                  <wp:posOffset>1260005</wp:posOffset>
                </wp:positionH>
                <wp:positionV relativeFrom="paragraph">
                  <wp:posOffset>35590</wp:posOffset>
                </wp:positionV>
                <wp:extent cx="718693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99.212997pt,2.802427pt" to="665.084997pt,2.802427pt" stroked="true" strokeweight=".545pt" strokecolor="#000000">
                <v:stroke dashstyle="solid"/>
                <w10:wrap type="none"/>
              </v:line>
            </w:pict>
          </mc:Fallback>
        </mc:AlternateContent>
      </w:r>
      <w:r>
        <w:rPr>
          <w:w w:val="135"/>
          <w:sz w:val="12"/>
        </w:rPr>
        <w:t>Sad</w:t>
      </w:r>
      <w:r>
        <w:rPr>
          <w:spacing w:val="2"/>
          <w:w w:val="135"/>
          <w:sz w:val="12"/>
        </w:rPr>
        <w:t> </w:t>
      </w:r>
      <w:r>
        <w:rPr>
          <w:w w:val="135"/>
          <w:sz w:val="12"/>
        </w:rPr>
        <w:t>vs.</w:t>
      </w:r>
      <w:r>
        <w:rPr>
          <w:spacing w:val="2"/>
          <w:w w:val="135"/>
          <w:sz w:val="12"/>
        </w:rPr>
        <w:t> </w:t>
      </w:r>
      <w:r>
        <w:rPr>
          <w:w w:val="135"/>
          <w:sz w:val="12"/>
        </w:rPr>
        <w:t>neutral</w:t>
      </w:r>
      <w:r>
        <w:rPr>
          <w:spacing w:val="2"/>
          <w:w w:val="135"/>
          <w:sz w:val="12"/>
        </w:rPr>
        <w:t> </w:t>
      </w:r>
      <w:r>
        <w:rPr>
          <w:w w:val="135"/>
          <w:sz w:val="12"/>
        </w:rPr>
        <w:t>(sad</w:t>
      </w:r>
      <w:r>
        <w:rPr>
          <w:spacing w:val="2"/>
          <w:w w:val="135"/>
          <w:sz w:val="12"/>
        </w:rPr>
        <w:t> </w:t>
      </w:r>
      <w:r>
        <w:rPr>
          <w:spacing w:val="-2"/>
          <w:w w:val="135"/>
          <w:sz w:val="12"/>
        </w:rPr>
        <w:t>distractor):</w:t>
      </w:r>
    </w:p>
    <w:p>
      <w:pPr>
        <w:spacing w:after="0" w:line="96" w:lineRule="exact"/>
        <w:jc w:val="left"/>
        <w:rPr>
          <w:sz w:val="12"/>
        </w:rPr>
        <w:sectPr>
          <w:type w:val="continuous"/>
          <w:pgSz w:w="14580" w:h="10320" w:orient="landscape"/>
          <w:pgMar w:header="0" w:footer="0" w:top="1600" w:bottom="280" w:left="1842" w:right="1275"/>
          <w:cols w:num="7" w:equalWidth="0">
            <w:col w:w="696" w:space="114"/>
            <w:col w:w="915" w:space="366"/>
            <w:col w:w="702" w:space="467"/>
            <w:col w:w="1112" w:space="306"/>
            <w:col w:w="736" w:space="387"/>
            <w:col w:w="2960" w:space="173"/>
            <w:col w:w="2529"/>
          </w:cols>
        </w:sectPr>
      </w:pPr>
    </w:p>
    <w:p>
      <w:pPr>
        <w:spacing w:line="206" w:lineRule="auto" w:before="94"/>
        <w:ind w:left="138" w:right="152" w:firstLine="3"/>
        <w:jc w:val="left"/>
        <w:rPr>
          <w:sz w:val="12"/>
        </w:rPr>
      </w:pPr>
      <w:r>
        <w:rPr>
          <w:spacing w:val="-2"/>
          <w:w w:val="125"/>
          <w:sz w:val="12"/>
        </w:rPr>
        <w:t>Hooper,</w:t>
      </w:r>
      <w:r>
        <w:rPr>
          <w:spacing w:val="40"/>
          <w:w w:val="125"/>
          <w:sz w:val="12"/>
        </w:rPr>
        <w:t> </w:t>
      </w:r>
      <w:hyperlink w:history="true" w:anchor="_bookmark75">
        <w:r>
          <w:rPr>
            <w:spacing w:val="-4"/>
            <w:w w:val="125"/>
            <w:sz w:val="12"/>
          </w:rPr>
          <w:t>2012</w:t>
        </w:r>
      </w:hyperlink>
    </w:p>
    <w:p>
      <w:pPr>
        <w:pStyle w:val="BodyText"/>
        <w:rPr>
          <w:sz w:val="12"/>
        </w:rPr>
      </w:pPr>
    </w:p>
    <w:p>
      <w:pPr>
        <w:pStyle w:val="BodyText"/>
        <w:spacing w:before="58"/>
        <w:rPr>
          <w:sz w:val="12"/>
        </w:rPr>
      </w:pPr>
    </w:p>
    <w:p>
      <w:pPr>
        <w:spacing w:line="37" w:lineRule="exact" w:before="0"/>
        <w:ind w:left="142" w:right="0" w:firstLine="0"/>
        <w:jc w:val="left"/>
        <w:rPr>
          <w:sz w:val="12"/>
        </w:rPr>
      </w:pPr>
      <w:r>
        <w:rPr>
          <w:spacing w:val="-2"/>
          <w:w w:val="125"/>
          <w:sz w:val="12"/>
        </w:rPr>
        <w:t>Dannlowski</w:t>
      </w:r>
    </w:p>
    <w:p>
      <w:pPr>
        <w:spacing w:before="78"/>
        <w:ind w:left="138" w:right="0" w:firstLine="0"/>
        <w:jc w:val="left"/>
        <w:rPr>
          <w:sz w:val="12"/>
        </w:rPr>
      </w:pPr>
      <w:r>
        <w:rPr/>
        <w:br w:type="column"/>
      </w:r>
      <w:r>
        <w:rPr>
          <w:spacing w:val="-2"/>
          <w:w w:val="125"/>
          <w:sz w:val="12"/>
        </w:rPr>
        <w:t>Mixed</w:t>
      </w:r>
    </w:p>
    <w:p>
      <w:pPr>
        <w:spacing w:before="138"/>
        <w:ind w:left="138" w:right="0" w:firstLine="0"/>
        <w:jc w:val="left"/>
        <w:rPr>
          <w:sz w:val="12"/>
        </w:rPr>
      </w:pPr>
      <w:r>
        <w:rPr/>
        <w:br w:type="column"/>
      </w:r>
      <w:r>
        <w:rPr>
          <w:w w:val="130"/>
          <w:sz w:val="12"/>
        </w:rPr>
        <w:t>HC</w:t>
      </w:r>
      <w:r>
        <w:rPr>
          <w:spacing w:val="3"/>
          <w:w w:val="130"/>
          <w:sz w:val="12"/>
        </w:rPr>
        <w:t> </w:t>
      </w:r>
      <w:r>
        <w:rPr>
          <w:spacing w:val="-4"/>
          <w:w w:val="130"/>
          <w:sz w:val="12"/>
        </w:rPr>
        <w:t>(11)</w:t>
      </w:r>
    </w:p>
    <w:p>
      <w:pPr>
        <w:spacing w:before="138"/>
        <w:ind w:left="138" w:right="0" w:firstLine="0"/>
        <w:jc w:val="left"/>
        <w:rPr>
          <w:sz w:val="12"/>
        </w:rPr>
      </w:pPr>
      <w:r>
        <w:rPr/>
        <w:br w:type="column"/>
      </w:r>
      <w:r>
        <w:rPr>
          <w:w w:val="130"/>
          <w:sz w:val="12"/>
        </w:rPr>
        <w:t>HC</w:t>
      </w:r>
      <w:r>
        <w:rPr>
          <w:w w:val="130"/>
          <w:sz w:val="12"/>
        </w:rPr>
        <w:t> 12.8</w:t>
      </w:r>
      <w:r>
        <w:rPr>
          <w:w w:val="130"/>
          <w:sz w:val="12"/>
        </w:rPr>
        <w:t> </w:t>
      </w:r>
      <w:r>
        <w:rPr>
          <w:spacing w:val="-2"/>
          <w:w w:val="130"/>
          <w:sz w:val="12"/>
        </w:rPr>
        <w:t>(3.3)</w:t>
      </w:r>
    </w:p>
    <w:p>
      <w:pPr>
        <w:spacing w:before="137"/>
        <w:ind w:left="138" w:right="0" w:firstLine="0"/>
        <w:jc w:val="left"/>
        <w:rPr>
          <w:sz w:val="12"/>
        </w:rPr>
      </w:pPr>
      <w:r>
        <w:rPr/>
        <w:br w:type="column"/>
      </w:r>
      <w:r>
        <w:rPr>
          <w:spacing w:val="-2"/>
          <w:w w:val="130"/>
          <w:sz w:val="12"/>
        </w:rPr>
        <w:t>sectional</w:t>
      </w:r>
    </w:p>
    <w:p>
      <w:pPr>
        <w:pStyle w:val="BodyText"/>
        <w:rPr>
          <w:sz w:val="12"/>
        </w:rPr>
      </w:pPr>
    </w:p>
    <w:p>
      <w:pPr>
        <w:pStyle w:val="BodyText"/>
        <w:spacing w:before="128"/>
        <w:rPr>
          <w:sz w:val="12"/>
        </w:rPr>
      </w:pPr>
    </w:p>
    <w:p>
      <w:pPr>
        <w:spacing w:line="22" w:lineRule="exact" w:before="0"/>
        <w:ind w:left="229" w:right="0" w:firstLine="0"/>
        <w:jc w:val="left"/>
        <w:rPr>
          <w:sz w:val="12"/>
        </w:rPr>
      </w:pPr>
      <w:r>
        <w:rPr>
          <w:spacing w:val="-2"/>
          <w:w w:val="125"/>
          <w:sz w:val="12"/>
        </w:rPr>
        <w:t>Cross-</w:t>
      </w:r>
    </w:p>
    <w:p>
      <w:pPr>
        <w:spacing w:line="206" w:lineRule="auto" w:before="94"/>
        <w:ind w:left="123" w:right="23" w:firstLine="0"/>
        <w:jc w:val="center"/>
        <w:rPr>
          <w:sz w:val="12"/>
        </w:rPr>
      </w:pPr>
      <w:r>
        <w:rPr/>
        <w:br w:type="column"/>
      </w:r>
      <w:r>
        <w:rPr>
          <w:spacing w:val="-2"/>
          <w:w w:val="130"/>
          <w:sz w:val="12"/>
        </w:rPr>
        <w:t>Oddball</w:t>
      </w:r>
      <w:r>
        <w:rPr>
          <w:spacing w:val="40"/>
          <w:w w:val="135"/>
          <w:sz w:val="12"/>
        </w:rPr>
        <w:t> </w:t>
      </w:r>
      <w:r>
        <w:rPr>
          <w:spacing w:val="-4"/>
          <w:w w:val="135"/>
          <w:sz w:val="12"/>
        </w:rPr>
        <w:t>task</w:t>
      </w:r>
    </w:p>
    <w:p>
      <w:pPr>
        <w:pStyle w:val="BodyText"/>
        <w:rPr>
          <w:sz w:val="12"/>
        </w:rPr>
      </w:pPr>
    </w:p>
    <w:p>
      <w:pPr>
        <w:pStyle w:val="BodyText"/>
        <w:spacing w:before="58"/>
        <w:rPr>
          <w:sz w:val="12"/>
        </w:rPr>
      </w:pPr>
    </w:p>
    <w:p>
      <w:pPr>
        <w:spacing w:line="37" w:lineRule="exact" w:before="0"/>
        <w:ind w:left="123" w:right="0" w:firstLine="0"/>
        <w:jc w:val="center"/>
        <w:rPr>
          <w:sz w:val="12"/>
        </w:rPr>
      </w:pPr>
      <w:r>
        <w:rPr>
          <w:spacing w:val="-2"/>
          <w:w w:val="130"/>
          <w:sz w:val="12"/>
        </w:rPr>
        <w:t>Face-</w:t>
      </w:r>
    </w:p>
    <w:p>
      <w:pPr>
        <w:spacing w:before="78"/>
        <w:ind w:left="138" w:right="0" w:firstLine="0"/>
        <w:jc w:val="left"/>
        <w:rPr>
          <w:sz w:val="12"/>
        </w:rPr>
      </w:pPr>
      <w:r>
        <w:rPr/>
        <w:br w:type="column"/>
      </w:r>
      <w:r>
        <w:rPr>
          <w:w w:val="125"/>
          <w:sz w:val="12"/>
        </w:rPr>
        <w:t>Accuracy</w:t>
      </w:r>
      <w:r>
        <w:rPr>
          <w:spacing w:val="8"/>
          <w:w w:val="125"/>
          <w:sz w:val="12"/>
        </w:rPr>
        <w:t> </w:t>
      </w:r>
      <w:r>
        <w:rPr>
          <w:w w:val="125"/>
          <w:sz w:val="12"/>
        </w:rPr>
        <w:t>&amp;</w:t>
      </w:r>
      <w:r>
        <w:rPr>
          <w:spacing w:val="8"/>
          <w:w w:val="125"/>
          <w:sz w:val="12"/>
        </w:rPr>
        <w:t> </w:t>
      </w:r>
      <w:r>
        <w:rPr>
          <w:w w:val="125"/>
          <w:sz w:val="12"/>
        </w:rPr>
        <w:t>RT:</w:t>
      </w:r>
      <w:r>
        <w:rPr>
          <w:spacing w:val="8"/>
          <w:w w:val="125"/>
          <w:sz w:val="12"/>
        </w:rPr>
        <w:t> </w:t>
      </w:r>
      <w:r>
        <w:rPr>
          <w:w w:val="125"/>
          <w:sz w:val="12"/>
        </w:rPr>
        <w:t>Not</w:t>
      </w:r>
      <w:r>
        <w:rPr>
          <w:spacing w:val="8"/>
          <w:w w:val="125"/>
          <w:sz w:val="12"/>
        </w:rPr>
        <w:t> </w:t>
      </w:r>
      <w:r>
        <w:rPr>
          <w:spacing w:val="-2"/>
          <w:w w:val="125"/>
          <w:sz w:val="12"/>
        </w:rPr>
        <w:t>significant</w:t>
      </w:r>
    </w:p>
    <w:p>
      <w:pPr>
        <w:spacing w:line="206" w:lineRule="auto" w:before="38"/>
        <w:ind w:left="161" w:right="0" w:firstLine="0"/>
        <w:jc w:val="left"/>
        <w:rPr>
          <w:sz w:val="12"/>
        </w:rPr>
      </w:pPr>
      <w:r>
        <w:rPr/>
        <w:br w:type="column"/>
      </w:r>
      <w:r>
        <w:rPr>
          <w:w w:val="130"/>
          <w:sz w:val="12"/>
        </w:rPr>
        <w:t>bilateral</w:t>
      </w:r>
      <w:r>
        <w:rPr>
          <w:w w:val="130"/>
          <w:sz w:val="12"/>
        </w:rPr>
        <w:t> amygdala,</w:t>
      </w:r>
      <w:r>
        <w:rPr>
          <w:w w:val="130"/>
          <w:sz w:val="12"/>
        </w:rPr>
        <w:t> left</w:t>
      </w:r>
      <w:r>
        <w:rPr>
          <w:w w:val="130"/>
          <w:sz w:val="12"/>
        </w:rPr>
        <w:t> subgenual</w:t>
      </w:r>
      <w:r>
        <w:rPr>
          <w:spacing w:val="40"/>
          <w:w w:val="130"/>
          <w:sz w:val="12"/>
        </w:rPr>
        <w:t> </w:t>
      </w:r>
      <w:r>
        <w:rPr>
          <w:w w:val="130"/>
          <w:sz w:val="12"/>
        </w:rPr>
        <w:t>cingulate,</w:t>
      </w:r>
      <w:r>
        <w:rPr>
          <w:w w:val="130"/>
          <w:sz w:val="12"/>
        </w:rPr>
        <w:t> left</w:t>
      </w:r>
      <w:r>
        <w:rPr>
          <w:w w:val="130"/>
          <w:sz w:val="12"/>
        </w:rPr>
        <w:t> inferior</w:t>
      </w:r>
      <w:r>
        <w:rPr>
          <w:w w:val="130"/>
          <w:sz w:val="12"/>
        </w:rPr>
        <w:t> frontal</w:t>
      </w:r>
      <w:r>
        <w:rPr>
          <w:w w:val="130"/>
          <w:sz w:val="12"/>
        </w:rPr>
        <w:t> gyrus,</w:t>
      </w:r>
      <w:r>
        <w:rPr>
          <w:spacing w:val="40"/>
          <w:w w:val="130"/>
          <w:sz w:val="12"/>
        </w:rPr>
        <w:t> </w:t>
      </w:r>
      <w:r>
        <w:rPr>
          <w:w w:val="130"/>
          <w:sz w:val="12"/>
        </w:rPr>
        <w:t>right</w:t>
      </w:r>
      <w:r>
        <w:rPr>
          <w:w w:val="130"/>
          <w:sz w:val="12"/>
        </w:rPr>
        <w:t> middle</w:t>
      </w:r>
      <w:r>
        <w:rPr>
          <w:w w:val="130"/>
          <w:sz w:val="12"/>
        </w:rPr>
        <w:t> temporal</w:t>
      </w:r>
      <w:r>
        <w:rPr>
          <w:w w:val="130"/>
          <w:sz w:val="12"/>
        </w:rPr>
        <w:t> gyrus</w:t>
      </w:r>
      <w:r>
        <w:rPr>
          <w:w w:val="130"/>
          <w:sz w:val="12"/>
        </w:rPr>
        <w:t> ↑</w:t>
      </w:r>
    </w:p>
    <w:p>
      <w:pPr>
        <w:pStyle w:val="ListParagraph"/>
        <w:numPr>
          <w:ilvl w:val="0"/>
          <w:numId w:val="3"/>
        </w:numPr>
        <w:tabs>
          <w:tab w:pos="161" w:val="left" w:leader="none"/>
          <w:tab w:pos="236" w:val="left" w:leader="none"/>
        </w:tabs>
        <w:spacing w:line="206" w:lineRule="auto" w:before="75" w:after="0"/>
        <w:ind w:left="161" w:right="583" w:hanging="23"/>
        <w:jc w:val="left"/>
        <w:rPr>
          <w:sz w:val="12"/>
        </w:rPr>
      </w:pPr>
      <w:r>
        <w:rPr>
          <w:sz w:val="12"/>
        </w:rPr>
        <mc:AlternateContent>
          <mc:Choice Requires="wps">
            <w:drawing>
              <wp:anchor distT="0" distB="0" distL="0" distR="0" allowOverlap="1" layoutInCell="1" locked="0" behindDoc="0" simplePos="0" relativeHeight="15768064">
                <wp:simplePos x="0" y="0"/>
                <wp:positionH relativeFrom="page">
                  <wp:posOffset>1260005</wp:posOffset>
                </wp:positionH>
                <wp:positionV relativeFrom="paragraph">
                  <wp:posOffset>35563</wp:posOffset>
                </wp:positionV>
                <wp:extent cx="718693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064" from="99.212997pt,2.800267pt" to="665.084997pt,2.800267pt" stroked="true" strokeweight=".545pt" strokecolor="#000000">
                <v:stroke dashstyle="solid"/>
                <w10:wrap type="none"/>
              </v:line>
            </w:pict>
          </mc:Fallback>
        </mc:AlternateContent>
      </w:r>
      <w:r>
        <w:rPr>
          <w:w w:val="130"/>
          <w:sz w:val="12"/>
        </w:rPr>
        <w:t>Fearful</w:t>
      </w:r>
      <w:r>
        <w:rPr>
          <w:w w:val="130"/>
          <w:sz w:val="12"/>
        </w:rPr>
        <w:t> &amp;</w:t>
      </w:r>
      <w:r>
        <w:rPr>
          <w:w w:val="130"/>
          <w:sz w:val="12"/>
        </w:rPr>
        <w:t> angry</w:t>
      </w:r>
      <w:r>
        <w:rPr>
          <w:w w:val="130"/>
          <w:sz w:val="12"/>
        </w:rPr>
        <w:t> face:</w:t>
      </w:r>
      <w:r>
        <w:rPr>
          <w:w w:val="130"/>
          <w:sz w:val="12"/>
        </w:rPr>
        <w:t> right</w:t>
      </w:r>
      <w:r>
        <w:rPr>
          <w:spacing w:val="40"/>
          <w:w w:val="130"/>
          <w:sz w:val="12"/>
        </w:rPr>
        <w:t> </w:t>
      </w:r>
      <w:r>
        <w:rPr>
          <w:w w:val="130"/>
          <w:sz w:val="12"/>
        </w:rPr>
        <w:t>amygdala</w:t>
      </w:r>
      <w:r>
        <w:rPr>
          <w:w w:val="130"/>
          <w:sz w:val="12"/>
        </w:rPr>
        <w:t> ↑</w:t>
      </w:r>
    </w:p>
    <w:p>
      <w:pPr>
        <w:pStyle w:val="ListParagraph"/>
        <w:spacing w:after="0" w:line="206" w:lineRule="auto"/>
        <w:jc w:val="left"/>
        <w:rPr>
          <w:sz w:val="12"/>
        </w:rPr>
        <w:sectPr>
          <w:type w:val="continuous"/>
          <w:pgSz w:w="14580" w:h="10320" w:orient="landscape"/>
          <w:pgMar w:header="0" w:footer="0" w:top="1600" w:bottom="280" w:left="1842" w:right="1275"/>
          <w:cols w:num="8" w:equalWidth="0">
            <w:col w:w="905" w:space="76"/>
            <w:col w:w="575" w:space="536"/>
            <w:col w:w="702" w:space="494"/>
            <w:col w:w="1055" w:space="335"/>
            <w:col w:w="736" w:space="461"/>
            <w:col w:w="690" w:space="145"/>
            <w:col w:w="2123" w:space="78"/>
            <w:col w:w="2552"/>
          </w:cols>
        </w:sectPr>
      </w:pPr>
    </w:p>
    <w:p>
      <w:pPr>
        <w:spacing w:line="206" w:lineRule="auto" w:before="93"/>
        <w:ind w:left="138" w:right="152"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92">
        <w:r>
          <w:rPr>
            <w:spacing w:val="-4"/>
            <w:w w:val="130"/>
            <w:sz w:val="12"/>
          </w:rPr>
          <w:t>2012</w:t>
        </w:r>
      </w:hyperlink>
    </w:p>
    <w:p>
      <w:pPr>
        <w:pStyle w:val="BodyText"/>
        <w:rPr>
          <w:sz w:val="12"/>
        </w:rPr>
      </w:pPr>
    </w:p>
    <w:p>
      <w:pPr>
        <w:pStyle w:val="BodyText"/>
        <w:spacing w:before="70"/>
        <w:rPr>
          <w:sz w:val="12"/>
        </w:rPr>
      </w:pPr>
    </w:p>
    <w:p>
      <w:pPr>
        <w:spacing w:line="206" w:lineRule="auto" w:before="0"/>
        <w:ind w:left="142" w:right="0" w:firstLine="0"/>
        <w:jc w:val="left"/>
        <w:rPr>
          <w:sz w:val="12"/>
        </w:rPr>
      </w:pPr>
      <w:r>
        <w:rPr>
          <w:spacing w:val="-2"/>
          <w:w w:val="125"/>
          <w:sz w:val="12"/>
        </w:rPr>
        <w:t>Dannlowski</w:t>
      </w:r>
      <w:r>
        <w:rPr>
          <w:w w:val="135"/>
          <w:sz w:val="12"/>
        </w:rPr>
        <w:t> et</w:t>
      </w:r>
      <w:r>
        <w:rPr>
          <w:w w:val="135"/>
          <w:sz w:val="12"/>
        </w:rPr>
        <w:t> al.,</w:t>
      </w:r>
    </w:p>
    <w:p>
      <w:pPr>
        <w:spacing w:line="122" w:lineRule="exact" w:before="0"/>
        <w:ind w:left="138" w:right="0" w:firstLine="0"/>
        <w:jc w:val="left"/>
        <w:rPr>
          <w:sz w:val="12"/>
        </w:rPr>
      </w:pPr>
      <w:hyperlink w:history="true" w:anchor="_bookmark91">
        <w:r>
          <w:rPr>
            <w:spacing w:val="-4"/>
            <w:w w:val="120"/>
            <w:sz w:val="12"/>
          </w:rPr>
          <w:t>2013</w:t>
        </w:r>
      </w:hyperlink>
    </w:p>
    <w:p>
      <w:pPr>
        <w:tabs>
          <w:tab w:pos="993" w:val="left" w:leader="none"/>
          <w:tab w:pos="2459" w:val="left" w:leader="none"/>
        </w:tabs>
        <w:spacing w:before="77"/>
        <w:ind w:left="138" w:right="0" w:firstLine="0"/>
        <w:jc w:val="left"/>
        <w:rPr>
          <w:sz w:val="12"/>
        </w:rPr>
      </w:pPr>
      <w:r>
        <w:rPr/>
        <w:br w:type="column"/>
      </w:r>
      <w:r>
        <w:rPr>
          <w:spacing w:val="-4"/>
          <w:w w:val="130"/>
          <w:sz w:val="12"/>
        </w:rPr>
        <w:t>Mixed</w:t>
      </w:r>
      <w:r>
        <w:rPr>
          <w:sz w:val="12"/>
        </w:rPr>
        <w:tab/>
      </w:r>
      <w:r>
        <w:rPr>
          <w:w w:val="130"/>
          <w:sz w:val="12"/>
        </w:rPr>
        <w:t>145</w:t>
      </w:r>
      <w:r>
        <w:rPr>
          <w:spacing w:val="-7"/>
          <w:w w:val="130"/>
          <w:sz w:val="12"/>
        </w:rPr>
        <w:t> </w:t>
      </w:r>
      <w:r>
        <w:rPr>
          <w:spacing w:val="-2"/>
          <w:w w:val="130"/>
          <w:sz w:val="12"/>
        </w:rPr>
        <w:t>participants</w:t>
      </w:r>
      <w:r>
        <w:rPr>
          <w:sz w:val="12"/>
        </w:rPr>
        <w:tab/>
      </w:r>
      <w:r>
        <w:rPr>
          <w:w w:val="130"/>
          <w:sz w:val="12"/>
        </w:rPr>
        <w:t>33.8</w:t>
      </w:r>
      <w:r>
        <w:rPr>
          <w:spacing w:val="19"/>
          <w:w w:val="130"/>
          <w:sz w:val="12"/>
        </w:rPr>
        <w:t> </w:t>
      </w:r>
      <w:r>
        <w:rPr>
          <w:w w:val="130"/>
          <w:sz w:val="12"/>
        </w:rPr>
        <w:t>(±</w:t>
      </w:r>
      <w:r>
        <w:rPr>
          <w:spacing w:val="19"/>
          <w:w w:val="130"/>
          <w:sz w:val="12"/>
        </w:rPr>
        <w:t> </w:t>
      </w:r>
      <w:r>
        <w:rPr>
          <w:spacing w:val="-2"/>
          <w:w w:val="130"/>
          <w:sz w:val="12"/>
        </w:rPr>
        <w:t>10.4)</w:t>
      </w:r>
    </w:p>
    <w:p>
      <w:pPr>
        <w:pStyle w:val="BodyText"/>
        <w:rPr>
          <w:sz w:val="12"/>
        </w:rPr>
      </w:pPr>
    </w:p>
    <w:p>
      <w:pPr>
        <w:pStyle w:val="BodyText"/>
        <w:rPr>
          <w:sz w:val="12"/>
        </w:rPr>
      </w:pPr>
    </w:p>
    <w:p>
      <w:pPr>
        <w:pStyle w:val="BodyText"/>
        <w:rPr>
          <w:sz w:val="12"/>
        </w:rPr>
      </w:pPr>
    </w:p>
    <w:p>
      <w:pPr>
        <w:pStyle w:val="BodyText"/>
        <w:spacing w:before="12"/>
        <w:rPr>
          <w:sz w:val="12"/>
        </w:rPr>
      </w:pPr>
    </w:p>
    <w:p>
      <w:pPr>
        <w:tabs>
          <w:tab w:pos="993" w:val="left" w:leader="none"/>
          <w:tab w:pos="2459" w:val="left" w:leader="none"/>
        </w:tabs>
        <w:spacing w:before="1"/>
        <w:ind w:left="138" w:right="0" w:firstLine="0"/>
        <w:jc w:val="left"/>
        <w:rPr>
          <w:sz w:val="12"/>
        </w:rPr>
      </w:pPr>
      <w:r>
        <w:rPr>
          <w:spacing w:val="-4"/>
          <w:w w:val="130"/>
          <w:sz w:val="12"/>
        </w:rPr>
        <w:t>Mixed</w:t>
      </w:r>
      <w:r>
        <w:rPr>
          <w:sz w:val="12"/>
        </w:rPr>
        <w:tab/>
      </w:r>
      <w:r>
        <w:rPr>
          <w:w w:val="130"/>
          <w:sz w:val="12"/>
        </w:rPr>
        <w:t>134</w:t>
      </w:r>
      <w:r>
        <w:rPr>
          <w:spacing w:val="-7"/>
          <w:w w:val="130"/>
          <w:sz w:val="12"/>
        </w:rPr>
        <w:t> </w:t>
      </w:r>
      <w:r>
        <w:rPr>
          <w:spacing w:val="-2"/>
          <w:w w:val="130"/>
          <w:sz w:val="12"/>
        </w:rPr>
        <w:t>participants</w:t>
      </w:r>
      <w:r>
        <w:rPr>
          <w:sz w:val="12"/>
        </w:rPr>
        <w:tab/>
      </w:r>
      <w:r>
        <w:rPr>
          <w:w w:val="130"/>
          <w:sz w:val="12"/>
        </w:rPr>
        <w:t>34.5</w:t>
      </w:r>
      <w:r>
        <w:rPr>
          <w:spacing w:val="19"/>
          <w:w w:val="130"/>
          <w:sz w:val="12"/>
        </w:rPr>
        <w:t> </w:t>
      </w:r>
      <w:r>
        <w:rPr>
          <w:w w:val="130"/>
          <w:sz w:val="12"/>
        </w:rPr>
        <w:t>(±</w:t>
      </w:r>
      <w:r>
        <w:rPr>
          <w:spacing w:val="19"/>
          <w:w w:val="130"/>
          <w:sz w:val="12"/>
        </w:rPr>
        <w:t> </w:t>
      </w:r>
      <w:r>
        <w:rPr>
          <w:spacing w:val="-2"/>
          <w:w w:val="130"/>
          <w:sz w:val="12"/>
        </w:rPr>
        <w:t>10.6)</w:t>
      </w:r>
    </w:p>
    <w:p>
      <w:pPr>
        <w:pStyle w:val="BodyText"/>
        <w:spacing w:before="129"/>
        <w:rPr>
          <w:sz w:val="12"/>
        </w:rPr>
      </w:pPr>
    </w:p>
    <w:p>
      <w:pPr>
        <w:spacing w:line="96" w:lineRule="exact" w:before="1"/>
        <w:ind w:left="0" w:right="38" w:firstLine="0"/>
        <w:jc w:val="right"/>
        <w:rPr>
          <w:sz w:val="12"/>
        </w:rPr>
      </w:pPr>
      <w:r>
        <w:rPr>
          <w:sz w:val="12"/>
        </w:rPr>
        <mc:AlternateContent>
          <mc:Choice Requires="wps">
            <w:drawing>
              <wp:anchor distT="0" distB="0" distL="0" distR="0" allowOverlap="1" layoutInCell="1" locked="0" behindDoc="0" simplePos="0" relativeHeight="15769088">
                <wp:simplePos x="0" y="0"/>
                <wp:positionH relativeFrom="page">
                  <wp:posOffset>1260005</wp:posOffset>
                </wp:positionH>
                <wp:positionV relativeFrom="paragraph">
                  <wp:posOffset>-23248</wp:posOffset>
                </wp:positionV>
                <wp:extent cx="718693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99.212997pt,-1.830623pt" to="665.084997pt,-1.830623pt" stroked="true" strokeweight=".545pt" strokecolor="#000000">
                <v:stroke dashstyle="solid"/>
                <w10:wrap type="none"/>
              </v:line>
            </w:pict>
          </mc:Fallback>
        </mc:AlternateContent>
      </w:r>
      <w:r>
        <w:rPr>
          <w:w w:val="125"/>
          <w:sz w:val="12"/>
        </w:rPr>
        <w:t>PTSD</w:t>
      </w:r>
      <w:r>
        <w:rPr>
          <w:spacing w:val="18"/>
          <w:w w:val="125"/>
          <w:sz w:val="12"/>
        </w:rPr>
        <w:t> </w:t>
      </w:r>
      <w:r>
        <w:rPr>
          <w:w w:val="125"/>
          <w:sz w:val="12"/>
        </w:rPr>
        <w:t>&amp;</w:t>
      </w:r>
      <w:r>
        <w:rPr>
          <w:spacing w:val="19"/>
          <w:w w:val="125"/>
          <w:sz w:val="12"/>
        </w:rPr>
        <w:t> </w:t>
      </w:r>
      <w:r>
        <w:rPr>
          <w:spacing w:val="-5"/>
          <w:w w:val="125"/>
          <w:sz w:val="12"/>
        </w:rPr>
        <w:t>ELS</w:t>
      </w:r>
    </w:p>
    <w:p>
      <w:pPr>
        <w:spacing w:before="136"/>
        <w:ind w:left="138" w:right="0" w:firstLine="0"/>
        <w:jc w:val="left"/>
        <w:rPr>
          <w:sz w:val="12"/>
        </w:rPr>
      </w:pPr>
      <w:r>
        <w:rPr/>
        <w:br w:type="column"/>
      </w:r>
      <w:r>
        <w:rPr>
          <w:spacing w:val="-2"/>
          <w:w w:val="130"/>
          <w:sz w:val="12"/>
        </w:rPr>
        <w:t>sectional</w:t>
      </w:r>
    </w:p>
    <w:p>
      <w:pPr>
        <w:pStyle w:val="BodyText"/>
        <w:rPr>
          <w:sz w:val="12"/>
        </w:rPr>
      </w:pPr>
    </w:p>
    <w:p>
      <w:pPr>
        <w:pStyle w:val="BodyText"/>
        <w:rPr>
          <w:sz w:val="12"/>
        </w:rPr>
      </w:pPr>
    </w:p>
    <w:p>
      <w:pPr>
        <w:pStyle w:val="BodyText"/>
        <w:spacing w:before="48"/>
        <w:rPr>
          <w:sz w:val="12"/>
        </w:rPr>
      </w:pPr>
    </w:p>
    <w:p>
      <w:pPr>
        <w:spacing w:line="206" w:lineRule="auto" w:before="0"/>
        <w:ind w:left="138" w:right="0" w:firstLine="90"/>
        <w:jc w:val="left"/>
        <w:rPr>
          <w:sz w:val="12"/>
        </w:rPr>
      </w:pPr>
      <w:r>
        <w:rPr>
          <w:spacing w:val="-2"/>
          <w:w w:val="130"/>
          <w:sz w:val="12"/>
        </w:rPr>
        <w:t>Cross-sectional</w:t>
      </w:r>
    </w:p>
    <w:p>
      <w:pPr>
        <w:spacing w:line="206" w:lineRule="auto" w:before="93"/>
        <w:ind w:left="178" w:right="77" w:firstLine="0"/>
        <w:jc w:val="center"/>
        <w:rPr>
          <w:sz w:val="12"/>
        </w:rPr>
      </w:pPr>
      <w:r>
        <w:rPr/>
        <w:br w:type="column"/>
      </w:r>
      <w:r>
        <w:rPr>
          <w:spacing w:val="-2"/>
          <w:w w:val="130"/>
          <w:sz w:val="12"/>
        </w:rPr>
        <w:t>Matching</w:t>
      </w:r>
      <w:r>
        <w:rPr>
          <w:spacing w:val="40"/>
          <w:w w:val="130"/>
          <w:sz w:val="12"/>
        </w:rPr>
        <w:t> </w:t>
      </w:r>
      <w:r>
        <w:rPr>
          <w:spacing w:val="-2"/>
          <w:w w:val="130"/>
          <w:sz w:val="12"/>
        </w:rPr>
        <w:t>paradigm</w:t>
      </w:r>
    </w:p>
    <w:p>
      <w:pPr>
        <w:pStyle w:val="BodyText"/>
        <w:rPr>
          <w:sz w:val="12"/>
        </w:rPr>
      </w:pPr>
    </w:p>
    <w:p>
      <w:pPr>
        <w:pStyle w:val="BodyText"/>
        <w:spacing w:before="11"/>
        <w:rPr>
          <w:sz w:val="12"/>
        </w:rPr>
      </w:pPr>
    </w:p>
    <w:p>
      <w:pPr>
        <w:spacing w:line="206" w:lineRule="auto" w:before="0"/>
        <w:ind w:left="138" w:right="38" w:firstLine="0"/>
        <w:jc w:val="center"/>
        <w:rPr>
          <w:sz w:val="12"/>
        </w:rPr>
      </w:pPr>
      <w:r>
        <w:rPr>
          <w:spacing w:val="-2"/>
          <w:w w:val="130"/>
          <w:sz w:val="12"/>
        </w:rPr>
        <w:t>Subliminal</w:t>
      </w:r>
      <w:r>
        <w:rPr>
          <w:spacing w:val="40"/>
          <w:w w:val="130"/>
          <w:sz w:val="12"/>
        </w:rPr>
        <w:t> </w:t>
      </w:r>
      <w:r>
        <w:rPr>
          <w:spacing w:val="-2"/>
          <w:w w:val="130"/>
          <w:sz w:val="12"/>
        </w:rPr>
        <w:t>affective</w:t>
      </w:r>
      <w:r>
        <w:rPr>
          <w:spacing w:val="40"/>
          <w:w w:val="130"/>
          <w:sz w:val="12"/>
        </w:rPr>
        <w:t> </w:t>
      </w:r>
      <w:r>
        <w:rPr>
          <w:spacing w:val="-2"/>
          <w:w w:val="130"/>
          <w:sz w:val="12"/>
        </w:rPr>
        <w:t>priming</w:t>
      </w:r>
      <w:r>
        <w:rPr>
          <w:spacing w:val="40"/>
          <w:w w:val="130"/>
          <w:sz w:val="12"/>
        </w:rPr>
        <w:t> </w:t>
      </w:r>
      <w:r>
        <w:rPr>
          <w:spacing w:val="-2"/>
          <w:w w:val="130"/>
          <w:sz w:val="12"/>
        </w:rPr>
        <w:t>paradigm</w:t>
      </w:r>
    </w:p>
    <w:p>
      <w:pPr>
        <w:spacing w:before="77"/>
        <w:ind w:left="138" w:right="0" w:firstLine="0"/>
        <w:jc w:val="left"/>
        <w:rPr>
          <w:sz w:val="12"/>
        </w:rPr>
      </w:pPr>
      <w:r>
        <w:rPr/>
        <w:br w:type="column"/>
      </w:r>
      <w:r>
        <w:rPr>
          <w:w w:val="130"/>
          <w:sz w:val="12"/>
        </w:rPr>
        <w:t>Not</w:t>
      </w:r>
      <w:r>
        <w:rPr>
          <w:spacing w:val="13"/>
          <w:w w:val="130"/>
          <w:sz w:val="12"/>
        </w:rPr>
        <w:t> </w:t>
      </w:r>
      <w:r>
        <w:rPr>
          <w:spacing w:val="-2"/>
          <w:w w:val="130"/>
          <w:sz w:val="12"/>
        </w:rPr>
        <w:t>significant</w:t>
      </w:r>
    </w:p>
    <w:p>
      <w:pPr>
        <w:spacing w:line="206" w:lineRule="auto" w:before="34"/>
        <w:ind w:left="1256" w:right="162" w:hanging="20"/>
        <w:jc w:val="left"/>
        <w:rPr>
          <w:sz w:val="12"/>
        </w:rPr>
      </w:pPr>
      <w:r>
        <w:rPr/>
        <w:br w:type="column"/>
      </w:r>
      <w:r>
        <w:rPr>
          <w:w w:val="130"/>
          <w:sz w:val="12"/>
        </w:rPr>
        <w:t>-</w:t>
      </w:r>
      <w:r>
        <w:rPr>
          <w:w w:val="130"/>
          <w:sz w:val="12"/>
        </w:rPr>
        <w:t> Emotional</w:t>
      </w:r>
      <w:r>
        <w:rPr>
          <w:w w:val="130"/>
          <w:sz w:val="12"/>
        </w:rPr>
        <w:t> abuse</w:t>
      </w:r>
      <w:r>
        <w:rPr>
          <w:w w:val="130"/>
          <w:sz w:val="12"/>
        </w:rPr>
        <w:t> and</w:t>
      </w:r>
      <w:r>
        <w:rPr>
          <w:w w:val="130"/>
          <w:sz w:val="12"/>
        </w:rPr>
        <w:t> emotional</w:t>
      </w:r>
      <w:r>
        <w:rPr>
          <w:spacing w:val="40"/>
          <w:w w:val="130"/>
          <w:sz w:val="12"/>
        </w:rPr>
        <w:t> </w:t>
      </w:r>
      <w:r>
        <w:rPr>
          <w:w w:val="130"/>
          <w:sz w:val="12"/>
        </w:rPr>
        <w:t>neglect</w:t>
      </w:r>
      <w:r>
        <w:rPr>
          <w:w w:val="130"/>
          <w:sz w:val="12"/>
        </w:rPr>
        <w:t> were</w:t>
      </w:r>
      <w:r>
        <w:rPr>
          <w:w w:val="130"/>
          <w:sz w:val="12"/>
        </w:rPr>
        <w:t> the</w:t>
      </w:r>
      <w:r>
        <w:rPr>
          <w:w w:val="130"/>
          <w:sz w:val="12"/>
        </w:rPr>
        <w:t> strongest</w:t>
      </w:r>
      <w:r>
        <w:rPr>
          <w:spacing w:val="40"/>
          <w:w w:val="130"/>
          <w:sz w:val="12"/>
        </w:rPr>
        <w:t> </w:t>
      </w:r>
      <w:r>
        <w:rPr>
          <w:w w:val="130"/>
          <w:sz w:val="12"/>
        </w:rPr>
        <w:t>predictors</w:t>
      </w:r>
      <w:r>
        <w:rPr>
          <w:w w:val="130"/>
          <w:sz w:val="12"/>
        </w:rPr>
        <w:t> for</w:t>
      </w:r>
      <w:r>
        <w:rPr>
          <w:w w:val="130"/>
          <w:sz w:val="12"/>
        </w:rPr>
        <w:t> amygdala</w:t>
      </w:r>
      <w:r>
        <w:rPr>
          <w:spacing w:val="40"/>
          <w:w w:val="130"/>
          <w:sz w:val="12"/>
        </w:rPr>
        <w:t> </w:t>
      </w:r>
      <w:r>
        <w:rPr>
          <w:spacing w:val="-2"/>
          <w:w w:val="130"/>
          <w:sz w:val="12"/>
        </w:rPr>
        <w:t>responsiveness</w:t>
      </w:r>
    </w:p>
    <w:p>
      <w:pPr>
        <w:pStyle w:val="BodyText"/>
        <w:spacing w:before="133"/>
        <w:rPr>
          <w:sz w:val="12"/>
        </w:rPr>
      </w:pPr>
    </w:p>
    <w:p>
      <w:pPr>
        <w:tabs>
          <w:tab w:pos="1256" w:val="left" w:leader="none"/>
        </w:tabs>
        <w:spacing w:before="0"/>
        <w:ind w:left="0" w:right="0" w:firstLine="0"/>
        <w:jc w:val="left"/>
        <w:rPr>
          <w:sz w:val="12"/>
        </w:rPr>
      </w:pPr>
      <w:r>
        <w:rPr>
          <w:sz w:val="12"/>
        </w:rPr>
        <mc:AlternateContent>
          <mc:Choice Requires="wps">
            <w:drawing>
              <wp:anchor distT="0" distB="0" distL="0" distR="0" allowOverlap="1" layoutInCell="1" locked="0" behindDoc="0" simplePos="0" relativeHeight="15768576">
                <wp:simplePos x="0" y="0"/>
                <wp:positionH relativeFrom="page">
                  <wp:posOffset>1260005</wp:posOffset>
                </wp:positionH>
                <wp:positionV relativeFrom="paragraph">
                  <wp:posOffset>-136602</wp:posOffset>
                </wp:positionV>
                <wp:extent cx="718693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99.212997pt,-10.756124pt" to="665.084997pt,-10.756124pt" stroked="true" strokeweight=".545pt" strokecolor="#000000">
                <v:stroke dashstyle="solid"/>
                <w10:wrap type="none"/>
              </v:line>
            </w:pict>
          </mc:Fallback>
        </mc:AlternateContent>
      </w:r>
      <w:r>
        <w:rPr>
          <w:spacing w:val="-10"/>
          <w:w w:val="130"/>
          <w:sz w:val="12"/>
        </w:rPr>
        <w:t>-</w:t>
      </w:r>
      <w:r>
        <w:rPr>
          <w:sz w:val="12"/>
        </w:rPr>
        <w:tab/>
      </w:r>
      <w:r>
        <w:rPr>
          <w:w w:val="130"/>
          <w:sz w:val="12"/>
        </w:rPr>
        <w:t>Sad</w:t>
      </w:r>
      <w:r>
        <w:rPr>
          <w:spacing w:val="9"/>
          <w:w w:val="130"/>
          <w:sz w:val="12"/>
        </w:rPr>
        <w:t> </w:t>
      </w:r>
      <w:r>
        <w:rPr>
          <w:w w:val="130"/>
          <w:sz w:val="12"/>
        </w:rPr>
        <w:t>vs.</w:t>
      </w:r>
      <w:r>
        <w:rPr>
          <w:spacing w:val="9"/>
          <w:w w:val="130"/>
          <w:sz w:val="12"/>
        </w:rPr>
        <w:t> </w:t>
      </w:r>
      <w:r>
        <w:rPr>
          <w:w w:val="130"/>
          <w:sz w:val="12"/>
        </w:rPr>
        <w:t>neutral</w:t>
      </w:r>
      <w:r>
        <w:rPr>
          <w:spacing w:val="10"/>
          <w:w w:val="130"/>
          <w:sz w:val="12"/>
        </w:rPr>
        <w:t> </w:t>
      </w:r>
      <w:r>
        <w:rPr>
          <w:w w:val="130"/>
          <w:sz w:val="12"/>
        </w:rPr>
        <w:t>face:</w:t>
      </w:r>
      <w:r>
        <w:rPr>
          <w:spacing w:val="9"/>
          <w:w w:val="130"/>
          <w:sz w:val="12"/>
        </w:rPr>
        <w:t> </w:t>
      </w:r>
      <w:r>
        <w:rPr>
          <w:w w:val="130"/>
          <w:sz w:val="12"/>
        </w:rPr>
        <w:t>amygdala</w:t>
      </w:r>
      <w:r>
        <w:rPr>
          <w:spacing w:val="10"/>
          <w:w w:val="130"/>
          <w:sz w:val="12"/>
        </w:rPr>
        <w:t> </w:t>
      </w:r>
      <w:r>
        <w:rPr>
          <w:spacing w:val="-10"/>
          <w:w w:val="130"/>
          <w:sz w:val="12"/>
        </w:rPr>
        <w:t>↑</w:t>
      </w:r>
    </w:p>
    <w:p>
      <w:pPr>
        <w:spacing w:after="0"/>
        <w:jc w:val="left"/>
        <w:rPr>
          <w:sz w:val="12"/>
        </w:rPr>
        <w:sectPr>
          <w:type w:val="continuous"/>
          <w:pgSz w:w="14580" w:h="10320" w:orient="landscape"/>
          <w:pgMar w:header="0" w:footer="0" w:top="1600" w:bottom="280" w:left="1842" w:right="1275"/>
          <w:cols w:num="6" w:equalWidth="0">
            <w:col w:w="905" w:space="76"/>
            <w:col w:w="3361" w:space="337"/>
            <w:col w:w="736" w:space="376"/>
            <w:col w:w="859" w:space="60"/>
            <w:col w:w="1080" w:space="26"/>
            <w:col w:w="3647"/>
          </w:cols>
        </w:sectPr>
      </w:pPr>
    </w:p>
    <w:p>
      <w:pPr>
        <w:spacing w:line="206" w:lineRule="auto" w:before="97"/>
        <w:ind w:left="138" w:right="261" w:firstLine="3"/>
        <w:jc w:val="both"/>
        <w:rPr>
          <w:sz w:val="12"/>
        </w:rPr>
      </w:pPr>
      <w:r>
        <w:rPr>
          <w:spacing w:val="-6"/>
          <w:w w:val="130"/>
          <w:sz w:val="12"/>
        </w:rPr>
        <w:t>Fonzo</w:t>
      </w:r>
      <w:r>
        <w:rPr>
          <w:spacing w:val="40"/>
          <w:w w:val="130"/>
          <w:sz w:val="12"/>
        </w:rPr>
        <w:t> </w:t>
      </w:r>
      <w:r>
        <w:rPr>
          <w:w w:val="130"/>
          <w:sz w:val="12"/>
        </w:rPr>
        <w:t>et</w:t>
      </w:r>
      <w:r>
        <w:rPr>
          <w:spacing w:val="-1"/>
          <w:w w:val="130"/>
          <w:sz w:val="12"/>
        </w:rPr>
        <w:t> </w:t>
      </w:r>
      <w:r>
        <w:rPr>
          <w:w w:val="130"/>
          <w:sz w:val="12"/>
        </w:rPr>
        <w:t>al.,</w:t>
      </w:r>
      <w:r>
        <w:rPr>
          <w:spacing w:val="40"/>
          <w:w w:val="130"/>
          <w:sz w:val="12"/>
        </w:rPr>
        <w:t> </w:t>
      </w:r>
      <w:hyperlink w:history="true" w:anchor="_bookmark101">
        <w:r>
          <w:rPr>
            <w:spacing w:val="-4"/>
            <w:w w:val="130"/>
            <w:sz w:val="12"/>
          </w:rPr>
          <w:t>2016</w:t>
        </w:r>
      </w:hyperlink>
    </w:p>
    <w:p>
      <w:pPr>
        <w:pStyle w:val="BodyText"/>
        <w:spacing w:before="133"/>
        <w:rPr>
          <w:sz w:val="12"/>
        </w:rPr>
      </w:pPr>
    </w:p>
    <w:p>
      <w:pPr>
        <w:spacing w:line="96" w:lineRule="exact" w:before="0"/>
        <w:ind w:left="142" w:right="0" w:firstLine="0"/>
        <w:jc w:val="left"/>
        <w:rPr>
          <w:sz w:val="12"/>
        </w:rPr>
      </w:pPr>
      <w:r>
        <w:rPr>
          <w:spacing w:val="-2"/>
          <w:w w:val="125"/>
          <w:sz w:val="12"/>
        </w:rPr>
        <w:t>Harmelen</w:t>
      </w:r>
    </w:p>
    <w:p>
      <w:pPr>
        <w:pStyle w:val="BodyText"/>
        <w:spacing w:before="62"/>
        <w:rPr>
          <w:sz w:val="12"/>
        </w:rPr>
      </w:pPr>
      <w:r>
        <w:rPr/>
        <w:br w:type="column"/>
      </w:r>
      <w:r>
        <w:rPr>
          <w:sz w:val="12"/>
        </w:rPr>
      </w:r>
    </w:p>
    <w:p>
      <w:pPr>
        <w:spacing w:before="0"/>
        <w:ind w:left="138" w:right="0" w:firstLine="0"/>
        <w:jc w:val="left"/>
        <w:rPr>
          <w:sz w:val="12"/>
        </w:rPr>
      </w:pPr>
      <w:r>
        <w:rPr>
          <w:spacing w:val="-2"/>
          <w:w w:val="125"/>
          <w:sz w:val="12"/>
        </w:rPr>
        <w:t>Mixed</w:t>
      </w:r>
    </w:p>
    <w:p>
      <w:pPr>
        <w:spacing w:line="206" w:lineRule="auto" w:before="97"/>
        <w:ind w:left="100" w:right="0" w:firstLine="0"/>
        <w:jc w:val="center"/>
        <w:rPr>
          <w:sz w:val="12"/>
        </w:rPr>
      </w:pPr>
      <w:r>
        <w:rPr/>
        <w:br w:type="column"/>
      </w:r>
      <w:r>
        <w:rPr>
          <w:w w:val="125"/>
          <w:sz w:val="12"/>
        </w:rPr>
        <w:t>PTSD</w:t>
      </w:r>
      <w:r>
        <w:rPr>
          <w:w w:val="125"/>
          <w:sz w:val="12"/>
        </w:rPr>
        <w:t> &amp;</w:t>
      </w:r>
      <w:r>
        <w:rPr>
          <w:w w:val="125"/>
          <w:sz w:val="12"/>
        </w:rPr>
        <w:t> ELS</w:t>
      </w:r>
      <w:r>
        <w:rPr>
          <w:w w:val="125"/>
          <w:sz w:val="12"/>
        </w:rPr>
        <w:t> </w:t>
      </w:r>
      <w:r>
        <w:rPr>
          <w:w w:val="125"/>
          <w:sz w:val="12"/>
        </w:rPr>
        <w:t>22</w:t>
      </w:r>
      <w:r>
        <w:rPr>
          <w:spacing w:val="40"/>
          <w:w w:val="125"/>
          <w:sz w:val="12"/>
        </w:rPr>
        <w:t> </w:t>
      </w:r>
      <w:r>
        <w:rPr>
          <w:w w:val="125"/>
          <w:sz w:val="12"/>
        </w:rPr>
        <w:t>PTSD</w:t>
      </w:r>
      <w:r>
        <w:rPr>
          <w:w w:val="125"/>
          <w:sz w:val="12"/>
        </w:rPr>
        <w:t> 20</w:t>
      </w:r>
    </w:p>
    <w:p>
      <w:pPr>
        <w:spacing w:line="122" w:lineRule="exact" w:before="0"/>
        <w:ind w:left="100" w:right="5" w:firstLine="0"/>
        <w:jc w:val="center"/>
        <w:rPr>
          <w:sz w:val="12"/>
        </w:rPr>
      </w:pPr>
      <w:r>
        <w:rPr>
          <w:w w:val="125"/>
          <w:sz w:val="12"/>
        </w:rPr>
        <w:t>HC</w:t>
      </w:r>
      <w:r>
        <w:rPr>
          <w:spacing w:val="10"/>
          <w:w w:val="125"/>
          <w:sz w:val="12"/>
        </w:rPr>
        <w:t> </w:t>
      </w:r>
      <w:r>
        <w:rPr>
          <w:w w:val="125"/>
          <w:sz w:val="12"/>
        </w:rPr>
        <w:t>&amp;</w:t>
      </w:r>
      <w:r>
        <w:rPr>
          <w:spacing w:val="10"/>
          <w:w w:val="125"/>
          <w:sz w:val="12"/>
        </w:rPr>
        <w:t> </w:t>
      </w:r>
      <w:r>
        <w:rPr>
          <w:w w:val="125"/>
          <w:sz w:val="12"/>
        </w:rPr>
        <w:t>ELS</w:t>
      </w:r>
      <w:r>
        <w:rPr>
          <w:spacing w:val="10"/>
          <w:w w:val="125"/>
          <w:sz w:val="12"/>
        </w:rPr>
        <w:t> </w:t>
      </w:r>
      <w:r>
        <w:rPr>
          <w:spacing w:val="-5"/>
          <w:w w:val="125"/>
          <w:sz w:val="12"/>
        </w:rPr>
        <w:t>20</w:t>
      </w:r>
    </w:p>
    <w:p>
      <w:pPr>
        <w:pStyle w:val="BodyText"/>
        <w:rPr>
          <w:sz w:val="12"/>
        </w:rPr>
      </w:pPr>
    </w:p>
    <w:p>
      <w:pPr>
        <w:pStyle w:val="BodyText"/>
        <w:spacing w:before="45"/>
        <w:rPr>
          <w:sz w:val="12"/>
        </w:rPr>
      </w:pPr>
    </w:p>
    <w:p>
      <w:pPr>
        <w:spacing w:line="43" w:lineRule="exact" w:before="0"/>
        <w:ind w:left="100" w:right="5" w:firstLine="0"/>
        <w:jc w:val="center"/>
        <w:rPr>
          <w:sz w:val="12"/>
        </w:rPr>
      </w:pPr>
      <w:r>
        <w:rPr>
          <w:w w:val="130"/>
          <w:sz w:val="12"/>
        </w:rPr>
        <w:t>ELS</w:t>
      </w:r>
      <w:r>
        <w:rPr>
          <w:spacing w:val="-1"/>
          <w:w w:val="130"/>
          <w:sz w:val="12"/>
        </w:rPr>
        <w:t> </w:t>
      </w:r>
      <w:r>
        <w:rPr>
          <w:spacing w:val="-4"/>
          <w:w w:val="130"/>
          <w:sz w:val="12"/>
        </w:rPr>
        <w:t>(60)</w:t>
      </w:r>
    </w:p>
    <w:p>
      <w:pPr>
        <w:spacing w:line="206" w:lineRule="auto" w:before="38"/>
        <w:ind w:left="482" w:right="0" w:hanging="178"/>
        <w:jc w:val="left"/>
        <w:rPr>
          <w:sz w:val="12"/>
        </w:rPr>
      </w:pPr>
      <w:r>
        <w:rPr/>
        <w:br w:type="column"/>
      </w:r>
      <w:r>
        <w:rPr>
          <w:spacing w:val="-2"/>
          <w:w w:val="130"/>
          <w:sz w:val="12"/>
        </w:rPr>
        <w:t>39.71</w:t>
      </w:r>
      <w:r>
        <w:rPr>
          <w:spacing w:val="-8"/>
          <w:w w:val="130"/>
          <w:sz w:val="12"/>
        </w:rPr>
        <w:t> </w:t>
      </w:r>
      <w:r>
        <w:rPr>
          <w:spacing w:val="-2"/>
          <w:w w:val="130"/>
          <w:sz w:val="12"/>
        </w:rPr>
        <w:t>(10.8)</w:t>
      </w:r>
      <w:r>
        <w:rPr>
          <w:spacing w:val="40"/>
          <w:w w:val="130"/>
          <w:sz w:val="12"/>
        </w:rPr>
        <w:t> </w:t>
      </w:r>
      <w:r>
        <w:rPr>
          <w:spacing w:val="-4"/>
          <w:w w:val="130"/>
          <w:sz w:val="12"/>
        </w:rPr>
        <w:t>PTSD</w:t>
      </w:r>
    </w:p>
    <w:p>
      <w:pPr>
        <w:spacing w:line="206" w:lineRule="auto" w:before="0"/>
        <w:ind w:left="332" w:right="0" w:hanging="65"/>
        <w:jc w:val="left"/>
        <w:rPr>
          <w:sz w:val="12"/>
        </w:rPr>
      </w:pPr>
      <w:r>
        <w:rPr>
          <w:w w:val="125"/>
          <w:sz w:val="12"/>
        </w:rPr>
        <w:t>37.09</w:t>
      </w:r>
      <w:r>
        <w:rPr>
          <w:spacing w:val="-6"/>
          <w:w w:val="125"/>
          <w:sz w:val="12"/>
        </w:rPr>
        <w:t> </w:t>
      </w:r>
      <w:r>
        <w:rPr>
          <w:w w:val="125"/>
          <w:sz w:val="12"/>
        </w:rPr>
        <w:t>(10.37)</w:t>
      </w:r>
      <w:r>
        <w:rPr>
          <w:spacing w:val="40"/>
          <w:w w:val="125"/>
          <w:sz w:val="12"/>
        </w:rPr>
        <w:t> </w:t>
      </w:r>
      <w:r>
        <w:rPr>
          <w:w w:val="125"/>
          <w:sz w:val="12"/>
        </w:rPr>
        <w:t>HC</w:t>
      </w:r>
      <w:r>
        <w:rPr>
          <w:w w:val="125"/>
          <w:sz w:val="12"/>
        </w:rPr>
        <w:t> &amp;</w:t>
      </w:r>
      <w:r>
        <w:rPr>
          <w:w w:val="125"/>
          <w:sz w:val="12"/>
        </w:rPr>
        <w:t> ELS</w:t>
      </w:r>
    </w:p>
    <w:p>
      <w:pPr>
        <w:spacing w:line="122" w:lineRule="exact" w:before="0"/>
        <w:ind w:left="259" w:right="0" w:firstLine="0"/>
        <w:jc w:val="left"/>
        <w:rPr>
          <w:sz w:val="12"/>
        </w:rPr>
      </w:pPr>
      <w:r>
        <w:rPr>
          <w:sz w:val="12"/>
        </w:rPr>
        <mc:AlternateContent>
          <mc:Choice Requires="wps">
            <w:drawing>
              <wp:anchor distT="0" distB="0" distL="0" distR="0" allowOverlap="1" layoutInCell="1" locked="0" behindDoc="0" simplePos="0" relativeHeight="15769600">
                <wp:simplePos x="0" y="0"/>
                <wp:positionH relativeFrom="page">
                  <wp:posOffset>1260005</wp:posOffset>
                </wp:positionH>
                <wp:positionV relativeFrom="paragraph">
                  <wp:posOffset>110790</wp:posOffset>
                </wp:positionV>
                <wp:extent cx="718693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99.212997pt,8.723624pt" to="665.084997pt,8.723624pt" stroked="true" strokeweight=".545pt" strokecolor="#000000">
                <v:stroke dashstyle="solid"/>
                <w10:wrap type="none"/>
              </v:line>
            </w:pict>
          </mc:Fallback>
        </mc:AlternateContent>
      </w:r>
      <w:r>
        <w:rPr>
          <w:w w:val="125"/>
          <w:sz w:val="12"/>
        </w:rPr>
        <w:t>32.48</w:t>
      </w:r>
      <w:r>
        <w:rPr>
          <w:spacing w:val="6"/>
          <w:w w:val="125"/>
          <w:sz w:val="12"/>
        </w:rPr>
        <w:t> </w:t>
      </w:r>
      <w:r>
        <w:rPr>
          <w:spacing w:val="-2"/>
          <w:w w:val="125"/>
          <w:sz w:val="12"/>
        </w:rPr>
        <w:t>(12.45)</w:t>
      </w:r>
    </w:p>
    <w:p>
      <w:pPr>
        <w:pStyle w:val="BodyText"/>
        <w:spacing w:before="4"/>
        <w:rPr>
          <w:sz w:val="12"/>
        </w:rPr>
      </w:pPr>
    </w:p>
    <w:p>
      <w:pPr>
        <w:spacing w:line="43" w:lineRule="exact" w:before="1"/>
        <w:ind w:left="138" w:right="0" w:firstLine="0"/>
        <w:jc w:val="left"/>
        <w:rPr>
          <w:sz w:val="12"/>
        </w:rPr>
      </w:pPr>
      <w:r>
        <w:rPr>
          <w:w w:val="125"/>
          <w:sz w:val="12"/>
        </w:rPr>
        <w:t>ELS</w:t>
      </w:r>
      <w:r>
        <w:rPr>
          <w:spacing w:val="8"/>
          <w:w w:val="125"/>
          <w:sz w:val="12"/>
        </w:rPr>
        <w:t> </w:t>
      </w:r>
      <w:r>
        <w:rPr>
          <w:w w:val="125"/>
          <w:sz w:val="12"/>
        </w:rPr>
        <w:t>38.22</w:t>
      </w:r>
      <w:r>
        <w:rPr>
          <w:spacing w:val="9"/>
          <w:w w:val="125"/>
          <w:sz w:val="12"/>
        </w:rPr>
        <w:t> </w:t>
      </w:r>
      <w:r>
        <w:rPr>
          <w:spacing w:val="-2"/>
          <w:w w:val="125"/>
          <w:sz w:val="12"/>
        </w:rPr>
        <w:t>(1.32)</w:t>
      </w:r>
    </w:p>
    <w:p>
      <w:pPr>
        <w:pStyle w:val="BodyText"/>
        <w:spacing w:before="18"/>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spacing w:before="114"/>
        <w:rPr>
          <w:sz w:val="12"/>
        </w:rPr>
      </w:pPr>
    </w:p>
    <w:p>
      <w:pPr>
        <w:spacing w:line="37" w:lineRule="exact" w:before="0"/>
        <w:ind w:left="229" w:right="0" w:firstLine="0"/>
        <w:jc w:val="left"/>
        <w:rPr>
          <w:sz w:val="12"/>
        </w:rPr>
      </w:pPr>
      <w:r>
        <w:rPr>
          <w:spacing w:val="-2"/>
          <w:w w:val="125"/>
          <w:sz w:val="12"/>
        </w:rPr>
        <w:t>Cross-</w:t>
      </w:r>
    </w:p>
    <w:p>
      <w:pPr>
        <w:spacing w:line="206" w:lineRule="auto" w:before="97"/>
        <w:ind w:left="138" w:right="38" w:firstLine="0"/>
        <w:jc w:val="center"/>
        <w:rPr>
          <w:sz w:val="12"/>
        </w:rPr>
      </w:pPr>
      <w:r>
        <w:rPr/>
        <w:br w:type="column"/>
      </w:r>
      <w:r>
        <w:rPr>
          <w:spacing w:val="-2"/>
          <w:w w:val="130"/>
          <w:sz w:val="12"/>
        </w:rPr>
        <w:t>Emotional</w:t>
      </w:r>
      <w:r>
        <w:rPr>
          <w:spacing w:val="40"/>
          <w:w w:val="130"/>
          <w:sz w:val="12"/>
        </w:rPr>
        <w:t> </w:t>
      </w:r>
      <w:r>
        <w:rPr>
          <w:spacing w:val="-2"/>
          <w:w w:val="130"/>
          <w:sz w:val="12"/>
        </w:rPr>
        <w:t>Conflict</w:t>
      </w:r>
      <w:r>
        <w:rPr>
          <w:spacing w:val="40"/>
          <w:w w:val="130"/>
          <w:sz w:val="12"/>
        </w:rPr>
        <w:t> </w:t>
      </w:r>
      <w:r>
        <w:rPr>
          <w:spacing w:val="-4"/>
          <w:w w:val="130"/>
          <w:sz w:val="12"/>
        </w:rPr>
        <w:t>task</w:t>
      </w:r>
    </w:p>
    <w:p>
      <w:pPr>
        <w:pStyle w:val="BodyText"/>
        <w:rPr>
          <w:sz w:val="12"/>
        </w:rPr>
      </w:pPr>
    </w:p>
    <w:p>
      <w:pPr>
        <w:pStyle w:val="BodyText"/>
        <w:spacing w:before="54"/>
        <w:rPr>
          <w:sz w:val="12"/>
        </w:rPr>
      </w:pPr>
    </w:p>
    <w:p>
      <w:pPr>
        <w:spacing w:line="37" w:lineRule="exact" w:before="1"/>
        <w:ind w:left="98" w:right="0" w:firstLine="0"/>
        <w:jc w:val="center"/>
        <w:rPr>
          <w:sz w:val="12"/>
        </w:rPr>
      </w:pPr>
      <w:r>
        <w:rPr>
          <w:w w:val="130"/>
          <w:sz w:val="12"/>
        </w:rPr>
        <w:t>The</w:t>
      </w:r>
      <w:r>
        <w:rPr>
          <w:spacing w:val="17"/>
          <w:w w:val="130"/>
          <w:sz w:val="12"/>
        </w:rPr>
        <w:t> </w:t>
      </w:r>
      <w:r>
        <w:rPr>
          <w:spacing w:val="-2"/>
          <w:w w:val="130"/>
          <w:sz w:val="12"/>
        </w:rPr>
        <w:t>Faces</w:t>
      </w:r>
    </w:p>
    <w:p>
      <w:pPr>
        <w:pStyle w:val="BodyText"/>
        <w:spacing w:before="18"/>
        <w:rPr>
          <w:sz w:val="12"/>
        </w:rPr>
      </w:pPr>
      <w:r>
        <w:rPr/>
        <w:br w:type="column"/>
      </w:r>
      <w:r>
        <w:rPr>
          <w:sz w:val="12"/>
        </w:rPr>
      </w:r>
    </w:p>
    <w:p>
      <w:pPr>
        <w:spacing w:line="206" w:lineRule="auto" w:before="0"/>
        <w:ind w:left="138" w:right="192" w:firstLine="0"/>
        <w:jc w:val="left"/>
        <w:rPr>
          <w:sz w:val="12"/>
        </w:rPr>
      </w:pPr>
      <w:r>
        <w:rPr>
          <w:w w:val="130"/>
          <w:sz w:val="12"/>
        </w:rPr>
        <w:t>Not</w:t>
      </w:r>
      <w:r>
        <w:rPr>
          <w:w w:val="130"/>
          <w:sz w:val="12"/>
        </w:rPr>
        <w:t> significant</w:t>
      </w:r>
      <w:r>
        <w:rPr>
          <w:w w:val="130"/>
          <w:sz w:val="12"/>
        </w:rPr>
        <w:t> in</w:t>
      </w:r>
      <w:r>
        <w:rPr>
          <w:w w:val="130"/>
          <w:sz w:val="12"/>
        </w:rPr>
        <w:t> both</w:t>
      </w:r>
      <w:r>
        <w:rPr>
          <w:w w:val="130"/>
          <w:sz w:val="12"/>
        </w:rPr>
        <w:t> ROI</w:t>
      </w:r>
      <w:r>
        <w:rPr>
          <w:spacing w:val="40"/>
          <w:w w:val="130"/>
          <w:sz w:val="12"/>
        </w:rPr>
        <w:t> </w:t>
      </w:r>
      <w:r>
        <w:rPr>
          <w:w w:val="130"/>
          <w:sz w:val="12"/>
        </w:rPr>
        <w:t>analysis</w:t>
      </w:r>
      <w:r>
        <w:rPr>
          <w:w w:val="130"/>
          <w:sz w:val="12"/>
        </w:rPr>
        <w:t> and</w:t>
      </w:r>
      <w:r>
        <w:rPr>
          <w:w w:val="130"/>
          <w:sz w:val="12"/>
        </w:rPr>
        <w:t> whole-brain</w:t>
      </w:r>
      <w:r>
        <w:rPr>
          <w:w w:val="130"/>
          <w:sz w:val="12"/>
        </w:rPr>
        <w:t> analysis</w:t>
      </w:r>
    </w:p>
    <w:p>
      <w:pPr>
        <w:pStyle w:val="BodyText"/>
        <w:rPr>
          <w:sz w:val="12"/>
        </w:rPr>
      </w:pPr>
    </w:p>
    <w:p>
      <w:pPr>
        <w:pStyle w:val="BodyText"/>
        <w:spacing w:before="114"/>
        <w:rPr>
          <w:sz w:val="12"/>
        </w:rPr>
      </w:pPr>
    </w:p>
    <w:p>
      <w:pPr>
        <w:spacing w:line="37" w:lineRule="exact" w:before="0"/>
        <w:ind w:left="138" w:right="0" w:firstLine="0"/>
        <w:jc w:val="left"/>
        <w:rPr>
          <w:sz w:val="12"/>
        </w:rPr>
      </w:pPr>
      <w:r>
        <w:rPr>
          <w:sz w:val="12"/>
        </w:rPr>
        <mc:AlternateContent>
          <mc:Choice Requires="wps">
            <w:drawing>
              <wp:anchor distT="0" distB="0" distL="0" distR="0" allowOverlap="1" layoutInCell="1" locked="0" behindDoc="0" simplePos="0" relativeHeight="15772160">
                <wp:simplePos x="0" y="0"/>
                <wp:positionH relativeFrom="page">
                  <wp:posOffset>5518835</wp:posOffset>
                </wp:positionH>
                <wp:positionV relativeFrom="paragraph">
                  <wp:posOffset>-384574</wp:posOffset>
                </wp:positionV>
                <wp:extent cx="1259840" cy="10858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259840" cy="108585"/>
                        </a:xfrm>
                        <a:prstGeom prst="rect">
                          <a:avLst/>
                        </a:prstGeom>
                      </wps:spPr>
                      <wps:txbx>
                        <w:txbxContent>
                          <w:p>
                            <w:pPr>
                              <w:spacing w:before="22"/>
                              <w:ind w:left="0" w:right="0" w:firstLine="0"/>
                              <w:jc w:val="left"/>
                              <w:rPr>
                                <w:sz w:val="12"/>
                              </w:rPr>
                            </w:pPr>
                            <w:r>
                              <w:rPr>
                                <w:w w:val="125"/>
                                <w:sz w:val="12"/>
                              </w:rPr>
                              <w:t>Accuracy</w:t>
                            </w:r>
                            <w:r>
                              <w:rPr>
                                <w:spacing w:val="8"/>
                                <w:w w:val="125"/>
                                <w:sz w:val="12"/>
                              </w:rPr>
                              <w:t> </w:t>
                            </w:r>
                            <w:r>
                              <w:rPr>
                                <w:w w:val="125"/>
                                <w:sz w:val="12"/>
                              </w:rPr>
                              <w:t>&amp;</w:t>
                            </w:r>
                            <w:r>
                              <w:rPr>
                                <w:spacing w:val="8"/>
                                <w:w w:val="125"/>
                                <w:sz w:val="12"/>
                              </w:rPr>
                              <w:t> </w:t>
                            </w:r>
                            <w:r>
                              <w:rPr>
                                <w:w w:val="125"/>
                                <w:sz w:val="12"/>
                              </w:rPr>
                              <w:t>RT:</w:t>
                            </w:r>
                            <w:r>
                              <w:rPr>
                                <w:spacing w:val="8"/>
                                <w:w w:val="125"/>
                                <w:sz w:val="12"/>
                              </w:rPr>
                              <w:t> </w:t>
                            </w:r>
                            <w:r>
                              <w:rPr>
                                <w:w w:val="125"/>
                                <w:sz w:val="12"/>
                              </w:rPr>
                              <w:t>Not</w:t>
                            </w:r>
                            <w:r>
                              <w:rPr>
                                <w:spacing w:val="8"/>
                                <w:w w:val="125"/>
                                <w:sz w:val="12"/>
                              </w:rPr>
                              <w:t> </w:t>
                            </w:r>
                            <w:r>
                              <w:rPr>
                                <w:spacing w:val="-2"/>
                                <w:w w:val="125"/>
                                <w:sz w:val="12"/>
                              </w:rPr>
                              <w:t>significant</w:t>
                            </w:r>
                          </w:p>
                        </w:txbxContent>
                      </wps:txbx>
                      <wps:bodyPr wrap="square" lIns="0" tIns="0" rIns="0" bIns="0" rtlCol="0">
                        <a:noAutofit/>
                      </wps:bodyPr>
                    </wps:wsp>
                  </a:graphicData>
                </a:graphic>
              </wp:anchor>
            </w:drawing>
          </mc:Choice>
          <mc:Fallback>
            <w:pict>
              <v:shape style="position:absolute;margin-left:434.553986pt;margin-top:-30.281425pt;width:99.2pt;height:8.550pt;mso-position-horizontal-relative:page;mso-position-vertical-relative:paragraph;z-index:15772160" type="#_x0000_t202" id="docshape41" filled="false" stroked="false">
                <v:textbox inset="0,0,0,0">
                  <w:txbxContent>
                    <w:p>
                      <w:pPr>
                        <w:spacing w:before="22"/>
                        <w:ind w:left="0" w:right="0" w:firstLine="0"/>
                        <w:jc w:val="left"/>
                        <w:rPr>
                          <w:sz w:val="12"/>
                        </w:rPr>
                      </w:pPr>
                      <w:r>
                        <w:rPr>
                          <w:w w:val="125"/>
                          <w:sz w:val="12"/>
                        </w:rPr>
                        <w:t>Accuracy</w:t>
                      </w:r>
                      <w:r>
                        <w:rPr>
                          <w:spacing w:val="8"/>
                          <w:w w:val="125"/>
                          <w:sz w:val="12"/>
                        </w:rPr>
                        <w:t> </w:t>
                      </w:r>
                      <w:r>
                        <w:rPr>
                          <w:w w:val="125"/>
                          <w:sz w:val="12"/>
                        </w:rPr>
                        <w:t>&amp;</w:t>
                      </w:r>
                      <w:r>
                        <w:rPr>
                          <w:spacing w:val="8"/>
                          <w:w w:val="125"/>
                          <w:sz w:val="12"/>
                        </w:rPr>
                        <w:t> </w:t>
                      </w:r>
                      <w:r>
                        <w:rPr>
                          <w:w w:val="125"/>
                          <w:sz w:val="12"/>
                        </w:rPr>
                        <w:t>RT:</w:t>
                      </w:r>
                      <w:r>
                        <w:rPr>
                          <w:spacing w:val="8"/>
                          <w:w w:val="125"/>
                          <w:sz w:val="12"/>
                        </w:rPr>
                        <w:t> </w:t>
                      </w:r>
                      <w:r>
                        <w:rPr>
                          <w:w w:val="125"/>
                          <w:sz w:val="12"/>
                        </w:rPr>
                        <w:t>Not</w:t>
                      </w:r>
                      <w:r>
                        <w:rPr>
                          <w:spacing w:val="8"/>
                          <w:w w:val="125"/>
                          <w:sz w:val="12"/>
                        </w:rPr>
                        <w:t> </w:t>
                      </w:r>
                      <w:r>
                        <w:rPr>
                          <w:spacing w:val="-2"/>
                          <w:w w:val="125"/>
                          <w:sz w:val="12"/>
                        </w:rPr>
                        <w:t>significant</w:t>
                      </w:r>
                    </w:p>
                  </w:txbxContent>
                </v:textbox>
                <w10:wrap type="none"/>
              </v:shape>
            </w:pict>
          </mc:Fallback>
        </mc:AlternateContent>
      </w:r>
      <w:r>
        <w:rPr>
          <w:spacing w:val="-2"/>
          <w:w w:val="135"/>
          <w:sz w:val="12"/>
        </w:rPr>
        <w:t>Angry,</w:t>
      </w:r>
      <w:r>
        <w:rPr>
          <w:spacing w:val="-2"/>
          <w:w w:val="135"/>
          <w:sz w:val="12"/>
        </w:rPr>
        <w:t> fearful,</w:t>
      </w:r>
      <w:r>
        <w:rPr>
          <w:spacing w:val="-1"/>
          <w:w w:val="135"/>
          <w:sz w:val="12"/>
        </w:rPr>
        <w:t> </w:t>
      </w:r>
      <w:r>
        <w:rPr>
          <w:spacing w:val="-2"/>
          <w:w w:val="135"/>
          <w:sz w:val="12"/>
        </w:rPr>
        <w:t>sad,</w:t>
      </w:r>
      <w:r>
        <w:rPr>
          <w:spacing w:val="-1"/>
          <w:w w:val="135"/>
          <w:sz w:val="12"/>
        </w:rPr>
        <w:t> </w:t>
      </w:r>
      <w:r>
        <w:rPr>
          <w:spacing w:val="-2"/>
          <w:w w:val="135"/>
          <w:sz w:val="12"/>
        </w:rPr>
        <w:t>happy,</w:t>
      </w:r>
      <w:r>
        <w:rPr>
          <w:spacing w:val="-2"/>
          <w:w w:val="135"/>
          <w:sz w:val="12"/>
        </w:rPr>
        <w:t> neutral</w:t>
      </w:r>
    </w:p>
    <w:p>
      <w:pPr>
        <w:spacing w:after="0" w:line="37" w:lineRule="exact"/>
        <w:jc w:val="left"/>
        <w:rPr>
          <w:sz w:val="12"/>
        </w:rPr>
        <w:sectPr>
          <w:type w:val="continuous"/>
          <w:pgSz w:w="14580" w:h="10320" w:orient="landscape"/>
          <w:pgMar w:header="0" w:footer="0" w:top="1600" w:bottom="280" w:left="1842" w:right="1275"/>
          <w:cols w:num="7" w:equalWidth="0">
            <w:col w:w="781" w:space="199"/>
            <w:col w:w="575" w:space="266"/>
            <w:col w:w="1247" w:space="118"/>
            <w:col w:w="1258" w:space="234"/>
            <w:col w:w="736" w:space="387"/>
            <w:col w:w="838" w:space="2295"/>
            <w:col w:w="2529"/>
          </w:cols>
        </w:sectPr>
      </w:pPr>
    </w:p>
    <w:p>
      <w:pPr>
        <w:spacing w:line="206" w:lineRule="auto" w:before="38"/>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16">
        <w:r>
          <w:rPr>
            <w:spacing w:val="-4"/>
            <w:w w:val="130"/>
            <w:sz w:val="12"/>
          </w:rPr>
          <w:t>2013</w:t>
        </w:r>
      </w:hyperlink>
    </w:p>
    <w:p>
      <w:pPr>
        <w:spacing w:line="96" w:lineRule="exact" w:before="93"/>
        <w:ind w:left="142" w:right="0" w:firstLine="0"/>
        <w:jc w:val="left"/>
        <w:rPr>
          <w:sz w:val="12"/>
        </w:rPr>
      </w:pPr>
      <w:r>
        <w:rPr>
          <w:sz w:val="12"/>
        </w:rPr>
        <mc:AlternateContent>
          <mc:Choice Requires="wps">
            <w:drawing>
              <wp:anchor distT="0" distB="0" distL="0" distR="0" allowOverlap="1" layoutInCell="1" locked="0" behindDoc="0" simplePos="0" relativeHeight="15770112">
                <wp:simplePos x="0" y="0"/>
                <wp:positionH relativeFrom="page">
                  <wp:posOffset>1260005</wp:posOffset>
                </wp:positionH>
                <wp:positionV relativeFrom="paragraph">
                  <wp:posOffset>35706</wp:posOffset>
                </wp:positionV>
                <wp:extent cx="718693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99.212997pt,2.811537pt" to="665.084997pt,2.811537pt" stroked="true" strokeweight=".545pt" strokecolor="#000000">
                <v:stroke dashstyle="solid"/>
                <w10:wrap type="none"/>
              </v:line>
            </w:pict>
          </mc:Fallback>
        </mc:AlternateContent>
      </w:r>
      <w:r>
        <w:rPr>
          <w:spacing w:val="-4"/>
          <w:w w:val="125"/>
          <w:sz w:val="12"/>
        </w:rPr>
        <w:t>Holz</w:t>
      </w:r>
    </w:p>
    <w:p>
      <w:pPr>
        <w:spacing w:before="22"/>
        <w:ind w:left="138" w:right="0" w:firstLine="0"/>
        <w:jc w:val="left"/>
        <w:rPr>
          <w:sz w:val="12"/>
        </w:rPr>
      </w:pPr>
      <w:r>
        <w:rPr/>
        <w:br w:type="column"/>
      </w:r>
      <w:r>
        <w:rPr>
          <w:spacing w:val="-2"/>
          <w:w w:val="125"/>
          <w:sz w:val="12"/>
        </w:rPr>
        <w:t>Mixed</w:t>
      </w:r>
    </w:p>
    <w:p>
      <w:pPr>
        <w:spacing w:before="82"/>
        <w:ind w:left="138" w:right="0" w:firstLine="0"/>
        <w:jc w:val="left"/>
        <w:rPr>
          <w:sz w:val="12"/>
        </w:rPr>
      </w:pPr>
      <w:r>
        <w:rPr/>
        <w:br w:type="column"/>
      </w:r>
      <w:r>
        <w:rPr>
          <w:w w:val="130"/>
          <w:sz w:val="12"/>
        </w:rPr>
        <w:t>HC</w:t>
      </w:r>
      <w:r>
        <w:rPr>
          <w:spacing w:val="3"/>
          <w:w w:val="130"/>
          <w:sz w:val="12"/>
        </w:rPr>
        <w:t> </w:t>
      </w:r>
      <w:r>
        <w:rPr>
          <w:spacing w:val="-4"/>
          <w:w w:val="130"/>
          <w:sz w:val="12"/>
        </w:rPr>
        <w:t>(75)</w:t>
      </w:r>
    </w:p>
    <w:p>
      <w:pPr>
        <w:spacing w:before="82"/>
        <w:ind w:left="138" w:right="0" w:firstLine="0"/>
        <w:jc w:val="left"/>
        <w:rPr>
          <w:sz w:val="12"/>
        </w:rPr>
      </w:pPr>
      <w:r>
        <w:rPr/>
        <w:br w:type="column"/>
      </w:r>
      <w:r>
        <w:rPr>
          <w:w w:val="125"/>
          <w:sz w:val="12"/>
        </w:rPr>
        <w:t>HC</w:t>
      </w:r>
      <w:r>
        <w:rPr>
          <w:spacing w:val="9"/>
          <w:w w:val="125"/>
          <w:sz w:val="12"/>
        </w:rPr>
        <w:t> </w:t>
      </w:r>
      <w:r>
        <w:rPr>
          <w:w w:val="125"/>
          <w:sz w:val="12"/>
        </w:rPr>
        <w:t>34.91</w:t>
      </w:r>
      <w:r>
        <w:rPr>
          <w:spacing w:val="10"/>
          <w:w w:val="125"/>
          <w:sz w:val="12"/>
        </w:rPr>
        <w:t> </w:t>
      </w:r>
      <w:r>
        <w:rPr>
          <w:spacing w:val="-2"/>
          <w:w w:val="125"/>
          <w:sz w:val="12"/>
        </w:rPr>
        <w:t>(1.22)</w:t>
      </w:r>
    </w:p>
    <w:p>
      <w:pPr>
        <w:spacing w:before="81"/>
        <w:ind w:left="138" w:right="0" w:firstLine="0"/>
        <w:jc w:val="left"/>
        <w:rPr>
          <w:sz w:val="12"/>
        </w:rPr>
      </w:pPr>
      <w:r>
        <w:rPr/>
        <w:br w:type="column"/>
      </w:r>
      <w:r>
        <w:rPr>
          <w:spacing w:val="-2"/>
          <w:w w:val="130"/>
          <w:sz w:val="12"/>
        </w:rPr>
        <w:t>sectional</w:t>
      </w:r>
    </w:p>
    <w:p>
      <w:pPr>
        <w:tabs>
          <w:tab w:pos="860" w:val="left" w:leader="none"/>
        </w:tabs>
        <w:spacing w:before="22"/>
        <w:ind w:left="148" w:right="0" w:firstLine="0"/>
        <w:jc w:val="left"/>
        <w:rPr>
          <w:sz w:val="12"/>
        </w:rPr>
      </w:pPr>
      <w:r>
        <w:rPr/>
        <w:br w:type="column"/>
      </w:r>
      <w:r>
        <w:rPr>
          <w:spacing w:val="-4"/>
          <w:w w:val="135"/>
          <w:position w:val="-5"/>
          <w:sz w:val="12"/>
        </w:rPr>
        <w:t>task</w:t>
      </w:r>
      <w:r>
        <w:rPr>
          <w:position w:val="-5"/>
          <w:sz w:val="12"/>
        </w:rPr>
        <w:tab/>
      </w:r>
      <w:r>
        <w:rPr>
          <w:w w:val="135"/>
          <w:sz w:val="12"/>
        </w:rPr>
        <w:t>RT:</w:t>
      </w:r>
      <w:r>
        <w:rPr>
          <w:spacing w:val="2"/>
          <w:w w:val="135"/>
          <w:sz w:val="12"/>
        </w:rPr>
        <w:t> </w:t>
      </w:r>
      <w:r>
        <w:rPr>
          <w:w w:val="135"/>
          <w:sz w:val="12"/>
        </w:rPr>
        <w:t>not</w:t>
      </w:r>
      <w:r>
        <w:rPr>
          <w:spacing w:val="2"/>
          <w:w w:val="135"/>
          <w:sz w:val="12"/>
        </w:rPr>
        <w:t> </w:t>
      </w:r>
      <w:r>
        <w:rPr>
          <w:spacing w:val="-2"/>
          <w:w w:val="135"/>
          <w:sz w:val="12"/>
        </w:rPr>
        <w:t>significant</w:t>
      </w:r>
    </w:p>
    <w:p>
      <w:pPr>
        <w:pStyle w:val="BodyText"/>
        <w:spacing w:before="11"/>
        <w:rPr>
          <w:sz w:val="12"/>
        </w:rPr>
      </w:pPr>
    </w:p>
    <w:p>
      <w:pPr>
        <w:spacing w:line="96" w:lineRule="exact" w:before="0"/>
        <w:ind w:left="138" w:right="0" w:firstLine="0"/>
        <w:jc w:val="left"/>
        <w:rPr>
          <w:sz w:val="12"/>
        </w:rPr>
      </w:pPr>
      <w:r>
        <w:rPr>
          <w:spacing w:val="-4"/>
          <w:w w:val="130"/>
          <w:sz w:val="12"/>
        </w:rPr>
        <w:t>Face</w:t>
      </w:r>
    </w:p>
    <w:p>
      <w:pPr>
        <w:spacing w:before="81"/>
        <w:ind w:left="138" w:right="0" w:firstLine="0"/>
        <w:jc w:val="left"/>
        <w:rPr>
          <w:sz w:val="12"/>
        </w:rPr>
      </w:pPr>
      <w:r>
        <w:rPr/>
        <w:br w:type="column"/>
      </w:r>
      <w:r>
        <w:rPr>
          <w:w w:val="130"/>
          <w:sz w:val="12"/>
        </w:rPr>
        <w:t>face:</w:t>
      </w:r>
      <w:r>
        <w:rPr>
          <w:spacing w:val="2"/>
          <w:w w:val="130"/>
          <w:sz w:val="12"/>
        </w:rPr>
        <w:t> </w:t>
      </w:r>
      <w:r>
        <w:rPr>
          <w:w w:val="130"/>
          <w:sz w:val="12"/>
        </w:rPr>
        <w:t>amygdala</w:t>
      </w:r>
      <w:r>
        <w:rPr>
          <w:spacing w:val="3"/>
          <w:w w:val="130"/>
          <w:sz w:val="12"/>
        </w:rPr>
        <w:t> </w:t>
      </w:r>
      <w:r>
        <w:rPr>
          <w:spacing w:val="-10"/>
          <w:w w:val="130"/>
          <w:sz w:val="12"/>
        </w:rPr>
        <w:t>↑</w:t>
      </w:r>
    </w:p>
    <w:p>
      <w:pPr>
        <w:spacing w:after="0"/>
        <w:jc w:val="left"/>
        <w:rPr>
          <w:sz w:val="12"/>
        </w:rPr>
        <w:sectPr>
          <w:type w:val="continuous"/>
          <w:pgSz w:w="14580" w:h="10320" w:orient="landscape"/>
          <w:pgMar w:header="0" w:footer="0" w:top="1600" w:bottom="280" w:left="1842" w:right="1275"/>
          <w:cols w:num="7" w:equalWidth="0">
            <w:col w:w="555" w:space="426"/>
            <w:col w:w="575" w:space="536"/>
            <w:col w:w="702" w:space="421"/>
            <w:col w:w="1201" w:space="262"/>
            <w:col w:w="736" w:space="574"/>
            <w:col w:w="2106" w:space="840"/>
            <w:col w:w="2529"/>
          </w:cols>
        </w:sectPr>
      </w:pPr>
    </w:p>
    <w:p>
      <w:pPr>
        <w:spacing w:line="206" w:lineRule="auto" w:before="38"/>
        <w:ind w:left="138" w:right="38" w:firstLine="3"/>
        <w:jc w:val="left"/>
        <w:rPr>
          <w:sz w:val="12"/>
        </w:rPr>
      </w:pPr>
      <w:r>
        <w:rPr>
          <w:sz w:val="12"/>
        </w:rPr>
        <mc:AlternateContent>
          <mc:Choice Requires="wps">
            <w:drawing>
              <wp:anchor distT="0" distB="0" distL="0" distR="0" allowOverlap="1" layoutInCell="1" locked="0" behindDoc="0" simplePos="0" relativeHeight="15770624">
                <wp:simplePos x="0" y="0"/>
                <wp:positionH relativeFrom="page">
                  <wp:posOffset>1260005</wp:posOffset>
                </wp:positionH>
                <wp:positionV relativeFrom="paragraph">
                  <wp:posOffset>210628</wp:posOffset>
                </wp:positionV>
                <wp:extent cx="718693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99.212997pt,16.584942pt" to="665.084997pt,16.584942pt" stroked="true" strokeweight=".545pt" strokecolor="#000000">
                <v:stroke dashstyle="solid"/>
                <w10:wrap type="none"/>
              </v:line>
            </w:pict>
          </mc:Fallback>
        </mc:AlternateContent>
      </w:r>
      <w:r>
        <w:rPr>
          <w:w w:val="130"/>
          <w:sz w:val="12"/>
        </w:rPr>
        <w:t>et</w:t>
      </w:r>
      <w:r>
        <w:rPr>
          <w:spacing w:val="-7"/>
          <w:w w:val="130"/>
          <w:sz w:val="12"/>
        </w:rPr>
        <w:t> </w:t>
      </w:r>
      <w:r>
        <w:rPr>
          <w:w w:val="130"/>
          <w:sz w:val="12"/>
        </w:rPr>
        <w:t>al.,</w:t>
      </w:r>
      <w:r>
        <w:rPr>
          <w:spacing w:val="40"/>
          <w:w w:val="130"/>
          <w:sz w:val="12"/>
        </w:rPr>
        <w:t> </w:t>
      </w:r>
      <w:hyperlink w:history="true" w:anchor="_bookmark121">
        <w:r>
          <w:rPr>
            <w:spacing w:val="-4"/>
            <w:w w:val="130"/>
            <w:sz w:val="12"/>
          </w:rPr>
          <w:t>2017</w:t>
        </w:r>
      </w:hyperlink>
    </w:p>
    <w:p>
      <w:pPr>
        <w:tabs>
          <w:tab w:pos="993" w:val="left" w:leader="none"/>
          <w:tab w:pos="2810" w:val="left" w:leader="none"/>
          <w:tab w:pos="3706" w:val="left" w:leader="none"/>
        </w:tabs>
        <w:spacing w:before="22"/>
        <w:ind w:left="138" w:right="0" w:firstLine="0"/>
        <w:jc w:val="left"/>
        <w:rPr>
          <w:sz w:val="12"/>
        </w:rPr>
      </w:pPr>
      <w:r>
        <w:rPr/>
        <w:br w:type="column"/>
      </w:r>
      <w:r>
        <w:rPr>
          <w:spacing w:val="-4"/>
          <w:w w:val="130"/>
          <w:sz w:val="12"/>
        </w:rPr>
        <w:t>Mixed</w:t>
      </w:r>
      <w:r>
        <w:rPr>
          <w:sz w:val="12"/>
        </w:rPr>
        <w:tab/>
      </w:r>
      <w:r>
        <w:rPr>
          <w:w w:val="130"/>
          <w:sz w:val="12"/>
        </w:rPr>
        <w:t>171</w:t>
      </w:r>
      <w:r>
        <w:rPr>
          <w:spacing w:val="-7"/>
          <w:w w:val="130"/>
          <w:sz w:val="12"/>
        </w:rPr>
        <w:t> </w:t>
      </w:r>
      <w:r>
        <w:rPr>
          <w:spacing w:val="-2"/>
          <w:w w:val="130"/>
          <w:sz w:val="12"/>
        </w:rPr>
        <w:t>participants</w:t>
      </w:r>
      <w:r>
        <w:rPr>
          <w:sz w:val="12"/>
        </w:rPr>
        <w:tab/>
      </w:r>
      <w:r>
        <w:rPr>
          <w:spacing w:val="-7"/>
          <w:w w:val="130"/>
          <w:sz w:val="12"/>
        </w:rPr>
        <w:t>25</w:t>
      </w:r>
      <w:r>
        <w:rPr>
          <w:sz w:val="12"/>
        </w:rPr>
        <w:tab/>
      </w:r>
      <w:r>
        <w:rPr>
          <w:spacing w:val="-2"/>
          <w:w w:val="130"/>
          <w:sz w:val="12"/>
        </w:rPr>
        <w:t>Longitudinal</w:t>
      </w:r>
    </w:p>
    <w:p>
      <w:pPr>
        <w:spacing w:line="206" w:lineRule="auto" w:before="38"/>
        <w:ind w:left="305" w:right="0" w:hanging="167"/>
        <w:jc w:val="left"/>
        <w:rPr>
          <w:sz w:val="12"/>
        </w:rPr>
      </w:pPr>
      <w:r>
        <w:rPr/>
        <w:br w:type="column"/>
      </w:r>
      <w:r>
        <w:rPr>
          <w:spacing w:val="-2"/>
          <w:w w:val="130"/>
          <w:sz w:val="12"/>
        </w:rPr>
        <w:t>Matching</w:t>
      </w:r>
      <w:r>
        <w:rPr>
          <w:spacing w:val="40"/>
          <w:w w:val="135"/>
          <w:sz w:val="12"/>
        </w:rPr>
        <w:t> </w:t>
      </w:r>
      <w:r>
        <w:rPr>
          <w:spacing w:val="-4"/>
          <w:w w:val="135"/>
          <w:sz w:val="12"/>
        </w:rPr>
        <w:t>task</w:t>
      </w:r>
    </w:p>
    <w:p>
      <w:pPr>
        <w:tabs>
          <w:tab w:pos="1394" w:val="left" w:leader="none"/>
        </w:tabs>
        <w:spacing w:before="22"/>
        <w:ind w:left="138" w:right="0" w:firstLine="0"/>
        <w:jc w:val="left"/>
        <w:rPr>
          <w:sz w:val="12"/>
        </w:rPr>
      </w:pPr>
      <w:r>
        <w:rPr/>
        <w:br w:type="column"/>
      </w:r>
      <w:r>
        <w:rPr>
          <w:spacing w:val="-10"/>
          <w:w w:val="130"/>
          <w:sz w:val="12"/>
        </w:rPr>
        <w:t>-</w:t>
      </w:r>
      <w:r>
        <w:rPr>
          <w:sz w:val="12"/>
        </w:rPr>
        <w:tab/>
      </w:r>
      <w:r>
        <w:rPr>
          <w:w w:val="130"/>
          <w:sz w:val="12"/>
        </w:rPr>
        <w:t>Fearful/angry</w:t>
      </w:r>
      <w:r>
        <w:rPr>
          <w:spacing w:val="10"/>
          <w:w w:val="130"/>
          <w:sz w:val="12"/>
        </w:rPr>
        <w:t> </w:t>
      </w:r>
      <w:r>
        <w:rPr>
          <w:w w:val="130"/>
          <w:sz w:val="12"/>
        </w:rPr>
        <w:t>faces:</w:t>
      </w:r>
      <w:r>
        <w:rPr>
          <w:spacing w:val="10"/>
          <w:w w:val="130"/>
          <w:sz w:val="12"/>
        </w:rPr>
        <w:t> </w:t>
      </w:r>
      <w:r>
        <w:rPr>
          <w:w w:val="130"/>
          <w:sz w:val="12"/>
        </w:rPr>
        <w:t>amygdala</w:t>
      </w:r>
      <w:r>
        <w:rPr>
          <w:spacing w:val="11"/>
          <w:w w:val="130"/>
          <w:sz w:val="12"/>
        </w:rPr>
        <w:t> </w:t>
      </w:r>
      <w:r>
        <w:rPr>
          <w:spacing w:val="-10"/>
          <w:w w:val="130"/>
          <w:sz w:val="12"/>
        </w:rPr>
        <w:t>↓</w:t>
      </w:r>
    </w:p>
    <w:p>
      <w:pPr>
        <w:spacing w:after="0"/>
        <w:jc w:val="left"/>
        <w:rPr>
          <w:sz w:val="12"/>
        </w:rPr>
        <w:sectPr>
          <w:type w:val="continuous"/>
          <w:pgSz w:w="14580" w:h="10320" w:orient="landscape"/>
          <w:pgMar w:header="0" w:footer="0" w:top="1600" w:bottom="280" w:left="1842" w:right="1275"/>
          <w:cols w:num="4" w:equalWidth="0">
            <w:col w:w="555" w:space="426"/>
            <w:col w:w="4563" w:space="287"/>
            <w:col w:w="779" w:space="1068"/>
            <w:col w:w="3785"/>
          </w:cols>
        </w:sectPr>
      </w:pPr>
    </w:p>
    <w:p>
      <w:pPr>
        <w:rPr>
          <w:sz w:val="2"/>
          <w:szCs w:val="2"/>
        </w:rPr>
      </w:pPr>
      <w:r>
        <w:rPr>
          <w:sz w:val="2"/>
          <w:szCs w:val="2"/>
        </w:rPr>
        <mc:AlternateContent>
          <mc:Choice Requires="wps">
            <w:drawing>
              <wp:anchor distT="0" distB="0" distL="0" distR="0" allowOverlap="1" layoutInCell="1" locked="0" behindDoc="0" simplePos="0" relativeHeight="15771136">
                <wp:simplePos x="0" y="0"/>
                <wp:positionH relativeFrom="page">
                  <wp:posOffset>667122</wp:posOffset>
                </wp:positionH>
                <wp:positionV relativeFrom="page">
                  <wp:posOffset>3194024</wp:posOffset>
                </wp:positionV>
                <wp:extent cx="222250" cy="16446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2250" cy="164465"/>
                        </a:xfrm>
                        <a:prstGeom prst="rect">
                          <a:avLst/>
                        </a:prstGeom>
                      </wps:spPr>
                      <wps:txbx>
                        <w:txbxContent>
                          <w:p>
                            <w:pPr>
                              <w:pStyle w:val="BodyText"/>
                              <w:spacing w:before="60"/>
                              <w:ind w:left="20"/>
                            </w:pPr>
                            <w:r>
                              <w:rPr>
                                <w:spacing w:val="-5"/>
                              </w:rPr>
                              <w:t>14</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71136" type="#_x0000_t202" id="docshape42" filled="false" stroked="false">
                <v:textbox inset="0,0,0,0" style="layout-flow:vertical">
                  <w:txbxContent>
                    <w:p>
                      <w:pPr>
                        <w:pStyle w:val="BodyText"/>
                        <w:spacing w:before="60"/>
                        <w:ind w:left="20"/>
                      </w:pPr>
                      <w:r>
                        <w:rPr>
                          <w:spacing w:val="-5"/>
                        </w:rPr>
                        <w:t>14</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1275"/>
        </w:sectPr>
      </w:pPr>
    </w:p>
    <w:p>
      <w:pPr>
        <w:pStyle w:val="Heading3"/>
        <w:spacing w:before="101"/>
        <w:ind w:left="358"/>
      </w:pPr>
      <w:r>
        <w:rPr>
          <w:spacing w:val="-2"/>
          <w:w w:val="110"/>
        </w:rPr>
        <w:t>Table</w:t>
      </w:r>
      <w:r>
        <w:rPr>
          <w:spacing w:val="-3"/>
          <w:w w:val="110"/>
        </w:rPr>
        <w:t> </w:t>
      </w:r>
      <w:r>
        <w:rPr>
          <w:spacing w:val="-10"/>
          <w:w w:val="110"/>
        </w:rPr>
        <w:t>2</w:t>
      </w:r>
    </w:p>
    <w:p>
      <w:pPr>
        <w:pStyle w:val="BodyText"/>
        <w:spacing w:before="240"/>
        <w:rPr>
          <w:rFonts w:ascii="Palatino Linotype"/>
          <w:b/>
          <w:sz w:val="20"/>
        </w:rPr>
      </w:pPr>
    </w:p>
    <w:p>
      <w:pPr>
        <w:pStyle w:val="BodyText"/>
        <w:spacing w:after="0"/>
        <w:rPr>
          <w:rFonts w:ascii="Palatino Linotype"/>
          <w:b/>
          <w:sz w:val="20"/>
        </w:rPr>
        <w:sectPr>
          <w:footerReference w:type="default" r:id="rId15"/>
          <w:pgSz w:w="14580" w:h="10320" w:orient="landscape"/>
          <w:pgMar w:header="0" w:footer="0" w:top="980" w:bottom="280" w:left="1842" w:right="1275"/>
        </w:sectPr>
      </w:pPr>
    </w:p>
    <w:p>
      <w:pPr>
        <w:spacing w:before="115"/>
        <w:ind w:left="358" w:right="0" w:firstLine="0"/>
        <w:jc w:val="left"/>
        <w:rPr>
          <w:rFonts w:ascii="Palatino Linotype"/>
          <w:i/>
          <w:sz w:val="22"/>
        </w:rPr>
      </w:pPr>
      <w:r>
        <w:rPr>
          <w:rFonts w:ascii="Palatino Linotype"/>
          <w:i/>
          <w:spacing w:val="-2"/>
          <w:w w:val="105"/>
          <w:sz w:val="22"/>
        </w:rPr>
        <w:t>(Continued)</w:t>
      </w: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72672">
                <wp:simplePos x="0" y="0"/>
                <wp:positionH relativeFrom="page">
                  <wp:posOffset>1260005</wp:posOffset>
                </wp:positionH>
                <wp:positionV relativeFrom="paragraph">
                  <wp:posOffset>51487</wp:posOffset>
                </wp:positionV>
                <wp:extent cx="718693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99.212997pt,4.054119pt" to="665.08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75744">
                <wp:simplePos x="0" y="0"/>
                <wp:positionH relativeFrom="page">
                  <wp:posOffset>1358290</wp:posOffset>
                </wp:positionH>
                <wp:positionV relativeFrom="paragraph">
                  <wp:posOffset>104652</wp:posOffset>
                </wp:positionV>
                <wp:extent cx="239395" cy="10858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775744" type="#_x0000_t202" id="docshape43"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z w:val="12"/>
        </w:rPr>
        <mc:AlternateContent>
          <mc:Choice Requires="wps">
            <w:drawing>
              <wp:anchor distT="0" distB="0" distL="0" distR="0" allowOverlap="1" layoutInCell="1" locked="0" behindDoc="0" simplePos="0" relativeHeight="15773184">
                <wp:simplePos x="0" y="0"/>
                <wp:positionH relativeFrom="page">
                  <wp:posOffset>1260005</wp:posOffset>
                </wp:positionH>
                <wp:positionV relativeFrom="paragraph">
                  <wp:posOffset>114762</wp:posOffset>
                </wp:positionV>
                <wp:extent cx="718693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99.212997pt,9.036423pt" to="665.084997pt,9.036423pt" stroked="true" strokeweight=".545pt" strokecolor="#000000">
                <v:stroke dashstyle="solid"/>
                <w10:wrap type="none"/>
              </v:line>
            </w:pict>
          </mc:Fallback>
        </mc:AlternateContent>
      </w:r>
      <w:r>
        <w:rPr>
          <w:spacing w:val="-2"/>
          <w:w w:val="130"/>
          <w:sz w:val="12"/>
        </w:rPr>
        <w:t>dimension</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670" w:val="left" w:leader="none"/>
          <w:tab w:pos="3202" w:val="left" w:leader="none"/>
          <w:tab w:pos="4081" w:val="left" w:leader="none"/>
          <w:tab w:pos="5586" w:val="left" w:leader="none"/>
          <w:tab w:pos="8079" w:val="left" w:leader="none"/>
        </w:tabs>
        <w:spacing w:before="0"/>
        <w:ind w:left="288"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3"/>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1275"/>
          <w:cols w:num="2" w:equalWidth="0">
            <w:col w:w="1639" w:space="40"/>
            <w:col w:w="9784"/>
          </w:cols>
        </w:sectPr>
      </w:pPr>
    </w:p>
    <w:p>
      <w:pPr>
        <w:pStyle w:val="BodyText"/>
        <w:rPr>
          <w:sz w:val="12"/>
        </w:rPr>
      </w:pPr>
    </w:p>
    <w:p>
      <w:pPr>
        <w:pStyle w:val="BodyText"/>
        <w:rPr>
          <w:sz w:val="12"/>
        </w:rPr>
      </w:pPr>
    </w:p>
    <w:p>
      <w:pPr>
        <w:pStyle w:val="BodyText"/>
        <w:rPr>
          <w:sz w:val="12"/>
        </w:rPr>
      </w:pPr>
    </w:p>
    <w:p>
      <w:pPr>
        <w:spacing w:line="206" w:lineRule="auto" w:before="0"/>
        <w:ind w:left="138" w:right="39" w:firstLine="3"/>
        <w:jc w:val="left"/>
        <w:rPr>
          <w:sz w:val="12"/>
        </w:rPr>
      </w:pPr>
      <w:r>
        <w:rPr>
          <w:spacing w:val="-4"/>
          <w:w w:val="130"/>
          <w:sz w:val="12"/>
        </w:rPr>
        <w:t>McCrory</w:t>
      </w:r>
      <w:r>
        <w:rPr>
          <w:spacing w:val="40"/>
          <w:w w:val="130"/>
          <w:sz w:val="12"/>
        </w:rPr>
        <w:t> </w:t>
      </w:r>
      <w:r>
        <w:rPr>
          <w:w w:val="130"/>
          <w:sz w:val="12"/>
        </w:rPr>
        <w:t>et</w:t>
      </w:r>
      <w:r>
        <w:rPr>
          <w:w w:val="130"/>
          <w:sz w:val="12"/>
        </w:rPr>
        <w:t> al.,</w:t>
      </w:r>
      <w:r>
        <w:rPr>
          <w:spacing w:val="40"/>
          <w:w w:val="130"/>
          <w:sz w:val="12"/>
        </w:rPr>
        <w:t> </w:t>
      </w:r>
      <w:hyperlink w:history="true" w:anchor="_bookmark145">
        <w:r>
          <w:rPr>
            <w:spacing w:val="-4"/>
            <w:w w:val="130"/>
            <w:sz w:val="12"/>
          </w:rPr>
          <w:t>2013</w:t>
        </w:r>
      </w:hyperlink>
    </w:p>
    <w:p>
      <w:pPr>
        <w:pStyle w:val="BodyText"/>
        <w:rPr>
          <w:sz w:val="12"/>
        </w:rPr>
      </w:pPr>
    </w:p>
    <w:p>
      <w:pPr>
        <w:pStyle w:val="BodyText"/>
        <w:rPr>
          <w:sz w:val="12"/>
        </w:rPr>
      </w:pPr>
    </w:p>
    <w:p>
      <w:pPr>
        <w:pStyle w:val="BodyText"/>
        <w:rPr>
          <w:sz w:val="12"/>
        </w:rPr>
      </w:pPr>
    </w:p>
    <w:p>
      <w:pPr>
        <w:pStyle w:val="BodyText"/>
        <w:spacing w:before="100"/>
        <w:rPr>
          <w:sz w:val="12"/>
        </w:rPr>
      </w:pPr>
    </w:p>
    <w:p>
      <w:pPr>
        <w:spacing w:line="22" w:lineRule="exact" w:before="0"/>
        <w:ind w:left="142" w:right="0" w:firstLine="0"/>
        <w:jc w:val="left"/>
        <w:rPr>
          <w:sz w:val="12"/>
        </w:rPr>
      </w:pPr>
      <w:r>
        <w:rPr>
          <w:spacing w:val="-4"/>
          <w:w w:val="130"/>
          <w:sz w:val="12"/>
        </w:rPr>
        <w:t>Metz</w:t>
      </w:r>
    </w:p>
    <w:p>
      <w:pPr>
        <w:pStyle w:val="BodyText"/>
        <w:rPr>
          <w:sz w:val="12"/>
        </w:rPr>
      </w:pPr>
      <w:r>
        <w:rPr/>
        <w:br w:type="column"/>
      </w:r>
      <w:r>
        <w:rPr>
          <w:sz w:val="12"/>
        </w:rPr>
      </w:r>
    </w:p>
    <w:p>
      <w:pPr>
        <w:pStyle w:val="BodyText"/>
        <w:rPr>
          <w:sz w:val="12"/>
        </w:rPr>
      </w:pPr>
    </w:p>
    <w:p>
      <w:pPr>
        <w:pStyle w:val="BodyText"/>
        <w:spacing w:before="103"/>
        <w:rPr>
          <w:sz w:val="12"/>
        </w:rPr>
      </w:pPr>
    </w:p>
    <w:p>
      <w:pPr>
        <w:spacing w:before="0"/>
        <w:ind w:left="138" w:right="0" w:firstLine="0"/>
        <w:jc w:val="left"/>
        <w:rPr>
          <w:sz w:val="12"/>
        </w:rPr>
      </w:pPr>
      <w:r>
        <w:rPr>
          <w:spacing w:val="-2"/>
          <w:w w:val="125"/>
          <w:sz w:val="12"/>
        </w:rPr>
        <w:t>Mixed</w:t>
      </w:r>
    </w:p>
    <w:p>
      <w:pPr>
        <w:pStyle w:val="BodyText"/>
        <w:rPr>
          <w:sz w:val="12"/>
        </w:rPr>
      </w:pPr>
      <w:r>
        <w:rPr/>
        <w:br w:type="column"/>
      </w:r>
      <w:r>
        <w:rPr>
          <w:sz w:val="12"/>
        </w:rPr>
      </w:r>
    </w:p>
    <w:p>
      <w:pPr>
        <w:pStyle w:val="BodyText"/>
        <w:rPr>
          <w:sz w:val="12"/>
        </w:rPr>
      </w:pPr>
    </w:p>
    <w:p>
      <w:pPr>
        <w:pStyle w:val="BodyText"/>
        <w:spacing w:before="37"/>
        <w:rPr>
          <w:sz w:val="12"/>
        </w:rPr>
      </w:pP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(18)</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(23)</w:t>
      </w:r>
    </w:p>
    <w:p>
      <w:pPr>
        <w:pStyle w:val="BodyText"/>
        <w:rPr>
          <w:sz w:val="12"/>
        </w:rPr>
      </w:pPr>
      <w:r>
        <w:rPr/>
        <w:br w:type="column"/>
      </w:r>
      <w:r>
        <w:rPr>
          <w:sz w:val="12"/>
        </w:rPr>
      </w:r>
    </w:p>
    <w:p>
      <w:pPr>
        <w:pStyle w:val="BodyText"/>
        <w:rPr>
          <w:sz w:val="12"/>
        </w:rPr>
      </w:pPr>
    </w:p>
    <w:p>
      <w:pPr>
        <w:pStyle w:val="BodyText"/>
        <w:spacing w:before="37"/>
        <w:rPr>
          <w:sz w:val="12"/>
        </w:rPr>
      </w:pPr>
    </w:p>
    <w:p>
      <w:pPr>
        <w:spacing w:line="132" w:lineRule="exact" w:before="0"/>
        <w:ind w:left="98" w:right="0" w:firstLine="0"/>
        <w:jc w:val="center"/>
        <w:rPr>
          <w:sz w:val="12"/>
        </w:rPr>
      </w:pPr>
      <w:r>
        <w:rPr>
          <w:w w:val="125"/>
          <w:sz w:val="12"/>
        </w:rPr>
        <w:t>ELS</w:t>
      </w:r>
      <w:r>
        <w:rPr>
          <w:spacing w:val="8"/>
          <w:w w:val="125"/>
          <w:sz w:val="12"/>
        </w:rPr>
        <w:t> </w:t>
      </w:r>
      <w:r>
        <w:rPr>
          <w:w w:val="125"/>
          <w:sz w:val="12"/>
        </w:rPr>
        <w:t>12.17</w:t>
      </w:r>
      <w:r>
        <w:rPr>
          <w:spacing w:val="9"/>
          <w:w w:val="125"/>
          <w:sz w:val="12"/>
        </w:rPr>
        <w:t> </w:t>
      </w:r>
      <w:r>
        <w:rPr>
          <w:spacing w:val="-2"/>
          <w:w w:val="125"/>
          <w:sz w:val="12"/>
        </w:rPr>
        <w:t>(1.43)</w:t>
      </w:r>
    </w:p>
    <w:p>
      <w:pPr>
        <w:spacing w:line="132" w:lineRule="exact" w:before="0"/>
        <w:ind w:left="98" w:right="0" w:firstLine="0"/>
        <w:jc w:val="center"/>
        <w:rPr>
          <w:sz w:val="12"/>
        </w:rPr>
      </w:pPr>
      <w:r>
        <w:rPr>
          <w:w w:val="125"/>
          <w:sz w:val="12"/>
        </w:rPr>
        <w:t>HC</w:t>
      </w:r>
      <w:r>
        <w:rPr>
          <w:spacing w:val="9"/>
          <w:w w:val="125"/>
          <w:sz w:val="12"/>
        </w:rPr>
        <w:t> </w:t>
      </w:r>
      <w:r>
        <w:rPr>
          <w:w w:val="125"/>
          <w:sz w:val="12"/>
        </w:rPr>
        <w:t>12.55</w:t>
      </w:r>
      <w:r>
        <w:rPr>
          <w:spacing w:val="10"/>
          <w:w w:val="125"/>
          <w:sz w:val="12"/>
        </w:rPr>
        <w:t> </w:t>
      </w:r>
      <w:r>
        <w:rPr>
          <w:spacing w:val="-2"/>
          <w:w w:val="125"/>
          <w:sz w:val="12"/>
        </w:rPr>
        <w:t>(1.22)</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
        <w:rPr>
          <w:sz w:val="12"/>
        </w:rPr>
      </w:pPr>
    </w:p>
    <w:p>
      <w:pPr>
        <w:spacing w:line="46" w:lineRule="exact" w:before="0"/>
        <w:ind w:left="98" w:right="0" w:firstLine="0"/>
        <w:jc w:val="center"/>
        <w:rPr>
          <w:sz w:val="12"/>
        </w:rPr>
      </w:pPr>
      <w:r>
        <w:rPr>
          <w:w w:val="125"/>
          <w:sz w:val="12"/>
        </w:rPr>
        <w:t>ELS</w:t>
      </w:r>
      <w:r>
        <w:rPr>
          <w:spacing w:val="11"/>
          <w:w w:val="125"/>
          <w:sz w:val="12"/>
        </w:rPr>
        <w:t> </w:t>
      </w:r>
      <w:r>
        <w:rPr>
          <w:spacing w:val="-2"/>
          <w:w w:val="125"/>
          <w:sz w:val="12"/>
        </w:rPr>
        <w:t>42.13</w:t>
      </w:r>
    </w:p>
    <w:p>
      <w:pPr>
        <w:pStyle w:val="BodyText"/>
        <w:rPr>
          <w:sz w:val="12"/>
        </w:rPr>
      </w:pPr>
      <w:r>
        <w:rPr/>
        <w:br w:type="column"/>
      </w:r>
      <w:r>
        <w:rPr>
          <w:sz w:val="12"/>
        </w:rPr>
      </w:r>
    </w:p>
    <w:p>
      <w:pPr>
        <w:pStyle w:val="BodyText"/>
        <w:rPr>
          <w:sz w:val="12"/>
        </w:rPr>
      </w:pPr>
    </w:p>
    <w:p>
      <w:pPr>
        <w:pStyle w:val="BodyText"/>
        <w:spacing w:before="59"/>
        <w:rPr>
          <w:sz w:val="12"/>
        </w:rPr>
      </w:pPr>
    </w:p>
    <w:p>
      <w:pPr>
        <w:spacing w:line="206" w:lineRule="auto" w:before="0"/>
        <w:ind w:left="138" w:right="0" w:firstLine="90"/>
        <w:jc w:val="left"/>
        <w:rPr>
          <w:sz w:val="12"/>
        </w:rPr>
      </w:pPr>
      <w:r>
        <w:rPr>
          <w:spacing w:val="-2"/>
          <w:w w:val="130"/>
          <w:sz w:val="12"/>
        </w:rPr>
        <w:t>Cross-sectional</w:t>
      </w:r>
    </w:p>
    <w:p>
      <w:pPr>
        <w:pStyle w:val="BodyText"/>
        <w:spacing w:before="98"/>
        <w:rPr>
          <w:sz w:val="12"/>
        </w:rPr>
      </w:pPr>
      <w:r>
        <w:rPr/>
        <w:br w:type="column"/>
      </w:r>
      <w:r>
        <w:rPr>
          <w:sz w:val="12"/>
        </w:rPr>
      </w:r>
    </w:p>
    <w:p>
      <w:pPr>
        <w:spacing w:line="206" w:lineRule="auto" w:before="0"/>
        <w:ind w:left="138" w:right="38" w:hanging="1"/>
        <w:jc w:val="center"/>
        <w:rPr>
          <w:sz w:val="12"/>
        </w:rPr>
      </w:pPr>
      <w:r>
        <w:rPr>
          <w:spacing w:val="-2"/>
          <w:w w:val="130"/>
          <w:sz w:val="12"/>
        </w:rPr>
        <w:t>Masked</w:t>
      </w:r>
      <w:r>
        <w:rPr>
          <w:spacing w:val="40"/>
          <w:w w:val="130"/>
          <w:sz w:val="12"/>
        </w:rPr>
        <w:t> </w:t>
      </w:r>
      <w:r>
        <w:rPr>
          <w:spacing w:val="-2"/>
          <w:w w:val="130"/>
          <w:sz w:val="12"/>
        </w:rPr>
        <w:t>dot-probe</w:t>
      </w:r>
      <w:r>
        <w:rPr>
          <w:spacing w:val="40"/>
          <w:w w:val="130"/>
          <w:sz w:val="12"/>
        </w:rPr>
        <w:t> </w:t>
      </w:r>
      <w:r>
        <w:rPr>
          <w:spacing w:val="-2"/>
          <w:w w:val="130"/>
          <w:sz w:val="12"/>
        </w:rPr>
        <w:t>paradigm</w:t>
      </w:r>
      <w:r>
        <w:rPr>
          <w:spacing w:val="40"/>
          <w:w w:val="130"/>
          <w:sz w:val="12"/>
        </w:rPr>
        <w:t> </w:t>
      </w:r>
      <w:r>
        <w:rPr>
          <w:spacing w:val="-2"/>
          <w:w w:val="130"/>
          <w:sz w:val="12"/>
        </w:rPr>
        <w:t>(angry,</w:t>
      </w:r>
      <w:r>
        <w:rPr>
          <w:spacing w:val="40"/>
          <w:w w:val="130"/>
          <w:sz w:val="12"/>
        </w:rPr>
        <w:t> </w:t>
      </w:r>
      <w:r>
        <w:rPr>
          <w:w w:val="130"/>
          <w:sz w:val="12"/>
        </w:rPr>
        <w:t>happy</w:t>
      </w:r>
      <w:r>
        <w:rPr>
          <w:spacing w:val="-8"/>
          <w:w w:val="130"/>
          <w:sz w:val="12"/>
        </w:rPr>
        <w:t> </w:t>
      </w:r>
      <w:r>
        <w:rPr>
          <w:w w:val="130"/>
          <w:sz w:val="12"/>
        </w:rPr>
        <w:t>and</w:t>
      </w:r>
      <w:r>
        <w:rPr>
          <w:spacing w:val="40"/>
          <w:w w:val="130"/>
          <w:sz w:val="12"/>
        </w:rPr>
        <w:t> </w:t>
      </w:r>
      <w:r>
        <w:rPr>
          <w:spacing w:val="-2"/>
          <w:w w:val="130"/>
          <w:sz w:val="12"/>
        </w:rPr>
        <w:t>neutral)</w:t>
      </w:r>
    </w:p>
    <w:p>
      <w:pPr>
        <w:pStyle w:val="BodyText"/>
        <w:rPr>
          <w:sz w:val="12"/>
        </w:rPr>
      </w:pPr>
    </w:p>
    <w:p>
      <w:pPr>
        <w:pStyle w:val="BodyText"/>
        <w:rPr>
          <w:sz w:val="12"/>
        </w:rPr>
      </w:pPr>
    </w:p>
    <w:p>
      <w:pPr>
        <w:pStyle w:val="BodyText"/>
        <w:spacing w:before="45"/>
        <w:rPr>
          <w:sz w:val="12"/>
        </w:rPr>
      </w:pPr>
    </w:p>
    <w:p>
      <w:pPr>
        <w:spacing w:line="37" w:lineRule="exact" w:before="0"/>
        <w:ind w:left="119" w:right="21" w:firstLine="0"/>
        <w:jc w:val="center"/>
        <w:rPr>
          <w:sz w:val="12"/>
        </w:rPr>
      </w:pPr>
      <w:r>
        <w:rPr>
          <w:sz w:val="12"/>
        </w:rPr>
        <mc:AlternateContent>
          <mc:Choice Requires="wps">
            <w:drawing>
              <wp:anchor distT="0" distB="0" distL="0" distR="0" allowOverlap="1" layoutInCell="1" locked="0" behindDoc="0" simplePos="0" relativeHeight="15776256">
                <wp:simplePos x="0" y="0"/>
                <wp:positionH relativeFrom="page">
                  <wp:posOffset>1880260</wp:posOffset>
                </wp:positionH>
                <wp:positionV relativeFrom="paragraph">
                  <wp:posOffset>99139</wp:posOffset>
                </wp:positionV>
                <wp:extent cx="251460" cy="10858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51460" cy="108585"/>
                        </a:xfrm>
                        <a:prstGeom prst="rect">
                          <a:avLst/>
                        </a:prstGeom>
                      </wps:spPr>
                      <wps:txbx>
                        <w:txbxContent>
                          <w:p>
                            <w:pPr>
                              <w:spacing w:before="22"/>
                              <w:ind w:left="0" w:right="0" w:firstLine="0"/>
                              <w:jc w:val="left"/>
                              <w:rPr>
                                <w:sz w:val="12"/>
                              </w:rPr>
                            </w:pPr>
                            <w:r>
                              <w:rPr>
                                <w:spacing w:val="-2"/>
                                <w:w w:val="125"/>
                                <w:sz w:val="12"/>
                              </w:rPr>
                              <w:t>Mixed</w:t>
                            </w:r>
                          </w:p>
                        </w:txbxContent>
                      </wps:txbx>
                      <wps:bodyPr wrap="square" lIns="0" tIns="0" rIns="0" bIns="0" rtlCol="0">
                        <a:noAutofit/>
                      </wps:bodyPr>
                    </wps:wsp>
                  </a:graphicData>
                </a:graphic>
              </wp:anchor>
            </w:drawing>
          </mc:Choice>
          <mc:Fallback>
            <w:pict>
              <v:shape style="position:absolute;margin-left:148.052002pt;margin-top:7.806294pt;width:19.8pt;height:8.550pt;mso-position-horizontal-relative:page;mso-position-vertical-relative:paragraph;z-index:15776256" type="#_x0000_t202" id="docshape44" filled="false" stroked="false">
                <v:textbox inset="0,0,0,0">
                  <w:txbxContent>
                    <w:p>
                      <w:pPr>
                        <w:spacing w:before="22"/>
                        <w:ind w:left="0" w:right="0" w:firstLine="0"/>
                        <w:jc w:val="left"/>
                        <w:rPr>
                          <w:sz w:val="12"/>
                        </w:rPr>
                      </w:pPr>
                      <w:r>
                        <w:rPr>
                          <w:spacing w:val="-2"/>
                          <w:w w:val="125"/>
                          <w:sz w:val="12"/>
                        </w:rPr>
                        <w:t>Mixed</w:t>
                      </w:r>
                    </w:p>
                  </w:txbxContent>
                </v:textbox>
                <w10:wrap type="none"/>
              </v:shape>
            </w:pict>
          </mc:Fallback>
        </mc:AlternateContent>
      </w:r>
      <w:r>
        <w:rPr>
          <w:spacing w:val="-2"/>
          <w:w w:val="130"/>
          <w:sz w:val="12"/>
        </w:rPr>
        <w:t>Emotional</w:t>
      </w:r>
    </w:p>
    <w:p>
      <w:pPr>
        <w:pStyle w:val="BodyText"/>
        <w:rPr>
          <w:sz w:val="12"/>
        </w:rPr>
      </w:pPr>
      <w:r>
        <w:rPr/>
        <w:br w:type="column"/>
      </w:r>
      <w:r>
        <w:rPr>
          <w:sz w:val="12"/>
        </w:rPr>
      </w:r>
    </w:p>
    <w:p>
      <w:pPr>
        <w:pStyle w:val="BodyText"/>
        <w:rPr>
          <w:sz w:val="12"/>
        </w:rPr>
      </w:pPr>
    </w:p>
    <w:p>
      <w:pPr>
        <w:pStyle w:val="BodyText"/>
        <w:spacing w:before="103"/>
        <w:rPr>
          <w:sz w:val="12"/>
        </w:rPr>
      </w:pPr>
    </w:p>
    <w:p>
      <w:pPr>
        <w:spacing w:before="0"/>
        <w:ind w:left="161" w:right="0" w:firstLine="0"/>
        <w:jc w:val="left"/>
        <w:rPr>
          <w:sz w:val="12"/>
        </w:rPr>
      </w:pPr>
      <w:r>
        <w:rPr>
          <w:w w:val="130"/>
          <w:sz w:val="12"/>
        </w:rPr>
        <w:t>Accuracy,</w:t>
      </w:r>
      <w:r>
        <w:rPr>
          <w:spacing w:val="2"/>
          <w:w w:val="130"/>
          <w:sz w:val="12"/>
        </w:rPr>
        <w:t> </w:t>
      </w:r>
      <w:r>
        <w:rPr>
          <w:w w:val="130"/>
          <w:sz w:val="12"/>
        </w:rPr>
        <w:t>RT:</w:t>
      </w:r>
      <w:r>
        <w:rPr>
          <w:spacing w:val="2"/>
          <w:w w:val="130"/>
          <w:sz w:val="12"/>
        </w:rPr>
        <w:t> </w:t>
      </w:r>
      <w:r>
        <w:rPr>
          <w:w w:val="130"/>
          <w:sz w:val="12"/>
        </w:rPr>
        <w:t>not</w:t>
      </w:r>
      <w:r>
        <w:rPr>
          <w:spacing w:val="2"/>
          <w:w w:val="130"/>
          <w:sz w:val="12"/>
        </w:rPr>
        <w:t> </w:t>
      </w:r>
      <w:r>
        <w:rPr>
          <w:spacing w:val="-2"/>
          <w:w w:val="130"/>
          <w:sz w:val="12"/>
        </w:rPr>
        <w:t>significant</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6"/>
        <w:rPr>
          <w:sz w:val="12"/>
        </w:rPr>
      </w:pPr>
    </w:p>
    <w:p>
      <w:pPr>
        <w:pStyle w:val="ListParagraph"/>
        <w:numPr>
          <w:ilvl w:val="0"/>
          <w:numId w:val="4"/>
        </w:numPr>
        <w:tabs>
          <w:tab w:pos="235" w:val="left" w:leader="none"/>
        </w:tabs>
        <w:spacing w:line="33" w:lineRule="exact" w:before="0" w:after="0"/>
        <w:ind w:left="235" w:right="0" w:hanging="97"/>
        <w:jc w:val="left"/>
        <w:rPr>
          <w:sz w:val="12"/>
        </w:rPr>
      </w:pPr>
      <w:r>
        <w:rPr>
          <w:w w:val="125"/>
          <w:sz w:val="12"/>
        </w:rPr>
        <w:t>Accuracy</w:t>
      </w:r>
      <w:r>
        <w:rPr>
          <w:spacing w:val="12"/>
          <w:w w:val="125"/>
          <w:sz w:val="12"/>
        </w:rPr>
        <w:t> </w:t>
      </w:r>
      <w:r>
        <w:rPr>
          <w:w w:val="125"/>
          <w:sz w:val="12"/>
        </w:rPr>
        <w:t>↓</w:t>
      </w:r>
      <w:r>
        <w:rPr>
          <w:spacing w:val="11"/>
          <w:w w:val="125"/>
          <w:sz w:val="12"/>
        </w:rPr>
        <w:t> </w:t>
      </w:r>
      <w:r>
        <w:rPr>
          <w:w w:val="125"/>
          <w:sz w:val="12"/>
        </w:rPr>
        <w:t>(across</w:t>
      </w:r>
      <w:r>
        <w:rPr>
          <w:spacing w:val="11"/>
          <w:w w:val="125"/>
          <w:sz w:val="12"/>
        </w:rPr>
        <w:t> </w:t>
      </w:r>
      <w:r>
        <w:rPr>
          <w:w w:val="125"/>
          <w:sz w:val="12"/>
        </w:rPr>
        <w:t>all</w:t>
      </w:r>
      <w:r>
        <w:rPr>
          <w:spacing w:val="11"/>
          <w:w w:val="125"/>
          <w:sz w:val="12"/>
        </w:rPr>
        <w:t> </w:t>
      </w:r>
      <w:r>
        <w:rPr>
          <w:spacing w:val="-2"/>
          <w:w w:val="125"/>
          <w:sz w:val="12"/>
        </w:rPr>
        <w:t>targets)</w:t>
      </w:r>
    </w:p>
    <w:p>
      <w:pPr>
        <w:pStyle w:val="BodyText"/>
        <w:spacing w:before="28"/>
        <w:rPr>
          <w:sz w:val="12"/>
        </w:rPr>
      </w:pPr>
      <w:r>
        <w:rPr/>
        <w:br w:type="column"/>
      </w:r>
      <w:r>
        <w:rPr>
          <w:sz w:val="12"/>
        </w:rPr>
      </w:r>
    </w:p>
    <w:p>
      <w:pPr>
        <w:pStyle w:val="ListParagraph"/>
        <w:numPr>
          <w:ilvl w:val="0"/>
          <w:numId w:val="4"/>
        </w:numPr>
        <w:tabs>
          <w:tab w:pos="161" w:val="left" w:leader="none"/>
          <w:tab w:pos="236" w:val="left" w:leader="none"/>
        </w:tabs>
        <w:spacing w:line="206" w:lineRule="auto" w:before="0" w:after="0"/>
        <w:ind w:left="161" w:right="474" w:hanging="23"/>
        <w:jc w:val="left"/>
        <w:rPr>
          <w:sz w:val="12"/>
        </w:rPr>
      </w:pPr>
      <w:r>
        <w:rPr>
          <w:w w:val="130"/>
          <w:sz w:val="12"/>
        </w:rPr>
        <w:t>Angry</w:t>
      </w:r>
      <w:r>
        <w:rPr>
          <w:w w:val="130"/>
          <w:sz w:val="12"/>
        </w:rPr>
        <w:t> vs.</w:t>
      </w:r>
      <w:r>
        <w:rPr>
          <w:w w:val="130"/>
          <w:sz w:val="12"/>
        </w:rPr>
        <w:t> neutral</w:t>
      </w:r>
      <w:r>
        <w:rPr>
          <w:w w:val="130"/>
          <w:sz w:val="12"/>
        </w:rPr>
        <w:t> face:</w:t>
      </w:r>
      <w:r>
        <w:rPr>
          <w:w w:val="130"/>
          <w:sz w:val="12"/>
        </w:rPr>
        <w:t> right</w:t>
      </w:r>
      <w:r>
        <w:rPr>
          <w:spacing w:val="40"/>
          <w:w w:val="130"/>
          <w:sz w:val="12"/>
        </w:rPr>
        <w:t> </w:t>
      </w:r>
      <w:r>
        <w:rPr>
          <w:w w:val="130"/>
          <w:sz w:val="12"/>
        </w:rPr>
        <w:t>amygdala,</w:t>
      </w:r>
      <w:r>
        <w:rPr>
          <w:w w:val="130"/>
          <w:sz w:val="12"/>
        </w:rPr>
        <w:t> cerebellum</w:t>
      </w:r>
      <w:r>
        <w:rPr>
          <w:w w:val="130"/>
          <w:sz w:val="12"/>
        </w:rPr>
        <w:t> ↑</w:t>
      </w:r>
    </w:p>
    <w:p>
      <w:pPr>
        <w:pStyle w:val="ListParagraph"/>
        <w:numPr>
          <w:ilvl w:val="0"/>
          <w:numId w:val="4"/>
        </w:numPr>
        <w:tabs>
          <w:tab w:pos="161" w:val="left" w:leader="none"/>
          <w:tab w:pos="239" w:val="left" w:leader="none"/>
        </w:tabs>
        <w:spacing w:line="206" w:lineRule="auto" w:before="0" w:after="0"/>
        <w:ind w:left="161" w:right="279" w:hanging="20"/>
        <w:jc w:val="left"/>
        <w:rPr>
          <w:sz w:val="12"/>
        </w:rPr>
      </w:pPr>
      <w:r>
        <w:rPr>
          <w:w w:val="130"/>
          <w:sz w:val="12"/>
        </w:rPr>
        <w:t>Happy</w:t>
      </w:r>
      <w:r>
        <w:rPr>
          <w:w w:val="130"/>
          <w:sz w:val="12"/>
        </w:rPr>
        <w:t> vs.</w:t>
      </w:r>
      <w:r>
        <w:rPr>
          <w:w w:val="130"/>
          <w:sz w:val="12"/>
        </w:rPr>
        <w:t> neutral</w:t>
      </w:r>
      <w:r>
        <w:rPr>
          <w:w w:val="130"/>
          <w:sz w:val="12"/>
        </w:rPr>
        <w:t> face:</w:t>
      </w:r>
      <w:r>
        <w:rPr>
          <w:w w:val="130"/>
          <w:sz w:val="12"/>
        </w:rPr>
        <w:t> right</w:t>
      </w:r>
      <w:r>
        <w:rPr>
          <w:spacing w:val="40"/>
          <w:w w:val="130"/>
          <w:sz w:val="12"/>
        </w:rPr>
        <w:t> </w:t>
      </w:r>
      <w:r>
        <w:rPr>
          <w:w w:val="130"/>
          <w:sz w:val="12"/>
        </w:rPr>
        <w:t>amygdala,</w:t>
      </w:r>
      <w:r>
        <w:rPr>
          <w:w w:val="130"/>
          <w:sz w:val="12"/>
        </w:rPr>
        <w:t> thalamus,</w:t>
      </w:r>
      <w:r>
        <w:rPr>
          <w:w w:val="130"/>
          <w:sz w:val="12"/>
        </w:rPr>
        <w:t> pallidum</w:t>
      </w:r>
      <w:r>
        <w:rPr>
          <w:w w:val="130"/>
          <w:sz w:val="12"/>
        </w:rPr>
        <w:t> ↑,</w:t>
      </w:r>
      <w:r>
        <w:rPr>
          <w:spacing w:val="40"/>
          <w:w w:val="130"/>
          <w:sz w:val="12"/>
        </w:rPr>
        <w:t> </w:t>
      </w:r>
      <w:r>
        <w:rPr>
          <w:w w:val="130"/>
          <w:sz w:val="12"/>
        </w:rPr>
        <w:t>temporal</w:t>
      </w:r>
      <w:r>
        <w:rPr>
          <w:w w:val="130"/>
          <w:sz w:val="12"/>
        </w:rPr>
        <w:t> pole/middle</w:t>
      </w:r>
      <w:r>
        <w:rPr>
          <w:w w:val="130"/>
          <w:sz w:val="12"/>
        </w:rPr>
        <w:t> temporal</w:t>
      </w:r>
    </w:p>
    <w:p>
      <w:pPr>
        <w:spacing w:line="206" w:lineRule="auto" w:before="21"/>
        <w:ind w:left="161" w:right="74" w:firstLine="0"/>
        <w:jc w:val="left"/>
        <w:rPr>
          <w:sz w:val="12"/>
        </w:rPr>
      </w:pPr>
      <w:r>
        <w:rPr>
          <w:sz w:val="12"/>
        </w:rPr>
        <mc:AlternateContent>
          <mc:Choice Requires="wps">
            <w:drawing>
              <wp:anchor distT="0" distB="0" distL="0" distR="0" allowOverlap="1" layoutInCell="1" locked="0" behindDoc="0" simplePos="0" relativeHeight="15773696">
                <wp:simplePos x="0" y="0"/>
                <wp:positionH relativeFrom="page">
                  <wp:posOffset>1260005</wp:posOffset>
                </wp:positionH>
                <wp:positionV relativeFrom="paragraph">
                  <wp:posOffset>199718</wp:posOffset>
                </wp:positionV>
                <wp:extent cx="718693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99.212997pt,15.725832pt" to="665.084997pt,15.725832pt" stroked="true" strokeweight=".545pt" strokecolor="#000000">
                <v:stroke dashstyle="solid"/>
                <w10:wrap type="none"/>
              </v:line>
            </w:pict>
          </mc:Fallback>
        </mc:AlternateContent>
      </w:r>
      <w:r>
        <w:rPr>
          <w:w w:val="130"/>
          <w:sz w:val="12"/>
        </w:rPr>
        <w:t>gyrus,</w:t>
      </w:r>
      <w:r>
        <w:rPr>
          <w:w w:val="130"/>
          <w:sz w:val="12"/>
        </w:rPr>
        <w:t> temporal</w:t>
      </w:r>
      <w:r>
        <w:rPr>
          <w:w w:val="130"/>
          <w:sz w:val="12"/>
        </w:rPr>
        <w:t> pole/superior</w:t>
      </w:r>
      <w:r>
        <w:rPr>
          <w:spacing w:val="40"/>
          <w:w w:val="130"/>
          <w:sz w:val="12"/>
        </w:rPr>
        <w:t> </w:t>
      </w:r>
      <w:r>
        <w:rPr>
          <w:w w:val="130"/>
          <w:sz w:val="12"/>
        </w:rPr>
        <w:t>temporal</w:t>
      </w:r>
      <w:r>
        <w:rPr>
          <w:w w:val="130"/>
          <w:sz w:val="12"/>
        </w:rPr>
        <w:t> gyrus</w:t>
      </w:r>
      <w:r>
        <w:rPr>
          <w:w w:val="130"/>
          <w:sz w:val="12"/>
        </w:rPr>
        <w:t> ↓</w:t>
      </w:r>
    </w:p>
    <w:p>
      <w:pPr>
        <w:pStyle w:val="ListParagraph"/>
        <w:numPr>
          <w:ilvl w:val="0"/>
          <w:numId w:val="4"/>
        </w:numPr>
        <w:tabs>
          <w:tab w:pos="161" w:val="left" w:leader="none"/>
          <w:tab w:pos="236" w:val="left" w:leader="none"/>
        </w:tabs>
        <w:spacing w:line="206" w:lineRule="auto" w:before="109" w:after="0"/>
        <w:ind w:left="161" w:right="385" w:hanging="23"/>
        <w:jc w:val="left"/>
        <w:rPr>
          <w:sz w:val="12"/>
        </w:rPr>
      </w:pPr>
      <w:r>
        <w:rPr>
          <w:w w:val="130"/>
          <w:sz w:val="12"/>
        </w:rPr>
        <w:t>Not</w:t>
      </w:r>
      <w:r>
        <w:rPr>
          <w:w w:val="130"/>
          <w:sz w:val="12"/>
        </w:rPr>
        <w:t> significant</w:t>
      </w:r>
      <w:r>
        <w:rPr>
          <w:w w:val="130"/>
          <w:sz w:val="12"/>
        </w:rPr>
        <w:t> in</w:t>
      </w:r>
      <w:r>
        <w:rPr>
          <w:w w:val="130"/>
          <w:sz w:val="12"/>
        </w:rPr>
        <w:t> dorsolateral</w:t>
      </w:r>
      <w:r>
        <w:rPr>
          <w:spacing w:val="40"/>
          <w:w w:val="130"/>
          <w:sz w:val="12"/>
        </w:rPr>
        <w:t> </w:t>
      </w:r>
      <w:r>
        <w:rPr>
          <w:w w:val="130"/>
          <w:sz w:val="12"/>
        </w:rPr>
        <w:t>prefrontal</w:t>
      </w:r>
      <w:r>
        <w:rPr>
          <w:w w:val="130"/>
          <w:sz w:val="12"/>
        </w:rPr>
        <w:t> cortex</w:t>
      </w:r>
    </w:p>
    <w:p>
      <w:pPr>
        <w:pStyle w:val="ListParagraph"/>
        <w:numPr>
          <w:ilvl w:val="0"/>
          <w:numId w:val="4"/>
        </w:numPr>
        <w:tabs>
          <w:tab w:pos="239" w:val="left" w:leader="none"/>
        </w:tabs>
        <w:spacing w:line="80" w:lineRule="exact" w:before="0" w:after="0"/>
        <w:ind w:left="239" w:right="0" w:hanging="98"/>
        <w:jc w:val="left"/>
        <w:rPr>
          <w:sz w:val="12"/>
        </w:rPr>
      </w:pPr>
      <w:r>
        <w:rPr>
          <w:w w:val="135"/>
          <w:sz w:val="12"/>
        </w:rPr>
        <w:t>neutral</w:t>
      </w:r>
      <w:r>
        <w:rPr>
          <w:spacing w:val="1"/>
          <w:w w:val="135"/>
          <w:sz w:val="12"/>
        </w:rPr>
        <w:t> </w:t>
      </w:r>
      <w:r>
        <w:rPr>
          <w:w w:val="135"/>
          <w:sz w:val="12"/>
        </w:rPr>
        <w:t>than</w:t>
      </w:r>
      <w:r>
        <w:rPr>
          <w:spacing w:val="1"/>
          <w:w w:val="135"/>
          <w:sz w:val="12"/>
        </w:rPr>
        <w:t> </w:t>
      </w:r>
      <w:r>
        <w:rPr>
          <w:w w:val="135"/>
          <w:sz w:val="12"/>
        </w:rPr>
        <w:t>negative:</w:t>
      </w:r>
      <w:r>
        <w:rPr>
          <w:spacing w:val="1"/>
          <w:w w:val="135"/>
          <w:sz w:val="12"/>
        </w:rPr>
        <w:t> </w:t>
      </w:r>
      <w:r>
        <w:rPr>
          <w:spacing w:val="-4"/>
          <w:w w:val="135"/>
          <w:sz w:val="12"/>
        </w:rPr>
        <w:t>left</w:t>
      </w:r>
    </w:p>
    <w:p>
      <w:pPr>
        <w:pStyle w:val="ListParagraph"/>
        <w:spacing w:after="0" w:line="80" w:lineRule="exact"/>
        <w:jc w:val="left"/>
        <w:rPr>
          <w:sz w:val="12"/>
        </w:rPr>
        <w:sectPr>
          <w:type w:val="continuous"/>
          <w:pgSz w:w="14580" w:h="10320" w:orient="landscape"/>
          <w:pgMar w:header="0" w:footer="0" w:top="1600" w:bottom="280" w:left="1842" w:right="1275"/>
          <w:cols w:num="8" w:equalWidth="0">
            <w:col w:w="747" w:space="233"/>
            <w:col w:w="575" w:space="508"/>
            <w:col w:w="759" w:space="364"/>
            <w:col w:w="1258" w:space="234"/>
            <w:col w:w="736" w:space="380"/>
            <w:col w:w="852" w:space="42"/>
            <w:col w:w="2163" w:space="60"/>
            <w:col w:w="2552"/>
          </w:cols>
        </w:sectPr>
      </w:pPr>
    </w:p>
    <w:p>
      <w:pPr>
        <w:pStyle w:val="BodyText"/>
        <w:spacing w:before="7"/>
        <w:rPr>
          <w:sz w:val="12"/>
        </w:rPr>
      </w:pPr>
    </w:p>
    <w:p>
      <w:pPr>
        <w:spacing w:line="206" w:lineRule="auto" w:before="0"/>
        <w:ind w:left="138" w:right="0"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54">
        <w:r>
          <w:rPr>
            <w:spacing w:val="-4"/>
            <w:w w:val="130"/>
            <w:sz w:val="12"/>
          </w:rPr>
          <w:t>2018</w:t>
        </w:r>
      </w:hyperlink>
    </w:p>
    <w:p>
      <w:pPr>
        <w:pStyle w:val="BodyText"/>
        <w:rPr>
          <w:sz w:val="12"/>
        </w:rPr>
      </w:pPr>
    </w:p>
    <w:p>
      <w:pPr>
        <w:pStyle w:val="BodyText"/>
        <w:rPr>
          <w:sz w:val="12"/>
        </w:rPr>
      </w:pPr>
    </w:p>
    <w:p>
      <w:pPr>
        <w:pStyle w:val="BodyText"/>
        <w:spacing w:before="105"/>
        <w:rPr>
          <w:sz w:val="12"/>
        </w:rPr>
      </w:pPr>
    </w:p>
    <w:p>
      <w:pPr>
        <w:spacing w:line="26" w:lineRule="exact" w:before="0"/>
        <w:ind w:left="142" w:right="0" w:firstLine="0"/>
        <w:jc w:val="left"/>
        <w:rPr>
          <w:sz w:val="12"/>
        </w:rPr>
      </w:pPr>
      <w:r>
        <w:rPr>
          <w:spacing w:val="-2"/>
          <w:w w:val="135"/>
          <w:sz w:val="12"/>
        </w:rPr>
        <w:t>Taylor</w:t>
      </w:r>
    </w:p>
    <w:p>
      <w:pPr>
        <w:spacing w:line="132" w:lineRule="exact" w:before="64"/>
        <w:ind w:left="99" w:right="0" w:firstLine="0"/>
        <w:jc w:val="center"/>
        <w:rPr>
          <w:sz w:val="12"/>
        </w:rPr>
      </w:pPr>
      <w:r>
        <w:rPr/>
        <w:br w:type="column"/>
      </w:r>
      <w:r>
        <w:rPr>
          <w:w w:val="130"/>
          <w:sz w:val="12"/>
        </w:rPr>
        <w:t>ELS</w:t>
      </w:r>
      <w:r>
        <w:rPr>
          <w:spacing w:val="-1"/>
          <w:w w:val="130"/>
          <w:sz w:val="12"/>
        </w:rPr>
        <w:t> </w:t>
      </w:r>
      <w:r>
        <w:rPr>
          <w:spacing w:val="-4"/>
          <w:w w:val="130"/>
          <w:sz w:val="12"/>
        </w:rPr>
        <w:t>(15)</w:t>
      </w:r>
    </w:p>
    <w:p>
      <w:pPr>
        <w:spacing w:line="132" w:lineRule="exact" w:before="0"/>
        <w:ind w:left="99" w:right="0" w:firstLine="0"/>
        <w:jc w:val="center"/>
        <w:rPr>
          <w:sz w:val="12"/>
        </w:rPr>
      </w:pPr>
      <w:r>
        <w:rPr>
          <w:w w:val="130"/>
          <w:sz w:val="12"/>
        </w:rPr>
        <w:t>HC</w:t>
      </w:r>
      <w:r>
        <w:rPr>
          <w:spacing w:val="3"/>
          <w:w w:val="130"/>
          <w:sz w:val="12"/>
        </w:rPr>
        <w:t> </w:t>
      </w:r>
      <w:r>
        <w:rPr>
          <w:spacing w:val="-4"/>
          <w:w w:val="130"/>
          <w:sz w:val="12"/>
        </w:rPr>
        <w:t>(16)</w:t>
      </w:r>
    </w:p>
    <w:p>
      <w:pPr>
        <w:pStyle w:val="BodyText"/>
        <w:rPr>
          <w:sz w:val="12"/>
        </w:rPr>
      </w:pPr>
    </w:p>
    <w:p>
      <w:pPr>
        <w:pStyle w:val="BodyText"/>
        <w:rPr>
          <w:sz w:val="12"/>
        </w:rPr>
      </w:pPr>
    </w:p>
    <w:p>
      <w:pPr>
        <w:pStyle w:val="BodyText"/>
        <w:rPr>
          <w:sz w:val="12"/>
        </w:rPr>
      </w:pPr>
    </w:p>
    <w:p>
      <w:pPr>
        <w:pStyle w:val="BodyText"/>
        <w:spacing w:before="12"/>
        <w:rPr>
          <w:sz w:val="12"/>
        </w:rPr>
      </w:pPr>
    </w:p>
    <w:p>
      <w:pPr>
        <w:spacing w:line="37" w:lineRule="exact" w:before="0"/>
        <w:ind w:left="98" w:right="0" w:firstLine="0"/>
        <w:jc w:val="center"/>
        <w:rPr>
          <w:sz w:val="12"/>
        </w:rPr>
      </w:pPr>
      <w:r>
        <w:rPr>
          <w:sz w:val="12"/>
        </w:rPr>
        <mc:AlternateContent>
          <mc:Choice Requires="wps">
            <w:drawing>
              <wp:anchor distT="0" distB="0" distL="0" distR="0" allowOverlap="1" layoutInCell="1" locked="0" behindDoc="0" simplePos="0" relativeHeight="15774208">
                <wp:simplePos x="0" y="0"/>
                <wp:positionH relativeFrom="page">
                  <wp:posOffset>1260005</wp:posOffset>
                </wp:positionH>
                <wp:positionV relativeFrom="paragraph">
                  <wp:posOffset>-61307</wp:posOffset>
                </wp:positionV>
                <wp:extent cx="718693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186930" cy="1270"/>
                        </a:xfrm>
                        <a:custGeom>
                          <a:avLst/>
                          <a:gdLst/>
                          <a:ahLst/>
                          <a:cxnLst/>
                          <a:rect l="l" t="t" r="r" b="b"/>
                          <a:pathLst>
                            <a:path w="7186930" h="0">
                              <a:moveTo>
                                <a:pt x="0" y="0"/>
                              </a:moveTo>
                              <a:lnTo>
                                <a:pt x="718657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99.212997pt,-4.827334pt" to="665.084997pt,-4.827334pt" stroked="true" strokeweight=".545pt" strokecolor="#000000">
                <v:stroke dashstyle="solid"/>
                <w10:wrap type="none"/>
              </v:line>
            </w:pict>
          </mc:Fallback>
        </mc:AlternateContent>
      </w:r>
      <w:r>
        <w:rPr>
          <w:w w:val="135"/>
          <w:sz w:val="12"/>
        </w:rPr>
        <w:t>30</w:t>
      </w:r>
      <w:r>
        <w:rPr>
          <w:spacing w:val="-9"/>
          <w:w w:val="135"/>
          <w:sz w:val="12"/>
        </w:rPr>
        <w:t> </w:t>
      </w:r>
      <w:r>
        <w:rPr>
          <w:spacing w:val="-2"/>
          <w:w w:val="135"/>
          <w:sz w:val="12"/>
        </w:rPr>
        <w:t>participants</w:t>
      </w:r>
    </w:p>
    <w:p>
      <w:pPr>
        <w:pStyle w:val="BodyText"/>
        <w:spacing w:before="21"/>
        <w:rPr>
          <w:sz w:val="12"/>
        </w:rPr>
      </w:pPr>
      <w:r>
        <w:rPr/>
        <w:br w:type="column"/>
      </w:r>
      <w:r>
        <w:rPr>
          <w:sz w:val="12"/>
        </w:rPr>
      </w:r>
    </w:p>
    <w:p>
      <w:pPr>
        <w:spacing w:line="128" w:lineRule="exact" w:before="0"/>
        <w:ind w:left="138" w:right="0" w:firstLine="0"/>
        <w:jc w:val="left"/>
        <w:rPr>
          <w:sz w:val="12"/>
        </w:rPr>
      </w:pPr>
      <w:r>
        <w:rPr>
          <w:w w:val="140"/>
          <w:sz w:val="12"/>
        </w:rPr>
        <w:t>(±</w:t>
      </w:r>
      <w:r>
        <w:rPr>
          <w:spacing w:val="27"/>
          <w:w w:val="140"/>
          <w:sz w:val="12"/>
        </w:rPr>
        <w:t> </w:t>
      </w:r>
      <w:r>
        <w:rPr>
          <w:spacing w:val="-2"/>
          <w:w w:val="140"/>
          <w:sz w:val="12"/>
        </w:rPr>
        <w:t>11.04)</w:t>
      </w:r>
    </w:p>
    <w:p>
      <w:pPr>
        <w:spacing w:line="122" w:lineRule="exact" w:before="0"/>
        <w:ind w:left="146" w:right="0" w:firstLine="0"/>
        <w:jc w:val="left"/>
        <w:rPr>
          <w:sz w:val="12"/>
        </w:rPr>
      </w:pPr>
      <w:r>
        <w:rPr>
          <w:w w:val="125"/>
          <w:sz w:val="12"/>
        </w:rPr>
        <w:t>HC</w:t>
      </w:r>
      <w:r>
        <w:rPr>
          <w:spacing w:val="13"/>
          <w:w w:val="125"/>
          <w:sz w:val="12"/>
        </w:rPr>
        <w:t> </w:t>
      </w:r>
      <w:r>
        <w:rPr>
          <w:spacing w:val="-2"/>
          <w:w w:val="125"/>
          <w:sz w:val="12"/>
        </w:rPr>
        <w:t>34.38</w:t>
      </w:r>
    </w:p>
    <w:p>
      <w:pPr>
        <w:spacing w:line="132" w:lineRule="exact" w:before="0"/>
        <w:ind w:left="138" w:right="0" w:firstLine="0"/>
        <w:jc w:val="left"/>
        <w:rPr>
          <w:sz w:val="12"/>
        </w:rPr>
      </w:pPr>
      <w:r>
        <w:rPr>
          <w:w w:val="140"/>
          <w:sz w:val="12"/>
        </w:rPr>
        <w:t>(±</w:t>
      </w:r>
      <w:r>
        <w:rPr>
          <w:spacing w:val="27"/>
          <w:w w:val="140"/>
          <w:sz w:val="12"/>
        </w:rPr>
        <w:t> </w:t>
      </w:r>
      <w:r>
        <w:rPr>
          <w:spacing w:val="-2"/>
          <w:w w:val="140"/>
          <w:sz w:val="12"/>
        </w:rPr>
        <w:t>11.33)</w:t>
      </w:r>
    </w:p>
    <w:p>
      <w:pPr>
        <w:spacing w:line="206" w:lineRule="auto" w:before="86"/>
        <w:ind w:left="138" w:right="0" w:firstLine="90"/>
        <w:jc w:val="left"/>
        <w:rPr>
          <w:sz w:val="12"/>
        </w:rPr>
      </w:pPr>
      <w:r>
        <w:rPr/>
        <w:br w:type="column"/>
      </w:r>
      <w:r>
        <w:rPr>
          <w:spacing w:val="-2"/>
          <w:w w:val="130"/>
          <w:sz w:val="12"/>
        </w:rPr>
        <w:t>Cross-sectional</w:t>
      </w:r>
    </w:p>
    <w:p>
      <w:pPr>
        <w:pStyle w:val="BodyText"/>
        <w:rPr>
          <w:sz w:val="12"/>
        </w:rPr>
      </w:pPr>
    </w:p>
    <w:p>
      <w:pPr>
        <w:pStyle w:val="BodyText"/>
        <w:rPr>
          <w:sz w:val="12"/>
        </w:rPr>
      </w:pPr>
    </w:p>
    <w:p>
      <w:pPr>
        <w:pStyle w:val="BodyText"/>
        <w:spacing w:before="94"/>
        <w:rPr>
          <w:sz w:val="12"/>
        </w:rPr>
      </w:pPr>
    </w:p>
    <w:p>
      <w:pPr>
        <w:spacing w:line="96" w:lineRule="exact" w:before="0"/>
        <w:ind w:left="229" w:right="0" w:firstLine="0"/>
        <w:jc w:val="left"/>
        <w:rPr>
          <w:sz w:val="12"/>
        </w:rPr>
      </w:pPr>
      <w:r>
        <w:rPr>
          <w:spacing w:val="-2"/>
          <w:w w:val="125"/>
          <w:sz w:val="12"/>
        </w:rPr>
        <w:t>Cross-</w:t>
      </w:r>
    </w:p>
    <w:p>
      <w:pPr>
        <w:spacing w:line="206" w:lineRule="auto" w:before="86"/>
        <w:ind w:left="245" w:right="174" w:hanging="4"/>
        <w:jc w:val="center"/>
        <w:rPr>
          <w:sz w:val="12"/>
        </w:rPr>
      </w:pPr>
      <w:r>
        <w:rPr/>
        <w:br w:type="column"/>
      </w:r>
      <w:r>
        <w:rPr>
          <w:spacing w:val="-2"/>
          <w:w w:val="130"/>
          <w:sz w:val="12"/>
        </w:rPr>
        <w:t>(word)</w:t>
      </w:r>
      <w:r>
        <w:rPr>
          <w:spacing w:val="40"/>
          <w:w w:val="130"/>
          <w:sz w:val="12"/>
        </w:rPr>
        <w:t> </w:t>
      </w:r>
      <w:r>
        <w:rPr>
          <w:spacing w:val="-4"/>
          <w:w w:val="130"/>
          <w:sz w:val="12"/>
        </w:rPr>
        <w:t>N-</w:t>
      </w:r>
      <w:r>
        <w:rPr>
          <w:spacing w:val="-4"/>
          <w:w w:val="130"/>
          <w:sz w:val="12"/>
        </w:rPr>
        <w:t>Back</w:t>
      </w:r>
      <w:r>
        <w:rPr>
          <w:spacing w:val="40"/>
          <w:w w:val="130"/>
          <w:sz w:val="12"/>
        </w:rPr>
        <w:t> </w:t>
      </w:r>
      <w:r>
        <w:rPr>
          <w:spacing w:val="-4"/>
          <w:w w:val="130"/>
          <w:sz w:val="12"/>
        </w:rPr>
        <w:t>task</w:t>
      </w:r>
    </w:p>
    <w:p>
      <w:pPr>
        <w:pStyle w:val="BodyText"/>
        <w:rPr>
          <w:sz w:val="12"/>
        </w:rPr>
      </w:pPr>
    </w:p>
    <w:p>
      <w:pPr>
        <w:pStyle w:val="BodyText"/>
        <w:spacing w:before="124"/>
        <w:rPr>
          <w:sz w:val="12"/>
        </w:rPr>
      </w:pPr>
    </w:p>
    <w:p>
      <w:pPr>
        <w:spacing w:line="86" w:lineRule="exact" w:before="0"/>
        <w:ind w:left="138" w:right="0" w:firstLine="0"/>
        <w:jc w:val="center"/>
        <w:rPr>
          <w:sz w:val="12"/>
        </w:rPr>
      </w:pPr>
      <w:r>
        <w:rPr>
          <w:spacing w:val="-2"/>
          <w:w w:val="130"/>
          <w:sz w:val="12"/>
        </w:rPr>
        <w:t>Observation</w:t>
      </w:r>
    </w:p>
    <w:p>
      <w:pPr>
        <w:pStyle w:val="ListParagraph"/>
        <w:numPr>
          <w:ilvl w:val="0"/>
          <w:numId w:val="4"/>
        </w:numPr>
        <w:tabs>
          <w:tab w:pos="204" w:val="left" w:leader="none"/>
        </w:tabs>
        <w:spacing w:line="128" w:lineRule="exact" w:before="74" w:after="0"/>
        <w:ind w:left="204" w:right="0" w:hanging="98"/>
        <w:jc w:val="left"/>
        <w:rPr>
          <w:sz w:val="12"/>
        </w:rPr>
      </w:pPr>
      <w:r>
        <w:rPr/>
        <w:br w:type="column"/>
      </w:r>
      <w:r>
        <w:rPr>
          <w:w w:val="130"/>
          <w:sz w:val="12"/>
        </w:rPr>
        <w:t>Negative</w:t>
      </w:r>
      <w:r>
        <w:rPr>
          <w:spacing w:val="-4"/>
          <w:w w:val="130"/>
          <w:sz w:val="12"/>
        </w:rPr>
        <w:t> </w:t>
      </w:r>
      <w:r>
        <w:rPr>
          <w:w w:val="130"/>
          <w:sz w:val="12"/>
        </w:rPr>
        <w:t>vs.</w:t>
      </w:r>
      <w:r>
        <w:rPr>
          <w:spacing w:val="-4"/>
          <w:w w:val="130"/>
          <w:sz w:val="12"/>
        </w:rPr>
        <w:t> </w:t>
      </w:r>
      <w:r>
        <w:rPr>
          <w:w w:val="130"/>
          <w:sz w:val="12"/>
        </w:rPr>
        <w:t>positive</w:t>
      </w:r>
      <w:r>
        <w:rPr>
          <w:spacing w:val="-4"/>
          <w:w w:val="130"/>
          <w:sz w:val="12"/>
        </w:rPr>
        <w:t> </w:t>
      </w:r>
      <w:r>
        <w:rPr>
          <w:spacing w:val="-2"/>
          <w:w w:val="130"/>
          <w:sz w:val="12"/>
        </w:rPr>
        <w:t>accuracy</w:t>
      </w:r>
    </w:p>
    <w:p>
      <w:pPr>
        <w:spacing w:line="119" w:lineRule="exact" w:before="0"/>
        <w:ind w:left="125" w:right="0" w:firstLine="0"/>
        <w:jc w:val="left"/>
        <w:rPr>
          <w:sz w:val="12"/>
        </w:rPr>
      </w:pPr>
      <w:r>
        <w:rPr>
          <w:w w:val="130"/>
          <w:sz w:val="12"/>
        </w:rPr>
        <w:t>↑</w:t>
      </w:r>
      <w:r>
        <w:rPr>
          <w:spacing w:val="2"/>
          <w:w w:val="130"/>
          <w:sz w:val="12"/>
        </w:rPr>
        <w:t> </w:t>
      </w:r>
      <w:r>
        <w:rPr>
          <w:w w:val="130"/>
          <w:sz w:val="12"/>
        </w:rPr>
        <w:t>in</w:t>
      </w:r>
      <w:r>
        <w:rPr>
          <w:spacing w:val="5"/>
          <w:w w:val="130"/>
          <w:sz w:val="12"/>
        </w:rPr>
        <w:t> </w:t>
      </w:r>
      <w:r>
        <w:rPr>
          <w:w w:val="130"/>
          <w:sz w:val="12"/>
        </w:rPr>
        <w:t>ELS</w:t>
      </w:r>
      <w:r>
        <w:rPr>
          <w:spacing w:val="5"/>
          <w:w w:val="130"/>
          <w:sz w:val="12"/>
        </w:rPr>
        <w:t> </w:t>
      </w:r>
      <w:r>
        <w:rPr>
          <w:spacing w:val="-2"/>
          <w:w w:val="130"/>
          <w:sz w:val="12"/>
        </w:rPr>
        <w:t>group</w:t>
      </w:r>
    </w:p>
    <w:p>
      <w:pPr>
        <w:pStyle w:val="ListParagraph"/>
        <w:numPr>
          <w:ilvl w:val="0"/>
          <w:numId w:val="4"/>
        </w:numPr>
        <w:tabs>
          <w:tab w:pos="204" w:val="left" w:leader="none"/>
        </w:tabs>
        <w:spacing w:line="128" w:lineRule="exact" w:before="0" w:after="0"/>
        <w:ind w:left="204" w:right="0" w:hanging="98"/>
        <w:jc w:val="left"/>
        <w:rPr>
          <w:sz w:val="12"/>
        </w:rPr>
      </w:pPr>
      <w:r>
        <w:rPr>
          <w:w w:val="135"/>
          <w:sz w:val="12"/>
        </w:rPr>
        <w:t>RT:</w:t>
      </w:r>
      <w:r>
        <w:rPr>
          <w:spacing w:val="2"/>
          <w:w w:val="135"/>
          <w:sz w:val="12"/>
        </w:rPr>
        <w:t> </w:t>
      </w:r>
      <w:r>
        <w:rPr>
          <w:w w:val="135"/>
          <w:sz w:val="12"/>
        </w:rPr>
        <w:t>not</w:t>
      </w:r>
      <w:r>
        <w:rPr>
          <w:spacing w:val="2"/>
          <w:w w:val="135"/>
          <w:sz w:val="12"/>
        </w:rPr>
        <w:t> </w:t>
      </w:r>
      <w:r>
        <w:rPr>
          <w:spacing w:val="-2"/>
          <w:w w:val="135"/>
          <w:sz w:val="12"/>
        </w:rPr>
        <w:t>significant</w:t>
      </w:r>
    </w:p>
    <w:p>
      <w:pPr>
        <w:spacing w:line="206" w:lineRule="auto" w:before="27"/>
        <w:ind w:left="158" w:right="391" w:firstLine="0"/>
        <w:jc w:val="left"/>
        <w:rPr>
          <w:sz w:val="12"/>
        </w:rPr>
      </w:pPr>
      <w:r>
        <w:rPr/>
        <w:br w:type="column"/>
      </w:r>
      <w:r>
        <w:rPr>
          <w:w w:val="130"/>
          <w:sz w:val="12"/>
        </w:rPr>
        <w:t>posterior</w:t>
      </w:r>
      <w:r>
        <w:rPr>
          <w:w w:val="130"/>
          <w:sz w:val="12"/>
        </w:rPr>
        <w:t> cingulate</w:t>
      </w:r>
      <w:r>
        <w:rPr>
          <w:w w:val="130"/>
          <w:sz w:val="12"/>
        </w:rPr>
        <w:t> cortex,</w:t>
      </w:r>
      <w:r>
        <w:rPr>
          <w:spacing w:val="40"/>
          <w:w w:val="130"/>
          <w:sz w:val="12"/>
        </w:rPr>
        <w:t> </w:t>
      </w:r>
      <w:r>
        <w:rPr>
          <w:w w:val="130"/>
          <w:sz w:val="12"/>
        </w:rPr>
        <w:t>precuneus</w:t>
      </w:r>
      <w:r>
        <w:rPr>
          <w:w w:val="130"/>
          <w:sz w:val="12"/>
        </w:rPr>
        <w:t> ↓</w:t>
      </w:r>
      <w:r>
        <w:rPr>
          <w:w w:val="130"/>
          <w:sz w:val="12"/>
        </w:rPr>
        <w:t> only</w:t>
      </w:r>
      <w:r>
        <w:rPr>
          <w:w w:val="130"/>
          <w:sz w:val="12"/>
        </w:rPr>
        <w:t> in</w:t>
      </w:r>
      <w:r>
        <w:rPr>
          <w:w w:val="130"/>
          <w:sz w:val="12"/>
        </w:rPr>
        <w:t> ELS</w:t>
      </w:r>
      <w:r>
        <w:rPr>
          <w:w w:val="130"/>
          <w:sz w:val="12"/>
        </w:rPr>
        <w:t> group</w:t>
      </w:r>
    </w:p>
    <w:p>
      <w:pPr>
        <w:pStyle w:val="ListParagraph"/>
        <w:numPr>
          <w:ilvl w:val="0"/>
          <w:numId w:val="4"/>
        </w:numPr>
        <w:tabs>
          <w:tab w:pos="158" w:val="left" w:leader="none"/>
          <w:tab w:pos="236" w:val="left" w:leader="none"/>
        </w:tabs>
        <w:spacing w:line="206" w:lineRule="auto" w:before="0" w:after="0"/>
        <w:ind w:left="158" w:right="259" w:hanging="20"/>
        <w:jc w:val="left"/>
        <w:rPr>
          <w:sz w:val="12"/>
        </w:rPr>
      </w:pPr>
      <w:r>
        <w:rPr>
          <w:w w:val="130"/>
          <w:sz w:val="12"/>
        </w:rPr>
        <w:t>negative</w:t>
      </w:r>
      <w:r>
        <w:rPr>
          <w:w w:val="130"/>
          <w:sz w:val="12"/>
        </w:rPr>
        <w:t> than</w:t>
      </w:r>
      <w:r>
        <w:rPr>
          <w:w w:val="130"/>
          <w:sz w:val="12"/>
        </w:rPr>
        <w:t> positive,</w:t>
      </w:r>
      <w:r>
        <w:rPr>
          <w:w w:val="130"/>
          <w:sz w:val="12"/>
        </w:rPr>
        <w:t> negative</w:t>
      </w:r>
      <w:r>
        <w:rPr>
          <w:spacing w:val="40"/>
          <w:w w:val="130"/>
          <w:sz w:val="12"/>
        </w:rPr>
        <w:t> </w:t>
      </w:r>
      <w:r>
        <w:rPr>
          <w:w w:val="130"/>
          <w:sz w:val="12"/>
        </w:rPr>
        <w:t>than</w:t>
      </w:r>
      <w:r>
        <w:rPr>
          <w:w w:val="130"/>
          <w:sz w:val="12"/>
        </w:rPr>
        <w:t> neutral:</w:t>
      </w:r>
      <w:r>
        <w:rPr>
          <w:w w:val="130"/>
          <w:sz w:val="12"/>
        </w:rPr>
        <w:t> rostral</w:t>
      </w:r>
      <w:r>
        <w:rPr>
          <w:w w:val="130"/>
          <w:sz w:val="12"/>
        </w:rPr>
        <w:t> anterior</w:t>
      </w:r>
      <w:r>
        <w:rPr>
          <w:spacing w:val="40"/>
          <w:w w:val="130"/>
          <w:sz w:val="12"/>
        </w:rPr>
        <w:t> </w:t>
      </w:r>
      <w:r>
        <w:rPr>
          <w:w w:val="130"/>
          <w:sz w:val="12"/>
        </w:rPr>
        <w:t>cingulate</w:t>
      </w:r>
      <w:r>
        <w:rPr>
          <w:w w:val="130"/>
          <w:sz w:val="12"/>
        </w:rPr>
        <w:t> cortex</w:t>
      </w:r>
      <w:r>
        <w:rPr>
          <w:w w:val="130"/>
          <w:sz w:val="12"/>
        </w:rPr>
        <w:t> ↓</w:t>
      </w:r>
      <w:r>
        <w:rPr>
          <w:w w:val="130"/>
          <w:sz w:val="12"/>
        </w:rPr>
        <w:t> only</w:t>
      </w:r>
      <w:r>
        <w:rPr>
          <w:w w:val="130"/>
          <w:sz w:val="12"/>
        </w:rPr>
        <w:t> in</w:t>
      </w:r>
      <w:r>
        <w:rPr>
          <w:w w:val="130"/>
          <w:sz w:val="12"/>
        </w:rPr>
        <w:t> ELS</w:t>
      </w:r>
      <w:r>
        <w:rPr>
          <w:spacing w:val="40"/>
          <w:w w:val="130"/>
          <w:sz w:val="12"/>
        </w:rPr>
        <w:t> </w:t>
      </w:r>
      <w:r>
        <w:rPr>
          <w:spacing w:val="-2"/>
          <w:w w:val="130"/>
          <w:sz w:val="12"/>
        </w:rPr>
        <w:t>group</w:t>
      </w:r>
    </w:p>
    <w:p>
      <w:pPr>
        <w:pStyle w:val="ListParagraph"/>
        <w:spacing w:after="0" w:line="206" w:lineRule="auto"/>
        <w:jc w:val="left"/>
        <w:rPr>
          <w:sz w:val="12"/>
        </w:rPr>
        <w:sectPr>
          <w:type w:val="continuous"/>
          <w:pgSz w:w="14580" w:h="10320" w:orient="landscape"/>
          <w:pgMar w:header="0" w:footer="0" w:top="1600" w:bottom="280" w:left="1842" w:right="1275"/>
          <w:cols w:num="7" w:equalWidth="0">
            <w:col w:w="594" w:space="1278"/>
            <w:col w:w="1140" w:space="408"/>
            <w:col w:w="790" w:space="468"/>
            <w:col w:w="736" w:space="377"/>
            <w:col w:w="893" w:space="40"/>
            <w:col w:w="2114" w:space="76"/>
            <w:col w:w="2549"/>
          </w:cols>
        </w:sectPr>
      </w:pPr>
    </w:p>
    <w:p>
      <w:pPr>
        <w:spacing w:line="206" w:lineRule="auto" w:before="108"/>
        <w:ind w:left="138" w:right="38" w:firstLine="3"/>
        <w:jc w:val="left"/>
        <w:rPr>
          <w:sz w:val="12"/>
        </w:rPr>
      </w:pPr>
      <w:r>
        <w:rPr>
          <w:sz w:val="12"/>
        </w:rPr>
        <mc:AlternateContent>
          <mc:Choice Requires="wps">
            <w:drawing>
              <wp:anchor distT="0" distB="0" distL="0" distR="0" allowOverlap="1" layoutInCell="1" locked="0" behindDoc="1" simplePos="0" relativeHeight="479559680">
                <wp:simplePos x="0" y="0"/>
                <wp:positionH relativeFrom="page">
                  <wp:posOffset>6919721</wp:posOffset>
                </wp:positionH>
                <wp:positionV relativeFrom="paragraph">
                  <wp:posOffset>82056</wp:posOffset>
                </wp:positionV>
                <wp:extent cx="1059815" cy="10858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059815" cy="108585"/>
                        </a:xfrm>
                        <a:prstGeom prst="rect">
                          <a:avLst/>
                        </a:prstGeom>
                      </wps:spPr>
                      <wps:txbx>
                        <w:txbxContent>
                          <w:p>
                            <w:pPr>
                              <w:spacing w:before="22"/>
                              <w:ind w:left="0" w:right="0" w:firstLine="0"/>
                              <w:jc w:val="left"/>
                              <w:rPr>
                                <w:sz w:val="12"/>
                              </w:rPr>
                            </w:pPr>
                            <w:r>
                              <w:rPr>
                                <w:w w:val="130"/>
                                <w:sz w:val="12"/>
                              </w:rPr>
                              <w:t>(observation):</w:t>
                            </w:r>
                            <w:r>
                              <w:rPr>
                                <w:spacing w:val="9"/>
                                <w:w w:val="130"/>
                                <w:sz w:val="12"/>
                              </w:rPr>
                              <w:t> </w:t>
                            </w:r>
                            <w:r>
                              <w:rPr>
                                <w:w w:val="130"/>
                                <w:sz w:val="12"/>
                              </w:rPr>
                              <w:t>amygdala</w:t>
                            </w:r>
                            <w:r>
                              <w:rPr>
                                <w:spacing w:val="11"/>
                                <w:w w:val="130"/>
                                <w:sz w:val="12"/>
                              </w:rPr>
                              <w:t> </w:t>
                            </w:r>
                            <w:r>
                              <w:rPr>
                                <w:spacing w:val="-10"/>
                                <w:w w:val="130"/>
                                <w:sz w:val="12"/>
                              </w:rPr>
                              <w:t>↓</w:t>
                            </w:r>
                          </w:p>
                        </w:txbxContent>
                      </wps:txbx>
                      <wps:bodyPr wrap="square" lIns="0" tIns="0" rIns="0" bIns="0" rtlCol="0">
                        <a:noAutofit/>
                      </wps:bodyPr>
                    </wps:wsp>
                  </a:graphicData>
                </a:graphic>
              </wp:anchor>
            </w:drawing>
          </mc:Choice>
          <mc:Fallback>
            <w:pict>
              <v:shape style="position:absolute;margin-left:544.859985pt;margin-top:6.461112pt;width:83.45pt;height:8.550pt;mso-position-horizontal-relative:page;mso-position-vertical-relative:paragraph;z-index:-23756800" type="#_x0000_t202" id="docshape45" filled="false" stroked="false">
                <v:textbox inset="0,0,0,0">
                  <w:txbxContent>
                    <w:p>
                      <w:pPr>
                        <w:spacing w:before="22"/>
                        <w:ind w:left="0" w:right="0" w:firstLine="0"/>
                        <w:jc w:val="left"/>
                        <w:rPr>
                          <w:sz w:val="12"/>
                        </w:rPr>
                      </w:pPr>
                      <w:r>
                        <w:rPr>
                          <w:w w:val="130"/>
                          <w:sz w:val="12"/>
                        </w:rPr>
                        <w:t>(observation):</w:t>
                      </w:r>
                      <w:r>
                        <w:rPr>
                          <w:spacing w:val="9"/>
                          <w:w w:val="130"/>
                          <w:sz w:val="12"/>
                        </w:rPr>
                        <w:t> </w:t>
                      </w:r>
                      <w:r>
                        <w:rPr>
                          <w:w w:val="130"/>
                          <w:sz w:val="12"/>
                        </w:rPr>
                        <w:t>amygdala</w:t>
                      </w:r>
                      <w:r>
                        <w:rPr>
                          <w:spacing w:val="11"/>
                          <w:w w:val="130"/>
                          <w:sz w:val="12"/>
                        </w:rPr>
                        <w:t> </w:t>
                      </w:r>
                      <w:r>
                        <w:rPr>
                          <w:spacing w:val="-10"/>
                          <w:w w:val="130"/>
                          <w:sz w:val="12"/>
                        </w:rPr>
                        <w:t>↓</w:t>
                      </w:r>
                    </w:p>
                  </w:txbxContent>
                </v:textbox>
                <w10:wrap type="none"/>
              </v:shape>
            </w:pict>
          </mc:Fallback>
        </mc:AlternateContent>
      </w:r>
      <w:r>
        <w:rPr>
          <w:w w:val="130"/>
          <w:sz w:val="12"/>
        </w:rPr>
        <w:t>et</w:t>
      </w:r>
      <w:r>
        <w:rPr>
          <w:spacing w:val="-7"/>
          <w:w w:val="130"/>
          <w:sz w:val="12"/>
        </w:rPr>
        <w:t> </w:t>
      </w:r>
      <w:r>
        <w:rPr>
          <w:w w:val="130"/>
          <w:sz w:val="12"/>
        </w:rPr>
        <w:t>al.,</w:t>
      </w:r>
      <w:r>
        <w:rPr>
          <w:spacing w:val="40"/>
          <w:w w:val="130"/>
          <w:sz w:val="12"/>
        </w:rPr>
        <w:t> </w:t>
      </w:r>
      <w:hyperlink w:history="true" w:anchor="_bookmark180">
        <w:r>
          <w:rPr>
            <w:spacing w:val="-4"/>
            <w:w w:val="130"/>
            <w:sz w:val="12"/>
          </w:rPr>
          <w:t>2006</w:t>
        </w:r>
      </w:hyperlink>
    </w:p>
    <w:p>
      <w:pPr>
        <w:spacing w:before="92"/>
        <w:ind w:left="138" w:right="0" w:firstLine="0"/>
        <w:jc w:val="left"/>
        <w:rPr>
          <w:sz w:val="12"/>
        </w:rPr>
      </w:pPr>
      <w:r>
        <w:rPr/>
        <w:br w:type="column"/>
      </w:r>
      <w:r>
        <w:rPr>
          <w:spacing w:val="-2"/>
          <w:w w:val="125"/>
          <w:sz w:val="12"/>
        </w:rPr>
        <w:t>Mixed</w:t>
      </w:r>
    </w:p>
    <w:p>
      <w:pPr>
        <w:spacing w:before="82"/>
        <w:ind w:left="281" w:right="38" w:hanging="143"/>
        <w:jc w:val="left"/>
        <w:rPr>
          <w:sz w:val="12"/>
        </w:rPr>
      </w:pPr>
      <w:r>
        <w:rPr/>
        <w:br w:type="column"/>
      </w:r>
      <w:r>
        <w:rPr>
          <w:w w:val="130"/>
          <w:sz w:val="12"/>
        </w:rPr>
        <w:t>(ELS</w:t>
      </w:r>
      <w:r>
        <w:rPr>
          <w:spacing w:val="-5"/>
          <w:w w:val="130"/>
          <w:sz w:val="12"/>
        </w:rPr>
        <w:t> </w:t>
      </w:r>
      <w:r>
        <w:rPr>
          <w:w w:val="130"/>
          <w:sz w:val="12"/>
        </w:rPr>
        <w:t>low/</w:t>
      </w:r>
      <w:r>
        <w:rPr>
          <w:spacing w:val="-5"/>
          <w:w w:val="130"/>
          <w:sz w:val="12"/>
        </w:rPr>
        <w:t> </w:t>
      </w:r>
      <w:r>
        <w:rPr>
          <w:w w:val="130"/>
          <w:sz w:val="12"/>
        </w:rPr>
        <w:t>high</w:t>
      </w:r>
      <w:r>
        <w:rPr>
          <w:spacing w:val="40"/>
          <w:w w:val="130"/>
          <w:sz w:val="12"/>
        </w:rPr>
        <w:t> </w:t>
      </w:r>
      <w:r>
        <w:rPr>
          <w:w w:val="130"/>
          <w:sz w:val="12"/>
        </w:rPr>
        <w:t>by</w:t>
      </w:r>
      <w:r>
        <w:rPr>
          <w:w w:val="130"/>
          <w:sz w:val="12"/>
        </w:rPr>
        <w:t> median)</w:t>
      </w:r>
    </w:p>
    <w:p>
      <w:pPr>
        <w:spacing w:before="92"/>
        <w:ind w:left="138" w:right="0" w:firstLine="0"/>
        <w:jc w:val="left"/>
        <w:rPr>
          <w:sz w:val="12"/>
        </w:rPr>
      </w:pPr>
      <w:r>
        <w:rPr/>
        <w:br w:type="column"/>
      </w:r>
      <w:r>
        <w:rPr>
          <w:w w:val="120"/>
          <w:sz w:val="12"/>
        </w:rPr>
        <w:t>18</w:t>
      </w:r>
      <w:r>
        <w:rPr>
          <w:spacing w:val="14"/>
          <w:w w:val="120"/>
          <w:sz w:val="12"/>
        </w:rPr>
        <w:t> </w:t>
      </w:r>
      <w:r>
        <w:rPr>
          <w:w w:val="120"/>
          <w:sz w:val="12"/>
        </w:rPr>
        <w:t>-</w:t>
      </w:r>
      <w:r>
        <w:rPr>
          <w:spacing w:val="14"/>
          <w:w w:val="120"/>
          <w:sz w:val="12"/>
        </w:rPr>
        <w:t> </w:t>
      </w:r>
      <w:r>
        <w:rPr>
          <w:spacing w:val="-5"/>
          <w:w w:val="120"/>
          <w:sz w:val="12"/>
        </w:rPr>
        <w:t>36</w:t>
      </w:r>
    </w:p>
    <w:p>
      <w:pPr>
        <w:spacing w:line="225" w:lineRule="auto" w:before="29"/>
        <w:ind w:left="138" w:right="38" w:firstLine="16"/>
        <w:jc w:val="center"/>
        <w:rPr>
          <w:sz w:val="12"/>
        </w:rPr>
      </w:pPr>
      <w:r>
        <w:rPr/>
        <w:br w:type="column"/>
      </w:r>
      <w:r>
        <w:rPr>
          <w:spacing w:val="-2"/>
          <w:w w:val="130"/>
          <w:sz w:val="12"/>
        </w:rPr>
        <w:t>sectional</w:t>
      </w:r>
      <w:r>
        <w:rPr>
          <w:spacing w:val="40"/>
          <w:w w:val="130"/>
          <w:sz w:val="12"/>
        </w:rPr>
        <w:t> </w:t>
      </w:r>
      <w:r>
        <w:rPr>
          <w:spacing w:val="-4"/>
          <w:w w:val="130"/>
          <w:sz w:val="12"/>
        </w:rPr>
        <w:t>(2-6</w:t>
      </w:r>
      <w:r>
        <w:rPr>
          <w:spacing w:val="-6"/>
          <w:w w:val="130"/>
          <w:sz w:val="12"/>
        </w:rPr>
        <w:t> </w:t>
      </w:r>
      <w:r>
        <w:rPr>
          <w:spacing w:val="-4"/>
          <w:w w:val="130"/>
          <w:sz w:val="12"/>
        </w:rPr>
        <w:t>weeks</w:t>
      </w:r>
      <w:r>
        <w:rPr>
          <w:spacing w:val="40"/>
          <w:w w:val="130"/>
          <w:sz w:val="12"/>
        </w:rPr>
        <w:t> </w:t>
      </w:r>
      <w:r>
        <w:rPr>
          <w:spacing w:val="-2"/>
          <w:w w:val="130"/>
          <w:sz w:val="12"/>
        </w:rPr>
        <w:t>after)</w:t>
      </w:r>
    </w:p>
    <w:p>
      <w:pPr>
        <w:spacing w:line="206" w:lineRule="auto" w:before="49"/>
        <w:ind w:left="138" w:right="38" w:hanging="1"/>
        <w:jc w:val="center"/>
        <w:rPr>
          <w:sz w:val="12"/>
        </w:rPr>
      </w:pPr>
      <w:r>
        <w:rPr/>
        <w:br w:type="column"/>
      </w:r>
      <w:r>
        <w:rPr>
          <w:spacing w:val="-4"/>
          <w:w w:val="130"/>
          <w:sz w:val="12"/>
        </w:rPr>
        <w:t>and</w:t>
      </w:r>
      <w:r>
        <w:rPr>
          <w:spacing w:val="40"/>
          <w:w w:val="130"/>
          <w:sz w:val="12"/>
        </w:rPr>
        <w:t> </w:t>
      </w:r>
      <w:r>
        <w:rPr>
          <w:spacing w:val="-2"/>
          <w:w w:val="130"/>
          <w:sz w:val="12"/>
        </w:rPr>
        <w:t>labeling</w:t>
      </w:r>
      <w:r>
        <w:rPr>
          <w:spacing w:val="40"/>
          <w:w w:val="130"/>
          <w:sz w:val="12"/>
        </w:rPr>
        <w:t> </w:t>
      </w:r>
      <w:r>
        <w:rPr>
          <w:spacing w:val="-4"/>
          <w:w w:val="130"/>
          <w:sz w:val="12"/>
        </w:rPr>
        <w:t>task</w:t>
      </w:r>
    </w:p>
    <w:p>
      <w:pPr>
        <w:tabs>
          <w:tab w:pos="2361" w:val="left" w:leader="none"/>
        </w:tabs>
        <w:spacing w:before="32"/>
        <w:ind w:left="138" w:right="0" w:firstLine="0"/>
        <w:jc w:val="left"/>
        <w:rPr>
          <w:position w:val="6"/>
          <w:sz w:val="12"/>
        </w:rPr>
      </w:pPr>
      <w:r>
        <w:rPr/>
        <w:br w:type="column"/>
      </w:r>
      <w:r>
        <w:rPr>
          <w:w w:val="130"/>
          <w:sz w:val="12"/>
        </w:rPr>
        <w:t>Accuracy,</w:t>
      </w:r>
      <w:r>
        <w:rPr>
          <w:spacing w:val="2"/>
          <w:w w:val="130"/>
          <w:sz w:val="12"/>
        </w:rPr>
        <w:t> </w:t>
      </w:r>
      <w:r>
        <w:rPr>
          <w:w w:val="130"/>
          <w:sz w:val="12"/>
        </w:rPr>
        <w:t>RT:</w:t>
      </w:r>
      <w:r>
        <w:rPr>
          <w:spacing w:val="2"/>
          <w:w w:val="130"/>
          <w:sz w:val="12"/>
        </w:rPr>
        <w:t> </w:t>
      </w:r>
      <w:r>
        <w:rPr>
          <w:w w:val="130"/>
          <w:sz w:val="12"/>
        </w:rPr>
        <w:t>not</w:t>
      </w:r>
      <w:r>
        <w:rPr>
          <w:spacing w:val="2"/>
          <w:w w:val="130"/>
          <w:sz w:val="12"/>
        </w:rPr>
        <w:t> </w:t>
      </w:r>
      <w:r>
        <w:rPr>
          <w:spacing w:val="-2"/>
          <w:w w:val="130"/>
          <w:sz w:val="12"/>
        </w:rPr>
        <w:t>significant</w:t>
      </w:r>
      <w:r>
        <w:rPr>
          <w:sz w:val="12"/>
        </w:rPr>
        <w:tab/>
      </w:r>
      <w:r>
        <w:rPr>
          <w:w w:val="130"/>
          <w:position w:val="6"/>
          <w:sz w:val="12"/>
        </w:rPr>
        <w:t>Fearful</w:t>
      </w:r>
      <w:r>
        <w:rPr>
          <w:spacing w:val="9"/>
          <w:w w:val="130"/>
          <w:position w:val="6"/>
          <w:sz w:val="12"/>
        </w:rPr>
        <w:t> </w:t>
      </w:r>
      <w:r>
        <w:rPr>
          <w:w w:val="130"/>
          <w:position w:val="6"/>
          <w:sz w:val="12"/>
        </w:rPr>
        <w:t>and</w:t>
      </w:r>
      <w:r>
        <w:rPr>
          <w:spacing w:val="9"/>
          <w:w w:val="130"/>
          <w:position w:val="6"/>
          <w:sz w:val="12"/>
        </w:rPr>
        <w:t> </w:t>
      </w:r>
      <w:r>
        <w:rPr>
          <w:w w:val="130"/>
          <w:position w:val="6"/>
          <w:sz w:val="12"/>
        </w:rPr>
        <w:t>angry</w:t>
      </w:r>
      <w:r>
        <w:rPr>
          <w:spacing w:val="9"/>
          <w:w w:val="130"/>
          <w:position w:val="6"/>
          <w:sz w:val="12"/>
        </w:rPr>
        <w:t> </w:t>
      </w:r>
      <w:r>
        <w:rPr>
          <w:spacing w:val="-4"/>
          <w:w w:val="130"/>
          <w:position w:val="6"/>
          <w:sz w:val="12"/>
        </w:rPr>
        <w:t>face</w:t>
      </w:r>
    </w:p>
    <w:p>
      <w:pPr>
        <w:spacing w:after="0"/>
        <w:jc w:val="left"/>
        <w:rPr>
          <w:position w:val="6"/>
          <w:sz w:val="12"/>
        </w:rPr>
        <w:sectPr>
          <w:type w:val="continuous"/>
          <w:pgSz w:w="14580" w:h="10320" w:orient="landscape"/>
          <w:pgMar w:header="0" w:footer="0" w:top="1600" w:bottom="280" w:left="1842" w:right="1275"/>
          <w:cols w:num="7" w:equalWidth="0">
            <w:col w:w="555" w:space="426"/>
            <w:col w:w="575" w:space="293"/>
            <w:col w:w="1170" w:space="486"/>
            <w:col w:w="621" w:space="488"/>
            <w:col w:w="848" w:space="417"/>
            <w:col w:w="682" w:space="149"/>
            <w:col w:w="4753"/>
          </w:cols>
        </w:sectPr>
      </w:pPr>
    </w:p>
    <w:p>
      <w:pPr>
        <w:pStyle w:val="BodyText"/>
        <w:spacing w:before="27"/>
        <w:rPr>
          <w:sz w:val="20"/>
        </w:rPr>
      </w:pPr>
      <w:r>
        <w:rPr>
          <w:sz w:val="20"/>
        </w:rPr>
        <mc:AlternateContent>
          <mc:Choice Requires="wps">
            <w:drawing>
              <wp:anchor distT="0" distB="0" distL="0" distR="0" allowOverlap="1" layoutInCell="1" locked="0" behindDoc="0" simplePos="0" relativeHeight="15775232">
                <wp:simplePos x="0" y="0"/>
                <wp:positionH relativeFrom="page">
                  <wp:posOffset>667122</wp:posOffset>
                </wp:positionH>
                <wp:positionV relativeFrom="page">
                  <wp:posOffset>3194024</wp:posOffset>
                </wp:positionV>
                <wp:extent cx="222250" cy="16446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22250" cy="164465"/>
                        </a:xfrm>
                        <a:prstGeom prst="rect">
                          <a:avLst/>
                        </a:prstGeom>
                      </wps:spPr>
                      <wps:txbx>
                        <w:txbxContent>
                          <w:p>
                            <w:pPr>
                              <w:pStyle w:val="BodyText"/>
                              <w:spacing w:before="60"/>
                              <w:ind w:left="20"/>
                            </w:pPr>
                            <w:r>
                              <w:rPr>
                                <w:spacing w:val="-5"/>
                              </w:rPr>
                              <w:t>15</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75232" type="#_x0000_t202" id="docshape46" filled="false" stroked="false">
                <v:textbox inset="0,0,0,0" style="layout-flow:vertical">
                  <w:txbxContent>
                    <w:p>
                      <w:pPr>
                        <w:pStyle w:val="BodyText"/>
                        <w:spacing w:before="60"/>
                        <w:ind w:left="20"/>
                      </w:pPr>
                      <w:r>
                        <w:rPr>
                          <w:spacing w:val="-5"/>
                        </w:rPr>
                        <w:t>15</w:t>
                      </w:r>
                    </w:p>
                  </w:txbxContent>
                </v:textbox>
                <w10:wrap type="none"/>
              </v:shape>
            </w:pict>
          </mc:Fallback>
        </mc:AlternateContent>
      </w:r>
    </w:p>
    <w:p>
      <w:pPr>
        <w:spacing w:line="232" w:lineRule="auto" w:before="1"/>
        <w:ind w:left="142" w:right="0" w:hanging="12"/>
        <w:jc w:val="left"/>
        <w:rPr>
          <w:sz w:val="20"/>
        </w:rPr>
      </w:pPr>
      <w:r>
        <w:rPr>
          <w:sz w:val="20"/>
        </w:rPr>
        <mc:AlternateContent>
          <mc:Choice Requires="wps">
            <w:drawing>
              <wp:anchor distT="0" distB="0" distL="0" distR="0" allowOverlap="1" layoutInCell="1" locked="0" behindDoc="0" simplePos="0" relativeHeight="15774720">
                <wp:simplePos x="0" y="0"/>
                <wp:positionH relativeFrom="page">
                  <wp:posOffset>1260005</wp:posOffset>
                </wp:positionH>
                <wp:positionV relativeFrom="paragraph">
                  <wp:posOffset>-127323</wp:posOffset>
                </wp:positionV>
                <wp:extent cx="718693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186930" cy="1270"/>
                        </a:xfrm>
                        <a:custGeom>
                          <a:avLst/>
                          <a:gdLst/>
                          <a:ahLst/>
                          <a:cxnLst/>
                          <a:rect l="l" t="t" r="r" b="b"/>
                          <a:pathLst>
                            <a:path w="7186930" h="0">
                              <a:moveTo>
                                <a:pt x="0" y="0"/>
                              </a:moveTo>
                              <a:lnTo>
                                <a:pt x="718657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99.212997pt,-10.025459pt" to="665.084997pt,-10.025459pt" stroked="true" strokeweight=".873pt" strokecolor="#000000">
                <v:stroke dashstyle="solid"/>
                <w10:wrap type="none"/>
              </v:line>
            </w:pict>
          </mc:Fallback>
        </mc:AlternateContent>
      </w:r>
      <w:r>
        <w:rPr>
          <w:rFonts w:ascii="Palatino Linotype"/>
          <w:i/>
          <w:w w:val="110"/>
          <w:sz w:val="20"/>
        </w:rPr>
        <w:t>Note.</w:t>
      </w:r>
      <w:r>
        <w:rPr>
          <w:rFonts w:ascii="Palatino Linotype"/>
          <w:i/>
          <w:spacing w:val="32"/>
          <w:w w:val="110"/>
          <w:sz w:val="20"/>
        </w:rPr>
        <w:t> </w:t>
      </w:r>
      <w:r>
        <w:rPr>
          <w:w w:val="110"/>
          <w:sz w:val="20"/>
        </w:rPr>
        <w:t>The</w:t>
      </w:r>
      <w:r>
        <w:rPr>
          <w:spacing w:val="32"/>
          <w:w w:val="110"/>
          <w:sz w:val="20"/>
        </w:rPr>
        <w:t> </w:t>
      </w:r>
      <w:r>
        <w:rPr>
          <w:w w:val="110"/>
          <w:sz w:val="20"/>
        </w:rPr>
        <w:t>criteria</w:t>
      </w:r>
      <w:r>
        <w:rPr>
          <w:spacing w:val="32"/>
          <w:w w:val="110"/>
          <w:sz w:val="20"/>
        </w:rPr>
        <w:t> </w:t>
      </w:r>
      <w:r>
        <w:rPr>
          <w:w w:val="110"/>
          <w:sz w:val="20"/>
        </w:rPr>
        <w:t>for</w:t>
      </w:r>
      <w:r>
        <w:rPr>
          <w:spacing w:val="32"/>
          <w:w w:val="110"/>
          <w:sz w:val="20"/>
        </w:rPr>
        <w:t> </w:t>
      </w:r>
      <w:r>
        <w:rPr>
          <w:w w:val="110"/>
          <w:sz w:val="20"/>
        </w:rPr>
        <w:t>distinguishing</w:t>
      </w:r>
      <w:r>
        <w:rPr>
          <w:spacing w:val="32"/>
          <w:w w:val="110"/>
          <w:sz w:val="20"/>
        </w:rPr>
        <w:t> </w:t>
      </w:r>
      <w:r>
        <w:rPr>
          <w:w w:val="110"/>
          <w:sz w:val="20"/>
        </w:rPr>
        <w:t>between</w:t>
      </w:r>
      <w:r>
        <w:rPr>
          <w:spacing w:val="32"/>
          <w:w w:val="110"/>
          <w:sz w:val="20"/>
        </w:rPr>
        <w:t> </w:t>
      </w:r>
      <w:r>
        <w:rPr>
          <w:w w:val="110"/>
          <w:sz w:val="20"/>
        </w:rPr>
        <w:t>cross-sectional</w:t>
      </w:r>
      <w:r>
        <w:rPr>
          <w:spacing w:val="32"/>
          <w:w w:val="110"/>
          <w:sz w:val="20"/>
        </w:rPr>
        <w:t> </w:t>
      </w:r>
      <w:r>
        <w:rPr>
          <w:w w:val="110"/>
          <w:sz w:val="20"/>
        </w:rPr>
        <w:t>and</w:t>
      </w:r>
      <w:r>
        <w:rPr>
          <w:spacing w:val="32"/>
          <w:w w:val="110"/>
          <w:sz w:val="20"/>
        </w:rPr>
        <w:t> </w:t>
      </w:r>
      <w:r>
        <w:rPr>
          <w:w w:val="110"/>
          <w:sz w:val="20"/>
        </w:rPr>
        <w:t>longitudinal</w:t>
      </w:r>
      <w:r>
        <w:rPr>
          <w:spacing w:val="32"/>
          <w:w w:val="110"/>
          <w:sz w:val="20"/>
        </w:rPr>
        <w:t> </w:t>
      </w:r>
      <w:r>
        <w:rPr>
          <w:w w:val="110"/>
          <w:sz w:val="20"/>
        </w:rPr>
        <w:t>designs</w:t>
      </w:r>
      <w:r>
        <w:rPr>
          <w:spacing w:val="32"/>
          <w:w w:val="110"/>
          <w:sz w:val="20"/>
        </w:rPr>
        <w:t> </w:t>
      </w:r>
      <w:r>
        <w:rPr>
          <w:w w:val="110"/>
          <w:sz w:val="20"/>
        </w:rPr>
        <w:t>were</w:t>
      </w:r>
      <w:r>
        <w:rPr>
          <w:spacing w:val="32"/>
          <w:w w:val="110"/>
          <w:sz w:val="20"/>
        </w:rPr>
        <w:t> </w:t>
      </w:r>
      <w:r>
        <w:rPr>
          <w:w w:val="110"/>
          <w:sz w:val="20"/>
        </w:rPr>
        <w:t>based</w:t>
      </w:r>
      <w:r>
        <w:rPr>
          <w:spacing w:val="32"/>
          <w:w w:val="110"/>
          <w:sz w:val="20"/>
        </w:rPr>
        <w:t> </w:t>
      </w:r>
      <w:r>
        <w:rPr>
          <w:w w:val="110"/>
          <w:sz w:val="20"/>
        </w:rPr>
        <w:t>on</w:t>
      </w:r>
      <w:r>
        <w:rPr>
          <w:spacing w:val="32"/>
          <w:w w:val="110"/>
          <w:sz w:val="20"/>
        </w:rPr>
        <w:t> </w:t>
      </w:r>
      <w:r>
        <w:rPr>
          <w:w w:val="110"/>
          <w:sz w:val="20"/>
        </w:rPr>
        <w:t>the</w:t>
      </w:r>
      <w:r>
        <w:rPr>
          <w:spacing w:val="32"/>
          <w:w w:val="110"/>
          <w:sz w:val="20"/>
        </w:rPr>
        <w:t> </w:t>
      </w:r>
      <w:r>
        <w:rPr>
          <w:w w:val="110"/>
          <w:sz w:val="20"/>
        </w:rPr>
        <w:t>timing</w:t>
      </w:r>
      <w:r>
        <w:rPr>
          <w:spacing w:val="32"/>
          <w:w w:val="110"/>
          <w:sz w:val="20"/>
        </w:rPr>
        <w:t> </w:t>
      </w:r>
      <w:r>
        <w:rPr>
          <w:w w:val="110"/>
          <w:sz w:val="20"/>
        </w:rPr>
        <w:t>of</w:t>
      </w:r>
      <w:r>
        <w:rPr>
          <w:spacing w:val="32"/>
          <w:w w:val="110"/>
          <w:sz w:val="20"/>
        </w:rPr>
        <w:t> </w:t>
      </w:r>
      <w:r>
        <w:rPr>
          <w:w w:val="110"/>
          <w:sz w:val="20"/>
        </w:rPr>
        <w:t>the administration of ELS and neurocognitive function measures.</w:t>
      </w:r>
    </w:p>
    <w:p>
      <w:pPr>
        <w:spacing w:line="257" w:lineRule="exact" w:before="0"/>
        <w:ind w:left="127" w:right="0" w:firstLine="0"/>
        <w:jc w:val="left"/>
        <w:rPr>
          <w:sz w:val="20"/>
        </w:rPr>
      </w:pPr>
      <w:r>
        <w:rPr>
          <w:rFonts w:ascii="Palatino Linotype"/>
          <w:i/>
          <w:w w:val="105"/>
          <w:sz w:val="20"/>
        </w:rPr>
        <w:t>Abbreviations.</w:t>
      </w:r>
      <w:r>
        <w:rPr>
          <w:rFonts w:ascii="Palatino Linotype"/>
          <w:i/>
          <w:spacing w:val="3"/>
          <w:w w:val="105"/>
          <w:sz w:val="20"/>
        </w:rPr>
        <w:t> </w:t>
      </w:r>
      <w:r>
        <w:rPr>
          <w:w w:val="105"/>
          <w:sz w:val="20"/>
        </w:rPr>
        <w:t>ELS,</w:t>
      </w:r>
      <w:r>
        <w:rPr>
          <w:spacing w:val="3"/>
          <w:w w:val="105"/>
          <w:sz w:val="20"/>
        </w:rPr>
        <w:t> </w:t>
      </w:r>
      <w:r>
        <w:rPr>
          <w:w w:val="105"/>
          <w:sz w:val="20"/>
        </w:rPr>
        <w:t>Early</w:t>
      </w:r>
      <w:r>
        <w:rPr>
          <w:spacing w:val="3"/>
          <w:w w:val="105"/>
          <w:sz w:val="20"/>
        </w:rPr>
        <w:t> </w:t>
      </w:r>
      <w:r>
        <w:rPr>
          <w:w w:val="105"/>
          <w:sz w:val="20"/>
        </w:rPr>
        <w:t>Life</w:t>
      </w:r>
      <w:r>
        <w:rPr>
          <w:spacing w:val="4"/>
          <w:w w:val="105"/>
          <w:sz w:val="20"/>
        </w:rPr>
        <w:t> </w:t>
      </w:r>
      <w:r>
        <w:rPr>
          <w:w w:val="105"/>
          <w:sz w:val="20"/>
        </w:rPr>
        <w:t>Stress;</w:t>
      </w:r>
      <w:r>
        <w:rPr>
          <w:spacing w:val="3"/>
          <w:w w:val="105"/>
          <w:sz w:val="20"/>
        </w:rPr>
        <w:t> </w:t>
      </w:r>
      <w:r>
        <w:rPr>
          <w:w w:val="105"/>
          <w:sz w:val="20"/>
        </w:rPr>
        <w:t>HC,</w:t>
      </w:r>
      <w:r>
        <w:rPr>
          <w:spacing w:val="3"/>
          <w:w w:val="105"/>
          <w:sz w:val="20"/>
        </w:rPr>
        <w:t> </w:t>
      </w:r>
      <w:r>
        <w:rPr>
          <w:w w:val="105"/>
          <w:sz w:val="20"/>
        </w:rPr>
        <w:t>Healthy</w:t>
      </w:r>
      <w:r>
        <w:rPr>
          <w:spacing w:val="4"/>
          <w:w w:val="105"/>
          <w:sz w:val="20"/>
        </w:rPr>
        <w:t> </w:t>
      </w:r>
      <w:r>
        <w:rPr>
          <w:w w:val="105"/>
          <w:sz w:val="20"/>
        </w:rPr>
        <w:t>Control;</w:t>
      </w:r>
      <w:r>
        <w:rPr>
          <w:spacing w:val="3"/>
          <w:w w:val="105"/>
          <w:sz w:val="20"/>
        </w:rPr>
        <w:t> </w:t>
      </w:r>
      <w:r>
        <w:rPr>
          <w:w w:val="105"/>
          <w:sz w:val="20"/>
        </w:rPr>
        <w:t>emotional</w:t>
      </w:r>
      <w:r>
        <w:rPr>
          <w:spacing w:val="3"/>
          <w:w w:val="105"/>
          <w:sz w:val="20"/>
        </w:rPr>
        <w:t> </w:t>
      </w:r>
      <w:r>
        <w:rPr>
          <w:w w:val="105"/>
          <w:sz w:val="20"/>
        </w:rPr>
        <w:t>GNG</w:t>
      </w:r>
      <w:r>
        <w:rPr>
          <w:spacing w:val="4"/>
          <w:w w:val="105"/>
          <w:sz w:val="20"/>
        </w:rPr>
        <w:t> </w:t>
      </w:r>
      <w:r>
        <w:rPr>
          <w:w w:val="105"/>
          <w:sz w:val="20"/>
        </w:rPr>
        <w:t>task,</w:t>
      </w:r>
      <w:r>
        <w:rPr>
          <w:spacing w:val="3"/>
          <w:w w:val="105"/>
          <w:sz w:val="20"/>
        </w:rPr>
        <w:t> </w:t>
      </w:r>
      <w:r>
        <w:rPr>
          <w:w w:val="105"/>
          <w:sz w:val="20"/>
        </w:rPr>
        <w:t>emotional</w:t>
      </w:r>
      <w:r>
        <w:rPr>
          <w:spacing w:val="3"/>
          <w:w w:val="105"/>
          <w:sz w:val="20"/>
        </w:rPr>
        <w:t> </w:t>
      </w:r>
      <w:r>
        <w:rPr>
          <w:w w:val="105"/>
          <w:sz w:val="20"/>
        </w:rPr>
        <w:t>go-nogo</w:t>
      </w:r>
      <w:r>
        <w:rPr>
          <w:spacing w:val="4"/>
          <w:w w:val="105"/>
          <w:sz w:val="20"/>
        </w:rPr>
        <w:t> </w:t>
      </w:r>
      <w:r>
        <w:rPr>
          <w:w w:val="105"/>
          <w:sz w:val="20"/>
        </w:rPr>
        <w:t>task;</w:t>
      </w:r>
      <w:r>
        <w:rPr>
          <w:spacing w:val="3"/>
          <w:w w:val="105"/>
          <w:sz w:val="20"/>
        </w:rPr>
        <w:t> </w:t>
      </w:r>
      <w:r>
        <w:rPr>
          <w:w w:val="105"/>
          <w:sz w:val="20"/>
        </w:rPr>
        <w:t>RT,</w:t>
      </w:r>
      <w:r>
        <w:rPr>
          <w:spacing w:val="3"/>
          <w:w w:val="105"/>
          <w:sz w:val="20"/>
        </w:rPr>
        <w:t> </w:t>
      </w:r>
      <w:r>
        <w:rPr>
          <w:w w:val="105"/>
          <w:sz w:val="20"/>
        </w:rPr>
        <w:t>Reaction</w:t>
      </w:r>
      <w:r>
        <w:rPr>
          <w:spacing w:val="4"/>
          <w:w w:val="105"/>
          <w:sz w:val="20"/>
        </w:rPr>
        <w:t> </w:t>
      </w:r>
      <w:r>
        <w:rPr>
          <w:spacing w:val="-4"/>
          <w:w w:val="105"/>
          <w:sz w:val="20"/>
        </w:rPr>
        <w:t>Time</w:t>
      </w:r>
    </w:p>
    <w:p>
      <w:pPr>
        <w:spacing w:after="0" w:line="257" w:lineRule="exact"/>
        <w:jc w:val="left"/>
        <w:rPr>
          <w:sz w:val="20"/>
        </w:rPr>
        <w:sectPr>
          <w:type w:val="continuous"/>
          <w:pgSz w:w="14580" w:h="10320" w:orient="landscape"/>
          <w:pgMar w:header="0" w:footer="0" w:top="1600" w:bottom="280" w:left="1842" w:right="1275"/>
        </w:sectPr>
      </w:pPr>
    </w:p>
    <w:p>
      <w:pPr>
        <w:pStyle w:val="Heading3"/>
        <w:spacing w:before="99"/>
      </w:pPr>
      <w:bookmarkStart w:name="Working memory" w:id="13"/>
      <w:bookmarkEnd w:id="13"/>
      <w:r>
        <w:rPr>
          <w:b w:val="0"/>
        </w:rPr>
      </w:r>
      <w:bookmarkStart w:name="_bookmark7" w:id="14"/>
      <w:bookmarkEnd w:id="14"/>
      <w:r>
        <w:rPr>
          <w:b w:val="0"/>
        </w:rPr>
      </w:r>
      <w:r>
        <w:rPr>
          <w:w w:val="105"/>
        </w:rPr>
        <w:t>Working</w:t>
      </w:r>
      <w:r>
        <w:rPr>
          <w:spacing w:val="15"/>
          <w:w w:val="105"/>
        </w:rPr>
        <w:t> </w:t>
      </w:r>
      <w:r>
        <w:rPr>
          <w:spacing w:val="-2"/>
          <w:w w:val="105"/>
        </w:rPr>
        <w:t>memory</w:t>
      </w:r>
    </w:p>
    <w:p>
      <w:pPr>
        <w:pStyle w:val="BodyText"/>
        <w:spacing w:before="33"/>
        <w:rPr>
          <w:rFonts w:ascii="Palatino Linotype"/>
          <w:b/>
        </w:rPr>
      </w:pPr>
    </w:p>
    <w:p>
      <w:pPr>
        <w:pStyle w:val="BodyText"/>
        <w:spacing w:line="436" w:lineRule="auto"/>
        <w:ind w:left="134" w:right="99" w:firstLine="346"/>
        <w:jc w:val="both"/>
      </w:pPr>
      <w:r>
        <w:rPr>
          <w:w w:val="105"/>
        </w:rPr>
        <w:t>Working memory is a critical component of cognitive processes and is impli-cated in a range of psychiatric disorders, including attention-deficit/hyperactivity disorder</w:t>
      </w:r>
      <w:r>
        <w:rPr>
          <w:spacing w:val="-12"/>
          <w:w w:val="105"/>
        </w:rPr>
        <w:t> </w:t>
      </w:r>
      <w:r>
        <w:rPr>
          <w:w w:val="105"/>
        </w:rPr>
        <w:t>(ADHD)</w:t>
      </w:r>
      <w:r>
        <w:rPr>
          <w:spacing w:val="-12"/>
          <w:w w:val="105"/>
        </w:rPr>
        <w:t> </w:t>
      </w:r>
      <w:r>
        <w:rPr>
          <w:w w:val="105"/>
        </w:rPr>
        <w:t>and</w:t>
      </w:r>
      <w:r>
        <w:rPr>
          <w:spacing w:val="-12"/>
          <w:w w:val="105"/>
        </w:rPr>
        <w:t> </w:t>
      </w:r>
      <w:r>
        <w:rPr>
          <w:w w:val="105"/>
        </w:rPr>
        <w:t>schizophrenia</w:t>
      </w:r>
      <w:r>
        <w:rPr>
          <w:spacing w:val="-12"/>
          <w:w w:val="105"/>
        </w:rPr>
        <w:t> </w:t>
      </w:r>
      <w:r>
        <w:rPr>
          <w:w w:val="105"/>
        </w:rPr>
        <w:t>(Lee</w:t>
      </w:r>
      <w:r>
        <w:rPr>
          <w:spacing w:val="-12"/>
          <w:w w:val="105"/>
        </w:rPr>
        <w:t> </w:t>
      </w:r>
      <w:r>
        <w:rPr>
          <w:w w:val="105"/>
        </w:rPr>
        <w:t>&amp;</w:t>
      </w:r>
      <w:r>
        <w:rPr>
          <w:spacing w:val="-12"/>
          <w:w w:val="105"/>
        </w:rPr>
        <w:t> </w:t>
      </w:r>
      <w:r>
        <w:rPr>
          <w:w w:val="105"/>
        </w:rPr>
        <w:t>Park,</w:t>
      </w:r>
      <w:r>
        <w:rPr>
          <w:spacing w:val="-12"/>
          <w:w w:val="105"/>
        </w:rPr>
        <w:t> </w:t>
      </w:r>
      <w:hyperlink w:history="true" w:anchor="_bookmark131">
        <w:r>
          <w:rPr>
            <w:w w:val="105"/>
          </w:rPr>
          <w:t>2005;</w:t>
        </w:r>
      </w:hyperlink>
      <w:r>
        <w:rPr>
          <w:spacing w:val="-12"/>
          <w:w w:val="105"/>
        </w:rPr>
        <w:t> </w:t>
      </w:r>
      <w:r>
        <w:rPr>
          <w:w w:val="105"/>
        </w:rPr>
        <w:t>Martinussen</w:t>
      </w:r>
      <w:r>
        <w:rPr>
          <w:spacing w:val="-12"/>
          <w:w w:val="105"/>
        </w:rPr>
        <w:t> </w:t>
      </w:r>
      <w:r>
        <w:rPr>
          <w:w w:val="105"/>
        </w:rPr>
        <w:t>et</w:t>
      </w:r>
      <w:r>
        <w:rPr>
          <w:spacing w:val="-12"/>
          <w:w w:val="105"/>
        </w:rPr>
        <w:t> </w:t>
      </w:r>
      <w:r>
        <w:rPr>
          <w:w w:val="105"/>
        </w:rPr>
        <w:t>al.,</w:t>
      </w:r>
      <w:r>
        <w:rPr>
          <w:spacing w:val="-12"/>
          <w:w w:val="105"/>
        </w:rPr>
        <w:t> </w:t>
      </w:r>
      <w:hyperlink w:history="true" w:anchor="_bookmark142">
        <w:r>
          <w:rPr>
            <w:w w:val="105"/>
          </w:rPr>
          <w:t>2</w:t>
        </w:r>
      </w:hyperlink>
      <w:r>
        <w:rPr>
          <w:w w:val="105"/>
        </w:rPr>
        <w:t>005). A substantial body of research highlights the negative effects of ELS on working memory (Goodman et al., </w:t>
      </w:r>
      <w:hyperlink w:history="true" w:anchor="_bookmark109">
        <w:r>
          <w:rPr>
            <w:w w:val="105"/>
          </w:rPr>
          <w:t>2019).</w:t>
        </w:r>
      </w:hyperlink>
      <w:r>
        <w:rPr>
          <w:w w:val="105"/>
        </w:rPr>
        <w:t> Successful working memory performance in-volves increased activity in the central executive network (CEN) and decreased activity</w:t>
      </w:r>
      <w:r>
        <w:rPr>
          <w:spacing w:val="40"/>
          <w:w w:val="105"/>
        </w:rPr>
        <w:t> </w:t>
      </w:r>
      <w:r>
        <w:rPr>
          <w:w w:val="105"/>
        </w:rPr>
        <w:t>in</w:t>
      </w:r>
      <w:r>
        <w:rPr>
          <w:spacing w:val="40"/>
          <w:w w:val="105"/>
        </w:rPr>
        <w:t> </w:t>
      </w:r>
      <w:r>
        <w:rPr>
          <w:w w:val="105"/>
        </w:rPr>
        <w:t>the</w:t>
      </w:r>
      <w:r>
        <w:rPr>
          <w:spacing w:val="40"/>
          <w:w w:val="105"/>
        </w:rPr>
        <w:t> </w:t>
      </w:r>
      <w:r>
        <w:rPr>
          <w:w w:val="105"/>
        </w:rPr>
        <w:t>default</w:t>
      </w:r>
      <w:r>
        <w:rPr>
          <w:spacing w:val="40"/>
          <w:w w:val="105"/>
        </w:rPr>
        <w:t> </w:t>
      </w:r>
      <w:r>
        <w:rPr>
          <w:w w:val="105"/>
        </w:rPr>
        <w:t>mode</w:t>
      </w:r>
      <w:r>
        <w:rPr>
          <w:spacing w:val="40"/>
          <w:w w:val="105"/>
        </w:rPr>
        <w:t> </w:t>
      </w:r>
      <w:r>
        <w:rPr>
          <w:w w:val="105"/>
        </w:rPr>
        <w:t>network</w:t>
      </w:r>
      <w:r>
        <w:rPr>
          <w:spacing w:val="40"/>
          <w:w w:val="105"/>
        </w:rPr>
        <w:t> </w:t>
      </w:r>
      <w:r>
        <w:rPr>
          <w:w w:val="105"/>
        </w:rPr>
        <w:t>(DMN)</w:t>
      </w:r>
      <w:r>
        <w:rPr>
          <w:spacing w:val="40"/>
          <w:w w:val="105"/>
        </w:rPr>
        <w:t> </w:t>
      </w:r>
      <w:r>
        <w:rPr>
          <w:w w:val="105"/>
        </w:rPr>
        <w:t>(Satterthwaite</w:t>
      </w:r>
      <w:r>
        <w:rPr>
          <w:spacing w:val="40"/>
          <w:w w:val="105"/>
        </w:rPr>
        <w:t> </w:t>
      </w:r>
      <w:r>
        <w:rPr>
          <w:w w:val="105"/>
        </w:rPr>
        <w:t>et</w:t>
      </w:r>
      <w:r>
        <w:rPr>
          <w:spacing w:val="40"/>
          <w:w w:val="105"/>
        </w:rPr>
        <w:t> </w:t>
      </w:r>
      <w:r>
        <w:rPr>
          <w:w w:val="105"/>
        </w:rPr>
        <w:t>al.,</w:t>
      </w:r>
      <w:r>
        <w:rPr>
          <w:spacing w:val="40"/>
          <w:w w:val="105"/>
        </w:rPr>
        <w:t> </w:t>
      </w:r>
      <w:hyperlink w:history="true" w:anchor="_bookmark172">
        <w:r>
          <w:rPr>
            <w:w w:val="105"/>
          </w:rPr>
          <w:t>2013).</w:t>
        </w:r>
      </w:hyperlink>
    </w:p>
    <w:p>
      <w:pPr>
        <w:pStyle w:val="BodyText"/>
        <w:spacing w:line="436" w:lineRule="auto" w:before="2"/>
        <w:ind w:left="116" w:right="100" w:firstLine="364"/>
        <w:jc w:val="both"/>
      </w:pPr>
      <w:r>
        <w:rPr>
          <w:w w:val="105"/>
        </w:rPr>
        <w:t>Most previous studies employing the N-Back task to assess working memory have utilized mixed ELS samples, yielding inconsistent neuroimaging findings. For example, one study reported greater DMN deactivation, particularly in the posterior cingulate cortex (PCC), middle temporal gyrus (MTG), and inferior parietal lobe (IPL), in individuals with ELS compared to healthy controls (Philip et al., </w:t>
      </w:r>
      <w:hyperlink w:history="true" w:anchor="_bookmark166">
        <w:r>
          <w:rPr>
            <w:w w:val="105"/>
          </w:rPr>
          <w:t>2013).</w:t>
        </w:r>
      </w:hyperlink>
      <w:r>
        <w:rPr>
          <w:w w:val="105"/>
        </w:rPr>
        <w:t> However, these findings were not replicated in a subsequent study with a slightly larger sample size (Philip et al., </w:t>
      </w:r>
      <w:hyperlink w:history="true" w:anchor="_bookmark165">
        <w:r>
          <w:rPr>
            <w:w w:val="105"/>
          </w:rPr>
          <w:t>2016),</w:t>
        </w:r>
      </w:hyperlink>
      <w:r>
        <w:rPr>
          <w:w w:val="105"/>
        </w:rPr>
        <w:t> and one study reported increased left IPL activation in a non-clinical ELS group (Quidé et al., </w:t>
      </w:r>
      <w:hyperlink w:history="true" w:anchor="_bookmark168">
        <w:r>
          <w:rPr>
            <w:w w:val="105"/>
          </w:rPr>
          <w:t>2017).</w:t>
        </w:r>
      </w:hyperlink>
      <w:r>
        <w:rPr>
          <w:w w:val="105"/>
        </w:rPr>
        <w:t> Notably, the IPL is also considered part of CEN, thus reduced IPL activation might</w:t>
      </w:r>
      <w:r>
        <w:rPr>
          <w:spacing w:val="-15"/>
          <w:w w:val="105"/>
        </w:rPr>
        <w:t> </w:t>
      </w:r>
      <w:r>
        <w:rPr>
          <w:w w:val="105"/>
        </w:rPr>
        <w:t>reflect</w:t>
      </w:r>
      <w:r>
        <w:rPr>
          <w:spacing w:val="-14"/>
          <w:w w:val="105"/>
        </w:rPr>
        <w:t> </w:t>
      </w:r>
      <w:r>
        <w:rPr>
          <w:w w:val="105"/>
        </w:rPr>
        <w:t>poorer</w:t>
      </w:r>
      <w:r>
        <w:rPr>
          <w:spacing w:val="-15"/>
          <w:w w:val="105"/>
        </w:rPr>
        <w:t> </w:t>
      </w:r>
      <w:r>
        <w:rPr>
          <w:w w:val="105"/>
        </w:rPr>
        <w:t>working</w:t>
      </w:r>
      <w:r>
        <w:rPr>
          <w:spacing w:val="-14"/>
          <w:w w:val="105"/>
        </w:rPr>
        <w:t> </w:t>
      </w:r>
      <w:r>
        <w:rPr>
          <w:w w:val="105"/>
        </w:rPr>
        <w:t>memory</w:t>
      </w:r>
      <w:r>
        <w:rPr>
          <w:spacing w:val="-15"/>
          <w:w w:val="105"/>
        </w:rPr>
        <w:t> </w:t>
      </w:r>
      <w:r>
        <w:rPr>
          <w:w w:val="105"/>
        </w:rPr>
        <w:t>performance.</w:t>
      </w:r>
      <w:r>
        <w:rPr>
          <w:spacing w:val="-14"/>
          <w:w w:val="105"/>
        </w:rPr>
        <w:t> </w:t>
      </w:r>
      <w:r>
        <w:rPr>
          <w:w w:val="105"/>
        </w:rPr>
        <w:t>Regarding</w:t>
      </w:r>
      <w:r>
        <w:rPr>
          <w:spacing w:val="-15"/>
          <w:w w:val="105"/>
        </w:rPr>
        <w:t> </w:t>
      </w:r>
      <w:r>
        <w:rPr>
          <w:w w:val="105"/>
        </w:rPr>
        <w:t>other</w:t>
      </w:r>
      <w:r>
        <w:rPr>
          <w:spacing w:val="-14"/>
          <w:w w:val="105"/>
        </w:rPr>
        <w:t> </w:t>
      </w:r>
      <w:r>
        <w:rPr>
          <w:w w:val="105"/>
        </w:rPr>
        <w:t>CEN</w:t>
      </w:r>
      <w:r>
        <w:rPr>
          <w:spacing w:val="-14"/>
          <w:w w:val="105"/>
        </w:rPr>
        <w:t> </w:t>
      </w:r>
      <w:r>
        <w:rPr>
          <w:w w:val="105"/>
        </w:rPr>
        <w:t>regions, such</w:t>
      </w:r>
      <w:r>
        <w:rPr>
          <w:w w:val="105"/>
        </w:rPr>
        <w:t> as</w:t>
      </w:r>
      <w:r>
        <w:rPr>
          <w:w w:val="105"/>
        </w:rPr>
        <w:t> the</w:t>
      </w:r>
      <w:r>
        <w:rPr>
          <w:w w:val="105"/>
        </w:rPr>
        <w:t> dorsolateral</w:t>
      </w:r>
      <w:r>
        <w:rPr>
          <w:w w:val="105"/>
        </w:rPr>
        <w:t> prefrontal</w:t>
      </w:r>
      <w:r>
        <w:rPr>
          <w:w w:val="105"/>
        </w:rPr>
        <w:t> cortex</w:t>
      </w:r>
      <w:r>
        <w:rPr>
          <w:w w:val="105"/>
        </w:rPr>
        <w:t> (dlPFC)</w:t>
      </w:r>
      <w:r>
        <w:rPr>
          <w:w w:val="105"/>
        </w:rPr>
        <w:t> and</w:t>
      </w:r>
      <w:r>
        <w:rPr>
          <w:w w:val="105"/>
        </w:rPr>
        <w:t> middle</w:t>
      </w:r>
      <w:r>
        <w:rPr>
          <w:w w:val="105"/>
        </w:rPr>
        <w:t> frontal</w:t>
      </w:r>
      <w:r>
        <w:rPr>
          <w:w w:val="105"/>
        </w:rPr>
        <w:t> gyrus (MFG),</w:t>
      </w:r>
      <w:r>
        <w:rPr>
          <w:w w:val="105"/>
        </w:rPr>
        <w:t> one</w:t>
      </w:r>
      <w:r>
        <w:rPr>
          <w:w w:val="105"/>
        </w:rPr>
        <w:t> study</w:t>
      </w:r>
      <w:r>
        <w:rPr>
          <w:w w:val="105"/>
        </w:rPr>
        <w:t> reported</w:t>
      </w:r>
      <w:r>
        <w:rPr>
          <w:w w:val="105"/>
        </w:rPr>
        <w:t> reduced</w:t>
      </w:r>
      <w:r>
        <w:rPr>
          <w:w w:val="105"/>
        </w:rPr>
        <w:t> caudal</w:t>
      </w:r>
      <w:r>
        <w:rPr>
          <w:w w:val="105"/>
        </w:rPr>
        <w:t> MFG</w:t>
      </w:r>
      <w:r>
        <w:rPr>
          <w:w w:val="105"/>
        </w:rPr>
        <w:t> activation</w:t>
      </w:r>
      <w:r>
        <w:rPr>
          <w:w w:val="105"/>
        </w:rPr>
        <w:t> in</w:t>
      </w:r>
      <w:r>
        <w:rPr>
          <w:w w:val="105"/>
        </w:rPr>
        <w:t> mixed</w:t>
      </w:r>
      <w:r>
        <w:rPr>
          <w:w w:val="105"/>
        </w:rPr>
        <w:t> ELS samples (Hallowell et al., </w:t>
      </w:r>
      <w:hyperlink w:history="true" w:anchor="_bookmark113">
        <w:r>
          <w:rPr>
            <w:w w:val="105"/>
          </w:rPr>
          <w:t>2019),</w:t>
        </w:r>
      </w:hyperlink>
      <w:r>
        <w:rPr>
          <w:w w:val="105"/>
        </w:rPr>
        <w:t> while another study found no significant results in the dlPFC (Metz et al., </w:t>
      </w:r>
      <w:hyperlink w:history="true" w:anchor="_bookmark154">
        <w:r>
          <w:rPr>
            <w:w w:val="105"/>
          </w:rPr>
          <w:t>2018).</w:t>
        </w:r>
      </w:hyperlink>
    </w:p>
    <w:p>
      <w:pPr>
        <w:pStyle w:val="BodyText"/>
        <w:spacing w:before="3"/>
        <w:ind w:left="481"/>
        <w:jc w:val="both"/>
      </w:pPr>
      <w:r>
        <w:rPr>
          <w:w w:val="105"/>
        </w:rPr>
        <w:t>Behavioral</w:t>
      </w:r>
      <w:r>
        <w:rPr>
          <w:spacing w:val="-1"/>
          <w:w w:val="105"/>
        </w:rPr>
        <w:t> </w:t>
      </w:r>
      <w:r>
        <w:rPr>
          <w:w w:val="105"/>
        </w:rPr>
        <w:t>assessments typically</w:t>
      </w:r>
      <w:r>
        <w:rPr>
          <w:spacing w:val="-1"/>
          <w:w w:val="105"/>
        </w:rPr>
        <w:t> </w:t>
      </w:r>
      <w:r>
        <w:rPr>
          <w:w w:val="105"/>
        </w:rPr>
        <w:t>reveal diminished</w:t>
      </w:r>
      <w:r>
        <w:rPr>
          <w:spacing w:val="-1"/>
          <w:w w:val="105"/>
        </w:rPr>
        <w:t> </w:t>
      </w:r>
      <w:r>
        <w:rPr>
          <w:w w:val="105"/>
        </w:rPr>
        <w:t>working memory</w:t>
      </w:r>
      <w:r>
        <w:rPr>
          <w:spacing w:val="-1"/>
          <w:w w:val="105"/>
        </w:rPr>
        <w:t> </w:t>
      </w:r>
      <w:r>
        <w:rPr>
          <w:spacing w:val="-2"/>
          <w:w w:val="105"/>
        </w:rPr>
        <w:t>perfor-</w:t>
      </w:r>
    </w:p>
    <w:p>
      <w:pPr>
        <w:pStyle w:val="BodyText"/>
        <w:spacing w:after="0"/>
        <w:jc w:val="both"/>
        <w:sectPr>
          <w:footerReference w:type="default" r:id="rId16"/>
          <w:pgSz w:w="10320" w:h="14580"/>
          <w:pgMar w:header="0" w:footer="1180" w:top="1580" w:bottom="1360" w:left="1275" w:right="1275"/>
          <w:pgNumType w:start="16"/>
        </w:sectPr>
      </w:pPr>
    </w:p>
    <w:p>
      <w:pPr>
        <w:pStyle w:val="BodyText"/>
        <w:spacing w:line="436" w:lineRule="auto" w:before="124"/>
        <w:ind w:left="136" w:right="110" w:firstLine="5"/>
        <w:jc w:val="both"/>
      </w:pPr>
      <w:r>
        <w:rPr>
          <w:w w:val="105"/>
        </w:rPr>
        <w:t>mance</w:t>
      </w:r>
      <w:r>
        <w:rPr>
          <w:spacing w:val="29"/>
          <w:w w:val="105"/>
        </w:rPr>
        <w:t> </w:t>
      </w:r>
      <w:r>
        <w:rPr>
          <w:w w:val="105"/>
        </w:rPr>
        <w:t>in</w:t>
      </w:r>
      <w:r>
        <w:rPr>
          <w:spacing w:val="29"/>
          <w:w w:val="105"/>
        </w:rPr>
        <w:t> </w:t>
      </w:r>
      <w:r>
        <w:rPr>
          <w:w w:val="105"/>
        </w:rPr>
        <w:t>individuals</w:t>
      </w:r>
      <w:r>
        <w:rPr>
          <w:spacing w:val="28"/>
          <w:w w:val="105"/>
        </w:rPr>
        <w:t> </w:t>
      </w:r>
      <w:r>
        <w:rPr>
          <w:w w:val="105"/>
        </w:rPr>
        <w:t>with</w:t>
      </w:r>
      <w:r>
        <w:rPr>
          <w:spacing w:val="28"/>
          <w:w w:val="105"/>
        </w:rPr>
        <w:t> </w:t>
      </w:r>
      <w:r>
        <w:rPr>
          <w:w w:val="105"/>
        </w:rPr>
        <w:t>ELS</w:t>
      </w:r>
      <w:r>
        <w:rPr>
          <w:spacing w:val="29"/>
          <w:w w:val="105"/>
        </w:rPr>
        <w:t> </w:t>
      </w:r>
      <w:r>
        <w:rPr>
          <w:w w:val="105"/>
        </w:rPr>
        <w:t>(Danese</w:t>
      </w:r>
      <w:r>
        <w:rPr>
          <w:spacing w:val="29"/>
          <w:w w:val="105"/>
        </w:rPr>
        <w:t> </w:t>
      </w:r>
      <w:r>
        <w:rPr>
          <w:w w:val="105"/>
        </w:rPr>
        <w:t>et</w:t>
      </w:r>
      <w:r>
        <w:rPr>
          <w:spacing w:val="28"/>
          <w:w w:val="105"/>
        </w:rPr>
        <w:t> </w:t>
      </w:r>
      <w:r>
        <w:rPr>
          <w:w w:val="105"/>
        </w:rPr>
        <w:t>al.,</w:t>
      </w:r>
      <w:r>
        <w:rPr>
          <w:spacing w:val="28"/>
          <w:w w:val="105"/>
        </w:rPr>
        <w:t> </w:t>
      </w:r>
      <w:hyperlink w:history="true" w:anchor="_bookmark90">
        <w:r>
          <w:rPr>
            <w:w w:val="105"/>
          </w:rPr>
          <w:t>2017;</w:t>
        </w:r>
      </w:hyperlink>
      <w:r>
        <w:rPr>
          <w:spacing w:val="29"/>
          <w:w w:val="105"/>
        </w:rPr>
        <w:t> </w:t>
      </w:r>
      <w:r>
        <w:rPr>
          <w:w w:val="105"/>
        </w:rPr>
        <w:t>Fuge</w:t>
      </w:r>
      <w:r>
        <w:rPr>
          <w:spacing w:val="29"/>
          <w:w w:val="105"/>
        </w:rPr>
        <w:t> </w:t>
      </w:r>
      <w:r>
        <w:rPr>
          <w:w w:val="105"/>
        </w:rPr>
        <w:t>et</w:t>
      </w:r>
      <w:r>
        <w:rPr>
          <w:spacing w:val="29"/>
          <w:w w:val="105"/>
        </w:rPr>
        <w:t> </w:t>
      </w:r>
      <w:r>
        <w:rPr>
          <w:w w:val="105"/>
        </w:rPr>
        <w:t>al.,</w:t>
      </w:r>
      <w:r>
        <w:rPr>
          <w:spacing w:val="29"/>
          <w:w w:val="105"/>
        </w:rPr>
        <w:t> </w:t>
      </w:r>
      <w:hyperlink w:history="true" w:anchor="_bookmark103">
        <w:r>
          <w:rPr>
            <w:w w:val="105"/>
          </w:rPr>
          <w:t>2014;</w:t>
        </w:r>
      </w:hyperlink>
      <w:r>
        <w:rPr>
          <w:spacing w:val="28"/>
          <w:w w:val="105"/>
        </w:rPr>
        <w:t> </w:t>
      </w:r>
      <w:r>
        <w:rPr>
          <w:w w:val="105"/>
        </w:rPr>
        <w:t>Majer et al., </w:t>
      </w:r>
      <w:hyperlink w:history="true" w:anchor="_bookmark141">
        <w:r>
          <w:rPr>
            <w:w w:val="105"/>
          </w:rPr>
          <w:t>2010;</w:t>
        </w:r>
      </w:hyperlink>
      <w:r>
        <w:rPr>
          <w:w w:val="105"/>
        </w:rPr>
        <w:t> Metz et al., </w:t>
      </w:r>
      <w:hyperlink w:history="true" w:anchor="_bookmark154">
        <w:r>
          <w:rPr>
            <w:w w:val="105"/>
          </w:rPr>
          <w:t>2018;</w:t>
        </w:r>
      </w:hyperlink>
      <w:r>
        <w:rPr>
          <w:w w:val="105"/>
        </w:rPr>
        <w:t> Philip et al., </w:t>
      </w:r>
      <w:hyperlink w:history="true" w:anchor="_bookmark165">
        <w:r>
          <w:rPr>
            <w:w w:val="105"/>
          </w:rPr>
          <w:t>2016;</w:t>
        </w:r>
      </w:hyperlink>
      <w:r>
        <w:rPr>
          <w:w w:val="105"/>
        </w:rPr>
        <w:t> Quidé et al., </w:t>
      </w:r>
      <w:hyperlink w:history="true" w:anchor="_bookmark168">
        <w:r>
          <w:rPr>
            <w:w w:val="105"/>
          </w:rPr>
          <w:t>2017;</w:t>
        </w:r>
      </w:hyperlink>
      <w:r>
        <w:rPr>
          <w:w w:val="105"/>
        </w:rPr>
        <w:t> Viola et al., </w:t>
      </w:r>
      <w:hyperlink w:history="true" w:anchor="_bookmark189">
        <w:r>
          <w:rPr>
            <w:w w:val="105"/>
          </w:rPr>
          <w:t>2013).</w:t>
        </w:r>
      </w:hyperlink>
      <w:r>
        <w:rPr>
          <w:w w:val="105"/>
        </w:rPr>
        <w:t> Nonetheless, some studies report no significant differences compared to healthy controls (Philip et al., </w:t>
      </w:r>
      <w:hyperlink w:history="true" w:anchor="_bookmark166">
        <w:r>
          <w:rPr>
            <w:w w:val="105"/>
          </w:rPr>
          <w:t>2013;</w:t>
        </w:r>
      </w:hyperlink>
      <w:r>
        <w:rPr>
          <w:w w:val="105"/>
        </w:rPr>
        <w:t> Üçok et al., </w:t>
      </w:r>
      <w:hyperlink w:history="true" w:anchor="_bookmark186">
        <w:r>
          <w:rPr>
            <w:w w:val="105"/>
          </w:rPr>
          <w:t>2015).</w:t>
        </w:r>
      </w:hyperlink>
      <w:r>
        <w:rPr>
          <w:w w:val="105"/>
        </w:rPr>
        <w:t> However, recent studies revealed</w:t>
      </w:r>
      <w:r>
        <w:rPr>
          <w:w w:val="105"/>
        </w:rPr>
        <w:t> that</w:t>
      </w:r>
      <w:r>
        <w:rPr>
          <w:w w:val="105"/>
        </w:rPr>
        <w:t> deprivation</w:t>
      </w:r>
      <w:r>
        <w:rPr>
          <w:w w:val="105"/>
        </w:rPr>
        <w:t> is</w:t>
      </w:r>
      <w:r>
        <w:rPr>
          <w:w w:val="105"/>
        </w:rPr>
        <w:t> more</w:t>
      </w:r>
      <w:r>
        <w:rPr>
          <w:w w:val="105"/>
        </w:rPr>
        <w:t> associated</w:t>
      </w:r>
      <w:r>
        <w:rPr>
          <w:w w:val="105"/>
        </w:rPr>
        <w:t> with</w:t>
      </w:r>
      <w:r>
        <w:rPr>
          <w:w w:val="105"/>
        </w:rPr>
        <w:t> poor</w:t>
      </w:r>
      <w:r>
        <w:rPr>
          <w:w w:val="105"/>
        </w:rPr>
        <w:t> working</w:t>
      </w:r>
      <w:r>
        <w:rPr>
          <w:w w:val="105"/>
        </w:rPr>
        <w:t> memory</w:t>
      </w:r>
      <w:r>
        <w:rPr>
          <w:w w:val="105"/>
        </w:rPr>
        <w:t> or executive</w:t>
      </w:r>
      <w:r>
        <w:rPr>
          <w:spacing w:val="33"/>
          <w:w w:val="105"/>
        </w:rPr>
        <w:t> </w:t>
      </w:r>
      <w:r>
        <w:rPr>
          <w:w w:val="105"/>
        </w:rPr>
        <w:t>function</w:t>
      </w:r>
      <w:r>
        <w:rPr>
          <w:spacing w:val="33"/>
          <w:w w:val="105"/>
        </w:rPr>
        <w:t> </w:t>
      </w:r>
      <w:r>
        <w:rPr>
          <w:w w:val="105"/>
        </w:rPr>
        <w:t>than</w:t>
      </w:r>
      <w:r>
        <w:rPr>
          <w:spacing w:val="33"/>
          <w:w w:val="105"/>
        </w:rPr>
        <w:t> </w:t>
      </w:r>
      <w:r>
        <w:rPr>
          <w:w w:val="105"/>
        </w:rPr>
        <w:t>threat</w:t>
      </w:r>
      <w:r>
        <w:rPr>
          <w:spacing w:val="33"/>
          <w:w w:val="105"/>
        </w:rPr>
        <w:t> </w:t>
      </w:r>
      <w:r>
        <w:rPr>
          <w:w w:val="105"/>
        </w:rPr>
        <w:t>(D.</w:t>
      </w:r>
      <w:r>
        <w:rPr>
          <w:spacing w:val="33"/>
          <w:w w:val="105"/>
        </w:rPr>
        <w:t> </w:t>
      </w:r>
      <w:r>
        <w:rPr>
          <w:w w:val="105"/>
        </w:rPr>
        <w:t>Johnson</w:t>
      </w:r>
      <w:r>
        <w:rPr>
          <w:spacing w:val="33"/>
          <w:w w:val="105"/>
        </w:rPr>
        <w:t> </w:t>
      </w:r>
      <w:r>
        <w:rPr>
          <w:w w:val="105"/>
        </w:rPr>
        <w:t>et</w:t>
      </w:r>
      <w:r>
        <w:rPr>
          <w:spacing w:val="33"/>
          <w:w w:val="105"/>
        </w:rPr>
        <w:t> </w:t>
      </w:r>
      <w:r>
        <w:rPr>
          <w:w w:val="105"/>
        </w:rPr>
        <w:t>al.,</w:t>
      </w:r>
      <w:r>
        <w:rPr>
          <w:spacing w:val="33"/>
          <w:w w:val="105"/>
        </w:rPr>
        <w:t> </w:t>
      </w:r>
      <w:hyperlink w:history="true" w:anchor="_bookmark123">
        <w:r>
          <w:rPr>
            <w:w w:val="105"/>
          </w:rPr>
          <w:t>2021;</w:t>
        </w:r>
      </w:hyperlink>
      <w:r>
        <w:rPr>
          <w:spacing w:val="33"/>
          <w:w w:val="105"/>
        </w:rPr>
        <w:t> </w:t>
      </w:r>
      <w:r>
        <w:rPr>
          <w:w w:val="105"/>
        </w:rPr>
        <w:t>Schäfer</w:t>
      </w:r>
      <w:r>
        <w:rPr>
          <w:spacing w:val="33"/>
          <w:w w:val="105"/>
        </w:rPr>
        <w:t> </w:t>
      </w:r>
      <w:r>
        <w:rPr>
          <w:w w:val="105"/>
        </w:rPr>
        <w:t>et</w:t>
      </w:r>
      <w:r>
        <w:rPr>
          <w:spacing w:val="33"/>
          <w:w w:val="105"/>
        </w:rPr>
        <w:t> </w:t>
      </w:r>
      <w:r>
        <w:rPr>
          <w:w w:val="105"/>
        </w:rPr>
        <w:t>al.,</w:t>
      </w:r>
      <w:r>
        <w:rPr>
          <w:spacing w:val="33"/>
          <w:w w:val="105"/>
        </w:rPr>
        <w:t> </w:t>
      </w:r>
      <w:hyperlink w:history="true" w:anchor="_bookmark173">
        <w:r>
          <w:rPr>
            <w:w w:val="105"/>
          </w:rPr>
          <w:t>2023).</w:t>
        </w:r>
      </w:hyperlink>
    </w:p>
    <w:p>
      <w:pPr>
        <w:pStyle w:val="BodyText"/>
        <w:spacing w:line="436" w:lineRule="auto" w:before="2"/>
        <w:ind w:left="142" w:right="135" w:firstLine="338"/>
        <w:jc w:val="both"/>
      </w:pPr>
      <w:r>
        <w:rPr>
          <w:w w:val="110"/>
        </w:rPr>
        <w:t>Findings</w:t>
      </w:r>
      <w:r>
        <w:rPr>
          <w:w w:val="110"/>
        </w:rPr>
        <w:t> regarding</w:t>
      </w:r>
      <w:r>
        <w:rPr>
          <w:w w:val="110"/>
        </w:rPr>
        <w:t> ELS</w:t>
      </w:r>
      <w:r>
        <w:rPr>
          <w:w w:val="110"/>
        </w:rPr>
        <w:t> and</w:t>
      </w:r>
      <w:r>
        <w:rPr>
          <w:w w:val="110"/>
        </w:rPr>
        <w:t> working</w:t>
      </w:r>
      <w:r>
        <w:rPr>
          <w:w w:val="110"/>
        </w:rPr>
        <w:t> memory</w:t>
      </w:r>
      <w:r>
        <w:rPr>
          <w:w w:val="110"/>
        </w:rPr>
        <w:t> remain</w:t>
      </w:r>
      <w:r>
        <w:rPr>
          <w:w w:val="110"/>
        </w:rPr>
        <w:t> inconsistent,</w:t>
      </w:r>
      <w:r>
        <w:rPr>
          <w:w w:val="110"/>
        </w:rPr>
        <w:t> with limited</w:t>
      </w:r>
      <w:r>
        <w:rPr>
          <w:w w:val="110"/>
        </w:rPr>
        <w:t> studies</w:t>
      </w:r>
      <w:r>
        <w:rPr>
          <w:w w:val="110"/>
        </w:rPr>
        <w:t> distinguishing</w:t>
      </w:r>
      <w:r>
        <w:rPr>
          <w:w w:val="110"/>
        </w:rPr>
        <w:t> the</w:t>
      </w:r>
      <w:r>
        <w:rPr>
          <w:w w:val="110"/>
        </w:rPr>
        <w:t> effects</w:t>
      </w:r>
      <w:r>
        <w:rPr>
          <w:w w:val="110"/>
        </w:rPr>
        <w:t> of</w:t>
      </w:r>
      <w:r>
        <w:rPr>
          <w:w w:val="110"/>
        </w:rPr>
        <w:t> threat</w:t>
      </w:r>
      <w:r>
        <w:rPr>
          <w:w w:val="110"/>
        </w:rPr>
        <w:t> and</w:t>
      </w:r>
      <w:r>
        <w:rPr>
          <w:w w:val="110"/>
        </w:rPr>
        <w:t> deprivation.</w:t>
      </w:r>
      <w:r>
        <w:rPr>
          <w:w w:val="110"/>
        </w:rPr>
        <w:t> Further research</w:t>
      </w:r>
      <w:r>
        <w:rPr>
          <w:w w:val="110"/>
        </w:rPr>
        <w:t> is</w:t>
      </w:r>
      <w:r>
        <w:rPr>
          <w:w w:val="110"/>
        </w:rPr>
        <w:t> needed</w:t>
      </w:r>
      <w:r>
        <w:rPr>
          <w:w w:val="110"/>
        </w:rPr>
        <w:t> to</w:t>
      </w:r>
      <w:r>
        <w:rPr>
          <w:w w:val="110"/>
        </w:rPr>
        <w:t> clarify</w:t>
      </w:r>
      <w:r>
        <w:rPr>
          <w:w w:val="110"/>
        </w:rPr>
        <w:t> how</w:t>
      </w:r>
      <w:r>
        <w:rPr>
          <w:w w:val="110"/>
        </w:rPr>
        <w:t> these</w:t>
      </w:r>
      <w:r>
        <w:rPr>
          <w:w w:val="110"/>
        </w:rPr>
        <w:t> distinct</w:t>
      </w:r>
      <w:r>
        <w:rPr>
          <w:w w:val="110"/>
        </w:rPr>
        <w:t> dimensions</w:t>
      </w:r>
      <w:r>
        <w:rPr>
          <w:w w:val="110"/>
        </w:rPr>
        <w:t> of</w:t>
      </w:r>
      <w:r>
        <w:rPr>
          <w:w w:val="110"/>
        </w:rPr>
        <w:t> ELS</w:t>
      </w:r>
      <w:r>
        <w:rPr>
          <w:w w:val="110"/>
        </w:rPr>
        <w:t> influence brain</w:t>
      </w:r>
      <w:r>
        <w:rPr>
          <w:spacing w:val="-16"/>
          <w:w w:val="110"/>
        </w:rPr>
        <w:t> </w:t>
      </w:r>
      <w:r>
        <w:rPr>
          <w:w w:val="110"/>
        </w:rPr>
        <w:t>activation</w:t>
      </w:r>
      <w:r>
        <w:rPr>
          <w:spacing w:val="-15"/>
          <w:w w:val="110"/>
        </w:rPr>
        <w:t> </w:t>
      </w:r>
      <w:r>
        <w:rPr>
          <w:w w:val="110"/>
        </w:rPr>
        <w:t>and</w:t>
      </w:r>
      <w:r>
        <w:rPr>
          <w:spacing w:val="-15"/>
          <w:w w:val="110"/>
        </w:rPr>
        <w:t> </w:t>
      </w:r>
      <w:r>
        <w:rPr>
          <w:w w:val="110"/>
        </w:rPr>
        <w:t>performance.</w:t>
      </w:r>
      <w:r>
        <w:rPr>
          <w:spacing w:val="-15"/>
          <w:w w:val="110"/>
        </w:rPr>
        <w:t> </w:t>
      </w:r>
      <w:r>
        <w:rPr>
          <w:w w:val="110"/>
        </w:rPr>
        <w:t>(Please</w:t>
      </w:r>
      <w:r>
        <w:rPr>
          <w:spacing w:val="-15"/>
          <w:w w:val="110"/>
        </w:rPr>
        <w:t> </w:t>
      </w:r>
      <w:r>
        <w:rPr>
          <w:w w:val="110"/>
        </w:rPr>
        <w:t>refer</w:t>
      </w:r>
      <w:r>
        <w:rPr>
          <w:spacing w:val="-15"/>
          <w:w w:val="110"/>
        </w:rPr>
        <w:t> </w:t>
      </w:r>
      <w:r>
        <w:rPr>
          <w:w w:val="110"/>
        </w:rPr>
        <w:t>to</w:t>
      </w:r>
      <w:r>
        <w:rPr>
          <w:spacing w:val="-15"/>
          <w:w w:val="110"/>
        </w:rPr>
        <w:t> </w:t>
      </w:r>
      <w:r>
        <w:rPr>
          <w:w w:val="110"/>
        </w:rPr>
        <w:t>Table</w:t>
      </w:r>
      <w:r>
        <w:rPr>
          <w:spacing w:val="-15"/>
          <w:w w:val="110"/>
        </w:rPr>
        <w:t> </w:t>
      </w:r>
      <w:hyperlink w:history="true" w:anchor="_bookmark8">
        <w:r>
          <w:rPr>
            <w:w w:val="110"/>
          </w:rPr>
          <w:t>3</w:t>
        </w:r>
      </w:hyperlink>
      <w:r>
        <w:rPr>
          <w:spacing w:val="-16"/>
          <w:w w:val="110"/>
        </w:rPr>
        <w:t> </w:t>
      </w:r>
      <w:r>
        <w:rPr>
          <w:w w:val="110"/>
        </w:rPr>
        <w:t>for</w:t>
      </w:r>
      <w:r>
        <w:rPr>
          <w:spacing w:val="-15"/>
          <w:w w:val="110"/>
        </w:rPr>
        <w:t> </w:t>
      </w:r>
      <w:r>
        <w:rPr>
          <w:w w:val="110"/>
        </w:rPr>
        <w:t>further</w:t>
      </w:r>
      <w:r>
        <w:rPr>
          <w:spacing w:val="-15"/>
          <w:w w:val="110"/>
        </w:rPr>
        <w:t> </w:t>
      </w:r>
      <w:r>
        <w:rPr>
          <w:w w:val="110"/>
        </w:rPr>
        <w:t>details</w:t>
      </w:r>
      <w:r>
        <w:rPr>
          <w:spacing w:val="-15"/>
          <w:w w:val="110"/>
        </w:rPr>
        <w:t> </w:t>
      </w:r>
      <w:r>
        <w:rPr>
          <w:w w:val="110"/>
        </w:rPr>
        <w:t>on the results of working memory.)</w:t>
      </w:r>
    </w:p>
    <w:p>
      <w:pPr>
        <w:pStyle w:val="BodyText"/>
        <w:spacing w:after="0" w:line="436" w:lineRule="auto"/>
        <w:jc w:val="both"/>
        <w:sectPr>
          <w:pgSz w:w="10320" w:h="14580"/>
          <w:pgMar w:header="0" w:footer="1180" w:top="1580" w:bottom="1360" w:left="1275" w:right="1275"/>
        </w:sectPr>
      </w:pPr>
    </w:p>
    <w:p>
      <w:pPr>
        <w:pStyle w:val="Heading3"/>
        <w:spacing w:before="101"/>
        <w:ind w:left="443"/>
      </w:pPr>
      <w:bookmarkStart w:name="_bookmark8" w:id="15"/>
      <w:bookmarkEnd w:id="15"/>
      <w:r>
        <w:rPr>
          <w:b w:val="0"/>
        </w:rPr>
      </w:r>
      <w:r>
        <w:rPr>
          <w:spacing w:val="-2"/>
          <w:w w:val="110"/>
        </w:rPr>
        <w:t>Table</w:t>
      </w:r>
      <w:r>
        <w:rPr>
          <w:spacing w:val="-3"/>
          <w:w w:val="110"/>
        </w:rPr>
        <w:t> </w:t>
      </w:r>
      <w:r>
        <w:rPr>
          <w:spacing w:val="-10"/>
          <w:w w:val="110"/>
        </w:rPr>
        <w:t>3</w:t>
      </w:r>
    </w:p>
    <w:p>
      <w:pPr>
        <w:pStyle w:val="BodyText"/>
        <w:rPr>
          <w:rFonts w:ascii="Palatino Linotype"/>
          <w:b/>
        </w:rPr>
      </w:pPr>
    </w:p>
    <w:p>
      <w:pPr>
        <w:pStyle w:val="BodyText"/>
        <w:spacing w:before="31"/>
        <w:rPr>
          <w:rFonts w:ascii="Palatino Linotype"/>
          <w:b/>
        </w:rPr>
      </w:pPr>
    </w:p>
    <w:p>
      <w:pPr>
        <w:spacing w:before="0"/>
        <w:ind w:left="443"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777280">
                <wp:simplePos x="0" y="0"/>
                <wp:positionH relativeFrom="page">
                  <wp:posOffset>1260005</wp:posOffset>
                </wp:positionH>
                <wp:positionV relativeFrom="paragraph">
                  <wp:posOffset>240093</wp:posOffset>
                </wp:positionV>
                <wp:extent cx="729488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7294880" cy="1270"/>
                        </a:xfrm>
                        <a:custGeom>
                          <a:avLst/>
                          <a:gdLst/>
                          <a:ahLst/>
                          <a:cxnLst/>
                          <a:rect l="l" t="t" r="r" b="b"/>
                          <a:pathLst>
                            <a:path w="7294880" h="0">
                              <a:moveTo>
                                <a:pt x="0" y="0"/>
                              </a:moveTo>
                              <a:lnTo>
                                <a:pt x="7294727"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99.212997pt,18.904999pt" to="673.600997pt,18.904999pt" stroked="true" strokeweight=".873pt" strokecolor="#000000">
                <v:stroke dashstyle="solid"/>
                <w10:wrap type="none"/>
              </v:line>
            </w:pict>
          </mc:Fallback>
        </mc:AlternateContent>
      </w:r>
      <w:r>
        <w:rPr>
          <w:rFonts w:ascii="Palatino Linotype"/>
          <w:i/>
          <w:w w:val="105"/>
          <w:sz w:val="22"/>
        </w:rPr>
        <w:t>Summary</w:t>
      </w:r>
      <w:r>
        <w:rPr>
          <w:rFonts w:ascii="Palatino Linotype"/>
          <w:i/>
          <w:spacing w:val="5"/>
          <w:w w:val="105"/>
          <w:sz w:val="22"/>
        </w:rPr>
        <w:t> </w:t>
      </w:r>
      <w:r>
        <w:rPr>
          <w:rFonts w:ascii="Palatino Linotype"/>
          <w:i/>
          <w:w w:val="105"/>
          <w:sz w:val="22"/>
        </w:rPr>
        <w:t>of</w:t>
      </w:r>
      <w:r>
        <w:rPr>
          <w:rFonts w:ascii="Palatino Linotype"/>
          <w:i/>
          <w:spacing w:val="4"/>
          <w:w w:val="105"/>
          <w:sz w:val="22"/>
        </w:rPr>
        <w:t> </w:t>
      </w:r>
      <w:r>
        <w:rPr>
          <w:rFonts w:ascii="Palatino Linotype"/>
          <w:i/>
          <w:w w:val="105"/>
          <w:sz w:val="22"/>
        </w:rPr>
        <w:t>previous</w:t>
      </w:r>
      <w:r>
        <w:rPr>
          <w:rFonts w:ascii="Palatino Linotype"/>
          <w:i/>
          <w:spacing w:val="5"/>
          <w:w w:val="105"/>
          <w:sz w:val="22"/>
        </w:rPr>
        <w:t> </w:t>
      </w:r>
      <w:r>
        <w:rPr>
          <w:rFonts w:ascii="Palatino Linotype"/>
          <w:i/>
          <w:w w:val="105"/>
          <w:sz w:val="22"/>
        </w:rPr>
        <w:t>results:</w:t>
      </w:r>
      <w:r>
        <w:rPr>
          <w:rFonts w:ascii="Palatino Linotype"/>
          <w:i/>
          <w:spacing w:val="5"/>
          <w:w w:val="105"/>
          <w:sz w:val="22"/>
        </w:rPr>
        <w:t> </w:t>
      </w:r>
      <w:r>
        <w:rPr>
          <w:rFonts w:ascii="Palatino Linotype"/>
          <w:i/>
          <w:w w:val="105"/>
          <w:sz w:val="22"/>
        </w:rPr>
        <w:t>early</w:t>
      </w:r>
      <w:r>
        <w:rPr>
          <w:rFonts w:ascii="Palatino Linotype"/>
          <w:i/>
          <w:spacing w:val="5"/>
          <w:w w:val="105"/>
          <w:sz w:val="22"/>
        </w:rPr>
        <w:t> </w:t>
      </w:r>
      <w:r>
        <w:rPr>
          <w:rFonts w:ascii="Palatino Linotype"/>
          <w:i/>
          <w:w w:val="105"/>
          <w:sz w:val="22"/>
        </w:rPr>
        <w:t>life</w:t>
      </w:r>
      <w:r>
        <w:rPr>
          <w:rFonts w:ascii="Palatino Linotype"/>
          <w:i/>
          <w:spacing w:val="5"/>
          <w:w w:val="105"/>
          <w:sz w:val="22"/>
        </w:rPr>
        <w:t> </w:t>
      </w:r>
      <w:r>
        <w:rPr>
          <w:rFonts w:ascii="Palatino Linotype"/>
          <w:i/>
          <w:w w:val="105"/>
          <w:sz w:val="22"/>
        </w:rPr>
        <w:t>stress</w:t>
      </w:r>
      <w:r>
        <w:rPr>
          <w:rFonts w:ascii="Palatino Linotype"/>
          <w:i/>
          <w:spacing w:val="5"/>
          <w:w w:val="105"/>
          <w:sz w:val="22"/>
        </w:rPr>
        <w:t> </w:t>
      </w:r>
      <w:r>
        <w:rPr>
          <w:rFonts w:ascii="Palatino Linotype"/>
          <w:i/>
          <w:w w:val="105"/>
          <w:sz w:val="22"/>
        </w:rPr>
        <w:t>and</w:t>
      </w:r>
      <w:r>
        <w:rPr>
          <w:rFonts w:ascii="Palatino Linotype"/>
          <w:i/>
          <w:spacing w:val="5"/>
          <w:w w:val="105"/>
          <w:sz w:val="22"/>
        </w:rPr>
        <w:t> </w:t>
      </w:r>
      <w:r>
        <w:rPr>
          <w:rFonts w:ascii="Palatino Linotype"/>
          <w:i/>
          <w:w w:val="105"/>
          <w:sz w:val="22"/>
        </w:rPr>
        <w:t>working</w:t>
      </w:r>
      <w:r>
        <w:rPr>
          <w:rFonts w:ascii="Palatino Linotype"/>
          <w:i/>
          <w:spacing w:val="5"/>
          <w:w w:val="105"/>
          <w:sz w:val="22"/>
        </w:rPr>
        <w:t> </w:t>
      </w:r>
      <w:r>
        <w:rPr>
          <w:rFonts w:ascii="Palatino Linotype"/>
          <w:i/>
          <w:spacing w:val="-2"/>
          <w:w w:val="105"/>
          <w:sz w:val="22"/>
        </w:rPr>
        <w:t>memory</w:t>
      </w:r>
    </w:p>
    <w:p>
      <w:pPr>
        <w:spacing w:after="0"/>
        <w:jc w:val="left"/>
        <w:rPr>
          <w:rFonts w:ascii="Palatino Linotype"/>
          <w:i/>
          <w:sz w:val="22"/>
        </w:rPr>
        <w:sectPr>
          <w:footerReference w:type="default" r:id="rId17"/>
          <w:pgSz w:w="14580" w:h="10320" w:orient="landscape"/>
          <w:pgMar w:header="0" w:footer="0" w:top="980" w:bottom="280" w:left="1842" w:right="1133"/>
        </w:sectPr>
      </w:pPr>
    </w:p>
    <w:p>
      <w:pPr>
        <w:spacing w:line="128" w:lineRule="exact" w:before="122"/>
        <w:ind w:left="955" w:right="0" w:firstLine="0"/>
        <w:jc w:val="center"/>
        <w:rPr>
          <w:sz w:val="12"/>
        </w:rPr>
      </w:pPr>
      <w:r>
        <w:rPr>
          <w:sz w:val="12"/>
        </w:rPr>
        <mc:AlternateContent>
          <mc:Choice Requires="wps">
            <w:drawing>
              <wp:anchor distT="0" distB="0" distL="0" distR="0" allowOverlap="1" layoutInCell="1" locked="0" behindDoc="0" simplePos="0" relativeHeight="15782912">
                <wp:simplePos x="0" y="0"/>
                <wp:positionH relativeFrom="page">
                  <wp:posOffset>1358290</wp:posOffset>
                </wp:positionH>
                <wp:positionV relativeFrom="paragraph">
                  <wp:posOffset>104785</wp:posOffset>
                </wp:positionV>
                <wp:extent cx="239395" cy="10858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50866pt;width:18.850pt;height:8.550pt;mso-position-horizontal-relative:page;mso-position-vertical-relative:paragraph;z-index:15782912" type="#_x0000_t202" id="docshape48"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55" w:right="0" w:firstLine="0"/>
        <w:jc w:val="center"/>
        <w:rPr>
          <w:sz w:val="12"/>
        </w:rPr>
      </w:pPr>
      <w:r>
        <w:rPr>
          <w:spacing w:val="-2"/>
          <w:w w:val="130"/>
          <w:sz w:val="12"/>
        </w:rPr>
        <w:t>dimension</w:t>
      </w:r>
    </w:p>
    <w:p>
      <w:pPr>
        <w:spacing w:line="93" w:lineRule="exact" w:before="90"/>
        <w:ind w:left="142" w:right="0" w:firstLine="0"/>
        <w:jc w:val="left"/>
        <w:rPr>
          <w:sz w:val="12"/>
        </w:rPr>
      </w:pPr>
      <w:r>
        <w:rPr>
          <w:sz w:val="12"/>
        </w:rPr>
        <mc:AlternateContent>
          <mc:Choice Requires="wps">
            <w:drawing>
              <wp:anchor distT="0" distB="0" distL="0" distR="0" allowOverlap="1" layoutInCell="1" locked="0" behindDoc="0" simplePos="0" relativeHeight="15777792">
                <wp:simplePos x="0" y="0"/>
                <wp:positionH relativeFrom="page">
                  <wp:posOffset>1260005</wp:posOffset>
                </wp:positionH>
                <wp:positionV relativeFrom="paragraph">
                  <wp:posOffset>33442</wp:posOffset>
                </wp:positionV>
                <wp:extent cx="729488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99.212997pt,2.633273pt" to="673.600997pt,2.633273pt" stroked="true" strokeweight=".545pt" strokecolor="#000000">
                <v:stroke dashstyle="solid"/>
                <w10:wrap type="none"/>
              </v:line>
            </w:pict>
          </mc:Fallback>
        </mc:AlternateContent>
      </w:r>
      <w:r>
        <w:rPr>
          <w:spacing w:val="-5"/>
          <w:w w:val="130"/>
          <w:sz w:val="12"/>
        </w:rPr>
        <w:t>D.</w:t>
      </w:r>
    </w:p>
    <w:p>
      <w:pPr>
        <w:pStyle w:val="BodyText"/>
        <w:spacing w:before="49"/>
        <w:rPr>
          <w:sz w:val="12"/>
        </w:rPr>
      </w:pPr>
      <w:r>
        <w:rPr/>
        <w:br w:type="column"/>
      </w:r>
      <w:r>
        <w:rPr>
          <w:sz w:val="12"/>
        </w:rPr>
      </w:r>
    </w:p>
    <w:p>
      <w:pPr>
        <w:tabs>
          <w:tab w:pos="1609" w:val="left" w:leader="none"/>
          <w:tab w:pos="3141" w:val="left" w:leader="none"/>
          <w:tab w:pos="4020" w:val="left" w:leader="none"/>
          <w:tab w:pos="5526" w:val="left" w:leader="none"/>
          <w:tab w:pos="8018" w:val="left" w:leader="none"/>
        </w:tabs>
        <w:spacing w:before="0"/>
        <w:ind w:left="142"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7"/>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1133"/>
          <w:cols w:num="2" w:equalWidth="0">
            <w:col w:w="1679" w:space="230"/>
            <w:col w:w="9696"/>
          </w:cols>
        </w:sectPr>
      </w:pPr>
    </w:p>
    <w:p>
      <w:pPr>
        <w:spacing w:line="206" w:lineRule="auto" w:before="41"/>
        <w:ind w:left="138" w:right="0" w:hanging="1"/>
        <w:jc w:val="left"/>
        <w:rPr>
          <w:sz w:val="12"/>
        </w:rPr>
      </w:pPr>
      <w:r>
        <w:rPr>
          <w:sz w:val="12"/>
        </w:rPr>
        <mc:AlternateContent>
          <mc:Choice Requires="wps">
            <w:drawing>
              <wp:anchor distT="0" distB="0" distL="0" distR="0" allowOverlap="1" layoutInCell="1" locked="0" behindDoc="0" simplePos="0" relativeHeight="15783424">
                <wp:simplePos x="0" y="0"/>
                <wp:positionH relativeFrom="page">
                  <wp:posOffset>2713850</wp:posOffset>
                </wp:positionH>
                <wp:positionV relativeFrom="paragraph">
                  <wp:posOffset>39531</wp:posOffset>
                </wp:positionV>
                <wp:extent cx="2507615" cy="10858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507615" cy="108585"/>
                        </a:xfrm>
                        <a:prstGeom prst="rect">
                          <a:avLst/>
                        </a:prstGeom>
                      </wps:spPr>
                      <wps:txbx>
                        <w:txbxContent>
                          <w:p>
                            <w:pPr>
                              <w:tabs>
                                <w:tab w:pos="1577" w:val="left" w:leader="none"/>
                                <w:tab w:pos="2808" w:val="left" w:leader="none"/>
                                <w:tab w:pos="3898" w:val="left" w:leader="none"/>
                              </w:tabs>
                              <w:spacing w:before="22"/>
                              <w:ind w:left="0" w:right="0" w:firstLine="0"/>
                              <w:jc w:val="left"/>
                              <w:rPr>
                                <w:sz w:val="12"/>
                              </w:rPr>
                            </w:pPr>
                            <w:r>
                              <w:rPr>
                                <w:spacing w:val="-2"/>
                                <w:w w:val="125"/>
                                <w:sz w:val="12"/>
                              </w:rPr>
                              <w:t>Review</w:t>
                            </w:r>
                            <w:r>
                              <w:rPr>
                                <w:sz w:val="12"/>
                              </w:rPr>
                              <w:tab/>
                            </w:r>
                            <w:r>
                              <w:rPr>
                                <w:spacing w:val="-10"/>
                                <w:w w:val="125"/>
                                <w:sz w:val="12"/>
                              </w:rPr>
                              <w:t>-</w:t>
                            </w:r>
                            <w:r>
                              <w:rPr>
                                <w:sz w:val="12"/>
                              </w:rPr>
                              <w:tab/>
                            </w:r>
                            <w:r>
                              <w:rPr>
                                <w:spacing w:val="-10"/>
                                <w:w w:val="125"/>
                                <w:sz w:val="12"/>
                              </w:rPr>
                              <w:t>-</w:t>
                            </w:r>
                            <w:r>
                              <w:rPr>
                                <w:sz w:val="12"/>
                              </w:rPr>
                              <w:tab/>
                            </w:r>
                            <w:r>
                              <w:rPr>
                                <w:spacing w:val="-10"/>
                                <w:w w:val="125"/>
                                <w:sz w:val="12"/>
                              </w:rPr>
                              <w:t>-</w:t>
                            </w:r>
                          </w:p>
                        </w:txbxContent>
                      </wps:txbx>
                      <wps:bodyPr wrap="square" lIns="0" tIns="0" rIns="0" bIns="0" rtlCol="0">
                        <a:noAutofit/>
                      </wps:bodyPr>
                    </wps:wsp>
                  </a:graphicData>
                </a:graphic>
              </wp:anchor>
            </w:drawing>
          </mc:Choice>
          <mc:Fallback>
            <w:pict>
              <v:shape style="position:absolute;margin-left:213.688995pt;margin-top:3.112726pt;width:197.45pt;height:8.550pt;mso-position-horizontal-relative:page;mso-position-vertical-relative:paragraph;z-index:15783424" type="#_x0000_t202" id="docshape49" filled="false" stroked="false">
                <v:textbox inset="0,0,0,0">
                  <w:txbxContent>
                    <w:p>
                      <w:pPr>
                        <w:tabs>
                          <w:tab w:pos="1577" w:val="left" w:leader="none"/>
                          <w:tab w:pos="2808" w:val="left" w:leader="none"/>
                          <w:tab w:pos="3898" w:val="left" w:leader="none"/>
                        </w:tabs>
                        <w:spacing w:before="22"/>
                        <w:ind w:left="0" w:right="0" w:firstLine="0"/>
                        <w:jc w:val="left"/>
                        <w:rPr>
                          <w:sz w:val="12"/>
                        </w:rPr>
                      </w:pPr>
                      <w:r>
                        <w:rPr>
                          <w:spacing w:val="-2"/>
                          <w:w w:val="125"/>
                          <w:sz w:val="12"/>
                        </w:rPr>
                        <w:t>Review</w:t>
                      </w:r>
                      <w:r>
                        <w:rPr>
                          <w:sz w:val="12"/>
                        </w:rPr>
                        <w:tab/>
                      </w:r>
                      <w:r>
                        <w:rPr>
                          <w:spacing w:val="-10"/>
                          <w:w w:val="125"/>
                          <w:sz w:val="12"/>
                        </w:rPr>
                        <w:t>-</w:t>
                      </w:r>
                      <w:r>
                        <w:rPr>
                          <w:sz w:val="12"/>
                        </w:rPr>
                        <w:tab/>
                      </w:r>
                      <w:r>
                        <w:rPr>
                          <w:spacing w:val="-10"/>
                          <w:w w:val="125"/>
                          <w:sz w:val="12"/>
                        </w:rPr>
                        <w:t>-</w:t>
                      </w:r>
                      <w:r>
                        <w:rPr>
                          <w:sz w:val="12"/>
                        </w:rPr>
                        <w:tab/>
                      </w:r>
                      <w:r>
                        <w:rPr>
                          <w:spacing w:val="-10"/>
                          <w:w w:val="125"/>
                          <w:sz w:val="12"/>
                        </w:rPr>
                        <w:t>-</w:t>
                      </w:r>
                    </w:p>
                  </w:txbxContent>
                </v:textbox>
                <w10:wrap type="none"/>
              </v:shape>
            </w:pict>
          </mc:Fallback>
        </mc:AlternateContent>
      </w:r>
      <w:r>
        <w:rPr>
          <w:spacing w:val="-2"/>
          <w:w w:val="130"/>
          <w:sz w:val="12"/>
        </w:rPr>
        <w:t>Johnson</w:t>
      </w:r>
      <w:r>
        <w:rPr>
          <w:spacing w:val="40"/>
          <w:w w:val="130"/>
          <w:sz w:val="12"/>
        </w:rPr>
        <w:t> </w:t>
      </w:r>
      <w:r>
        <w:rPr>
          <w:w w:val="130"/>
          <w:sz w:val="12"/>
        </w:rPr>
        <w:t>et</w:t>
      </w:r>
      <w:r>
        <w:rPr>
          <w:w w:val="130"/>
          <w:sz w:val="12"/>
        </w:rPr>
        <w:t> al.,</w:t>
      </w:r>
      <w:r>
        <w:rPr>
          <w:spacing w:val="40"/>
          <w:w w:val="130"/>
          <w:sz w:val="12"/>
        </w:rPr>
        <w:t> </w:t>
      </w:r>
      <w:hyperlink w:history="true" w:anchor="_bookmark123">
        <w:r>
          <w:rPr>
            <w:spacing w:val="-4"/>
            <w:w w:val="130"/>
            <w:sz w:val="12"/>
          </w:rPr>
          <w:t>2021</w:t>
        </w:r>
      </w:hyperlink>
    </w:p>
    <w:p>
      <w:pPr>
        <w:spacing w:line="206" w:lineRule="auto" w:before="38"/>
        <w:ind w:left="138" w:right="38" w:firstLine="119"/>
        <w:jc w:val="left"/>
        <w:rPr>
          <w:sz w:val="12"/>
        </w:rPr>
      </w:pPr>
      <w:r>
        <w:rPr/>
        <w:br w:type="column"/>
      </w:r>
      <w:r>
        <w:rPr>
          <w:spacing w:val="-2"/>
          <w:w w:val="140"/>
          <w:sz w:val="12"/>
        </w:rPr>
        <w:t>Threat/</w:t>
      </w:r>
      <w:r>
        <w:rPr>
          <w:spacing w:val="40"/>
          <w:w w:val="140"/>
          <w:sz w:val="12"/>
        </w:rPr>
        <w:t> </w:t>
      </w:r>
      <w:r>
        <w:rPr>
          <w:spacing w:val="-2"/>
          <w:w w:val="130"/>
          <w:sz w:val="12"/>
        </w:rPr>
        <w:t>Deprivation</w:t>
      </w:r>
    </w:p>
    <w:p>
      <w:pPr>
        <w:spacing w:line="206" w:lineRule="auto" w:before="41"/>
        <w:ind w:left="143" w:right="2537" w:firstLine="17"/>
        <w:jc w:val="left"/>
        <w:rPr>
          <w:sz w:val="12"/>
        </w:rPr>
      </w:pPr>
      <w:r>
        <w:rPr/>
        <w:br w:type="column"/>
      </w:r>
      <w:r>
        <w:rPr>
          <w:w w:val="135"/>
          <w:sz w:val="12"/>
        </w:rPr>
        <w:t>Working</w:t>
      </w:r>
      <w:r>
        <w:rPr>
          <w:w w:val="135"/>
          <w:sz w:val="12"/>
        </w:rPr>
        <w:t> memory</w:t>
      </w:r>
      <w:r>
        <w:rPr>
          <w:w w:val="135"/>
          <w:sz w:val="12"/>
        </w:rPr>
        <w:t> ↓ (deprivation</w:t>
      </w:r>
      <w:r>
        <w:rPr>
          <w:w w:val="135"/>
          <w:sz w:val="12"/>
        </w:rPr>
        <w:t> &lt;threat)</w:t>
      </w:r>
    </w:p>
    <w:p>
      <w:pPr>
        <w:pStyle w:val="BodyText"/>
        <w:spacing w:before="55"/>
        <w:rPr>
          <w:sz w:val="12"/>
        </w:rPr>
      </w:pPr>
    </w:p>
    <w:p>
      <w:pPr>
        <w:spacing w:line="206" w:lineRule="auto" w:before="1"/>
        <w:ind w:left="161" w:right="2537" w:hanging="23"/>
        <w:jc w:val="left"/>
        <w:rPr>
          <w:sz w:val="12"/>
        </w:rPr>
      </w:pPr>
      <w:r>
        <w:rPr>
          <w:sz w:val="12"/>
        </w:rPr>
        <mc:AlternateContent>
          <mc:Choice Requires="wps">
            <w:drawing>
              <wp:anchor distT="0" distB="0" distL="0" distR="0" allowOverlap="1" layoutInCell="1" locked="0" behindDoc="0" simplePos="0" relativeHeight="15778304">
                <wp:simplePos x="0" y="0"/>
                <wp:positionH relativeFrom="page">
                  <wp:posOffset>1260005</wp:posOffset>
                </wp:positionH>
                <wp:positionV relativeFrom="paragraph">
                  <wp:posOffset>-11530</wp:posOffset>
                </wp:positionV>
                <wp:extent cx="7294880"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99.212997pt,-.90788pt" to="673.600997pt,-.90788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566848">
                <wp:simplePos x="0" y="0"/>
                <wp:positionH relativeFrom="page">
                  <wp:posOffset>1776514</wp:posOffset>
                </wp:positionH>
                <wp:positionV relativeFrom="paragraph">
                  <wp:posOffset>259680</wp:posOffset>
                </wp:positionV>
                <wp:extent cx="458470" cy="10858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58470" cy="108585"/>
                        </a:xfrm>
                        <a:prstGeom prst="rect">
                          <a:avLst/>
                        </a:prstGeom>
                      </wps:spPr>
                      <wps:txbx>
                        <w:txbxContent>
                          <w:p>
                            <w:pPr>
                              <w:spacing w:before="22"/>
                              <w:ind w:left="0" w:right="0" w:firstLine="0"/>
                              <w:jc w:val="left"/>
                              <w:rPr>
                                <w:sz w:val="12"/>
                              </w:rPr>
                            </w:pPr>
                            <w:r>
                              <w:rPr>
                                <w:spacing w:val="-4"/>
                                <w:w w:val="135"/>
                                <w:sz w:val="12"/>
                              </w:rPr>
                              <w:t>deprivation</w:t>
                            </w:r>
                          </w:p>
                        </w:txbxContent>
                      </wps:txbx>
                      <wps:bodyPr wrap="square" lIns="0" tIns="0" rIns="0" bIns="0" rtlCol="0">
                        <a:noAutofit/>
                      </wps:bodyPr>
                    </wps:wsp>
                  </a:graphicData>
                </a:graphic>
              </wp:anchor>
            </w:drawing>
          </mc:Choice>
          <mc:Fallback>
            <w:pict>
              <v:shape style="position:absolute;margin-left:139.882996pt;margin-top:20.447319pt;width:36.1pt;height:8.550pt;mso-position-horizontal-relative:page;mso-position-vertical-relative:paragraph;z-index:-23749632" type="#_x0000_t202" id="docshape50" filled="false" stroked="false">
                <v:textbox inset="0,0,0,0">
                  <w:txbxContent>
                    <w:p>
                      <w:pPr>
                        <w:spacing w:before="22"/>
                        <w:ind w:left="0" w:right="0" w:firstLine="0"/>
                        <w:jc w:val="left"/>
                        <w:rPr>
                          <w:sz w:val="12"/>
                        </w:rPr>
                      </w:pPr>
                      <w:r>
                        <w:rPr>
                          <w:spacing w:val="-4"/>
                          <w:w w:val="135"/>
                          <w:sz w:val="12"/>
                        </w:rPr>
                        <w:t>deprivation</w:t>
                      </w:r>
                    </w:p>
                  </w:txbxContent>
                </v:textbox>
                <w10:wrap type="none"/>
              </v:shape>
            </w:pict>
          </mc:Fallback>
        </mc:AlternateContent>
      </w:r>
      <w:r>
        <w:rPr>
          <w:sz w:val="12"/>
        </w:rPr>
        <mc:AlternateContent>
          <mc:Choice Requires="wps">
            <w:drawing>
              <wp:anchor distT="0" distB="0" distL="0" distR="0" allowOverlap="1" layoutInCell="1" locked="0" behindDoc="0" simplePos="0" relativeHeight="15785984">
                <wp:simplePos x="0" y="0"/>
                <wp:positionH relativeFrom="page">
                  <wp:posOffset>7743011</wp:posOffset>
                </wp:positionH>
                <wp:positionV relativeFrom="paragraph">
                  <wp:posOffset>-259761</wp:posOffset>
                </wp:positionV>
                <wp:extent cx="31750" cy="10858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9.685974pt;margin-top:-20.453680pt;width:2.5pt;height:8.550pt;mso-position-horizontal-relative:page;mso-position-vertical-relative:paragraph;z-index:15785984" type="#_x0000_t202" id="docshape51"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w:t>
      </w:r>
      <w:r>
        <w:rPr>
          <w:w w:val="130"/>
          <w:sz w:val="12"/>
        </w:rPr>
        <w:t> Threat:</w:t>
      </w:r>
      <w:r>
        <w:rPr>
          <w:w w:val="130"/>
          <w:sz w:val="12"/>
        </w:rPr>
        <w:t> double</w:t>
      </w:r>
      <w:r>
        <w:rPr>
          <w:w w:val="130"/>
          <w:sz w:val="12"/>
        </w:rPr>
        <w:t> errors</w:t>
      </w:r>
      <w:r>
        <w:rPr>
          <w:w w:val="130"/>
          <w:sz w:val="12"/>
        </w:rPr>
        <w:t> ↑</w:t>
      </w:r>
      <w:r>
        <w:rPr>
          <w:w w:val="130"/>
          <w:sz w:val="12"/>
        </w:rPr>
        <w:t> in</w:t>
      </w:r>
      <w:r>
        <w:rPr>
          <w:spacing w:val="40"/>
          <w:w w:val="130"/>
          <w:sz w:val="12"/>
        </w:rPr>
        <w:t> </w:t>
      </w:r>
      <w:r>
        <w:rPr>
          <w:w w:val="130"/>
          <w:sz w:val="12"/>
        </w:rPr>
        <w:t>emotional</w:t>
      </w:r>
      <w:r>
        <w:rPr>
          <w:w w:val="130"/>
          <w:sz w:val="12"/>
        </w:rPr>
        <w:t> abuse,</w:t>
      </w:r>
      <w:r>
        <w:rPr>
          <w:w w:val="130"/>
          <w:sz w:val="12"/>
        </w:rPr>
        <w:t> physical</w:t>
      </w:r>
    </w:p>
    <w:p>
      <w:pPr>
        <w:spacing w:after="0" w:line="206" w:lineRule="auto"/>
        <w:jc w:val="left"/>
        <w:rPr>
          <w:sz w:val="12"/>
        </w:rPr>
        <w:sectPr>
          <w:type w:val="continuous"/>
          <w:pgSz w:w="14580" w:h="10320" w:orient="landscape"/>
          <w:pgMar w:header="0" w:footer="0" w:top="1600" w:bottom="280" w:left="1842" w:right="1133"/>
          <w:cols w:num="3" w:equalWidth="0">
            <w:col w:w="700" w:space="109"/>
            <w:col w:w="929" w:space="5120"/>
            <w:col w:w="4747"/>
          </w:cols>
        </w:sectPr>
      </w:pPr>
    </w:p>
    <w:p>
      <w:pPr>
        <w:spacing w:line="206" w:lineRule="auto" w:before="33"/>
        <w:ind w:left="138" w:right="38" w:firstLine="3"/>
        <w:jc w:val="both"/>
        <w:rPr>
          <w:sz w:val="12"/>
        </w:rPr>
      </w:pPr>
      <w:r>
        <w:rPr>
          <w:spacing w:val="-2"/>
          <w:w w:val="130"/>
          <w:sz w:val="12"/>
        </w:rPr>
        <w:t>Majer</w:t>
      </w:r>
      <w:r>
        <w:rPr>
          <w:spacing w:val="40"/>
          <w:w w:val="130"/>
          <w:sz w:val="12"/>
        </w:rPr>
        <w:t> </w:t>
      </w:r>
      <w:r>
        <w:rPr>
          <w:w w:val="130"/>
          <w:sz w:val="12"/>
        </w:rPr>
        <w:t>et</w:t>
      </w:r>
      <w:r>
        <w:rPr>
          <w:w w:val="130"/>
          <w:sz w:val="12"/>
        </w:rPr>
        <w:t> al.,</w:t>
      </w:r>
      <w:r>
        <w:rPr>
          <w:spacing w:val="40"/>
          <w:w w:val="130"/>
          <w:sz w:val="12"/>
        </w:rPr>
        <w:t> </w:t>
      </w:r>
      <w:hyperlink w:history="true" w:anchor="_bookmark141">
        <w:r>
          <w:rPr>
            <w:spacing w:val="-4"/>
            <w:w w:val="130"/>
            <w:sz w:val="12"/>
          </w:rPr>
          <w:t>2010</w:t>
        </w:r>
      </w:hyperlink>
    </w:p>
    <w:p>
      <w:pPr>
        <w:tabs>
          <w:tab w:pos="1258" w:val="left" w:leader="none"/>
          <w:tab w:pos="2731" w:val="left" w:leader="none"/>
        </w:tabs>
        <w:spacing w:before="76"/>
        <w:ind w:left="138" w:right="0" w:firstLine="0"/>
        <w:jc w:val="left"/>
        <w:rPr>
          <w:sz w:val="12"/>
        </w:rPr>
      </w:pPr>
      <w:r>
        <w:rPr/>
        <w:br w:type="column"/>
      </w:r>
      <w:r>
        <w:rPr>
          <w:spacing w:val="-2"/>
          <w:w w:val="135"/>
          <w:position w:val="6"/>
          <w:sz w:val="12"/>
        </w:rPr>
        <w:t>Threat/</w:t>
      </w:r>
      <w:r>
        <w:rPr>
          <w:position w:val="6"/>
          <w:sz w:val="12"/>
        </w:rPr>
        <w:tab/>
      </w:r>
      <w:r>
        <w:rPr>
          <w:w w:val="135"/>
          <w:sz w:val="12"/>
        </w:rPr>
        <w:t>47</w:t>
      </w:r>
      <w:r>
        <w:rPr>
          <w:spacing w:val="-9"/>
          <w:w w:val="135"/>
          <w:sz w:val="12"/>
        </w:rPr>
        <w:t> </w:t>
      </w:r>
      <w:r>
        <w:rPr>
          <w:spacing w:val="-2"/>
          <w:w w:val="135"/>
          <w:sz w:val="12"/>
        </w:rPr>
        <w:t>participants</w:t>
      </w:r>
      <w:r>
        <w:rPr>
          <w:sz w:val="12"/>
        </w:rPr>
        <w:tab/>
      </w:r>
      <w:r>
        <w:rPr>
          <w:w w:val="125"/>
          <w:sz w:val="12"/>
        </w:rPr>
        <w:t>51.51</w:t>
      </w:r>
      <w:r>
        <w:rPr>
          <w:spacing w:val="3"/>
          <w:w w:val="135"/>
          <w:sz w:val="12"/>
        </w:rPr>
        <w:t> </w:t>
      </w:r>
      <w:r>
        <w:rPr>
          <w:spacing w:val="-2"/>
          <w:w w:val="135"/>
          <w:sz w:val="12"/>
        </w:rPr>
        <w:t>(1.22)</w:t>
      </w:r>
    </w:p>
    <w:p>
      <w:pPr>
        <w:spacing w:line="206" w:lineRule="auto" w:before="93"/>
        <w:ind w:left="138" w:right="0" w:firstLine="90"/>
        <w:jc w:val="left"/>
        <w:rPr>
          <w:sz w:val="12"/>
        </w:rPr>
      </w:pPr>
      <w:r>
        <w:rPr/>
        <w:br w:type="column"/>
      </w:r>
      <w:r>
        <w:rPr>
          <w:spacing w:val="-2"/>
          <w:w w:val="130"/>
          <w:sz w:val="12"/>
        </w:rPr>
        <w:t>Cross-sectional</w:t>
      </w:r>
    </w:p>
    <w:p>
      <w:pPr>
        <w:spacing w:line="128" w:lineRule="exact" w:before="18"/>
        <w:ind w:left="138" w:right="0" w:firstLine="0"/>
        <w:jc w:val="left"/>
        <w:rPr>
          <w:sz w:val="12"/>
        </w:rPr>
      </w:pPr>
      <w:r>
        <w:rPr/>
        <w:br w:type="column"/>
      </w:r>
      <w:r>
        <w:rPr>
          <w:spacing w:val="-2"/>
          <w:w w:val="130"/>
          <w:sz w:val="12"/>
        </w:rPr>
        <w:t>CANTAB</w:t>
      </w:r>
    </w:p>
    <w:p>
      <w:pPr>
        <w:spacing w:line="206" w:lineRule="auto" w:before="6"/>
        <w:ind w:left="148" w:right="0" w:firstLine="74"/>
        <w:jc w:val="left"/>
        <w:rPr>
          <w:sz w:val="12"/>
        </w:rPr>
      </w:pPr>
      <w:r>
        <w:rPr>
          <w:spacing w:val="-2"/>
          <w:w w:val="135"/>
          <w:sz w:val="12"/>
        </w:rPr>
        <w:t>Spatial</w:t>
      </w:r>
      <w:r>
        <w:rPr>
          <w:w w:val="135"/>
          <w:sz w:val="12"/>
        </w:rPr>
        <w:t> </w:t>
      </w:r>
      <w:r>
        <w:rPr>
          <w:w w:val="130"/>
          <w:sz w:val="12"/>
        </w:rPr>
        <w:t>WM</w:t>
      </w:r>
      <w:r>
        <w:rPr>
          <w:spacing w:val="-2"/>
          <w:w w:val="130"/>
          <w:sz w:val="12"/>
        </w:rPr>
        <w:t> </w:t>
      </w:r>
      <w:r>
        <w:rPr>
          <w:spacing w:val="-4"/>
          <w:w w:val="135"/>
          <w:sz w:val="12"/>
        </w:rPr>
        <w:t>task</w:t>
      </w:r>
    </w:p>
    <w:p>
      <w:pPr>
        <w:spacing w:line="128" w:lineRule="exact" w:before="18"/>
        <w:ind w:left="158" w:right="0" w:firstLine="0"/>
        <w:jc w:val="left"/>
        <w:rPr>
          <w:sz w:val="12"/>
        </w:rPr>
      </w:pPr>
      <w:r>
        <w:rPr/>
        <w:br w:type="column"/>
      </w:r>
      <w:r>
        <w:rPr>
          <w:w w:val="130"/>
          <w:sz w:val="12"/>
        </w:rPr>
        <w:t>abuse,</w:t>
      </w:r>
      <w:r>
        <w:rPr>
          <w:spacing w:val="7"/>
          <w:w w:val="130"/>
          <w:sz w:val="12"/>
        </w:rPr>
        <w:t> </w:t>
      </w:r>
      <w:r>
        <w:rPr>
          <w:w w:val="130"/>
          <w:sz w:val="12"/>
        </w:rPr>
        <w:t>not</w:t>
      </w:r>
      <w:r>
        <w:rPr>
          <w:spacing w:val="8"/>
          <w:w w:val="130"/>
          <w:sz w:val="12"/>
        </w:rPr>
        <w:t> </w:t>
      </w:r>
      <w:r>
        <w:rPr>
          <w:w w:val="130"/>
          <w:sz w:val="12"/>
        </w:rPr>
        <w:t>significant</w:t>
      </w:r>
      <w:r>
        <w:rPr>
          <w:spacing w:val="8"/>
          <w:w w:val="130"/>
          <w:sz w:val="12"/>
        </w:rPr>
        <w:t> </w:t>
      </w:r>
      <w:r>
        <w:rPr>
          <w:spacing w:val="-2"/>
          <w:w w:val="130"/>
          <w:sz w:val="12"/>
        </w:rPr>
        <w:t>sexual</w:t>
      </w:r>
    </w:p>
    <w:p>
      <w:pPr>
        <w:tabs>
          <w:tab w:pos="3490" w:val="left" w:leader="none"/>
        </w:tabs>
        <w:spacing w:line="119" w:lineRule="exact" w:before="0"/>
        <w:ind w:left="158" w:right="0" w:firstLine="0"/>
        <w:jc w:val="left"/>
        <w:rPr>
          <w:sz w:val="12"/>
        </w:rPr>
      </w:pPr>
      <w:r>
        <w:rPr>
          <w:spacing w:val="-2"/>
          <w:w w:val="130"/>
          <w:sz w:val="12"/>
        </w:rPr>
        <w:t>abuse</w:t>
      </w:r>
      <w:r>
        <w:rPr>
          <w:sz w:val="12"/>
        </w:rPr>
        <w:tab/>
      </w:r>
      <w:r>
        <w:rPr>
          <w:spacing w:val="-10"/>
          <w:w w:val="130"/>
          <w:sz w:val="12"/>
        </w:rPr>
        <w:t>-</w:t>
      </w:r>
    </w:p>
    <w:p>
      <w:pPr>
        <w:spacing w:line="206" w:lineRule="auto" w:before="6"/>
        <w:ind w:left="158" w:right="2243" w:hanging="20"/>
        <w:jc w:val="left"/>
        <w:rPr>
          <w:sz w:val="12"/>
        </w:rPr>
      </w:pPr>
      <w:r>
        <w:rPr>
          <w:sz w:val="12"/>
        </w:rPr>
        <mc:AlternateContent>
          <mc:Choice Requires="wps">
            <w:drawing>
              <wp:anchor distT="0" distB="0" distL="0" distR="0" allowOverlap="1" layoutInCell="1" locked="0" behindDoc="0" simplePos="0" relativeHeight="15778816">
                <wp:simplePos x="0" y="0"/>
                <wp:positionH relativeFrom="page">
                  <wp:posOffset>1260005</wp:posOffset>
                </wp:positionH>
                <wp:positionV relativeFrom="paragraph">
                  <wp:posOffset>265505</wp:posOffset>
                </wp:positionV>
                <wp:extent cx="7294880"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99.212997pt,20.905910pt" to="673.600997pt,20.905910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84448">
                <wp:simplePos x="0" y="0"/>
                <wp:positionH relativeFrom="page">
                  <wp:posOffset>3536441</wp:posOffset>
                </wp:positionH>
                <wp:positionV relativeFrom="paragraph">
                  <wp:posOffset>355842</wp:posOffset>
                </wp:positionV>
                <wp:extent cx="390525" cy="10858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90525" cy="108585"/>
                        </a:xfrm>
                        <a:prstGeom prst="rect">
                          <a:avLst/>
                        </a:prstGeom>
                      </wps:spPr>
                      <wps:txbx>
                        <w:txbxContent>
                          <w:p>
                            <w:pPr>
                              <w:spacing w:before="22"/>
                              <w:ind w:left="0" w:right="0" w:firstLine="0"/>
                              <w:jc w:val="left"/>
                              <w:rPr>
                                <w:sz w:val="12"/>
                              </w:rPr>
                            </w:pPr>
                            <w:r>
                              <w:rPr>
                                <w:w w:val="130"/>
                                <w:sz w:val="12"/>
                              </w:rPr>
                              <w:t>21.1</w:t>
                            </w:r>
                            <w:r>
                              <w:rPr>
                                <w:spacing w:val="-3"/>
                                <w:w w:val="130"/>
                                <w:sz w:val="12"/>
                              </w:rPr>
                              <w:t> </w:t>
                            </w:r>
                            <w:r>
                              <w:rPr>
                                <w:spacing w:val="-2"/>
                                <w:w w:val="130"/>
                                <w:sz w:val="12"/>
                              </w:rPr>
                              <w:t>(4.8)</w:t>
                            </w:r>
                          </w:p>
                        </w:txbxContent>
                      </wps:txbx>
                      <wps:bodyPr wrap="square" lIns="0" tIns="0" rIns="0" bIns="0" rtlCol="0">
                        <a:noAutofit/>
                      </wps:bodyPr>
                    </wps:wsp>
                  </a:graphicData>
                </a:graphic>
              </wp:anchor>
            </w:drawing>
          </mc:Choice>
          <mc:Fallback>
            <w:pict>
              <v:shape style="position:absolute;margin-left:278.459991pt;margin-top:28.01911pt;width:30.75pt;height:8.550pt;mso-position-horizontal-relative:page;mso-position-vertical-relative:paragraph;z-index:15784448" type="#_x0000_t202" id="docshape52" filled="false" stroked="false">
                <v:textbox inset="0,0,0,0">
                  <w:txbxContent>
                    <w:p>
                      <w:pPr>
                        <w:spacing w:before="22"/>
                        <w:ind w:left="0" w:right="0" w:firstLine="0"/>
                        <w:jc w:val="left"/>
                        <w:rPr>
                          <w:sz w:val="12"/>
                        </w:rPr>
                      </w:pPr>
                      <w:r>
                        <w:rPr>
                          <w:w w:val="130"/>
                          <w:sz w:val="12"/>
                        </w:rPr>
                        <w:t>21.1</w:t>
                      </w:r>
                      <w:r>
                        <w:rPr>
                          <w:spacing w:val="-3"/>
                          <w:w w:val="130"/>
                          <w:sz w:val="12"/>
                        </w:rPr>
                        <w:t> </w:t>
                      </w:r>
                      <w:r>
                        <w:rPr>
                          <w:spacing w:val="-2"/>
                          <w:w w:val="130"/>
                          <w:sz w:val="12"/>
                        </w:rPr>
                        <w:t>(4.8)</w:t>
                      </w:r>
                    </w:p>
                  </w:txbxContent>
                </v:textbox>
                <w10:wrap type="none"/>
              </v:shape>
            </w:pict>
          </mc:Fallback>
        </mc:AlternateContent>
      </w:r>
      <w:r>
        <w:rPr>
          <w:w w:val="130"/>
          <w:sz w:val="12"/>
        </w:rPr>
        <w:t>-</w:t>
      </w:r>
      <w:r>
        <w:rPr>
          <w:w w:val="130"/>
          <w:sz w:val="12"/>
        </w:rPr>
        <w:t> Deprivation:</w:t>
      </w:r>
      <w:r>
        <w:rPr>
          <w:w w:val="130"/>
          <w:sz w:val="12"/>
        </w:rPr>
        <w:t> double</w:t>
      </w:r>
      <w:r>
        <w:rPr>
          <w:w w:val="130"/>
          <w:sz w:val="12"/>
        </w:rPr>
        <w:t> errors</w:t>
      </w:r>
      <w:r>
        <w:rPr>
          <w:w w:val="130"/>
          <w:sz w:val="12"/>
        </w:rPr>
        <w:t> ↑</w:t>
      </w:r>
      <w:r>
        <w:rPr>
          <w:spacing w:val="40"/>
          <w:w w:val="130"/>
          <w:sz w:val="12"/>
        </w:rPr>
        <w:t> </w:t>
      </w:r>
      <w:r>
        <w:rPr>
          <w:w w:val="130"/>
          <w:sz w:val="12"/>
        </w:rPr>
        <w:t>physical</w:t>
      </w:r>
      <w:r>
        <w:rPr>
          <w:spacing w:val="-8"/>
          <w:w w:val="130"/>
          <w:sz w:val="12"/>
        </w:rPr>
        <w:t> </w:t>
      </w:r>
      <w:r>
        <w:rPr>
          <w:w w:val="130"/>
          <w:sz w:val="12"/>
        </w:rPr>
        <w:t>neglect,</w:t>
      </w:r>
      <w:r>
        <w:rPr>
          <w:spacing w:val="-7"/>
          <w:w w:val="130"/>
          <w:sz w:val="12"/>
        </w:rPr>
        <w:t> </w:t>
      </w:r>
      <w:r>
        <w:rPr>
          <w:w w:val="130"/>
          <w:sz w:val="12"/>
        </w:rPr>
        <w:t>not</w:t>
      </w:r>
      <w:r>
        <w:rPr>
          <w:spacing w:val="-7"/>
          <w:w w:val="130"/>
          <w:sz w:val="12"/>
        </w:rPr>
        <w:t> </w:t>
      </w:r>
      <w:r>
        <w:rPr>
          <w:w w:val="130"/>
          <w:sz w:val="12"/>
        </w:rPr>
        <w:t>significant</w:t>
      </w:r>
      <w:r>
        <w:rPr>
          <w:spacing w:val="40"/>
          <w:w w:val="130"/>
          <w:sz w:val="12"/>
        </w:rPr>
        <w:t> </w:t>
      </w:r>
      <w:r>
        <w:rPr>
          <w:w w:val="130"/>
          <w:sz w:val="12"/>
        </w:rPr>
        <w:t>emotional</w:t>
      </w:r>
      <w:r>
        <w:rPr>
          <w:w w:val="130"/>
          <w:sz w:val="12"/>
        </w:rPr>
        <w:t> neglect</w:t>
      </w:r>
    </w:p>
    <w:p>
      <w:pPr>
        <w:spacing w:after="0" w:line="206" w:lineRule="auto"/>
        <w:jc w:val="left"/>
        <w:rPr>
          <w:sz w:val="12"/>
        </w:rPr>
        <w:sectPr>
          <w:type w:val="continuous"/>
          <w:pgSz w:w="14580" w:h="10320" w:orient="landscape"/>
          <w:pgMar w:header="0" w:footer="0" w:top="1600" w:bottom="280" w:left="1842" w:right="1133"/>
          <w:cols w:num="5" w:equalWidth="0">
            <w:col w:w="559" w:space="363"/>
            <w:col w:w="3533" w:space="394"/>
            <w:col w:w="736" w:space="406"/>
            <w:col w:w="799" w:space="71"/>
            <w:col w:w="4744"/>
          </w:cols>
        </w:sectPr>
      </w:pPr>
    </w:p>
    <w:p>
      <w:pPr>
        <w:spacing w:line="206" w:lineRule="auto" w:before="126"/>
        <w:ind w:left="138" w:right="195" w:firstLine="3"/>
        <w:jc w:val="left"/>
        <w:rPr>
          <w:sz w:val="12"/>
        </w:rPr>
      </w:pPr>
      <w:r>
        <w:rPr>
          <w:sz w:val="12"/>
        </w:rPr>
        <mc:AlternateContent>
          <mc:Choice Requires="wps">
            <w:drawing>
              <wp:anchor distT="0" distB="0" distL="0" distR="0" allowOverlap="1" layoutInCell="1" locked="0" behindDoc="0" simplePos="0" relativeHeight="15779328">
                <wp:simplePos x="0" y="0"/>
                <wp:positionH relativeFrom="page">
                  <wp:posOffset>1260005</wp:posOffset>
                </wp:positionH>
                <wp:positionV relativeFrom="paragraph">
                  <wp:posOffset>342105</wp:posOffset>
                </wp:positionV>
                <wp:extent cx="729488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99.212997pt,26.937422pt" to="673.600997pt,26.937422pt" stroked="true" strokeweight=".545pt" strokecolor="#000000">
                <v:stroke dashstyle="solid"/>
                <w10:wrap type="none"/>
              </v:line>
            </w:pict>
          </mc:Fallback>
        </mc:AlternateContent>
      </w:r>
      <w:r>
        <w:rPr>
          <w:spacing w:val="-4"/>
          <w:w w:val="130"/>
          <w:sz w:val="12"/>
        </w:rPr>
        <w:t>Üçok</w:t>
      </w:r>
      <w:r>
        <w:rPr>
          <w:spacing w:val="40"/>
          <w:w w:val="130"/>
          <w:sz w:val="12"/>
        </w:rPr>
        <w:t> </w:t>
      </w:r>
      <w:r>
        <w:rPr>
          <w:w w:val="130"/>
          <w:sz w:val="12"/>
        </w:rPr>
        <w:t>et</w:t>
      </w:r>
      <w:r>
        <w:rPr>
          <w:spacing w:val="-3"/>
          <w:w w:val="130"/>
          <w:sz w:val="12"/>
        </w:rPr>
        <w:t> </w:t>
      </w:r>
      <w:r>
        <w:rPr>
          <w:w w:val="130"/>
          <w:sz w:val="12"/>
        </w:rPr>
        <w:t>al.,</w:t>
      </w:r>
      <w:r>
        <w:rPr>
          <w:spacing w:val="40"/>
          <w:w w:val="130"/>
          <w:sz w:val="12"/>
        </w:rPr>
        <w:t> </w:t>
      </w:r>
      <w:hyperlink w:history="true" w:anchor="_bookmark186">
        <w:r>
          <w:rPr>
            <w:spacing w:val="-4"/>
            <w:w w:val="130"/>
            <w:sz w:val="12"/>
          </w:rPr>
          <w:t>2015</w:t>
        </w:r>
      </w:hyperlink>
    </w:p>
    <w:p>
      <w:pPr>
        <w:spacing w:line="206" w:lineRule="auto" w:before="110"/>
        <w:ind w:left="138" w:right="38" w:firstLine="3"/>
        <w:jc w:val="left"/>
        <w:rPr>
          <w:sz w:val="12"/>
        </w:rPr>
      </w:pPr>
      <w:r>
        <w:rPr>
          <w:sz w:val="12"/>
        </w:rPr>
        <mc:AlternateContent>
          <mc:Choice Requires="wps">
            <w:drawing>
              <wp:anchor distT="0" distB="0" distL="0" distR="0" allowOverlap="1" layoutInCell="1" locked="0" behindDoc="0" simplePos="0" relativeHeight="15779840">
                <wp:simplePos x="0" y="0"/>
                <wp:positionH relativeFrom="page">
                  <wp:posOffset>1260005</wp:posOffset>
                </wp:positionH>
                <wp:positionV relativeFrom="paragraph">
                  <wp:posOffset>406716</wp:posOffset>
                </wp:positionV>
                <wp:extent cx="729488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840" from="99.212997pt,32.024933pt" to="673.600997pt,32.024933pt" stroked="true" strokeweight=".545pt" strokecolor="#000000">
                <v:stroke dashstyle="solid"/>
                <w10:wrap type="none"/>
              </v:line>
            </w:pict>
          </mc:Fallback>
        </mc:AlternateContent>
      </w:r>
      <w:r>
        <w:rPr>
          <w:w w:val="125"/>
          <w:sz w:val="12"/>
        </w:rPr>
        <w:t>Wolf</w:t>
      </w:r>
      <w:r>
        <w:rPr>
          <w:w w:val="125"/>
          <w:sz w:val="12"/>
        </w:rPr>
        <w:t> &amp;</w:t>
      </w:r>
      <w:r>
        <w:rPr>
          <w:spacing w:val="40"/>
          <w:w w:val="125"/>
          <w:sz w:val="12"/>
        </w:rPr>
        <w:t> </w:t>
      </w:r>
      <w:r>
        <w:rPr>
          <w:spacing w:val="-4"/>
          <w:w w:val="125"/>
          <w:sz w:val="12"/>
        </w:rPr>
        <w:t>Sun-</w:t>
      </w:r>
      <w:r>
        <w:rPr>
          <w:spacing w:val="-2"/>
          <w:w w:val="125"/>
          <w:sz w:val="12"/>
        </w:rPr>
        <w:t>theimer,</w:t>
      </w:r>
      <w:r>
        <w:rPr>
          <w:spacing w:val="40"/>
          <w:w w:val="125"/>
          <w:sz w:val="12"/>
        </w:rPr>
        <w:t> </w:t>
      </w:r>
      <w:hyperlink w:history="true" w:anchor="_bookmark192">
        <w:r>
          <w:rPr>
            <w:spacing w:val="-4"/>
            <w:w w:val="125"/>
            <w:sz w:val="12"/>
          </w:rPr>
          <w:t>2019</w:t>
        </w:r>
      </w:hyperlink>
    </w:p>
    <w:p>
      <w:pPr>
        <w:pStyle w:val="BodyText"/>
        <w:spacing w:before="36"/>
        <w:rPr>
          <w:sz w:val="12"/>
        </w:rPr>
      </w:pPr>
      <w:r>
        <w:rPr/>
        <w:br w:type="column"/>
      </w:r>
      <w:r>
        <w:rPr>
          <w:sz w:val="12"/>
        </w:rPr>
      </w:r>
    </w:p>
    <w:p>
      <w:pPr>
        <w:spacing w:line="206" w:lineRule="auto" w:before="0"/>
        <w:ind w:left="138" w:right="38" w:firstLine="119"/>
        <w:jc w:val="left"/>
        <w:rPr>
          <w:sz w:val="12"/>
        </w:rPr>
      </w:pPr>
      <w:r>
        <w:rPr>
          <w:spacing w:val="-2"/>
          <w:w w:val="140"/>
          <w:sz w:val="12"/>
        </w:rPr>
        <w:t>Threat/</w:t>
      </w:r>
      <w:r>
        <w:rPr>
          <w:spacing w:val="40"/>
          <w:w w:val="140"/>
          <w:sz w:val="12"/>
        </w:rPr>
        <w:t> </w:t>
      </w:r>
      <w:r>
        <w:rPr>
          <w:spacing w:val="-2"/>
          <w:w w:val="130"/>
          <w:sz w:val="12"/>
        </w:rPr>
        <w:t>Deprivation</w:t>
      </w:r>
    </w:p>
    <w:p>
      <w:pPr>
        <w:pStyle w:val="BodyText"/>
        <w:rPr>
          <w:sz w:val="12"/>
        </w:rPr>
      </w:pPr>
    </w:p>
    <w:p>
      <w:pPr>
        <w:pStyle w:val="BodyText"/>
        <w:spacing w:before="20"/>
        <w:rPr>
          <w:sz w:val="12"/>
        </w:rPr>
      </w:pPr>
    </w:p>
    <w:p>
      <w:pPr>
        <w:spacing w:line="206" w:lineRule="auto" w:before="0"/>
        <w:ind w:left="145" w:right="49" w:firstLine="105"/>
        <w:jc w:val="left"/>
        <w:rPr>
          <w:sz w:val="12"/>
        </w:rPr>
      </w:pPr>
      <w:r>
        <w:rPr>
          <w:spacing w:val="-2"/>
          <w:w w:val="140"/>
          <w:sz w:val="12"/>
        </w:rPr>
        <w:t>Threat/</w:t>
      </w:r>
      <w:r>
        <w:rPr>
          <w:spacing w:val="40"/>
          <w:w w:val="140"/>
          <w:sz w:val="12"/>
        </w:rPr>
        <w:t> </w:t>
      </w:r>
      <w:r>
        <w:rPr>
          <w:spacing w:val="-2"/>
          <w:w w:val="135"/>
          <w:sz w:val="12"/>
        </w:rPr>
        <w:t>deprivation</w:t>
      </w:r>
    </w:p>
    <w:p>
      <w:pPr>
        <w:pStyle w:val="BodyText"/>
        <w:spacing w:before="39"/>
        <w:rPr>
          <w:sz w:val="12"/>
        </w:rPr>
      </w:pPr>
      <w:r>
        <w:rPr/>
        <w:br w:type="column"/>
      </w:r>
      <w:r>
        <w:rPr>
          <w:sz w:val="12"/>
        </w:rPr>
      </w:r>
    </w:p>
    <w:p>
      <w:pPr>
        <w:spacing w:line="206" w:lineRule="auto" w:before="0"/>
        <w:ind w:left="138" w:right="38" w:firstLine="3"/>
        <w:jc w:val="center"/>
        <w:rPr>
          <w:sz w:val="12"/>
        </w:rPr>
      </w:pPr>
      <w:r>
        <w:rPr>
          <w:w w:val="130"/>
          <w:sz w:val="12"/>
        </w:rPr>
        <w:t>Ultra-high</w:t>
      </w:r>
      <w:r>
        <w:rPr>
          <w:w w:val="130"/>
          <w:sz w:val="12"/>
        </w:rPr>
        <w:t> risk</w:t>
      </w:r>
      <w:r>
        <w:rPr>
          <w:spacing w:val="40"/>
          <w:w w:val="130"/>
          <w:sz w:val="12"/>
        </w:rPr>
        <w:t> </w:t>
      </w:r>
      <w:r>
        <w:rPr>
          <w:w w:val="130"/>
          <w:sz w:val="12"/>
        </w:rPr>
        <w:t>for</w:t>
      </w:r>
      <w:r>
        <w:rPr>
          <w:spacing w:val="-8"/>
          <w:w w:val="130"/>
          <w:sz w:val="12"/>
        </w:rPr>
        <w:t> </w:t>
      </w:r>
      <w:r>
        <w:rPr>
          <w:w w:val="130"/>
          <w:sz w:val="12"/>
        </w:rPr>
        <w:t>psychosis</w:t>
      </w:r>
      <w:r>
        <w:rPr>
          <w:spacing w:val="-7"/>
          <w:w w:val="130"/>
          <w:sz w:val="12"/>
        </w:rPr>
        <w:t> </w:t>
      </w:r>
      <w:r>
        <w:rPr>
          <w:w w:val="130"/>
          <w:sz w:val="12"/>
        </w:rPr>
        <w:t>(53)</w:t>
      </w:r>
    </w:p>
    <w:p>
      <w:pPr>
        <w:pStyle w:val="BodyText"/>
        <w:spacing w:before="83"/>
        <w:rPr>
          <w:sz w:val="12"/>
        </w:rPr>
      </w:pPr>
    </w:p>
    <w:p>
      <w:pPr>
        <w:spacing w:before="0"/>
        <w:ind w:left="101" w:right="0" w:firstLine="0"/>
        <w:jc w:val="center"/>
        <w:rPr>
          <w:sz w:val="12"/>
        </w:rPr>
      </w:pPr>
      <w:r>
        <w:rPr>
          <w:spacing w:val="-2"/>
          <w:w w:val="120"/>
          <w:sz w:val="12"/>
        </w:rPr>
        <w:t>18200</w:t>
      </w:r>
    </w:p>
    <w:p>
      <w:pPr>
        <w:spacing w:before="99"/>
        <w:ind w:left="101" w:right="4" w:firstLine="0"/>
        <w:jc w:val="center"/>
        <w:rPr>
          <w:sz w:val="12"/>
        </w:rPr>
      </w:pPr>
      <w:r>
        <w:rPr>
          <w:spacing w:val="-2"/>
          <w:w w:val="135"/>
          <w:sz w:val="12"/>
        </w:rPr>
        <w:t>participants</w:t>
      </w:r>
    </w:p>
    <w:p>
      <w:pPr>
        <w:pStyle w:val="BodyText"/>
        <w:spacing w:before="39"/>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spacing w:before="20"/>
        <w:rPr>
          <w:sz w:val="12"/>
        </w:rPr>
      </w:pPr>
    </w:p>
    <w:p>
      <w:pPr>
        <w:spacing w:line="206" w:lineRule="auto" w:before="0"/>
        <w:ind w:left="138" w:right="0" w:firstLine="90"/>
        <w:jc w:val="left"/>
        <w:rPr>
          <w:sz w:val="12"/>
        </w:rPr>
      </w:pPr>
      <w:r>
        <w:rPr>
          <w:spacing w:val="-2"/>
          <w:w w:val="130"/>
          <w:sz w:val="12"/>
        </w:rPr>
        <w:t>Cross-sectional</w:t>
      </w:r>
    </w:p>
    <w:p>
      <w:pPr>
        <w:spacing w:line="206" w:lineRule="auto" w:before="118"/>
        <w:ind w:left="138" w:right="38" w:firstLine="21"/>
        <w:jc w:val="center"/>
        <w:rPr>
          <w:sz w:val="12"/>
        </w:rPr>
      </w:pPr>
      <w:r>
        <w:rPr/>
        <w:br w:type="column"/>
      </w:r>
      <w:r>
        <w:rPr>
          <w:spacing w:val="-2"/>
          <w:w w:val="135"/>
          <w:sz w:val="12"/>
        </w:rPr>
        <w:t>N-Back</w:t>
      </w:r>
      <w:r>
        <w:rPr>
          <w:spacing w:val="40"/>
          <w:w w:val="135"/>
          <w:sz w:val="12"/>
        </w:rPr>
        <w:t> </w:t>
      </w:r>
      <w:r>
        <w:rPr>
          <w:spacing w:val="-4"/>
          <w:w w:val="135"/>
          <w:sz w:val="12"/>
        </w:rPr>
        <w:t>task</w:t>
      </w:r>
      <w:r>
        <w:rPr>
          <w:spacing w:val="40"/>
          <w:w w:val="135"/>
          <w:sz w:val="12"/>
        </w:rPr>
        <w:t> </w:t>
      </w:r>
      <w:r>
        <w:rPr>
          <w:spacing w:val="-2"/>
          <w:w w:val="135"/>
          <w:sz w:val="12"/>
        </w:rPr>
        <w:t>(alphabet)</w:t>
      </w:r>
    </w:p>
    <w:p>
      <w:pPr>
        <w:pStyle w:val="BodyText"/>
        <w:spacing w:before="39"/>
        <w:rPr>
          <w:sz w:val="12"/>
        </w:rPr>
      </w:pPr>
    </w:p>
    <w:p>
      <w:pPr>
        <w:spacing w:line="206" w:lineRule="auto" w:before="0"/>
        <w:ind w:left="130" w:right="12" w:firstLine="0"/>
        <w:jc w:val="center"/>
        <w:rPr>
          <w:sz w:val="12"/>
        </w:rPr>
      </w:pPr>
      <w:r>
        <w:rPr>
          <w:spacing w:val="-2"/>
          <w:w w:val="130"/>
          <w:sz w:val="12"/>
        </w:rPr>
        <w:t>Numbers</w:t>
      </w:r>
      <w:r>
        <w:rPr>
          <w:spacing w:val="40"/>
          <w:w w:val="130"/>
          <w:sz w:val="12"/>
        </w:rPr>
        <w:t> </w:t>
      </w:r>
      <w:r>
        <w:rPr>
          <w:spacing w:val="-2"/>
          <w:w w:val="130"/>
          <w:sz w:val="12"/>
        </w:rPr>
        <w:t>reversed</w:t>
      </w:r>
      <w:r>
        <w:rPr>
          <w:spacing w:val="40"/>
          <w:w w:val="130"/>
          <w:sz w:val="12"/>
        </w:rPr>
        <w:t> </w:t>
      </w:r>
      <w:r>
        <w:rPr>
          <w:spacing w:val="-4"/>
          <w:w w:val="130"/>
          <w:sz w:val="12"/>
        </w:rPr>
        <w:t>task</w:t>
      </w:r>
    </w:p>
    <w:p>
      <w:pPr>
        <w:pStyle w:val="BodyText"/>
        <w:spacing w:before="39"/>
        <w:rPr>
          <w:sz w:val="12"/>
        </w:rPr>
      </w:pPr>
      <w:r>
        <w:rPr/>
        <w:br w:type="column"/>
      </w:r>
      <w:r>
        <w:rPr>
          <w:sz w:val="12"/>
        </w:rPr>
      </w:r>
    </w:p>
    <w:p>
      <w:pPr>
        <w:spacing w:line="206" w:lineRule="auto" w:before="0"/>
        <w:ind w:left="161" w:right="2537" w:firstLine="0"/>
        <w:jc w:val="left"/>
        <w:rPr>
          <w:sz w:val="12"/>
        </w:rPr>
      </w:pPr>
      <w:r>
        <w:rPr>
          <w:w w:val="130"/>
          <w:sz w:val="12"/>
        </w:rPr>
        <w:t>Accuracy:</w:t>
      </w:r>
      <w:r>
        <w:rPr>
          <w:w w:val="130"/>
          <w:sz w:val="12"/>
        </w:rPr>
        <w:t> not</w:t>
      </w:r>
      <w:r>
        <w:rPr>
          <w:w w:val="130"/>
          <w:sz w:val="12"/>
        </w:rPr>
        <w:t> significant</w:t>
      </w:r>
      <w:r>
        <w:rPr>
          <w:w w:val="130"/>
          <w:sz w:val="12"/>
        </w:rPr>
        <w:t> in</w:t>
      </w:r>
      <w:r>
        <w:rPr>
          <w:w w:val="130"/>
          <w:sz w:val="12"/>
        </w:rPr>
        <w:t> all</w:t>
      </w:r>
      <w:r>
        <w:rPr>
          <w:spacing w:val="40"/>
          <w:w w:val="130"/>
          <w:sz w:val="12"/>
        </w:rPr>
        <w:t> </w:t>
      </w:r>
      <w:r>
        <w:rPr>
          <w:spacing w:val="-2"/>
          <w:w w:val="130"/>
          <w:sz w:val="12"/>
        </w:rPr>
        <w:t>category</w:t>
      </w:r>
    </w:p>
    <w:p>
      <w:pPr>
        <w:pStyle w:val="BodyText"/>
        <w:spacing w:before="83"/>
        <w:rPr>
          <w:sz w:val="12"/>
        </w:rPr>
      </w:pPr>
    </w:p>
    <w:p>
      <w:pPr>
        <w:pStyle w:val="ListParagraph"/>
        <w:numPr>
          <w:ilvl w:val="0"/>
          <w:numId w:val="5"/>
        </w:numPr>
        <w:tabs>
          <w:tab w:pos="236" w:val="left" w:leader="none"/>
        </w:tabs>
        <w:spacing w:line="128" w:lineRule="exact" w:before="0" w:after="0"/>
        <w:ind w:left="236" w:right="0" w:hanging="98"/>
        <w:jc w:val="left"/>
        <w:rPr>
          <w:sz w:val="12"/>
        </w:rPr>
      </w:pPr>
      <w:r>
        <w:rPr>
          <w:sz w:val="12"/>
        </w:rPr>
        <mc:AlternateContent>
          <mc:Choice Requires="wps">
            <w:drawing>
              <wp:anchor distT="0" distB="0" distL="0" distR="0" allowOverlap="1" layoutInCell="1" locked="0" behindDoc="0" simplePos="0" relativeHeight="15784960">
                <wp:simplePos x="0" y="0"/>
                <wp:positionH relativeFrom="page">
                  <wp:posOffset>7743011</wp:posOffset>
                </wp:positionH>
                <wp:positionV relativeFrom="paragraph">
                  <wp:posOffset>-277459</wp:posOffset>
                </wp:positionV>
                <wp:extent cx="31750" cy="10858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9.685974pt;margin-top:-21.847198pt;width:2.5pt;height:8.550pt;mso-position-horizontal-relative:page;mso-position-vertical-relative:paragraph;z-index:15784960" type="#_x0000_t202" id="docshape53"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5"/>
          <w:sz w:val="12"/>
        </w:rPr>
        <w:t>Threat,</w:t>
      </w:r>
      <w:r>
        <w:rPr>
          <w:spacing w:val="-5"/>
          <w:w w:val="135"/>
          <w:sz w:val="12"/>
        </w:rPr>
        <w:t> </w:t>
      </w:r>
      <w:r>
        <w:rPr>
          <w:w w:val="135"/>
          <w:sz w:val="12"/>
        </w:rPr>
        <w:t>deprivation:</w:t>
      </w:r>
      <w:r>
        <w:rPr>
          <w:spacing w:val="-4"/>
          <w:w w:val="135"/>
          <w:sz w:val="12"/>
        </w:rPr>
        <w:t> </w:t>
      </w:r>
      <w:r>
        <w:rPr>
          <w:spacing w:val="-5"/>
          <w:w w:val="135"/>
          <w:sz w:val="12"/>
        </w:rPr>
        <w:t>not</w:t>
      </w:r>
    </w:p>
    <w:p>
      <w:pPr>
        <w:tabs>
          <w:tab w:pos="3493" w:val="left" w:leader="none"/>
        </w:tabs>
        <w:spacing w:line="119" w:lineRule="exact" w:before="0"/>
        <w:ind w:left="161" w:right="0" w:firstLine="0"/>
        <w:jc w:val="left"/>
        <w:rPr>
          <w:sz w:val="12"/>
        </w:rPr>
      </w:pPr>
      <w:r>
        <w:rPr>
          <w:spacing w:val="-2"/>
          <w:w w:val="125"/>
          <w:sz w:val="12"/>
        </w:rPr>
        <w:t>significant</w:t>
      </w:r>
      <w:r>
        <w:rPr>
          <w:sz w:val="12"/>
        </w:rPr>
        <w:tab/>
      </w:r>
      <w:r>
        <w:rPr>
          <w:spacing w:val="-10"/>
          <w:w w:val="125"/>
          <w:sz w:val="12"/>
        </w:rPr>
        <w:t>-</w:t>
      </w:r>
    </w:p>
    <w:p>
      <w:pPr>
        <w:pStyle w:val="ListParagraph"/>
        <w:numPr>
          <w:ilvl w:val="0"/>
          <w:numId w:val="5"/>
        </w:numPr>
        <w:tabs>
          <w:tab w:pos="239" w:val="left" w:leader="none"/>
        </w:tabs>
        <w:spacing w:line="128" w:lineRule="exact" w:before="0" w:after="0"/>
        <w:ind w:left="239" w:right="0" w:hanging="98"/>
        <w:jc w:val="left"/>
        <w:rPr>
          <w:sz w:val="12"/>
        </w:rPr>
      </w:pPr>
      <w:r>
        <w:rPr>
          <w:w w:val="130"/>
          <w:sz w:val="12"/>
        </w:rPr>
        <w:t>Cumulative</w:t>
      </w:r>
      <w:r>
        <w:rPr>
          <w:spacing w:val="7"/>
          <w:w w:val="130"/>
          <w:sz w:val="12"/>
        </w:rPr>
        <w:t> </w:t>
      </w:r>
      <w:r>
        <w:rPr>
          <w:w w:val="130"/>
          <w:sz w:val="12"/>
        </w:rPr>
        <w:t>deprivation:</w:t>
      </w:r>
      <w:r>
        <w:rPr>
          <w:spacing w:val="9"/>
          <w:w w:val="130"/>
          <w:sz w:val="12"/>
        </w:rPr>
        <w:t> </w:t>
      </w:r>
      <w:r>
        <w:rPr>
          <w:spacing w:val="-10"/>
          <w:w w:val="130"/>
          <w:sz w:val="12"/>
        </w:rPr>
        <w:t>↓</w:t>
      </w:r>
    </w:p>
    <w:p>
      <w:pPr>
        <w:pStyle w:val="ListParagraph"/>
        <w:spacing w:after="0" w:line="128" w:lineRule="exact"/>
        <w:jc w:val="left"/>
        <w:rPr>
          <w:sz w:val="12"/>
        </w:rPr>
        <w:sectPr>
          <w:type w:val="continuous"/>
          <w:pgSz w:w="14580" w:h="10320" w:orient="landscape"/>
          <w:pgMar w:header="0" w:footer="0" w:top="1600" w:bottom="280" w:left="1842" w:right="1133"/>
          <w:cols w:num="6" w:equalWidth="0">
            <w:col w:w="713" w:space="97"/>
            <w:col w:w="930" w:space="219"/>
            <w:col w:w="1307" w:space="1582"/>
            <w:col w:w="736" w:space="372"/>
            <w:col w:w="851" w:space="51"/>
            <w:col w:w="4747"/>
          </w:cols>
        </w:sectPr>
      </w:pPr>
    </w:p>
    <w:p>
      <w:pPr>
        <w:pStyle w:val="BodyText"/>
        <w:spacing w:before="30"/>
        <w:rPr>
          <w:sz w:val="12"/>
        </w:rPr>
      </w:pPr>
    </w:p>
    <w:p>
      <w:pPr>
        <w:spacing w:line="206" w:lineRule="auto" w:before="0"/>
        <w:ind w:left="138" w:right="64" w:firstLine="3"/>
        <w:jc w:val="left"/>
        <w:rPr>
          <w:sz w:val="12"/>
        </w:rPr>
      </w:pPr>
      <w:r>
        <w:rPr>
          <w:spacing w:val="-2"/>
          <w:w w:val="130"/>
          <w:sz w:val="12"/>
        </w:rPr>
        <w:t>Viola</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89">
        <w:r>
          <w:rPr>
            <w:spacing w:val="-4"/>
            <w:w w:val="130"/>
            <w:sz w:val="12"/>
          </w:rPr>
          <w:t>2013</w:t>
        </w:r>
      </w:hyperlink>
    </w:p>
    <w:p>
      <w:pPr>
        <w:pStyle w:val="BodyText"/>
        <w:rPr>
          <w:sz w:val="12"/>
        </w:rPr>
      </w:pPr>
    </w:p>
    <w:p>
      <w:pPr>
        <w:pStyle w:val="BodyText"/>
        <w:spacing w:before="70"/>
        <w:rPr>
          <w:sz w:val="12"/>
        </w:rPr>
      </w:pPr>
    </w:p>
    <w:p>
      <w:pPr>
        <w:spacing w:line="206" w:lineRule="auto" w:before="0"/>
        <w:ind w:left="138" w:right="47" w:firstLine="3"/>
        <w:jc w:val="left"/>
        <w:rPr>
          <w:sz w:val="12"/>
        </w:rPr>
      </w:pPr>
      <w:r>
        <w:rPr>
          <w:spacing w:val="-4"/>
          <w:w w:val="130"/>
          <w:sz w:val="12"/>
        </w:rPr>
        <w:t>Bücker</w:t>
      </w:r>
      <w:r>
        <w:rPr>
          <w:spacing w:val="40"/>
          <w:w w:val="130"/>
          <w:sz w:val="12"/>
        </w:rPr>
        <w:t> </w:t>
      </w:r>
      <w:r>
        <w:rPr>
          <w:w w:val="130"/>
          <w:sz w:val="12"/>
        </w:rPr>
        <w:t>et</w:t>
      </w:r>
      <w:r>
        <w:rPr>
          <w:w w:val="130"/>
          <w:sz w:val="12"/>
        </w:rPr>
        <w:t> al.,</w:t>
      </w:r>
      <w:r>
        <w:rPr>
          <w:spacing w:val="40"/>
          <w:w w:val="130"/>
          <w:sz w:val="12"/>
        </w:rPr>
        <w:t> </w:t>
      </w:r>
      <w:hyperlink w:history="true" w:anchor="_bookmark80">
        <w:r>
          <w:rPr>
            <w:spacing w:val="-4"/>
            <w:w w:val="130"/>
            <w:sz w:val="12"/>
          </w:rPr>
          <w:t>2013</w:t>
        </w:r>
      </w:hyperlink>
    </w:p>
    <w:p>
      <w:pPr>
        <w:pStyle w:val="BodyText"/>
        <w:rPr>
          <w:sz w:val="12"/>
        </w:rPr>
      </w:pPr>
    </w:p>
    <w:p>
      <w:pPr>
        <w:pStyle w:val="BodyText"/>
        <w:rPr>
          <w:sz w:val="12"/>
        </w:rPr>
      </w:pPr>
    </w:p>
    <w:p>
      <w:pPr>
        <w:pStyle w:val="BodyText"/>
        <w:spacing w:before="35"/>
        <w:rPr>
          <w:sz w:val="12"/>
        </w:rPr>
      </w:pPr>
    </w:p>
    <w:p>
      <w:pPr>
        <w:spacing w:line="37" w:lineRule="exact" w:before="0"/>
        <w:ind w:left="142" w:right="0" w:firstLine="0"/>
        <w:jc w:val="left"/>
        <w:rPr>
          <w:sz w:val="12"/>
        </w:rPr>
      </w:pPr>
      <w:r>
        <w:rPr>
          <w:spacing w:val="-2"/>
          <w:w w:val="130"/>
          <w:sz w:val="12"/>
        </w:rPr>
        <w:t>Danese</w:t>
      </w:r>
    </w:p>
    <w:p>
      <w:pPr>
        <w:pStyle w:val="BodyText"/>
        <w:spacing w:before="133"/>
        <w:rPr>
          <w:sz w:val="12"/>
        </w:rPr>
      </w:pPr>
      <w:r>
        <w:rPr/>
        <w:br w:type="column"/>
      </w:r>
      <w:r>
        <w:rPr>
          <w:sz w:val="12"/>
        </w:rPr>
      </w:r>
    </w:p>
    <w:p>
      <w:pPr>
        <w:spacing w:before="0"/>
        <w:ind w:left="98" w:right="0" w:firstLine="0"/>
        <w:jc w:val="center"/>
        <w:rPr>
          <w:sz w:val="12"/>
        </w:rPr>
      </w:pPr>
      <w:r>
        <w:rPr>
          <w:spacing w:val="-2"/>
          <w:w w:val="130"/>
          <w:sz w:val="12"/>
        </w:rPr>
        <w:t>Deprivation</w:t>
      </w:r>
    </w:p>
    <w:p>
      <w:pPr>
        <w:pStyle w:val="BodyText"/>
        <w:rPr>
          <w:sz w:val="12"/>
        </w:rPr>
      </w:pPr>
    </w:p>
    <w:p>
      <w:pPr>
        <w:pStyle w:val="BodyText"/>
        <w:rPr>
          <w:sz w:val="12"/>
        </w:rPr>
      </w:pPr>
    </w:p>
    <w:p>
      <w:pPr>
        <w:pStyle w:val="BodyText"/>
        <w:rPr>
          <w:sz w:val="12"/>
        </w:rPr>
      </w:pPr>
    </w:p>
    <w:p>
      <w:pPr>
        <w:pStyle w:val="BodyText"/>
        <w:spacing w:before="12"/>
        <w:rPr>
          <w:sz w:val="12"/>
        </w:rPr>
      </w:pPr>
    </w:p>
    <w:p>
      <w:pPr>
        <w:spacing w:before="0"/>
        <w:ind w:left="99" w:right="0" w:firstLine="0"/>
        <w:jc w:val="center"/>
        <w:rPr>
          <w:sz w:val="12"/>
        </w:rPr>
      </w:pPr>
      <w:r>
        <w:rPr>
          <w:spacing w:val="-2"/>
          <w:w w:val="125"/>
          <w:sz w:val="12"/>
        </w:rPr>
        <w:t>Mixed</w:t>
      </w:r>
    </w:p>
    <w:p>
      <w:pPr>
        <w:pStyle w:val="BodyText"/>
        <w:spacing w:before="19"/>
        <w:rPr>
          <w:sz w:val="12"/>
        </w:rPr>
      </w:pPr>
      <w:r>
        <w:rPr/>
        <w:br w:type="column"/>
      </w:r>
      <w:r>
        <w:rPr>
          <w:sz w:val="12"/>
        </w:rPr>
      </w:r>
    </w:p>
    <w:p>
      <w:pPr>
        <w:spacing w:line="206" w:lineRule="auto" w:before="1"/>
        <w:ind w:left="99" w:right="0" w:firstLine="0"/>
        <w:jc w:val="center"/>
        <w:rPr>
          <w:sz w:val="12"/>
        </w:rPr>
      </w:pPr>
      <w:r>
        <w:rPr>
          <w:w w:val="130"/>
          <w:sz w:val="12"/>
        </w:rPr>
        <w:t>Female</w:t>
      </w:r>
      <w:r>
        <w:rPr>
          <w:spacing w:val="-8"/>
          <w:w w:val="130"/>
          <w:sz w:val="12"/>
        </w:rPr>
        <w:t> </w:t>
      </w:r>
      <w:r>
        <w:rPr>
          <w:w w:val="130"/>
          <w:sz w:val="12"/>
        </w:rPr>
        <w:t>substance</w:t>
      </w:r>
      <w:r>
        <w:rPr>
          <w:spacing w:val="40"/>
          <w:w w:val="130"/>
          <w:sz w:val="12"/>
        </w:rPr>
        <w:t> </w:t>
      </w:r>
      <w:r>
        <w:rPr>
          <w:w w:val="130"/>
          <w:sz w:val="12"/>
        </w:rPr>
        <w:t>abuser:</w:t>
      </w:r>
      <w:r>
        <w:rPr>
          <w:spacing w:val="5"/>
          <w:w w:val="130"/>
          <w:sz w:val="12"/>
        </w:rPr>
        <w:t> </w:t>
      </w:r>
      <w:r>
        <w:rPr>
          <w:w w:val="130"/>
          <w:sz w:val="12"/>
        </w:rPr>
        <w:t>ELS</w:t>
      </w:r>
      <w:r>
        <w:rPr>
          <w:spacing w:val="5"/>
          <w:w w:val="130"/>
          <w:sz w:val="12"/>
        </w:rPr>
        <w:t> </w:t>
      </w:r>
      <w:r>
        <w:rPr>
          <w:spacing w:val="-4"/>
          <w:w w:val="130"/>
          <w:sz w:val="12"/>
        </w:rPr>
        <w:t>(37)</w:t>
      </w:r>
    </w:p>
    <w:p>
      <w:pPr>
        <w:spacing w:before="4"/>
        <w:ind w:left="99" w:right="2" w:firstLine="0"/>
        <w:jc w:val="center"/>
        <w:rPr>
          <w:sz w:val="12"/>
        </w:rPr>
      </w:pPr>
      <w:r>
        <w:rPr>
          <w:w w:val="130"/>
          <w:sz w:val="12"/>
        </w:rPr>
        <w:t>nonELS</w:t>
      </w:r>
      <w:r>
        <w:rPr>
          <w:spacing w:val="-3"/>
          <w:w w:val="130"/>
          <w:sz w:val="12"/>
        </w:rPr>
        <w:t> </w:t>
      </w:r>
      <w:r>
        <w:rPr>
          <w:spacing w:val="-4"/>
          <w:w w:val="130"/>
          <w:sz w:val="12"/>
        </w:rPr>
        <w:t>(48)</w:t>
      </w:r>
    </w:p>
    <w:p>
      <w:pPr>
        <w:pStyle w:val="BodyText"/>
        <w:spacing w:before="59"/>
        <w:rPr>
          <w:sz w:val="12"/>
        </w:rPr>
      </w:pPr>
    </w:p>
    <w:p>
      <w:pPr>
        <w:spacing w:line="206" w:lineRule="auto" w:before="0"/>
        <w:ind w:left="154" w:right="38" w:firstLine="0"/>
        <w:jc w:val="center"/>
        <w:rPr>
          <w:sz w:val="12"/>
        </w:rPr>
      </w:pPr>
      <w:r>
        <w:rPr>
          <w:w w:val="130"/>
          <w:sz w:val="12"/>
        </w:rPr>
        <w:t>Bipolar-ELS</w:t>
      </w:r>
      <w:r>
        <w:rPr>
          <w:spacing w:val="-8"/>
          <w:w w:val="130"/>
          <w:sz w:val="12"/>
        </w:rPr>
        <w:t> </w:t>
      </w:r>
      <w:r>
        <w:rPr>
          <w:w w:val="130"/>
          <w:sz w:val="12"/>
        </w:rPr>
        <w:t>(26)</w:t>
      </w:r>
      <w:r>
        <w:rPr>
          <w:spacing w:val="40"/>
          <w:w w:val="130"/>
          <w:sz w:val="12"/>
        </w:rPr>
        <w:t> </w:t>
      </w:r>
      <w:r>
        <w:rPr>
          <w:spacing w:val="-2"/>
          <w:w w:val="130"/>
          <w:sz w:val="12"/>
        </w:rPr>
        <w:t>Bipolar-nonELS</w:t>
      </w:r>
      <w:r>
        <w:rPr>
          <w:spacing w:val="40"/>
          <w:w w:val="130"/>
          <w:sz w:val="12"/>
        </w:rPr>
        <w:t> </w:t>
      </w:r>
      <w:r>
        <w:rPr>
          <w:spacing w:val="-4"/>
          <w:w w:val="130"/>
          <w:sz w:val="12"/>
        </w:rPr>
        <w:t>(38)</w:t>
      </w:r>
    </w:p>
    <w:p>
      <w:pPr>
        <w:spacing w:before="5"/>
        <w:ind w:left="114" w:right="0" w:firstLine="0"/>
        <w:jc w:val="center"/>
        <w:rPr>
          <w:sz w:val="12"/>
        </w:rPr>
      </w:pPr>
      <w:r>
        <w:rPr>
          <w:spacing w:val="-2"/>
          <w:w w:val="130"/>
          <w:sz w:val="12"/>
        </w:rPr>
        <w:t>HC-ELS</w:t>
      </w:r>
      <w:r>
        <w:rPr>
          <w:w w:val="130"/>
          <w:sz w:val="12"/>
        </w:rPr>
        <w:t> </w:t>
      </w:r>
      <w:r>
        <w:rPr>
          <w:spacing w:val="-5"/>
          <w:w w:val="130"/>
          <w:sz w:val="12"/>
        </w:rPr>
        <w:t>(9)</w:t>
      </w:r>
    </w:p>
    <w:p>
      <w:pPr>
        <w:spacing w:before="1"/>
        <w:ind w:left="99" w:right="3" w:firstLine="0"/>
        <w:jc w:val="center"/>
        <w:rPr>
          <w:sz w:val="12"/>
        </w:rPr>
      </w:pPr>
      <w:r>
        <w:rPr>
          <w:w w:val="125"/>
          <w:sz w:val="12"/>
        </w:rPr>
        <w:t>HC-nonELS</w:t>
      </w:r>
      <w:r>
        <w:rPr>
          <w:spacing w:val="15"/>
          <w:w w:val="125"/>
          <w:sz w:val="12"/>
        </w:rPr>
        <w:t> </w:t>
      </w:r>
      <w:r>
        <w:rPr>
          <w:spacing w:val="-4"/>
          <w:w w:val="125"/>
          <w:sz w:val="12"/>
        </w:rPr>
        <w:t>(19)</w:t>
      </w:r>
    </w:p>
    <w:p>
      <w:pPr>
        <w:pStyle w:val="BodyText"/>
        <w:spacing w:before="17"/>
        <w:rPr>
          <w:sz w:val="12"/>
        </w:rPr>
      </w:pPr>
      <w:r>
        <w:rPr/>
        <w:br w:type="column"/>
      </w:r>
      <w:r>
        <w:rPr>
          <w:sz w:val="12"/>
        </w:rPr>
      </w:r>
    </w:p>
    <w:p>
      <w:pPr>
        <w:spacing w:line="128" w:lineRule="exact" w:before="1"/>
        <w:ind w:left="138" w:right="0" w:firstLine="0"/>
        <w:jc w:val="left"/>
        <w:rPr>
          <w:sz w:val="12"/>
        </w:rPr>
      </w:pPr>
      <w:r>
        <w:rPr>
          <w:sz w:val="12"/>
        </w:rPr>
        <mc:AlternateContent>
          <mc:Choice Requires="wps">
            <w:drawing>
              <wp:anchor distT="0" distB="0" distL="0" distR="0" allowOverlap="1" layoutInCell="1" locked="0" behindDoc="0" simplePos="0" relativeHeight="15785472">
                <wp:simplePos x="0" y="0"/>
                <wp:positionH relativeFrom="page">
                  <wp:posOffset>3671760</wp:posOffset>
                </wp:positionH>
                <wp:positionV relativeFrom="paragraph">
                  <wp:posOffset>-311216</wp:posOffset>
                </wp:positionV>
                <wp:extent cx="120014" cy="10858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20014" cy="108585"/>
                        </a:xfrm>
                        <a:prstGeom prst="rect">
                          <a:avLst/>
                        </a:prstGeom>
                      </wps:spPr>
                      <wps:txbx>
                        <w:txbxContent>
                          <w:p>
                            <w:pPr>
                              <w:spacing w:before="22"/>
                              <w:ind w:left="0" w:right="0" w:firstLine="0"/>
                              <w:jc w:val="left"/>
                              <w:rPr>
                                <w:sz w:val="12"/>
                              </w:rPr>
                            </w:pPr>
                            <w:r>
                              <w:rPr>
                                <w:spacing w:val="-5"/>
                                <w:w w:val="125"/>
                                <w:sz w:val="12"/>
                              </w:rPr>
                              <w:t>5.6</w:t>
                            </w:r>
                          </w:p>
                        </w:txbxContent>
                      </wps:txbx>
                      <wps:bodyPr wrap="square" lIns="0" tIns="0" rIns="0" bIns="0" rtlCol="0">
                        <a:noAutofit/>
                      </wps:bodyPr>
                    </wps:wsp>
                  </a:graphicData>
                </a:graphic>
              </wp:anchor>
            </w:drawing>
          </mc:Choice>
          <mc:Fallback>
            <w:pict>
              <v:shape style="position:absolute;margin-left:289.114990pt;margin-top:-24.505264pt;width:9.450pt;height:8.550pt;mso-position-horizontal-relative:page;mso-position-vertical-relative:paragraph;z-index:15785472" type="#_x0000_t202" id="docshape54" filled="false" stroked="false">
                <v:textbox inset="0,0,0,0">
                  <w:txbxContent>
                    <w:p>
                      <w:pPr>
                        <w:spacing w:before="22"/>
                        <w:ind w:left="0" w:right="0" w:firstLine="0"/>
                        <w:jc w:val="left"/>
                        <w:rPr>
                          <w:sz w:val="12"/>
                        </w:rPr>
                      </w:pPr>
                      <w:r>
                        <w:rPr>
                          <w:spacing w:val="-5"/>
                          <w:w w:val="125"/>
                          <w:sz w:val="12"/>
                        </w:rPr>
                        <w:t>5.6</w:t>
                      </w:r>
                    </w:p>
                  </w:txbxContent>
                </v:textbox>
                <w10:wrap type="none"/>
              </v:shape>
            </w:pict>
          </mc:Fallback>
        </mc:AlternateContent>
      </w:r>
      <w:r>
        <w:rPr>
          <w:w w:val="125"/>
          <w:sz w:val="12"/>
        </w:rPr>
        <w:t>ELS</w:t>
      </w:r>
      <w:r>
        <w:rPr>
          <w:spacing w:val="8"/>
          <w:w w:val="125"/>
          <w:sz w:val="12"/>
        </w:rPr>
        <w:t> </w:t>
      </w:r>
      <w:r>
        <w:rPr>
          <w:w w:val="125"/>
          <w:sz w:val="12"/>
        </w:rPr>
        <w:t>31.51</w:t>
      </w:r>
      <w:r>
        <w:rPr>
          <w:spacing w:val="9"/>
          <w:w w:val="125"/>
          <w:sz w:val="12"/>
        </w:rPr>
        <w:t> </w:t>
      </w:r>
      <w:r>
        <w:rPr>
          <w:spacing w:val="-2"/>
          <w:w w:val="125"/>
          <w:sz w:val="12"/>
        </w:rPr>
        <w:t>(7.83)</w:t>
      </w:r>
    </w:p>
    <w:p>
      <w:pPr>
        <w:spacing w:line="119" w:lineRule="exact" w:before="0"/>
        <w:ind w:left="81" w:right="0" w:firstLine="0"/>
        <w:jc w:val="center"/>
        <w:rPr>
          <w:sz w:val="12"/>
        </w:rPr>
      </w:pPr>
      <w:r>
        <w:rPr>
          <w:spacing w:val="-2"/>
          <w:w w:val="130"/>
          <w:sz w:val="12"/>
        </w:rPr>
        <w:t>nonELS</w:t>
      </w:r>
    </w:p>
    <w:p>
      <w:pPr>
        <w:spacing w:line="128" w:lineRule="exact" w:before="0"/>
        <w:ind w:left="287" w:right="0" w:firstLine="0"/>
        <w:jc w:val="left"/>
        <w:rPr>
          <w:sz w:val="12"/>
        </w:rPr>
      </w:pPr>
      <w:r>
        <w:rPr>
          <w:w w:val="125"/>
          <w:sz w:val="12"/>
        </w:rPr>
        <w:t>28.89</w:t>
      </w:r>
      <w:r>
        <w:rPr>
          <w:spacing w:val="6"/>
          <w:w w:val="125"/>
          <w:sz w:val="12"/>
        </w:rPr>
        <w:t> </w:t>
      </w:r>
      <w:r>
        <w:rPr>
          <w:spacing w:val="-2"/>
          <w:w w:val="125"/>
          <w:sz w:val="12"/>
        </w:rPr>
        <w:t>(8.72)</w:t>
      </w:r>
    </w:p>
    <w:p>
      <w:pPr>
        <w:pStyle w:val="BodyText"/>
        <w:spacing w:before="7"/>
        <w:rPr>
          <w:sz w:val="12"/>
        </w:rPr>
      </w:pPr>
    </w:p>
    <w:p>
      <w:pPr>
        <w:spacing w:line="128" w:lineRule="exact" w:before="1"/>
        <w:ind w:left="81" w:right="0" w:firstLine="0"/>
        <w:jc w:val="center"/>
        <w:rPr>
          <w:sz w:val="12"/>
        </w:rPr>
      </w:pPr>
      <w:r>
        <w:rPr>
          <w:w w:val="125"/>
          <w:sz w:val="12"/>
        </w:rPr>
        <w:t>Bipolar-</w:t>
      </w:r>
      <w:r>
        <w:rPr>
          <w:spacing w:val="-5"/>
          <w:w w:val="130"/>
          <w:sz w:val="12"/>
        </w:rPr>
        <w:t>ELS</w:t>
      </w:r>
    </w:p>
    <w:p>
      <w:pPr>
        <w:spacing w:line="119" w:lineRule="exact" w:before="0"/>
        <w:ind w:left="215" w:right="0" w:firstLine="0"/>
        <w:jc w:val="left"/>
        <w:rPr>
          <w:sz w:val="12"/>
        </w:rPr>
      </w:pPr>
      <w:r>
        <w:rPr>
          <w:w w:val="135"/>
          <w:sz w:val="12"/>
        </w:rPr>
        <w:t>22.57</w:t>
      </w:r>
      <w:r>
        <w:rPr>
          <w:spacing w:val="4"/>
          <w:w w:val="135"/>
          <w:sz w:val="12"/>
        </w:rPr>
        <w:t> </w:t>
      </w:r>
      <w:r>
        <w:rPr>
          <w:w w:val="135"/>
          <w:sz w:val="12"/>
        </w:rPr>
        <w:t>(±</w:t>
      </w:r>
      <w:r>
        <w:rPr>
          <w:spacing w:val="5"/>
          <w:w w:val="135"/>
          <w:sz w:val="12"/>
        </w:rPr>
        <w:t> </w:t>
      </w:r>
      <w:r>
        <w:rPr>
          <w:spacing w:val="-4"/>
          <w:w w:val="135"/>
          <w:sz w:val="12"/>
        </w:rPr>
        <w:t>1.91)</w:t>
      </w:r>
    </w:p>
    <w:p>
      <w:pPr>
        <w:spacing w:line="119" w:lineRule="exact" w:before="0"/>
        <w:ind w:left="155" w:right="0" w:firstLine="0"/>
        <w:jc w:val="left"/>
        <w:rPr>
          <w:sz w:val="12"/>
        </w:rPr>
      </w:pPr>
      <w:r>
        <w:rPr>
          <w:w w:val="125"/>
          <w:sz w:val="12"/>
        </w:rPr>
        <w:t>Bipolar-</w:t>
      </w:r>
      <w:r>
        <w:rPr>
          <w:spacing w:val="-2"/>
          <w:w w:val="130"/>
          <w:sz w:val="12"/>
        </w:rPr>
        <w:t>nonELS</w:t>
      </w:r>
    </w:p>
    <w:p>
      <w:pPr>
        <w:spacing w:line="206" w:lineRule="auto" w:before="6"/>
        <w:ind w:left="563" w:right="116" w:hanging="349"/>
        <w:jc w:val="left"/>
        <w:rPr>
          <w:sz w:val="12"/>
        </w:rPr>
      </w:pPr>
      <w:r>
        <w:rPr>
          <w:w w:val="135"/>
          <w:sz w:val="12"/>
        </w:rPr>
        <w:t>23.10</w:t>
      </w:r>
      <w:r>
        <w:rPr>
          <w:spacing w:val="-9"/>
          <w:w w:val="135"/>
          <w:sz w:val="12"/>
        </w:rPr>
        <w:t> </w:t>
      </w:r>
      <w:r>
        <w:rPr>
          <w:w w:val="135"/>
          <w:sz w:val="12"/>
        </w:rPr>
        <w:t>(±</w:t>
      </w:r>
      <w:r>
        <w:rPr>
          <w:spacing w:val="-9"/>
          <w:w w:val="135"/>
          <w:sz w:val="12"/>
        </w:rPr>
        <w:t> </w:t>
      </w:r>
      <w:r>
        <w:rPr>
          <w:w w:val="135"/>
          <w:sz w:val="12"/>
        </w:rPr>
        <w:t>5.05) </w:t>
      </w:r>
      <w:r>
        <w:rPr>
          <w:spacing w:val="-6"/>
          <w:w w:val="135"/>
          <w:sz w:val="12"/>
        </w:rPr>
        <w:t>HC</w:t>
      </w:r>
    </w:p>
    <w:p>
      <w:pPr>
        <w:spacing w:line="122" w:lineRule="exact" w:before="0"/>
        <w:ind w:left="206" w:right="0" w:firstLine="0"/>
        <w:jc w:val="left"/>
        <w:rPr>
          <w:sz w:val="12"/>
        </w:rPr>
      </w:pPr>
      <w:r>
        <w:rPr>
          <w:w w:val="135"/>
          <w:sz w:val="12"/>
        </w:rPr>
        <w:t>22.78</w:t>
      </w:r>
      <w:r>
        <w:rPr>
          <w:spacing w:val="5"/>
          <w:w w:val="135"/>
          <w:sz w:val="12"/>
        </w:rPr>
        <w:t> </w:t>
      </w:r>
      <w:r>
        <w:rPr>
          <w:w w:val="135"/>
          <w:sz w:val="12"/>
        </w:rPr>
        <w:t>(±</w:t>
      </w:r>
      <w:r>
        <w:rPr>
          <w:spacing w:val="5"/>
          <w:w w:val="135"/>
          <w:sz w:val="12"/>
        </w:rPr>
        <w:t> </w:t>
      </w:r>
      <w:r>
        <w:rPr>
          <w:spacing w:val="-4"/>
          <w:w w:val="135"/>
          <w:sz w:val="12"/>
        </w:rPr>
        <w:t>4.90)</w:t>
      </w:r>
    </w:p>
    <w:p>
      <w:pPr>
        <w:pStyle w:val="BodyText"/>
        <w:spacing w:before="89"/>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rPr>
          <w:sz w:val="12"/>
        </w:rPr>
      </w:pPr>
    </w:p>
    <w:p>
      <w:pPr>
        <w:pStyle w:val="BodyText"/>
        <w:spacing w:before="51"/>
        <w:rPr>
          <w:sz w:val="12"/>
        </w:rPr>
      </w:pPr>
    </w:p>
    <w:p>
      <w:pPr>
        <w:spacing w:line="206" w:lineRule="auto" w:before="0"/>
        <w:ind w:left="138" w:right="0" w:firstLine="90"/>
        <w:jc w:val="left"/>
        <w:rPr>
          <w:sz w:val="12"/>
        </w:rPr>
      </w:pPr>
      <w:r>
        <w:rPr>
          <w:spacing w:val="-2"/>
          <w:w w:val="130"/>
          <w:sz w:val="12"/>
        </w:rPr>
        <w:t>Cross-sectional</w:t>
      </w:r>
    </w:p>
    <w:p>
      <w:pPr>
        <w:spacing w:line="206" w:lineRule="auto" w:before="109"/>
        <w:ind w:left="304" w:right="51" w:firstLine="22"/>
        <w:jc w:val="center"/>
        <w:rPr>
          <w:sz w:val="12"/>
        </w:rPr>
      </w:pPr>
      <w:r>
        <w:rPr/>
        <w:br w:type="column"/>
      </w:r>
      <w:r>
        <w:rPr>
          <w:spacing w:val="-4"/>
          <w:w w:val="135"/>
          <w:sz w:val="12"/>
        </w:rPr>
        <w:t>Auditory</w:t>
      </w:r>
      <w:r>
        <w:rPr>
          <w:spacing w:val="40"/>
          <w:w w:val="135"/>
          <w:sz w:val="12"/>
        </w:rPr>
        <w:t> </w:t>
      </w:r>
      <w:r>
        <w:rPr>
          <w:spacing w:val="-2"/>
          <w:w w:val="135"/>
          <w:sz w:val="12"/>
        </w:rPr>
        <w:t>N-Back</w:t>
      </w:r>
      <w:r>
        <w:rPr>
          <w:spacing w:val="40"/>
          <w:w w:val="135"/>
          <w:sz w:val="12"/>
        </w:rPr>
        <w:t> </w:t>
      </w:r>
      <w:r>
        <w:rPr>
          <w:spacing w:val="-4"/>
          <w:w w:val="135"/>
          <w:sz w:val="12"/>
        </w:rPr>
        <w:t>task</w:t>
      </w:r>
      <w:r>
        <w:rPr>
          <w:spacing w:val="40"/>
          <w:w w:val="135"/>
          <w:sz w:val="12"/>
        </w:rPr>
        <w:t> </w:t>
      </w:r>
      <w:r>
        <w:rPr>
          <w:spacing w:val="-2"/>
          <w:w w:val="135"/>
          <w:sz w:val="12"/>
        </w:rPr>
        <w:t>(number)</w:t>
      </w:r>
    </w:p>
    <w:p>
      <w:pPr>
        <w:spacing w:line="206" w:lineRule="auto" w:before="109"/>
        <w:ind w:left="171" w:right="49" w:firstLine="3"/>
        <w:jc w:val="center"/>
        <w:rPr>
          <w:sz w:val="12"/>
        </w:rPr>
      </w:pPr>
      <w:r>
        <w:rPr>
          <w:sz w:val="12"/>
        </w:rPr>
        <mc:AlternateContent>
          <mc:Choice Requires="wps">
            <w:drawing>
              <wp:anchor distT="0" distB="0" distL="0" distR="0" allowOverlap="1" layoutInCell="1" locked="0" behindDoc="0" simplePos="0" relativeHeight="15780352">
                <wp:simplePos x="0" y="0"/>
                <wp:positionH relativeFrom="page">
                  <wp:posOffset>1260005</wp:posOffset>
                </wp:positionH>
                <wp:positionV relativeFrom="paragraph">
                  <wp:posOffset>35496</wp:posOffset>
                </wp:positionV>
                <wp:extent cx="729488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99.212997pt,2.794965pt" to="673.600997pt,2.794965pt" stroked="true" strokeweight=".545pt" strokecolor="#000000">
                <v:stroke dashstyle="solid"/>
                <w10:wrap type="none"/>
              </v:line>
            </w:pict>
          </mc:Fallback>
        </mc:AlternateContent>
      </w:r>
      <w:r>
        <w:rPr>
          <w:spacing w:val="-2"/>
          <w:w w:val="130"/>
          <w:sz w:val="12"/>
        </w:rPr>
        <w:t>Letter-number</w:t>
      </w:r>
      <w:r>
        <w:rPr>
          <w:spacing w:val="40"/>
          <w:w w:val="130"/>
          <w:sz w:val="12"/>
        </w:rPr>
        <w:t> </w:t>
      </w:r>
      <w:r>
        <w:rPr>
          <w:spacing w:val="-2"/>
          <w:w w:val="130"/>
          <w:sz w:val="12"/>
        </w:rPr>
        <w:t>sequencing,</w:t>
      </w:r>
      <w:r>
        <w:rPr>
          <w:spacing w:val="40"/>
          <w:w w:val="130"/>
          <w:sz w:val="12"/>
        </w:rPr>
        <w:t> </w:t>
      </w:r>
      <w:r>
        <w:rPr>
          <w:spacing w:val="-2"/>
          <w:w w:val="130"/>
          <w:sz w:val="12"/>
        </w:rPr>
        <w:t>CANTAB</w:t>
      </w:r>
    </w:p>
    <w:p>
      <w:pPr>
        <w:spacing w:line="206" w:lineRule="auto" w:before="0"/>
        <w:ind w:left="100" w:right="0" w:firstLine="0"/>
        <w:jc w:val="center"/>
        <w:rPr>
          <w:sz w:val="12"/>
        </w:rPr>
      </w:pPr>
      <w:r>
        <w:rPr>
          <w:spacing w:val="-2"/>
          <w:w w:val="135"/>
          <w:sz w:val="12"/>
        </w:rPr>
        <w:t>Spatial</w:t>
      </w:r>
      <w:r>
        <w:rPr>
          <w:spacing w:val="-9"/>
          <w:w w:val="135"/>
          <w:sz w:val="12"/>
        </w:rPr>
        <w:t> </w:t>
      </w:r>
      <w:r>
        <w:rPr>
          <w:spacing w:val="-2"/>
          <w:w w:val="135"/>
          <w:sz w:val="12"/>
        </w:rPr>
        <w:t>WM</w:t>
      </w:r>
      <w:r>
        <w:rPr>
          <w:spacing w:val="40"/>
          <w:w w:val="135"/>
          <w:sz w:val="12"/>
        </w:rPr>
        <w:t> </w:t>
      </w:r>
      <w:r>
        <w:rPr>
          <w:spacing w:val="-4"/>
          <w:w w:val="135"/>
          <w:sz w:val="12"/>
        </w:rPr>
        <w:t>task</w:t>
      </w:r>
    </w:p>
    <w:p>
      <w:pPr>
        <w:spacing w:line="128" w:lineRule="exact" w:before="93"/>
        <w:ind w:left="100" w:right="2" w:firstLine="0"/>
        <w:jc w:val="center"/>
        <w:rPr>
          <w:sz w:val="12"/>
        </w:rPr>
      </w:pPr>
      <w:r>
        <w:rPr>
          <w:sz w:val="12"/>
        </w:rPr>
        <mc:AlternateContent>
          <mc:Choice Requires="wps">
            <w:drawing>
              <wp:anchor distT="0" distB="0" distL="0" distR="0" allowOverlap="1" layoutInCell="1" locked="0" behindDoc="0" simplePos="0" relativeHeight="15780864">
                <wp:simplePos x="0" y="0"/>
                <wp:positionH relativeFrom="page">
                  <wp:posOffset>1260005</wp:posOffset>
                </wp:positionH>
                <wp:positionV relativeFrom="paragraph">
                  <wp:posOffset>35407</wp:posOffset>
                </wp:positionV>
                <wp:extent cx="729488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864" from="99.212997pt,2.787989pt" to="673.600997pt,2.787989pt" stroked="true" strokeweight=".545pt" strokecolor="#000000">
                <v:stroke dashstyle="solid"/>
                <w10:wrap type="none"/>
              </v:line>
            </w:pict>
          </mc:Fallback>
        </mc:AlternateContent>
      </w:r>
      <w:r>
        <w:rPr>
          <w:spacing w:val="-2"/>
          <w:w w:val="130"/>
          <w:sz w:val="12"/>
        </w:rPr>
        <w:t>CANTAB</w:t>
      </w:r>
    </w:p>
    <w:p>
      <w:pPr>
        <w:spacing w:line="86" w:lineRule="exact" w:before="0"/>
        <w:ind w:left="100" w:right="2" w:firstLine="0"/>
        <w:jc w:val="center"/>
        <w:rPr>
          <w:sz w:val="12"/>
        </w:rPr>
      </w:pPr>
      <w:r>
        <w:rPr>
          <w:w w:val="130"/>
          <w:sz w:val="12"/>
        </w:rPr>
        <w:t>Spatial</w:t>
      </w:r>
      <w:r>
        <w:rPr>
          <w:spacing w:val="17"/>
          <w:w w:val="130"/>
          <w:sz w:val="12"/>
        </w:rPr>
        <w:t> </w:t>
      </w:r>
      <w:r>
        <w:rPr>
          <w:spacing w:val="-5"/>
          <w:w w:val="130"/>
          <w:sz w:val="12"/>
        </w:rPr>
        <w:t>WM</w:t>
      </w:r>
    </w:p>
    <w:p>
      <w:pPr>
        <w:pStyle w:val="BodyText"/>
        <w:spacing w:before="14"/>
        <w:rPr>
          <w:sz w:val="12"/>
        </w:rPr>
      </w:pPr>
      <w:r>
        <w:rPr/>
        <w:br w:type="column"/>
      </w:r>
      <w:r>
        <w:rPr>
          <w:sz w:val="12"/>
        </w:rPr>
      </w:r>
    </w:p>
    <w:p>
      <w:pPr>
        <w:spacing w:line="128" w:lineRule="exact" w:before="0"/>
        <w:ind w:left="161" w:right="0" w:firstLine="0"/>
        <w:jc w:val="left"/>
        <w:rPr>
          <w:sz w:val="12"/>
        </w:rPr>
      </w:pPr>
      <w:r>
        <w:rPr>
          <w:w w:val="130"/>
          <w:sz w:val="12"/>
        </w:rPr>
        <w:t>Accuracy:</w:t>
      </w:r>
      <w:r>
        <w:rPr>
          <w:w w:val="130"/>
          <w:sz w:val="12"/>
        </w:rPr>
        <w:t> not</w:t>
      </w:r>
      <w:r>
        <w:rPr>
          <w:spacing w:val="1"/>
          <w:w w:val="130"/>
          <w:sz w:val="12"/>
        </w:rPr>
        <w:t> </w:t>
      </w:r>
      <w:r>
        <w:rPr>
          <w:w w:val="130"/>
          <w:sz w:val="12"/>
        </w:rPr>
        <w:t>significant</w:t>
      </w:r>
      <w:r>
        <w:rPr>
          <w:w w:val="130"/>
          <w:sz w:val="12"/>
        </w:rPr>
        <w:t> </w:t>
      </w:r>
      <w:r>
        <w:rPr>
          <w:spacing w:val="-5"/>
          <w:w w:val="130"/>
          <w:sz w:val="12"/>
        </w:rPr>
        <w:t>in</w:t>
      </w:r>
    </w:p>
    <w:p>
      <w:pPr>
        <w:tabs>
          <w:tab w:pos="3493" w:val="left" w:leader="none"/>
        </w:tabs>
        <w:spacing w:line="119" w:lineRule="exact" w:before="0"/>
        <w:ind w:left="153" w:right="0" w:firstLine="0"/>
        <w:jc w:val="left"/>
        <w:rPr>
          <w:sz w:val="12"/>
        </w:rPr>
      </w:pPr>
      <w:r>
        <w:rPr>
          <w:spacing w:val="-2"/>
          <w:w w:val="125"/>
          <w:sz w:val="12"/>
        </w:rPr>
        <w:t>1back,</w:t>
      </w:r>
      <w:r>
        <w:rPr>
          <w:sz w:val="12"/>
        </w:rPr>
        <w:tab/>
      </w:r>
      <w:r>
        <w:rPr>
          <w:spacing w:val="-10"/>
          <w:w w:val="125"/>
          <w:sz w:val="12"/>
        </w:rPr>
        <w:t>-</w:t>
      </w:r>
    </w:p>
    <w:p>
      <w:pPr>
        <w:spacing w:line="128" w:lineRule="exact" w:before="0"/>
        <w:ind w:left="161" w:right="0" w:firstLine="0"/>
        <w:jc w:val="left"/>
        <w:rPr>
          <w:sz w:val="12"/>
        </w:rPr>
      </w:pPr>
      <w:r>
        <w:rPr>
          <w:w w:val="130"/>
          <w:sz w:val="12"/>
        </w:rPr>
        <w:t>↓</w:t>
      </w:r>
      <w:r>
        <w:rPr>
          <w:spacing w:val="5"/>
          <w:w w:val="130"/>
          <w:sz w:val="12"/>
        </w:rPr>
        <w:t> </w:t>
      </w:r>
      <w:r>
        <w:rPr>
          <w:w w:val="130"/>
          <w:sz w:val="12"/>
        </w:rPr>
        <w:t>in</w:t>
      </w:r>
      <w:r>
        <w:rPr>
          <w:spacing w:val="6"/>
          <w:w w:val="130"/>
          <w:sz w:val="12"/>
        </w:rPr>
        <w:t> </w:t>
      </w:r>
      <w:r>
        <w:rPr>
          <w:w w:val="130"/>
          <w:sz w:val="12"/>
        </w:rPr>
        <w:t>2back,</w:t>
      </w:r>
      <w:r>
        <w:rPr>
          <w:spacing w:val="5"/>
          <w:w w:val="130"/>
          <w:sz w:val="12"/>
        </w:rPr>
        <w:t> </w:t>
      </w:r>
      <w:r>
        <w:rPr>
          <w:spacing w:val="-2"/>
          <w:w w:val="130"/>
          <w:sz w:val="12"/>
        </w:rPr>
        <w:t>3back</w:t>
      </w:r>
    </w:p>
    <w:p>
      <w:pPr>
        <w:pStyle w:val="BodyText"/>
        <w:rPr>
          <w:sz w:val="12"/>
        </w:rPr>
      </w:pPr>
    </w:p>
    <w:p>
      <w:pPr>
        <w:pStyle w:val="BodyText"/>
        <w:spacing w:before="8"/>
        <w:rPr>
          <w:sz w:val="12"/>
        </w:rPr>
      </w:pPr>
    </w:p>
    <w:p>
      <w:pPr>
        <w:pStyle w:val="ListParagraph"/>
        <w:numPr>
          <w:ilvl w:val="0"/>
          <w:numId w:val="5"/>
        </w:numPr>
        <w:tabs>
          <w:tab w:pos="161" w:val="left" w:leader="none"/>
          <w:tab w:pos="236" w:val="left" w:leader="none"/>
        </w:tabs>
        <w:spacing w:line="206" w:lineRule="auto" w:before="0" w:after="0"/>
        <w:ind w:left="161" w:right="2792" w:hanging="23"/>
        <w:jc w:val="left"/>
        <w:rPr>
          <w:sz w:val="12"/>
        </w:rPr>
      </w:pPr>
      <w:r>
        <w:rPr>
          <w:sz w:val="12"/>
        </w:rPr>
        <mc:AlternateContent>
          <mc:Choice Requires="wps">
            <w:drawing>
              <wp:anchor distT="0" distB="0" distL="0" distR="0" allowOverlap="1" layoutInCell="1" locked="0" behindDoc="0" simplePos="0" relativeHeight="15786496">
                <wp:simplePos x="0" y="0"/>
                <wp:positionH relativeFrom="page">
                  <wp:posOffset>7743011</wp:posOffset>
                </wp:positionH>
                <wp:positionV relativeFrom="paragraph">
                  <wp:posOffset>88855</wp:posOffset>
                </wp:positionV>
                <wp:extent cx="31750" cy="10858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09.685974pt;margin-top:6.996498pt;width:2.5pt;height:8.550pt;mso-position-horizontal-relative:page;mso-position-vertical-relative:paragraph;z-index:15786496" type="#_x0000_t202" id="docshape55"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Letter-number</w:t>
      </w:r>
      <w:r>
        <w:rPr>
          <w:spacing w:val="-7"/>
          <w:w w:val="130"/>
          <w:sz w:val="12"/>
        </w:rPr>
        <w:t> </w:t>
      </w:r>
      <w:r>
        <w:rPr>
          <w:w w:val="130"/>
          <w:sz w:val="12"/>
        </w:rPr>
        <w:t>sequencing:</w:t>
      </w:r>
      <w:r>
        <w:rPr>
          <w:spacing w:val="40"/>
          <w:w w:val="130"/>
          <w:sz w:val="12"/>
        </w:rPr>
        <w:t> </w:t>
      </w:r>
      <w:r>
        <w:rPr>
          <w:w w:val="130"/>
          <w:sz w:val="12"/>
        </w:rPr>
        <w:t>not</w:t>
      </w:r>
      <w:r>
        <w:rPr>
          <w:w w:val="130"/>
          <w:sz w:val="12"/>
        </w:rPr>
        <w:t> significant</w:t>
      </w:r>
    </w:p>
    <w:p>
      <w:pPr>
        <w:pStyle w:val="ListParagraph"/>
        <w:numPr>
          <w:ilvl w:val="0"/>
          <w:numId w:val="5"/>
        </w:numPr>
        <w:tabs>
          <w:tab w:pos="161" w:val="left" w:leader="none"/>
          <w:tab w:pos="239" w:val="left" w:leader="none"/>
        </w:tabs>
        <w:spacing w:line="206" w:lineRule="auto" w:before="0" w:after="0"/>
        <w:ind w:left="161" w:right="2596" w:hanging="20"/>
        <w:jc w:val="left"/>
        <w:rPr>
          <w:sz w:val="12"/>
        </w:rPr>
      </w:pPr>
      <w:r>
        <w:rPr>
          <w:w w:val="130"/>
          <w:sz w:val="12"/>
        </w:rPr>
        <w:t>Spatial</w:t>
      </w:r>
      <w:r>
        <w:rPr>
          <w:w w:val="130"/>
          <w:sz w:val="12"/>
        </w:rPr>
        <w:t> WM</w:t>
      </w:r>
      <w:r>
        <w:rPr>
          <w:w w:val="130"/>
          <w:sz w:val="12"/>
        </w:rPr>
        <w:t> ↓</w:t>
      </w:r>
      <w:r>
        <w:rPr>
          <w:w w:val="130"/>
          <w:sz w:val="12"/>
        </w:rPr>
        <w:t> only</w:t>
      </w:r>
      <w:r>
        <w:rPr>
          <w:w w:val="130"/>
          <w:sz w:val="12"/>
        </w:rPr>
        <w:t> in</w:t>
      </w:r>
      <w:r>
        <w:rPr>
          <w:w w:val="130"/>
          <w:sz w:val="12"/>
        </w:rPr>
        <w:t> bipolar</w:t>
      </w:r>
      <w:r>
        <w:rPr>
          <w:spacing w:val="40"/>
          <w:w w:val="130"/>
          <w:sz w:val="12"/>
        </w:rPr>
        <w:t> </w:t>
      </w:r>
      <w:r>
        <w:rPr>
          <w:spacing w:val="-2"/>
          <w:w w:val="130"/>
          <w:sz w:val="12"/>
        </w:rPr>
        <w:t>group</w:t>
      </w:r>
    </w:p>
    <w:p>
      <w:pPr>
        <w:pStyle w:val="ListParagraph"/>
        <w:spacing w:after="0" w:line="206" w:lineRule="auto"/>
        <w:jc w:val="left"/>
        <w:rPr>
          <w:sz w:val="12"/>
        </w:rPr>
        <w:sectPr>
          <w:type w:val="continuous"/>
          <w:pgSz w:w="14580" w:h="10320" w:orient="landscape"/>
          <w:pgMar w:header="0" w:footer="0" w:top="1600" w:bottom="280" w:left="1842" w:right="1133"/>
          <w:cols w:num="7" w:equalWidth="0">
            <w:col w:w="635" w:space="175"/>
            <w:col w:w="915" w:space="239"/>
            <w:col w:w="1299" w:space="102"/>
            <w:col w:w="1258" w:space="225"/>
            <w:col w:w="736" w:space="244"/>
            <w:col w:w="954" w:space="76"/>
            <w:col w:w="4747"/>
          </w:cols>
        </w:sectPr>
      </w:pPr>
    </w:p>
    <w:p>
      <w:pPr>
        <w:spacing w:line="206" w:lineRule="auto" w:before="97"/>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90">
        <w:r>
          <w:rPr>
            <w:spacing w:val="-4"/>
            <w:w w:val="130"/>
            <w:sz w:val="12"/>
          </w:rPr>
          <w:t>2017</w:t>
        </w:r>
      </w:hyperlink>
    </w:p>
    <w:p>
      <w:pPr>
        <w:tabs>
          <w:tab w:pos="1127" w:val="left" w:leader="none"/>
          <w:tab w:pos="2861" w:val="left" w:leader="none"/>
          <w:tab w:pos="3876" w:val="left" w:leader="none"/>
        </w:tabs>
        <w:spacing w:before="82"/>
        <w:ind w:left="138" w:right="0" w:firstLine="0"/>
        <w:jc w:val="left"/>
        <w:rPr>
          <w:sz w:val="12"/>
        </w:rPr>
      </w:pPr>
      <w:r>
        <w:rPr/>
        <w:br w:type="column"/>
      </w:r>
      <w:r>
        <w:rPr>
          <w:spacing w:val="-4"/>
          <w:w w:val="130"/>
          <w:sz w:val="12"/>
        </w:rPr>
        <w:t>Mixed</w:t>
      </w:r>
      <w:r>
        <w:rPr>
          <w:sz w:val="12"/>
        </w:rPr>
        <w:tab/>
      </w:r>
      <w:r>
        <w:rPr>
          <w:w w:val="125"/>
          <w:sz w:val="12"/>
        </w:rPr>
        <w:t>2044</w:t>
      </w:r>
      <w:r>
        <w:rPr>
          <w:w w:val="130"/>
          <w:sz w:val="12"/>
        </w:rPr>
        <w:t> </w:t>
      </w:r>
      <w:r>
        <w:rPr>
          <w:spacing w:val="-2"/>
          <w:w w:val="130"/>
          <w:sz w:val="12"/>
        </w:rPr>
        <w:t>participants</w:t>
      </w:r>
      <w:r>
        <w:rPr>
          <w:sz w:val="12"/>
        </w:rPr>
        <w:tab/>
      </w:r>
      <w:r>
        <w:rPr>
          <w:w w:val="130"/>
          <w:sz w:val="12"/>
        </w:rPr>
        <w:t>18,</w:t>
      </w:r>
      <w:r>
        <w:rPr>
          <w:w w:val="130"/>
          <w:sz w:val="12"/>
        </w:rPr>
        <w:t> </w:t>
      </w:r>
      <w:r>
        <w:rPr>
          <w:spacing w:val="-5"/>
          <w:w w:val="130"/>
          <w:sz w:val="12"/>
        </w:rPr>
        <w:t>38</w:t>
      </w:r>
      <w:r>
        <w:rPr>
          <w:sz w:val="12"/>
        </w:rPr>
        <w:tab/>
      </w:r>
      <w:r>
        <w:rPr>
          <w:spacing w:val="-2"/>
          <w:w w:val="130"/>
          <w:sz w:val="12"/>
        </w:rPr>
        <w:t>Longitudinal</w:t>
      </w:r>
    </w:p>
    <w:p>
      <w:pPr>
        <w:spacing w:line="206" w:lineRule="auto" w:before="38"/>
        <w:ind w:left="138" w:right="0" w:hanging="17"/>
        <w:jc w:val="center"/>
        <w:rPr>
          <w:sz w:val="12"/>
        </w:rPr>
      </w:pPr>
      <w:r>
        <w:rPr/>
        <w:br w:type="column"/>
      </w:r>
      <w:r>
        <w:rPr>
          <w:w w:val="130"/>
          <w:sz w:val="12"/>
        </w:rPr>
        <w:t>task,</w:t>
      </w:r>
      <w:r>
        <w:rPr>
          <w:w w:val="130"/>
          <w:sz w:val="12"/>
        </w:rPr>
        <w:t> Digit</w:t>
      </w:r>
      <w:r>
        <w:rPr>
          <w:spacing w:val="40"/>
          <w:w w:val="130"/>
          <w:sz w:val="12"/>
        </w:rPr>
        <w:t> </w:t>
      </w:r>
      <w:r>
        <w:rPr>
          <w:w w:val="130"/>
          <w:sz w:val="12"/>
        </w:rPr>
        <w:t>span</w:t>
      </w:r>
      <w:r>
        <w:rPr>
          <w:spacing w:val="-8"/>
          <w:w w:val="130"/>
          <w:sz w:val="12"/>
        </w:rPr>
        <w:t> </w:t>
      </w:r>
      <w:r>
        <w:rPr>
          <w:w w:val="130"/>
          <w:sz w:val="12"/>
        </w:rPr>
        <w:t>forward,</w:t>
      </w:r>
      <w:r>
        <w:rPr>
          <w:spacing w:val="40"/>
          <w:w w:val="130"/>
          <w:sz w:val="12"/>
        </w:rPr>
        <w:t> </w:t>
      </w:r>
      <w:r>
        <w:rPr>
          <w:w w:val="130"/>
          <w:sz w:val="12"/>
        </w:rPr>
        <w:t>Digit</w:t>
      </w:r>
      <w:r>
        <w:rPr>
          <w:w w:val="130"/>
          <w:sz w:val="12"/>
        </w:rPr>
        <w:t> span</w:t>
      </w:r>
      <w:r>
        <w:rPr>
          <w:spacing w:val="40"/>
          <w:w w:val="130"/>
          <w:sz w:val="12"/>
        </w:rPr>
        <w:t> </w:t>
      </w:r>
      <w:r>
        <w:rPr>
          <w:spacing w:val="-2"/>
          <w:w w:val="130"/>
          <w:sz w:val="12"/>
        </w:rPr>
        <w:t>backward</w:t>
      </w:r>
    </w:p>
    <w:p>
      <w:pPr>
        <w:tabs>
          <w:tab w:pos="3470" w:val="left" w:leader="none"/>
        </w:tabs>
        <w:spacing w:before="82"/>
        <w:ind w:left="138" w:right="0" w:firstLine="0"/>
        <w:jc w:val="left"/>
        <w:rPr>
          <w:sz w:val="12"/>
        </w:rPr>
      </w:pPr>
      <w:r>
        <w:rPr/>
        <w:br w:type="column"/>
      </w:r>
      <w:r>
        <w:rPr>
          <w:w w:val="125"/>
          <w:sz w:val="12"/>
        </w:rPr>
        <w:t>Working</w:t>
      </w:r>
      <w:r>
        <w:rPr>
          <w:spacing w:val="15"/>
          <w:w w:val="125"/>
          <w:sz w:val="12"/>
        </w:rPr>
        <w:t> </w:t>
      </w:r>
      <w:r>
        <w:rPr>
          <w:w w:val="125"/>
          <w:sz w:val="12"/>
        </w:rPr>
        <w:t>memory</w:t>
      </w:r>
      <w:r>
        <w:rPr>
          <w:spacing w:val="16"/>
          <w:w w:val="125"/>
          <w:sz w:val="12"/>
        </w:rPr>
        <w:t> </w:t>
      </w:r>
      <w:r>
        <w:rPr>
          <w:spacing w:val="-10"/>
          <w:w w:val="125"/>
          <w:sz w:val="12"/>
        </w:rPr>
        <w:t>↓</w:t>
      </w:r>
      <w:r>
        <w:rPr>
          <w:sz w:val="12"/>
        </w:rPr>
        <w:tab/>
      </w:r>
      <w:r>
        <w:rPr>
          <w:spacing w:val="-10"/>
          <w:w w:val="125"/>
          <w:sz w:val="12"/>
        </w:rPr>
        <w:t>-</w:t>
      </w:r>
    </w:p>
    <w:p>
      <w:pPr>
        <w:spacing w:after="0"/>
        <w:jc w:val="left"/>
        <w:rPr>
          <w:sz w:val="12"/>
        </w:rPr>
        <w:sectPr>
          <w:type w:val="continuous"/>
          <w:pgSz w:w="14580" w:h="10320" w:orient="landscape"/>
          <w:pgMar w:header="0" w:footer="0" w:top="1600" w:bottom="280" w:left="1842" w:right="1133"/>
          <w:cols w:num="4" w:equalWidth="0">
            <w:col w:w="555" w:space="426"/>
            <w:col w:w="4733" w:space="77"/>
            <w:col w:w="1010" w:space="79"/>
            <w:col w:w="4725"/>
          </w:cols>
        </w:sectPr>
      </w:pPr>
    </w:p>
    <w:p>
      <w:pPr>
        <w:pStyle w:val="BodyText"/>
        <w:rPr>
          <w:sz w:val="12"/>
        </w:rPr>
      </w:pPr>
    </w:p>
    <w:p>
      <w:pPr>
        <w:pStyle w:val="BodyText"/>
        <w:spacing w:before="73"/>
        <w:rPr>
          <w:sz w:val="12"/>
        </w:rPr>
      </w:pPr>
    </w:p>
    <w:p>
      <w:pPr>
        <w:spacing w:line="206" w:lineRule="auto" w:before="1"/>
        <w:ind w:left="138" w:right="38" w:firstLine="3"/>
        <w:jc w:val="left"/>
        <w:rPr>
          <w:sz w:val="12"/>
        </w:rPr>
      </w:pPr>
      <w:r>
        <w:rPr>
          <w:spacing w:val="-4"/>
          <w:w w:val="130"/>
          <w:sz w:val="12"/>
        </w:rPr>
        <w:t>Fuge</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03">
        <w:r>
          <w:rPr>
            <w:spacing w:val="-4"/>
            <w:w w:val="130"/>
            <w:sz w:val="12"/>
          </w:rPr>
          <w:t>2014</w:t>
        </w:r>
      </w:hyperlink>
    </w:p>
    <w:p>
      <w:pPr>
        <w:pStyle w:val="BodyText"/>
        <w:rPr>
          <w:sz w:val="12"/>
        </w:rPr>
      </w:pPr>
      <w:r>
        <w:rPr/>
        <w:br w:type="column"/>
      </w:r>
      <w:r>
        <w:rPr>
          <w:sz w:val="12"/>
        </w:rPr>
      </w:r>
    </w:p>
    <w:p>
      <w:pPr>
        <w:pStyle w:val="BodyText"/>
        <w:rPr>
          <w:sz w:val="12"/>
        </w:rPr>
      </w:pPr>
    </w:p>
    <w:p>
      <w:pPr>
        <w:pStyle w:val="BodyText"/>
        <w:spacing w:before="38"/>
        <w:rPr>
          <w:sz w:val="12"/>
        </w:rPr>
      </w:pPr>
    </w:p>
    <w:p>
      <w:pPr>
        <w:spacing w:before="1"/>
        <w:ind w:left="138" w:right="0" w:firstLine="0"/>
        <w:jc w:val="left"/>
        <w:rPr>
          <w:sz w:val="12"/>
        </w:rPr>
      </w:pPr>
      <w:r>
        <w:rPr>
          <w:spacing w:val="-2"/>
          <w:w w:val="125"/>
          <w:sz w:val="12"/>
        </w:rPr>
        <w:t>Mixed</w:t>
      </w:r>
    </w:p>
    <w:p>
      <w:pPr>
        <w:pStyle w:val="BodyText"/>
        <w:spacing w:before="46"/>
        <w:rPr>
          <w:sz w:val="12"/>
        </w:rPr>
      </w:pPr>
      <w:r>
        <w:rPr/>
        <w:br w:type="column"/>
      </w:r>
      <w:r>
        <w:rPr>
          <w:sz w:val="12"/>
        </w:rPr>
      </w:r>
    </w:p>
    <w:p>
      <w:pPr>
        <w:spacing w:line="128" w:lineRule="exact" w:before="0"/>
        <w:ind w:left="98" w:right="18" w:firstLine="0"/>
        <w:jc w:val="center"/>
        <w:rPr>
          <w:sz w:val="12"/>
        </w:rPr>
      </w:pPr>
      <w:r>
        <w:rPr>
          <w:w w:val="130"/>
          <w:sz w:val="12"/>
        </w:rPr>
        <w:t>541</w:t>
      </w:r>
      <w:r>
        <w:rPr>
          <w:spacing w:val="-7"/>
          <w:w w:val="130"/>
          <w:sz w:val="12"/>
        </w:rPr>
        <w:t> </w:t>
      </w:r>
      <w:r>
        <w:rPr>
          <w:spacing w:val="-2"/>
          <w:w w:val="135"/>
          <w:sz w:val="12"/>
        </w:rPr>
        <w:t>participants</w:t>
      </w:r>
    </w:p>
    <w:p>
      <w:pPr>
        <w:spacing w:line="128" w:lineRule="exact" w:before="0"/>
        <w:ind w:left="98" w:right="0" w:firstLine="0"/>
        <w:jc w:val="center"/>
        <w:rPr>
          <w:sz w:val="12"/>
        </w:rPr>
      </w:pPr>
      <w:r>
        <w:rPr>
          <w:w w:val="125"/>
          <w:sz w:val="12"/>
        </w:rPr>
        <w:t>No</w:t>
      </w:r>
      <w:r>
        <w:rPr>
          <w:spacing w:val="9"/>
          <w:w w:val="125"/>
          <w:sz w:val="12"/>
        </w:rPr>
        <w:t> </w:t>
      </w:r>
      <w:r>
        <w:rPr>
          <w:w w:val="125"/>
          <w:sz w:val="12"/>
        </w:rPr>
        <w:t>ELS</w:t>
      </w:r>
      <w:r>
        <w:rPr>
          <w:spacing w:val="9"/>
          <w:w w:val="125"/>
          <w:sz w:val="12"/>
        </w:rPr>
        <w:t> </w:t>
      </w:r>
      <w:r>
        <w:rPr>
          <w:spacing w:val="-4"/>
          <w:w w:val="125"/>
          <w:sz w:val="12"/>
        </w:rPr>
        <w:t>(96)</w:t>
      </w:r>
    </w:p>
    <w:p>
      <w:pPr>
        <w:spacing w:before="1"/>
        <w:ind w:left="98" w:right="0" w:firstLine="0"/>
        <w:jc w:val="center"/>
        <w:rPr>
          <w:sz w:val="12"/>
        </w:rPr>
      </w:pPr>
      <w:r>
        <w:rPr>
          <w:w w:val="125"/>
          <w:sz w:val="12"/>
        </w:rPr>
        <w:t>Low</w:t>
      </w:r>
      <w:r>
        <w:rPr>
          <w:spacing w:val="5"/>
          <w:w w:val="125"/>
          <w:sz w:val="12"/>
        </w:rPr>
        <w:t> </w:t>
      </w:r>
      <w:r>
        <w:rPr>
          <w:w w:val="125"/>
          <w:sz w:val="12"/>
        </w:rPr>
        <w:t>ELS</w:t>
      </w:r>
      <w:r>
        <w:rPr>
          <w:spacing w:val="5"/>
          <w:w w:val="125"/>
          <w:sz w:val="12"/>
        </w:rPr>
        <w:t> </w:t>
      </w:r>
      <w:r>
        <w:rPr>
          <w:spacing w:val="-2"/>
          <w:w w:val="125"/>
          <w:sz w:val="12"/>
        </w:rPr>
        <w:t>(109)</w:t>
      </w:r>
    </w:p>
    <w:p>
      <w:pPr>
        <w:spacing w:before="2"/>
        <w:ind w:left="98" w:right="0" w:firstLine="0"/>
        <w:jc w:val="center"/>
        <w:rPr>
          <w:sz w:val="12"/>
        </w:rPr>
      </w:pPr>
      <w:r>
        <w:rPr>
          <w:w w:val="130"/>
          <w:sz w:val="12"/>
        </w:rPr>
        <w:t>Moderate</w:t>
      </w:r>
      <w:r>
        <w:rPr>
          <w:spacing w:val="8"/>
          <w:w w:val="130"/>
          <w:sz w:val="12"/>
        </w:rPr>
        <w:t> </w:t>
      </w:r>
      <w:r>
        <w:rPr>
          <w:w w:val="130"/>
          <w:sz w:val="12"/>
        </w:rPr>
        <w:t>ELS</w:t>
      </w:r>
      <w:r>
        <w:rPr>
          <w:spacing w:val="8"/>
          <w:w w:val="130"/>
          <w:sz w:val="12"/>
        </w:rPr>
        <w:t> </w:t>
      </w:r>
      <w:r>
        <w:rPr>
          <w:spacing w:val="-2"/>
          <w:w w:val="130"/>
          <w:sz w:val="12"/>
        </w:rPr>
        <w:t>(128)</w:t>
      </w:r>
    </w:p>
    <w:p>
      <w:pPr>
        <w:spacing w:before="1"/>
        <w:ind w:left="98" w:right="17" w:firstLine="0"/>
        <w:jc w:val="center"/>
        <w:rPr>
          <w:sz w:val="12"/>
        </w:rPr>
      </w:pPr>
      <w:r>
        <w:rPr>
          <w:w w:val="125"/>
          <w:sz w:val="12"/>
        </w:rPr>
        <w:t>Severe</w:t>
      </w:r>
      <w:r>
        <w:rPr>
          <w:spacing w:val="8"/>
          <w:w w:val="125"/>
          <w:sz w:val="12"/>
        </w:rPr>
        <w:t> </w:t>
      </w:r>
      <w:r>
        <w:rPr>
          <w:w w:val="125"/>
          <w:sz w:val="12"/>
        </w:rPr>
        <w:t>ELS</w:t>
      </w:r>
      <w:r>
        <w:rPr>
          <w:spacing w:val="9"/>
          <w:w w:val="125"/>
          <w:sz w:val="12"/>
        </w:rPr>
        <w:t> </w:t>
      </w:r>
      <w:r>
        <w:rPr>
          <w:spacing w:val="-2"/>
          <w:w w:val="125"/>
          <w:sz w:val="12"/>
        </w:rPr>
        <w:t>(118)</w:t>
      </w:r>
    </w:p>
    <w:p>
      <w:pPr>
        <w:spacing w:line="128" w:lineRule="exact" w:before="100"/>
        <w:ind w:left="102" w:right="4" w:firstLine="0"/>
        <w:jc w:val="center"/>
        <w:rPr>
          <w:sz w:val="12"/>
        </w:rPr>
      </w:pPr>
      <w:r>
        <w:rPr/>
        <w:br w:type="column"/>
      </w:r>
      <w:r>
        <w:rPr>
          <w:w w:val="135"/>
          <w:sz w:val="12"/>
        </w:rPr>
        <w:t>No</w:t>
      </w:r>
      <w:r>
        <w:rPr>
          <w:spacing w:val="-4"/>
          <w:w w:val="135"/>
          <w:sz w:val="12"/>
        </w:rPr>
        <w:t> </w:t>
      </w:r>
      <w:r>
        <w:rPr>
          <w:w w:val="135"/>
          <w:sz w:val="12"/>
        </w:rPr>
        <w:t>ELS</w:t>
      </w:r>
      <w:r>
        <w:rPr>
          <w:spacing w:val="-3"/>
          <w:w w:val="135"/>
          <w:sz w:val="12"/>
        </w:rPr>
        <w:t> </w:t>
      </w:r>
      <w:r>
        <w:rPr>
          <w:w w:val="135"/>
          <w:sz w:val="12"/>
        </w:rPr>
        <w:t>36</w:t>
      </w:r>
      <w:r>
        <w:rPr>
          <w:spacing w:val="-3"/>
          <w:w w:val="135"/>
          <w:sz w:val="12"/>
        </w:rPr>
        <w:t> </w:t>
      </w:r>
      <w:r>
        <w:rPr>
          <w:w w:val="135"/>
          <w:sz w:val="12"/>
        </w:rPr>
        <w:t>(±</w:t>
      </w:r>
      <w:r>
        <w:rPr>
          <w:spacing w:val="-3"/>
          <w:w w:val="135"/>
          <w:sz w:val="12"/>
        </w:rPr>
        <w:t> </w:t>
      </w:r>
      <w:r>
        <w:rPr>
          <w:spacing w:val="-5"/>
          <w:w w:val="135"/>
          <w:sz w:val="12"/>
        </w:rPr>
        <w:t>17)</w:t>
      </w:r>
    </w:p>
    <w:p>
      <w:pPr>
        <w:spacing w:line="119" w:lineRule="exact" w:before="0"/>
        <w:ind w:left="81" w:right="0" w:firstLine="0"/>
        <w:jc w:val="center"/>
        <w:rPr>
          <w:sz w:val="12"/>
        </w:rPr>
      </w:pPr>
      <w:r>
        <w:rPr>
          <w:sz w:val="12"/>
        </w:rPr>
        <mc:AlternateContent>
          <mc:Choice Requires="wps">
            <w:drawing>
              <wp:anchor distT="0" distB="0" distL="0" distR="0" allowOverlap="1" layoutInCell="1" locked="0" behindDoc="0" simplePos="0" relativeHeight="15781376">
                <wp:simplePos x="0" y="0"/>
                <wp:positionH relativeFrom="page">
                  <wp:posOffset>1260005</wp:posOffset>
                </wp:positionH>
                <wp:positionV relativeFrom="paragraph">
                  <wp:posOffset>-109200</wp:posOffset>
                </wp:positionV>
                <wp:extent cx="729488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99.212997pt,-8.598456pt" to="673.600997pt,-8.598456pt" stroked="true" strokeweight=".545pt" strokecolor="#000000">
                <v:stroke dashstyle="solid"/>
                <w10:wrap type="none"/>
              </v:line>
            </w:pict>
          </mc:Fallback>
        </mc:AlternateContent>
      </w:r>
      <w:r>
        <w:rPr>
          <w:w w:val="125"/>
          <w:sz w:val="12"/>
        </w:rPr>
        <w:t>Low</w:t>
      </w:r>
      <w:r>
        <w:rPr>
          <w:spacing w:val="-1"/>
          <w:w w:val="125"/>
          <w:sz w:val="12"/>
        </w:rPr>
        <w:t> </w:t>
      </w:r>
      <w:r>
        <w:rPr>
          <w:spacing w:val="-5"/>
          <w:w w:val="125"/>
          <w:sz w:val="12"/>
        </w:rPr>
        <w:t>ELS</w:t>
      </w:r>
    </w:p>
    <w:p>
      <w:pPr>
        <w:spacing w:line="119" w:lineRule="exact" w:before="0"/>
        <w:ind w:left="286" w:right="0" w:firstLine="0"/>
        <w:jc w:val="left"/>
        <w:rPr>
          <w:sz w:val="12"/>
        </w:rPr>
      </w:pPr>
      <w:r>
        <w:rPr>
          <w:w w:val="135"/>
          <w:sz w:val="12"/>
        </w:rPr>
        <w:t>41.6</w:t>
      </w:r>
      <w:r>
        <w:rPr>
          <w:spacing w:val="9"/>
          <w:w w:val="135"/>
          <w:sz w:val="12"/>
        </w:rPr>
        <w:t> </w:t>
      </w:r>
      <w:r>
        <w:rPr>
          <w:w w:val="135"/>
          <w:sz w:val="12"/>
        </w:rPr>
        <w:t>(±</w:t>
      </w:r>
      <w:r>
        <w:rPr>
          <w:spacing w:val="10"/>
          <w:w w:val="135"/>
          <w:sz w:val="12"/>
        </w:rPr>
        <w:t> </w:t>
      </w:r>
      <w:r>
        <w:rPr>
          <w:spacing w:val="-4"/>
          <w:w w:val="135"/>
          <w:sz w:val="12"/>
        </w:rPr>
        <w:t>19.4)</w:t>
      </w:r>
    </w:p>
    <w:p>
      <w:pPr>
        <w:spacing w:line="119" w:lineRule="exact" w:before="0"/>
        <w:ind w:left="81" w:right="0" w:firstLine="0"/>
        <w:jc w:val="center"/>
        <w:rPr>
          <w:sz w:val="12"/>
        </w:rPr>
      </w:pPr>
      <w:r>
        <w:rPr>
          <w:w w:val="130"/>
          <w:sz w:val="12"/>
        </w:rPr>
        <w:t>Moderate</w:t>
      </w:r>
      <w:r>
        <w:rPr>
          <w:spacing w:val="17"/>
          <w:w w:val="130"/>
          <w:sz w:val="12"/>
        </w:rPr>
        <w:t> </w:t>
      </w:r>
      <w:r>
        <w:rPr>
          <w:spacing w:val="-5"/>
          <w:w w:val="130"/>
          <w:sz w:val="12"/>
        </w:rPr>
        <w:t>ELS</w:t>
      </w:r>
    </w:p>
    <w:p>
      <w:pPr>
        <w:spacing w:line="119" w:lineRule="exact" w:before="0"/>
        <w:ind w:left="287" w:right="0" w:firstLine="0"/>
        <w:jc w:val="left"/>
        <w:rPr>
          <w:sz w:val="12"/>
        </w:rPr>
      </w:pPr>
      <w:r>
        <w:rPr>
          <w:w w:val="135"/>
          <w:sz w:val="12"/>
        </w:rPr>
        <w:t>41.3</w:t>
      </w:r>
      <w:r>
        <w:rPr>
          <w:spacing w:val="9"/>
          <w:w w:val="135"/>
          <w:sz w:val="12"/>
        </w:rPr>
        <w:t> </w:t>
      </w:r>
      <w:r>
        <w:rPr>
          <w:w w:val="135"/>
          <w:sz w:val="12"/>
        </w:rPr>
        <w:t>(±</w:t>
      </w:r>
      <w:r>
        <w:rPr>
          <w:spacing w:val="10"/>
          <w:w w:val="135"/>
          <w:sz w:val="12"/>
        </w:rPr>
        <w:t> </w:t>
      </w:r>
      <w:r>
        <w:rPr>
          <w:spacing w:val="-4"/>
          <w:w w:val="135"/>
          <w:sz w:val="12"/>
        </w:rPr>
        <w:t>19.1)</w:t>
      </w:r>
    </w:p>
    <w:p>
      <w:pPr>
        <w:spacing w:line="119" w:lineRule="exact" w:before="0"/>
        <w:ind w:left="81" w:right="0" w:firstLine="0"/>
        <w:jc w:val="center"/>
        <w:rPr>
          <w:sz w:val="12"/>
        </w:rPr>
      </w:pPr>
      <w:r>
        <w:rPr>
          <w:w w:val="125"/>
          <w:sz w:val="12"/>
        </w:rPr>
        <w:t>Severe</w:t>
      </w:r>
      <w:r>
        <w:rPr>
          <w:spacing w:val="6"/>
          <w:w w:val="125"/>
          <w:sz w:val="12"/>
        </w:rPr>
        <w:t> </w:t>
      </w:r>
      <w:r>
        <w:rPr>
          <w:spacing w:val="-5"/>
          <w:w w:val="125"/>
          <w:sz w:val="12"/>
        </w:rPr>
        <w:t>ELS</w:t>
      </w:r>
    </w:p>
    <w:p>
      <w:pPr>
        <w:spacing w:line="128" w:lineRule="exact" w:before="0"/>
        <w:ind w:left="278" w:right="0" w:firstLine="0"/>
        <w:jc w:val="left"/>
        <w:rPr>
          <w:sz w:val="12"/>
        </w:rPr>
      </w:pPr>
      <w:r>
        <w:rPr>
          <w:sz w:val="12"/>
        </w:rPr>
        <mc:AlternateContent>
          <mc:Choice Requires="wps">
            <w:drawing>
              <wp:anchor distT="0" distB="0" distL="0" distR="0" allowOverlap="1" layoutInCell="1" locked="0" behindDoc="0" simplePos="0" relativeHeight="15781888">
                <wp:simplePos x="0" y="0"/>
                <wp:positionH relativeFrom="page">
                  <wp:posOffset>1260005</wp:posOffset>
                </wp:positionH>
                <wp:positionV relativeFrom="paragraph">
                  <wp:posOffset>115170</wp:posOffset>
                </wp:positionV>
                <wp:extent cx="729488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888" from="99.212997pt,9.068547pt" to="673.600997pt,9.068547pt" stroked="true" strokeweight=".545pt" strokecolor="#000000">
                <v:stroke dashstyle="solid"/>
                <w10:wrap type="none"/>
              </v:line>
            </w:pict>
          </mc:Fallback>
        </mc:AlternateContent>
      </w:r>
      <w:r>
        <w:rPr>
          <w:w w:val="135"/>
          <w:sz w:val="12"/>
        </w:rPr>
        <w:t>43.5</w:t>
      </w:r>
      <w:r>
        <w:rPr>
          <w:spacing w:val="9"/>
          <w:w w:val="135"/>
          <w:sz w:val="12"/>
        </w:rPr>
        <w:t> </w:t>
      </w:r>
      <w:r>
        <w:rPr>
          <w:w w:val="135"/>
          <w:sz w:val="12"/>
        </w:rPr>
        <w:t>(±</w:t>
      </w:r>
      <w:r>
        <w:rPr>
          <w:spacing w:val="10"/>
          <w:w w:val="135"/>
          <w:sz w:val="12"/>
        </w:rPr>
        <w:t> </w:t>
      </w:r>
      <w:r>
        <w:rPr>
          <w:spacing w:val="-4"/>
          <w:w w:val="135"/>
          <w:sz w:val="12"/>
        </w:rPr>
        <w:t>17.2)</w:t>
      </w:r>
    </w:p>
    <w:p>
      <w:pPr>
        <w:pStyle w:val="BodyText"/>
        <w:rPr>
          <w:sz w:val="12"/>
        </w:rPr>
      </w:pPr>
      <w:r>
        <w:rPr/>
        <w:br w:type="column"/>
      </w:r>
      <w:r>
        <w:rPr>
          <w:sz w:val="12"/>
        </w:rPr>
      </w:r>
    </w:p>
    <w:p>
      <w:pPr>
        <w:pStyle w:val="BodyText"/>
        <w:spacing w:before="133"/>
        <w:rPr>
          <w:sz w:val="12"/>
        </w:rPr>
      </w:pPr>
    </w:p>
    <w:p>
      <w:pPr>
        <w:spacing w:line="206" w:lineRule="auto" w:before="0"/>
        <w:ind w:left="138" w:right="0" w:firstLine="90"/>
        <w:jc w:val="left"/>
        <w:rPr>
          <w:sz w:val="12"/>
        </w:rPr>
      </w:pPr>
      <w:r>
        <w:rPr>
          <w:spacing w:val="-2"/>
          <w:w w:val="130"/>
          <w:sz w:val="12"/>
        </w:rPr>
        <w:t>Cross-sectional</w:t>
      </w:r>
    </w:p>
    <w:p>
      <w:pPr>
        <w:pStyle w:val="BodyText"/>
        <w:rPr>
          <w:sz w:val="12"/>
        </w:rPr>
      </w:pPr>
      <w:r>
        <w:rPr/>
        <w:br w:type="column"/>
      </w:r>
      <w:r>
        <w:rPr>
          <w:sz w:val="12"/>
        </w:rPr>
      </w:r>
    </w:p>
    <w:p>
      <w:pPr>
        <w:pStyle w:val="BodyText"/>
        <w:spacing w:before="73"/>
        <w:rPr>
          <w:sz w:val="12"/>
        </w:rPr>
      </w:pPr>
    </w:p>
    <w:p>
      <w:pPr>
        <w:spacing w:line="206" w:lineRule="auto" w:before="1"/>
        <w:ind w:left="138" w:right="38" w:firstLine="5"/>
        <w:jc w:val="center"/>
        <w:rPr>
          <w:sz w:val="12"/>
        </w:rPr>
      </w:pPr>
      <w:r>
        <w:rPr>
          <w:spacing w:val="-4"/>
          <w:w w:val="130"/>
          <w:sz w:val="12"/>
        </w:rPr>
        <w:t>N-</w:t>
      </w:r>
      <w:r>
        <w:rPr>
          <w:spacing w:val="-4"/>
          <w:w w:val="130"/>
          <w:sz w:val="12"/>
        </w:rPr>
        <w:t>Back</w:t>
      </w:r>
      <w:r>
        <w:rPr>
          <w:spacing w:val="40"/>
          <w:w w:val="130"/>
          <w:sz w:val="12"/>
        </w:rPr>
        <w:t> </w:t>
      </w:r>
      <w:r>
        <w:rPr>
          <w:spacing w:val="-4"/>
          <w:w w:val="130"/>
          <w:sz w:val="12"/>
        </w:rPr>
        <w:t>task</w:t>
      </w:r>
      <w:r>
        <w:rPr>
          <w:spacing w:val="40"/>
          <w:w w:val="130"/>
          <w:sz w:val="12"/>
        </w:rPr>
        <w:t> </w:t>
      </w:r>
      <w:r>
        <w:rPr>
          <w:spacing w:val="-2"/>
          <w:w w:val="130"/>
          <w:sz w:val="12"/>
        </w:rPr>
        <w:t>(Word)</w:t>
      </w:r>
    </w:p>
    <w:p>
      <w:pPr>
        <w:pStyle w:val="BodyText"/>
        <w:rPr>
          <w:sz w:val="12"/>
        </w:rPr>
      </w:pPr>
      <w:r>
        <w:rPr/>
        <w:br w:type="column"/>
      </w:r>
      <w:r>
        <w:rPr>
          <w:sz w:val="12"/>
        </w:rPr>
      </w:r>
    </w:p>
    <w:p>
      <w:pPr>
        <w:pStyle w:val="BodyText"/>
        <w:rPr>
          <w:sz w:val="12"/>
        </w:rPr>
      </w:pPr>
    </w:p>
    <w:p>
      <w:pPr>
        <w:pStyle w:val="BodyText"/>
        <w:spacing w:before="38"/>
        <w:rPr>
          <w:sz w:val="12"/>
        </w:rPr>
      </w:pPr>
    </w:p>
    <w:p>
      <w:pPr>
        <w:tabs>
          <w:tab w:pos="3470" w:val="left" w:leader="none"/>
        </w:tabs>
        <w:spacing w:before="1"/>
        <w:ind w:left="138" w:right="0" w:firstLine="0"/>
        <w:jc w:val="left"/>
        <w:rPr>
          <w:sz w:val="12"/>
        </w:rPr>
      </w:pPr>
      <w:r>
        <w:rPr>
          <w:w w:val="125"/>
          <w:sz w:val="12"/>
        </w:rPr>
        <w:t>Accuracy↓</w:t>
      </w:r>
      <w:r>
        <w:rPr>
          <w:spacing w:val="12"/>
          <w:w w:val="125"/>
          <w:sz w:val="12"/>
        </w:rPr>
        <w:t> </w:t>
      </w:r>
      <w:r>
        <w:rPr>
          <w:w w:val="125"/>
          <w:sz w:val="12"/>
        </w:rPr>
        <w:t>in</w:t>
      </w:r>
      <w:r>
        <w:rPr>
          <w:spacing w:val="13"/>
          <w:w w:val="125"/>
          <w:sz w:val="12"/>
        </w:rPr>
        <w:t> </w:t>
      </w:r>
      <w:r>
        <w:rPr>
          <w:w w:val="125"/>
          <w:sz w:val="12"/>
        </w:rPr>
        <w:t>2</w:t>
      </w:r>
      <w:r>
        <w:rPr>
          <w:spacing w:val="12"/>
          <w:w w:val="125"/>
          <w:sz w:val="12"/>
        </w:rPr>
        <w:t> </w:t>
      </w:r>
      <w:r>
        <w:rPr>
          <w:spacing w:val="-4"/>
          <w:w w:val="125"/>
          <w:sz w:val="12"/>
        </w:rPr>
        <w:t>back</w:t>
      </w:r>
      <w:r>
        <w:rPr>
          <w:sz w:val="12"/>
        </w:rPr>
        <w:tab/>
      </w:r>
      <w:r>
        <w:rPr>
          <w:spacing w:val="-10"/>
          <w:w w:val="125"/>
          <w:sz w:val="12"/>
        </w:rPr>
        <w:t>-</w:t>
      </w:r>
    </w:p>
    <w:p>
      <w:pPr>
        <w:spacing w:after="0"/>
        <w:jc w:val="left"/>
        <w:rPr>
          <w:sz w:val="12"/>
        </w:rPr>
        <w:sectPr>
          <w:type w:val="continuous"/>
          <w:pgSz w:w="14580" w:h="10320" w:orient="landscape"/>
          <w:pgMar w:header="0" w:footer="0" w:top="1600" w:bottom="280" w:left="1842" w:right="1133"/>
          <w:cols w:num="7" w:equalWidth="0">
            <w:col w:w="555" w:space="426"/>
            <w:col w:w="575" w:space="236"/>
            <w:col w:w="1489" w:space="48"/>
            <w:col w:w="1330" w:space="189"/>
            <w:col w:w="736" w:space="478"/>
            <w:col w:w="655" w:space="163"/>
            <w:col w:w="4725"/>
          </w:cols>
        </w:sectPr>
      </w:pPr>
    </w:p>
    <w:p>
      <w:pPr>
        <w:rPr>
          <w:sz w:val="2"/>
          <w:szCs w:val="2"/>
        </w:rPr>
      </w:pPr>
      <w:r>
        <w:rPr>
          <w:sz w:val="2"/>
          <w:szCs w:val="2"/>
        </w:rPr>
        <mc:AlternateContent>
          <mc:Choice Requires="wps">
            <w:drawing>
              <wp:anchor distT="0" distB="0" distL="0" distR="0" allowOverlap="1" layoutInCell="1" locked="0" behindDoc="0" simplePos="0" relativeHeight="15782400">
                <wp:simplePos x="0" y="0"/>
                <wp:positionH relativeFrom="page">
                  <wp:posOffset>667122</wp:posOffset>
                </wp:positionH>
                <wp:positionV relativeFrom="page">
                  <wp:posOffset>3194024</wp:posOffset>
                </wp:positionV>
                <wp:extent cx="222250" cy="16446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22250" cy="164465"/>
                        </a:xfrm>
                        <a:prstGeom prst="rect">
                          <a:avLst/>
                        </a:prstGeom>
                      </wps:spPr>
                      <wps:txbx>
                        <w:txbxContent>
                          <w:p>
                            <w:pPr>
                              <w:pStyle w:val="BodyText"/>
                              <w:spacing w:before="60"/>
                              <w:ind w:left="20"/>
                            </w:pPr>
                            <w:r>
                              <w:rPr>
                                <w:spacing w:val="-5"/>
                              </w:rPr>
                              <w:t>18</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82400" type="#_x0000_t202" id="docshape56" filled="false" stroked="false">
                <v:textbox inset="0,0,0,0" style="layout-flow:vertical">
                  <w:txbxContent>
                    <w:p>
                      <w:pPr>
                        <w:pStyle w:val="BodyText"/>
                        <w:spacing w:before="60"/>
                        <w:ind w:left="20"/>
                      </w:pPr>
                      <w:r>
                        <w:rPr>
                          <w:spacing w:val="-5"/>
                        </w:rPr>
                        <w:t>18</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1133"/>
        </w:sectPr>
      </w:pPr>
    </w:p>
    <w:p>
      <w:pPr>
        <w:pStyle w:val="Heading3"/>
        <w:spacing w:before="101"/>
        <w:ind w:left="443"/>
      </w:pPr>
      <w:r>
        <w:rPr>
          <w:spacing w:val="-2"/>
          <w:w w:val="110"/>
        </w:rPr>
        <w:t>Table</w:t>
      </w:r>
      <w:r>
        <w:rPr>
          <w:spacing w:val="-3"/>
          <w:w w:val="110"/>
        </w:rPr>
        <w:t> </w:t>
      </w:r>
      <w:r>
        <w:rPr>
          <w:spacing w:val="-10"/>
          <w:w w:val="110"/>
        </w:rPr>
        <w:t>3</w:t>
      </w:r>
    </w:p>
    <w:p>
      <w:pPr>
        <w:pStyle w:val="BodyText"/>
        <w:spacing w:before="240"/>
        <w:rPr>
          <w:rFonts w:ascii="Palatino Linotype"/>
          <w:b/>
          <w:sz w:val="20"/>
        </w:rPr>
      </w:pPr>
    </w:p>
    <w:p>
      <w:pPr>
        <w:pStyle w:val="BodyText"/>
        <w:spacing w:after="0"/>
        <w:rPr>
          <w:rFonts w:ascii="Palatino Linotype"/>
          <w:b/>
          <w:sz w:val="20"/>
        </w:rPr>
        <w:sectPr>
          <w:footerReference w:type="default" r:id="rId18"/>
          <w:pgSz w:w="14580" w:h="10320" w:orient="landscape"/>
          <w:pgMar w:header="0" w:footer="0" w:top="980" w:bottom="280" w:left="1842" w:right="1133"/>
        </w:sectPr>
      </w:pPr>
    </w:p>
    <w:p>
      <w:pPr>
        <w:spacing w:before="115"/>
        <w:ind w:left="443" w:right="0" w:firstLine="0"/>
        <w:jc w:val="left"/>
        <w:rPr>
          <w:rFonts w:ascii="Palatino Linotype"/>
          <w:i/>
          <w:sz w:val="22"/>
        </w:rPr>
      </w:pPr>
      <w:r>
        <w:rPr>
          <w:rFonts w:ascii="Palatino Linotype"/>
          <w:i/>
          <w:spacing w:val="-2"/>
          <w:w w:val="105"/>
          <w:sz w:val="22"/>
        </w:rPr>
        <w:t>(Continued)</w:t>
      </w: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87008">
                <wp:simplePos x="0" y="0"/>
                <wp:positionH relativeFrom="page">
                  <wp:posOffset>1260005</wp:posOffset>
                </wp:positionH>
                <wp:positionV relativeFrom="paragraph">
                  <wp:posOffset>51487</wp:posOffset>
                </wp:positionV>
                <wp:extent cx="729488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7294880" cy="1270"/>
                        </a:xfrm>
                        <a:custGeom>
                          <a:avLst/>
                          <a:gdLst/>
                          <a:ahLst/>
                          <a:cxnLst/>
                          <a:rect l="l" t="t" r="r" b="b"/>
                          <a:pathLst>
                            <a:path w="7294880" h="0">
                              <a:moveTo>
                                <a:pt x="0" y="0"/>
                              </a:moveTo>
                              <a:lnTo>
                                <a:pt x="7294727"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99.212997pt,4.054119pt" to="673.600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91104">
                <wp:simplePos x="0" y="0"/>
                <wp:positionH relativeFrom="page">
                  <wp:posOffset>1358290</wp:posOffset>
                </wp:positionH>
                <wp:positionV relativeFrom="paragraph">
                  <wp:posOffset>104652</wp:posOffset>
                </wp:positionV>
                <wp:extent cx="239395" cy="10858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791104" type="#_x0000_t202" id="docshape57"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z w:val="12"/>
        </w:rPr>
        <mc:AlternateContent>
          <mc:Choice Requires="wps">
            <w:drawing>
              <wp:anchor distT="0" distB="0" distL="0" distR="0" allowOverlap="1" layoutInCell="1" locked="0" behindDoc="0" simplePos="0" relativeHeight="15787520">
                <wp:simplePos x="0" y="0"/>
                <wp:positionH relativeFrom="page">
                  <wp:posOffset>1260005</wp:posOffset>
                </wp:positionH>
                <wp:positionV relativeFrom="paragraph">
                  <wp:posOffset>114762</wp:posOffset>
                </wp:positionV>
                <wp:extent cx="729488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520" from="99.212997pt,9.036423pt" to="673.600997pt,9.036423pt" stroked="true" strokeweight=".545pt" strokecolor="#000000">
                <v:stroke dashstyle="solid"/>
                <w10:wrap type="none"/>
              </v:line>
            </w:pict>
          </mc:Fallback>
        </mc:AlternateContent>
      </w:r>
      <w:r>
        <w:rPr>
          <w:spacing w:val="-2"/>
          <w:w w:val="130"/>
          <w:sz w:val="12"/>
        </w:rPr>
        <w:t>dimension</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840" w:val="left" w:leader="none"/>
          <w:tab w:pos="3372" w:val="left" w:leader="none"/>
          <w:tab w:pos="4251" w:val="left" w:leader="none"/>
          <w:tab w:pos="5756" w:val="left" w:leader="none"/>
          <w:tab w:pos="8249" w:val="left" w:leader="none"/>
        </w:tabs>
        <w:spacing w:before="0"/>
        <w:ind w:left="373" w:right="0" w:firstLine="0"/>
        <w:jc w:val="left"/>
        <w:rPr>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7"/>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1133"/>
          <w:cols w:num="2" w:equalWidth="0">
            <w:col w:w="1639" w:space="40"/>
            <w:col w:w="9926"/>
          </w:cols>
        </w:sectPr>
      </w:pPr>
    </w:p>
    <w:p>
      <w:pPr>
        <w:pStyle w:val="BodyText"/>
        <w:spacing w:before="28"/>
        <w:rPr>
          <w:sz w:val="12"/>
        </w:rPr>
      </w:pPr>
    </w:p>
    <w:p>
      <w:pPr>
        <w:spacing w:line="206" w:lineRule="auto" w:before="0"/>
        <w:ind w:left="138" w:right="0" w:firstLine="3"/>
        <w:jc w:val="left"/>
        <w:rPr>
          <w:sz w:val="12"/>
        </w:rPr>
      </w:pPr>
      <w:r>
        <w:rPr>
          <w:sz w:val="12"/>
        </w:rPr>
        <mc:AlternateContent>
          <mc:Choice Requires="wps">
            <w:drawing>
              <wp:anchor distT="0" distB="0" distL="0" distR="0" allowOverlap="1" layoutInCell="1" locked="0" behindDoc="0" simplePos="0" relativeHeight="15788032">
                <wp:simplePos x="0" y="0"/>
                <wp:positionH relativeFrom="page">
                  <wp:posOffset>1260005</wp:posOffset>
                </wp:positionH>
                <wp:positionV relativeFrom="paragraph">
                  <wp:posOffset>262081</wp:posOffset>
                </wp:positionV>
                <wp:extent cx="729488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032" from="99.212997pt,20.636312pt" to="673.600997pt,20.636312pt" stroked="true" strokeweight=".545pt" strokecolor="#000000">
                <v:stroke dashstyle="solid"/>
                <w10:wrap type="none"/>
              </v:line>
            </w:pict>
          </mc:Fallback>
        </mc:AlternateContent>
      </w:r>
      <w:r>
        <w:rPr>
          <w:spacing w:val="-2"/>
          <w:w w:val="120"/>
          <w:sz w:val="12"/>
        </w:rPr>
        <w:t>Hallowell</w:t>
      </w:r>
      <w:r>
        <w:rPr>
          <w:spacing w:val="40"/>
          <w:w w:val="130"/>
          <w:sz w:val="12"/>
        </w:rPr>
        <w:t> </w:t>
      </w:r>
      <w:r>
        <w:rPr>
          <w:w w:val="130"/>
          <w:sz w:val="12"/>
        </w:rPr>
        <w:t>et</w:t>
      </w:r>
      <w:r>
        <w:rPr>
          <w:w w:val="130"/>
          <w:sz w:val="12"/>
        </w:rPr>
        <w:t> al.,</w:t>
      </w:r>
      <w:r>
        <w:rPr>
          <w:spacing w:val="40"/>
          <w:w w:val="130"/>
          <w:sz w:val="12"/>
        </w:rPr>
        <w:t> </w:t>
      </w:r>
      <w:hyperlink w:history="true" w:anchor="_bookmark113">
        <w:r>
          <w:rPr>
            <w:spacing w:val="-4"/>
            <w:w w:val="130"/>
            <w:sz w:val="12"/>
          </w:rPr>
          <w:t>2019</w:t>
        </w:r>
      </w:hyperlink>
    </w:p>
    <w:p>
      <w:pPr>
        <w:pStyle w:val="BodyText"/>
        <w:rPr>
          <w:sz w:val="12"/>
        </w:rPr>
      </w:pPr>
    </w:p>
    <w:p>
      <w:pPr>
        <w:pStyle w:val="BodyText"/>
        <w:spacing w:before="128"/>
        <w:rPr>
          <w:sz w:val="12"/>
        </w:rPr>
      </w:pPr>
    </w:p>
    <w:p>
      <w:pPr>
        <w:spacing w:line="22" w:lineRule="exact" w:before="1"/>
        <w:ind w:left="142" w:right="0" w:firstLine="0"/>
        <w:jc w:val="left"/>
        <w:rPr>
          <w:sz w:val="12"/>
        </w:rPr>
      </w:pPr>
      <w:r>
        <w:rPr>
          <w:spacing w:val="-4"/>
          <w:w w:val="130"/>
          <w:sz w:val="12"/>
        </w:rPr>
        <w:t>Metz</w:t>
      </w:r>
    </w:p>
    <w:p>
      <w:pPr>
        <w:pStyle w:val="BodyText"/>
        <w:spacing w:before="131"/>
        <w:rPr>
          <w:sz w:val="12"/>
        </w:rPr>
      </w:pPr>
      <w:r>
        <w:rPr/>
        <w:br w:type="column"/>
      </w:r>
      <w:r>
        <w:rPr>
          <w:sz w:val="12"/>
        </w:rPr>
      </w:r>
    </w:p>
    <w:p>
      <w:pPr>
        <w:tabs>
          <w:tab w:pos="1391" w:val="left" w:leader="none"/>
          <w:tab w:pos="2710" w:val="left" w:leader="none"/>
        </w:tabs>
        <w:spacing w:before="0"/>
        <w:ind w:left="138" w:right="0" w:firstLine="0"/>
        <w:jc w:val="left"/>
        <w:rPr>
          <w:sz w:val="12"/>
        </w:rPr>
      </w:pPr>
      <w:r>
        <w:rPr>
          <w:spacing w:val="-2"/>
          <w:w w:val="125"/>
          <w:sz w:val="12"/>
        </w:rPr>
        <w:t>Mixed</w:t>
      </w:r>
      <w:r>
        <w:rPr>
          <w:sz w:val="12"/>
        </w:rPr>
        <w:tab/>
      </w:r>
      <w:r>
        <w:rPr>
          <w:w w:val="125"/>
          <w:sz w:val="12"/>
        </w:rPr>
        <w:t>ELS</w:t>
      </w:r>
      <w:r>
        <w:rPr>
          <w:spacing w:val="11"/>
          <w:w w:val="125"/>
          <w:sz w:val="12"/>
        </w:rPr>
        <w:t> </w:t>
      </w:r>
      <w:r>
        <w:rPr>
          <w:spacing w:val="-4"/>
          <w:w w:val="125"/>
          <w:sz w:val="12"/>
        </w:rPr>
        <w:t>(30)</w:t>
      </w:r>
      <w:r>
        <w:rPr>
          <w:sz w:val="12"/>
        </w:rPr>
        <w:tab/>
      </w:r>
      <w:r>
        <w:rPr>
          <w:w w:val="125"/>
          <w:sz w:val="12"/>
        </w:rPr>
        <w:t>20.63</w:t>
      </w:r>
      <w:r>
        <w:rPr>
          <w:spacing w:val="6"/>
          <w:w w:val="125"/>
          <w:sz w:val="12"/>
        </w:rPr>
        <w:t> </w:t>
      </w:r>
      <w:r>
        <w:rPr>
          <w:spacing w:val="-2"/>
          <w:w w:val="125"/>
          <w:sz w:val="12"/>
        </w:rPr>
        <w:t>(2.2)</w:t>
      </w:r>
    </w:p>
    <w:p>
      <w:pPr>
        <w:pStyle w:val="BodyText"/>
        <w:rPr>
          <w:sz w:val="12"/>
        </w:rPr>
      </w:pPr>
    </w:p>
    <w:p>
      <w:pPr>
        <w:pStyle w:val="BodyText"/>
        <w:rPr>
          <w:sz w:val="12"/>
        </w:rPr>
      </w:pPr>
    </w:p>
    <w:p>
      <w:pPr>
        <w:pStyle w:val="BodyText"/>
        <w:spacing w:before="94"/>
        <w:rPr>
          <w:sz w:val="12"/>
        </w:rPr>
      </w:pPr>
    </w:p>
    <w:p>
      <w:pPr>
        <w:spacing w:line="46" w:lineRule="exact" w:before="0"/>
        <w:ind w:left="0" w:right="55" w:firstLine="0"/>
        <w:jc w:val="right"/>
        <w:rPr>
          <w:sz w:val="12"/>
        </w:rPr>
      </w:pPr>
      <w:r>
        <w:rPr>
          <w:sz w:val="12"/>
        </w:rPr>
        <mc:AlternateContent>
          <mc:Choice Requires="wps">
            <w:drawing>
              <wp:anchor distT="0" distB="0" distL="0" distR="0" allowOverlap="1" layoutInCell="1" locked="0" behindDoc="0" simplePos="0" relativeHeight="15791616">
                <wp:simplePos x="0" y="0"/>
                <wp:positionH relativeFrom="page">
                  <wp:posOffset>1880260</wp:posOffset>
                </wp:positionH>
                <wp:positionV relativeFrom="paragraph">
                  <wp:posOffset>97153</wp:posOffset>
                </wp:positionV>
                <wp:extent cx="251460" cy="10858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51460" cy="108585"/>
                        </a:xfrm>
                        <a:prstGeom prst="rect">
                          <a:avLst/>
                        </a:prstGeom>
                      </wps:spPr>
                      <wps:txbx>
                        <w:txbxContent>
                          <w:p>
                            <w:pPr>
                              <w:spacing w:before="22"/>
                              <w:ind w:left="0" w:right="0" w:firstLine="0"/>
                              <w:jc w:val="left"/>
                              <w:rPr>
                                <w:sz w:val="12"/>
                              </w:rPr>
                            </w:pPr>
                            <w:r>
                              <w:rPr>
                                <w:spacing w:val="-2"/>
                                <w:w w:val="125"/>
                                <w:sz w:val="12"/>
                              </w:rPr>
                              <w:t>Mixed</w:t>
                            </w:r>
                          </w:p>
                        </w:txbxContent>
                      </wps:txbx>
                      <wps:bodyPr wrap="square" lIns="0" tIns="0" rIns="0" bIns="0" rtlCol="0">
                        <a:noAutofit/>
                      </wps:bodyPr>
                    </wps:wsp>
                  </a:graphicData>
                </a:graphic>
              </wp:anchor>
            </w:drawing>
          </mc:Choice>
          <mc:Fallback>
            <w:pict>
              <v:shape style="position:absolute;margin-left:148.052002pt;margin-top:7.649856pt;width:19.8pt;height:8.550pt;mso-position-horizontal-relative:page;mso-position-vertical-relative:paragraph;z-index:15791616" type="#_x0000_t202" id="docshape58" filled="false" stroked="false">
                <v:textbox inset="0,0,0,0">
                  <w:txbxContent>
                    <w:p>
                      <w:pPr>
                        <w:spacing w:before="22"/>
                        <w:ind w:left="0" w:right="0" w:firstLine="0"/>
                        <w:jc w:val="left"/>
                        <w:rPr>
                          <w:sz w:val="12"/>
                        </w:rPr>
                      </w:pPr>
                      <w:r>
                        <w:rPr>
                          <w:spacing w:val="-2"/>
                          <w:w w:val="125"/>
                          <w:sz w:val="12"/>
                        </w:rPr>
                        <w:t>Mixed</w:t>
                      </w:r>
                    </w:p>
                  </w:txbxContent>
                </v:textbox>
                <w10:wrap type="none"/>
              </v:shape>
            </w:pict>
          </mc:Fallback>
        </mc:AlternateContent>
      </w:r>
      <w:r>
        <w:rPr>
          <w:w w:val="125"/>
          <w:sz w:val="12"/>
        </w:rPr>
        <w:t>ELS</w:t>
      </w:r>
      <w:r>
        <w:rPr>
          <w:spacing w:val="11"/>
          <w:w w:val="125"/>
          <w:sz w:val="12"/>
        </w:rPr>
        <w:t> </w:t>
      </w:r>
      <w:r>
        <w:rPr>
          <w:spacing w:val="-2"/>
          <w:w w:val="125"/>
          <w:sz w:val="12"/>
        </w:rPr>
        <w:t>42.13</w:t>
      </w:r>
    </w:p>
    <w:p>
      <w:pPr>
        <w:pStyle w:val="BodyText"/>
        <w:spacing w:before="87"/>
        <w:rPr>
          <w:sz w:val="12"/>
        </w:rPr>
      </w:pPr>
      <w:r>
        <w:rPr/>
        <w:br w:type="column"/>
      </w:r>
      <w:r>
        <w:rPr>
          <w:sz w:val="12"/>
        </w:rPr>
      </w:r>
    </w:p>
    <w:p>
      <w:pPr>
        <w:spacing w:line="206" w:lineRule="auto" w:before="1"/>
        <w:ind w:left="138" w:right="0" w:firstLine="90"/>
        <w:jc w:val="left"/>
        <w:rPr>
          <w:sz w:val="12"/>
        </w:rPr>
      </w:pPr>
      <w:r>
        <w:rPr>
          <w:spacing w:val="-2"/>
          <w:w w:val="130"/>
          <w:sz w:val="12"/>
        </w:rPr>
        <w:t>Cross-sectional</w:t>
      </w:r>
    </w:p>
    <w:p>
      <w:pPr>
        <w:pStyle w:val="BodyText"/>
        <w:spacing w:before="28"/>
        <w:rPr>
          <w:sz w:val="12"/>
        </w:rPr>
      </w:pPr>
      <w:r>
        <w:rPr/>
        <w:br w:type="column"/>
      </w:r>
      <w:r>
        <w:rPr>
          <w:sz w:val="12"/>
        </w:rPr>
      </w:r>
    </w:p>
    <w:p>
      <w:pPr>
        <w:spacing w:line="206" w:lineRule="auto" w:before="0"/>
        <w:ind w:left="138" w:right="39" w:firstLine="21"/>
        <w:jc w:val="center"/>
        <w:rPr>
          <w:sz w:val="12"/>
        </w:rPr>
      </w:pPr>
      <w:r>
        <w:rPr>
          <w:spacing w:val="-2"/>
          <w:w w:val="135"/>
          <w:sz w:val="12"/>
        </w:rPr>
        <w:t>N-Back</w:t>
      </w:r>
      <w:r>
        <w:rPr>
          <w:spacing w:val="40"/>
          <w:w w:val="135"/>
          <w:sz w:val="12"/>
        </w:rPr>
        <w:t> </w:t>
      </w:r>
      <w:r>
        <w:rPr>
          <w:spacing w:val="-4"/>
          <w:w w:val="135"/>
          <w:sz w:val="12"/>
        </w:rPr>
        <w:t>task</w:t>
      </w:r>
      <w:r>
        <w:rPr>
          <w:spacing w:val="40"/>
          <w:w w:val="135"/>
          <w:sz w:val="12"/>
        </w:rPr>
        <w:t> </w:t>
      </w:r>
      <w:r>
        <w:rPr>
          <w:spacing w:val="-2"/>
          <w:w w:val="135"/>
          <w:sz w:val="12"/>
        </w:rPr>
        <w:t>(alphabet)</w:t>
      </w:r>
    </w:p>
    <w:p>
      <w:pPr>
        <w:pStyle w:val="BodyText"/>
        <w:rPr>
          <w:sz w:val="12"/>
        </w:rPr>
      </w:pPr>
    </w:p>
    <w:p>
      <w:pPr>
        <w:pStyle w:val="BodyText"/>
        <w:spacing w:before="114"/>
        <w:rPr>
          <w:sz w:val="12"/>
        </w:rPr>
      </w:pPr>
    </w:p>
    <w:p>
      <w:pPr>
        <w:spacing w:line="37" w:lineRule="exact" w:before="0"/>
        <w:ind w:left="113" w:right="0" w:firstLine="0"/>
        <w:jc w:val="center"/>
        <w:rPr>
          <w:sz w:val="12"/>
        </w:rPr>
      </w:pPr>
      <w:r>
        <w:rPr>
          <w:spacing w:val="-2"/>
          <w:w w:val="130"/>
          <w:sz w:val="12"/>
        </w:rPr>
        <w:t>Emotional</w:t>
      </w:r>
    </w:p>
    <w:p>
      <w:pPr>
        <w:pStyle w:val="BodyText"/>
        <w:spacing w:before="131"/>
        <w:rPr>
          <w:sz w:val="12"/>
        </w:rPr>
      </w:pPr>
      <w:r>
        <w:rPr/>
        <w:br w:type="column"/>
      </w:r>
      <w:r>
        <w:rPr>
          <w:sz w:val="12"/>
        </w:rPr>
      </w:r>
    </w:p>
    <w:p>
      <w:pPr>
        <w:spacing w:before="0"/>
        <w:ind w:left="138" w:right="0" w:firstLine="0"/>
        <w:jc w:val="left"/>
        <w:rPr>
          <w:sz w:val="12"/>
        </w:rPr>
      </w:pPr>
      <w:r>
        <w:rPr>
          <w:w w:val="125"/>
          <w:sz w:val="12"/>
        </w:rPr>
        <w:t>Accuracy:</w:t>
      </w:r>
      <w:r>
        <w:rPr>
          <w:spacing w:val="13"/>
          <w:w w:val="125"/>
          <w:sz w:val="12"/>
        </w:rPr>
        <w:t> </w:t>
      </w:r>
      <w:r>
        <w:rPr>
          <w:w w:val="125"/>
          <w:sz w:val="12"/>
        </w:rPr>
        <w:t>↓</w:t>
      </w:r>
      <w:r>
        <w:rPr>
          <w:spacing w:val="12"/>
          <w:w w:val="125"/>
          <w:sz w:val="12"/>
        </w:rPr>
        <w:t> </w:t>
      </w:r>
      <w:r>
        <w:rPr>
          <w:w w:val="125"/>
          <w:sz w:val="12"/>
        </w:rPr>
        <w:t>in</w:t>
      </w:r>
      <w:r>
        <w:rPr>
          <w:spacing w:val="13"/>
          <w:w w:val="125"/>
          <w:sz w:val="12"/>
        </w:rPr>
        <w:t> </w:t>
      </w:r>
      <w:r>
        <w:rPr>
          <w:w w:val="125"/>
          <w:sz w:val="12"/>
        </w:rPr>
        <w:t>2</w:t>
      </w:r>
      <w:r>
        <w:rPr>
          <w:spacing w:val="12"/>
          <w:w w:val="125"/>
          <w:sz w:val="12"/>
        </w:rPr>
        <w:t> </w:t>
      </w:r>
      <w:r>
        <w:rPr>
          <w:spacing w:val="-4"/>
          <w:w w:val="125"/>
          <w:sz w:val="12"/>
        </w:rPr>
        <w:t>back</w:t>
      </w:r>
    </w:p>
    <w:p>
      <w:pPr>
        <w:pStyle w:val="BodyText"/>
        <w:spacing w:before="28"/>
        <w:rPr>
          <w:sz w:val="12"/>
        </w:rPr>
      </w:pPr>
      <w:r>
        <w:rPr/>
        <w:br w:type="column"/>
      </w:r>
      <w:r>
        <w:rPr>
          <w:sz w:val="12"/>
        </w:rPr>
      </w:r>
    </w:p>
    <w:p>
      <w:pPr>
        <w:spacing w:line="206" w:lineRule="auto" w:before="0"/>
        <w:ind w:left="161" w:right="117" w:firstLine="0"/>
        <w:jc w:val="left"/>
        <w:rPr>
          <w:sz w:val="12"/>
        </w:rPr>
      </w:pPr>
      <w:r>
        <w:rPr>
          <w:w w:val="130"/>
          <w:sz w:val="12"/>
        </w:rPr>
        <w:t>2back</w:t>
      </w:r>
      <w:r>
        <w:rPr>
          <w:w w:val="130"/>
          <w:sz w:val="12"/>
        </w:rPr>
        <w:t> vs.</w:t>
      </w:r>
      <w:r>
        <w:rPr>
          <w:w w:val="130"/>
          <w:sz w:val="12"/>
        </w:rPr>
        <w:t> 0back:</w:t>
      </w:r>
      <w:r>
        <w:rPr>
          <w:w w:val="130"/>
          <w:sz w:val="12"/>
        </w:rPr>
        <w:t> posterior</w:t>
      </w:r>
      <w:r>
        <w:rPr>
          <w:w w:val="130"/>
          <w:sz w:val="12"/>
        </w:rPr>
        <w:t> parietal</w:t>
      </w:r>
      <w:r>
        <w:rPr>
          <w:spacing w:val="40"/>
          <w:w w:val="130"/>
          <w:sz w:val="12"/>
        </w:rPr>
        <w:t> </w:t>
      </w:r>
      <w:r>
        <w:rPr>
          <w:w w:val="130"/>
          <w:sz w:val="12"/>
        </w:rPr>
        <w:t>lobule,</w:t>
      </w:r>
      <w:r>
        <w:rPr>
          <w:w w:val="130"/>
          <w:sz w:val="12"/>
        </w:rPr>
        <w:t> left</w:t>
      </w:r>
      <w:r>
        <w:rPr>
          <w:w w:val="130"/>
          <w:sz w:val="12"/>
        </w:rPr>
        <w:t> caudal</w:t>
      </w:r>
      <w:r>
        <w:rPr>
          <w:w w:val="130"/>
          <w:sz w:val="12"/>
        </w:rPr>
        <w:t> middle</w:t>
      </w:r>
      <w:r>
        <w:rPr>
          <w:w w:val="130"/>
          <w:sz w:val="12"/>
        </w:rPr>
        <w:t> frontal</w:t>
      </w:r>
      <w:r>
        <w:rPr>
          <w:spacing w:val="40"/>
          <w:w w:val="130"/>
          <w:sz w:val="12"/>
        </w:rPr>
        <w:t> </w:t>
      </w:r>
      <w:r>
        <w:rPr>
          <w:w w:val="130"/>
          <w:sz w:val="12"/>
        </w:rPr>
        <w:t>gyrus</w:t>
      </w:r>
      <w:r>
        <w:rPr>
          <w:w w:val="130"/>
          <w:sz w:val="12"/>
        </w:rPr>
        <w:t> ↓</w:t>
      </w:r>
    </w:p>
    <w:p>
      <w:pPr>
        <w:pStyle w:val="ListParagraph"/>
        <w:numPr>
          <w:ilvl w:val="0"/>
          <w:numId w:val="5"/>
        </w:numPr>
        <w:tabs>
          <w:tab w:pos="161" w:val="left" w:leader="none"/>
          <w:tab w:pos="236" w:val="left" w:leader="none"/>
        </w:tabs>
        <w:spacing w:line="206" w:lineRule="auto" w:before="110" w:after="0"/>
        <w:ind w:left="161" w:right="356" w:hanging="23"/>
        <w:jc w:val="left"/>
        <w:rPr>
          <w:sz w:val="12"/>
        </w:rPr>
      </w:pPr>
      <w:r>
        <w:rPr>
          <w:w w:val="130"/>
          <w:sz w:val="12"/>
        </w:rPr>
        <w:t>Not</w:t>
      </w:r>
      <w:r>
        <w:rPr>
          <w:w w:val="130"/>
          <w:sz w:val="12"/>
        </w:rPr>
        <w:t> significant</w:t>
      </w:r>
      <w:r>
        <w:rPr>
          <w:w w:val="130"/>
          <w:sz w:val="12"/>
        </w:rPr>
        <w:t> in</w:t>
      </w:r>
      <w:r>
        <w:rPr>
          <w:w w:val="130"/>
          <w:sz w:val="12"/>
        </w:rPr>
        <w:t> dorsolateral</w:t>
      </w:r>
      <w:r>
        <w:rPr>
          <w:spacing w:val="40"/>
          <w:w w:val="130"/>
          <w:sz w:val="12"/>
        </w:rPr>
        <w:t> </w:t>
      </w:r>
      <w:r>
        <w:rPr>
          <w:w w:val="130"/>
          <w:sz w:val="12"/>
        </w:rPr>
        <w:t>prefrontal</w:t>
      </w:r>
      <w:r>
        <w:rPr>
          <w:w w:val="130"/>
          <w:sz w:val="12"/>
        </w:rPr>
        <w:t> cortex</w:t>
      </w:r>
    </w:p>
    <w:p>
      <w:pPr>
        <w:pStyle w:val="ListParagraph"/>
        <w:numPr>
          <w:ilvl w:val="0"/>
          <w:numId w:val="5"/>
        </w:numPr>
        <w:tabs>
          <w:tab w:pos="239" w:val="left" w:leader="none"/>
        </w:tabs>
        <w:spacing w:line="80" w:lineRule="exact" w:before="0" w:after="0"/>
        <w:ind w:left="239" w:right="0" w:hanging="98"/>
        <w:jc w:val="left"/>
        <w:rPr>
          <w:sz w:val="12"/>
        </w:rPr>
      </w:pPr>
      <w:r>
        <w:rPr>
          <w:w w:val="135"/>
          <w:sz w:val="12"/>
        </w:rPr>
        <w:t>Neutral</w:t>
      </w:r>
      <w:r>
        <w:rPr>
          <w:spacing w:val="-3"/>
          <w:w w:val="135"/>
          <w:sz w:val="12"/>
        </w:rPr>
        <w:t> </w:t>
      </w:r>
      <w:r>
        <w:rPr>
          <w:w w:val="135"/>
          <w:sz w:val="12"/>
        </w:rPr>
        <w:t>than</w:t>
      </w:r>
      <w:r>
        <w:rPr>
          <w:spacing w:val="-2"/>
          <w:w w:val="135"/>
          <w:sz w:val="12"/>
        </w:rPr>
        <w:t> </w:t>
      </w:r>
      <w:r>
        <w:rPr>
          <w:w w:val="135"/>
          <w:sz w:val="12"/>
        </w:rPr>
        <w:t>negative:</w:t>
      </w:r>
      <w:r>
        <w:rPr>
          <w:spacing w:val="-2"/>
          <w:w w:val="135"/>
          <w:sz w:val="12"/>
        </w:rPr>
        <w:t> </w:t>
      </w:r>
      <w:r>
        <w:rPr>
          <w:spacing w:val="-4"/>
          <w:w w:val="135"/>
          <w:sz w:val="12"/>
        </w:rPr>
        <w:t>left</w:t>
      </w:r>
    </w:p>
    <w:p>
      <w:pPr>
        <w:pStyle w:val="ListParagraph"/>
        <w:spacing w:after="0" w:line="80" w:lineRule="exact"/>
        <w:jc w:val="left"/>
        <w:rPr>
          <w:sz w:val="12"/>
        </w:rPr>
        <w:sectPr>
          <w:type w:val="continuous"/>
          <w:pgSz w:w="14580" w:h="10320" w:orient="landscape"/>
          <w:pgMar w:header="0" w:footer="0" w:top="1600" w:bottom="280" w:left="1842" w:right="1133"/>
          <w:cols w:num="6" w:equalWidth="0">
            <w:col w:w="754" w:space="226"/>
            <w:col w:w="3439" w:space="430"/>
            <w:col w:w="736" w:space="371"/>
            <w:col w:w="853" w:space="71"/>
            <w:col w:w="1569" w:space="632"/>
            <w:col w:w="2524"/>
          </w:cols>
        </w:sectPr>
      </w:pPr>
    </w:p>
    <w:p>
      <w:pPr>
        <w:pStyle w:val="BodyText"/>
        <w:spacing w:before="7"/>
        <w:rPr>
          <w:sz w:val="12"/>
        </w:rPr>
      </w:pPr>
    </w:p>
    <w:p>
      <w:pPr>
        <w:spacing w:line="206" w:lineRule="auto" w:before="0"/>
        <w:ind w:left="138" w:right="51" w:firstLine="3"/>
        <w:jc w:val="both"/>
        <w:rPr>
          <w:sz w:val="12"/>
        </w:rPr>
      </w:pPr>
      <w:r>
        <w:rPr>
          <w:w w:val="130"/>
          <w:sz w:val="12"/>
        </w:rPr>
        <w:t>et</w:t>
      </w:r>
      <w:r>
        <w:rPr>
          <w:spacing w:val="-7"/>
          <w:w w:val="130"/>
          <w:sz w:val="12"/>
        </w:rPr>
        <w:t> </w:t>
      </w:r>
      <w:r>
        <w:rPr>
          <w:w w:val="130"/>
          <w:sz w:val="12"/>
        </w:rPr>
        <w:t>al.,</w:t>
      </w:r>
      <w:r>
        <w:rPr>
          <w:spacing w:val="40"/>
          <w:w w:val="130"/>
          <w:sz w:val="12"/>
        </w:rPr>
        <w:t> </w:t>
      </w:r>
      <w:hyperlink w:history="true" w:anchor="_bookmark154">
        <w:r>
          <w:rPr>
            <w:spacing w:val="-4"/>
            <w:w w:val="130"/>
            <w:sz w:val="12"/>
          </w:rPr>
          <w:t>2018</w:t>
        </w:r>
      </w:hyperlink>
    </w:p>
    <w:p>
      <w:pPr>
        <w:pStyle w:val="BodyText"/>
        <w:rPr>
          <w:sz w:val="12"/>
        </w:rPr>
      </w:pPr>
    </w:p>
    <w:p>
      <w:pPr>
        <w:pStyle w:val="BodyText"/>
        <w:rPr>
          <w:sz w:val="12"/>
        </w:rPr>
      </w:pPr>
    </w:p>
    <w:p>
      <w:pPr>
        <w:pStyle w:val="BodyText"/>
        <w:rPr>
          <w:sz w:val="12"/>
        </w:rPr>
      </w:pPr>
    </w:p>
    <w:p>
      <w:pPr>
        <w:pStyle w:val="BodyText"/>
        <w:spacing w:before="91"/>
        <w:rPr>
          <w:sz w:val="12"/>
        </w:rPr>
      </w:pPr>
    </w:p>
    <w:p>
      <w:pPr>
        <w:spacing w:line="206" w:lineRule="auto" w:before="0"/>
        <w:ind w:left="138" w:right="38" w:firstLine="3"/>
        <w:jc w:val="both"/>
        <w:rPr>
          <w:sz w:val="12"/>
        </w:rPr>
      </w:pPr>
      <w:r>
        <w:rPr>
          <w:sz w:val="12"/>
        </w:rPr>
        <mc:AlternateContent>
          <mc:Choice Requires="wps">
            <w:drawing>
              <wp:anchor distT="0" distB="0" distL="0" distR="0" allowOverlap="1" layoutInCell="1" locked="0" behindDoc="0" simplePos="0" relativeHeight="15792128">
                <wp:simplePos x="0" y="0"/>
                <wp:positionH relativeFrom="page">
                  <wp:posOffset>1880260</wp:posOffset>
                </wp:positionH>
                <wp:positionV relativeFrom="paragraph">
                  <wp:posOffset>51289</wp:posOffset>
                </wp:positionV>
                <wp:extent cx="251460" cy="10858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51460" cy="108585"/>
                        </a:xfrm>
                        <a:prstGeom prst="rect">
                          <a:avLst/>
                        </a:prstGeom>
                      </wps:spPr>
                      <wps:txbx>
                        <w:txbxContent>
                          <w:p>
                            <w:pPr>
                              <w:spacing w:before="22"/>
                              <w:ind w:left="0" w:right="0" w:firstLine="0"/>
                              <w:jc w:val="left"/>
                              <w:rPr>
                                <w:sz w:val="12"/>
                              </w:rPr>
                            </w:pPr>
                            <w:r>
                              <w:rPr>
                                <w:spacing w:val="-2"/>
                                <w:w w:val="125"/>
                                <w:sz w:val="12"/>
                              </w:rPr>
                              <w:t>Mixed</w:t>
                            </w:r>
                          </w:p>
                        </w:txbxContent>
                      </wps:txbx>
                      <wps:bodyPr wrap="square" lIns="0" tIns="0" rIns="0" bIns="0" rtlCol="0">
                        <a:noAutofit/>
                      </wps:bodyPr>
                    </wps:wsp>
                  </a:graphicData>
                </a:graphic>
              </wp:anchor>
            </w:drawing>
          </mc:Choice>
          <mc:Fallback>
            <w:pict>
              <v:shape style="position:absolute;margin-left:148.052002pt;margin-top:4.038553pt;width:19.8pt;height:8.550pt;mso-position-horizontal-relative:page;mso-position-vertical-relative:paragraph;z-index:15792128" type="#_x0000_t202" id="docshape59" filled="false" stroked="false">
                <v:textbox inset="0,0,0,0">
                  <w:txbxContent>
                    <w:p>
                      <w:pPr>
                        <w:spacing w:before="22"/>
                        <w:ind w:left="0" w:right="0" w:firstLine="0"/>
                        <w:jc w:val="left"/>
                        <w:rPr>
                          <w:sz w:val="12"/>
                        </w:rPr>
                      </w:pPr>
                      <w:r>
                        <w:rPr>
                          <w:spacing w:val="-2"/>
                          <w:w w:val="125"/>
                          <w:sz w:val="12"/>
                        </w:rPr>
                        <w:t>Mixed</w:t>
                      </w:r>
                    </w:p>
                  </w:txbxContent>
                </v:textbox>
                <w10:wrap type="none"/>
              </v:shape>
            </w:pict>
          </mc:Fallback>
        </mc:AlternateContent>
      </w:r>
      <w:r>
        <w:rPr>
          <w:spacing w:val="-2"/>
          <w:w w:val="135"/>
          <w:sz w:val="12"/>
        </w:rPr>
        <w:t>Philip</w:t>
      </w:r>
      <w:r>
        <w:rPr>
          <w:w w:val="135"/>
          <w:sz w:val="12"/>
        </w:rPr>
        <w:t> et</w:t>
      </w:r>
      <w:r>
        <w:rPr>
          <w:spacing w:val="-4"/>
          <w:w w:val="135"/>
          <w:sz w:val="12"/>
        </w:rPr>
        <w:t> </w:t>
      </w:r>
      <w:r>
        <w:rPr>
          <w:w w:val="135"/>
          <w:sz w:val="12"/>
        </w:rPr>
        <w:t>al., </w:t>
      </w:r>
      <w:hyperlink w:history="true" w:anchor="_bookmark166">
        <w:r>
          <w:rPr>
            <w:spacing w:val="-4"/>
            <w:w w:val="135"/>
            <w:sz w:val="12"/>
          </w:rPr>
          <w:t>2013</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3"/>
        <w:rPr>
          <w:sz w:val="12"/>
        </w:rPr>
      </w:pPr>
    </w:p>
    <w:p>
      <w:pPr>
        <w:spacing w:line="206" w:lineRule="auto" w:before="0"/>
        <w:ind w:left="138" w:right="38" w:firstLine="3"/>
        <w:jc w:val="both"/>
        <w:rPr>
          <w:sz w:val="12"/>
        </w:rPr>
      </w:pPr>
      <w:r>
        <w:rPr>
          <w:sz w:val="12"/>
        </w:rPr>
        <mc:AlternateContent>
          <mc:Choice Requires="wps">
            <w:drawing>
              <wp:anchor distT="0" distB="0" distL="0" distR="0" allowOverlap="1" layoutInCell="1" locked="0" behindDoc="0" simplePos="0" relativeHeight="15792640">
                <wp:simplePos x="0" y="0"/>
                <wp:positionH relativeFrom="page">
                  <wp:posOffset>1880260</wp:posOffset>
                </wp:positionH>
                <wp:positionV relativeFrom="paragraph">
                  <wp:posOffset>51549</wp:posOffset>
                </wp:positionV>
                <wp:extent cx="251460" cy="10858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51460" cy="108585"/>
                        </a:xfrm>
                        <a:prstGeom prst="rect">
                          <a:avLst/>
                        </a:prstGeom>
                      </wps:spPr>
                      <wps:txbx>
                        <w:txbxContent>
                          <w:p>
                            <w:pPr>
                              <w:spacing w:before="22"/>
                              <w:ind w:left="0" w:right="0" w:firstLine="0"/>
                              <w:jc w:val="left"/>
                              <w:rPr>
                                <w:sz w:val="12"/>
                              </w:rPr>
                            </w:pPr>
                            <w:r>
                              <w:rPr>
                                <w:spacing w:val="-2"/>
                                <w:w w:val="125"/>
                                <w:sz w:val="12"/>
                              </w:rPr>
                              <w:t>Mixed</w:t>
                            </w:r>
                          </w:p>
                        </w:txbxContent>
                      </wps:txbx>
                      <wps:bodyPr wrap="square" lIns="0" tIns="0" rIns="0" bIns="0" rtlCol="0">
                        <a:noAutofit/>
                      </wps:bodyPr>
                    </wps:wsp>
                  </a:graphicData>
                </a:graphic>
              </wp:anchor>
            </w:drawing>
          </mc:Choice>
          <mc:Fallback>
            <w:pict>
              <v:shape style="position:absolute;margin-left:148.052002pt;margin-top:4.058994pt;width:19.8pt;height:8.550pt;mso-position-horizontal-relative:page;mso-position-vertical-relative:paragraph;z-index:15792640" type="#_x0000_t202" id="docshape60" filled="false" stroked="false">
                <v:textbox inset="0,0,0,0">
                  <w:txbxContent>
                    <w:p>
                      <w:pPr>
                        <w:spacing w:before="22"/>
                        <w:ind w:left="0" w:right="0" w:firstLine="0"/>
                        <w:jc w:val="left"/>
                        <w:rPr>
                          <w:sz w:val="12"/>
                        </w:rPr>
                      </w:pPr>
                      <w:r>
                        <w:rPr>
                          <w:spacing w:val="-2"/>
                          <w:w w:val="125"/>
                          <w:sz w:val="12"/>
                        </w:rPr>
                        <w:t>Mixed</w:t>
                      </w:r>
                    </w:p>
                  </w:txbxContent>
                </v:textbox>
                <w10:wrap type="none"/>
              </v:shape>
            </w:pict>
          </mc:Fallback>
        </mc:AlternateContent>
      </w:r>
      <w:r>
        <w:rPr>
          <w:spacing w:val="-2"/>
          <w:w w:val="135"/>
          <w:sz w:val="12"/>
        </w:rPr>
        <w:t>Philip</w:t>
      </w:r>
      <w:r>
        <w:rPr>
          <w:w w:val="135"/>
          <w:sz w:val="12"/>
        </w:rPr>
        <w:t> et</w:t>
      </w:r>
      <w:r>
        <w:rPr>
          <w:spacing w:val="-4"/>
          <w:w w:val="135"/>
          <w:sz w:val="12"/>
        </w:rPr>
        <w:t> </w:t>
      </w:r>
      <w:r>
        <w:rPr>
          <w:w w:val="135"/>
          <w:sz w:val="12"/>
        </w:rPr>
        <w:t>al., </w:t>
      </w:r>
      <w:hyperlink w:history="true" w:anchor="_bookmark165">
        <w:r>
          <w:rPr>
            <w:spacing w:val="-4"/>
            <w:w w:val="135"/>
            <w:sz w:val="12"/>
          </w:rPr>
          <w:t>2016</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0"/>
        <w:rPr>
          <w:sz w:val="12"/>
        </w:rPr>
      </w:pPr>
    </w:p>
    <w:p>
      <w:pPr>
        <w:spacing w:line="5" w:lineRule="exact" w:before="0"/>
        <w:ind w:left="142" w:right="0" w:firstLine="0"/>
        <w:jc w:val="left"/>
        <w:rPr>
          <w:sz w:val="12"/>
        </w:rPr>
      </w:pPr>
      <w:r>
        <w:rPr>
          <w:spacing w:val="-4"/>
          <w:w w:val="130"/>
          <w:sz w:val="12"/>
        </w:rPr>
        <w:t>Quidé</w:t>
      </w:r>
    </w:p>
    <w:p>
      <w:pPr>
        <w:spacing w:before="63"/>
        <w:ind w:left="409" w:right="0" w:firstLine="0"/>
        <w:jc w:val="left"/>
        <w:rPr>
          <w:sz w:val="12"/>
        </w:rPr>
      </w:pPr>
      <w:r>
        <w:rPr/>
        <w:br w:type="column"/>
      </w:r>
      <w:r>
        <w:rPr>
          <w:w w:val="130"/>
          <w:sz w:val="12"/>
        </w:rPr>
        <w:t>ELS</w:t>
      </w:r>
      <w:r>
        <w:rPr>
          <w:spacing w:val="-1"/>
          <w:w w:val="130"/>
          <w:sz w:val="12"/>
        </w:rPr>
        <w:t> </w:t>
      </w:r>
      <w:r>
        <w:rPr>
          <w:spacing w:val="-4"/>
          <w:w w:val="130"/>
          <w:sz w:val="12"/>
        </w:rPr>
        <w:t>(15)</w:t>
      </w:r>
    </w:p>
    <w:p>
      <w:pPr>
        <w:spacing w:before="2"/>
        <w:ind w:left="429" w:right="0" w:firstLine="0"/>
        <w:jc w:val="left"/>
        <w:rPr>
          <w:sz w:val="12"/>
        </w:rPr>
      </w:pPr>
      <w:r>
        <w:rPr>
          <w:w w:val="130"/>
          <w:sz w:val="12"/>
        </w:rPr>
        <w:t>HC</w:t>
      </w:r>
      <w:r>
        <w:rPr>
          <w:spacing w:val="3"/>
          <w:w w:val="130"/>
          <w:sz w:val="12"/>
        </w:rPr>
        <w:t> </w:t>
      </w:r>
      <w:r>
        <w:rPr>
          <w:spacing w:val="-4"/>
          <w:w w:val="130"/>
          <w:sz w:val="12"/>
        </w:rPr>
        <w:t>(16)</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1"/>
        <w:rPr>
          <w:sz w:val="12"/>
        </w:rPr>
      </w:pPr>
    </w:p>
    <w:p>
      <w:pPr>
        <w:spacing w:before="0"/>
        <w:ind w:left="409" w:right="0" w:firstLine="0"/>
        <w:jc w:val="left"/>
        <w:rPr>
          <w:sz w:val="12"/>
        </w:rPr>
      </w:pPr>
      <w:r>
        <w:rPr>
          <w:w w:val="130"/>
          <w:sz w:val="12"/>
        </w:rPr>
        <w:t>ELS</w:t>
      </w:r>
      <w:r>
        <w:rPr>
          <w:spacing w:val="-1"/>
          <w:w w:val="130"/>
          <w:sz w:val="12"/>
        </w:rPr>
        <w:t> </w:t>
      </w:r>
      <w:r>
        <w:rPr>
          <w:spacing w:val="-4"/>
          <w:w w:val="130"/>
          <w:sz w:val="12"/>
        </w:rPr>
        <w:t>(10)</w:t>
      </w:r>
    </w:p>
    <w:p>
      <w:pPr>
        <w:spacing w:before="1"/>
        <w:ind w:left="465" w:right="0" w:firstLine="0"/>
        <w:jc w:val="left"/>
        <w:rPr>
          <w:sz w:val="12"/>
        </w:rPr>
      </w:pPr>
      <w:r>
        <w:rPr>
          <w:w w:val="130"/>
          <w:sz w:val="12"/>
        </w:rPr>
        <w:t>HC</w:t>
      </w:r>
      <w:r>
        <w:rPr>
          <w:spacing w:val="3"/>
          <w:w w:val="130"/>
          <w:sz w:val="12"/>
        </w:rPr>
        <w:t> </w:t>
      </w:r>
      <w:r>
        <w:rPr>
          <w:spacing w:val="-5"/>
          <w:w w:val="130"/>
          <w:sz w:val="12"/>
        </w:rPr>
        <w:t>(9)</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2"/>
        <w:rPr>
          <w:sz w:val="12"/>
        </w:rPr>
      </w:pPr>
    </w:p>
    <w:p>
      <w:pPr>
        <w:spacing w:before="0"/>
        <w:ind w:left="409" w:right="0" w:firstLine="0"/>
        <w:jc w:val="left"/>
        <w:rPr>
          <w:sz w:val="12"/>
        </w:rPr>
      </w:pPr>
      <w:r>
        <w:rPr>
          <w:w w:val="130"/>
          <w:sz w:val="12"/>
        </w:rPr>
        <w:t>ELS</w:t>
      </w:r>
      <w:r>
        <w:rPr>
          <w:spacing w:val="-1"/>
          <w:w w:val="130"/>
          <w:sz w:val="12"/>
        </w:rPr>
        <w:t> </w:t>
      </w:r>
      <w:r>
        <w:rPr>
          <w:spacing w:val="-4"/>
          <w:w w:val="130"/>
          <w:sz w:val="12"/>
        </w:rPr>
        <w:t>(13)</w:t>
      </w:r>
    </w:p>
    <w:p>
      <w:pPr>
        <w:spacing w:before="2"/>
        <w:ind w:left="429" w:right="0" w:firstLine="0"/>
        <w:jc w:val="left"/>
        <w:rPr>
          <w:sz w:val="12"/>
        </w:rPr>
      </w:pPr>
      <w:r>
        <w:rPr>
          <w:w w:val="130"/>
          <w:sz w:val="12"/>
        </w:rPr>
        <w:t>HC</w:t>
      </w:r>
      <w:r>
        <w:rPr>
          <w:spacing w:val="3"/>
          <w:w w:val="130"/>
          <w:sz w:val="12"/>
        </w:rPr>
        <w:t> </w:t>
      </w:r>
      <w:r>
        <w:rPr>
          <w:spacing w:val="-4"/>
          <w:w w:val="130"/>
          <w:sz w:val="12"/>
        </w:rPr>
        <w:t>(13)</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8"/>
        <w:rPr>
          <w:sz w:val="12"/>
        </w:rPr>
      </w:pPr>
    </w:p>
    <w:p>
      <w:pPr>
        <w:spacing w:line="118" w:lineRule="exact" w:before="0"/>
        <w:ind w:left="168" w:right="38" w:hanging="30"/>
        <w:jc w:val="left"/>
        <w:rPr>
          <w:sz w:val="12"/>
        </w:rPr>
      </w:pPr>
      <w:r>
        <w:rPr>
          <w:spacing w:val="-2"/>
          <w:w w:val="130"/>
          <w:sz w:val="12"/>
        </w:rPr>
        <w:t>Clinical-ELS</w:t>
      </w:r>
      <w:r>
        <w:rPr>
          <w:spacing w:val="-7"/>
          <w:w w:val="130"/>
          <w:sz w:val="12"/>
        </w:rPr>
        <w:t> </w:t>
      </w:r>
      <w:r>
        <w:rPr>
          <w:spacing w:val="-2"/>
          <w:w w:val="130"/>
          <w:sz w:val="12"/>
        </w:rPr>
        <w:t>(56)</w:t>
      </w:r>
      <w:r>
        <w:rPr>
          <w:spacing w:val="40"/>
          <w:w w:val="130"/>
          <w:sz w:val="12"/>
        </w:rPr>
        <w:t> </w:t>
      </w:r>
      <w:r>
        <w:rPr>
          <w:spacing w:val="-2"/>
          <w:w w:val="130"/>
          <w:sz w:val="12"/>
        </w:rPr>
        <w:t>Clinical-nonELS</w:t>
      </w:r>
    </w:p>
    <w:p>
      <w:pPr>
        <w:pStyle w:val="BodyText"/>
        <w:spacing w:before="21"/>
        <w:rPr>
          <w:sz w:val="12"/>
        </w:rPr>
      </w:pPr>
      <w:r>
        <w:rPr/>
        <w:br w:type="column"/>
      </w:r>
      <w:r>
        <w:rPr>
          <w:sz w:val="12"/>
        </w:rPr>
      </w:r>
    </w:p>
    <w:p>
      <w:pPr>
        <w:spacing w:line="128" w:lineRule="exact" w:before="0"/>
        <w:ind w:left="391" w:right="0" w:firstLine="0"/>
        <w:jc w:val="left"/>
        <w:rPr>
          <w:sz w:val="12"/>
        </w:rPr>
      </w:pPr>
      <w:r>
        <w:rPr>
          <w:w w:val="140"/>
          <w:sz w:val="12"/>
        </w:rPr>
        <w:t>(±</w:t>
      </w:r>
      <w:r>
        <w:rPr>
          <w:spacing w:val="27"/>
          <w:w w:val="140"/>
          <w:sz w:val="12"/>
        </w:rPr>
        <w:t> </w:t>
      </w:r>
      <w:r>
        <w:rPr>
          <w:spacing w:val="-2"/>
          <w:w w:val="140"/>
          <w:sz w:val="12"/>
        </w:rPr>
        <w:t>11.04)</w:t>
      </w:r>
    </w:p>
    <w:p>
      <w:pPr>
        <w:spacing w:line="122" w:lineRule="exact" w:before="0"/>
        <w:ind w:left="398" w:right="0" w:firstLine="0"/>
        <w:jc w:val="left"/>
        <w:rPr>
          <w:sz w:val="12"/>
        </w:rPr>
      </w:pPr>
      <w:r>
        <w:rPr>
          <w:w w:val="125"/>
          <w:sz w:val="12"/>
        </w:rPr>
        <w:t>HC</w:t>
      </w:r>
      <w:r>
        <w:rPr>
          <w:spacing w:val="13"/>
          <w:w w:val="125"/>
          <w:sz w:val="12"/>
        </w:rPr>
        <w:t> </w:t>
      </w:r>
      <w:r>
        <w:rPr>
          <w:spacing w:val="-2"/>
          <w:w w:val="125"/>
          <w:sz w:val="12"/>
        </w:rPr>
        <w:t>34.38</w:t>
      </w:r>
    </w:p>
    <w:p>
      <w:pPr>
        <w:spacing w:line="132" w:lineRule="exact" w:before="0"/>
        <w:ind w:left="391" w:right="0" w:firstLine="0"/>
        <w:jc w:val="left"/>
        <w:rPr>
          <w:sz w:val="12"/>
        </w:rPr>
      </w:pPr>
      <w:r>
        <w:rPr>
          <w:w w:val="140"/>
          <w:sz w:val="12"/>
        </w:rPr>
        <w:t>(±</w:t>
      </w:r>
      <w:r>
        <w:rPr>
          <w:spacing w:val="27"/>
          <w:w w:val="140"/>
          <w:sz w:val="12"/>
        </w:rPr>
        <w:t> </w:t>
      </w:r>
      <w:r>
        <w:rPr>
          <w:spacing w:val="-2"/>
          <w:w w:val="140"/>
          <w:sz w:val="12"/>
        </w:rPr>
        <w:t>11.33)</w:t>
      </w:r>
    </w:p>
    <w:p>
      <w:pPr>
        <w:pStyle w:val="BodyText"/>
        <w:rPr>
          <w:sz w:val="12"/>
        </w:rPr>
      </w:pPr>
    </w:p>
    <w:p>
      <w:pPr>
        <w:pStyle w:val="BodyText"/>
        <w:rPr>
          <w:sz w:val="12"/>
        </w:rPr>
      </w:pPr>
    </w:p>
    <w:p>
      <w:pPr>
        <w:pStyle w:val="BodyText"/>
        <w:spacing w:before="108"/>
        <w:rPr>
          <w:sz w:val="12"/>
        </w:rPr>
      </w:pPr>
    </w:p>
    <w:p>
      <w:pPr>
        <w:spacing w:line="132" w:lineRule="exact" w:before="0"/>
        <w:ind w:left="98" w:right="5" w:firstLine="0"/>
        <w:jc w:val="center"/>
        <w:rPr>
          <w:sz w:val="12"/>
        </w:rPr>
      </w:pPr>
      <w:r>
        <w:rPr>
          <w:w w:val="125"/>
          <w:sz w:val="12"/>
        </w:rPr>
        <w:t>ELS</w:t>
      </w:r>
      <w:r>
        <w:rPr>
          <w:spacing w:val="10"/>
          <w:w w:val="125"/>
          <w:sz w:val="12"/>
        </w:rPr>
        <w:t> </w:t>
      </w:r>
      <w:r>
        <w:rPr>
          <w:w w:val="125"/>
          <w:sz w:val="12"/>
        </w:rPr>
        <w:t>37.4</w:t>
      </w:r>
      <w:r>
        <w:rPr>
          <w:spacing w:val="11"/>
          <w:w w:val="125"/>
          <w:sz w:val="12"/>
        </w:rPr>
        <w:t> </w:t>
      </w:r>
      <w:r>
        <w:rPr>
          <w:spacing w:val="-4"/>
          <w:w w:val="125"/>
          <w:sz w:val="12"/>
        </w:rPr>
        <w:t>(12)</w:t>
      </w:r>
    </w:p>
    <w:p>
      <w:pPr>
        <w:spacing w:line="132" w:lineRule="exact" w:before="0"/>
        <w:ind w:left="98" w:right="5" w:firstLine="0"/>
        <w:jc w:val="center"/>
        <w:rPr>
          <w:sz w:val="12"/>
        </w:rPr>
      </w:pPr>
      <w:r>
        <w:rPr>
          <w:w w:val="125"/>
          <w:sz w:val="12"/>
        </w:rPr>
        <w:t>HC</w:t>
      </w:r>
      <w:r>
        <w:rPr>
          <w:spacing w:val="11"/>
          <w:w w:val="125"/>
          <w:sz w:val="12"/>
        </w:rPr>
        <w:t> </w:t>
      </w:r>
      <w:r>
        <w:rPr>
          <w:w w:val="125"/>
          <w:sz w:val="12"/>
        </w:rPr>
        <w:t>39.7</w:t>
      </w:r>
      <w:r>
        <w:rPr>
          <w:spacing w:val="11"/>
          <w:w w:val="125"/>
          <w:sz w:val="12"/>
        </w:rPr>
        <w:t> </w:t>
      </w:r>
      <w:r>
        <w:rPr>
          <w:spacing w:val="-4"/>
          <w:w w:val="125"/>
          <w:sz w:val="12"/>
        </w:rPr>
        <w:t>(15)</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36"/>
        <w:rPr>
          <w:sz w:val="12"/>
        </w:rPr>
      </w:pPr>
    </w:p>
    <w:p>
      <w:pPr>
        <w:spacing w:line="132" w:lineRule="exact" w:before="0"/>
        <w:ind w:left="98" w:right="5" w:firstLine="0"/>
        <w:jc w:val="center"/>
        <w:rPr>
          <w:sz w:val="12"/>
        </w:rPr>
      </w:pPr>
      <w:r>
        <w:rPr>
          <w:w w:val="125"/>
          <w:sz w:val="12"/>
        </w:rPr>
        <w:t>ELS</w:t>
      </w:r>
      <w:r>
        <w:rPr>
          <w:spacing w:val="9"/>
          <w:w w:val="125"/>
          <w:sz w:val="12"/>
        </w:rPr>
        <w:t> </w:t>
      </w:r>
      <w:r>
        <w:rPr>
          <w:w w:val="125"/>
          <w:sz w:val="12"/>
        </w:rPr>
        <w:t>38</w:t>
      </w:r>
      <w:r>
        <w:rPr>
          <w:spacing w:val="9"/>
          <w:w w:val="125"/>
          <w:sz w:val="12"/>
        </w:rPr>
        <w:t> </w:t>
      </w:r>
      <w:r>
        <w:rPr>
          <w:spacing w:val="-5"/>
          <w:w w:val="125"/>
          <w:sz w:val="12"/>
        </w:rPr>
        <w:t>(9)</w:t>
      </w:r>
    </w:p>
    <w:p>
      <w:pPr>
        <w:spacing w:line="132" w:lineRule="exact" w:before="0"/>
        <w:ind w:left="98" w:right="5" w:firstLine="0"/>
        <w:jc w:val="center"/>
        <w:rPr>
          <w:sz w:val="12"/>
        </w:rPr>
      </w:pPr>
      <w:r>
        <w:rPr>
          <w:w w:val="125"/>
          <w:sz w:val="12"/>
        </w:rPr>
        <w:t>HC</w:t>
      </w:r>
      <w:r>
        <w:rPr>
          <w:spacing w:val="9"/>
          <w:w w:val="125"/>
          <w:sz w:val="12"/>
        </w:rPr>
        <w:t> </w:t>
      </w:r>
      <w:r>
        <w:rPr>
          <w:w w:val="125"/>
          <w:sz w:val="12"/>
        </w:rPr>
        <w:t>30</w:t>
      </w:r>
      <w:r>
        <w:rPr>
          <w:spacing w:val="10"/>
          <w:w w:val="125"/>
          <w:sz w:val="12"/>
        </w:rPr>
        <w:t> </w:t>
      </w:r>
      <w:r>
        <w:rPr>
          <w:spacing w:val="-5"/>
          <w:w w:val="125"/>
          <w:sz w:val="12"/>
        </w:rPr>
        <w:t>(9)</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4"/>
        <w:rPr>
          <w:sz w:val="12"/>
        </w:rPr>
      </w:pPr>
    </w:p>
    <w:p>
      <w:pPr>
        <w:spacing w:line="128" w:lineRule="exact" w:before="1"/>
        <w:ind w:left="98" w:right="0" w:firstLine="0"/>
        <w:jc w:val="center"/>
        <w:rPr>
          <w:sz w:val="12"/>
        </w:rPr>
      </w:pPr>
      <w:r>
        <w:rPr>
          <w:w w:val="125"/>
          <w:sz w:val="12"/>
        </w:rPr>
        <w:t>Clinical-ELS</w:t>
      </w:r>
      <w:r>
        <w:rPr>
          <w:spacing w:val="13"/>
          <w:w w:val="125"/>
          <w:sz w:val="12"/>
        </w:rPr>
        <w:t> </w:t>
      </w:r>
      <w:r>
        <w:rPr>
          <w:spacing w:val="-4"/>
          <w:w w:val="125"/>
          <w:sz w:val="12"/>
        </w:rPr>
        <w:t>37.4</w:t>
      </w:r>
    </w:p>
    <w:p>
      <w:pPr>
        <w:spacing w:line="76" w:lineRule="exact" w:before="0"/>
        <w:ind w:left="98" w:right="5" w:firstLine="0"/>
        <w:jc w:val="center"/>
        <w:rPr>
          <w:sz w:val="12"/>
        </w:rPr>
      </w:pPr>
      <w:r>
        <w:rPr>
          <w:spacing w:val="-2"/>
          <w:w w:val="130"/>
          <w:sz w:val="12"/>
        </w:rPr>
        <w:t>(12.1)</w:t>
      </w:r>
    </w:p>
    <w:p>
      <w:pPr>
        <w:spacing w:line="206" w:lineRule="auto" w:before="86"/>
        <w:ind w:left="138" w:right="0" w:firstLine="90"/>
        <w:jc w:val="left"/>
        <w:rPr>
          <w:sz w:val="12"/>
        </w:rPr>
      </w:pPr>
      <w:r>
        <w:rPr/>
        <w:br w:type="column"/>
      </w:r>
      <w:r>
        <w:rPr>
          <w:spacing w:val="-2"/>
          <w:w w:val="130"/>
          <w:sz w:val="12"/>
        </w:rPr>
        <w:t>Cross-sectional</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1"/>
        <w:rPr>
          <w:sz w:val="12"/>
        </w:rPr>
      </w:pP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24"/>
        <w:rPr>
          <w:sz w:val="12"/>
        </w:rPr>
      </w:pPr>
    </w:p>
    <w:p>
      <w:pPr>
        <w:spacing w:line="206" w:lineRule="auto" w:before="0"/>
        <w:ind w:left="138" w:right="0" w:firstLine="90"/>
        <w:jc w:val="left"/>
        <w:rPr>
          <w:sz w:val="12"/>
        </w:rPr>
      </w:pPr>
      <w:r>
        <w:rPr>
          <w:spacing w:val="-2"/>
          <w:w w:val="130"/>
          <w:sz w:val="12"/>
        </w:rPr>
        <w:t>Cross-sectional</w:t>
      </w:r>
    </w:p>
    <w:p>
      <w:pPr>
        <w:spacing w:line="206" w:lineRule="auto" w:before="86"/>
        <w:ind w:left="250" w:right="128" w:hanging="4"/>
        <w:jc w:val="center"/>
        <w:rPr>
          <w:sz w:val="12"/>
        </w:rPr>
      </w:pPr>
      <w:r>
        <w:rPr/>
        <w:br w:type="column"/>
      </w:r>
      <w:r>
        <w:rPr>
          <w:spacing w:val="-2"/>
          <w:w w:val="130"/>
          <w:sz w:val="12"/>
        </w:rPr>
        <w:t>(word)</w:t>
      </w:r>
      <w:r>
        <w:rPr>
          <w:spacing w:val="40"/>
          <w:w w:val="130"/>
          <w:sz w:val="12"/>
        </w:rPr>
        <w:t> </w:t>
      </w:r>
      <w:r>
        <w:rPr>
          <w:spacing w:val="-4"/>
          <w:w w:val="130"/>
          <w:sz w:val="12"/>
        </w:rPr>
        <w:t>N-</w:t>
      </w:r>
      <w:r>
        <w:rPr>
          <w:spacing w:val="-4"/>
          <w:w w:val="130"/>
          <w:sz w:val="12"/>
        </w:rPr>
        <w:t>Back</w:t>
      </w:r>
      <w:r>
        <w:rPr>
          <w:spacing w:val="40"/>
          <w:w w:val="130"/>
          <w:sz w:val="12"/>
        </w:rPr>
        <w:t> </w:t>
      </w:r>
      <w:r>
        <w:rPr>
          <w:spacing w:val="-4"/>
          <w:w w:val="130"/>
          <w:sz w:val="12"/>
        </w:rPr>
        <w:t>task</w:t>
      </w:r>
    </w:p>
    <w:p>
      <w:pPr>
        <w:pStyle w:val="BodyText"/>
        <w:rPr>
          <w:sz w:val="12"/>
        </w:rPr>
      </w:pPr>
    </w:p>
    <w:p>
      <w:pPr>
        <w:pStyle w:val="BodyText"/>
        <w:rPr>
          <w:sz w:val="12"/>
        </w:rPr>
      </w:pPr>
    </w:p>
    <w:p>
      <w:pPr>
        <w:pStyle w:val="BodyText"/>
        <w:rPr>
          <w:sz w:val="12"/>
        </w:rPr>
      </w:pPr>
    </w:p>
    <w:p>
      <w:pPr>
        <w:pStyle w:val="BodyText"/>
        <w:spacing w:before="31"/>
        <w:rPr>
          <w:sz w:val="12"/>
        </w:rPr>
      </w:pPr>
    </w:p>
    <w:p>
      <w:pPr>
        <w:spacing w:line="206" w:lineRule="auto" w:before="0"/>
        <w:ind w:left="138" w:right="38" w:firstLine="21"/>
        <w:jc w:val="center"/>
        <w:rPr>
          <w:sz w:val="12"/>
        </w:rPr>
      </w:pPr>
      <w:r>
        <w:rPr>
          <w:spacing w:val="-2"/>
          <w:w w:val="135"/>
          <w:sz w:val="12"/>
        </w:rPr>
        <w:t>N-Back</w:t>
      </w:r>
      <w:r>
        <w:rPr>
          <w:spacing w:val="40"/>
          <w:w w:val="135"/>
          <w:sz w:val="12"/>
        </w:rPr>
        <w:t> </w:t>
      </w:r>
      <w:r>
        <w:rPr>
          <w:spacing w:val="-4"/>
          <w:w w:val="135"/>
          <w:sz w:val="12"/>
        </w:rPr>
        <w:t>task</w:t>
      </w:r>
      <w:r>
        <w:rPr>
          <w:spacing w:val="40"/>
          <w:w w:val="135"/>
          <w:sz w:val="12"/>
        </w:rPr>
        <w:t> </w:t>
      </w:r>
      <w:r>
        <w:rPr>
          <w:spacing w:val="-2"/>
          <w:w w:val="135"/>
          <w:sz w:val="12"/>
        </w:rPr>
        <w:t>(alphabet)</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4"/>
        <w:rPr>
          <w:sz w:val="12"/>
        </w:rPr>
      </w:pPr>
    </w:p>
    <w:p>
      <w:pPr>
        <w:spacing w:line="206" w:lineRule="auto" w:before="0"/>
        <w:ind w:left="138" w:right="38" w:firstLine="21"/>
        <w:jc w:val="center"/>
        <w:rPr>
          <w:sz w:val="12"/>
        </w:rPr>
      </w:pPr>
      <w:r>
        <w:rPr>
          <w:spacing w:val="-2"/>
          <w:w w:val="135"/>
          <w:sz w:val="12"/>
        </w:rPr>
        <w:t>N-Back</w:t>
      </w:r>
      <w:r>
        <w:rPr>
          <w:spacing w:val="40"/>
          <w:w w:val="135"/>
          <w:sz w:val="12"/>
        </w:rPr>
        <w:t> </w:t>
      </w:r>
      <w:r>
        <w:rPr>
          <w:spacing w:val="-4"/>
          <w:w w:val="135"/>
          <w:sz w:val="12"/>
        </w:rPr>
        <w:t>task</w:t>
      </w:r>
      <w:r>
        <w:rPr>
          <w:spacing w:val="40"/>
          <w:w w:val="135"/>
          <w:sz w:val="12"/>
        </w:rPr>
        <w:t> </w:t>
      </w:r>
      <w:r>
        <w:rPr>
          <w:spacing w:val="-2"/>
          <w:w w:val="135"/>
          <w:sz w:val="12"/>
        </w:rPr>
        <w:t>(alphabet)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9"/>
        <w:rPr>
          <w:sz w:val="12"/>
        </w:rPr>
      </w:pPr>
    </w:p>
    <w:p>
      <w:pPr>
        <w:spacing w:line="5" w:lineRule="exact" w:before="0"/>
        <w:ind w:left="119" w:right="0" w:firstLine="0"/>
        <w:jc w:val="center"/>
        <w:rPr>
          <w:sz w:val="12"/>
        </w:rPr>
      </w:pPr>
      <w:r>
        <w:rPr>
          <w:w w:val="120"/>
          <w:sz w:val="12"/>
        </w:rPr>
        <w:t>N-</w:t>
      </w:r>
      <w:r>
        <w:rPr>
          <w:spacing w:val="-4"/>
          <w:w w:val="125"/>
          <w:sz w:val="12"/>
        </w:rPr>
        <w:t>Back</w:t>
      </w:r>
    </w:p>
    <w:p>
      <w:pPr>
        <w:pStyle w:val="ListParagraph"/>
        <w:numPr>
          <w:ilvl w:val="0"/>
          <w:numId w:val="5"/>
        </w:numPr>
        <w:tabs>
          <w:tab w:pos="232" w:val="left" w:leader="none"/>
        </w:tabs>
        <w:spacing w:line="128" w:lineRule="exact" w:before="74" w:after="0"/>
        <w:ind w:left="232" w:right="0" w:hanging="94"/>
        <w:jc w:val="left"/>
        <w:rPr>
          <w:sz w:val="12"/>
        </w:rPr>
      </w:pPr>
      <w:r>
        <w:rPr/>
        <w:br w:type="column"/>
      </w:r>
      <w:r>
        <w:rPr>
          <w:w w:val="125"/>
          <w:sz w:val="12"/>
        </w:rPr>
        <w:t>Accuracy</w:t>
      </w:r>
      <w:r>
        <w:rPr>
          <w:spacing w:val="8"/>
          <w:w w:val="125"/>
          <w:sz w:val="12"/>
        </w:rPr>
        <w:t> </w:t>
      </w:r>
      <w:r>
        <w:rPr>
          <w:w w:val="125"/>
          <w:sz w:val="12"/>
        </w:rPr>
        <w:t>↓</w:t>
      </w:r>
      <w:r>
        <w:rPr>
          <w:spacing w:val="8"/>
          <w:w w:val="125"/>
          <w:sz w:val="12"/>
        </w:rPr>
        <w:t> </w:t>
      </w:r>
      <w:r>
        <w:rPr>
          <w:w w:val="125"/>
          <w:sz w:val="12"/>
        </w:rPr>
        <w:t>(across</w:t>
      </w:r>
      <w:r>
        <w:rPr>
          <w:spacing w:val="8"/>
          <w:w w:val="125"/>
          <w:sz w:val="12"/>
        </w:rPr>
        <w:t> </w:t>
      </w:r>
      <w:r>
        <w:rPr>
          <w:w w:val="125"/>
          <w:sz w:val="12"/>
        </w:rPr>
        <w:t>all</w:t>
      </w:r>
      <w:r>
        <w:rPr>
          <w:spacing w:val="8"/>
          <w:w w:val="125"/>
          <w:sz w:val="12"/>
        </w:rPr>
        <w:t> </w:t>
      </w:r>
      <w:r>
        <w:rPr>
          <w:spacing w:val="-2"/>
          <w:w w:val="125"/>
          <w:sz w:val="12"/>
        </w:rPr>
        <w:t>targets)</w:t>
      </w:r>
    </w:p>
    <w:p>
      <w:pPr>
        <w:pStyle w:val="ListParagraph"/>
        <w:numPr>
          <w:ilvl w:val="0"/>
          <w:numId w:val="5"/>
        </w:numPr>
        <w:tabs>
          <w:tab w:pos="239" w:val="left" w:leader="none"/>
        </w:tabs>
        <w:spacing w:line="128" w:lineRule="exact" w:before="0" w:after="0"/>
        <w:ind w:left="239" w:right="0" w:hanging="98"/>
        <w:jc w:val="left"/>
        <w:rPr>
          <w:sz w:val="12"/>
        </w:rPr>
      </w:pPr>
      <w:r>
        <w:rPr>
          <w:w w:val="135"/>
          <w:sz w:val="12"/>
        </w:rPr>
        <w:t>RT:</w:t>
      </w:r>
      <w:r>
        <w:rPr>
          <w:spacing w:val="2"/>
          <w:w w:val="135"/>
          <w:sz w:val="12"/>
        </w:rPr>
        <w:t> </w:t>
      </w:r>
      <w:r>
        <w:rPr>
          <w:w w:val="135"/>
          <w:sz w:val="12"/>
        </w:rPr>
        <w:t>not</w:t>
      </w:r>
      <w:r>
        <w:rPr>
          <w:spacing w:val="2"/>
          <w:w w:val="135"/>
          <w:sz w:val="12"/>
        </w:rPr>
        <w:t> </w:t>
      </w:r>
      <w:r>
        <w:rPr>
          <w:spacing w:val="-2"/>
          <w:w w:val="135"/>
          <w:sz w:val="12"/>
        </w:rPr>
        <w:t>significant</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08"/>
        <w:rPr>
          <w:sz w:val="12"/>
        </w:rPr>
      </w:pPr>
    </w:p>
    <w:p>
      <w:pPr>
        <w:spacing w:before="0"/>
        <w:ind w:left="161" w:right="0" w:firstLine="0"/>
        <w:jc w:val="left"/>
        <w:rPr>
          <w:sz w:val="12"/>
        </w:rPr>
      </w:pPr>
      <w:r>
        <w:rPr>
          <w:w w:val="130"/>
          <w:sz w:val="12"/>
        </w:rPr>
        <w:t>Accuracy.</w:t>
      </w:r>
      <w:r>
        <w:rPr>
          <w:spacing w:val="2"/>
          <w:w w:val="130"/>
          <w:sz w:val="12"/>
        </w:rPr>
        <w:t> </w:t>
      </w:r>
      <w:r>
        <w:rPr>
          <w:w w:val="130"/>
          <w:sz w:val="12"/>
        </w:rPr>
        <w:t>RT:</w:t>
      </w:r>
      <w:r>
        <w:rPr>
          <w:spacing w:val="2"/>
          <w:w w:val="130"/>
          <w:sz w:val="12"/>
        </w:rPr>
        <w:t> </w:t>
      </w:r>
      <w:r>
        <w:rPr>
          <w:w w:val="130"/>
          <w:sz w:val="12"/>
        </w:rPr>
        <w:t>not</w:t>
      </w:r>
      <w:r>
        <w:rPr>
          <w:spacing w:val="2"/>
          <w:w w:val="130"/>
          <w:sz w:val="12"/>
        </w:rPr>
        <w:t> </w:t>
      </w:r>
      <w:r>
        <w:rPr>
          <w:spacing w:val="-2"/>
          <w:w w:val="130"/>
          <w:sz w:val="12"/>
        </w:rPr>
        <w:t>significant</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9"/>
        <w:rPr>
          <w:sz w:val="12"/>
        </w:rPr>
      </w:pPr>
    </w:p>
    <w:p>
      <w:pPr>
        <w:pStyle w:val="ListParagraph"/>
        <w:numPr>
          <w:ilvl w:val="0"/>
          <w:numId w:val="5"/>
        </w:numPr>
        <w:tabs>
          <w:tab w:pos="161" w:val="left" w:leader="none"/>
          <w:tab w:pos="236" w:val="left" w:leader="none"/>
        </w:tabs>
        <w:spacing w:line="206" w:lineRule="auto" w:before="0" w:after="0"/>
        <w:ind w:left="161" w:right="211" w:hanging="23"/>
        <w:jc w:val="left"/>
        <w:rPr>
          <w:sz w:val="12"/>
        </w:rPr>
      </w:pPr>
      <w:r>
        <w:rPr>
          <w:w w:val="130"/>
          <w:sz w:val="12"/>
        </w:rPr>
        <w:t>Accuracy:</w:t>
      </w:r>
      <w:r>
        <w:rPr>
          <w:w w:val="130"/>
          <w:sz w:val="12"/>
        </w:rPr>
        <w:t> ↓</w:t>
      </w:r>
      <w:r>
        <w:rPr>
          <w:w w:val="130"/>
          <w:sz w:val="12"/>
        </w:rPr>
        <w:t> in</w:t>
      </w:r>
      <w:r>
        <w:rPr>
          <w:w w:val="130"/>
          <w:sz w:val="12"/>
        </w:rPr>
        <w:t> 2</w:t>
      </w:r>
      <w:r>
        <w:rPr>
          <w:w w:val="130"/>
          <w:sz w:val="12"/>
        </w:rPr>
        <w:t> back,</w:t>
      </w:r>
      <w:r>
        <w:rPr>
          <w:w w:val="130"/>
          <w:sz w:val="12"/>
        </w:rPr>
        <w:t> not</w:t>
      </w:r>
      <w:r>
        <w:rPr>
          <w:spacing w:val="40"/>
          <w:w w:val="130"/>
          <w:sz w:val="12"/>
        </w:rPr>
        <w:t> </w:t>
      </w:r>
      <w:r>
        <w:rPr>
          <w:w w:val="130"/>
          <w:sz w:val="12"/>
        </w:rPr>
        <w:t>significant</w:t>
      </w:r>
      <w:r>
        <w:rPr>
          <w:w w:val="130"/>
          <w:sz w:val="12"/>
        </w:rPr>
        <w:t> in</w:t>
      </w:r>
      <w:r>
        <w:rPr>
          <w:w w:val="130"/>
          <w:sz w:val="12"/>
        </w:rPr>
        <w:t> 0</w:t>
      </w:r>
      <w:r>
        <w:rPr>
          <w:w w:val="130"/>
          <w:sz w:val="12"/>
        </w:rPr>
        <w:t> back</w:t>
      </w:r>
    </w:p>
    <w:p>
      <w:pPr>
        <w:pStyle w:val="ListParagraph"/>
        <w:numPr>
          <w:ilvl w:val="0"/>
          <w:numId w:val="5"/>
        </w:numPr>
        <w:tabs>
          <w:tab w:pos="157" w:val="left" w:leader="none"/>
          <w:tab w:pos="238" w:val="left" w:leader="none"/>
        </w:tabs>
        <w:spacing w:line="206" w:lineRule="auto" w:before="0" w:after="0"/>
        <w:ind w:left="157" w:right="18" w:hanging="17"/>
        <w:jc w:val="left"/>
        <w:rPr>
          <w:sz w:val="12"/>
        </w:rPr>
      </w:pPr>
      <w:r>
        <w:rPr>
          <w:w w:val="130"/>
          <w:sz w:val="12"/>
        </w:rPr>
        <w:t>RT:</w:t>
      </w:r>
      <w:r>
        <w:rPr>
          <w:w w:val="130"/>
          <w:sz w:val="12"/>
        </w:rPr>
        <w:t> not</w:t>
      </w:r>
      <w:r>
        <w:rPr>
          <w:w w:val="130"/>
          <w:sz w:val="12"/>
        </w:rPr>
        <w:t> significant</w:t>
      </w:r>
      <w:r>
        <w:rPr>
          <w:w w:val="130"/>
          <w:sz w:val="12"/>
        </w:rPr>
        <w:t> in</w:t>
      </w:r>
      <w:r>
        <w:rPr>
          <w:w w:val="130"/>
          <w:sz w:val="12"/>
        </w:rPr>
        <w:t> 0</w:t>
      </w:r>
      <w:r>
        <w:rPr>
          <w:w w:val="130"/>
          <w:sz w:val="12"/>
        </w:rPr>
        <w:t> back,</w:t>
      </w:r>
      <w:r>
        <w:rPr>
          <w:spacing w:val="40"/>
          <w:w w:val="130"/>
          <w:sz w:val="12"/>
        </w:rPr>
        <w:t> </w:t>
      </w:r>
      <w:r>
        <w:rPr>
          <w:w w:val="130"/>
          <w:sz w:val="12"/>
        </w:rPr>
        <w:t>2</w:t>
      </w:r>
      <w:r>
        <w:rPr>
          <w:w w:val="130"/>
          <w:sz w:val="12"/>
        </w:rPr>
        <w:t> back</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9"/>
        <w:rPr>
          <w:sz w:val="12"/>
        </w:rPr>
      </w:pPr>
    </w:p>
    <w:p>
      <w:pPr>
        <w:pStyle w:val="ListParagraph"/>
        <w:numPr>
          <w:ilvl w:val="0"/>
          <w:numId w:val="5"/>
        </w:numPr>
        <w:tabs>
          <w:tab w:pos="236" w:val="left" w:leader="none"/>
        </w:tabs>
        <w:spacing w:line="65" w:lineRule="exact" w:before="0" w:after="0"/>
        <w:ind w:left="236" w:right="0" w:hanging="98"/>
        <w:jc w:val="left"/>
        <w:rPr>
          <w:sz w:val="12"/>
        </w:rPr>
      </w:pPr>
      <w:r>
        <w:rPr>
          <w:w w:val="130"/>
          <w:sz w:val="12"/>
        </w:rPr>
        <w:t>Accuracy:</w:t>
      </w:r>
      <w:r>
        <w:rPr>
          <w:spacing w:val="3"/>
          <w:w w:val="130"/>
          <w:sz w:val="12"/>
        </w:rPr>
        <w:t> </w:t>
      </w:r>
      <w:r>
        <w:rPr>
          <w:w w:val="130"/>
          <w:sz w:val="12"/>
        </w:rPr>
        <w:t>↓</w:t>
      </w:r>
      <w:r>
        <w:rPr>
          <w:spacing w:val="3"/>
          <w:w w:val="130"/>
          <w:sz w:val="12"/>
        </w:rPr>
        <w:t> </w:t>
      </w:r>
      <w:r>
        <w:rPr>
          <w:w w:val="130"/>
          <w:sz w:val="12"/>
        </w:rPr>
        <w:t>in</w:t>
      </w:r>
      <w:r>
        <w:rPr>
          <w:spacing w:val="3"/>
          <w:w w:val="130"/>
          <w:sz w:val="12"/>
        </w:rPr>
        <w:t> </w:t>
      </w:r>
      <w:r>
        <w:rPr>
          <w:w w:val="130"/>
          <w:sz w:val="12"/>
        </w:rPr>
        <w:t>2back</w:t>
      </w:r>
      <w:r>
        <w:rPr>
          <w:spacing w:val="3"/>
          <w:w w:val="130"/>
          <w:sz w:val="12"/>
        </w:rPr>
        <w:t> </w:t>
      </w:r>
      <w:r>
        <w:rPr>
          <w:w w:val="130"/>
          <w:sz w:val="12"/>
        </w:rPr>
        <w:t>as</w:t>
      </w:r>
      <w:r>
        <w:rPr>
          <w:spacing w:val="3"/>
          <w:w w:val="130"/>
          <w:sz w:val="12"/>
        </w:rPr>
        <w:t> </w:t>
      </w:r>
      <w:r>
        <w:rPr>
          <w:spacing w:val="-5"/>
          <w:w w:val="130"/>
          <w:sz w:val="12"/>
        </w:rPr>
        <w:t>ELS</w:t>
      </w:r>
    </w:p>
    <w:p>
      <w:pPr>
        <w:spacing w:line="206" w:lineRule="auto" w:before="27"/>
        <w:ind w:left="161" w:right="117" w:firstLine="0"/>
        <w:jc w:val="left"/>
        <w:rPr>
          <w:sz w:val="12"/>
        </w:rPr>
      </w:pPr>
      <w:r>
        <w:rPr/>
        <w:br w:type="column"/>
      </w:r>
      <w:r>
        <w:rPr>
          <w:w w:val="130"/>
          <w:sz w:val="12"/>
        </w:rPr>
        <w:t>posterior</w:t>
      </w:r>
      <w:r>
        <w:rPr>
          <w:w w:val="130"/>
          <w:sz w:val="12"/>
        </w:rPr>
        <w:t> cingulate</w:t>
      </w:r>
      <w:r>
        <w:rPr>
          <w:w w:val="130"/>
          <w:sz w:val="12"/>
        </w:rPr>
        <w:t> cortex,</w:t>
      </w:r>
      <w:r>
        <w:rPr>
          <w:spacing w:val="40"/>
          <w:w w:val="130"/>
          <w:sz w:val="12"/>
        </w:rPr>
        <w:t> </w:t>
      </w:r>
      <w:r>
        <w:rPr>
          <w:w w:val="130"/>
          <w:sz w:val="12"/>
        </w:rPr>
        <w:t>precuneus</w:t>
      </w:r>
      <w:r>
        <w:rPr>
          <w:w w:val="130"/>
          <w:sz w:val="12"/>
        </w:rPr>
        <w:t> ↓</w:t>
      </w:r>
      <w:r>
        <w:rPr>
          <w:w w:val="130"/>
          <w:sz w:val="12"/>
        </w:rPr>
        <w:t> only</w:t>
      </w:r>
      <w:r>
        <w:rPr>
          <w:w w:val="130"/>
          <w:sz w:val="12"/>
        </w:rPr>
        <w:t> in</w:t>
      </w:r>
      <w:r>
        <w:rPr>
          <w:w w:val="130"/>
          <w:sz w:val="12"/>
        </w:rPr>
        <w:t> ELS</w:t>
      </w:r>
      <w:r>
        <w:rPr>
          <w:w w:val="130"/>
          <w:sz w:val="12"/>
        </w:rPr>
        <w:t> group</w:t>
      </w:r>
    </w:p>
    <w:p>
      <w:pPr>
        <w:pStyle w:val="ListParagraph"/>
        <w:numPr>
          <w:ilvl w:val="0"/>
          <w:numId w:val="5"/>
        </w:numPr>
        <w:tabs>
          <w:tab w:pos="161" w:val="left" w:leader="none"/>
          <w:tab w:pos="239" w:val="left" w:leader="none"/>
        </w:tabs>
        <w:spacing w:line="206" w:lineRule="auto" w:before="0" w:after="0"/>
        <w:ind w:left="161" w:right="205" w:hanging="20"/>
        <w:jc w:val="left"/>
        <w:rPr>
          <w:sz w:val="12"/>
        </w:rPr>
      </w:pPr>
      <w:r>
        <w:rPr>
          <w:sz w:val="12"/>
        </w:rPr>
        <mc:AlternateContent>
          <mc:Choice Requires="wps">
            <w:drawing>
              <wp:anchor distT="0" distB="0" distL="0" distR="0" allowOverlap="1" layoutInCell="1" locked="0" behindDoc="0" simplePos="0" relativeHeight="15788544">
                <wp:simplePos x="0" y="0"/>
                <wp:positionH relativeFrom="page">
                  <wp:posOffset>1260005</wp:posOffset>
                </wp:positionH>
                <wp:positionV relativeFrom="paragraph">
                  <wp:posOffset>336745</wp:posOffset>
                </wp:positionV>
                <wp:extent cx="729488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99.212997pt,26.515423pt" to="673.600997pt,26.515423pt" stroked="true" strokeweight=".545pt" strokecolor="#000000">
                <v:stroke dashstyle="solid"/>
                <w10:wrap type="none"/>
              </v:line>
            </w:pict>
          </mc:Fallback>
        </mc:AlternateContent>
      </w:r>
      <w:r>
        <w:rPr>
          <w:w w:val="130"/>
          <w:sz w:val="12"/>
        </w:rPr>
        <w:t>Negative</w:t>
      </w:r>
      <w:r>
        <w:rPr>
          <w:w w:val="130"/>
          <w:sz w:val="12"/>
        </w:rPr>
        <w:t> than</w:t>
      </w:r>
      <w:r>
        <w:rPr>
          <w:w w:val="130"/>
          <w:sz w:val="12"/>
        </w:rPr>
        <w:t> positive,</w:t>
      </w:r>
      <w:r>
        <w:rPr>
          <w:w w:val="130"/>
          <w:sz w:val="12"/>
        </w:rPr>
        <w:t> negative</w:t>
      </w:r>
      <w:r>
        <w:rPr>
          <w:spacing w:val="40"/>
          <w:w w:val="130"/>
          <w:sz w:val="12"/>
        </w:rPr>
        <w:t> </w:t>
      </w:r>
      <w:r>
        <w:rPr>
          <w:w w:val="130"/>
          <w:sz w:val="12"/>
        </w:rPr>
        <w:t>than</w:t>
      </w:r>
      <w:r>
        <w:rPr>
          <w:w w:val="130"/>
          <w:sz w:val="12"/>
        </w:rPr>
        <w:t> neutral:</w:t>
      </w:r>
      <w:r>
        <w:rPr>
          <w:w w:val="130"/>
          <w:sz w:val="12"/>
        </w:rPr>
        <w:t> rostral</w:t>
      </w:r>
      <w:r>
        <w:rPr>
          <w:w w:val="130"/>
          <w:sz w:val="12"/>
        </w:rPr>
        <w:t> anterior</w:t>
      </w:r>
      <w:r>
        <w:rPr>
          <w:spacing w:val="40"/>
          <w:w w:val="130"/>
          <w:sz w:val="12"/>
        </w:rPr>
        <w:t> </w:t>
      </w:r>
      <w:r>
        <w:rPr>
          <w:w w:val="130"/>
          <w:sz w:val="12"/>
        </w:rPr>
        <w:t>cingulate</w:t>
      </w:r>
      <w:r>
        <w:rPr>
          <w:w w:val="130"/>
          <w:sz w:val="12"/>
        </w:rPr>
        <w:t> cortex</w:t>
      </w:r>
      <w:r>
        <w:rPr>
          <w:w w:val="130"/>
          <w:sz w:val="12"/>
        </w:rPr>
        <w:t> ↓</w:t>
      </w:r>
      <w:r>
        <w:rPr>
          <w:w w:val="130"/>
          <w:sz w:val="12"/>
        </w:rPr>
        <w:t> only</w:t>
      </w:r>
      <w:r>
        <w:rPr>
          <w:w w:val="130"/>
          <w:sz w:val="12"/>
        </w:rPr>
        <w:t> in</w:t>
      </w:r>
      <w:r>
        <w:rPr>
          <w:w w:val="130"/>
          <w:sz w:val="12"/>
        </w:rPr>
        <w:t> ELS</w:t>
      </w:r>
      <w:r>
        <w:rPr>
          <w:spacing w:val="40"/>
          <w:w w:val="130"/>
          <w:sz w:val="12"/>
        </w:rPr>
        <w:t> </w:t>
      </w:r>
      <w:r>
        <w:rPr>
          <w:spacing w:val="-2"/>
          <w:w w:val="130"/>
          <w:sz w:val="12"/>
        </w:rPr>
        <w:t>group</w:t>
      </w:r>
    </w:p>
    <w:p>
      <w:pPr>
        <w:spacing w:line="206" w:lineRule="auto" w:before="108"/>
        <w:ind w:left="161" w:right="115" w:firstLine="0"/>
        <w:jc w:val="left"/>
        <w:rPr>
          <w:sz w:val="12"/>
        </w:rPr>
      </w:pPr>
      <w:r>
        <w:rPr>
          <w:sz w:val="12"/>
        </w:rPr>
        <mc:AlternateContent>
          <mc:Choice Requires="wps">
            <w:drawing>
              <wp:anchor distT="0" distB="0" distL="0" distR="0" allowOverlap="1" layoutInCell="1" locked="0" behindDoc="0" simplePos="0" relativeHeight="15789056">
                <wp:simplePos x="0" y="0"/>
                <wp:positionH relativeFrom="page">
                  <wp:posOffset>1260005</wp:posOffset>
                </wp:positionH>
                <wp:positionV relativeFrom="paragraph">
                  <wp:posOffset>556583</wp:posOffset>
                </wp:positionV>
                <wp:extent cx="729488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99.212997pt,43.825439pt" to="673.600997pt,43.825439pt" stroked="true" strokeweight=".545pt" strokecolor="#000000">
                <v:stroke dashstyle="solid"/>
                <w10:wrap type="none"/>
              </v:line>
            </w:pict>
          </mc:Fallback>
        </mc:AlternateContent>
      </w:r>
      <w:r>
        <w:rPr>
          <w:w w:val="135"/>
          <w:sz w:val="12"/>
        </w:rPr>
        <w:t>2back:</w:t>
      </w:r>
      <w:r>
        <w:rPr>
          <w:w w:val="135"/>
          <w:sz w:val="12"/>
        </w:rPr>
        <w:t> right</w:t>
      </w:r>
      <w:r>
        <w:rPr>
          <w:w w:val="135"/>
          <w:sz w:val="12"/>
        </w:rPr>
        <w:t> posterior</w:t>
      </w:r>
      <w:r>
        <w:rPr>
          <w:w w:val="135"/>
          <w:sz w:val="12"/>
        </w:rPr>
        <w:t> cingulate cortex,</w:t>
      </w:r>
      <w:r>
        <w:rPr>
          <w:w w:val="135"/>
          <w:sz w:val="12"/>
        </w:rPr>
        <w:t> medial</w:t>
      </w:r>
      <w:r>
        <w:rPr>
          <w:w w:val="135"/>
          <w:sz w:val="12"/>
        </w:rPr>
        <w:t> prefrontal</w:t>
      </w:r>
      <w:r>
        <w:rPr>
          <w:w w:val="135"/>
          <w:sz w:val="12"/>
        </w:rPr>
        <w:t> cortex, left</w:t>
      </w:r>
      <w:r>
        <w:rPr>
          <w:w w:val="135"/>
          <w:sz w:val="12"/>
        </w:rPr>
        <w:t> middle</w:t>
      </w:r>
      <w:r>
        <w:rPr>
          <w:w w:val="135"/>
          <w:sz w:val="12"/>
        </w:rPr>
        <w:t> frontal</w:t>
      </w:r>
      <w:r>
        <w:rPr>
          <w:w w:val="135"/>
          <w:sz w:val="12"/>
        </w:rPr>
        <w:t> gyrus,</w:t>
      </w:r>
      <w:r>
        <w:rPr>
          <w:w w:val="135"/>
          <w:sz w:val="12"/>
        </w:rPr>
        <w:t> right middle</w:t>
      </w:r>
      <w:r>
        <w:rPr>
          <w:w w:val="135"/>
          <w:sz w:val="12"/>
        </w:rPr>
        <w:t> temporal</w:t>
      </w:r>
      <w:r>
        <w:rPr>
          <w:w w:val="135"/>
          <w:sz w:val="12"/>
        </w:rPr>
        <w:t> region</w:t>
      </w:r>
      <w:r>
        <w:rPr>
          <w:w w:val="135"/>
          <w:sz w:val="12"/>
        </w:rPr>
        <w:t> ↓</w:t>
      </w:r>
      <w:r>
        <w:rPr>
          <w:w w:val="135"/>
          <w:sz w:val="12"/>
        </w:rPr>
        <w:t> (greater default</w:t>
      </w:r>
      <w:r>
        <w:rPr>
          <w:spacing w:val="-9"/>
          <w:w w:val="135"/>
          <w:sz w:val="12"/>
        </w:rPr>
        <w:t> </w:t>
      </w:r>
      <w:r>
        <w:rPr>
          <w:w w:val="135"/>
          <w:sz w:val="12"/>
        </w:rPr>
        <w:t>mode</w:t>
      </w:r>
      <w:r>
        <w:rPr>
          <w:spacing w:val="-9"/>
          <w:w w:val="135"/>
          <w:sz w:val="12"/>
        </w:rPr>
        <w:t> </w:t>
      </w:r>
      <w:r>
        <w:rPr>
          <w:w w:val="135"/>
          <w:sz w:val="12"/>
        </w:rPr>
        <w:t>network</w:t>
      </w:r>
      <w:r>
        <w:rPr>
          <w:spacing w:val="-8"/>
          <w:w w:val="135"/>
          <w:sz w:val="12"/>
        </w:rPr>
        <w:t> </w:t>
      </w:r>
      <w:r>
        <w:rPr>
          <w:w w:val="135"/>
          <w:sz w:val="12"/>
        </w:rPr>
        <w:t>deactivation in</w:t>
      </w:r>
      <w:r>
        <w:rPr>
          <w:w w:val="135"/>
          <w:sz w:val="12"/>
        </w:rPr>
        <w:t> ELS)</w:t>
      </w:r>
    </w:p>
    <w:p>
      <w:pPr>
        <w:pStyle w:val="ListParagraph"/>
        <w:numPr>
          <w:ilvl w:val="0"/>
          <w:numId w:val="5"/>
        </w:numPr>
        <w:tabs>
          <w:tab w:pos="161" w:val="left" w:leader="none"/>
          <w:tab w:pos="236" w:val="left" w:leader="none"/>
        </w:tabs>
        <w:spacing w:line="206" w:lineRule="auto" w:before="109" w:after="0"/>
        <w:ind w:left="161" w:right="80" w:hanging="23"/>
        <w:jc w:val="left"/>
        <w:rPr>
          <w:sz w:val="12"/>
        </w:rPr>
      </w:pPr>
      <w:r>
        <w:rPr>
          <w:w w:val="135"/>
          <w:sz w:val="12"/>
        </w:rPr>
        <w:t>2back:</w:t>
      </w:r>
      <w:r>
        <w:rPr>
          <w:spacing w:val="-9"/>
          <w:w w:val="135"/>
          <w:sz w:val="12"/>
        </w:rPr>
        <w:t> </w:t>
      </w:r>
      <w:r>
        <w:rPr>
          <w:w w:val="135"/>
          <w:sz w:val="12"/>
        </w:rPr>
        <w:t>right</w:t>
      </w:r>
      <w:r>
        <w:rPr>
          <w:spacing w:val="-9"/>
          <w:w w:val="135"/>
          <w:sz w:val="12"/>
        </w:rPr>
        <w:t> </w:t>
      </w:r>
      <w:r>
        <w:rPr>
          <w:w w:val="135"/>
          <w:sz w:val="12"/>
        </w:rPr>
        <w:t>inferior</w:t>
      </w:r>
      <w:r>
        <w:rPr>
          <w:spacing w:val="-8"/>
          <w:w w:val="135"/>
          <w:sz w:val="12"/>
        </w:rPr>
        <w:t> </w:t>
      </w:r>
      <w:r>
        <w:rPr>
          <w:w w:val="135"/>
          <w:sz w:val="12"/>
        </w:rPr>
        <w:t>frontal</w:t>
      </w:r>
      <w:r>
        <w:rPr>
          <w:spacing w:val="-9"/>
          <w:w w:val="135"/>
          <w:sz w:val="12"/>
        </w:rPr>
        <w:t> </w:t>
      </w:r>
      <w:r>
        <w:rPr>
          <w:w w:val="135"/>
          <w:sz w:val="12"/>
        </w:rPr>
        <w:t>gyrus, right</w:t>
      </w:r>
      <w:r>
        <w:rPr>
          <w:w w:val="135"/>
          <w:sz w:val="12"/>
        </w:rPr>
        <w:t> inferior</w:t>
      </w:r>
      <w:r>
        <w:rPr>
          <w:w w:val="135"/>
          <w:sz w:val="12"/>
        </w:rPr>
        <w:t> parietal</w:t>
      </w:r>
      <w:r>
        <w:rPr>
          <w:w w:val="135"/>
          <w:sz w:val="12"/>
        </w:rPr>
        <w:t> lobule,</w:t>
      </w:r>
      <w:r>
        <w:rPr>
          <w:w w:val="135"/>
          <w:sz w:val="12"/>
        </w:rPr>
        <w:t> left superior</w:t>
      </w:r>
      <w:r>
        <w:rPr>
          <w:w w:val="135"/>
          <w:sz w:val="12"/>
        </w:rPr>
        <w:t> temporal</w:t>
      </w:r>
      <w:r>
        <w:rPr>
          <w:w w:val="135"/>
          <w:sz w:val="12"/>
        </w:rPr>
        <w:t> gyrus/inferior parietal</w:t>
      </w:r>
      <w:r>
        <w:rPr>
          <w:w w:val="135"/>
          <w:sz w:val="12"/>
        </w:rPr>
        <w:t> lobule,</w:t>
      </w:r>
      <w:r>
        <w:rPr>
          <w:w w:val="135"/>
          <w:sz w:val="12"/>
        </w:rPr>
        <w:t> left</w:t>
      </w:r>
      <w:r>
        <w:rPr>
          <w:w w:val="135"/>
          <w:sz w:val="12"/>
        </w:rPr>
        <w:t> posterior cingulate</w:t>
      </w:r>
      <w:r>
        <w:rPr>
          <w:spacing w:val="-1"/>
          <w:w w:val="135"/>
          <w:sz w:val="12"/>
        </w:rPr>
        <w:t> </w:t>
      </w:r>
      <w:r>
        <w:rPr>
          <w:w w:val="135"/>
          <w:sz w:val="12"/>
        </w:rPr>
        <w:t>cortex/precuneus</w:t>
      </w:r>
      <w:r>
        <w:rPr>
          <w:spacing w:val="-1"/>
          <w:w w:val="135"/>
          <w:sz w:val="12"/>
        </w:rPr>
        <w:t> </w:t>
      </w:r>
      <w:r>
        <w:rPr>
          <w:w w:val="135"/>
          <w:sz w:val="12"/>
        </w:rPr>
        <w:t>↑</w:t>
      </w:r>
      <w:r>
        <w:rPr>
          <w:spacing w:val="-1"/>
          <w:w w:val="135"/>
          <w:sz w:val="12"/>
        </w:rPr>
        <w:t> </w:t>
      </w:r>
      <w:r>
        <w:rPr>
          <w:w w:val="135"/>
          <w:sz w:val="12"/>
        </w:rPr>
        <w:t>(ELS</w:t>
      </w:r>
    </w:p>
    <w:p>
      <w:pPr>
        <w:spacing w:line="206" w:lineRule="auto" w:before="21"/>
        <w:ind w:left="161" w:right="117" w:hanging="4"/>
        <w:jc w:val="left"/>
        <w:rPr>
          <w:sz w:val="12"/>
        </w:rPr>
      </w:pPr>
      <w:r>
        <w:rPr>
          <w:w w:val="130"/>
          <w:sz w:val="12"/>
        </w:rPr>
        <w:t>vs.</w:t>
      </w:r>
      <w:r>
        <w:rPr>
          <w:w w:val="130"/>
          <w:sz w:val="12"/>
        </w:rPr>
        <w:t> nonELS);</w:t>
      </w:r>
      <w:r>
        <w:rPr>
          <w:w w:val="130"/>
          <w:sz w:val="12"/>
        </w:rPr>
        <w:t> right</w:t>
      </w:r>
      <w:r>
        <w:rPr>
          <w:w w:val="130"/>
          <w:sz w:val="12"/>
        </w:rPr>
        <w:t> inferior</w:t>
      </w:r>
      <w:r>
        <w:rPr>
          <w:w w:val="130"/>
          <w:sz w:val="12"/>
        </w:rPr>
        <w:t> frontal</w:t>
      </w:r>
      <w:r>
        <w:rPr>
          <w:spacing w:val="40"/>
          <w:w w:val="130"/>
          <w:sz w:val="12"/>
        </w:rPr>
        <w:t> </w:t>
      </w:r>
      <w:r>
        <w:rPr>
          <w:w w:val="130"/>
          <w:sz w:val="12"/>
        </w:rPr>
        <w:t>gyrus,</w:t>
      </w:r>
      <w:r>
        <w:rPr>
          <w:w w:val="130"/>
          <w:sz w:val="12"/>
        </w:rPr>
        <w:t> left</w:t>
      </w:r>
      <w:r>
        <w:rPr>
          <w:w w:val="130"/>
          <w:sz w:val="12"/>
        </w:rPr>
        <w:t> middle</w:t>
      </w:r>
      <w:r>
        <w:rPr>
          <w:w w:val="130"/>
          <w:sz w:val="12"/>
        </w:rPr>
        <w:t> temporal</w:t>
      </w:r>
      <w:r>
        <w:rPr>
          <w:spacing w:val="40"/>
          <w:w w:val="130"/>
          <w:sz w:val="12"/>
        </w:rPr>
        <w:t> </w:t>
      </w:r>
      <w:r>
        <w:rPr>
          <w:w w:val="130"/>
          <w:sz w:val="12"/>
        </w:rPr>
        <w:t>gyrus/inferior</w:t>
      </w:r>
      <w:r>
        <w:rPr>
          <w:w w:val="130"/>
          <w:sz w:val="12"/>
        </w:rPr>
        <w:t> parietal</w:t>
      </w:r>
      <w:r>
        <w:rPr>
          <w:w w:val="130"/>
          <w:sz w:val="12"/>
        </w:rPr>
        <w:t> lobule</w:t>
      </w:r>
      <w:r>
        <w:rPr>
          <w:w w:val="130"/>
          <w:sz w:val="12"/>
        </w:rPr>
        <w:t> ↑</w:t>
      </w:r>
      <w:r>
        <w:rPr>
          <w:w w:val="130"/>
          <w:sz w:val="12"/>
        </w:rPr>
        <w:t> as</w:t>
      </w:r>
    </w:p>
    <w:p>
      <w:pPr>
        <w:spacing w:before="5"/>
        <w:ind w:left="161" w:right="117" w:firstLine="0"/>
        <w:jc w:val="left"/>
        <w:rPr>
          <w:sz w:val="12"/>
        </w:rPr>
      </w:pPr>
      <w:r>
        <w:rPr>
          <w:w w:val="130"/>
          <w:sz w:val="12"/>
        </w:rPr>
        <w:t>ELS</w:t>
      </w:r>
      <w:r>
        <w:rPr>
          <w:w w:val="130"/>
          <w:sz w:val="12"/>
        </w:rPr>
        <w:t> severity</w:t>
      </w:r>
      <w:r>
        <w:rPr>
          <w:w w:val="130"/>
          <w:sz w:val="12"/>
        </w:rPr>
        <w:t> ↑</w:t>
      </w:r>
      <w:r>
        <w:rPr>
          <w:w w:val="130"/>
          <w:sz w:val="12"/>
        </w:rPr>
        <w:t> (not</w:t>
      </w:r>
      <w:r>
        <w:rPr>
          <w:w w:val="130"/>
          <w:sz w:val="12"/>
        </w:rPr>
        <w:t> significant</w:t>
      </w:r>
      <w:r>
        <w:rPr>
          <w:spacing w:val="40"/>
          <w:w w:val="130"/>
          <w:sz w:val="12"/>
        </w:rPr>
        <w:t> </w:t>
      </w:r>
      <w:r>
        <w:rPr>
          <w:w w:val="130"/>
          <w:sz w:val="12"/>
        </w:rPr>
        <w:t>between</w:t>
      </w:r>
      <w:r>
        <w:rPr>
          <w:w w:val="130"/>
          <w:sz w:val="12"/>
        </w:rPr>
        <w:t> subtype</w:t>
      </w:r>
      <w:r>
        <w:rPr>
          <w:w w:val="130"/>
          <w:sz w:val="12"/>
        </w:rPr>
        <w:t> severity)</w:t>
      </w:r>
    </w:p>
    <w:p>
      <w:pPr>
        <w:pStyle w:val="ListParagraph"/>
        <w:numPr>
          <w:ilvl w:val="0"/>
          <w:numId w:val="5"/>
        </w:numPr>
        <w:tabs>
          <w:tab w:pos="236" w:val="left" w:leader="none"/>
        </w:tabs>
        <w:spacing w:line="128" w:lineRule="exact" w:before="91" w:after="0"/>
        <w:ind w:left="236" w:right="0" w:hanging="98"/>
        <w:jc w:val="left"/>
        <w:rPr>
          <w:sz w:val="12"/>
        </w:rPr>
      </w:pPr>
      <w:r>
        <w:rPr>
          <w:sz w:val="12"/>
        </w:rPr>
        <mc:AlternateContent>
          <mc:Choice Requires="wps">
            <w:drawing>
              <wp:anchor distT="0" distB="0" distL="0" distR="0" allowOverlap="1" layoutInCell="1" locked="0" behindDoc="0" simplePos="0" relativeHeight="15789568">
                <wp:simplePos x="0" y="0"/>
                <wp:positionH relativeFrom="page">
                  <wp:posOffset>1260005</wp:posOffset>
                </wp:positionH>
                <wp:positionV relativeFrom="paragraph">
                  <wp:posOffset>34298</wp:posOffset>
                </wp:positionV>
                <wp:extent cx="729488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7294880" cy="1270"/>
                        </a:xfrm>
                        <a:custGeom>
                          <a:avLst/>
                          <a:gdLst/>
                          <a:ahLst/>
                          <a:cxnLst/>
                          <a:rect l="l" t="t" r="r" b="b"/>
                          <a:pathLst>
                            <a:path w="7294880" h="0">
                              <a:moveTo>
                                <a:pt x="0" y="0"/>
                              </a:moveTo>
                              <a:lnTo>
                                <a:pt x="7294727"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99.212997pt,2.700665pt" to="673.600997pt,2.700665pt" stroked="true" strokeweight=".545pt" strokecolor="#000000">
                <v:stroke dashstyle="solid"/>
                <w10:wrap type="none"/>
              </v:line>
            </w:pict>
          </mc:Fallback>
        </mc:AlternateContent>
      </w:r>
      <w:r>
        <w:rPr>
          <w:w w:val="130"/>
          <w:sz w:val="12"/>
        </w:rPr>
        <w:t>Not</w:t>
      </w:r>
      <w:r>
        <w:rPr>
          <w:spacing w:val="5"/>
          <w:w w:val="130"/>
          <w:sz w:val="12"/>
        </w:rPr>
        <w:t> </w:t>
      </w:r>
      <w:r>
        <w:rPr>
          <w:w w:val="130"/>
          <w:sz w:val="12"/>
        </w:rPr>
        <w:t>significant</w:t>
      </w:r>
      <w:r>
        <w:rPr>
          <w:spacing w:val="5"/>
          <w:w w:val="130"/>
          <w:sz w:val="12"/>
        </w:rPr>
        <w:t> </w:t>
      </w:r>
      <w:r>
        <w:rPr>
          <w:w w:val="130"/>
          <w:sz w:val="12"/>
        </w:rPr>
        <w:t>in</w:t>
      </w:r>
      <w:r>
        <w:rPr>
          <w:spacing w:val="6"/>
          <w:w w:val="130"/>
          <w:sz w:val="12"/>
        </w:rPr>
        <w:t> </w:t>
      </w:r>
      <w:r>
        <w:rPr>
          <w:w w:val="130"/>
          <w:sz w:val="12"/>
        </w:rPr>
        <w:t>ROI</w:t>
      </w:r>
      <w:r>
        <w:rPr>
          <w:spacing w:val="5"/>
          <w:w w:val="130"/>
          <w:sz w:val="12"/>
        </w:rPr>
        <w:t> </w:t>
      </w:r>
      <w:r>
        <w:rPr>
          <w:spacing w:val="-2"/>
          <w:w w:val="130"/>
          <w:sz w:val="12"/>
        </w:rPr>
        <w:t>analysis</w:t>
      </w:r>
    </w:p>
    <w:p>
      <w:pPr>
        <w:pStyle w:val="ListParagraph"/>
        <w:numPr>
          <w:ilvl w:val="0"/>
          <w:numId w:val="5"/>
        </w:numPr>
        <w:tabs>
          <w:tab w:pos="161" w:val="left" w:leader="none"/>
          <w:tab w:pos="239" w:val="left" w:leader="none"/>
        </w:tabs>
        <w:spacing w:line="206" w:lineRule="auto" w:before="0" w:after="0"/>
        <w:ind w:left="161" w:right="62" w:hanging="20"/>
        <w:jc w:val="left"/>
        <w:rPr>
          <w:sz w:val="12"/>
        </w:rPr>
      </w:pPr>
      <w:r>
        <w:rPr>
          <w:w w:val="130"/>
          <w:sz w:val="12"/>
        </w:rPr>
        <w:t>2back</w:t>
      </w:r>
      <w:r>
        <w:rPr>
          <w:w w:val="130"/>
          <w:sz w:val="12"/>
        </w:rPr>
        <w:t> vs</w:t>
      </w:r>
      <w:r>
        <w:rPr>
          <w:w w:val="130"/>
          <w:sz w:val="12"/>
        </w:rPr>
        <w:t> 0back:</w:t>
      </w:r>
      <w:r>
        <w:rPr>
          <w:w w:val="130"/>
          <w:sz w:val="12"/>
        </w:rPr>
        <w:t> left</w:t>
      </w:r>
      <w:r>
        <w:rPr>
          <w:w w:val="130"/>
          <w:sz w:val="12"/>
        </w:rPr>
        <w:t> Inferior</w:t>
      </w:r>
      <w:r>
        <w:rPr>
          <w:spacing w:val="40"/>
          <w:w w:val="130"/>
          <w:sz w:val="12"/>
        </w:rPr>
        <w:t> </w:t>
      </w:r>
      <w:r>
        <w:rPr>
          <w:w w:val="130"/>
          <w:sz w:val="12"/>
        </w:rPr>
        <w:t>parietal</w:t>
      </w:r>
      <w:r>
        <w:rPr>
          <w:w w:val="130"/>
          <w:sz w:val="12"/>
        </w:rPr>
        <w:t> lobule</w:t>
      </w:r>
      <w:r>
        <w:rPr>
          <w:w w:val="130"/>
          <w:sz w:val="12"/>
        </w:rPr>
        <w:t> ↑</w:t>
      </w:r>
      <w:r>
        <w:rPr>
          <w:w w:val="130"/>
          <w:sz w:val="12"/>
        </w:rPr>
        <w:t> (ELS</w:t>
      </w:r>
      <w:r>
        <w:rPr>
          <w:w w:val="130"/>
          <w:sz w:val="12"/>
        </w:rPr>
        <w:t> vs.</w:t>
      </w:r>
      <w:r>
        <w:rPr>
          <w:w w:val="130"/>
          <w:sz w:val="12"/>
        </w:rPr>
        <w:t> nonELS),</w:t>
      </w:r>
    </w:p>
    <w:p>
      <w:pPr>
        <w:pStyle w:val="ListParagraph"/>
        <w:spacing w:after="0" w:line="206" w:lineRule="auto"/>
        <w:jc w:val="left"/>
        <w:rPr>
          <w:sz w:val="12"/>
        </w:rPr>
        <w:sectPr>
          <w:type w:val="continuous"/>
          <w:pgSz w:w="14580" w:h="10320" w:orient="landscape"/>
          <w:pgMar w:header="0" w:footer="0" w:top="1600" w:bottom="280" w:left="1842" w:right="1133"/>
          <w:cols w:num="7" w:equalWidth="0">
            <w:col w:w="568" w:space="1402"/>
            <w:col w:w="1300" w:space="67"/>
            <w:col w:w="1300" w:space="211"/>
            <w:col w:w="736" w:space="372"/>
            <w:col w:w="852" w:space="51"/>
            <w:col w:w="2146" w:space="76"/>
            <w:col w:w="2524"/>
          </w:cols>
        </w:sectPr>
      </w:pPr>
    </w:p>
    <w:p>
      <w:pPr>
        <w:spacing w:line="206" w:lineRule="auto" w:before="97"/>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68">
        <w:r>
          <w:rPr>
            <w:spacing w:val="-4"/>
            <w:w w:val="130"/>
            <w:sz w:val="12"/>
          </w:rPr>
          <w:t>2017</w:t>
        </w:r>
      </w:hyperlink>
    </w:p>
    <w:p>
      <w:pPr>
        <w:spacing w:before="81"/>
        <w:ind w:left="138" w:right="0" w:firstLine="0"/>
        <w:jc w:val="left"/>
        <w:rPr>
          <w:sz w:val="12"/>
        </w:rPr>
      </w:pPr>
      <w:r>
        <w:rPr/>
        <w:br w:type="column"/>
      </w:r>
      <w:r>
        <w:rPr>
          <w:spacing w:val="-2"/>
          <w:w w:val="125"/>
          <w:sz w:val="12"/>
        </w:rPr>
        <w:t>Mixed</w:t>
      </w:r>
    </w:p>
    <w:p>
      <w:pPr>
        <w:spacing w:line="128" w:lineRule="exact" w:before="14"/>
        <w:ind w:left="100" w:right="2" w:firstLine="0"/>
        <w:jc w:val="center"/>
        <w:rPr>
          <w:sz w:val="12"/>
        </w:rPr>
      </w:pPr>
      <w:r>
        <w:rPr/>
        <w:br w:type="column"/>
      </w:r>
      <w:r>
        <w:rPr>
          <w:spacing w:val="-4"/>
          <w:w w:val="130"/>
          <w:sz w:val="12"/>
        </w:rPr>
        <w:t>(36)</w:t>
      </w:r>
    </w:p>
    <w:p>
      <w:pPr>
        <w:spacing w:line="206" w:lineRule="auto" w:before="6"/>
        <w:ind w:left="100" w:right="0" w:firstLine="0"/>
        <w:jc w:val="center"/>
        <w:rPr>
          <w:sz w:val="12"/>
        </w:rPr>
      </w:pPr>
      <w:r>
        <w:rPr>
          <w:spacing w:val="-2"/>
          <w:w w:val="130"/>
          <w:sz w:val="12"/>
        </w:rPr>
        <w:t>non-clinical</w:t>
      </w:r>
      <w:r>
        <w:rPr>
          <w:spacing w:val="-8"/>
          <w:w w:val="130"/>
          <w:sz w:val="12"/>
        </w:rPr>
        <w:t> </w:t>
      </w:r>
      <w:r>
        <w:rPr>
          <w:spacing w:val="-2"/>
          <w:w w:val="130"/>
          <w:sz w:val="12"/>
        </w:rPr>
        <w:t>ELS</w:t>
      </w:r>
      <w:r>
        <w:rPr>
          <w:spacing w:val="40"/>
          <w:w w:val="130"/>
          <w:sz w:val="12"/>
        </w:rPr>
        <w:t> </w:t>
      </w:r>
      <w:r>
        <w:rPr>
          <w:spacing w:val="-4"/>
          <w:w w:val="130"/>
          <w:sz w:val="12"/>
        </w:rPr>
        <w:t>(17)</w:t>
      </w:r>
    </w:p>
    <w:p>
      <w:pPr>
        <w:spacing w:before="5"/>
        <w:ind w:left="405" w:right="0" w:firstLine="0"/>
        <w:jc w:val="left"/>
        <w:rPr>
          <w:sz w:val="12"/>
        </w:rPr>
      </w:pPr>
      <w:r>
        <w:rPr>
          <w:w w:val="130"/>
          <w:sz w:val="12"/>
        </w:rPr>
        <w:t>HC</w:t>
      </w:r>
      <w:r>
        <w:rPr>
          <w:spacing w:val="3"/>
          <w:w w:val="130"/>
          <w:sz w:val="12"/>
        </w:rPr>
        <w:t> </w:t>
      </w:r>
      <w:r>
        <w:rPr>
          <w:spacing w:val="-4"/>
          <w:w w:val="130"/>
          <w:sz w:val="12"/>
        </w:rPr>
        <w:t>(30)</w:t>
      </w:r>
    </w:p>
    <w:p>
      <w:pPr>
        <w:spacing w:line="128" w:lineRule="exact" w:before="1"/>
        <w:ind w:left="183" w:right="0" w:firstLine="0"/>
        <w:jc w:val="left"/>
        <w:rPr>
          <w:sz w:val="12"/>
        </w:rPr>
      </w:pPr>
      <w:r>
        <w:rPr/>
        <w:br w:type="column"/>
      </w:r>
      <w:r>
        <w:rPr>
          <w:w w:val="125"/>
          <w:sz w:val="12"/>
        </w:rPr>
        <w:t>Clinical-</w:t>
      </w:r>
      <w:r>
        <w:rPr>
          <w:spacing w:val="-2"/>
          <w:w w:val="130"/>
          <w:sz w:val="12"/>
        </w:rPr>
        <w:t>nonELS</w:t>
      </w:r>
    </w:p>
    <w:p>
      <w:pPr>
        <w:spacing w:line="128" w:lineRule="exact" w:before="0"/>
        <w:ind w:left="426" w:right="0" w:firstLine="0"/>
        <w:jc w:val="left"/>
        <w:rPr>
          <w:sz w:val="12"/>
        </w:rPr>
      </w:pPr>
      <w:r>
        <w:rPr>
          <w:w w:val="125"/>
          <w:sz w:val="12"/>
        </w:rPr>
        <w:t>38.3</w:t>
      </w:r>
      <w:r>
        <w:rPr>
          <w:spacing w:val="9"/>
          <w:w w:val="125"/>
          <w:sz w:val="12"/>
        </w:rPr>
        <w:t> </w:t>
      </w:r>
      <w:r>
        <w:rPr>
          <w:spacing w:val="-4"/>
          <w:w w:val="125"/>
          <w:sz w:val="12"/>
        </w:rPr>
        <w:t>(12)</w:t>
      </w:r>
    </w:p>
    <w:p>
      <w:pPr>
        <w:spacing w:before="1"/>
        <w:ind w:left="138" w:right="0" w:firstLine="0"/>
        <w:jc w:val="left"/>
        <w:rPr>
          <w:sz w:val="12"/>
        </w:rPr>
      </w:pPr>
      <w:r>
        <w:rPr>
          <w:w w:val="125"/>
          <w:sz w:val="12"/>
        </w:rPr>
        <w:t>ELS-HC</w:t>
      </w:r>
      <w:r>
        <w:rPr>
          <w:spacing w:val="11"/>
          <w:w w:val="125"/>
          <w:sz w:val="12"/>
        </w:rPr>
        <w:t> </w:t>
      </w:r>
      <w:r>
        <w:rPr>
          <w:w w:val="125"/>
          <w:sz w:val="12"/>
        </w:rPr>
        <w:t>44</w:t>
      </w:r>
      <w:r>
        <w:rPr>
          <w:spacing w:val="11"/>
          <w:w w:val="125"/>
          <w:sz w:val="12"/>
        </w:rPr>
        <w:t> </w:t>
      </w:r>
      <w:r>
        <w:rPr>
          <w:spacing w:val="-2"/>
          <w:w w:val="125"/>
          <w:sz w:val="12"/>
        </w:rPr>
        <w:t>(12.5)</w:t>
      </w:r>
    </w:p>
    <w:p>
      <w:pPr>
        <w:spacing w:before="2"/>
        <w:ind w:left="267" w:right="0" w:firstLine="0"/>
        <w:jc w:val="left"/>
        <w:rPr>
          <w:sz w:val="12"/>
        </w:rPr>
      </w:pPr>
      <w:r>
        <w:rPr>
          <w:w w:val="130"/>
          <w:sz w:val="12"/>
        </w:rPr>
        <w:t>HC</w:t>
      </w:r>
      <w:r>
        <w:rPr>
          <w:w w:val="130"/>
          <w:sz w:val="12"/>
        </w:rPr>
        <w:t> 35.5</w:t>
      </w:r>
      <w:r>
        <w:rPr>
          <w:w w:val="130"/>
          <w:sz w:val="12"/>
        </w:rPr>
        <w:t> </w:t>
      </w:r>
      <w:r>
        <w:rPr>
          <w:spacing w:val="-2"/>
          <w:w w:val="130"/>
          <w:sz w:val="12"/>
        </w:rPr>
        <w:t>(8.4)</w:t>
      </w:r>
    </w:p>
    <w:p>
      <w:pPr>
        <w:spacing w:line="206" w:lineRule="auto" w:before="37"/>
        <w:ind w:left="138" w:right="0" w:firstLine="90"/>
        <w:jc w:val="left"/>
        <w:rPr>
          <w:sz w:val="12"/>
        </w:rPr>
      </w:pPr>
      <w:r>
        <w:rPr/>
        <w:br w:type="column"/>
      </w:r>
      <w:r>
        <w:rPr>
          <w:spacing w:val="-2"/>
          <w:w w:val="130"/>
          <w:sz w:val="12"/>
        </w:rPr>
        <w:t>Cross-sectional</w:t>
      </w:r>
    </w:p>
    <w:p>
      <w:pPr>
        <w:spacing w:line="206" w:lineRule="auto" w:before="97"/>
        <w:ind w:left="138" w:right="38" w:firstLine="175"/>
        <w:jc w:val="left"/>
        <w:rPr>
          <w:sz w:val="12"/>
        </w:rPr>
      </w:pPr>
      <w:r>
        <w:rPr/>
        <w:br w:type="column"/>
      </w:r>
      <w:r>
        <w:rPr>
          <w:spacing w:val="-4"/>
          <w:w w:val="135"/>
          <w:sz w:val="12"/>
        </w:rPr>
        <w:t>task</w:t>
      </w:r>
      <w:r>
        <w:rPr>
          <w:spacing w:val="40"/>
          <w:w w:val="135"/>
          <w:sz w:val="12"/>
        </w:rPr>
        <w:t> </w:t>
      </w:r>
      <w:r>
        <w:rPr>
          <w:spacing w:val="-2"/>
          <w:w w:val="135"/>
          <w:sz w:val="12"/>
        </w:rPr>
        <w:t>(number)</w:t>
      </w:r>
    </w:p>
    <w:p>
      <w:pPr>
        <w:spacing w:line="206" w:lineRule="auto" w:before="37"/>
        <w:ind w:left="158" w:right="38" w:firstLine="0"/>
        <w:jc w:val="left"/>
        <w:rPr>
          <w:sz w:val="12"/>
        </w:rPr>
      </w:pPr>
      <w:r>
        <w:rPr/>
        <w:br w:type="column"/>
      </w:r>
      <w:r>
        <w:rPr>
          <w:w w:val="130"/>
          <w:sz w:val="12"/>
        </w:rPr>
        <w:t>severity</w:t>
      </w:r>
      <w:r>
        <w:rPr>
          <w:spacing w:val="-5"/>
          <w:w w:val="130"/>
          <w:sz w:val="12"/>
        </w:rPr>
        <w:t> </w:t>
      </w:r>
      <w:r>
        <w:rPr>
          <w:w w:val="130"/>
          <w:sz w:val="12"/>
        </w:rPr>
        <w:t>↑</w:t>
      </w:r>
      <w:r>
        <w:rPr>
          <w:spacing w:val="-5"/>
          <w:w w:val="130"/>
          <w:sz w:val="12"/>
        </w:rPr>
        <w:t> </w:t>
      </w:r>
      <w:r>
        <w:rPr>
          <w:w w:val="130"/>
          <w:sz w:val="12"/>
        </w:rPr>
        <w:t>regardless</w:t>
      </w:r>
      <w:r>
        <w:rPr>
          <w:spacing w:val="-5"/>
          <w:w w:val="130"/>
          <w:sz w:val="12"/>
        </w:rPr>
        <w:t> </w:t>
      </w:r>
      <w:r>
        <w:rPr>
          <w:w w:val="130"/>
          <w:sz w:val="12"/>
        </w:rPr>
        <w:t>of</w:t>
      </w:r>
      <w:r>
        <w:rPr>
          <w:spacing w:val="-5"/>
          <w:w w:val="130"/>
          <w:sz w:val="12"/>
        </w:rPr>
        <w:t> </w:t>
      </w:r>
      <w:r>
        <w:rPr>
          <w:w w:val="130"/>
          <w:sz w:val="12"/>
        </w:rPr>
        <w:t>clinical</w:t>
      </w:r>
      <w:r>
        <w:rPr>
          <w:spacing w:val="40"/>
          <w:w w:val="130"/>
          <w:sz w:val="12"/>
        </w:rPr>
        <w:t> </w:t>
      </w:r>
      <w:r>
        <w:rPr>
          <w:spacing w:val="-2"/>
          <w:w w:val="130"/>
          <w:sz w:val="12"/>
        </w:rPr>
        <w:t>status</w:t>
      </w:r>
    </w:p>
    <w:p>
      <w:pPr>
        <w:pStyle w:val="ListParagraph"/>
        <w:numPr>
          <w:ilvl w:val="0"/>
          <w:numId w:val="5"/>
        </w:numPr>
        <w:tabs>
          <w:tab w:pos="236" w:val="left" w:leader="none"/>
        </w:tabs>
        <w:spacing w:line="122" w:lineRule="exact" w:before="0" w:after="0"/>
        <w:ind w:left="236" w:right="0" w:hanging="98"/>
        <w:jc w:val="left"/>
        <w:rPr>
          <w:sz w:val="12"/>
        </w:rPr>
      </w:pPr>
      <w:r>
        <w:rPr>
          <w:w w:val="135"/>
          <w:sz w:val="12"/>
        </w:rPr>
        <w:t>RT:</w:t>
      </w:r>
      <w:r>
        <w:rPr>
          <w:spacing w:val="2"/>
          <w:w w:val="135"/>
          <w:sz w:val="12"/>
        </w:rPr>
        <w:t> </w:t>
      </w:r>
      <w:r>
        <w:rPr>
          <w:w w:val="135"/>
          <w:sz w:val="12"/>
        </w:rPr>
        <w:t>not</w:t>
      </w:r>
      <w:r>
        <w:rPr>
          <w:spacing w:val="2"/>
          <w:w w:val="135"/>
          <w:sz w:val="12"/>
        </w:rPr>
        <w:t> </w:t>
      </w:r>
      <w:r>
        <w:rPr>
          <w:spacing w:val="-2"/>
          <w:w w:val="135"/>
          <w:sz w:val="12"/>
        </w:rPr>
        <w:t>significant</w:t>
      </w:r>
    </w:p>
    <w:p>
      <w:pPr>
        <w:spacing w:line="225" w:lineRule="auto" w:before="0"/>
        <w:ind w:left="138" w:right="153" w:firstLine="0"/>
        <w:jc w:val="left"/>
        <w:rPr>
          <w:sz w:val="12"/>
        </w:rPr>
      </w:pPr>
      <w:r>
        <w:rPr/>
        <w:br w:type="column"/>
      </w:r>
      <w:r>
        <w:rPr>
          <w:w w:val="130"/>
          <w:sz w:val="12"/>
        </w:rPr>
        <w:t>cuneus,</w:t>
      </w:r>
      <w:r>
        <w:rPr>
          <w:w w:val="130"/>
          <w:sz w:val="12"/>
        </w:rPr>
        <w:t> calcarine</w:t>
      </w:r>
      <w:r>
        <w:rPr>
          <w:w w:val="130"/>
          <w:sz w:val="12"/>
        </w:rPr>
        <w:t> sulcus,</w:t>
      </w:r>
      <w:r>
        <w:rPr>
          <w:w w:val="130"/>
          <w:sz w:val="12"/>
        </w:rPr>
        <w:t> lingual</w:t>
      </w:r>
      <w:r>
        <w:rPr>
          <w:spacing w:val="40"/>
          <w:w w:val="130"/>
          <w:sz w:val="12"/>
        </w:rPr>
        <w:t> </w:t>
      </w:r>
      <w:r>
        <w:rPr>
          <w:w w:val="130"/>
          <w:sz w:val="12"/>
        </w:rPr>
        <w:t>gyrus</w:t>
      </w:r>
      <w:r>
        <w:rPr>
          <w:w w:val="130"/>
          <w:sz w:val="12"/>
        </w:rPr>
        <w:t> cuneus</w:t>
      </w:r>
      <w:r>
        <w:rPr>
          <w:w w:val="130"/>
          <w:sz w:val="12"/>
        </w:rPr>
        <w:t> ↑</w:t>
      </w:r>
      <w:r>
        <w:rPr>
          <w:w w:val="130"/>
          <w:sz w:val="12"/>
        </w:rPr>
        <w:t> (clinical</w:t>
      </w:r>
      <w:r>
        <w:rPr>
          <w:w w:val="130"/>
          <w:sz w:val="12"/>
        </w:rPr>
        <w:t> ELS</w:t>
      </w:r>
      <w:r>
        <w:rPr>
          <w:w w:val="130"/>
          <w:sz w:val="12"/>
        </w:rPr>
        <w:t> vs.</w:t>
      </w:r>
      <w:r>
        <w:rPr>
          <w:spacing w:val="40"/>
          <w:w w:val="130"/>
          <w:sz w:val="12"/>
        </w:rPr>
        <w:t> </w:t>
      </w:r>
      <w:r>
        <w:rPr>
          <w:w w:val="130"/>
          <w:sz w:val="12"/>
        </w:rPr>
        <w:t>clinical-nonELS),</w:t>
      </w:r>
      <w:r>
        <w:rPr>
          <w:spacing w:val="-7"/>
          <w:w w:val="130"/>
          <w:sz w:val="12"/>
        </w:rPr>
        <w:t> </w:t>
      </w:r>
      <w:r>
        <w:rPr>
          <w:w w:val="130"/>
          <w:sz w:val="12"/>
        </w:rPr>
        <w:t>calcarine</w:t>
      </w:r>
      <w:r>
        <w:rPr>
          <w:spacing w:val="-7"/>
          <w:w w:val="130"/>
          <w:sz w:val="12"/>
        </w:rPr>
        <w:t> </w:t>
      </w:r>
      <w:r>
        <w:rPr>
          <w:w w:val="130"/>
          <w:sz w:val="12"/>
        </w:rPr>
        <w:t>sulcus,</w:t>
      </w:r>
    </w:p>
    <w:p>
      <w:pPr>
        <w:spacing w:before="0"/>
        <w:ind w:left="138" w:right="0" w:firstLine="0"/>
        <w:jc w:val="left"/>
        <w:rPr>
          <w:sz w:val="12"/>
        </w:rPr>
      </w:pPr>
      <w:r>
        <w:rPr>
          <w:sz w:val="12"/>
        </w:rPr>
        <mc:AlternateContent>
          <mc:Choice Requires="wps">
            <w:drawing>
              <wp:anchor distT="0" distB="0" distL="0" distR="0" allowOverlap="1" layoutInCell="1" locked="0" behindDoc="0" simplePos="0" relativeHeight="15790080">
                <wp:simplePos x="0" y="0"/>
                <wp:positionH relativeFrom="page">
                  <wp:posOffset>1260005</wp:posOffset>
                </wp:positionH>
                <wp:positionV relativeFrom="paragraph">
                  <wp:posOffset>211005</wp:posOffset>
                </wp:positionV>
                <wp:extent cx="729488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7294880" cy="1270"/>
                        </a:xfrm>
                        <a:custGeom>
                          <a:avLst/>
                          <a:gdLst/>
                          <a:ahLst/>
                          <a:cxnLst/>
                          <a:rect l="l" t="t" r="r" b="b"/>
                          <a:pathLst>
                            <a:path w="7294880" h="0">
                              <a:moveTo>
                                <a:pt x="0" y="0"/>
                              </a:moveTo>
                              <a:lnTo>
                                <a:pt x="7294727"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99.212997pt,16.614614pt" to="673.600997pt,16.614614pt" stroked="true" strokeweight=".873pt" strokecolor="#000000">
                <v:stroke dashstyle="solid"/>
                <w10:wrap type="none"/>
              </v:line>
            </w:pict>
          </mc:Fallback>
        </mc:AlternateContent>
      </w:r>
      <w:r>
        <w:rPr>
          <w:w w:val="125"/>
          <w:sz w:val="12"/>
        </w:rPr>
        <w:t>lingual</w:t>
      </w:r>
      <w:r>
        <w:rPr>
          <w:w w:val="125"/>
          <w:sz w:val="12"/>
        </w:rPr>
        <w:t> gyrus</w:t>
      </w:r>
      <w:r>
        <w:rPr>
          <w:w w:val="125"/>
          <w:sz w:val="12"/>
        </w:rPr>
        <w:t> ↓</w:t>
      </w:r>
      <w:r>
        <w:rPr>
          <w:w w:val="125"/>
          <w:sz w:val="12"/>
        </w:rPr>
        <w:t> (non-clinical</w:t>
      </w:r>
      <w:r>
        <w:rPr>
          <w:w w:val="125"/>
          <w:sz w:val="12"/>
        </w:rPr>
        <w:t> ELS</w:t>
      </w:r>
      <w:r>
        <w:rPr>
          <w:w w:val="125"/>
          <w:sz w:val="12"/>
        </w:rPr>
        <w:t> vs.</w:t>
      </w:r>
      <w:r>
        <w:rPr>
          <w:spacing w:val="40"/>
          <w:w w:val="125"/>
          <w:sz w:val="12"/>
        </w:rPr>
        <w:t> </w:t>
      </w:r>
      <w:r>
        <w:rPr>
          <w:spacing w:val="-4"/>
          <w:w w:val="125"/>
          <w:sz w:val="12"/>
        </w:rPr>
        <w:t>HC)</w:t>
      </w:r>
    </w:p>
    <w:p>
      <w:pPr>
        <w:spacing w:after="0"/>
        <w:jc w:val="left"/>
        <w:rPr>
          <w:sz w:val="12"/>
        </w:rPr>
        <w:sectPr>
          <w:type w:val="continuous"/>
          <w:pgSz w:w="14580" w:h="10320" w:orient="landscape"/>
          <w:pgMar w:header="0" w:footer="0" w:top="1600" w:bottom="280" w:left="1842" w:right="1133"/>
          <w:cols w:num="8" w:equalWidth="0">
            <w:col w:w="555" w:space="426"/>
            <w:col w:w="575" w:space="439"/>
            <w:col w:w="1235" w:space="99"/>
            <w:col w:w="1330" w:space="189"/>
            <w:col w:w="736" w:space="410"/>
            <w:col w:w="775" w:space="92"/>
            <w:col w:w="2166" w:space="77"/>
            <w:col w:w="2501"/>
          </w:cols>
        </w:sectPr>
      </w:pPr>
    </w:p>
    <w:p>
      <w:pPr>
        <w:pStyle w:val="BodyText"/>
        <w:spacing w:before="27"/>
        <w:rPr>
          <w:sz w:val="20"/>
        </w:rPr>
      </w:pPr>
      <w:r>
        <w:rPr>
          <w:sz w:val="20"/>
        </w:rPr>
        <mc:AlternateContent>
          <mc:Choice Requires="wps">
            <w:drawing>
              <wp:anchor distT="0" distB="0" distL="0" distR="0" allowOverlap="1" layoutInCell="1" locked="0" behindDoc="0" simplePos="0" relativeHeight="15790592">
                <wp:simplePos x="0" y="0"/>
                <wp:positionH relativeFrom="page">
                  <wp:posOffset>667122</wp:posOffset>
                </wp:positionH>
                <wp:positionV relativeFrom="page">
                  <wp:posOffset>3194024</wp:posOffset>
                </wp:positionV>
                <wp:extent cx="222250" cy="16446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22250" cy="164465"/>
                        </a:xfrm>
                        <a:prstGeom prst="rect">
                          <a:avLst/>
                        </a:prstGeom>
                      </wps:spPr>
                      <wps:txbx>
                        <w:txbxContent>
                          <w:p>
                            <w:pPr>
                              <w:pStyle w:val="BodyText"/>
                              <w:spacing w:before="60"/>
                              <w:ind w:left="20"/>
                            </w:pPr>
                            <w:r>
                              <w:rPr>
                                <w:spacing w:val="-5"/>
                              </w:rPr>
                              <w:t>19</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90592" type="#_x0000_t202" id="docshape61" filled="false" stroked="false">
                <v:textbox inset="0,0,0,0" style="layout-flow:vertical">
                  <w:txbxContent>
                    <w:p>
                      <w:pPr>
                        <w:pStyle w:val="BodyText"/>
                        <w:spacing w:before="60"/>
                        <w:ind w:left="20"/>
                      </w:pPr>
                      <w:r>
                        <w:rPr>
                          <w:spacing w:val="-5"/>
                        </w:rPr>
                        <w:t>19</w:t>
                      </w:r>
                    </w:p>
                  </w:txbxContent>
                </v:textbox>
                <w10:wrap type="none"/>
              </v:shape>
            </w:pict>
          </mc:Fallback>
        </mc:AlternateContent>
      </w:r>
    </w:p>
    <w:p>
      <w:pPr>
        <w:spacing w:line="232" w:lineRule="auto" w:before="0"/>
        <w:ind w:left="142" w:right="0" w:hanging="12"/>
        <w:jc w:val="left"/>
        <w:rPr>
          <w:sz w:val="20"/>
        </w:rPr>
      </w:pPr>
      <w:r>
        <w:rPr>
          <w:rFonts w:ascii="Palatino Linotype"/>
          <w:i/>
          <w:w w:val="110"/>
          <w:sz w:val="20"/>
        </w:rPr>
        <w:t>Note.</w:t>
      </w:r>
      <w:r>
        <w:rPr>
          <w:rFonts w:ascii="Palatino Linotype"/>
          <w:i/>
          <w:spacing w:val="32"/>
          <w:w w:val="110"/>
          <w:sz w:val="20"/>
        </w:rPr>
        <w:t> </w:t>
      </w:r>
      <w:r>
        <w:rPr>
          <w:w w:val="110"/>
          <w:sz w:val="20"/>
        </w:rPr>
        <w:t>The</w:t>
      </w:r>
      <w:r>
        <w:rPr>
          <w:spacing w:val="32"/>
          <w:w w:val="110"/>
          <w:sz w:val="20"/>
        </w:rPr>
        <w:t> </w:t>
      </w:r>
      <w:r>
        <w:rPr>
          <w:w w:val="110"/>
          <w:sz w:val="20"/>
        </w:rPr>
        <w:t>criteria</w:t>
      </w:r>
      <w:r>
        <w:rPr>
          <w:spacing w:val="32"/>
          <w:w w:val="110"/>
          <w:sz w:val="20"/>
        </w:rPr>
        <w:t> </w:t>
      </w:r>
      <w:r>
        <w:rPr>
          <w:w w:val="110"/>
          <w:sz w:val="20"/>
        </w:rPr>
        <w:t>for</w:t>
      </w:r>
      <w:r>
        <w:rPr>
          <w:spacing w:val="32"/>
          <w:w w:val="110"/>
          <w:sz w:val="20"/>
        </w:rPr>
        <w:t> </w:t>
      </w:r>
      <w:r>
        <w:rPr>
          <w:w w:val="110"/>
          <w:sz w:val="20"/>
        </w:rPr>
        <w:t>distinguishing</w:t>
      </w:r>
      <w:r>
        <w:rPr>
          <w:spacing w:val="32"/>
          <w:w w:val="110"/>
          <w:sz w:val="20"/>
        </w:rPr>
        <w:t> </w:t>
      </w:r>
      <w:r>
        <w:rPr>
          <w:w w:val="110"/>
          <w:sz w:val="20"/>
        </w:rPr>
        <w:t>between</w:t>
      </w:r>
      <w:r>
        <w:rPr>
          <w:spacing w:val="32"/>
          <w:w w:val="110"/>
          <w:sz w:val="20"/>
        </w:rPr>
        <w:t> </w:t>
      </w:r>
      <w:r>
        <w:rPr>
          <w:w w:val="110"/>
          <w:sz w:val="20"/>
        </w:rPr>
        <w:t>cross-sectional</w:t>
      </w:r>
      <w:r>
        <w:rPr>
          <w:spacing w:val="32"/>
          <w:w w:val="110"/>
          <w:sz w:val="20"/>
        </w:rPr>
        <w:t> </w:t>
      </w:r>
      <w:r>
        <w:rPr>
          <w:w w:val="110"/>
          <w:sz w:val="20"/>
        </w:rPr>
        <w:t>and</w:t>
      </w:r>
      <w:r>
        <w:rPr>
          <w:spacing w:val="32"/>
          <w:w w:val="110"/>
          <w:sz w:val="20"/>
        </w:rPr>
        <w:t> </w:t>
      </w:r>
      <w:r>
        <w:rPr>
          <w:w w:val="110"/>
          <w:sz w:val="20"/>
        </w:rPr>
        <w:t>longitudinal</w:t>
      </w:r>
      <w:r>
        <w:rPr>
          <w:spacing w:val="32"/>
          <w:w w:val="110"/>
          <w:sz w:val="20"/>
        </w:rPr>
        <w:t> </w:t>
      </w:r>
      <w:r>
        <w:rPr>
          <w:w w:val="110"/>
          <w:sz w:val="20"/>
        </w:rPr>
        <w:t>designs</w:t>
      </w:r>
      <w:r>
        <w:rPr>
          <w:spacing w:val="32"/>
          <w:w w:val="110"/>
          <w:sz w:val="20"/>
        </w:rPr>
        <w:t> </w:t>
      </w:r>
      <w:r>
        <w:rPr>
          <w:w w:val="110"/>
          <w:sz w:val="20"/>
        </w:rPr>
        <w:t>were</w:t>
      </w:r>
      <w:r>
        <w:rPr>
          <w:spacing w:val="32"/>
          <w:w w:val="110"/>
          <w:sz w:val="20"/>
        </w:rPr>
        <w:t> </w:t>
      </w:r>
      <w:r>
        <w:rPr>
          <w:w w:val="110"/>
          <w:sz w:val="20"/>
        </w:rPr>
        <w:t>based</w:t>
      </w:r>
      <w:r>
        <w:rPr>
          <w:spacing w:val="32"/>
          <w:w w:val="110"/>
          <w:sz w:val="20"/>
        </w:rPr>
        <w:t> </w:t>
      </w:r>
      <w:r>
        <w:rPr>
          <w:w w:val="110"/>
          <w:sz w:val="20"/>
        </w:rPr>
        <w:t>on</w:t>
      </w:r>
      <w:r>
        <w:rPr>
          <w:spacing w:val="32"/>
          <w:w w:val="110"/>
          <w:sz w:val="20"/>
        </w:rPr>
        <w:t> </w:t>
      </w:r>
      <w:r>
        <w:rPr>
          <w:w w:val="110"/>
          <w:sz w:val="20"/>
        </w:rPr>
        <w:t>the</w:t>
      </w:r>
      <w:r>
        <w:rPr>
          <w:spacing w:val="32"/>
          <w:w w:val="110"/>
          <w:sz w:val="20"/>
        </w:rPr>
        <w:t> </w:t>
      </w:r>
      <w:r>
        <w:rPr>
          <w:w w:val="110"/>
          <w:sz w:val="20"/>
        </w:rPr>
        <w:t>timing</w:t>
      </w:r>
      <w:r>
        <w:rPr>
          <w:spacing w:val="32"/>
          <w:w w:val="110"/>
          <w:sz w:val="20"/>
        </w:rPr>
        <w:t> </w:t>
      </w:r>
      <w:r>
        <w:rPr>
          <w:w w:val="110"/>
          <w:sz w:val="20"/>
        </w:rPr>
        <w:t>of</w:t>
      </w:r>
      <w:r>
        <w:rPr>
          <w:spacing w:val="32"/>
          <w:w w:val="110"/>
          <w:sz w:val="20"/>
        </w:rPr>
        <w:t> </w:t>
      </w:r>
      <w:r>
        <w:rPr>
          <w:w w:val="110"/>
          <w:sz w:val="20"/>
        </w:rPr>
        <w:t>the administration of ELS and neurocognitive function measures.</w:t>
      </w:r>
    </w:p>
    <w:p>
      <w:pPr>
        <w:spacing w:line="257" w:lineRule="exact" w:before="0"/>
        <w:ind w:left="127" w:right="0" w:firstLine="0"/>
        <w:jc w:val="left"/>
        <w:rPr>
          <w:sz w:val="20"/>
        </w:rPr>
      </w:pPr>
      <w:r>
        <w:rPr>
          <w:rFonts w:ascii="Palatino Linotype"/>
          <w:i/>
          <w:w w:val="105"/>
          <w:sz w:val="20"/>
        </w:rPr>
        <w:t>Abbreviations.</w:t>
      </w:r>
      <w:r>
        <w:rPr>
          <w:rFonts w:ascii="Palatino Linotype"/>
          <w:i/>
          <w:spacing w:val="12"/>
          <w:w w:val="105"/>
          <w:sz w:val="20"/>
        </w:rPr>
        <w:t> </w:t>
      </w:r>
      <w:r>
        <w:rPr>
          <w:w w:val="105"/>
          <w:sz w:val="20"/>
        </w:rPr>
        <w:t>ELS,</w:t>
      </w:r>
      <w:r>
        <w:rPr>
          <w:spacing w:val="13"/>
          <w:w w:val="105"/>
          <w:sz w:val="20"/>
        </w:rPr>
        <w:t> </w:t>
      </w:r>
      <w:r>
        <w:rPr>
          <w:w w:val="105"/>
          <w:sz w:val="20"/>
        </w:rPr>
        <w:t>Early</w:t>
      </w:r>
      <w:r>
        <w:rPr>
          <w:spacing w:val="12"/>
          <w:w w:val="105"/>
          <w:sz w:val="20"/>
        </w:rPr>
        <w:t> </w:t>
      </w:r>
      <w:r>
        <w:rPr>
          <w:w w:val="105"/>
          <w:sz w:val="20"/>
        </w:rPr>
        <w:t>Life</w:t>
      </w:r>
      <w:r>
        <w:rPr>
          <w:spacing w:val="13"/>
          <w:w w:val="105"/>
          <w:sz w:val="20"/>
        </w:rPr>
        <w:t> </w:t>
      </w:r>
      <w:r>
        <w:rPr>
          <w:w w:val="105"/>
          <w:sz w:val="20"/>
        </w:rPr>
        <w:t>Stress;</w:t>
      </w:r>
      <w:r>
        <w:rPr>
          <w:spacing w:val="12"/>
          <w:w w:val="105"/>
          <w:sz w:val="20"/>
        </w:rPr>
        <w:t> </w:t>
      </w:r>
      <w:r>
        <w:rPr>
          <w:w w:val="105"/>
          <w:sz w:val="20"/>
        </w:rPr>
        <w:t>HC,</w:t>
      </w:r>
      <w:r>
        <w:rPr>
          <w:spacing w:val="13"/>
          <w:w w:val="105"/>
          <w:sz w:val="20"/>
        </w:rPr>
        <w:t> </w:t>
      </w:r>
      <w:r>
        <w:rPr>
          <w:w w:val="105"/>
          <w:sz w:val="20"/>
        </w:rPr>
        <w:t>Healthy</w:t>
      </w:r>
      <w:r>
        <w:rPr>
          <w:spacing w:val="12"/>
          <w:w w:val="105"/>
          <w:sz w:val="20"/>
        </w:rPr>
        <w:t> </w:t>
      </w:r>
      <w:r>
        <w:rPr>
          <w:w w:val="105"/>
          <w:sz w:val="20"/>
        </w:rPr>
        <w:t>Control;</w:t>
      </w:r>
      <w:r>
        <w:rPr>
          <w:spacing w:val="13"/>
          <w:w w:val="105"/>
          <w:sz w:val="20"/>
        </w:rPr>
        <w:t> </w:t>
      </w:r>
      <w:r>
        <w:rPr>
          <w:w w:val="105"/>
          <w:sz w:val="20"/>
        </w:rPr>
        <w:t>ROI,</w:t>
      </w:r>
      <w:r>
        <w:rPr>
          <w:spacing w:val="13"/>
          <w:w w:val="105"/>
          <w:sz w:val="20"/>
        </w:rPr>
        <w:t> </w:t>
      </w:r>
      <w:r>
        <w:rPr>
          <w:w w:val="105"/>
          <w:sz w:val="20"/>
        </w:rPr>
        <w:t>Regions</w:t>
      </w:r>
      <w:r>
        <w:rPr>
          <w:spacing w:val="12"/>
          <w:w w:val="105"/>
          <w:sz w:val="20"/>
        </w:rPr>
        <w:t> </w:t>
      </w:r>
      <w:r>
        <w:rPr>
          <w:w w:val="105"/>
          <w:sz w:val="20"/>
        </w:rPr>
        <w:t>of</w:t>
      </w:r>
      <w:r>
        <w:rPr>
          <w:spacing w:val="13"/>
          <w:w w:val="105"/>
          <w:sz w:val="20"/>
        </w:rPr>
        <w:t> </w:t>
      </w:r>
      <w:r>
        <w:rPr>
          <w:w w:val="105"/>
          <w:sz w:val="20"/>
        </w:rPr>
        <w:t>Interest;</w:t>
      </w:r>
      <w:r>
        <w:rPr>
          <w:spacing w:val="12"/>
          <w:w w:val="105"/>
          <w:sz w:val="20"/>
        </w:rPr>
        <w:t> </w:t>
      </w:r>
      <w:r>
        <w:rPr>
          <w:w w:val="105"/>
          <w:sz w:val="20"/>
        </w:rPr>
        <w:t>RT,</w:t>
      </w:r>
      <w:r>
        <w:rPr>
          <w:spacing w:val="13"/>
          <w:w w:val="105"/>
          <w:sz w:val="20"/>
        </w:rPr>
        <w:t> </w:t>
      </w:r>
      <w:r>
        <w:rPr>
          <w:w w:val="105"/>
          <w:sz w:val="20"/>
        </w:rPr>
        <w:t>Reaction</w:t>
      </w:r>
      <w:r>
        <w:rPr>
          <w:spacing w:val="12"/>
          <w:w w:val="105"/>
          <w:sz w:val="20"/>
        </w:rPr>
        <w:t> </w:t>
      </w:r>
      <w:r>
        <w:rPr>
          <w:spacing w:val="-4"/>
          <w:w w:val="105"/>
          <w:sz w:val="20"/>
        </w:rPr>
        <w:t>Time</w:t>
      </w:r>
    </w:p>
    <w:p>
      <w:pPr>
        <w:spacing w:after="0" w:line="257" w:lineRule="exact"/>
        <w:jc w:val="left"/>
        <w:rPr>
          <w:sz w:val="20"/>
        </w:rPr>
        <w:sectPr>
          <w:type w:val="continuous"/>
          <w:pgSz w:w="14580" w:h="10320" w:orient="landscape"/>
          <w:pgMar w:header="0" w:footer="0" w:top="1600" w:bottom="280" w:left="1842" w:right="1133"/>
        </w:sectPr>
      </w:pPr>
    </w:p>
    <w:p>
      <w:pPr>
        <w:pStyle w:val="Heading3"/>
        <w:spacing w:before="99"/>
      </w:pPr>
      <w:bookmarkStart w:name="Impulsivity" w:id="16"/>
      <w:bookmarkEnd w:id="16"/>
      <w:r>
        <w:rPr>
          <w:b w:val="0"/>
        </w:rPr>
      </w:r>
      <w:bookmarkStart w:name="_bookmark9" w:id="17"/>
      <w:bookmarkEnd w:id="17"/>
      <w:r>
        <w:rPr>
          <w:b w:val="0"/>
        </w:rPr>
      </w:r>
      <w:r>
        <w:rPr>
          <w:spacing w:val="-2"/>
          <w:w w:val="105"/>
        </w:rPr>
        <w:t>Impulsivity</w:t>
      </w:r>
    </w:p>
    <w:p>
      <w:pPr>
        <w:pStyle w:val="BodyText"/>
        <w:spacing w:before="33"/>
        <w:rPr>
          <w:rFonts w:ascii="Palatino Linotype"/>
          <w:b/>
        </w:rPr>
      </w:pPr>
    </w:p>
    <w:p>
      <w:pPr>
        <w:pStyle w:val="BodyText"/>
        <w:spacing w:line="436" w:lineRule="auto"/>
        <w:ind w:left="116" w:right="110" w:firstLine="364"/>
        <w:jc w:val="both"/>
      </w:pPr>
      <w:r>
        <w:rPr>
          <w:w w:val="110"/>
        </w:rPr>
        <w:t>Impulsivity has been proposed as a potential mechanism linking ELS and psychopathology,</w:t>
      </w:r>
      <w:r>
        <w:rPr>
          <w:w w:val="110"/>
        </w:rPr>
        <w:t> such</w:t>
      </w:r>
      <w:r>
        <w:rPr>
          <w:w w:val="110"/>
        </w:rPr>
        <w:t> as</w:t>
      </w:r>
      <w:r>
        <w:rPr>
          <w:w w:val="110"/>
        </w:rPr>
        <w:t> alcohol</w:t>
      </w:r>
      <w:r>
        <w:rPr>
          <w:w w:val="110"/>
        </w:rPr>
        <w:t> dependence</w:t>
      </w:r>
      <w:r>
        <w:rPr>
          <w:w w:val="110"/>
        </w:rPr>
        <w:t> (S.</w:t>
      </w:r>
      <w:r>
        <w:rPr>
          <w:w w:val="110"/>
        </w:rPr>
        <w:t> T.</w:t>
      </w:r>
      <w:r>
        <w:rPr>
          <w:w w:val="110"/>
        </w:rPr>
        <w:t> Kim</w:t>
      </w:r>
      <w:r>
        <w:rPr>
          <w:w w:val="110"/>
        </w:rPr>
        <w:t> et</w:t>
      </w:r>
      <w:r>
        <w:rPr>
          <w:w w:val="110"/>
        </w:rPr>
        <w:t> al.,</w:t>
      </w:r>
      <w:r>
        <w:rPr>
          <w:w w:val="110"/>
        </w:rPr>
        <w:t> </w:t>
      </w:r>
      <w:hyperlink w:history="true" w:anchor="_bookmark127">
        <w:r>
          <w:rPr>
            <w:w w:val="110"/>
          </w:rPr>
          <w:t>2018;</w:t>
        </w:r>
      </w:hyperlink>
      <w:r>
        <w:rPr>
          <w:w w:val="110"/>
        </w:rPr>
        <w:t> Liu, </w:t>
      </w:r>
      <w:hyperlink w:history="true" w:anchor="_bookmark134">
        <w:r>
          <w:rPr>
            <w:w w:val="110"/>
          </w:rPr>
          <w:t>2019).</w:t>
        </w:r>
      </w:hyperlink>
      <w:r>
        <w:rPr>
          <w:spacing w:val="-6"/>
          <w:w w:val="110"/>
        </w:rPr>
        <w:t> </w:t>
      </w:r>
      <w:r>
        <w:rPr>
          <w:w w:val="110"/>
        </w:rPr>
        <w:t>Previous</w:t>
      </w:r>
      <w:r>
        <w:rPr>
          <w:spacing w:val="-6"/>
          <w:w w:val="110"/>
        </w:rPr>
        <w:t> </w:t>
      </w:r>
      <w:r>
        <w:rPr>
          <w:w w:val="110"/>
        </w:rPr>
        <w:t>studies</w:t>
      </w:r>
      <w:r>
        <w:rPr>
          <w:spacing w:val="-6"/>
          <w:w w:val="110"/>
        </w:rPr>
        <w:t> </w:t>
      </w:r>
      <w:r>
        <w:rPr>
          <w:w w:val="110"/>
        </w:rPr>
        <w:t>on</w:t>
      </w:r>
      <w:r>
        <w:rPr>
          <w:spacing w:val="-6"/>
          <w:w w:val="110"/>
        </w:rPr>
        <w:t> </w:t>
      </w:r>
      <w:r>
        <w:rPr>
          <w:w w:val="110"/>
        </w:rPr>
        <w:t>impulsivity</w:t>
      </w:r>
      <w:r>
        <w:rPr>
          <w:spacing w:val="-6"/>
          <w:w w:val="110"/>
        </w:rPr>
        <w:t> </w:t>
      </w:r>
      <w:r>
        <w:rPr>
          <w:w w:val="110"/>
        </w:rPr>
        <w:t>and</w:t>
      </w:r>
      <w:r>
        <w:rPr>
          <w:spacing w:val="-6"/>
          <w:w w:val="110"/>
        </w:rPr>
        <w:t> </w:t>
      </w:r>
      <w:r>
        <w:rPr>
          <w:w w:val="110"/>
        </w:rPr>
        <w:t>ELS</w:t>
      </w:r>
      <w:r>
        <w:rPr>
          <w:spacing w:val="-6"/>
          <w:w w:val="110"/>
        </w:rPr>
        <w:t> </w:t>
      </w:r>
      <w:r>
        <w:rPr>
          <w:w w:val="110"/>
        </w:rPr>
        <w:t>have</w:t>
      </w:r>
      <w:r>
        <w:rPr>
          <w:spacing w:val="-6"/>
          <w:w w:val="110"/>
        </w:rPr>
        <w:t> </w:t>
      </w:r>
      <w:r>
        <w:rPr>
          <w:w w:val="110"/>
        </w:rPr>
        <w:t>primarily</w:t>
      </w:r>
      <w:r>
        <w:rPr>
          <w:spacing w:val="-6"/>
          <w:w w:val="110"/>
        </w:rPr>
        <w:t> </w:t>
      </w:r>
      <w:r>
        <w:rPr>
          <w:w w:val="110"/>
        </w:rPr>
        <w:t>utilized</w:t>
      </w:r>
      <w:r>
        <w:rPr>
          <w:spacing w:val="-6"/>
          <w:w w:val="110"/>
        </w:rPr>
        <w:t> </w:t>
      </w:r>
      <w:r>
        <w:rPr>
          <w:w w:val="110"/>
        </w:rPr>
        <w:t>mixed ELS</w:t>
      </w:r>
      <w:r>
        <w:rPr>
          <w:w w:val="110"/>
        </w:rPr>
        <w:t> measures,</w:t>
      </w:r>
      <w:r>
        <w:rPr>
          <w:w w:val="110"/>
        </w:rPr>
        <w:t> making</w:t>
      </w:r>
      <w:r>
        <w:rPr>
          <w:w w:val="110"/>
        </w:rPr>
        <w:t> it</w:t>
      </w:r>
      <w:r>
        <w:rPr>
          <w:w w:val="110"/>
        </w:rPr>
        <w:t> difficult</w:t>
      </w:r>
      <w:r>
        <w:rPr>
          <w:w w:val="110"/>
        </w:rPr>
        <w:t> to</w:t>
      </w:r>
      <w:r>
        <w:rPr>
          <w:w w:val="110"/>
        </w:rPr>
        <w:t> separately</w:t>
      </w:r>
      <w:r>
        <w:rPr>
          <w:w w:val="110"/>
        </w:rPr>
        <w:t> review</w:t>
      </w:r>
      <w:r>
        <w:rPr>
          <w:w w:val="110"/>
        </w:rPr>
        <w:t> the</w:t>
      </w:r>
      <w:r>
        <w:rPr>
          <w:w w:val="110"/>
        </w:rPr>
        <w:t> effects</w:t>
      </w:r>
      <w:r>
        <w:rPr>
          <w:w w:val="110"/>
        </w:rPr>
        <w:t> of</w:t>
      </w:r>
      <w:r>
        <w:rPr>
          <w:w w:val="110"/>
        </w:rPr>
        <w:t> threat </w:t>
      </w:r>
      <w:r>
        <w:rPr>
          <w:spacing w:val="-2"/>
          <w:w w:val="110"/>
        </w:rPr>
        <w:t>and deprivation. Impulsivity manifests in various dimensions: impulsive action </w:t>
      </w:r>
      <w:r>
        <w:rPr>
          <w:w w:val="110"/>
        </w:rPr>
        <w:t>(motor</w:t>
      </w:r>
      <w:r>
        <w:rPr>
          <w:w w:val="110"/>
        </w:rPr>
        <w:t> impulsivity),</w:t>
      </w:r>
      <w:r>
        <w:rPr>
          <w:w w:val="110"/>
        </w:rPr>
        <w:t> impulsive</w:t>
      </w:r>
      <w:r>
        <w:rPr>
          <w:w w:val="110"/>
        </w:rPr>
        <w:t> choice</w:t>
      </w:r>
      <w:r>
        <w:rPr>
          <w:w w:val="110"/>
        </w:rPr>
        <w:t> (cognitive</w:t>
      </w:r>
      <w:r>
        <w:rPr>
          <w:w w:val="110"/>
        </w:rPr>
        <w:t> impulsivity,</w:t>
      </w:r>
      <w:r>
        <w:rPr>
          <w:w w:val="110"/>
        </w:rPr>
        <w:t> including</w:t>
      </w:r>
      <w:r>
        <w:rPr>
          <w:w w:val="110"/>
        </w:rPr>
        <w:t> delay discounting),</w:t>
      </w:r>
      <w:r>
        <w:rPr>
          <w:w w:val="110"/>
        </w:rPr>
        <w:t> and</w:t>
      </w:r>
      <w:r>
        <w:rPr>
          <w:w w:val="110"/>
        </w:rPr>
        <w:t> impulsive</w:t>
      </w:r>
      <w:r>
        <w:rPr>
          <w:w w:val="110"/>
        </w:rPr>
        <w:t> personality</w:t>
      </w:r>
      <w:r>
        <w:rPr>
          <w:w w:val="110"/>
        </w:rPr>
        <w:t> traits</w:t>
      </w:r>
      <w:r>
        <w:rPr>
          <w:w w:val="110"/>
        </w:rPr>
        <w:t> (MacKillop</w:t>
      </w:r>
      <w:r>
        <w:rPr>
          <w:w w:val="110"/>
        </w:rPr>
        <w:t> et</w:t>
      </w:r>
      <w:r>
        <w:rPr>
          <w:w w:val="110"/>
        </w:rPr>
        <w:t> al.,</w:t>
      </w:r>
      <w:r>
        <w:rPr>
          <w:w w:val="110"/>
        </w:rPr>
        <w:t> </w:t>
      </w:r>
      <w:hyperlink w:history="true" w:anchor="_bookmark139">
        <w:r>
          <w:rPr>
            <w:w w:val="110"/>
          </w:rPr>
          <w:t>2016).</w:t>
        </w:r>
      </w:hyperlink>
      <w:r>
        <w:rPr>
          <w:w w:val="110"/>
        </w:rPr>
        <w:t> This section</w:t>
      </w:r>
      <w:r>
        <w:rPr>
          <w:spacing w:val="-5"/>
          <w:w w:val="110"/>
        </w:rPr>
        <w:t> </w:t>
      </w:r>
      <w:r>
        <w:rPr>
          <w:w w:val="110"/>
        </w:rPr>
        <w:t>reviews</w:t>
      </w:r>
      <w:r>
        <w:rPr>
          <w:spacing w:val="-5"/>
          <w:w w:val="110"/>
        </w:rPr>
        <w:t> </w:t>
      </w:r>
      <w:r>
        <w:rPr>
          <w:w w:val="110"/>
        </w:rPr>
        <w:t>the</w:t>
      </w:r>
      <w:r>
        <w:rPr>
          <w:spacing w:val="-5"/>
          <w:w w:val="110"/>
        </w:rPr>
        <w:t> </w:t>
      </w:r>
      <w:r>
        <w:rPr>
          <w:w w:val="110"/>
        </w:rPr>
        <w:t>findings</w:t>
      </w:r>
      <w:r>
        <w:rPr>
          <w:spacing w:val="-5"/>
          <w:w w:val="110"/>
        </w:rPr>
        <w:t> </w:t>
      </w:r>
      <w:r>
        <w:rPr>
          <w:w w:val="110"/>
        </w:rPr>
        <w:t>in</w:t>
      </w:r>
      <w:r>
        <w:rPr>
          <w:spacing w:val="-5"/>
          <w:w w:val="110"/>
        </w:rPr>
        <w:t> </w:t>
      </w:r>
      <w:r>
        <w:rPr>
          <w:w w:val="110"/>
        </w:rPr>
        <w:t>terms</w:t>
      </w:r>
      <w:r>
        <w:rPr>
          <w:spacing w:val="-5"/>
          <w:w w:val="110"/>
        </w:rPr>
        <w:t> </w:t>
      </w:r>
      <w:r>
        <w:rPr>
          <w:w w:val="110"/>
        </w:rPr>
        <w:t>of</w:t>
      </w:r>
      <w:r>
        <w:rPr>
          <w:spacing w:val="-5"/>
          <w:w w:val="110"/>
        </w:rPr>
        <w:t> </w:t>
      </w:r>
      <w:r>
        <w:rPr>
          <w:w w:val="110"/>
        </w:rPr>
        <w:t>impulsivity</w:t>
      </w:r>
      <w:r>
        <w:rPr>
          <w:spacing w:val="-5"/>
          <w:w w:val="110"/>
        </w:rPr>
        <w:t> </w:t>
      </w:r>
      <w:r>
        <w:rPr>
          <w:w w:val="110"/>
        </w:rPr>
        <w:t>dimensions.</w:t>
      </w:r>
    </w:p>
    <w:p>
      <w:pPr>
        <w:pStyle w:val="BodyText"/>
        <w:spacing w:line="436" w:lineRule="auto" w:before="2"/>
        <w:ind w:left="116" w:right="110" w:firstLine="364"/>
        <w:jc w:val="both"/>
      </w:pPr>
      <w:r>
        <w:rPr>
          <w:w w:val="105"/>
        </w:rPr>
        <w:t>In</w:t>
      </w:r>
      <w:r>
        <w:rPr>
          <w:spacing w:val="-4"/>
          <w:w w:val="105"/>
        </w:rPr>
        <w:t> </w:t>
      </w:r>
      <w:r>
        <w:rPr>
          <w:w w:val="105"/>
        </w:rPr>
        <w:t>the</w:t>
      </w:r>
      <w:r>
        <w:rPr>
          <w:spacing w:val="-4"/>
          <w:w w:val="105"/>
        </w:rPr>
        <w:t> </w:t>
      </w:r>
      <w:r>
        <w:rPr>
          <w:w w:val="105"/>
        </w:rPr>
        <w:t>context</w:t>
      </w:r>
      <w:r>
        <w:rPr>
          <w:spacing w:val="-4"/>
          <w:w w:val="105"/>
        </w:rPr>
        <w:t> </w:t>
      </w:r>
      <w:r>
        <w:rPr>
          <w:w w:val="105"/>
        </w:rPr>
        <w:t>of</w:t>
      </w:r>
      <w:r>
        <w:rPr>
          <w:spacing w:val="-4"/>
          <w:w w:val="105"/>
        </w:rPr>
        <w:t> </w:t>
      </w:r>
      <w:r>
        <w:rPr>
          <w:w w:val="105"/>
        </w:rPr>
        <w:t>impulsive</w:t>
      </w:r>
      <w:r>
        <w:rPr>
          <w:spacing w:val="-4"/>
          <w:w w:val="105"/>
        </w:rPr>
        <w:t> </w:t>
      </w:r>
      <w:r>
        <w:rPr>
          <w:w w:val="105"/>
        </w:rPr>
        <w:t>actions</w:t>
      </w:r>
      <w:r>
        <w:rPr>
          <w:spacing w:val="-4"/>
          <w:w w:val="105"/>
        </w:rPr>
        <w:t> </w:t>
      </w:r>
      <w:r>
        <w:rPr>
          <w:w w:val="105"/>
        </w:rPr>
        <w:t>(e.g.,</w:t>
      </w:r>
      <w:r>
        <w:rPr>
          <w:spacing w:val="-4"/>
          <w:w w:val="105"/>
        </w:rPr>
        <w:t> </w:t>
      </w:r>
      <w:r>
        <w:rPr>
          <w:w w:val="105"/>
        </w:rPr>
        <w:t>Stop</w:t>
      </w:r>
      <w:r>
        <w:rPr>
          <w:spacing w:val="-4"/>
          <w:w w:val="105"/>
        </w:rPr>
        <w:t> </w:t>
      </w:r>
      <w:r>
        <w:rPr>
          <w:w w:val="105"/>
        </w:rPr>
        <w:t>Signal</w:t>
      </w:r>
      <w:r>
        <w:rPr>
          <w:spacing w:val="-4"/>
          <w:w w:val="105"/>
        </w:rPr>
        <w:t> </w:t>
      </w:r>
      <w:r>
        <w:rPr>
          <w:w w:val="105"/>
        </w:rPr>
        <w:t>Task;</w:t>
      </w:r>
      <w:r>
        <w:rPr>
          <w:spacing w:val="-4"/>
          <w:w w:val="105"/>
        </w:rPr>
        <w:t> </w:t>
      </w:r>
      <w:r>
        <w:rPr>
          <w:w w:val="105"/>
        </w:rPr>
        <w:t>SST),</w:t>
      </w:r>
      <w:r>
        <w:rPr>
          <w:spacing w:val="-4"/>
          <w:w w:val="105"/>
        </w:rPr>
        <w:t> </w:t>
      </w:r>
      <w:r>
        <w:rPr>
          <w:w w:val="105"/>
        </w:rPr>
        <w:t>inconsistent findings have been reported. Some studies observed longer reaction time (RT), which are indicative of compromised inhibitory control in individuals with ELS (Lim et al., </w:t>
      </w:r>
      <w:hyperlink w:history="true" w:anchor="_bookmark133">
        <w:r>
          <w:rPr>
            <w:w w:val="105"/>
          </w:rPr>
          <w:t>2015;</w:t>
        </w:r>
      </w:hyperlink>
      <w:r>
        <w:rPr>
          <w:w w:val="105"/>
        </w:rPr>
        <w:t> Merz et al., </w:t>
      </w:r>
      <w:hyperlink w:history="true" w:anchor="_bookmark153">
        <w:r>
          <w:rPr>
            <w:w w:val="105"/>
          </w:rPr>
          <w:t>2013;</w:t>
        </w:r>
      </w:hyperlink>
      <w:r>
        <w:rPr>
          <w:w w:val="105"/>
        </w:rPr>
        <w:t> Mueller et al., </w:t>
      </w:r>
      <w:hyperlink w:history="true" w:anchor="_bookmark158">
        <w:r>
          <w:rPr>
            <w:w w:val="105"/>
          </w:rPr>
          <w:t>2010).</w:t>
        </w:r>
      </w:hyperlink>
      <w:r>
        <w:rPr>
          <w:w w:val="105"/>
        </w:rPr>
        <w:t> However, others found no significant differences in RT or stop accuracy when comparing individuals with ELS to controls (Carrion et al., </w:t>
      </w:r>
      <w:hyperlink w:history="true" w:anchor="_bookmark83">
        <w:r>
          <w:rPr>
            <w:w w:val="105"/>
          </w:rPr>
          <w:t>2008;</w:t>
        </w:r>
      </w:hyperlink>
      <w:r>
        <w:rPr>
          <w:w w:val="105"/>
        </w:rPr>
        <w:t> Elton et al., </w:t>
      </w:r>
      <w:hyperlink w:history="true" w:anchor="_bookmark99">
        <w:r>
          <w:rPr>
            <w:w w:val="105"/>
          </w:rPr>
          <w:t>2014;</w:t>
        </w:r>
      </w:hyperlink>
      <w:r>
        <w:rPr>
          <w:w w:val="105"/>
        </w:rPr>
        <w:t> Hamilton et al., </w:t>
      </w:r>
      <w:hyperlink w:history="true" w:anchor="_bookmark114">
        <w:r>
          <w:rPr>
            <w:w w:val="105"/>
          </w:rPr>
          <w:t>2013;</w:t>
        </w:r>
      </w:hyperlink>
      <w:r>
        <w:rPr>
          <w:w w:val="105"/>
        </w:rPr>
        <w:t> Hart &amp; Rubia, </w:t>
      </w:r>
      <w:hyperlink w:history="true" w:anchor="_bookmark119">
        <w:r>
          <w:rPr>
            <w:w w:val="105"/>
          </w:rPr>
          <w:t>2012;</w:t>
        </w:r>
      </w:hyperlink>
      <w:r>
        <w:rPr>
          <w:w w:val="105"/>
        </w:rPr>
        <w:t> Lim et al., </w:t>
      </w:r>
      <w:hyperlink w:history="true" w:anchor="_bookmark133">
        <w:r>
          <w:rPr>
            <w:w w:val="105"/>
          </w:rPr>
          <w:t>2015;</w:t>
        </w:r>
      </w:hyperlink>
      <w:r>
        <w:rPr>
          <w:w w:val="105"/>
        </w:rPr>
        <w:t> Mezzacappa et al., </w:t>
      </w:r>
      <w:hyperlink w:history="true" w:anchor="_bookmark155">
        <w:r>
          <w:rPr>
            <w:w w:val="105"/>
          </w:rPr>
          <w:t>2001).</w:t>
        </w:r>
      </w:hyperlink>
    </w:p>
    <w:p>
      <w:pPr>
        <w:pStyle w:val="BodyText"/>
        <w:spacing w:line="436" w:lineRule="auto" w:before="2"/>
        <w:ind w:left="116" w:right="133" w:firstLine="364"/>
        <w:jc w:val="both"/>
      </w:pPr>
      <w:r>
        <w:rPr>
          <w:w w:val="105"/>
        </w:rPr>
        <w:t>As</w:t>
      </w:r>
      <w:r>
        <w:rPr>
          <w:w w:val="105"/>
        </w:rPr>
        <w:t> for</w:t>
      </w:r>
      <w:r>
        <w:rPr>
          <w:w w:val="105"/>
        </w:rPr>
        <w:t> the</w:t>
      </w:r>
      <w:r>
        <w:rPr>
          <w:w w:val="105"/>
        </w:rPr>
        <w:t> neural</w:t>
      </w:r>
      <w:r>
        <w:rPr>
          <w:w w:val="105"/>
        </w:rPr>
        <w:t> correlates</w:t>
      </w:r>
      <w:r>
        <w:rPr>
          <w:w w:val="105"/>
        </w:rPr>
        <w:t> of</w:t>
      </w:r>
      <w:r>
        <w:rPr>
          <w:w w:val="105"/>
        </w:rPr>
        <w:t> impulsive</w:t>
      </w:r>
      <w:r>
        <w:rPr>
          <w:w w:val="105"/>
        </w:rPr>
        <w:t> action</w:t>
      </w:r>
      <w:r>
        <w:rPr>
          <w:w w:val="105"/>
        </w:rPr>
        <w:t> (e.g.,</w:t>
      </w:r>
      <w:r>
        <w:rPr>
          <w:w w:val="105"/>
        </w:rPr>
        <w:t> during</w:t>
      </w:r>
      <w:r>
        <w:rPr>
          <w:w w:val="105"/>
        </w:rPr>
        <w:t> successful inhibition), research shows mixed results. Hyperactivation in inhibitory regions of the brain, such as the inferior frontal gyrus (IFG), anterior cingulate cortex (ACC),</w:t>
      </w:r>
      <w:r>
        <w:rPr>
          <w:spacing w:val="32"/>
          <w:w w:val="105"/>
        </w:rPr>
        <w:t> </w:t>
      </w:r>
      <w:r>
        <w:rPr>
          <w:w w:val="105"/>
        </w:rPr>
        <w:t>and</w:t>
      </w:r>
      <w:r>
        <w:rPr>
          <w:spacing w:val="32"/>
          <w:w w:val="105"/>
        </w:rPr>
        <w:t> </w:t>
      </w:r>
      <w:r>
        <w:rPr>
          <w:w w:val="105"/>
        </w:rPr>
        <w:t>striatum,</w:t>
      </w:r>
      <w:r>
        <w:rPr>
          <w:spacing w:val="32"/>
          <w:w w:val="105"/>
        </w:rPr>
        <w:t> </w:t>
      </w:r>
      <w:r>
        <w:rPr>
          <w:w w:val="105"/>
        </w:rPr>
        <w:t>has</w:t>
      </w:r>
      <w:r>
        <w:rPr>
          <w:spacing w:val="32"/>
          <w:w w:val="105"/>
        </w:rPr>
        <w:t> </w:t>
      </w:r>
      <w:r>
        <w:rPr>
          <w:w w:val="105"/>
        </w:rPr>
        <w:t>been</w:t>
      </w:r>
      <w:r>
        <w:rPr>
          <w:spacing w:val="32"/>
          <w:w w:val="105"/>
        </w:rPr>
        <w:t> </w:t>
      </w:r>
      <w:r>
        <w:rPr>
          <w:w w:val="105"/>
        </w:rPr>
        <w:t>observed</w:t>
      </w:r>
      <w:r>
        <w:rPr>
          <w:spacing w:val="32"/>
          <w:w w:val="105"/>
        </w:rPr>
        <w:t> </w:t>
      </w:r>
      <w:r>
        <w:rPr>
          <w:w w:val="105"/>
        </w:rPr>
        <w:t>during</w:t>
      </w:r>
      <w:r>
        <w:rPr>
          <w:spacing w:val="32"/>
          <w:w w:val="105"/>
        </w:rPr>
        <w:t> </w:t>
      </w:r>
      <w:r>
        <w:rPr>
          <w:w w:val="105"/>
        </w:rPr>
        <w:t>successful</w:t>
      </w:r>
      <w:r>
        <w:rPr>
          <w:spacing w:val="32"/>
          <w:w w:val="105"/>
        </w:rPr>
        <w:t> </w:t>
      </w:r>
      <w:r>
        <w:rPr>
          <w:w w:val="105"/>
        </w:rPr>
        <w:t>inhibition</w:t>
      </w:r>
      <w:r>
        <w:rPr>
          <w:spacing w:val="32"/>
          <w:w w:val="105"/>
        </w:rPr>
        <w:t> </w:t>
      </w:r>
      <w:r>
        <w:rPr>
          <w:w w:val="105"/>
        </w:rPr>
        <w:t>(Mueller et</w:t>
      </w:r>
      <w:r>
        <w:rPr>
          <w:w w:val="105"/>
        </w:rPr>
        <w:t> al.,</w:t>
      </w:r>
      <w:r>
        <w:rPr>
          <w:w w:val="105"/>
        </w:rPr>
        <w:t> </w:t>
      </w:r>
      <w:hyperlink w:history="true" w:anchor="_bookmark158">
        <w:r>
          <w:rPr>
            <w:w w:val="105"/>
          </w:rPr>
          <w:t>2010).</w:t>
        </w:r>
      </w:hyperlink>
      <w:r>
        <w:rPr>
          <w:w w:val="105"/>
        </w:rPr>
        <w:t> In</w:t>
      </w:r>
      <w:r>
        <w:rPr>
          <w:w w:val="105"/>
        </w:rPr>
        <w:t> contrast,</w:t>
      </w:r>
      <w:r>
        <w:rPr>
          <w:w w:val="105"/>
        </w:rPr>
        <w:t> other</w:t>
      </w:r>
      <w:r>
        <w:rPr>
          <w:w w:val="105"/>
        </w:rPr>
        <w:t> studies</w:t>
      </w:r>
      <w:r>
        <w:rPr>
          <w:w w:val="105"/>
        </w:rPr>
        <w:t> have</w:t>
      </w:r>
      <w:r>
        <w:rPr>
          <w:w w:val="105"/>
        </w:rPr>
        <w:t> reported</w:t>
      </w:r>
      <w:r>
        <w:rPr>
          <w:w w:val="105"/>
        </w:rPr>
        <w:t> no</w:t>
      </w:r>
      <w:r>
        <w:rPr>
          <w:w w:val="105"/>
        </w:rPr>
        <w:t> significant</w:t>
      </w:r>
      <w:r>
        <w:rPr>
          <w:w w:val="105"/>
        </w:rPr>
        <w:t> neural differences</w:t>
      </w:r>
      <w:r>
        <w:rPr>
          <w:w w:val="105"/>
        </w:rPr>
        <w:t> (Elton</w:t>
      </w:r>
      <w:r>
        <w:rPr>
          <w:w w:val="105"/>
        </w:rPr>
        <w:t> et</w:t>
      </w:r>
      <w:r>
        <w:rPr>
          <w:w w:val="105"/>
        </w:rPr>
        <w:t> al.,</w:t>
      </w:r>
      <w:r>
        <w:rPr>
          <w:w w:val="105"/>
        </w:rPr>
        <w:t> </w:t>
      </w:r>
      <w:hyperlink w:history="true" w:anchor="_bookmark99">
        <w:r>
          <w:rPr>
            <w:w w:val="105"/>
          </w:rPr>
          <w:t>2014;</w:t>
        </w:r>
      </w:hyperlink>
      <w:r>
        <w:rPr>
          <w:w w:val="105"/>
        </w:rPr>
        <w:t> Liu,</w:t>
      </w:r>
      <w:r>
        <w:rPr>
          <w:w w:val="105"/>
        </w:rPr>
        <w:t> </w:t>
      </w:r>
      <w:hyperlink w:history="true" w:anchor="_bookmark134">
        <w:r>
          <w:rPr>
            <w:w w:val="105"/>
          </w:rPr>
          <w:t>2019),</w:t>
        </w:r>
      </w:hyperlink>
      <w:r>
        <w:rPr>
          <w:w w:val="105"/>
        </w:rPr>
        <w:t> while</w:t>
      </w:r>
      <w:r>
        <w:rPr>
          <w:w w:val="105"/>
        </w:rPr>
        <w:t> some</w:t>
      </w:r>
      <w:r>
        <w:rPr>
          <w:w w:val="105"/>
        </w:rPr>
        <w:t> have</w:t>
      </w:r>
      <w:r>
        <w:rPr>
          <w:w w:val="105"/>
        </w:rPr>
        <w:t> found</w:t>
      </w:r>
      <w:r>
        <w:rPr>
          <w:w w:val="105"/>
        </w:rPr>
        <w:t> decreased activation in these regions (Bruce et al., </w:t>
      </w:r>
      <w:hyperlink w:history="true" w:anchor="_bookmark79">
        <w:r>
          <w:rPr>
            <w:w w:val="105"/>
          </w:rPr>
          <w:t>2013).</w:t>
        </w:r>
      </w:hyperlink>
    </w:p>
    <w:p>
      <w:pPr>
        <w:pStyle w:val="BodyText"/>
        <w:spacing w:after="0" w:line="436" w:lineRule="auto"/>
        <w:jc w:val="both"/>
        <w:sectPr>
          <w:footerReference w:type="default" r:id="rId19"/>
          <w:pgSz w:w="10320" w:h="14580"/>
          <w:pgMar w:header="0" w:footer="1180" w:top="1580" w:bottom="1360" w:left="1275" w:right="1275"/>
          <w:pgNumType w:start="20"/>
        </w:sectPr>
      </w:pPr>
    </w:p>
    <w:p>
      <w:pPr>
        <w:pStyle w:val="BodyText"/>
        <w:spacing w:line="436" w:lineRule="auto" w:before="124"/>
        <w:ind w:left="136" w:right="103" w:firstLine="344"/>
        <w:jc w:val="both"/>
      </w:pPr>
      <w:r>
        <w:rPr>
          <w:w w:val="110"/>
        </w:rPr>
        <w:t>Regarding</w:t>
      </w:r>
      <w:r>
        <w:rPr>
          <w:spacing w:val="-4"/>
          <w:w w:val="110"/>
        </w:rPr>
        <w:t> </w:t>
      </w:r>
      <w:r>
        <w:rPr>
          <w:w w:val="110"/>
        </w:rPr>
        <w:t>choice</w:t>
      </w:r>
      <w:r>
        <w:rPr>
          <w:spacing w:val="-4"/>
          <w:w w:val="110"/>
        </w:rPr>
        <w:t> </w:t>
      </w:r>
      <w:r>
        <w:rPr>
          <w:w w:val="110"/>
        </w:rPr>
        <w:t>impulsivity,</w:t>
      </w:r>
      <w:r>
        <w:rPr>
          <w:spacing w:val="-4"/>
          <w:w w:val="110"/>
        </w:rPr>
        <w:t> </w:t>
      </w:r>
      <w:r>
        <w:rPr>
          <w:w w:val="110"/>
        </w:rPr>
        <w:t>a</w:t>
      </w:r>
      <w:r>
        <w:rPr>
          <w:spacing w:val="-4"/>
          <w:w w:val="110"/>
        </w:rPr>
        <w:t> </w:t>
      </w:r>
      <w:r>
        <w:rPr>
          <w:w w:val="110"/>
        </w:rPr>
        <w:t>majority</w:t>
      </w:r>
      <w:r>
        <w:rPr>
          <w:spacing w:val="-4"/>
          <w:w w:val="110"/>
        </w:rPr>
        <w:t> </w:t>
      </w:r>
      <w:r>
        <w:rPr>
          <w:w w:val="110"/>
        </w:rPr>
        <w:t>of</w:t>
      </w:r>
      <w:r>
        <w:rPr>
          <w:spacing w:val="-4"/>
          <w:w w:val="110"/>
        </w:rPr>
        <w:t> </w:t>
      </w:r>
      <w:r>
        <w:rPr>
          <w:w w:val="110"/>
        </w:rPr>
        <w:t>studies</w:t>
      </w:r>
      <w:r>
        <w:rPr>
          <w:spacing w:val="-4"/>
          <w:w w:val="110"/>
        </w:rPr>
        <w:t> </w:t>
      </w:r>
      <w:r>
        <w:rPr>
          <w:w w:val="110"/>
        </w:rPr>
        <w:t>report</w:t>
      </w:r>
      <w:r>
        <w:rPr>
          <w:spacing w:val="-4"/>
          <w:w w:val="110"/>
        </w:rPr>
        <w:t> </w:t>
      </w:r>
      <w:r>
        <w:rPr>
          <w:w w:val="110"/>
        </w:rPr>
        <w:t>an</w:t>
      </w:r>
      <w:r>
        <w:rPr>
          <w:spacing w:val="-4"/>
          <w:w w:val="110"/>
        </w:rPr>
        <w:t> </w:t>
      </w:r>
      <w:r>
        <w:rPr>
          <w:w w:val="110"/>
        </w:rPr>
        <w:t>elevated</w:t>
      </w:r>
      <w:r>
        <w:rPr>
          <w:spacing w:val="-4"/>
          <w:w w:val="110"/>
        </w:rPr>
        <w:t> </w:t>
      </w:r>
      <w:r>
        <w:rPr>
          <w:w w:val="110"/>
        </w:rPr>
        <w:t>dis-counting</w:t>
      </w:r>
      <w:r>
        <w:rPr>
          <w:spacing w:val="-11"/>
          <w:w w:val="110"/>
        </w:rPr>
        <w:t> </w:t>
      </w:r>
      <w:r>
        <w:rPr>
          <w:w w:val="110"/>
        </w:rPr>
        <w:t>rate</w:t>
      </w:r>
      <w:r>
        <w:rPr>
          <w:spacing w:val="-11"/>
          <w:w w:val="110"/>
        </w:rPr>
        <w:t> </w:t>
      </w:r>
      <w:r>
        <w:rPr>
          <w:w w:val="110"/>
        </w:rPr>
        <w:t>in</w:t>
      </w:r>
      <w:r>
        <w:rPr>
          <w:spacing w:val="-11"/>
          <w:w w:val="110"/>
        </w:rPr>
        <w:t> </w:t>
      </w:r>
      <w:r>
        <w:rPr>
          <w:w w:val="110"/>
        </w:rPr>
        <w:t>individuals</w:t>
      </w:r>
      <w:r>
        <w:rPr>
          <w:spacing w:val="-11"/>
          <w:w w:val="110"/>
        </w:rPr>
        <w:t> </w:t>
      </w:r>
      <w:r>
        <w:rPr>
          <w:w w:val="110"/>
        </w:rPr>
        <w:t>with</w:t>
      </w:r>
      <w:r>
        <w:rPr>
          <w:spacing w:val="-11"/>
          <w:w w:val="110"/>
        </w:rPr>
        <w:t> </w:t>
      </w:r>
      <w:r>
        <w:rPr>
          <w:w w:val="110"/>
        </w:rPr>
        <w:t>ELS</w:t>
      </w:r>
      <w:r>
        <w:rPr>
          <w:spacing w:val="-11"/>
          <w:w w:val="110"/>
        </w:rPr>
        <w:t> </w:t>
      </w:r>
      <w:r>
        <w:rPr>
          <w:w w:val="110"/>
        </w:rPr>
        <w:t>(Acheson</w:t>
      </w:r>
      <w:r>
        <w:rPr>
          <w:spacing w:val="-11"/>
          <w:w w:val="110"/>
        </w:rPr>
        <w:t> </w:t>
      </w:r>
      <w:r>
        <w:rPr>
          <w:w w:val="110"/>
        </w:rPr>
        <w:t>et</w:t>
      </w:r>
      <w:r>
        <w:rPr>
          <w:spacing w:val="-11"/>
          <w:w w:val="110"/>
        </w:rPr>
        <w:t> </w:t>
      </w:r>
      <w:r>
        <w:rPr>
          <w:w w:val="110"/>
        </w:rPr>
        <w:t>al.,</w:t>
      </w:r>
      <w:r>
        <w:rPr>
          <w:spacing w:val="-11"/>
          <w:w w:val="110"/>
        </w:rPr>
        <w:t> </w:t>
      </w:r>
      <w:hyperlink w:history="true" w:anchor="_bookmark65">
        <w:r>
          <w:rPr>
            <w:w w:val="110"/>
          </w:rPr>
          <w:t>2019;</w:t>
        </w:r>
      </w:hyperlink>
      <w:r>
        <w:rPr>
          <w:spacing w:val="-11"/>
          <w:w w:val="110"/>
        </w:rPr>
        <w:t> </w:t>
      </w:r>
      <w:r>
        <w:rPr>
          <w:w w:val="110"/>
        </w:rPr>
        <w:t>Oshri</w:t>
      </w:r>
      <w:r>
        <w:rPr>
          <w:spacing w:val="-11"/>
          <w:w w:val="110"/>
        </w:rPr>
        <w:t> </w:t>
      </w:r>
      <w:r>
        <w:rPr>
          <w:w w:val="110"/>
        </w:rPr>
        <w:t>et</w:t>
      </w:r>
      <w:r>
        <w:rPr>
          <w:spacing w:val="-11"/>
          <w:w w:val="110"/>
        </w:rPr>
        <w:t> </w:t>
      </w:r>
      <w:r>
        <w:rPr>
          <w:w w:val="110"/>
        </w:rPr>
        <w:t>al.,</w:t>
      </w:r>
      <w:r>
        <w:rPr>
          <w:spacing w:val="-11"/>
          <w:w w:val="110"/>
        </w:rPr>
        <w:t> </w:t>
      </w:r>
      <w:hyperlink w:history="true" w:anchor="_bookmark162">
        <w:r>
          <w:rPr>
            <w:w w:val="110"/>
          </w:rPr>
          <w:t>2018;</w:t>
        </w:r>
      </w:hyperlink>
      <w:r>
        <w:rPr>
          <w:w w:val="110"/>
        </w:rPr>
        <w:t> Simmen-Janevska</w:t>
      </w:r>
      <w:r>
        <w:rPr>
          <w:spacing w:val="-1"/>
          <w:w w:val="110"/>
        </w:rPr>
        <w:t> </w:t>
      </w:r>
      <w:r>
        <w:rPr>
          <w:w w:val="110"/>
        </w:rPr>
        <w:t>et</w:t>
      </w:r>
      <w:r>
        <w:rPr>
          <w:spacing w:val="-2"/>
          <w:w w:val="110"/>
        </w:rPr>
        <w:t> </w:t>
      </w:r>
      <w:r>
        <w:rPr>
          <w:w w:val="110"/>
        </w:rPr>
        <w:t>al.,</w:t>
      </w:r>
      <w:r>
        <w:rPr>
          <w:spacing w:val="-2"/>
          <w:w w:val="110"/>
        </w:rPr>
        <w:t> </w:t>
      </w:r>
      <w:hyperlink w:history="true" w:anchor="_bookmark177">
        <w:r>
          <w:rPr>
            <w:w w:val="110"/>
          </w:rPr>
          <w:t>2015).</w:t>
        </w:r>
      </w:hyperlink>
      <w:r>
        <w:rPr>
          <w:spacing w:val="-2"/>
          <w:w w:val="110"/>
        </w:rPr>
        <w:t> </w:t>
      </w:r>
      <w:r>
        <w:rPr>
          <w:w w:val="110"/>
        </w:rPr>
        <w:t>However,</w:t>
      </w:r>
      <w:r>
        <w:rPr>
          <w:spacing w:val="-2"/>
          <w:w w:val="110"/>
        </w:rPr>
        <w:t> </w:t>
      </w:r>
      <w:r>
        <w:rPr>
          <w:w w:val="110"/>
        </w:rPr>
        <w:t>one</w:t>
      </w:r>
      <w:r>
        <w:rPr>
          <w:spacing w:val="-1"/>
          <w:w w:val="110"/>
        </w:rPr>
        <w:t> </w:t>
      </w:r>
      <w:r>
        <w:rPr>
          <w:w w:val="110"/>
        </w:rPr>
        <w:t>study</w:t>
      </w:r>
      <w:r>
        <w:rPr>
          <w:spacing w:val="-2"/>
          <w:w w:val="110"/>
        </w:rPr>
        <w:t> </w:t>
      </w:r>
      <w:r>
        <w:rPr>
          <w:w w:val="110"/>
        </w:rPr>
        <w:t>found</w:t>
      </w:r>
      <w:r>
        <w:rPr>
          <w:spacing w:val="-2"/>
          <w:w w:val="110"/>
        </w:rPr>
        <w:t> </w:t>
      </w:r>
      <w:r>
        <w:rPr>
          <w:w w:val="110"/>
        </w:rPr>
        <w:t>no</w:t>
      </w:r>
      <w:r>
        <w:rPr>
          <w:spacing w:val="-1"/>
          <w:w w:val="110"/>
        </w:rPr>
        <w:t> </w:t>
      </w:r>
      <w:r>
        <w:rPr>
          <w:w w:val="110"/>
        </w:rPr>
        <w:t>significant</w:t>
      </w:r>
      <w:r>
        <w:rPr>
          <w:spacing w:val="-2"/>
          <w:w w:val="110"/>
        </w:rPr>
        <w:t> </w:t>
      </w:r>
      <w:r>
        <w:rPr>
          <w:w w:val="110"/>
        </w:rPr>
        <w:t>cor-relation</w:t>
      </w:r>
      <w:r>
        <w:rPr>
          <w:w w:val="110"/>
        </w:rPr>
        <w:t> between</w:t>
      </w:r>
      <w:r>
        <w:rPr>
          <w:w w:val="110"/>
        </w:rPr>
        <w:t> discounting</w:t>
      </w:r>
      <w:r>
        <w:rPr>
          <w:w w:val="110"/>
        </w:rPr>
        <w:t> rate</w:t>
      </w:r>
      <w:r>
        <w:rPr>
          <w:w w:val="110"/>
        </w:rPr>
        <w:t> and</w:t>
      </w:r>
      <w:r>
        <w:rPr>
          <w:w w:val="110"/>
        </w:rPr>
        <w:t> the</w:t>
      </w:r>
      <w:r>
        <w:rPr>
          <w:w w:val="110"/>
        </w:rPr>
        <w:t> severity</w:t>
      </w:r>
      <w:r>
        <w:rPr>
          <w:w w:val="110"/>
        </w:rPr>
        <w:t> of</w:t>
      </w:r>
      <w:r>
        <w:rPr>
          <w:w w:val="110"/>
        </w:rPr>
        <w:t> ELS</w:t>
      </w:r>
      <w:r>
        <w:rPr>
          <w:w w:val="110"/>
        </w:rPr>
        <w:t> (Hamilton</w:t>
      </w:r>
      <w:r>
        <w:rPr>
          <w:w w:val="110"/>
        </w:rPr>
        <w:t> et</w:t>
      </w:r>
      <w:r>
        <w:rPr>
          <w:w w:val="110"/>
        </w:rPr>
        <w:t> al., </w:t>
      </w:r>
      <w:hyperlink w:history="true" w:anchor="_bookmark114">
        <w:r>
          <w:rPr>
            <w:spacing w:val="-2"/>
            <w:w w:val="110"/>
          </w:rPr>
          <w:t>2013).</w:t>
        </w:r>
      </w:hyperlink>
    </w:p>
    <w:p>
      <w:pPr>
        <w:pStyle w:val="BodyText"/>
        <w:spacing w:line="436" w:lineRule="auto" w:before="1"/>
        <w:ind w:left="134" w:right="109" w:firstLine="346"/>
        <w:jc w:val="both"/>
      </w:pPr>
      <w:r>
        <w:rPr>
          <w:w w:val="105"/>
        </w:rPr>
        <w:t>Trait</w:t>
      </w:r>
      <w:r>
        <w:rPr>
          <w:w w:val="105"/>
        </w:rPr>
        <w:t> impulsivity,</w:t>
      </w:r>
      <w:r>
        <w:rPr>
          <w:w w:val="105"/>
        </w:rPr>
        <w:t> as</w:t>
      </w:r>
      <w:r>
        <w:rPr>
          <w:w w:val="105"/>
        </w:rPr>
        <w:t> assessed</w:t>
      </w:r>
      <w:r>
        <w:rPr>
          <w:w w:val="105"/>
        </w:rPr>
        <w:t> through</w:t>
      </w:r>
      <w:r>
        <w:rPr>
          <w:w w:val="105"/>
        </w:rPr>
        <w:t> self-report</w:t>
      </w:r>
      <w:r>
        <w:rPr>
          <w:w w:val="105"/>
        </w:rPr>
        <w:t> measures,</w:t>
      </w:r>
      <w:r>
        <w:rPr>
          <w:w w:val="105"/>
        </w:rPr>
        <w:t> consistently appears elevated in individuals with ELS across studies (Hallowell et al., </w:t>
      </w:r>
      <w:hyperlink w:history="true" w:anchor="_bookmark113">
        <w:r>
          <w:rPr>
            <w:w w:val="105"/>
          </w:rPr>
          <w:t>2019;</w:t>
        </w:r>
      </w:hyperlink>
      <w:r>
        <w:rPr>
          <w:w w:val="105"/>
        </w:rPr>
        <w:t> Liu,</w:t>
      </w:r>
      <w:r>
        <w:rPr>
          <w:spacing w:val="-11"/>
          <w:w w:val="105"/>
        </w:rPr>
        <w:t> </w:t>
      </w:r>
      <w:hyperlink w:history="true" w:anchor="_bookmark134">
        <w:r>
          <w:rPr>
            <w:w w:val="105"/>
          </w:rPr>
          <w:t>2019;</w:t>
        </w:r>
      </w:hyperlink>
      <w:r>
        <w:rPr>
          <w:spacing w:val="-11"/>
          <w:w w:val="105"/>
        </w:rPr>
        <w:t> </w:t>
      </w:r>
      <w:r>
        <w:rPr>
          <w:w w:val="105"/>
        </w:rPr>
        <w:t>A.</w:t>
      </w:r>
      <w:r>
        <w:rPr>
          <w:spacing w:val="-11"/>
          <w:w w:val="105"/>
        </w:rPr>
        <w:t> </w:t>
      </w:r>
      <w:r>
        <w:rPr>
          <w:w w:val="105"/>
        </w:rPr>
        <w:t>Yang</w:t>
      </w:r>
      <w:r>
        <w:rPr>
          <w:spacing w:val="-11"/>
          <w:w w:val="105"/>
        </w:rPr>
        <w:t> </w:t>
      </w:r>
      <w:r>
        <w:rPr>
          <w:w w:val="105"/>
        </w:rPr>
        <w:t>et</w:t>
      </w:r>
      <w:r>
        <w:rPr>
          <w:spacing w:val="-11"/>
          <w:w w:val="105"/>
        </w:rPr>
        <w:t> </w:t>
      </w:r>
      <w:r>
        <w:rPr>
          <w:w w:val="105"/>
        </w:rPr>
        <w:t>al.,</w:t>
      </w:r>
      <w:r>
        <w:rPr>
          <w:spacing w:val="-11"/>
          <w:w w:val="105"/>
        </w:rPr>
        <w:t> </w:t>
      </w:r>
      <w:hyperlink w:history="true" w:anchor="_bookmark193">
        <w:r>
          <w:rPr>
            <w:w w:val="105"/>
          </w:rPr>
          <w:t>2024).</w:t>
        </w:r>
      </w:hyperlink>
      <w:r>
        <w:rPr>
          <w:spacing w:val="-11"/>
          <w:w w:val="105"/>
        </w:rPr>
        <w:t> </w:t>
      </w:r>
      <w:r>
        <w:rPr>
          <w:w w:val="105"/>
        </w:rPr>
        <w:t>Among</w:t>
      </w:r>
      <w:r>
        <w:rPr>
          <w:spacing w:val="-11"/>
          <w:w w:val="105"/>
        </w:rPr>
        <w:t> </w:t>
      </w:r>
      <w:r>
        <w:rPr>
          <w:w w:val="105"/>
        </w:rPr>
        <w:t>its</w:t>
      </w:r>
      <w:r>
        <w:rPr>
          <w:spacing w:val="-11"/>
          <w:w w:val="105"/>
        </w:rPr>
        <w:t> </w:t>
      </w:r>
      <w:r>
        <w:rPr>
          <w:w w:val="105"/>
        </w:rPr>
        <w:t>subscales,</w:t>
      </w:r>
      <w:r>
        <w:rPr>
          <w:spacing w:val="-11"/>
          <w:w w:val="105"/>
        </w:rPr>
        <w:t> </w:t>
      </w:r>
      <w:r>
        <w:rPr>
          <w:w w:val="105"/>
        </w:rPr>
        <w:t>negative</w:t>
      </w:r>
      <w:r>
        <w:rPr>
          <w:spacing w:val="-11"/>
          <w:w w:val="105"/>
        </w:rPr>
        <w:t> </w:t>
      </w:r>
      <w:r>
        <w:rPr>
          <w:w w:val="105"/>
        </w:rPr>
        <w:t>urgency—defined as</w:t>
      </w:r>
      <w:r>
        <w:rPr>
          <w:spacing w:val="-1"/>
          <w:w w:val="105"/>
        </w:rPr>
        <w:t> </w:t>
      </w:r>
      <w:r>
        <w:rPr>
          <w:w w:val="105"/>
        </w:rPr>
        <w:t>the</w:t>
      </w:r>
      <w:r>
        <w:rPr>
          <w:spacing w:val="-1"/>
          <w:w w:val="105"/>
        </w:rPr>
        <w:t> </w:t>
      </w:r>
      <w:r>
        <w:rPr>
          <w:w w:val="105"/>
        </w:rPr>
        <w:t>tendency</w:t>
      </w:r>
      <w:r>
        <w:rPr>
          <w:spacing w:val="-1"/>
          <w:w w:val="105"/>
        </w:rPr>
        <w:t> </w:t>
      </w:r>
      <w:r>
        <w:rPr>
          <w:w w:val="105"/>
        </w:rPr>
        <w:t>to</w:t>
      </w:r>
      <w:r>
        <w:rPr>
          <w:spacing w:val="-1"/>
          <w:w w:val="105"/>
        </w:rPr>
        <w:t> </w:t>
      </w:r>
      <w:r>
        <w:rPr>
          <w:w w:val="105"/>
        </w:rPr>
        <w:t>act</w:t>
      </w:r>
      <w:r>
        <w:rPr>
          <w:spacing w:val="-1"/>
          <w:w w:val="105"/>
        </w:rPr>
        <w:t> </w:t>
      </w:r>
      <w:r>
        <w:rPr>
          <w:w w:val="105"/>
        </w:rPr>
        <w:t>impulsively</w:t>
      </w:r>
      <w:r>
        <w:rPr>
          <w:spacing w:val="-1"/>
          <w:w w:val="105"/>
        </w:rPr>
        <w:t> </w:t>
      </w:r>
      <w:r>
        <w:rPr>
          <w:w w:val="105"/>
        </w:rPr>
        <w:t>under</w:t>
      </w:r>
      <w:r>
        <w:rPr>
          <w:spacing w:val="-1"/>
          <w:w w:val="105"/>
        </w:rPr>
        <w:t> </w:t>
      </w:r>
      <w:r>
        <w:rPr>
          <w:w w:val="105"/>
        </w:rPr>
        <w:t>distress—has</w:t>
      </w:r>
      <w:r>
        <w:rPr>
          <w:spacing w:val="-1"/>
          <w:w w:val="105"/>
        </w:rPr>
        <w:t> </w:t>
      </w:r>
      <w:r>
        <w:rPr>
          <w:w w:val="105"/>
        </w:rPr>
        <w:t>been</w:t>
      </w:r>
      <w:r>
        <w:rPr>
          <w:spacing w:val="-1"/>
          <w:w w:val="105"/>
        </w:rPr>
        <w:t> </w:t>
      </w:r>
      <w:r>
        <w:rPr>
          <w:w w:val="105"/>
        </w:rPr>
        <w:t>consistently</w:t>
      </w:r>
      <w:r>
        <w:rPr>
          <w:spacing w:val="-1"/>
          <w:w w:val="105"/>
        </w:rPr>
        <w:t> </w:t>
      </w:r>
      <w:r>
        <w:rPr>
          <w:w w:val="105"/>
        </w:rPr>
        <w:t>reported as</w:t>
      </w:r>
      <w:r>
        <w:rPr>
          <w:spacing w:val="-5"/>
          <w:w w:val="105"/>
        </w:rPr>
        <w:t> </w:t>
      </w:r>
      <w:r>
        <w:rPr>
          <w:w w:val="105"/>
        </w:rPr>
        <w:t>increased.</w:t>
      </w:r>
      <w:r>
        <w:rPr>
          <w:spacing w:val="-6"/>
          <w:w w:val="105"/>
        </w:rPr>
        <w:t> </w:t>
      </w:r>
      <w:r>
        <w:rPr>
          <w:w w:val="105"/>
        </w:rPr>
        <w:t>Findings</w:t>
      </w:r>
      <w:r>
        <w:rPr>
          <w:spacing w:val="-5"/>
          <w:w w:val="105"/>
        </w:rPr>
        <w:t> </w:t>
      </w:r>
      <w:r>
        <w:rPr>
          <w:w w:val="105"/>
        </w:rPr>
        <w:t>for</w:t>
      </w:r>
      <w:r>
        <w:rPr>
          <w:spacing w:val="-5"/>
          <w:w w:val="105"/>
        </w:rPr>
        <w:t> </w:t>
      </w:r>
      <w:r>
        <w:rPr>
          <w:w w:val="105"/>
        </w:rPr>
        <w:t>other</w:t>
      </w:r>
      <w:r>
        <w:rPr>
          <w:spacing w:val="-5"/>
          <w:w w:val="105"/>
        </w:rPr>
        <w:t> </w:t>
      </w:r>
      <w:r>
        <w:rPr>
          <w:w w:val="105"/>
        </w:rPr>
        <w:t>subscales,</w:t>
      </w:r>
      <w:r>
        <w:rPr>
          <w:spacing w:val="-5"/>
          <w:w w:val="105"/>
        </w:rPr>
        <w:t> </w:t>
      </w:r>
      <w:r>
        <w:rPr>
          <w:w w:val="105"/>
        </w:rPr>
        <w:t>however,</w:t>
      </w:r>
      <w:r>
        <w:rPr>
          <w:spacing w:val="-6"/>
          <w:w w:val="105"/>
        </w:rPr>
        <w:t> </w:t>
      </w:r>
      <w:r>
        <w:rPr>
          <w:w w:val="105"/>
        </w:rPr>
        <w:t>remain</w:t>
      </w:r>
      <w:r>
        <w:rPr>
          <w:spacing w:val="-5"/>
          <w:w w:val="105"/>
        </w:rPr>
        <w:t> </w:t>
      </w:r>
      <w:r>
        <w:rPr>
          <w:w w:val="105"/>
        </w:rPr>
        <w:t>inconsistent</w:t>
      </w:r>
      <w:r>
        <w:rPr>
          <w:spacing w:val="-5"/>
          <w:w w:val="105"/>
        </w:rPr>
        <w:t> </w:t>
      </w:r>
      <w:r>
        <w:rPr>
          <w:w w:val="105"/>
        </w:rPr>
        <w:t>(Gagnon et al., </w:t>
      </w:r>
      <w:hyperlink w:history="true" w:anchor="_bookmark104">
        <w:r>
          <w:rPr>
            <w:w w:val="105"/>
          </w:rPr>
          <w:t>2013;</w:t>
        </w:r>
      </w:hyperlink>
      <w:r>
        <w:rPr>
          <w:w w:val="105"/>
        </w:rPr>
        <w:t> Liu, </w:t>
      </w:r>
      <w:hyperlink w:history="true" w:anchor="_bookmark134">
        <w:r>
          <w:rPr>
            <w:w w:val="105"/>
          </w:rPr>
          <w:t>2019;</w:t>
        </w:r>
      </w:hyperlink>
      <w:r>
        <w:rPr>
          <w:w w:val="105"/>
        </w:rPr>
        <w:t> Shin et al., </w:t>
      </w:r>
      <w:hyperlink w:history="true" w:anchor="_bookmark176">
        <w:r>
          <w:rPr>
            <w:w w:val="105"/>
          </w:rPr>
          <w:t>2018;</w:t>
        </w:r>
      </w:hyperlink>
      <w:r>
        <w:rPr>
          <w:w w:val="105"/>
        </w:rPr>
        <w:t> Weiss et al., </w:t>
      </w:r>
      <w:hyperlink w:history="true" w:anchor="_bookmark191">
        <w:r>
          <w:rPr>
            <w:w w:val="105"/>
          </w:rPr>
          <w:t>2023).</w:t>
        </w:r>
      </w:hyperlink>
      <w:r>
        <w:rPr>
          <w:w w:val="105"/>
        </w:rPr>
        <w:t> (Please refer to Table</w:t>
      </w:r>
      <w:r>
        <w:rPr>
          <w:spacing w:val="39"/>
          <w:w w:val="105"/>
        </w:rPr>
        <w:t> </w:t>
      </w:r>
      <w:hyperlink w:history="true" w:anchor="_bookmark10">
        <w:r>
          <w:rPr>
            <w:w w:val="105"/>
          </w:rPr>
          <w:t>4</w:t>
        </w:r>
      </w:hyperlink>
      <w:r>
        <w:rPr>
          <w:spacing w:val="39"/>
          <w:w w:val="105"/>
        </w:rPr>
        <w:t> </w:t>
      </w:r>
      <w:r>
        <w:rPr>
          <w:w w:val="105"/>
        </w:rPr>
        <w:t>for</w:t>
      </w:r>
      <w:r>
        <w:rPr>
          <w:spacing w:val="39"/>
          <w:w w:val="105"/>
        </w:rPr>
        <w:t> </w:t>
      </w:r>
      <w:r>
        <w:rPr>
          <w:w w:val="105"/>
        </w:rPr>
        <w:t>further</w:t>
      </w:r>
      <w:r>
        <w:rPr>
          <w:spacing w:val="39"/>
          <w:w w:val="105"/>
        </w:rPr>
        <w:t> </w:t>
      </w:r>
      <w:r>
        <w:rPr>
          <w:w w:val="105"/>
        </w:rPr>
        <w:t>details</w:t>
      </w:r>
      <w:r>
        <w:rPr>
          <w:spacing w:val="39"/>
          <w:w w:val="105"/>
        </w:rPr>
        <w:t> </w:t>
      </w:r>
      <w:r>
        <w:rPr>
          <w:w w:val="105"/>
        </w:rPr>
        <w:t>on</w:t>
      </w:r>
      <w:r>
        <w:rPr>
          <w:spacing w:val="39"/>
          <w:w w:val="105"/>
        </w:rPr>
        <w:t> </w:t>
      </w:r>
      <w:r>
        <w:rPr>
          <w:w w:val="105"/>
        </w:rPr>
        <w:t>the</w:t>
      </w:r>
      <w:r>
        <w:rPr>
          <w:spacing w:val="39"/>
          <w:w w:val="105"/>
        </w:rPr>
        <w:t> </w:t>
      </w:r>
      <w:r>
        <w:rPr>
          <w:w w:val="105"/>
        </w:rPr>
        <w:t>results</w:t>
      </w:r>
      <w:r>
        <w:rPr>
          <w:spacing w:val="39"/>
          <w:w w:val="105"/>
        </w:rPr>
        <w:t> </w:t>
      </w:r>
      <w:r>
        <w:rPr>
          <w:w w:val="105"/>
        </w:rPr>
        <w:t>related</w:t>
      </w:r>
      <w:r>
        <w:rPr>
          <w:spacing w:val="39"/>
          <w:w w:val="105"/>
        </w:rPr>
        <w:t> </w:t>
      </w:r>
      <w:r>
        <w:rPr>
          <w:w w:val="105"/>
        </w:rPr>
        <w:t>to</w:t>
      </w:r>
      <w:r>
        <w:rPr>
          <w:spacing w:val="39"/>
          <w:w w:val="105"/>
        </w:rPr>
        <w:t> </w:t>
      </w:r>
      <w:r>
        <w:rPr>
          <w:w w:val="105"/>
        </w:rPr>
        <w:t>impulsivity.)</w:t>
      </w:r>
    </w:p>
    <w:p>
      <w:pPr>
        <w:pStyle w:val="BodyText"/>
        <w:spacing w:after="0" w:line="436" w:lineRule="auto"/>
        <w:jc w:val="both"/>
        <w:sectPr>
          <w:pgSz w:w="10320" w:h="14580"/>
          <w:pgMar w:header="0" w:footer="1180" w:top="1580" w:bottom="1360" w:left="1275" w:right="1275"/>
        </w:sectPr>
      </w:pPr>
    </w:p>
    <w:p>
      <w:pPr>
        <w:pStyle w:val="Heading3"/>
        <w:spacing w:before="101"/>
        <w:ind w:left="537"/>
      </w:pPr>
      <w:bookmarkStart w:name="_bookmark10" w:id="18"/>
      <w:bookmarkEnd w:id="18"/>
      <w:r>
        <w:rPr>
          <w:b w:val="0"/>
        </w:rPr>
      </w:r>
      <w:r>
        <w:rPr>
          <w:spacing w:val="-2"/>
          <w:w w:val="110"/>
        </w:rPr>
        <w:t>Table</w:t>
      </w:r>
      <w:r>
        <w:rPr>
          <w:spacing w:val="-3"/>
          <w:w w:val="110"/>
        </w:rPr>
        <w:t> </w:t>
      </w:r>
      <w:r>
        <w:rPr>
          <w:spacing w:val="-10"/>
          <w:w w:val="110"/>
        </w:rPr>
        <w:t>4</w:t>
      </w:r>
    </w:p>
    <w:p>
      <w:pPr>
        <w:pStyle w:val="BodyText"/>
        <w:rPr>
          <w:rFonts w:ascii="Palatino Linotype"/>
          <w:b/>
        </w:rPr>
      </w:pPr>
    </w:p>
    <w:p>
      <w:pPr>
        <w:pStyle w:val="BodyText"/>
        <w:spacing w:before="31"/>
        <w:rPr>
          <w:rFonts w:ascii="Palatino Linotype"/>
          <w:b/>
        </w:rPr>
      </w:pPr>
    </w:p>
    <w:p>
      <w:pPr>
        <w:spacing w:before="0"/>
        <w:ind w:left="537"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793152">
                <wp:simplePos x="0" y="0"/>
                <wp:positionH relativeFrom="page">
                  <wp:posOffset>1260005</wp:posOffset>
                </wp:positionH>
                <wp:positionV relativeFrom="paragraph">
                  <wp:posOffset>240093</wp:posOffset>
                </wp:positionV>
                <wp:extent cx="7414259"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7414259" cy="1270"/>
                        </a:xfrm>
                        <a:custGeom>
                          <a:avLst/>
                          <a:gdLst/>
                          <a:ahLst/>
                          <a:cxnLst/>
                          <a:rect l="l" t="t" r="r" b="b"/>
                          <a:pathLst>
                            <a:path w="7414259" h="0">
                              <a:moveTo>
                                <a:pt x="0" y="0"/>
                              </a:moveTo>
                              <a:lnTo>
                                <a:pt x="74141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99.212997pt,18.904999pt" to="683.004997pt,18.904999pt" stroked="true" strokeweight=".873pt" strokecolor="#000000">
                <v:stroke dashstyle="solid"/>
                <w10:wrap type="none"/>
              </v:line>
            </w:pict>
          </mc:Fallback>
        </mc:AlternateContent>
      </w:r>
      <w:r>
        <w:rPr>
          <w:rFonts w:ascii="Palatino Linotype"/>
          <w:i/>
          <w:sz w:val="22"/>
        </w:rPr>
        <w:t>Summary</w:t>
      </w:r>
      <w:r>
        <w:rPr>
          <w:rFonts w:ascii="Palatino Linotype"/>
          <w:i/>
          <w:spacing w:val="35"/>
          <w:sz w:val="22"/>
        </w:rPr>
        <w:t> </w:t>
      </w:r>
      <w:r>
        <w:rPr>
          <w:rFonts w:ascii="Palatino Linotype"/>
          <w:i/>
          <w:sz w:val="22"/>
        </w:rPr>
        <w:t>of</w:t>
      </w:r>
      <w:r>
        <w:rPr>
          <w:rFonts w:ascii="Palatino Linotype"/>
          <w:i/>
          <w:spacing w:val="36"/>
          <w:sz w:val="22"/>
        </w:rPr>
        <w:t> </w:t>
      </w:r>
      <w:r>
        <w:rPr>
          <w:rFonts w:ascii="Palatino Linotype"/>
          <w:i/>
          <w:sz w:val="22"/>
        </w:rPr>
        <w:t>previous</w:t>
      </w:r>
      <w:r>
        <w:rPr>
          <w:rFonts w:ascii="Palatino Linotype"/>
          <w:i/>
          <w:spacing w:val="36"/>
          <w:sz w:val="22"/>
        </w:rPr>
        <w:t> </w:t>
      </w:r>
      <w:r>
        <w:rPr>
          <w:rFonts w:ascii="Palatino Linotype"/>
          <w:i/>
          <w:sz w:val="22"/>
        </w:rPr>
        <w:t>results:</w:t>
      </w:r>
      <w:r>
        <w:rPr>
          <w:rFonts w:ascii="Palatino Linotype"/>
          <w:i/>
          <w:spacing w:val="36"/>
          <w:sz w:val="22"/>
        </w:rPr>
        <w:t> </w:t>
      </w:r>
      <w:r>
        <w:rPr>
          <w:rFonts w:ascii="Palatino Linotype"/>
          <w:i/>
          <w:sz w:val="22"/>
        </w:rPr>
        <w:t>early</w:t>
      </w:r>
      <w:r>
        <w:rPr>
          <w:rFonts w:ascii="Palatino Linotype"/>
          <w:i/>
          <w:spacing w:val="34"/>
          <w:sz w:val="22"/>
        </w:rPr>
        <w:t> </w:t>
      </w:r>
      <w:r>
        <w:rPr>
          <w:rFonts w:ascii="Palatino Linotype"/>
          <w:i/>
          <w:sz w:val="22"/>
        </w:rPr>
        <w:t>life</w:t>
      </w:r>
      <w:r>
        <w:rPr>
          <w:rFonts w:ascii="Palatino Linotype"/>
          <w:i/>
          <w:spacing w:val="36"/>
          <w:sz w:val="22"/>
        </w:rPr>
        <w:t> </w:t>
      </w:r>
      <w:r>
        <w:rPr>
          <w:rFonts w:ascii="Palatino Linotype"/>
          <w:i/>
          <w:sz w:val="22"/>
        </w:rPr>
        <w:t>stress</w:t>
      </w:r>
      <w:r>
        <w:rPr>
          <w:rFonts w:ascii="Palatino Linotype"/>
          <w:i/>
          <w:spacing w:val="36"/>
          <w:sz w:val="22"/>
        </w:rPr>
        <w:t> </w:t>
      </w:r>
      <w:r>
        <w:rPr>
          <w:rFonts w:ascii="Palatino Linotype"/>
          <w:i/>
          <w:sz w:val="22"/>
        </w:rPr>
        <w:t>and</w:t>
      </w:r>
      <w:r>
        <w:rPr>
          <w:rFonts w:ascii="Palatino Linotype"/>
          <w:i/>
          <w:spacing w:val="35"/>
          <w:sz w:val="22"/>
        </w:rPr>
        <w:t> </w:t>
      </w:r>
      <w:r>
        <w:rPr>
          <w:rFonts w:ascii="Palatino Linotype"/>
          <w:i/>
          <w:spacing w:val="-2"/>
          <w:sz w:val="22"/>
        </w:rPr>
        <w:t>impulsivity</w:t>
      </w:r>
    </w:p>
    <w:p>
      <w:pPr>
        <w:spacing w:after="0"/>
        <w:jc w:val="left"/>
        <w:rPr>
          <w:rFonts w:ascii="Palatino Linotype"/>
          <w:i/>
          <w:sz w:val="22"/>
        </w:rPr>
        <w:sectPr>
          <w:footerReference w:type="default" r:id="rId20"/>
          <w:pgSz w:w="14580" w:h="10320" w:orient="landscape"/>
          <w:pgMar w:header="0" w:footer="0" w:top="980" w:bottom="280" w:left="1842" w:right="992"/>
        </w:sectPr>
      </w:pPr>
    </w:p>
    <w:p>
      <w:pPr>
        <w:spacing w:line="128" w:lineRule="exact" w:before="122"/>
        <w:ind w:left="995" w:right="0" w:firstLine="0"/>
        <w:jc w:val="center"/>
        <w:rPr>
          <w:sz w:val="12"/>
        </w:rPr>
      </w:pPr>
      <w:r>
        <w:rPr>
          <w:sz w:val="12"/>
        </w:rPr>
        <mc:AlternateContent>
          <mc:Choice Requires="wps">
            <w:drawing>
              <wp:anchor distT="0" distB="0" distL="0" distR="0" allowOverlap="1" layoutInCell="1" locked="0" behindDoc="0" simplePos="0" relativeHeight="15798784">
                <wp:simplePos x="0" y="0"/>
                <wp:positionH relativeFrom="page">
                  <wp:posOffset>1358290</wp:posOffset>
                </wp:positionH>
                <wp:positionV relativeFrom="paragraph">
                  <wp:posOffset>104785</wp:posOffset>
                </wp:positionV>
                <wp:extent cx="239395" cy="10858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50866pt;width:18.850pt;height:8.550pt;mso-position-horizontal-relative:page;mso-position-vertical-relative:paragraph;z-index:15798784" type="#_x0000_t202" id="docshape63"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95" w:right="0" w:firstLine="0"/>
        <w:jc w:val="center"/>
        <w:rPr>
          <w:sz w:val="12"/>
        </w:rPr>
      </w:pPr>
      <w:r>
        <w:rPr>
          <w:sz w:val="12"/>
        </w:rPr>
        <mc:AlternateContent>
          <mc:Choice Requires="wps">
            <w:drawing>
              <wp:anchor distT="0" distB="0" distL="0" distR="0" allowOverlap="1" layoutInCell="1" locked="0" behindDoc="0" simplePos="0" relativeHeight="15793664">
                <wp:simplePos x="0" y="0"/>
                <wp:positionH relativeFrom="page">
                  <wp:posOffset>1260005</wp:posOffset>
                </wp:positionH>
                <wp:positionV relativeFrom="paragraph">
                  <wp:posOffset>114896</wp:posOffset>
                </wp:positionV>
                <wp:extent cx="7414259"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664" from="99.212997pt,9.046969pt" to="683.004997pt,9.046969pt" stroked="true" strokeweight=".545pt" strokecolor="#000000">
                <v:stroke dashstyle="solid"/>
                <w10:wrap type="none"/>
              </v:line>
            </w:pict>
          </mc:Fallback>
        </mc:AlternateContent>
      </w:r>
      <w:r>
        <w:rPr>
          <w:spacing w:val="-2"/>
          <w:w w:val="130"/>
          <w:sz w:val="12"/>
        </w:rPr>
        <w:t>dimension</w:t>
      </w:r>
    </w:p>
    <w:p>
      <w:pPr>
        <w:tabs>
          <w:tab w:pos="1670" w:val="left" w:leader="none"/>
          <w:tab w:pos="3202" w:val="left" w:leader="none"/>
          <w:tab w:pos="4081" w:val="left" w:leader="none"/>
        </w:tabs>
        <w:spacing w:before="117"/>
        <w:ind w:left="288" w:right="0" w:firstLine="0"/>
        <w:jc w:val="left"/>
        <w:rPr>
          <w:position w:val="7"/>
          <w:sz w:val="12"/>
        </w:rPr>
      </w:pPr>
      <w:r>
        <w:rPr/>
        <w:br w:type="column"/>
      </w: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position w:val="7"/>
          <w:sz w:val="12"/>
        </w:rPr>
        <w:t>Impulsivity</w:t>
      </w:r>
    </w:p>
    <w:p>
      <w:pPr>
        <w:pStyle w:val="BodyText"/>
        <w:spacing w:before="49"/>
        <w:rPr>
          <w:sz w:val="12"/>
        </w:rPr>
      </w:pPr>
      <w:r>
        <w:rPr/>
        <w:br w:type="column"/>
      </w:r>
      <w:r>
        <w:rPr>
          <w:sz w:val="12"/>
        </w:rPr>
      </w:r>
    </w:p>
    <w:p>
      <w:pPr>
        <w:tabs>
          <w:tab w:pos="1518" w:val="left" w:leader="none"/>
          <w:tab w:pos="3731" w:val="left" w:leader="none"/>
        </w:tabs>
        <w:spacing w:before="0"/>
        <w:ind w:left="152" w:right="0" w:firstLine="0"/>
        <w:jc w:val="left"/>
        <w:rPr>
          <w:sz w:val="12"/>
        </w:rPr>
      </w:pP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5"/>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992"/>
          <w:cols w:num="3" w:equalWidth="0">
            <w:col w:w="1639" w:space="40"/>
            <w:col w:w="4809" w:space="39"/>
            <w:col w:w="5219"/>
          </w:cols>
        </w:sectPr>
      </w:pPr>
    </w:p>
    <w:p>
      <w:pPr>
        <w:spacing w:line="206" w:lineRule="auto" w:before="106"/>
        <w:ind w:left="138" w:right="38" w:firstLine="3"/>
        <w:jc w:val="left"/>
        <w:rPr>
          <w:sz w:val="12"/>
        </w:rPr>
      </w:pPr>
      <w:r>
        <w:rPr>
          <w:spacing w:val="-2"/>
          <w:w w:val="125"/>
          <w:sz w:val="12"/>
        </w:rPr>
        <w:t>Auerbach</w:t>
      </w:r>
      <w:r>
        <w:rPr>
          <w:w w:val="135"/>
          <w:sz w:val="12"/>
        </w:rPr>
        <w:t> et</w:t>
      </w:r>
      <w:r>
        <w:rPr>
          <w:w w:val="135"/>
          <w:sz w:val="12"/>
        </w:rPr>
        <w:t> al., </w:t>
      </w:r>
      <w:hyperlink w:history="true" w:anchor="_bookmark68">
        <w:r>
          <w:rPr>
            <w:spacing w:val="-4"/>
            <w:w w:val="135"/>
            <w:sz w:val="12"/>
          </w:rPr>
          <w:t>2014</w:t>
        </w:r>
      </w:hyperlink>
    </w:p>
    <w:p>
      <w:pPr>
        <w:pStyle w:val="BodyText"/>
        <w:spacing w:before="70"/>
        <w:rPr>
          <w:sz w:val="12"/>
        </w:rPr>
      </w:pPr>
      <w:r>
        <w:rPr/>
        <w:br w:type="column"/>
      </w:r>
      <w:r>
        <w:rPr>
          <w:sz w:val="12"/>
        </w:rPr>
      </w:r>
    </w:p>
    <w:p>
      <w:pPr>
        <w:tabs>
          <w:tab w:pos="1015" w:val="left" w:leader="none"/>
          <w:tab w:pos="2524" w:val="left" w:leader="none"/>
        </w:tabs>
        <w:spacing w:before="0"/>
        <w:ind w:left="138" w:right="0" w:firstLine="0"/>
        <w:jc w:val="left"/>
        <w:rPr>
          <w:sz w:val="12"/>
        </w:rPr>
      </w:pPr>
      <w:r>
        <w:rPr>
          <w:spacing w:val="-2"/>
          <w:w w:val="130"/>
          <w:sz w:val="12"/>
        </w:rPr>
        <w:t>Threat</w:t>
      </w:r>
      <w:r>
        <w:rPr>
          <w:sz w:val="12"/>
        </w:rPr>
        <w:tab/>
      </w:r>
      <w:r>
        <w:rPr>
          <w:w w:val="130"/>
          <w:sz w:val="12"/>
        </w:rPr>
        <w:t>194</w:t>
      </w:r>
      <w:r>
        <w:rPr>
          <w:spacing w:val="-7"/>
          <w:w w:val="130"/>
          <w:sz w:val="12"/>
        </w:rPr>
        <w:t> </w:t>
      </w:r>
      <w:r>
        <w:rPr>
          <w:spacing w:val="-2"/>
          <w:w w:val="130"/>
          <w:sz w:val="12"/>
        </w:rPr>
        <w:t>participants</w:t>
      </w:r>
      <w:r>
        <w:rPr>
          <w:sz w:val="12"/>
        </w:rPr>
        <w:tab/>
      </w:r>
      <w:r>
        <w:rPr>
          <w:w w:val="125"/>
          <w:sz w:val="12"/>
        </w:rPr>
        <w:t>15.53</w:t>
      </w:r>
      <w:r>
        <w:rPr>
          <w:spacing w:val="4"/>
          <w:w w:val="130"/>
          <w:sz w:val="12"/>
        </w:rPr>
        <w:t> </w:t>
      </w:r>
      <w:r>
        <w:rPr>
          <w:spacing w:val="-2"/>
          <w:w w:val="130"/>
          <w:sz w:val="12"/>
        </w:rPr>
        <w:t>(1.34)</w:t>
      </w:r>
    </w:p>
    <w:p>
      <w:pPr>
        <w:pStyle w:val="BodyText"/>
        <w:spacing w:before="27"/>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spacing w:before="27"/>
        <w:rPr>
          <w:sz w:val="12"/>
        </w:rPr>
      </w:pPr>
      <w:r>
        <w:rPr/>
        <w:br w:type="column"/>
      </w:r>
      <w:r>
        <w:rPr>
          <w:sz w:val="12"/>
        </w:rPr>
      </w:r>
    </w:p>
    <w:p>
      <w:pPr>
        <w:spacing w:line="206" w:lineRule="auto" w:before="0"/>
        <w:ind w:left="250" w:right="30" w:hanging="112"/>
        <w:jc w:val="left"/>
        <w:rPr>
          <w:sz w:val="12"/>
        </w:rPr>
      </w:pPr>
      <w:r>
        <w:rPr>
          <w:sz w:val="12"/>
        </w:rPr>
        <mc:AlternateContent>
          <mc:Choice Requires="wps">
            <w:drawing>
              <wp:anchor distT="0" distB="0" distL="0" distR="0" allowOverlap="1" layoutInCell="1" locked="0" behindDoc="1" simplePos="0" relativeHeight="479582208">
                <wp:simplePos x="0" y="0"/>
                <wp:positionH relativeFrom="page">
                  <wp:posOffset>4853622</wp:posOffset>
                </wp:positionH>
                <wp:positionV relativeFrom="paragraph">
                  <wp:posOffset>-206640</wp:posOffset>
                </wp:positionV>
                <wp:extent cx="408305" cy="10858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408305" cy="108585"/>
                        </a:xfrm>
                        <a:prstGeom prst="rect">
                          <a:avLst/>
                        </a:prstGeom>
                      </wps:spPr>
                      <wps:txbx>
                        <w:txbxContent>
                          <w:p>
                            <w:pPr>
                              <w:spacing w:before="22"/>
                              <w:ind w:left="0" w:right="0" w:firstLine="0"/>
                              <w:jc w:val="left"/>
                              <w:rPr>
                                <w:sz w:val="12"/>
                              </w:rPr>
                            </w:pPr>
                            <w:r>
                              <w:rPr>
                                <w:spacing w:val="-2"/>
                                <w:w w:val="130"/>
                                <w:sz w:val="12"/>
                              </w:rPr>
                              <w:t>dimension</w:t>
                            </w:r>
                          </w:p>
                        </w:txbxContent>
                      </wps:txbx>
                      <wps:bodyPr wrap="square" lIns="0" tIns="0" rIns="0" bIns="0" rtlCol="0">
                        <a:noAutofit/>
                      </wps:bodyPr>
                    </wps:wsp>
                  </a:graphicData>
                </a:graphic>
              </wp:anchor>
            </w:drawing>
          </mc:Choice>
          <mc:Fallback>
            <w:pict>
              <v:shape style="position:absolute;margin-left:382.174988pt;margin-top:-16.270941pt;width:32.15pt;height:8.550pt;mso-position-horizontal-relative:page;mso-position-vertical-relative:paragraph;z-index:-23734272" type="#_x0000_t202" id="docshape64" filled="false" stroked="false">
                <v:textbox inset="0,0,0,0">
                  <w:txbxContent>
                    <w:p>
                      <w:pPr>
                        <w:spacing w:before="22"/>
                        <w:ind w:left="0" w:right="0" w:firstLine="0"/>
                        <w:jc w:val="left"/>
                        <w:rPr>
                          <w:sz w:val="12"/>
                        </w:rPr>
                      </w:pPr>
                      <w:r>
                        <w:rPr>
                          <w:spacing w:val="-2"/>
                          <w:w w:val="130"/>
                          <w:sz w:val="12"/>
                        </w:rPr>
                        <w:t>dimension</w:t>
                      </w:r>
                    </w:p>
                  </w:txbxContent>
                </v:textbox>
                <w10:wrap type="none"/>
              </v:shape>
            </w:pict>
          </mc:Fallback>
        </mc:AlternateContent>
      </w:r>
      <w:r>
        <w:rPr>
          <w:spacing w:val="-2"/>
          <w:w w:val="130"/>
          <w:sz w:val="12"/>
        </w:rPr>
        <w:t>Impulsive</w:t>
      </w:r>
      <w:r>
        <w:rPr>
          <w:spacing w:val="40"/>
          <w:w w:val="130"/>
          <w:sz w:val="12"/>
        </w:rPr>
        <w:t> </w:t>
      </w:r>
      <w:r>
        <w:rPr>
          <w:spacing w:val="-2"/>
          <w:w w:val="130"/>
          <w:sz w:val="12"/>
        </w:rPr>
        <w:t>action</w:t>
      </w:r>
    </w:p>
    <w:p>
      <w:pPr>
        <w:spacing w:line="206" w:lineRule="auto" w:before="106"/>
        <w:ind w:left="138" w:right="38" w:hanging="1"/>
        <w:jc w:val="center"/>
        <w:rPr>
          <w:sz w:val="12"/>
        </w:rPr>
      </w:pPr>
      <w:r>
        <w:rPr/>
        <w:br w:type="column"/>
      </w:r>
      <w:r>
        <w:rPr>
          <w:spacing w:val="-2"/>
          <w:w w:val="130"/>
          <w:sz w:val="12"/>
        </w:rPr>
        <w:t>Continuous</w:t>
      </w:r>
      <w:r>
        <w:rPr>
          <w:spacing w:val="40"/>
          <w:w w:val="130"/>
          <w:sz w:val="12"/>
        </w:rPr>
        <w:t> </w:t>
      </w:r>
      <w:r>
        <w:rPr>
          <w:spacing w:val="-2"/>
          <w:w w:val="125"/>
          <w:sz w:val="12"/>
        </w:rPr>
        <w:t>performance</w:t>
      </w:r>
      <w:r>
        <w:rPr>
          <w:spacing w:val="40"/>
          <w:w w:val="130"/>
          <w:sz w:val="12"/>
        </w:rPr>
        <w:t> </w:t>
      </w:r>
      <w:r>
        <w:rPr>
          <w:spacing w:val="-4"/>
          <w:w w:val="130"/>
          <w:sz w:val="12"/>
        </w:rPr>
        <w:t>Task</w:t>
      </w:r>
    </w:p>
    <w:p>
      <w:pPr>
        <w:pStyle w:val="BodyText"/>
        <w:spacing w:before="27"/>
        <w:rPr>
          <w:sz w:val="12"/>
        </w:rPr>
      </w:pPr>
      <w:r>
        <w:rPr/>
        <w:br w:type="column"/>
      </w:r>
      <w:r>
        <w:rPr>
          <w:sz w:val="12"/>
        </w:rPr>
      </w:r>
    </w:p>
    <w:p>
      <w:pPr>
        <w:spacing w:line="206" w:lineRule="auto" w:before="0"/>
        <w:ind w:left="138" w:right="2525" w:firstLine="0"/>
        <w:jc w:val="left"/>
        <w:rPr>
          <w:sz w:val="12"/>
        </w:rPr>
      </w:pPr>
      <w:r>
        <w:rPr>
          <w:sz w:val="12"/>
        </w:rPr>
        <mc:AlternateContent>
          <mc:Choice Requires="wps">
            <w:drawing>
              <wp:anchor distT="0" distB="0" distL="0" distR="0" allowOverlap="1" layoutInCell="1" locked="0" behindDoc="0" simplePos="0" relativeHeight="15799808">
                <wp:simplePos x="0" y="0"/>
                <wp:positionH relativeFrom="page">
                  <wp:posOffset>7952435</wp:posOffset>
                </wp:positionH>
                <wp:positionV relativeFrom="paragraph">
                  <wp:posOffset>13488</wp:posOffset>
                </wp:positionV>
                <wp:extent cx="31750" cy="10858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26.176025pt;margin-top:1.062059pt;width:2.5pt;height:8.550pt;mso-position-horizontal-relative:page;mso-position-vertical-relative:paragraph;z-index:15799808" type="#_x0000_t202" id="docshape65"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Commission</w:t>
      </w:r>
      <w:r>
        <w:rPr>
          <w:spacing w:val="-3"/>
          <w:w w:val="130"/>
          <w:sz w:val="12"/>
        </w:rPr>
        <w:t> </w:t>
      </w:r>
      <w:r>
        <w:rPr>
          <w:w w:val="130"/>
          <w:sz w:val="12"/>
        </w:rPr>
        <w:t>error:</w:t>
      </w:r>
      <w:r>
        <w:rPr>
          <w:spacing w:val="-3"/>
          <w:w w:val="130"/>
          <w:sz w:val="12"/>
        </w:rPr>
        <w:t> </w:t>
      </w:r>
      <w:r>
        <w:rPr>
          <w:w w:val="130"/>
          <w:sz w:val="12"/>
        </w:rPr>
        <w:t>not</w:t>
      </w:r>
      <w:r>
        <w:rPr>
          <w:spacing w:val="40"/>
          <w:w w:val="130"/>
          <w:sz w:val="12"/>
        </w:rPr>
        <w:t> </w:t>
      </w:r>
      <w:r>
        <w:rPr>
          <w:spacing w:val="-2"/>
          <w:w w:val="130"/>
          <w:sz w:val="12"/>
        </w:rPr>
        <w:t>significant</w:t>
      </w:r>
    </w:p>
    <w:p>
      <w:pPr>
        <w:pStyle w:val="BodyText"/>
        <w:spacing w:before="21"/>
        <w:rPr>
          <w:sz w:val="12"/>
        </w:rPr>
      </w:pPr>
    </w:p>
    <w:p>
      <w:pPr>
        <w:spacing w:line="93" w:lineRule="exact" w:before="0"/>
        <w:ind w:left="2078" w:right="0" w:firstLine="0"/>
        <w:jc w:val="left"/>
        <w:rPr>
          <w:sz w:val="12"/>
        </w:rPr>
      </w:pPr>
      <w:r>
        <w:rPr>
          <w:sz w:val="12"/>
        </w:rPr>
        <mc:AlternateContent>
          <mc:Choice Requires="wps">
            <w:drawing>
              <wp:anchor distT="0" distB="0" distL="0" distR="0" allowOverlap="1" layoutInCell="1" locked="0" behindDoc="0" simplePos="0" relativeHeight="15794176">
                <wp:simplePos x="0" y="0"/>
                <wp:positionH relativeFrom="page">
                  <wp:posOffset>1260005</wp:posOffset>
                </wp:positionH>
                <wp:positionV relativeFrom="paragraph">
                  <wp:posOffset>-27591</wp:posOffset>
                </wp:positionV>
                <wp:extent cx="7414259"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99.212997pt,-2.172547pt" to="683.004997pt,-2.172547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00320">
                <wp:simplePos x="0" y="0"/>
                <wp:positionH relativeFrom="page">
                  <wp:posOffset>3540556</wp:posOffset>
                </wp:positionH>
                <wp:positionV relativeFrom="paragraph">
                  <wp:posOffset>134628</wp:posOffset>
                </wp:positionV>
                <wp:extent cx="166370" cy="10858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66370" cy="108585"/>
                        </a:xfrm>
                        <a:prstGeom prst="rect">
                          <a:avLst/>
                        </a:prstGeom>
                      </wps:spPr>
                      <wps:txbx>
                        <w:txbxContent>
                          <w:p>
                            <w:pPr>
                              <w:spacing w:before="22"/>
                              <w:ind w:left="0" w:right="0" w:firstLine="0"/>
                              <w:jc w:val="left"/>
                              <w:rPr>
                                <w:sz w:val="12"/>
                              </w:rPr>
                            </w:pPr>
                            <w:r>
                              <w:rPr>
                                <w:spacing w:val="-4"/>
                                <w:w w:val="120"/>
                                <w:sz w:val="12"/>
                              </w:rPr>
                              <w:t>13.7</w:t>
                            </w:r>
                          </w:p>
                        </w:txbxContent>
                      </wps:txbx>
                      <wps:bodyPr wrap="square" lIns="0" tIns="0" rIns="0" bIns="0" rtlCol="0">
                        <a:noAutofit/>
                      </wps:bodyPr>
                    </wps:wsp>
                  </a:graphicData>
                </a:graphic>
              </wp:anchor>
            </w:drawing>
          </mc:Choice>
          <mc:Fallback>
            <w:pict>
              <v:shape style="position:absolute;margin-left:278.783997pt;margin-top:10.600653pt;width:13.1pt;height:8.550pt;mso-position-horizontal-relative:page;mso-position-vertical-relative:paragraph;z-index:15800320" type="#_x0000_t202" id="docshape66" filled="false" stroked="false">
                <v:textbox inset="0,0,0,0">
                  <w:txbxContent>
                    <w:p>
                      <w:pPr>
                        <w:spacing w:before="22"/>
                        <w:ind w:left="0" w:right="0" w:firstLine="0"/>
                        <w:jc w:val="left"/>
                        <w:rPr>
                          <w:sz w:val="12"/>
                        </w:rPr>
                      </w:pPr>
                      <w:r>
                        <w:rPr>
                          <w:spacing w:val="-4"/>
                          <w:w w:val="120"/>
                          <w:sz w:val="12"/>
                        </w:rPr>
                        <w:t>13.7</w:t>
                      </w:r>
                    </w:p>
                  </w:txbxContent>
                </v:textbox>
                <w10:wrap type="none"/>
              </v:shape>
            </w:pict>
          </mc:Fallback>
        </mc:AlternateContent>
      </w:r>
      <w:r>
        <w:rPr>
          <w:w w:val="130"/>
          <w:sz w:val="12"/>
        </w:rPr>
        <w:t>Nogo</w:t>
      </w:r>
      <w:r>
        <w:rPr>
          <w:spacing w:val="3"/>
          <w:w w:val="130"/>
          <w:sz w:val="12"/>
        </w:rPr>
        <w:t> </w:t>
      </w:r>
      <w:r>
        <w:rPr>
          <w:w w:val="130"/>
          <w:sz w:val="12"/>
        </w:rPr>
        <w:t>vs.</w:t>
      </w:r>
      <w:r>
        <w:rPr>
          <w:spacing w:val="4"/>
          <w:w w:val="130"/>
          <w:sz w:val="12"/>
        </w:rPr>
        <w:t> </w:t>
      </w:r>
      <w:r>
        <w:rPr>
          <w:w w:val="130"/>
          <w:sz w:val="12"/>
        </w:rPr>
        <w:t>go</w:t>
      </w:r>
      <w:r>
        <w:rPr>
          <w:spacing w:val="4"/>
          <w:w w:val="130"/>
          <w:sz w:val="12"/>
        </w:rPr>
        <w:t> </w:t>
      </w:r>
      <w:r>
        <w:rPr>
          <w:w w:val="130"/>
          <w:sz w:val="12"/>
        </w:rPr>
        <w:t>(stop</w:t>
      </w:r>
      <w:r>
        <w:rPr>
          <w:spacing w:val="4"/>
          <w:w w:val="130"/>
          <w:sz w:val="12"/>
        </w:rPr>
        <w:t> </w:t>
      </w:r>
      <w:r>
        <w:rPr>
          <w:w w:val="130"/>
          <w:sz w:val="12"/>
        </w:rPr>
        <w:t>vs.</w:t>
      </w:r>
      <w:r>
        <w:rPr>
          <w:spacing w:val="3"/>
          <w:w w:val="130"/>
          <w:sz w:val="12"/>
        </w:rPr>
        <w:t> </w:t>
      </w:r>
      <w:r>
        <w:rPr>
          <w:w w:val="130"/>
          <w:sz w:val="12"/>
        </w:rPr>
        <w:t>go):</w:t>
      </w:r>
      <w:r>
        <w:rPr>
          <w:spacing w:val="4"/>
          <w:w w:val="130"/>
          <w:sz w:val="12"/>
        </w:rPr>
        <w:t> </w:t>
      </w:r>
      <w:r>
        <w:rPr>
          <w:spacing w:val="-4"/>
          <w:w w:val="130"/>
          <w:sz w:val="12"/>
        </w:rPr>
        <w:t>left</w:t>
      </w:r>
    </w:p>
    <w:p>
      <w:pPr>
        <w:spacing w:after="0" w:line="93" w:lineRule="exact"/>
        <w:jc w:val="left"/>
        <w:rPr>
          <w:sz w:val="12"/>
        </w:rPr>
        <w:sectPr>
          <w:type w:val="continuous"/>
          <w:pgSz w:w="14580" w:h="10320" w:orient="landscape"/>
          <w:pgMar w:header="0" w:footer="0" w:top="1600" w:bottom="280" w:left="1842" w:right="992"/>
          <w:cols w:num="6" w:equalWidth="0">
            <w:col w:w="774" w:space="185"/>
            <w:col w:w="3326" w:space="393"/>
            <w:col w:w="736" w:space="240"/>
            <w:col w:w="794" w:space="124"/>
            <w:col w:w="967" w:space="96"/>
            <w:col w:w="4111"/>
          </w:cols>
        </w:sectPr>
      </w:pPr>
    </w:p>
    <w:p>
      <w:pPr>
        <w:spacing w:line="206" w:lineRule="auto" w:before="39"/>
        <w:ind w:left="138" w:right="258" w:firstLine="3"/>
        <w:jc w:val="left"/>
        <w:rPr>
          <w:sz w:val="12"/>
        </w:rPr>
      </w:pPr>
      <w:r>
        <w:rPr>
          <w:sz w:val="12"/>
        </w:rPr>
        <mc:AlternateContent>
          <mc:Choice Requires="wps">
            <w:drawing>
              <wp:anchor distT="0" distB="0" distL="0" distR="0" allowOverlap="1" layoutInCell="1" locked="0" behindDoc="0" simplePos="0" relativeHeight="15794688">
                <wp:simplePos x="0" y="0"/>
                <wp:positionH relativeFrom="page">
                  <wp:posOffset>1260005</wp:posOffset>
                </wp:positionH>
                <wp:positionV relativeFrom="paragraph">
                  <wp:posOffset>363724</wp:posOffset>
                </wp:positionV>
                <wp:extent cx="7414259"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99.212997pt,28.6397pt" to="683.004997pt,28.6397pt" stroked="true" strokeweight=".545pt" strokecolor="#000000">
                <v:stroke dashstyle="solid"/>
                <w10:wrap type="none"/>
              </v:line>
            </w:pict>
          </mc:Fallback>
        </mc:AlternateContent>
      </w:r>
      <w:r>
        <w:rPr>
          <w:spacing w:val="-2"/>
          <w:w w:val="135"/>
          <w:sz w:val="12"/>
        </w:rPr>
        <w:t>Carrion</w:t>
      </w:r>
      <w:r>
        <w:rPr>
          <w:w w:val="135"/>
          <w:sz w:val="12"/>
        </w:rPr>
        <w:t> et</w:t>
      </w:r>
      <w:r>
        <w:rPr>
          <w:w w:val="135"/>
          <w:sz w:val="12"/>
        </w:rPr>
        <w:t> al., </w:t>
      </w:r>
      <w:hyperlink w:history="true" w:anchor="_bookmark83">
        <w:r>
          <w:rPr>
            <w:spacing w:val="-4"/>
            <w:w w:val="135"/>
            <w:sz w:val="12"/>
          </w:rPr>
          <w:t>2008</w:t>
        </w:r>
      </w:hyperlink>
    </w:p>
    <w:p>
      <w:pPr>
        <w:pStyle w:val="BodyText"/>
        <w:rPr>
          <w:sz w:val="12"/>
        </w:rPr>
      </w:pPr>
    </w:p>
    <w:p>
      <w:pPr>
        <w:pStyle w:val="BodyText"/>
        <w:rPr>
          <w:sz w:val="12"/>
        </w:rPr>
      </w:pPr>
    </w:p>
    <w:p>
      <w:pPr>
        <w:pStyle w:val="BodyText"/>
        <w:spacing w:before="34"/>
        <w:rPr>
          <w:sz w:val="12"/>
        </w:rPr>
      </w:pPr>
    </w:p>
    <w:p>
      <w:pPr>
        <w:spacing w:line="30" w:lineRule="exact" w:before="0"/>
        <w:ind w:left="142" w:right="0" w:firstLine="0"/>
        <w:jc w:val="left"/>
        <w:rPr>
          <w:sz w:val="12"/>
        </w:rPr>
      </w:pPr>
      <w:r>
        <w:rPr>
          <w:spacing w:val="-2"/>
          <w:w w:val="125"/>
          <w:sz w:val="12"/>
        </w:rPr>
        <w:t>Mezzacappa</w:t>
      </w:r>
    </w:p>
    <w:p>
      <w:pPr>
        <w:pStyle w:val="BodyText"/>
        <w:spacing w:before="3"/>
        <w:rPr>
          <w:sz w:val="12"/>
        </w:rPr>
      </w:pPr>
      <w:r>
        <w:rPr/>
        <w:br w:type="column"/>
      </w:r>
      <w:r>
        <w:rPr>
          <w:sz w:val="12"/>
        </w:rPr>
      </w:r>
    </w:p>
    <w:p>
      <w:pPr>
        <w:spacing w:before="0"/>
        <w:ind w:left="138" w:right="0" w:firstLine="0"/>
        <w:jc w:val="left"/>
        <w:rPr>
          <w:sz w:val="12"/>
        </w:rPr>
      </w:pPr>
      <w:r>
        <w:rPr>
          <w:spacing w:val="-2"/>
          <w:w w:val="140"/>
          <w:sz w:val="12"/>
        </w:rPr>
        <w:t>Threat</w:t>
      </w:r>
    </w:p>
    <w:p>
      <w:pPr>
        <w:spacing w:line="132" w:lineRule="exact" w:before="76"/>
        <w:ind w:left="251" w:right="0" w:firstLine="0"/>
        <w:jc w:val="left"/>
        <w:rPr>
          <w:sz w:val="12"/>
        </w:rPr>
      </w:pPr>
      <w:r>
        <w:rPr/>
        <w:br w:type="column"/>
      </w:r>
      <w:r>
        <w:rPr>
          <w:w w:val="130"/>
          <w:sz w:val="12"/>
        </w:rPr>
        <w:t>ELS</w:t>
      </w:r>
      <w:r>
        <w:rPr>
          <w:spacing w:val="-1"/>
          <w:w w:val="130"/>
          <w:sz w:val="12"/>
        </w:rPr>
        <w:t> </w:t>
      </w:r>
      <w:r>
        <w:rPr>
          <w:spacing w:val="-4"/>
          <w:w w:val="130"/>
          <w:sz w:val="12"/>
        </w:rPr>
        <w:t>(16)</w:t>
      </w:r>
    </w:p>
    <w:p>
      <w:pPr>
        <w:spacing w:line="132" w:lineRule="exact" w:before="0"/>
        <w:ind w:left="279" w:right="0" w:firstLine="0"/>
        <w:jc w:val="left"/>
        <w:rPr>
          <w:sz w:val="12"/>
        </w:rPr>
      </w:pPr>
      <w:r>
        <w:rPr>
          <w:w w:val="130"/>
          <w:sz w:val="12"/>
        </w:rPr>
        <w:t>HC</w:t>
      </w:r>
      <w:r>
        <w:rPr>
          <w:spacing w:val="3"/>
          <w:w w:val="130"/>
          <w:sz w:val="12"/>
        </w:rPr>
        <w:t> </w:t>
      </w:r>
      <w:r>
        <w:rPr>
          <w:spacing w:val="-4"/>
          <w:w w:val="130"/>
          <w:sz w:val="12"/>
        </w:rPr>
        <w:t>(14)</w:t>
      </w:r>
    </w:p>
    <w:p>
      <w:pPr>
        <w:pStyle w:val="BodyText"/>
        <w:rPr>
          <w:sz w:val="12"/>
        </w:rPr>
      </w:pPr>
    </w:p>
    <w:p>
      <w:pPr>
        <w:pStyle w:val="BodyText"/>
        <w:spacing w:before="1"/>
        <w:rPr>
          <w:sz w:val="12"/>
        </w:rPr>
      </w:pPr>
    </w:p>
    <w:p>
      <w:pPr>
        <w:spacing w:before="0"/>
        <w:ind w:left="259" w:right="0" w:firstLine="0"/>
        <w:jc w:val="left"/>
        <w:rPr>
          <w:sz w:val="12"/>
        </w:rPr>
      </w:pPr>
      <w:r>
        <w:rPr>
          <w:w w:val="130"/>
          <w:sz w:val="12"/>
        </w:rPr>
        <w:t>ELS</w:t>
      </w:r>
      <w:r>
        <w:rPr>
          <w:spacing w:val="-1"/>
          <w:w w:val="130"/>
          <w:sz w:val="12"/>
        </w:rPr>
        <w:t> </w:t>
      </w:r>
      <w:r>
        <w:rPr>
          <w:spacing w:val="-4"/>
          <w:w w:val="130"/>
          <w:sz w:val="12"/>
        </w:rPr>
        <w:t>(25)</w:t>
      </w:r>
    </w:p>
    <w:p>
      <w:pPr>
        <w:spacing w:line="117" w:lineRule="exact" w:before="2"/>
        <w:ind w:left="138" w:right="0" w:firstLine="0"/>
        <w:jc w:val="left"/>
        <w:rPr>
          <w:sz w:val="12"/>
        </w:rPr>
      </w:pPr>
      <w:r>
        <w:rPr>
          <w:sz w:val="12"/>
        </w:rPr>
        <mc:AlternateContent>
          <mc:Choice Requires="wps">
            <w:drawing>
              <wp:anchor distT="0" distB="0" distL="0" distR="0" allowOverlap="1" layoutInCell="1" locked="0" behindDoc="0" simplePos="0" relativeHeight="15800832">
                <wp:simplePos x="0" y="0"/>
                <wp:positionH relativeFrom="page">
                  <wp:posOffset>3428441</wp:posOffset>
                </wp:positionH>
                <wp:positionV relativeFrom="paragraph">
                  <wp:posOffset>117884</wp:posOffset>
                </wp:positionV>
                <wp:extent cx="390525" cy="10858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90525" cy="108585"/>
                        </a:xfrm>
                        <a:prstGeom prst="rect">
                          <a:avLst/>
                        </a:prstGeom>
                      </wps:spPr>
                      <wps:txbx>
                        <w:txbxContent>
                          <w:p>
                            <w:pPr>
                              <w:spacing w:before="22"/>
                              <w:ind w:left="0" w:right="0" w:firstLine="0"/>
                              <w:jc w:val="left"/>
                              <w:rPr>
                                <w:sz w:val="12"/>
                              </w:rPr>
                            </w:pPr>
                            <w:r>
                              <w:rPr>
                                <w:w w:val="130"/>
                                <w:sz w:val="12"/>
                              </w:rPr>
                              <w:t>10.5</w:t>
                            </w:r>
                            <w:r>
                              <w:rPr>
                                <w:spacing w:val="-3"/>
                                <w:w w:val="130"/>
                                <w:sz w:val="12"/>
                              </w:rPr>
                              <w:t> </w:t>
                            </w:r>
                            <w:r>
                              <w:rPr>
                                <w:spacing w:val="-2"/>
                                <w:w w:val="130"/>
                                <w:sz w:val="12"/>
                              </w:rPr>
                              <w:t>(2.1)</w:t>
                            </w:r>
                          </w:p>
                        </w:txbxContent>
                      </wps:txbx>
                      <wps:bodyPr wrap="square" lIns="0" tIns="0" rIns="0" bIns="0" rtlCol="0">
                        <a:noAutofit/>
                      </wps:bodyPr>
                    </wps:wsp>
                  </a:graphicData>
                </a:graphic>
              </wp:anchor>
            </w:drawing>
          </mc:Choice>
          <mc:Fallback>
            <w:pict>
              <v:shape style="position:absolute;margin-left:269.955994pt;margin-top:9.28225pt;width:30.75pt;height:8.550pt;mso-position-horizontal-relative:page;mso-position-vertical-relative:paragraph;z-index:15800832" type="#_x0000_t202" id="docshape67" filled="false" stroked="false">
                <v:textbox inset="0,0,0,0">
                  <w:txbxContent>
                    <w:p>
                      <w:pPr>
                        <w:spacing w:before="22"/>
                        <w:ind w:left="0" w:right="0" w:firstLine="0"/>
                        <w:jc w:val="left"/>
                        <w:rPr>
                          <w:sz w:val="12"/>
                        </w:rPr>
                      </w:pPr>
                      <w:r>
                        <w:rPr>
                          <w:w w:val="130"/>
                          <w:sz w:val="12"/>
                        </w:rPr>
                        <w:t>10.5</w:t>
                      </w:r>
                      <w:r>
                        <w:rPr>
                          <w:spacing w:val="-3"/>
                          <w:w w:val="130"/>
                          <w:sz w:val="12"/>
                        </w:rPr>
                        <w:t> </w:t>
                      </w:r>
                      <w:r>
                        <w:rPr>
                          <w:spacing w:val="-2"/>
                          <w:w w:val="130"/>
                          <w:sz w:val="12"/>
                        </w:rPr>
                        <w:t>(2.1)</w:t>
                      </w:r>
                    </w:p>
                  </w:txbxContent>
                </v:textbox>
                <w10:wrap type="none"/>
              </v:shape>
            </w:pict>
          </mc:Fallback>
        </mc:AlternateContent>
      </w:r>
      <w:r>
        <w:rPr>
          <w:spacing w:val="-2"/>
          <w:w w:val="135"/>
          <w:sz w:val="12"/>
        </w:rPr>
        <w:t>(therapeutic</w:t>
      </w:r>
    </w:p>
    <w:p>
      <w:pPr>
        <w:spacing w:line="206" w:lineRule="auto" w:before="98"/>
        <w:ind w:left="138" w:right="0" w:firstLine="90"/>
        <w:jc w:val="left"/>
        <w:rPr>
          <w:sz w:val="12"/>
        </w:rPr>
      </w:pPr>
      <w:r>
        <w:rPr/>
        <w:br w:type="column"/>
      </w:r>
      <w:r>
        <w:rPr>
          <w:spacing w:val="-2"/>
          <w:w w:val="130"/>
          <w:sz w:val="12"/>
        </w:rPr>
        <w:t>Cross-sectional</w:t>
      </w:r>
    </w:p>
    <w:p>
      <w:pPr>
        <w:spacing w:line="206" w:lineRule="auto" w:before="98"/>
        <w:ind w:left="250" w:right="30" w:hanging="112"/>
        <w:jc w:val="left"/>
        <w:rPr>
          <w:sz w:val="12"/>
        </w:rPr>
      </w:pPr>
      <w:r>
        <w:rPr/>
        <w:br w:type="column"/>
      </w:r>
      <w:r>
        <w:rPr>
          <w:spacing w:val="-2"/>
          <w:w w:val="130"/>
          <w:sz w:val="12"/>
        </w:rPr>
        <w:t>Impulsive</w:t>
      </w:r>
      <w:r>
        <w:rPr>
          <w:spacing w:val="40"/>
          <w:w w:val="130"/>
          <w:sz w:val="12"/>
        </w:rPr>
        <w:t> </w:t>
      </w:r>
      <w:r>
        <w:rPr>
          <w:spacing w:val="-2"/>
          <w:w w:val="130"/>
          <w:sz w:val="12"/>
        </w:rPr>
        <w:t>action</w:t>
      </w:r>
    </w:p>
    <w:p>
      <w:pPr>
        <w:spacing w:line="206" w:lineRule="auto" w:before="42"/>
        <w:ind w:left="138" w:right="38" w:firstLine="17"/>
        <w:jc w:val="center"/>
        <w:rPr>
          <w:sz w:val="12"/>
        </w:rPr>
      </w:pPr>
      <w:r>
        <w:rPr/>
        <w:br w:type="column"/>
      </w:r>
      <w:r>
        <w:rPr>
          <w:spacing w:val="-2"/>
          <w:w w:val="135"/>
          <w:sz w:val="12"/>
        </w:rPr>
        <w:t>Go/Nogo</w:t>
      </w:r>
      <w:r>
        <w:rPr>
          <w:spacing w:val="40"/>
          <w:w w:val="135"/>
          <w:sz w:val="12"/>
        </w:rPr>
        <w:t> </w:t>
      </w:r>
      <w:r>
        <w:rPr>
          <w:spacing w:val="-4"/>
          <w:w w:val="135"/>
          <w:sz w:val="12"/>
        </w:rPr>
        <w:t>task</w:t>
      </w:r>
      <w:r>
        <w:rPr>
          <w:spacing w:val="40"/>
          <w:w w:val="135"/>
          <w:sz w:val="12"/>
        </w:rPr>
        <w:t> </w:t>
      </w:r>
      <w:r>
        <w:rPr>
          <w:spacing w:val="-2"/>
          <w:w w:val="135"/>
          <w:sz w:val="12"/>
        </w:rPr>
        <w:t>(alphabet)</w:t>
      </w:r>
    </w:p>
    <w:p>
      <w:pPr>
        <w:spacing w:line="206" w:lineRule="auto" w:before="98"/>
        <w:ind w:left="138" w:right="38" w:firstLine="0"/>
        <w:jc w:val="left"/>
        <w:rPr>
          <w:sz w:val="12"/>
        </w:rPr>
      </w:pPr>
      <w:r>
        <w:rPr/>
        <w:br w:type="column"/>
      </w:r>
      <w:r>
        <w:rPr>
          <w:w w:val="130"/>
          <w:sz w:val="12"/>
        </w:rPr>
        <w:t>Accuracy,</w:t>
      </w:r>
      <w:r>
        <w:rPr>
          <w:spacing w:val="-8"/>
          <w:w w:val="130"/>
          <w:sz w:val="12"/>
        </w:rPr>
        <w:t> </w:t>
      </w:r>
      <w:r>
        <w:rPr>
          <w:w w:val="130"/>
          <w:sz w:val="12"/>
        </w:rPr>
        <w:t>RT:</w:t>
      </w:r>
      <w:r>
        <w:rPr>
          <w:spacing w:val="-7"/>
          <w:w w:val="130"/>
          <w:sz w:val="12"/>
        </w:rPr>
        <w:t> </w:t>
      </w:r>
      <w:r>
        <w:rPr>
          <w:w w:val="130"/>
          <w:sz w:val="12"/>
        </w:rPr>
        <w:t>not</w:t>
      </w:r>
      <w:r>
        <w:rPr>
          <w:spacing w:val="40"/>
          <w:w w:val="130"/>
          <w:sz w:val="12"/>
        </w:rPr>
        <w:t> </w:t>
      </w:r>
      <w:r>
        <w:rPr>
          <w:spacing w:val="-2"/>
          <w:w w:val="130"/>
          <w:sz w:val="12"/>
        </w:rPr>
        <w:t>significant</w:t>
      </w:r>
    </w:p>
    <w:p>
      <w:pPr>
        <w:spacing w:line="206" w:lineRule="auto" w:before="42"/>
        <w:ind w:left="138" w:right="129" w:firstLine="0"/>
        <w:jc w:val="left"/>
        <w:rPr>
          <w:sz w:val="12"/>
        </w:rPr>
      </w:pPr>
      <w:r>
        <w:rPr/>
        <w:br w:type="column"/>
      </w:r>
      <w:r>
        <w:rPr>
          <w:w w:val="130"/>
          <w:sz w:val="12"/>
        </w:rPr>
        <w:t>cuneus,</w:t>
      </w:r>
      <w:r>
        <w:rPr>
          <w:w w:val="130"/>
          <w:sz w:val="12"/>
        </w:rPr>
        <w:t> left</w:t>
      </w:r>
      <w:r>
        <w:rPr>
          <w:w w:val="130"/>
          <w:sz w:val="12"/>
        </w:rPr>
        <w:t> inferior</w:t>
      </w:r>
      <w:r>
        <w:rPr>
          <w:w w:val="130"/>
          <w:sz w:val="12"/>
        </w:rPr>
        <w:t> occipital,</w:t>
      </w:r>
      <w:r>
        <w:rPr>
          <w:spacing w:val="40"/>
          <w:w w:val="130"/>
          <w:sz w:val="12"/>
        </w:rPr>
        <w:t> </w:t>
      </w:r>
      <w:r>
        <w:rPr>
          <w:w w:val="130"/>
          <w:sz w:val="12"/>
        </w:rPr>
        <w:t>left</w:t>
      </w:r>
      <w:r>
        <w:rPr>
          <w:w w:val="130"/>
          <w:sz w:val="12"/>
        </w:rPr>
        <w:t> inferior</w:t>
      </w:r>
      <w:r>
        <w:rPr>
          <w:w w:val="130"/>
          <w:sz w:val="12"/>
        </w:rPr>
        <w:t> temporal</w:t>
      </w:r>
      <w:r>
        <w:rPr>
          <w:w w:val="130"/>
          <w:sz w:val="12"/>
        </w:rPr>
        <w:t> gyri,</w:t>
      </w:r>
      <w:r>
        <w:rPr>
          <w:spacing w:val="40"/>
          <w:w w:val="130"/>
          <w:sz w:val="12"/>
        </w:rPr>
        <w:t> </w:t>
      </w:r>
      <w:r>
        <w:rPr>
          <w:w w:val="130"/>
          <w:sz w:val="12"/>
        </w:rPr>
        <w:t>medial</w:t>
      </w:r>
      <w:r>
        <w:rPr>
          <w:w w:val="130"/>
          <w:sz w:val="12"/>
        </w:rPr>
        <w:t> frontal</w:t>
      </w:r>
      <w:r>
        <w:rPr>
          <w:w w:val="130"/>
          <w:sz w:val="12"/>
        </w:rPr>
        <w:t> gyrus,</w:t>
      </w:r>
      <w:r>
        <w:rPr>
          <w:w w:val="130"/>
          <w:sz w:val="12"/>
        </w:rPr>
        <w:t> anterior</w:t>
      </w:r>
      <w:r>
        <w:rPr>
          <w:spacing w:val="40"/>
          <w:w w:val="130"/>
          <w:sz w:val="12"/>
        </w:rPr>
        <w:t> </w:t>
      </w:r>
      <w:r>
        <w:rPr>
          <w:w w:val="130"/>
          <w:sz w:val="12"/>
        </w:rPr>
        <w:t>cingulate</w:t>
      </w:r>
      <w:r>
        <w:rPr>
          <w:w w:val="130"/>
          <w:sz w:val="12"/>
        </w:rPr>
        <w:t> cortex</w:t>
      </w:r>
      <w:r>
        <w:rPr>
          <w:w w:val="130"/>
          <w:sz w:val="12"/>
        </w:rPr>
        <w:t> ↑</w:t>
      </w:r>
    </w:p>
    <w:p>
      <w:pPr>
        <w:spacing w:after="0" w:line="206" w:lineRule="auto"/>
        <w:jc w:val="left"/>
        <w:rPr>
          <w:sz w:val="12"/>
        </w:rPr>
        <w:sectPr>
          <w:type w:val="continuous"/>
          <w:pgSz w:w="14580" w:h="10320" w:orient="landscape"/>
          <w:pgMar w:header="0" w:footer="0" w:top="1600" w:bottom="280" w:left="1842" w:right="992"/>
          <w:cols w:num="8" w:equalWidth="0">
            <w:col w:w="900" w:space="59"/>
            <w:col w:w="618" w:space="374"/>
            <w:col w:w="966" w:space="1761"/>
            <w:col w:w="736" w:space="240"/>
            <w:col w:w="794" w:space="173"/>
            <w:col w:w="852" w:space="163"/>
            <w:col w:w="1348" w:space="592"/>
            <w:col w:w="2170"/>
          </w:cols>
        </w:sectPr>
      </w:pPr>
    </w:p>
    <w:p>
      <w:pPr>
        <w:spacing w:line="206" w:lineRule="auto" w:before="104"/>
        <w:ind w:left="138" w:right="210"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55">
        <w:r>
          <w:rPr>
            <w:spacing w:val="-4"/>
            <w:w w:val="130"/>
            <w:sz w:val="12"/>
          </w:rPr>
          <w:t>2001</w:t>
        </w:r>
      </w:hyperlink>
    </w:p>
    <w:p>
      <w:pPr>
        <w:pStyle w:val="BodyText"/>
        <w:rPr>
          <w:sz w:val="12"/>
        </w:rPr>
      </w:pPr>
    </w:p>
    <w:p>
      <w:pPr>
        <w:pStyle w:val="BodyText"/>
        <w:spacing w:before="111"/>
        <w:rPr>
          <w:sz w:val="12"/>
        </w:rPr>
      </w:pPr>
    </w:p>
    <w:p>
      <w:pPr>
        <w:spacing w:line="37" w:lineRule="exact" w:before="0"/>
        <w:ind w:left="142" w:right="0" w:firstLine="0"/>
        <w:jc w:val="left"/>
        <w:rPr>
          <w:sz w:val="12"/>
        </w:rPr>
      </w:pPr>
      <w:r>
        <w:rPr>
          <w:spacing w:val="-2"/>
          <w:w w:val="135"/>
          <w:sz w:val="12"/>
        </w:rPr>
        <w:t>Lambert</w:t>
      </w:r>
    </w:p>
    <w:p>
      <w:pPr>
        <w:spacing w:before="89"/>
        <w:ind w:left="175" w:right="0" w:firstLine="0"/>
        <w:jc w:val="left"/>
        <w:rPr>
          <w:sz w:val="12"/>
        </w:rPr>
      </w:pPr>
      <w:r>
        <w:rPr/>
        <w:br w:type="column"/>
      </w:r>
      <w:r>
        <w:rPr>
          <w:spacing w:val="-2"/>
          <w:w w:val="140"/>
          <w:sz w:val="12"/>
        </w:rPr>
        <w:t>Threat</w:t>
      </w:r>
    </w:p>
    <w:p>
      <w:pPr>
        <w:pStyle w:val="BodyText"/>
        <w:rPr>
          <w:sz w:val="12"/>
        </w:rPr>
      </w:pPr>
    </w:p>
    <w:p>
      <w:pPr>
        <w:pStyle w:val="BodyText"/>
        <w:rPr>
          <w:sz w:val="12"/>
        </w:rPr>
      </w:pPr>
    </w:p>
    <w:p>
      <w:pPr>
        <w:pStyle w:val="BodyText"/>
        <w:spacing w:before="104"/>
        <w:rPr>
          <w:sz w:val="12"/>
        </w:rPr>
      </w:pPr>
    </w:p>
    <w:p>
      <w:pPr>
        <w:spacing w:line="20" w:lineRule="exact" w:before="0"/>
        <w:ind w:left="138" w:right="0" w:firstLine="0"/>
        <w:jc w:val="left"/>
        <w:rPr>
          <w:sz w:val="12"/>
        </w:rPr>
      </w:pPr>
      <w:r>
        <w:rPr>
          <w:spacing w:val="-2"/>
          <w:w w:val="145"/>
          <w:sz w:val="12"/>
        </w:rPr>
        <w:t>Threat/</w:t>
      </w:r>
    </w:p>
    <w:p>
      <w:pPr>
        <w:spacing w:before="22"/>
        <w:ind w:left="138" w:right="38" w:firstLine="0"/>
        <w:jc w:val="center"/>
        <w:rPr>
          <w:sz w:val="12"/>
        </w:rPr>
      </w:pPr>
      <w:r>
        <w:rPr/>
        <w:br w:type="column"/>
      </w:r>
      <w:r>
        <w:rPr>
          <w:spacing w:val="-2"/>
          <w:w w:val="135"/>
          <w:sz w:val="12"/>
        </w:rPr>
        <w:t>school/abused)</w:t>
      </w:r>
      <w:r>
        <w:rPr>
          <w:spacing w:val="40"/>
          <w:w w:val="135"/>
          <w:sz w:val="12"/>
        </w:rPr>
        <w:t> </w:t>
      </w:r>
      <w:r>
        <w:rPr>
          <w:spacing w:val="-2"/>
          <w:w w:val="135"/>
          <w:sz w:val="12"/>
        </w:rPr>
        <w:t>therapeutic/</w:t>
      </w:r>
      <w:r>
        <w:rPr>
          <w:spacing w:val="80"/>
          <w:w w:val="135"/>
          <w:sz w:val="12"/>
        </w:rPr>
        <w:t> </w:t>
      </w:r>
      <w:r>
        <w:rPr>
          <w:w w:val="135"/>
          <w:sz w:val="12"/>
        </w:rPr>
        <w:t>non</w:t>
      </w:r>
      <w:r>
        <w:rPr>
          <w:spacing w:val="-9"/>
          <w:w w:val="135"/>
          <w:sz w:val="12"/>
        </w:rPr>
        <w:t> </w:t>
      </w:r>
      <w:r>
        <w:rPr>
          <w:w w:val="135"/>
          <w:sz w:val="12"/>
        </w:rPr>
        <w:t>abused</w:t>
      </w:r>
      <w:r>
        <w:rPr>
          <w:spacing w:val="-9"/>
          <w:w w:val="135"/>
          <w:sz w:val="12"/>
        </w:rPr>
        <w:t> </w:t>
      </w:r>
      <w:r>
        <w:rPr>
          <w:w w:val="135"/>
          <w:sz w:val="12"/>
        </w:rPr>
        <w:t>(52)</w:t>
      </w:r>
    </w:p>
    <w:p>
      <w:pPr>
        <w:spacing w:before="5"/>
        <w:ind w:left="81" w:right="0" w:firstLine="0"/>
        <w:jc w:val="center"/>
        <w:rPr>
          <w:sz w:val="12"/>
        </w:rPr>
      </w:pPr>
      <w:r>
        <w:rPr>
          <w:w w:val="130"/>
          <w:sz w:val="12"/>
        </w:rPr>
        <w:t>HC</w:t>
      </w:r>
      <w:r>
        <w:rPr>
          <w:spacing w:val="3"/>
          <w:w w:val="130"/>
          <w:sz w:val="12"/>
        </w:rPr>
        <w:t> </w:t>
      </w:r>
      <w:r>
        <w:rPr>
          <w:spacing w:val="-4"/>
          <w:w w:val="130"/>
          <w:sz w:val="12"/>
        </w:rPr>
        <w:t>(48)</w:t>
      </w:r>
    </w:p>
    <w:p>
      <w:pPr>
        <w:spacing w:line="206" w:lineRule="auto" w:before="45"/>
        <w:ind w:left="138" w:right="0" w:firstLine="90"/>
        <w:jc w:val="left"/>
        <w:rPr>
          <w:sz w:val="12"/>
        </w:rPr>
      </w:pPr>
      <w:r>
        <w:rPr/>
        <w:br w:type="column"/>
      </w:r>
      <w:r>
        <w:rPr>
          <w:spacing w:val="-2"/>
          <w:w w:val="130"/>
          <w:sz w:val="12"/>
        </w:rPr>
        <w:t>Cross-sectional</w:t>
      </w:r>
    </w:p>
    <w:p>
      <w:pPr>
        <w:pStyle w:val="BodyText"/>
        <w:rPr>
          <w:sz w:val="12"/>
        </w:rPr>
      </w:pPr>
    </w:p>
    <w:p>
      <w:pPr>
        <w:pStyle w:val="BodyText"/>
        <w:rPr>
          <w:sz w:val="12"/>
        </w:rPr>
      </w:pPr>
    </w:p>
    <w:p>
      <w:pPr>
        <w:pStyle w:val="BodyText"/>
        <w:spacing w:before="46"/>
        <w:rPr>
          <w:sz w:val="12"/>
        </w:rPr>
      </w:pPr>
    </w:p>
    <w:p>
      <w:pPr>
        <w:spacing w:line="22" w:lineRule="exact" w:before="0"/>
        <w:ind w:left="229" w:right="0" w:firstLine="0"/>
        <w:jc w:val="left"/>
        <w:rPr>
          <w:sz w:val="12"/>
        </w:rPr>
      </w:pPr>
      <w:r>
        <w:rPr>
          <w:sz w:val="12"/>
        </w:rPr>
        <mc:AlternateContent>
          <mc:Choice Requires="wps">
            <w:drawing>
              <wp:anchor distT="0" distB="0" distL="0" distR="0" allowOverlap="1" layoutInCell="1" locked="0" behindDoc="0" simplePos="0" relativeHeight="15795200">
                <wp:simplePos x="0" y="0"/>
                <wp:positionH relativeFrom="page">
                  <wp:posOffset>1260005</wp:posOffset>
                </wp:positionH>
                <wp:positionV relativeFrom="paragraph">
                  <wp:posOffset>-70205</wp:posOffset>
                </wp:positionV>
                <wp:extent cx="7414259"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200" from="99.212997pt,-5.527956pt" to="683.004997pt,-5.527956pt" stroked="true" strokeweight=".545pt" strokecolor="#000000">
                <v:stroke dashstyle="solid"/>
                <w10:wrap type="none"/>
              </v:line>
            </w:pict>
          </mc:Fallback>
        </mc:AlternateContent>
      </w:r>
      <w:r>
        <w:rPr>
          <w:spacing w:val="-2"/>
          <w:w w:val="125"/>
          <w:sz w:val="12"/>
        </w:rPr>
        <w:t>Cross-</w:t>
      </w:r>
    </w:p>
    <w:p>
      <w:pPr>
        <w:spacing w:line="206" w:lineRule="auto" w:before="45"/>
        <w:ind w:left="100" w:right="0" w:firstLine="0"/>
        <w:jc w:val="center"/>
        <w:rPr>
          <w:sz w:val="12"/>
        </w:rPr>
      </w:pPr>
      <w:r>
        <w:rPr/>
        <w:br w:type="column"/>
      </w:r>
      <w:r>
        <w:rPr>
          <w:spacing w:val="-2"/>
          <w:w w:val="130"/>
          <w:sz w:val="12"/>
        </w:rPr>
        <w:t>Impulsive</w:t>
      </w:r>
      <w:r>
        <w:rPr>
          <w:spacing w:val="40"/>
          <w:w w:val="130"/>
          <w:sz w:val="12"/>
        </w:rPr>
        <w:t> </w:t>
      </w:r>
      <w:r>
        <w:rPr>
          <w:spacing w:val="-2"/>
          <w:w w:val="130"/>
          <w:sz w:val="12"/>
        </w:rPr>
        <w:t>action</w:t>
      </w:r>
    </w:p>
    <w:p>
      <w:pPr>
        <w:pStyle w:val="BodyText"/>
        <w:rPr>
          <w:sz w:val="12"/>
        </w:rPr>
      </w:pPr>
    </w:p>
    <w:p>
      <w:pPr>
        <w:pStyle w:val="BodyText"/>
        <w:rPr>
          <w:sz w:val="12"/>
        </w:rPr>
      </w:pPr>
    </w:p>
    <w:p>
      <w:pPr>
        <w:pStyle w:val="BodyText"/>
        <w:spacing w:before="46"/>
        <w:rPr>
          <w:sz w:val="12"/>
        </w:rPr>
      </w:pPr>
    </w:p>
    <w:p>
      <w:pPr>
        <w:spacing w:line="22" w:lineRule="exact" w:before="0"/>
        <w:ind w:left="100" w:right="2" w:firstLine="0"/>
        <w:jc w:val="center"/>
        <w:rPr>
          <w:sz w:val="12"/>
        </w:rPr>
      </w:pPr>
      <w:r>
        <w:rPr>
          <w:spacing w:val="-2"/>
          <w:w w:val="130"/>
          <w:sz w:val="12"/>
        </w:rPr>
        <w:t>Impulsive</w:t>
      </w:r>
    </w:p>
    <w:p>
      <w:pPr>
        <w:spacing w:line="206" w:lineRule="auto" w:before="45"/>
        <w:ind w:left="142" w:right="42" w:firstLine="0"/>
        <w:jc w:val="center"/>
        <w:rPr>
          <w:sz w:val="12"/>
        </w:rPr>
      </w:pPr>
      <w:r>
        <w:rPr/>
        <w:br w:type="column"/>
      </w:r>
      <w:r>
        <w:rPr>
          <w:w w:val="130"/>
          <w:sz w:val="12"/>
        </w:rPr>
        <w:t>Stop</w:t>
      </w:r>
      <w:r>
        <w:rPr>
          <w:spacing w:val="-8"/>
          <w:w w:val="130"/>
          <w:sz w:val="12"/>
        </w:rPr>
        <w:t> </w:t>
      </w:r>
      <w:r>
        <w:rPr>
          <w:w w:val="130"/>
          <w:sz w:val="12"/>
        </w:rPr>
        <w:t>signal</w:t>
      </w:r>
      <w:r>
        <w:rPr>
          <w:spacing w:val="40"/>
          <w:w w:val="130"/>
          <w:sz w:val="12"/>
        </w:rPr>
        <w:t> </w:t>
      </w:r>
      <w:r>
        <w:rPr>
          <w:spacing w:val="-4"/>
          <w:w w:val="130"/>
          <w:sz w:val="12"/>
        </w:rPr>
        <w:t>task</w:t>
      </w:r>
    </w:p>
    <w:p>
      <w:pPr>
        <w:pStyle w:val="BodyText"/>
        <w:rPr>
          <w:sz w:val="12"/>
        </w:rPr>
      </w:pPr>
    </w:p>
    <w:p>
      <w:pPr>
        <w:pStyle w:val="BodyText"/>
        <w:rPr>
          <w:sz w:val="12"/>
        </w:rPr>
      </w:pPr>
    </w:p>
    <w:p>
      <w:pPr>
        <w:pStyle w:val="BodyText"/>
        <w:spacing w:before="46"/>
        <w:rPr>
          <w:sz w:val="12"/>
        </w:rPr>
      </w:pPr>
    </w:p>
    <w:p>
      <w:pPr>
        <w:spacing w:line="22" w:lineRule="exact" w:before="0"/>
        <w:ind w:left="98" w:right="0" w:firstLine="0"/>
        <w:jc w:val="center"/>
        <w:rPr>
          <w:sz w:val="12"/>
        </w:rPr>
      </w:pPr>
      <w:r>
        <w:rPr>
          <w:w w:val="130"/>
          <w:sz w:val="12"/>
        </w:rPr>
        <w:t>The</w:t>
      </w:r>
      <w:r>
        <w:rPr>
          <w:spacing w:val="17"/>
          <w:w w:val="130"/>
          <w:sz w:val="12"/>
        </w:rPr>
        <w:t> </w:t>
      </w:r>
      <w:r>
        <w:rPr>
          <w:spacing w:val="-2"/>
          <w:w w:val="130"/>
          <w:sz w:val="12"/>
        </w:rPr>
        <w:t>arrows</w:t>
      </w:r>
    </w:p>
    <w:p>
      <w:pPr>
        <w:tabs>
          <w:tab w:pos="3068" w:val="left" w:leader="none"/>
        </w:tabs>
        <w:spacing w:before="89"/>
        <w:ind w:left="161" w:right="0" w:firstLine="0"/>
        <w:jc w:val="left"/>
        <w:rPr>
          <w:sz w:val="12"/>
        </w:rPr>
      </w:pPr>
      <w:r>
        <w:rPr/>
        <w:br w:type="column"/>
      </w:r>
      <w:r>
        <w:rPr>
          <w:w w:val="130"/>
          <w:sz w:val="12"/>
        </w:rPr>
        <w:t>Stop</w:t>
      </w:r>
      <w:r>
        <w:rPr>
          <w:spacing w:val="6"/>
          <w:w w:val="130"/>
          <w:sz w:val="12"/>
        </w:rPr>
        <w:t> </w:t>
      </w:r>
      <w:r>
        <w:rPr>
          <w:w w:val="130"/>
          <w:sz w:val="12"/>
        </w:rPr>
        <w:t>accuracy:</w:t>
      </w:r>
      <w:r>
        <w:rPr>
          <w:spacing w:val="8"/>
          <w:w w:val="130"/>
          <w:sz w:val="12"/>
        </w:rPr>
        <w:t> </w:t>
      </w:r>
      <w:r>
        <w:rPr>
          <w:spacing w:val="-10"/>
          <w:w w:val="130"/>
          <w:sz w:val="12"/>
        </w:rPr>
        <w:t>↓</w:t>
      </w:r>
      <w:r>
        <w:rPr>
          <w:sz w:val="12"/>
        </w:rPr>
        <w:tab/>
      </w:r>
      <w:r>
        <w:rPr>
          <w:spacing w:val="-10"/>
          <w:w w:val="130"/>
          <w:sz w:val="12"/>
        </w:rPr>
        <w:t>-</w:t>
      </w:r>
    </w:p>
    <w:p>
      <w:pPr>
        <w:pStyle w:val="BodyText"/>
        <w:rPr>
          <w:sz w:val="12"/>
        </w:rPr>
      </w:pPr>
    </w:p>
    <w:p>
      <w:pPr>
        <w:pStyle w:val="BodyText"/>
        <w:rPr>
          <w:sz w:val="12"/>
        </w:rPr>
      </w:pPr>
    </w:p>
    <w:p>
      <w:pPr>
        <w:pStyle w:val="BodyText"/>
        <w:spacing w:before="28"/>
        <w:rPr>
          <w:sz w:val="12"/>
        </w:rPr>
      </w:pPr>
    </w:p>
    <w:p>
      <w:pPr>
        <w:spacing w:line="96" w:lineRule="exact" w:before="0"/>
        <w:ind w:left="138" w:right="0" w:firstLine="0"/>
        <w:jc w:val="left"/>
        <w:rPr>
          <w:sz w:val="12"/>
        </w:rPr>
      </w:pPr>
      <w:r>
        <w:rPr>
          <w:sz w:val="12"/>
        </w:rPr>
        <mc:AlternateContent>
          <mc:Choice Requires="wps">
            <w:drawing>
              <wp:anchor distT="0" distB="0" distL="0" distR="0" allowOverlap="1" layoutInCell="1" locked="0" behindDoc="0" simplePos="0" relativeHeight="15802880">
                <wp:simplePos x="0" y="0"/>
                <wp:positionH relativeFrom="page">
                  <wp:posOffset>7952435</wp:posOffset>
                </wp:positionH>
                <wp:positionV relativeFrom="paragraph">
                  <wp:posOffset>98829</wp:posOffset>
                </wp:positionV>
                <wp:extent cx="31750" cy="10858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26.176025pt;margin-top:7.781821pt;width:2.5pt;height:8.550pt;mso-position-horizontal-relative:page;mso-position-vertical-relative:paragraph;z-index:15802880" type="#_x0000_t202" id="docshape68"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w:t>
      </w:r>
      <w:r>
        <w:rPr>
          <w:spacing w:val="20"/>
          <w:w w:val="130"/>
          <w:sz w:val="12"/>
        </w:rPr>
        <w:t> </w:t>
      </w:r>
      <w:r>
        <w:rPr>
          <w:w w:val="130"/>
          <w:sz w:val="12"/>
        </w:rPr>
        <w:t>Threat:</w:t>
      </w:r>
      <w:r>
        <w:rPr>
          <w:spacing w:val="20"/>
          <w:w w:val="130"/>
          <w:sz w:val="12"/>
        </w:rPr>
        <w:t> </w:t>
      </w:r>
      <w:r>
        <w:rPr>
          <w:w w:val="130"/>
          <w:sz w:val="12"/>
        </w:rPr>
        <w:t>not</w:t>
      </w:r>
      <w:r>
        <w:rPr>
          <w:spacing w:val="20"/>
          <w:w w:val="130"/>
          <w:sz w:val="12"/>
        </w:rPr>
        <w:t> </w:t>
      </w:r>
      <w:r>
        <w:rPr>
          <w:spacing w:val="-2"/>
          <w:w w:val="130"/>
          <w:sz w:val="12"/>
        </w:rPr>
        <w:t>significant</w:t>
      </w:r>
    </w:p>
    <w:p>
      <w:pPr>
        <w:spacing w:after="0" w:line="96" w:lineRule="exact"/>
        <w:jc w:val="left"/>
        <w:rPr>
          <w:sz w:val="12"/>
        </w:rPr>
        <w:sectPr>
          <w:type w:val="continuous"/>
          <w:pgSz w:w="14580" w:h="10320" w:orient="landscape"/>
          <w:pgMar w:header="0" w:footer="0" w:top="1600" w:bottom="280" w:left="1842" w:right="992"/>
          <w:cols w:num="7" w:equalWidth="0">
            <w:col w:w="727" w:space="196"/>
            <w:col w:w="690" w:space="231"/>
            <w:col w:w="1214" w:space="1620"/>
            <w:col w:w="736" w:space="240"/>
            <w:col w:w="794" w:space="158"/>
            <w:col w:w="899" w:space="108"/>
            <w:col w:w="4133"/>
          </w:cols>
        </w:sectPr>
      </w:pPr>
    </w:p>
    <w:p>
      <w:pPr>
        <w:spacing w:line="206" w:lineRule="auto" w:before="97"/>
        <w:ind w:left="138" w:right="123"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30">
        <w:r>
          <w:rPr>
            <w:spacing w:val="-4"/>
            <w:w w:val="130"/>
            <w:sz w:val="12"/>
          </w:rPr>
          <w:t>2017</w:t>
        </w:r>
      </w:hyperlink>
    </w:p>
    <w:p>
      <w:pPr>
        <w:pStyle w:val="BodyText"/>
        <w:spacing w:before="15"/>
        <w:rPr>
          <w:sz w:val="12"/>
        </w:rPr>
      </w:pPr>
    </w:p>
    <w:p>
      <w:pPr>
        <w:spacing w:line="96" w:lineRule="exact" w:before="0"/>
        <w:ind w:left="142" w:right="0" w:firstLine="0"/>
        <w:jc w:val="left"/>
        <w:rPr>
          <w:sz w:val="12"/>
        </w:rPr>
      </w:pPr>
      <w:r>
        <w:rPr>
          <w:sz w:val="12"/>
        </w:rPr>
        <mc:AlternateContent>
          <mc:Choice Requires="wps">
            <w:drawing>
              <wp:anchor distT="0" distB="0" distL="0" distR="0" allowOverlap="1" layoutInCell="1" locked="0" behindDoc="0" simplePos="0" relativeHeight="15795712">
                <wp:simplePos x="0" y="0"/>
                <wp:positionH relativeFrom="page">
                  <wp:posOffset>1260005</wp:posOffset>
                </wp:positionH>
                <wp:positionV relativeFrom="paragraph">
                  <wp:posOffset>-23465</wp:posOffset>
                </wp:positionV>
                <wp:extent cx="7414259"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99.212997pt,-1.847714pt" to="683.004997pt,-1.847714pt" stroked="true" strokeweight=".545pt" strokecolor="#000000">
                <v:stroke dashstyle="solid"/>
                <w10:wrap type="none"/>
              </v:line>
            </w:pict>
          </mc:Fallback>
        </mc:AlternateContent>
      </w:r>
      <w:r>
        <w:rPr>
          <w:w w:val="120"/>
          <w:sz w:val="12"/>
        </w:rPr>
        <w:t>Wolf</w:t>
      </w:r>
      <w:r>
        <w:rPr>
          <w:spacing w:val="10"/>
          <w:w w:val="120"/>
          <w:sz w:val="12"/>
        </w:rPr>
        <w:t> </w:t>
      </w:r>
      <w:r>
        <w:rPr>
          <w:spacing w:val="-10"/>
          <w:w w:val="120"/>
          <w:sz w:val="12"/>
        </w:rPr>
        <w:t>&amp;</w:t>
      </w:r>
    </w:p>
    <w:p>
      <w:pPr>
        <w:tabs>
          <w:tab w:pos="1157" w:val="left" w:leader="none"/>
          <w:tab w:pos="3217" w:val="right" w:leader="none"/>
        </w:tabs>
        <w:spacing w:before="82"/>
        <w:ind w:left="138" w:right="0" w:firstLine="0"/>
        <w:jc w:val="left"/>
        <w:rPr>
          <w:sz w:val="12"/>
        </w:rPr>
      </w:pPr>
      <w:r>
        <w:rPr/>
        <w:br w:type="column"/>
      </w:r>
      <w:r>
        <w:rPr>
          <w:spacing w:val="-2"/>
          <w:w w:val="130"/>
          <w:position w:val="-5"/>
          <w:sz w:val="12"/>
        </w:rPr>
        <w:t>deprivation</w:t>
      </w:r>
      <w:r>
        <w:rPr>
          <w:position w:val="-5"/>
          <w:sz w:val="12"/>
        </w:rPr>
        <w:tab/>
      </w:r>
      <w:r>
        <w:rPr>
          <w:w w:val="130"/>
          <w:sz w:val="12"/>
        </w:rPr>
        <w:t>287</w:t>
      </w:r>
      <w:r>
        <w:rPr>
          <w:spacing w:val="-7"/>
          <w:w w:val="130"/>
          <w:sz w:val="12"/>
        </w:rPr>
        <w:t> </w:t>
      </w:r>
      <w:r>
        <w:rPr>
          <w:spacing w:val="-2"/>
          <w:w w:val="130"/>
          <w:sz w:val="12"/>
        </w:rPr>
        <w:t>participants</w:t>
      </w:r>
      <w:r>
        <w:rPr>
          <w:sz w:val="12"/>
        </w:rPr>
        <w:tab/>
      </w:r>
      <w:r>
        <w:rPr>
          <w:spacing w:val="-5"/>
          <w:w w:val="130"/>
          <w:sz w:val="12"/>
        </w:rPr>
        <w:t>16-</w:t>
      </w:r>
      <w:r>
        <w:rPr>
          <w:w w:val="120"/>
          <w:sz w:val="12"/>
        </w:rPr>
        <w:t>17</w:t>
      </w:r>
    </w:p>
    <w:p>
      <w:pPr>
        <w:spacing w:line="20" w:lineRule="exact" w:before="284"/>
        <w:ind w:left="244" w:right="0" w:firstLine="0"/>
        <w:jc w:val="left"/>
        <w:rPr>
          <w:sz w:val="12"/>
        </w:rPr>
      </w:pPr>
      <w:r>
        <w:rPr>
          <w:sz w:val="12"/>
        </w:rPr>
        <mc:AlternateContent>
          <mc:Choice Requires="wps">
            <w:drawing>
              <wp:anchor distT="0" distB="0" distL="0" distR="0" allowOverlap="1" layoutInCell="1" locked="0" behindDoc="0" simplePos="0" relativeHeight="15801344">
                <wp:simplePos x="0" y="0"/>
                <wp:positionH relativeFrom="page">
                  <wp:posOffset>3563759</wp:posOffset>
                </wp:positionH>
                <wp:positionV relativeFrom="paragraph">
                  <wp:posOffset>230650</wp:posOffset>
                </wp:positionV>
                <wp:extent cx="120014" cy="10858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20014" cy="108585"/>
                        </a:xfrm>
                        <a:prstGeom prst="rect">
                          <a:avLst/>
                        </a:prstGeom>
                      </wps:spPr>
                      <wps:txbx>
                        <w:txbxContent>
                          <w:p>
                            <w:pPr>
                              <w:spacing w:before="22"/>
                              <w:ind w:left="0" w:right="0" w:firstLine="0"/>
                              <w:jc w:val="left"/>
                              <w:rPr>
                                <w:sz w:val="12"/>
                              </w:rPr>
                            </w:pPr>
                            <w:r>
                              <w:rPr>
                                <w:spacing w:val="-5"/>
                                <w:w w:val="125"/>
                                <w:sz w:val="12"/>
                              </w:rPr>
                              <w:t>5.6</w:t>
                            </w:r>
                          </w:p>
                        </w:txbxContent>
                      </wps:txbx>
                      <wps:bodyPr wrap="square" lIns="0" tIns="0" rIns="0" bIns="0" rtlCol="0">
                        <a:noAutofit/>
                      </wps:bodyPr>
                    </wps:wsp>
                  </a:graphicData>
                </a:graphic>
              </wp:anchor>
            </w:drawing>
          </mc:Choice>
          <mc:Fallback>
            <w:pict>
              <v:shape style="position:absolute;margin-left:280.610992pt;margin-top:18.161478pt;width:9.450pt;height:8.550pt;mso-position-horizontal-relative:page;mso-position-vertical-relative:paragraph;z-index:15801344" type="#_x0000_t202" id="docshape69" filled="false" stroked="false">
                <v:textbox inset="0,0,0,0">
                  <w:txbxContent>
                    <w:p>
                      <w:pPr>
                        <w:spacing w:before="22"/>
                        <w:ind w:left="0" w:right="0" w:firstLine="0"/>
                        <w:jc w:val="left"/>
                        <w:rPr>
                          <w:sz w:val="12"/>
                        </w:rPr>
                      </w:pPr>
                      <w:r>
                        <w:rPr>
                          <w:spacing w:val="-5"/>
                          <w:w w:val="125"/>
                          <w:sz w:val="12"/>
                        </w:rPr>
                        <w:t>5.6</w:t>
                      </w:r>
                    </w:p>
                  </w:txbxContent>
                </v:textbox>
                <w10:wrap type="none"/>
              </v:shape>
            </w:pict>
          </mc:Fallback>
        </mc:AlternateContent>
      </w:r>
      <w:r>
        <w:rPr>
          <w:spacing w:val="-2"/>
          <w:w w:val="145"/>
          <w:sz w:val="12"/>
        </w:rPr>
        <w:t>Threat/</w:t>
      </w:r>
    </w:p>
    <w:p>
      <w:pPr>
        <w:spacing w:before="141"/>
        <w:ind w:left="138" w:right="0" w:firstLine="0"/>
        <w:jc w:val="left"/>
        <w:rPr>
          <w:sz w:val="12"/>
        </w:rPr>
      </w:pPr>
      <w:r>
        <w:rPr/>
        <w:br w:type="column"/>
      </w:r>
      <w:r>
        <w:rPr>
          <w:spacing w:val="-2"/>
          <w:w w:val="130"/>
          <w:sz w:val="12"/>
        </w:rPr>
        <w:t>sectional</w:t>
      </w:r>
    </w:p>
    <w:p>
      <w:pPr>
        <w:spacing w:before="141"/>
        <w:ind w:left="138" w:right="0" w:firstLine="0"/>
        <w:jc w:val="left"/>
        <w:rPr>
          <w:sz w:val="12"/>
        </w:rPr>
      </w:pPr>
      <w:r>
        <w:rPr/>
        <w:br w:type="column"/>
      </w:r>
      <w:r>
        <w:rPr>
          <w:spacing w:val="-2"/>
          <w:w w:val="135"/>
          <w:sz w:val="12"/>
        </w:rPr>
        <w:t>action</w:t>
      </w:r>
    </w:p>
    <w:p>
      <w:pPr>
        <w:spacing w:before="141"/>
        <w:ind w:left="234" w:right="0" w:firstLine="0"/>
        <w:jc w:val="left"/>
        <w:rPr>
          <w:sz w:val="12"/>
        </w:rPr>
      </w:pPr>
      <w:r>
        <w:rPr/>
        <w:br w:type="column"/>
      </w:r>
      <w:r>
        <w:rPr>
          <w:spacing w:val="-4"/>
          <w:w w:val="135"/>
          <w:sz w:val="12"/>
        </w:rPr>
        <w:t>task</w:t>
      </w:r>
    </w:p>
    <w:p>
      <w:pPr>
        <w:spacing w:line="37" w:lineRule="exact" w:before="268"/>
        <w:ind w:left="138" w:right="0" w:firstLine="0"/>
        <w:jc w:val="left"/>
        <w:rPr>
          <w:sz w:val="12"/>
        </w:rPr>
      </w:pPr>
      <w:r>
        <w:rPr>
          <w:spacing w:val="-2"/>
          <w:w w:val="135"/>
          <w:sz w:val="12"/>
        </w:rPr>
        <w:t>teacher</w:t>
      </w:r>
    </w:p>
    <w:p>
      <w:pPr>
        <w:spacing w:line="128" w:lineRule="exact" w:before="22"/>
        <w:ind w:left="158" w:right="0" w:firstLine="0"/>
        <w:jc w:val="left"/>
        <w:rPr>
          <w:sz w:val="12"/>
        </w:rPr>
      </w:pPr>
      <w:r>
        <w:rPr/>
        <w:br w:type="column"/>
      </w:r>
      <w:r>
        <w:rPr>
          <w:w w:val="130"/>
          <w:sz w:val="12"/>
        </w:rPr>
        <w:t>inhibition</w:t>
      </w:r>
      <w:r>
        <w:rPr>
          <w:spacing w:val="12"/>
          <w:w w:val="130"/>
          <w:sz w:val="12"/>
        </w:rPr>
        <w:t> </w:t>
      </w:r>
      <w:r>
        <w:rPr>
          <w:w w:val="130"/>
          <w:sz w:val="12"/>
        </w:rPr>
        <w:t>or</w:t>
      </w:r>
      <w:r>
        <w:rPr>
          <w:spacing w:val="13"/>
          <w:w w:val="130"/>
          <w:sz w:val="12"/>
        </w:rPr>
        <w:t> </w:t>
      </w:r>
      <w:r>
        <w:rPr>
          <w:spacing w:val="-2"/>
          <w:w w:val="130"/>
          <w:sz w:val="12"/>
        </w:rPr>
        <w:t>switching</w:t>
      </w:r>
    </w:p>
    <w:p>
      <w:pPr>
        <w:spacing w:line="206" w:lineRule="auto" w:before="6"/>
        <w:ind w:left="158" w:right="2144" w:hanging="20"/>
        <w:jc w:val="left"/>
        <w:rPr>
          <w:sz w:val="12"/>
        </w:rPr>
      </w:pPr>
      <w:r>
        <w:rPr>
          <w:sz w:val="12"/>
        </w:rPr>
        <mc:AlternateContent>
          <mc:Choice Requires="wps">
            <w:drawing>
              <wp:anchor distT="0" distB="0" distL="0" distR="0" allowOverlap="1" layoutInCell="1" locked="0" behindDoc="0" simplePos="0" relativeHeight="15803392">
                <wp:simplePos x="0" y="0"/>
                <wp:positionH relativeFrom="page">
                  <wp:posOffset>7952435</wp:posOffset>
                </wp:positionH>
                <wp:positionV relativeFrom="paragraph">
                  <wp:posOffset>313019</wp:posOffset>
                </wp:positionV>
                <wp:extent cx="31750" cy="10858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26.176025pt;margin-top:24.647181pt;width:2.5pt;height:8.550pt;mso-position-horizontal-relative:page;mso-position-vertical-relative:paragraph;z-index:15803392" type="#_x0000_t202" id="docshape70"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w:t>
      </w:r>
      <w:r>
        <w:rPr>
          <w:w w:val="130"/>
          <w:sz w:val="12"/>
        </w:rPr>
        <w:t> Deprivation:</w:t>
      </w:r>
      <w:r>
        <w:rPr>
          <w:w w:val="130"/>
          <w:sz w:val="12"/>
        </w:rPr>
        <w:t> ↓</w:t>
      </w:r>
      <w:r>
        <w:rPr>
          <w:w w:val="130"/>
          <w:sz w:val="12"/>
        </w:rPr>
        <w:t> inhibition</w:t>
      </w:r>
      <w:r>
        <w:rPr>
          <w:spacing w:val="40"/>
          <w:w w:val="130"/>
          <w:sz w:val="12"/>
        </w:rPr>
        <w:t> </w:t>
      </w:r>
      <w:r>
        <w:rPr>
          <w:w w:val="130"/>
          <w:sz w:val="12"/>
        </w:rPr>
        <w:t>and</w:t>
      </w:r>
      <w:r>
        <w:rPr>
          <w:w w:val="130"/>
          <w:sz w:val="12"/>
        </w:rPr>
        <w:t> switching</w:t>
      </w:r>
    </w:p>
    <w:p>
      <w:pPr>
        <w:spacing w:after="0" w:line="206" w:lineRule="auto"/>
        <w:jc w:val="left"/>
        <w:rPr>
          <w:sz w:val="12"/>
        </w:rPr>
        <w:sectPr>
          <w:type w:val="continuous"/>
          <w:pgSz w:w="14580" w:h="10320" w:orient="landscape"/>
          <w:pgMar w:header="0" w:footer="0" w:top="1600" w:bottom="280" w:left="1842" w:right="992"/>
          <w:cols w:num="6" w:equalWidth="0">
            <w:col w:w="640" w:space="177"/>
            <w:col w:w="3259" w:space="603"/>
            <w:col w:w="736" w:space="350"/>
            <w:col w:w="571" w:space="401"/>
            <w:col w:w="640" w:space="239"/>
            <w:col w:w="4130"/>
          </w:cols>
        </w:sectPr>
      </w:pPr>
    </w:p>
    <w:p>
      <w:pPr>
        <w:spacing w:line="206" w:lineRule="auto" w:before="38"/>
        <w:ind w:left="138" w:right="38" w:firstLine="3"/>
        <w:jc w:val="left"/>
        <w:rPr>
          <w:sz w:val="12"/>
        </w:rPr>
      </w:pPr>
      <w:r>
        <w:rPr>
          <w:spacing w:val="-4"/>
          <w:w w:val="130"/>
          <w:sz w:val="12"/>
        </w:rPr>
        <w:t>Sun-</w:t>
      </w:r>
      <w:r>
        <w:rPr>
          <w:spacing w:val="-2"/>
          <w:w w:val="130"/>
          <w:sz w:val="12"/>
        </w:rPr>
        <w:t>theimer,</w:t>
      </w:r>
      <w:r>
        <w:rPr>
          <w:spacing w:val="40"/>
          <w:w w:val="130"/>
          <w:sz w:val="12"/>
        </w:rPr>
        <w:t> </w:t>
      </w:r>
      <w:hyperlink w:history="true" w:anchor="_bookmark192">
        <w:r>
          <w:rPr>
            <w:spacing w:val="-4"/>
            <w:w w:val="130"/>
            <w:sz w:val="12"/>
          </w:rPr>
          <w:t>2019</w:t>
        </w:r>
      </w:hyperlink>
    </w:p>
    <w:p>
      <w:pPr>
        <w:spacing w:line="128" w:lineRule="exact" w:before="22"/>
        <w:ind w:left="1096" w:right="0" w:firstLine="0"/>
        <w:jc w:val="center"/>
        <w:rPr>
          <w:sz w:val="12"/>
        </w:rPr>
      </w:pPr>
      <w:r>
        <w:rPr/>
        <w:br w:type="column"/>
      </w:r>
      <w:r>
        <w:rPr>
          <w:spacing w:val="-2"/>
          <w:w w:val="120"/>
          <w:sz w:val="12"/>
        </w:rPr>
        <w:t>18200</w:t>
      </w:r>
    </w:p>
    <w:p>
      <w:pPr>
        <w:tabs>
          <w:tab w:pos="1291" w:val="left" w:leader="none"/>
        </w:tabs>
        <w:spacing w:line="128" w:lineRule="exact" w:before="0"/>
        <w:ind w:left="138" w:right="0" w:firstLine="0"/>
        <w:jc w:val="left"/>
        <w:rPr>
          <w:sz w:val="12"/>
        </w:rPr>
      </w:pPr>
      <w:r>
        <w:rPr>
          <w:spacing w:val="-2"/>
          <w:w w:val="135"/>
          <w:sz w:val="12"/>
        </w:rPr>
        <w:t>deprivation</w:t>
      </w:r>
      <w:r>
        <w:rPr>
          <w:sz w:val="12"/>
        </w:rPr>
        <w:tab/>
      </w:r>
      <w:r>
        <w:rPr>
          <w:spacing w:val="-2"/>
          <w:w w:val="135"/>
          <w:sz w:val="12"/>
        </w:rPr>
        <w:t>participants</w:t>
      </w:r>
    </w:p>
    <w:p>
      <w:pPr>
        <w:pStyle w:val="BodyText"/>
        <w:spacing w:before="77"/>
        <w:rPr>
          <w:sz w:val="12"/>
        </w:rPr>
      </w:pPr>
    </w:p>
    <w:p>
      <w:pPr>
        <w:spacing w:line="96" w:lineRule="exact" w:before="1"/>
        <w:ind w:left="1096" w:right="4" w:firstLine="0"/>
        <w:jc w:val="center"/>
        <w:rPr>
          <w:sz w:val="12"/>
        </w:rPr>
      </w:pPr>
      <w:r>
        <w:rPr>
          <w:sz w:val="12"/>
        </w:rPr>
        <mc:AlternateContent>
          <mc:Choice Requires="wps">
            <w:drawing>
              <wp:anchor distT="0" distB="0" distL="0" distR="0" allowOverlap="1" layoutInCell="1" locked="0" behindDoc="0" simplePos="0" relativeHeight="15796224">
                <wp:simplePos x="0" y="0"/>
                <wp:positionH relativeFrom="page">
                  <wp:posOffset>1260005</wp:posOffset>
                </wp:positionH>
                <wp:positionV relativeFrom="paragraph">
                  <wp:posOffset>-27435</wp:posOffset>
                </wp:positionV>
                <wp:extent cx="7414259"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224" from="99.212997pt,-2.160305pt" to="683.004997pt,-2.160305pt" stroked="true" strokeweight=".545pt" strokecolor="#000000">
                <v:stroke dashstyle="solid"/>
                <w10:wrap type="none"/>
              </v:line>
            </w:pict>
          </mc:Fallback>
        </mc:AlternateContent>
      </w:r>
      <w:r>
        <w:rPr>
          <w:w w:val="130"/>
          <w:sz w:val="12"/>
        </w:rPr>
        <w:t>ELS</w:t>
      </w:r>
      <w:r>
        <w:rPr>
          <w:spacing w:val="2"/>
          <w:w w:val="130"/>
          <w:sz w:val="12"/>
        </w:rPr>
        <w:t> </w:t>
      </w:r>
      <w:r>
        <w:rPr>
          <w:w w:val="130"/>
          <w:sz w:val="12"/>
        </w:rPr>
        <w:t>(41</w:t>
      </w:r>
      <w:r>
        <w:rPr>
          <w:spacing w:val="2"/>
          <w:w w:val="130"/>
          <w:sz w:val="12"/>
        </w:rPr>
        <w:t> </w:t>
      </w:r>
      <w:r>
        <w:rPr>
          <w:spacing w:val="-2"/>
          <w:w w:val="130"/>
          <w:sz w:val="12"/>
        </w:rPr>
        <w:t>adopted</w:t>
      </w:r>
    </w:p>
    <w:p>
      <w:pPr>
        <w:spacing w:line="206" w:lineRule="auto" w:before="38"/>
        <w:ind w:left="138" w:right="0" w:firstLine="90"/>
        <w:jc w:val="left"/>
        <w:rPr>
          <w:sz w:val="12"/>
        </w:rPr>
      </w:pPr>
      <w:r>
        <w:rPr/>
        <w:br w:type="column"/>
      </w:r>
      <w:r>
        <w:rPr>
          <w:spacing w:val="-2"/>
          <w:w w:val="130"/>
          <w:sz w:val="12"/>
        </w:rPr>
        <w:t>Cross-sectional</w:t>
      </w:r>
    </w:p>
    <w:p>
      <w:pPr>
        <w:spacing w:line="206" w:lineRule="auto" w:before="38"/>
        <w:ind w:left="230" w:right="35" w:hanging="92"/>
        <w:jc w:val="left"/>
        <w:rPr>
          <w:sz w:val="12"/>
        </w:rPr>
      </w:pPr>
      <w:r>
        <w:rPr/>
        <w:br w:type="column"/>
      </w:r>
      <w:r>
        <w:rPr>
          <w:spacing w:val="-2"/>
          <w:w w:val="135"/>
          <w:sz w:val="12"/>
        </w:rPr>
        <w:t>inhibitory</w:t>
      </w:r>
      <w:r>
        <w:rPr>
          <w:spacing w:val="40"/>
          <w:w w:val="135"/>
          <w:sz w:val="12"/>
        </w:rPr>
        <w:t> </w:t>
      </w:r>
      <w:r>
        <w:rPr>
          <w:spacing w:val="-2"/>
          <w:w w:val="135"/>
          <w:sz w:val="12"/>
        </w:rPr>
        <w:t>control</w:t>
      </w:r>
    </w:p>
    <w:p>
      <w:pPr>
        <w:spacing w:line="206" w:lineRule="auto" w:before="97"/>
        <w:ind w:left="203" w:right="0" w:hanging="65"/>
        <w:jc w:val="left"/>
        <w:rPr>
          <w:sz w:val="12"/>
        </w:rPr>
      </w:pPr>
      <w:r>
        <w:rPr/>
        <w:br w:type="column"/>
      </w:r>
      <w:r>
        <w:rPr>
          <w:spacing w:val="-2"/>
          <w:w w:val="130"/>
          <w:sz w:val="12"/>
        </w:rPr>
        <w:t>reported</w:t>
      </w:r>
      <w:r>
        <w:rPr>
          <w:spacing w:val="40"/>
          <w:w w:val="130"/>
          <w:sz w:val="12"/>
        </w:rPr>
        <w:t> </w:t>
      </w:r>
      <w:r>
        <w:rPr>
          <w:spacing w:val="-2"/>
          <w:w w:val="130"/>
          <w:sz w:val="12"/>
        </w:rPr>
        <w:t>survey</w:t>
      </w:r>
    </w:p>
    <w:p>
      <w:pPr>
        <w:spacing w:line="206" w:lineRule="auto" w:before="38"/>
        <w:ind w:left="138" w:right="2148" w:firstLine="0"/>
        <w:jc w:val="left"/>
        <w:rPr>
          <w:sz w:val="12"/>
        </w:rPr>
      </w:pPr>
      <w:r>
        <w:rPr/>
        <w:br w:type="column"/>
      </w:r>
      <w:r>
        <w:rPr>
          <w:w w:val="130"/>
          <w:sz w:val="12"/>
        </w:rPr>
        <w:t>Threat,</w:t>
      </w:r>
      <w:r>
        <w:rPr>
          <w:w w:val="130"/>
          <w:sz w:val="12"/>
        </w:rPr>
        <w:t> deprivation:</w:t>
      </w:r>
      <w:r>
        <w:rPr>
          <w:spacing w:val="40"/>
          <w:w w:val="130"/>
          <w:sz w:val="12"/>
        </w:rPr>
        <w:t> </w:t>
      </w:r>
      <w:r>
        <w:rPr>
          <w:w w:val="130"/>
          <w:sz w:val="12"/>
        </w:rPr>
        <w:t>inhibitory</w:t>
      </w:r>
      <w:r>
        <w:rPr>
          <w:spacing w:val="11"/>
          <w:w w:val="130"/>
          <w:sz w:val="12"/>
        </w:rPr>
        <w:t> </w:t>
      </w:r>
      <w:r>
        <w:rPr>
          <w:w w:val="130"/>
          <w:sz w:val="12"/>
        </w:rPr>
        <w:t>control</w:t>
      </w:r>
      <w:r>
        <w:rPr>
          <w:spacing w:val="12"/>
          <w:w w:val="130"/>
          <w:sz w:val="12"/>
        </w:rPr>
        <w:t> </w:t>
      </w:r>
      <w:r>
        <w:rPr>
          <w:spacing w:val="-10"/>
          <w:w w:val="130"/>
          <w:sz w:val="12"/>
        </w:rPr>
        <w:t>↓</w:t>
      </w:r>
    </w:p>
    <w:p>
      <w:pPr>
        <w:spacing w:after="0" w:line="206" w:lineRule="auto"/>
        <w:jc w:val="left"/>
        <w:rPr>
          <w:sz w:val="12"/>
        </w:rPr>
        <w:sectPr>
          <w:type w:val="continuous"/>
          <w:pgSz w:w="14580" w:h="10320" w:orient="landscape"/>
          <w:pgMar w:header="0" w:footer="0" w:top="1600" w:bottom="280" w:left="1842" w:right="992"/>
          <w:cols w:num="6" w:equalWidth="0">
            <w:col w:w="713" w:space="104"/>
            <w:col w:w="2256" w:space="1605"/>
            <w:col w:w="736" w:space="233"/>
            <w:col w:w="812" w:space="236"/>
            <w:col w:w="721" w:space="220"/>
            <w:col w:w="4110"/>
          </w:cols>
        </w:sectPr>
      </w:pPr>
    </w:p>
    <w:p>
      <w:pPr>
        <w:spacing w:line="206" w:lineRule="auto" w:before="45"/>
        <w:ind w:left="138" w:right="38" w:firstLine="3"/>
        <w:jc w:val="left"/>
        <w:rPr>
          <w:sz w:val="12"/>
        </w:rPr>
      </w:pPr>
      <w:r>
        <w:rPr>
          <w:spacing w:val="-4"/>
          <w:w w:val="130"/>
          <w:sz w:val="12"/>
        </w:rPr>
        <w:t>Merz</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53">
        <w:r>
          <w:rPr>
            <w:spacing w:val="-4"/>
            <w:w w:val="130"/>
            <w:sz w:val="12"/>
          </w:rPr>
          <w:t>2013</w:t>
        </w:r>
      </w:hyperlink>
    </w:p>
    <w:p>
      <w:pPr>
        <w:pStyle w:val="BodyText"/>
        <w:spacing w:before="10"/>
        <w:rPr>
          <w:sz w:val="12"/>
        </w:rPr>
      </w:pPr>
      <w:r>
        <w:rPr/>
        <w:br w:type="column"/>
      </w:r>
      <w:r>
        <w:rPr>
          <w:sz w:val="12"/>
        </w:rPr>
      </w:r>
    </w:p>
    <w:p>
      <w:pPr>
        <w:spacing w:before="0"/>
        <w:ind w:left="138" w:right="0" w:firstLine="0"/>
        <w:jc w:val="left"/>
        <w:rPr>
          <w:sz w:val="12"/>
        </w:rPr>
      </w:pPr>
      <w:r>
        <w:rPr>
          <w:spacing w:val="-2"/>
          <w:w w:val="130"/>
          <w:sz w:val="12"/>
        </w:rPr>
        <w:t>Deprivation</w:t>
      </w:r>
    </w:p>
    <w:p>
      <w:pPr>
        <w:spacing w:line="206" w:lineRule="auto" w:before="31"/>
        <w:ind w:left="209" w:right="129" w:firstLine="3"/>
        <w:jc w:val="center"/>
        <w:rPr>
          <w:sz w:val="12"/>
        </w:rPr>
      </w:pPr>
      <w:r>
        <w:rPr/>
        <w:br w:type="column"/>
      </w:r>
      <w:r>
        <w:rPr>
          <w:rFonts w:ascii="Tahoma" w:hAnsi="Tahoma"/>
          <w:w w:val="130"/>
          <w:sz w:val="12"/>
        </w:rPr>
        <w:t>≤</w:t>
      </w:r>
      <w:r>
        <w:rPr>
          <w:w w:val="130"/>
          <w:sz w:val="12"/>
        </w:rPr>
        <w:t>9</w:t>
      </w:r>
      <w:r>
        <w:rPr>
          <w:spacing w:val="-8"/>
          <w:w w:val="130"/>
          <w:sz w:val="12"/>
        </w:rPr>
        <w:t> </w:t>
      </w:r>
      <w:r>
        <w:rPr>
          <w:w w:val="130"/>
          <w:sz w:val="12"/>
        </w:rPr>
        <w:t>months</w:t>
      </w:r>
      <w:r>
        <w:rPr>
          <w:spacing w:val="40"/>
          <w:w w:val="130"/>
          <w:sz w:val="12"/>
        </w:rPr>
        <w:t> </w:t>
      </w:r>
      <w:r>
        <w:rPr>
          <w:w w:val="130"/>
          <w:sz w:val="12"/>
        </w:rPr>
        <w:t>34</w:t>
      </w:r>
      <w:r>
        <w:rPr>
          <w:spacing w:val="-1"/>
          <w:w w:val="130"/>
          <w:sz w:val="12"/>
        </w:rPr>
        <w:t> </w:t>
      </w:r>
      <w:r>
        <w:rPr>
          <w:spacing w:val="-2"/>
          <w:w w:val="130"/>
          <w:sz w:val="12"/>
        </w:rPr>
        <w:t>adopted</w:t>
      </w:r>
    </w:p>
    <w:p>
      <w:pPr>
        <w:spacing w:line="122" w:lineRule="exact" w:before="0"/>
        <w:ind w:left="98" w:right="0" w:firstLine="0"/>
        <w:jc w:val="center"/>
        <w:rPr>
          <w:sz w:val="12"/>
        </w:rPr>
      </w:pPr>
      <w:r>
        <w:rPr>
          <w:rFonts w:ascii="Tahoma" w:hAnsi="Tahoma"/>
          <w:w w:val="125"/>
          <w:sz w:val="12"/>
        </w:rPr>
        <w:t>≥</w:t>
      </w:r>
      <w:r>
        <w:rPr>
          <w:rFonts w:ascii="Tahoma" w:hAnsi="Tahoma"/>
          <w:spacing w:val="-5"/>
          <w:w w:val="125"/>
          <w:sz w:val="12"/>
        </w:rPr>
        <w:t> </w:t>
      </w:r>
      <w:r>
        <w:rPr>
          <w:w w:val="125"/>
          <w:sz w:val="12"/>
        </w:rPr>
        <w:t>14</w:t>
      </w:r>
      <w:r>
        <w:rPr>
          <w:spacing w:val="4"/>
          <w:w w:val="125"/>
          <w:sz w:val="12"/>
        </w:rPr>
        <w:t> </w:t>
      </w:r>
      <w:r>
        <w:rPr>
          <w:spacing w:val="-2"/>
          <w:w w:val="125"/>
          <w:sz w:val="12"/>
        </w:rPr>
        <w:t>months)</w:t>
      </w:r>
    </w:p>
    <w:p>
      <w:pPr>
        <w:spacing w:before="1"/>
        <w:ind w:left="81" w:right="0" w:firstLine="0"/>
        <w:jc w:val="center"/>
        <w:rPr>
          <w:sz w:val="12"/>
        </w:rPr>
      </w:pPr>
      <w:r>
        <w:rPr>
          <w:w w:val="125"/>
          <w:sz w:val="12"/>
        </w:rPr>
        <w:t>HC</w:t>
      </w:r>
      <w:r>
        <w:rPr>
          <w:spacing w:val="13"/>
          <w:w w:val="125"/>
          <w:sz w:val="12"/>
        </w:rPr>
        <w:t> </w:t>
      </w:r>
      <w:r>
        <w:rPr>
          <w:spacing w:val="-2"/>
          <w:w w:val="125"/>
          <w:sz w:val="12"/>
        </w:rPr>
        <w:t>(133)</w:t>
      </w:r>
    </w:p>
    <w:p>
      <w:pPr>
        <w:spacing w:line="132" w:lineRule="exact" w:before="82"/>
        <w:ind w:left="138" w:right="0" w:firstLine="0"/>
        <w:jc w:val="left"/>
        <w:rPr>
          <w:sz w:val="12"/>
        </w:rPr>
      </w:pPr>
      <w:r>
        <w:rPr/>
        <w:br w:type="column"/>
      </w:r>
      <w:r>
        <w:rPr>
          <w:w w:val="125"/>
          <w:sz w:val="12"/>
        </w:rPr>
        <w:t>ELS</w:t>
      </w:r>
      <w:r>
        <w:rPr>
          <w:spacing w:val="8"/>
          <w:w w:val="125"/>
          <w:sz w:val="12"/>
        </w:rPr>
        <w:t> </w:t>
      </w:r>
      <w:r>
        <w:rPr>
          <w:w w:val="125"/>
          <w:sz w:val="12"/>
        </w:rPr>
        <w:t>12.97</w:t>
      </w:r>
      <w:r>
        <w:rPr>
          <w:spacing w:val="9"/>
          <w:w w:val="125"/>
          <w:sz w:val="12"/>
        </w:rPr>
        <w:t> </w:t>
      </w:r>
      <w:r>
        <w:rPr>
          <w:spacing w:val="-2"/>
          <w:w w:val="125"/>
          <w:sz w:val="12"/>
        </w:rPr>
        <w:t>(3.03)</w:t>
      </w:r>
    </w:p>
    <w:p>
      <w:pPr>
        <w:spacing w:line="132" w:lineRule="exact" w:before="0"/>
        <w:ind w:left="167" w:right="0" w:firstLine="0"/>
        <w:jc w:val="left"/>
        <w:rPr>
          <w:sz w:val="12"/>
        </w:rPr>
      </w:pPr>
      <w:r>
        <w:rPr>
          <w:w w:val="125"/>
          <w:sz w:val="12"/>
        </w:rPr>
        <w:t>HC</w:t>
      </w:r>
      <w:r>
        <w:rPr>
          <w:spacing w:val="9"/>
          <w:w w:val="125"/>
          <w:sz w:val="12"/>
        </w:rPr>
        <w:t> </w:t>
      </w:r>
      <w:r>
        <w:rPr>
          <w:w w:val="125"/>
          <w:sz w:val="12"/>
        </w:rPr>
        <w:t>12.26</w:t>
      </w:r>
      <w:r>
        <w:rPr>
          <w:spacing w:val="10"/>
          <w:w w:val="125"/>
          <w:sz w:val="12"/>
        </w:rPr>
        <w:t> </w:t>
      </w:r>
      <w:r>
        <w:rPr>
          <w:spacing w:val="-2"/>
          <w:w w:val="125"/>
          <w:sz w:val="12"/>
        </w:rPr>
        <w:t>(2.75)</w:t>
      </w:r>
    </w:p>
    <w:p>
      <w:pPr>
        <w:spacing w:line="206" w:lineRule="auto" w:before="104"/>
        <w:ind w:left="138" w:right="0" w:firstLine="90"/>
        <w:jc w:val="left"/>
        <w:rPr>
          <w:sz w:val="12"/>
        </w:rPr>
      </w:pPr>
      <w:r>
        <w:rPr/>
        <w:br w:type="column"/>
      </w:r>
      <w:r>
        <w:rPr>
          <w:spacing w:val="-2"/>
          <w:w w:val="130"/>
          <w:sz w:val="12"/>
        </w:rPr>
        <w:t>Cross-sectional</w:t>
      </w:r>
    </w:p>
    <w:p>
      <w:pPr>
        <w:spacing w:line="206" w:lineRule="auto" w:before="104"/>
        <w:ind w:left="250" w:right="30" w:hanging="112"/>
        <w:jc w:val="left"/>
        <w:rPr>
          <w:sz w:val="12"/>
        </w:rPr>
      </w:pPr>
      <w:r>
        <w:rPr/>
        <w:br w:type="column"/>
      </w:r>
      <w:r>
        <w:rPr>
          <w:spacing w:val="-2"/>
          <w:w w:val="130"/>
          <w:sz w:val="12"/>
        </w:rPr>
        <w:t>Impulsive</w:t>
      </w:r>
      <w:r>
        <w:rPr>
          <w:spacing w:val="40"/>
          <w:w w:val="130"/>
          <w:sz w:val="12"/>
        </w:rPr>
        <w:t> </w:t>
      </w:r>
      <w:r>
        <w:rPr>
          <w:spacing w:val="-2"/>
          <w:w w:val="130"/>
          <w:sz w:val="12"/>
        </w:rPr>
        <w:t>action</w:t>
      </w:r>
    </w:p>
    <w:p>
      <w:pPr>
        <w:spacing w:line="206" w:lineRule="auto" w:before="104"/>
        <w:ind w:left="361" w:right="0" w:hanging="223"/>
        <w:jc w:val="left"/>
        <w:rPr>
          <w:sz w:val="12"/>
        </w:rPr>
      </w:pPr>
      <w:r>
        <w:rPr/>
        <w:br w:type="column"/>
      </w:r>
      <w:r>
        <w:rPr>
          <w:w w:val="130"/>
          <w:sz w:val="12"/>
        </w:rPr>
        <w:t>Stop</w:t>
      </w:r>
      <w:r>
        <w:rPr>
          <w:spacing w:val="-8"/>
          <w:w w:val="130"/>
          <w:sz w:val="12"/>
        </w:rPr>
        <w:t> </w:t>
      </w:r>
      <w:r>
        <w:rPr>
          <w:w w:val="130"/>
          <w:sz w:val="12"/>
        </w:rPr>
        <w:t>signal</w:t>
      </w:r>
      <w:r>
        <w:rPr>
          <w:spacing w:val="40"/>
          <w:w w:val="130"/>
          <w:sz w:val="12"/>
        </w:rPr>
        <w:t> </w:t>
      </w:r>
      <w:r>
        <w:rPr>
          <w:spacing w:val="-4"/>
          <w:w w:val="130"/>
          <w:sz w:val="12"/>
        </w:rPr>
        <w:t>task</w:t>
      </w:r>
    </w:p>
    <w:p>
      <w:pPr>
        <w:spacing w:before="81"/>
        <w:ind w:left="138" w:right="1843" w:firstLine="0"/>
        <w:jc w:val="left"/>
        <w:rPr>
          <w:sz w:val="12"/>
        </w:rPr>
      </w:pPr>
      <w:r>
        <w:rPr/>
        <w:br w:type="column"/>
      </w:r>
      <w:r>
        <w:rPr>
          <w:w w:val="135"/>
          <w:sz w:val="12"/>
        </w:rPr>
        <w:t>SSRT:</w:t>
      </w:r>
      <w:r>
        <w:rPr>
          <w:spacing w:val="-7"/>
          <w:w w:val="135"/>
          <w:sz w:val="12"/>
        </w:rPr>
        <w:t> </w:t>
      </w:r>
      <w:r>
        <w:rPr>
          <w:w w:val="135"/>
          <w:sz w:val="12"/>
        </w:rPr>
        <w:t>↑</w:t>
      </w:r>
      <w:r>
        <w:rPr>
          <w:spacing w:val="-7"/>
          <w:w w:val="135"/>
          <w:sz w:val="12"/>
        </w:rPr>
        <w:t> </w:t>
      </w:r>
      <w:r>
        <w:rPr>
          <w:w w:val="135"/>
          <w:sz w:val="12"/>
        </w:rPr>
        <w:t>(adopted</w:t>
      </w:r>
      <w:r>
        <w:rPr>
          <w:spacing w:val="-7"/>
          <w:w w:val="135"/>
          <w:sz w:val="12"/>
        </w:rPr>
        <w:t> </w:t>
      </w:r>
      <w:r>
        <w:rPr>
          <w:w w:val="135"/>
          <w:sz w:val="12"/>
        </w:rPr>
        <w:t>after</w:t>
      </w:r>
      <w:r>
        <w:rPr>
          <w:spacing w:val="-7"/>
          <w:w w:val="135"/>
          <w:sz w:val="12"/>
        </w:rPr>
        <w:t> </w:t>
      </w:r>
      <w:r>
        <w:rPr>
          <w:w w:val="135"/>
          <w:sz w:val="12"/>
        </w:rPr>
        <w:t>14 months</w:t>
      </w:r>
      <w:r>
        <w:rPr>
          <w:spacing w:val="-4"/>
          <w:w w:val="135"/>
          <w:sz w:val="12"/>
        </w:rPr>
        <w:t> </w:t>
      </w:r>
      <w:r>
        <w:rPr>
          <w:w w:val="135"/>
          <w:sz w:val="12"/>
        </w:rPr>
        <w:t>&gt;before</w:t>
      </w:r>
      <w:r>
        <w:rPr>
          <w:spacing w:val="-4"/>
          <w:w w:val="135"/>
          <w:sz w:val="12"/>
        </w:rPr>
        <w:t> </w:t>
      </w:r>
      <w:r>
        <w:rPr>
          <w:w w:val="135"/>
          <w:sz w:val="12"/>
        </w:rPr>
        <w:t>9</w:t>
      </w:r>
      <w:r>
        <w:rPr>
          <w:spacing w:val="-4"/>
          <w:w w:val="135"/>
          <w:sz w:val="12"/>
        </w:rPr>
        <w:t> </w:t>
      </w:r>
      <w:r>
        <w:rPr>
          <w:spacing w:val="-2"/>
          <w:w w:val="135"/>
          <w:sz w:val="12"/>
        </w:rPr>
        <w:t>months)</w:t>
      </w:r>
    </w:p>
    <w:p>
      <w:pPr>
        <w:pStyle w:val="BodyText"/>
        <w:spacing w:before="113"/>
        <w:rPr>
          <w:sz w:val="12"/>
        </w:rPr>
      </w:pPr>
    </w:p>
    <w:p>
      <w:pPr>
        <w:spacing w:line="206" w:lineRule="auto" w:before="0"/>
        <w:ind w:left="2078" w:right="0" w:hanging="23"/>
        <w:jc w:val="left"/>
        <w:rPr>
          <w:sz w:val="12"/>
        </w:rPr>
      </w:pPr>
      <w:r>
        <w:rPr>
          <w:sz w:val="12"/>
        </w:rPr>
        <mc:AlternateContent>
          <mc:Choice Requires="wps">
            <w:drawing>
              <wp:anchor distT="0" distB="0" distL="0" distR="0" allowOverlap="1" layoutInCell="1" locked="0" behindDoc="0" simplePos="0" relativeHeight="15796736">
                <wp:simplePos x="0" y="0"/>
                <wp:positionH relativeFrom="page">
                  <wp:posOffset>1260005</wp:posOffset>
                </wp:positionH>
                <wp:positionV relativeFrom="paragraph">
                  <wp:posOffset>-11649</wp:posOffset>
                </wp:positionV>
                <wp:extent cx="7414259"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99.212997pt,-.91731pt" to="683.004997pt,-.91731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01856">
                <wp:simplePos x="0" y="0"/>
                <wp:positionH relativeFrom="page">
                  <wp:posOffset>7952435</wp:posOffset>
                </wp:positionH>
                <wp:positionV relativeFrom="paragraph">
                  <wp:posOffset>-306287</wp:posOffset>
                </wp:positionV>
                <wp:extent cx="31750" cy="10858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26.176025pt;margin-top:-24.117109pt;width:2.5pt;height:8.550pt;mso-position-horizontal-relative:page;mso-position-vertical-relative:paragraph;z-index:15801856" type="#_x0000_t202" id="docshape71"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sz w:val="12"/>
        </w:rPr>
        <mc:AlternateContent>
          <mc:Choice Requires="wps">
            <w:drawing>
              <wp:anchor distT="0" distB="0" distL="0" distR="0" allowOverlap="1" layoutInCell="1" locked="0" behindDoc="1" simplePos="0" relativeHeight="479585280">
                <wp:simplePos x="0" y="0"/>
                <wp:positionH relativeFrom="page">
                  <wp:posOffset>2585859</wp:posOffset>
                </wp:positionH>
                <wp:positionV relativeFrom="paragraph">
                  <wp:posOffset>307770</wp:posOffset>
                </wp:positionV>
                <wp:extent cx="332105" cy="10858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32105" cy="108585"/>
                        </a:xfrm>
                        <a:prstGeom prst="rect">
                          <a:avLst/>
                        </a:prstGeom>
                      </wps:spPr>
                      <wps:txbx>
                        <w:txbxContent>
                          <w:p>
                            <w:pPr>
                              <w:spacing w:before="22"/>
                              <w:ind w:left="0" w:right="0" w:firstLine="0"/>
                              <w:jc w:val="left"/>
                              <w:rPr>
                                <w:sz w:val="12"/>
                              </w:rPr>
                            </w:pPr>
                            <w:r>
                              <w:rPr>
                                <w:w w:val="130"/>
                                <w:sz w:val="12"/>
                              </w:rPr>
                              <w:t>HC</w:t>
                            </w:r>
                            <w:r>
                              <w:rPr>
                                <w:spacing w:val="3"/>
                                <w:w w:val="130"/>
                                <w:sz w:val="12"/>
                              </w:rPr>
                              <w:t> </w:t>
                            </w:r>
                            <w:r>
                              <w:rPr>
                                <w:spacing w:val="-4"/>
                                <w:w w:val="130"/>
                                <w:sz w:val="12"/>
                              </w:rPr>
                              <w:t>(11)</w:t>
                            </w:r>
                          </w:p>
                        </w:txbxContent>
                      </wps:txbx>
                      <wps:bodyPr wrap="square" lIns="0" tIns="0" rIns="0" bIns="0" rtlCol="0">
                        <a:noAutofit/>
                      </wps:bodyPr>
                    </wps:wsp>
                  </a:graphicData>
                </a:graphic>
              </wp:anchor>
            </w:drawing>
          </mc:Choice>
          <mc:Fallback>
            <w:pict>
              <v:shape style="position:absolute;margin-left:203.610992pt;margin-top:24.233891pt;width:26.15pt;height:8.550pt;mso-position-horizontal-relative:page;mso-position-vertical-relative:paragraph;z-index:-23731200" type="#_x0000_t202" id="docshape72" filled="false" stroked="false">
                <v:textbox inset="0,0,0,0">
                  <w:txbxContent>
                    <w:p>
                      <w:pPr>
                        <w:spacing w:before="22"/>
                        <w:ind w:left="0" w:right="0" w:firstLine="0"/>
                        <w:jc w:val="left"/>
                        <w:rPr>
                          <w:sz w:val="12"/>
                        </w:rPr>
                      </w:pPr>
                      <w:r>
                        <w:rPr>
                          <w:w w:val="130"/>
                          <w:sz w:val="12"/>
                        </w:rPr>
                        <w:t>HC</w:t>
                      </w:r>
                      <w:r>
                        <w:rPr>
                          <w:spacing w:val="3"/>
                          <w:w w:val="130"/>
                          <w:sz w:val="12"/>
                        </w:rPr>
                        <w:t> </w:t>
                      </w:r>
                      <w:r>
                        <w:rPr>
                          <w:spacing w:val="-4"/>
                          <w:w w:val="130"/>
                          <w:sz w:val="12"/>
                        </w:rPr>
                        <w:t>(11)</w:t>
                      </w:r>
                    </w:p>
                  </w:txbxContent>
                </v:textbox>
                <w10:wrap type="none"/>
              </v:shape>
            </w:pict>
          </mc:Fallback>
        </mc:AlternateContent>
      </w:r>
      <w:r>
        <w:rPr>
          <w:w w:val="130"/>
          <w:sz w:val="12"/>
        </w:rPr>
        <w:t>-</w:t>
      </w:r>
      <w:r>
        <w:rPr>
          <w:w w:val="130"/>
          <w:sz w:val="12"/>
        </w:rPr>
        <w:t> Correct</w:t>
      </w:r>
      <w:r>
        <w:rPr>
          <w:w w:val="130"/>
          <w:sz w:val="12"/>
        </w:rPr>
        <w:t> no</w:t>
      </w:r>
      <w:r>
        <w:rPr>
          <w:w w:val="130"/>
          <w:sz w:val="12"/>
        </w:rPr>
        <w:t> go</w:t>
      </w:r>
      <w:r>
        <w:rPr>
          <w:w w:val="130"/>
          <w:sz w:val="12"/>
        </w:rPr>
        <w:t> vs.</w:t>
      </w:r>
      <w:r>
        <w:rPr>
          <w:w w:val="130"/>
          <w:sz w:val="12"/>
        </w:rPr>
        <w:t> correct</w:t>
      </w:r>
      <w:r>
        <w:rPr>
          <w:w w:val="130"/>
          <w:sz w:val="12"/>
        </w:rPr>
        <w:t> go:</w:t>
      </w:r>
      <w:r>
        <w:rPr>
          <w:spacing w:val="40"/>
          <w:w w:val="130"/>
          <w:sz w:val="12"/>
        </w:rPr>
        <w:t> </w:t>
      </w:r>
      <w:r>
        <w:rPr>
          <w:w w:val="130"/>
          <w:sz w:val="12"/>
        </w:rPr>
        <w:t>right</w:t>
      </w:r>
      <w:r>
        <w:rPr>
          <w:w w:val="130"/>
          <w:sz w:val="12"/>
        </w:rPr>
        <w:t> anterior</w:t>
      </w:r>
      <w:r>
        <w:rPr>
          <w:w w:val="130"/>
          <w:sz w:val="12"/>
        </w:rPr>
        <w:t> cingulate</w:t>
      </w:r>
      <w:r>
        <w:rPr>
          <w:w w:val="130"/>
          <w:sz w:val="12"/>
        </w:rPr>
        <w:t> cortex,</w:t>
      </w:r>
    </w:p>
    <w:p>
      <w:pPr>
        <w:spacing w:after="0" w:line="206" w:lineRule="auto"/>
        <w:jc w:val="left"/>
        <w:rPr>
          <w:sz w:val="12"/>
        </w:rPr>
        <w:sectPr>
          <w:type w:val="continuous"/>
          <w:pgSz w:w="14580" w:h="10320" w:orient="landscape"/>
          <w:pgMar w:header="0" w:footer="0" w:top="1600" w:bottom="280" w:left="1842" w:right="992"/>
          <w:cols w:num="8" w:equalWidth="0">
            <w:col w:w="555" w:space="255"/>
            <w:col w:w="915" w:space="202"/>
            <w:col w:w="1048" w:space="211"/>
            <w:col w:w="1258" w:space="234"/>
            <w:col w:w="736" w:space="240"/>
            <w:col w:w="794" w:space="162"/>
            <w:col w:w="890" w:space="135"/>
            <w:col w:w="4111"/>
          </w:cols>
        </w:sectPr>
      </w:pPr>
    </w:p>
    <w:p>
      <w:pPr>
        <w:spacing w:line="206" w:lineRule="auto" w:before="94"/>
        <w:ind w:left="138" w:right="38" w:firstLine="3"/>
        <w:jc w:val="both"/>
        <w:rPr>
          <w:sz w:val="12"/>
        </w:rPr>
      </w:pPr>
      <w:r>
        <w:rPr>
          <w:spacing w:val="-4"/>
          <w:w w:val="130"/>
          <w:sz w:val="12"/>
        </w:rPr>
        <w:t>Bruce</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79">
        <w:r>
          <w:rPr>
            <w:spacing w:val="-4"/>
            <w:w w:val="130"/>
            <w:sz w:val="12"/>
          </w:rPr>
          <w:t>2013</w:t>
        </w:r>
      </w:hyperlink>
    </w:p>
    <w:p>
      <w:pPr>
        <w:pStyle w:val="BodyText"/>
        <w:rPr>
          <w:sz w:val="12"/>
        </w:rPr>
      </w:pPr>
    </w:p>
    <w:p>
      <w:pPr>
        <w:pStyle w:val="BodyText"/>
        <w:rPr>
          <w:sz w:val="12"/>
        </w:rPr>
      </w:pPr>
    </w:p>
    <w:p>
      <w:pPr>
        <w:pStyle w:val="BodyText"/>
        <w:rPr>
          <w:sz w:val="12"/>
        </w:rPr>
      </w:pPr>
    </w:p>
    <w:p>
      <w:pPr>
        <w:pStyle w:val="BodyText"/>
        <w:spacing w:before="29"/>
        <w:rPr>
          <w:sz w:val="12"/>
        </w:rPr>
      </w:pPr>
    </w:p>
    <w:p>
      <w:pPr>
        <w:spacing w:line="51" w:lineRule="exact" w:before="0"/>
        <w:ind w:left="142" w:right="0" w:firstLine="0"/>
        <w:jc w:val="left"/>
        <w:rPr>
          <w:sz w:val="12"/>
        </w:rPr>
      </w:pPr>
      <w:r>
        <w:rPr>
          <w:spacing w:val="-2"/>
          <w:w w:val="135"/>
          <w:sz w:val="12"/>
        </w:rPr>
        <w:t>Elton</w:t>
      </w:r>
    </w:p>
    <w:p>
      <w:pPr>
        <w:pStyle w:val="BodyText"/>
        <w:spacing w:before="58"/>
        <w:rPr>
          <w:sz w:val="12"/>
        </w:rPr>
      </w:pPr>
      <w:r>
        <w:rPr/>
        <w:br w:type="column"/>
      </w:r>
      <w:r>
        <w:rPr>
          <w:sz w:val="12"/>
        </w:rPr>
      </w:r>
    </w:p>
    <w:p>
      <w:pPr>
        <w:spacing w:before="0"/>
        <w:ind w:left="138" w:right="0" w:firstLine="0"/>
        <w:jc w:val="left"/>
        <w:rPr>
          <w:sz w:val="12"/>
        </w:rPr>
      </w:pPr>
      <w:r>
        <w:rPr>
          <w:spacing w:val="-2"/>
          <w:w w:val="125"/>
          <w:sz w:val="12"/>
        </w:rPr>
        <w:t>Mixed</w:t>
      </w:r>
    </w:p>
    <w:p>
      <w:pPr>
        <w:tabs>
          <w:tab w:pos="1412" w:val="left" w:leader="none"/>
        </w:tabs>
        <w:spacing w:before="126"/>
        <w:ind w:left="138" w:right="0" w:firstLine="0"/>
        <w:jc w:val="left"/>
        <w:rPr>
          <w:sz w:val="12"/>
        </w:rPr>
      </w:pPr>
      <w:r>
        <w:rPr/>
        <w:br w:type="column"/>
      </w:r>
      <w:r>
        <w:rPr>
          <w:w w:val="125"/>
          <w:position w:val="7"/>
          <w:sz w:val="12"/>
        </w:rPr>
        <w:t>ELS</w:t>
      </w:r>
      <w:r>
        <w:rPr>
          <w:spacing w:val="11"/>
          <w:w w:val="125"/>
          <w:position w:val="7"/>
          <w:sz w:val="12"/>
        </w:rPr>
        <w:t> </w:t>
      </w:r>
      <w:r>
        <w:rPr>
          <w:spacing w:val="-4"/>
          <w:w w:val="125"/>
          <w:position w:val="7"/>
          <w:sz w:val="12"/>
        </w:rPr>
        <w:t>(11)</w:t>
      </w:r>
      <w:r>
        <w:rPr>
          <w:position w:val="7"/>
          <w:sz w:val="12"/>
        </w:rPr>
        <w:tab/>
      </w:r>
      <w:r>
        <w:rPr>
          <w:w w:val="125"/>
          <w:sz w:val="12"/>
        </w:rPr>
        <w:t>10.91</w:t>
      </w:r>
      <w:r>
        <w:rPr>
          <w:spacing w:val="6"/>
          <w:w w:val="125"/>
          <w:sz w:val="12"/>
        </w:rPr>
        <w:t> </w:t>
      </w:r>
      <w:r>
        <w:rPr>
          <w:spacing w:val="-2"/>
          <w:w w:val="125"/>
          <w:sz w:val="12"/>
        </w:rPr>
        <w:t>(0.90)</w:t>
      </w:r>
    </w:p>
    <w:p>
      <w:pPr>
        <w:pStyle w:val="BodyText"/>
        <w:spacing w:before="15"/>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rPr>
          <w:sz w:val="12"/>
        </w:rPr>
      </w:pPr>
    </w:p>
    <w:p>
      <w:pPr>
        <w:pStyle w:val="BodyText"/>
        <w:rPr>
          <w:sz w:val="12"/>
        </w:rPr>
      </w:pPr>
    </w:p>
    <w:p>
      <w:pPr>
        <w:pStyle w:val="BodyText"/>
        <w:spacing w:before="131"/>
        <w:rPr>
          <w:sz w:val="12"/>
        </w:rPr>
      </w:pPr>
    </w:p>
    <w:p>
      <w:pPr>
        <w:spacing w:line="9" w:lineRule="exact" w:before="0"/>
        <w:ind w:left="229" w:right="0" w:firstLine="0"/>
        <w:jc w:val="left"/>
        <w:rPr>
          <w:sz w:val="12"/>
        </w:rPr>
      </w:pPr>
      <w:r>
        <w:rPr>
          <w:spacing w:val="-2"/>
          <w:w w:val="125"/>
          <w:sz w:val="12"/>
        </w:rPr>
        <w:t>Cross-</w:t>
      </w:r>
    </w:p>
    <w:p>
      <w:pPr>
        <w:pStyle w:val="BodyText"/>
        <w:spacing w:before="15"/>
        <w:rPr>
          <w:sz w:val="12"/>
        </w:rPr>
      </w:pPr>
      <w:r>
        <w:rPr/>
        <w:br w:type="column"/>
      </w:r>
      <w:r>
        <w:rPr>
          <w:sz w:val="12"/>
        </w:rPr>
      </w:r>
    </w:p>
    <w:p>
      <w:pPr>
        <w:spacing w:line="206" w:lineRule="auto" w:before="0"/>
        <w:ind w:left="100" w:right="0" w:firstLine="0"/>
        <w:jc w:val="center"/>
        <w:rPr>
          <w:sz w:val="12"/>
        </w:rPr>
      </w:pPr>
      <w:r>
        <w:rPr>
          <w:spacing w:val="-2"/>
          <w:w w:val="130"/>
          <w:sz w:val="12"/>
        </w:rPr>
        <w:t>Impulsive</w:t>
      </w:r>
      <w:r>
        <w:rPr>
          <w:spacing w:val="40"/>
          <w:w w:val="130"/>
          <w:sz w:val="12"/>
        </w:rPr>
        <w:t> </w:t>
      </w:r>
      <w:r>
        <w:rPr>
          <w:spacing w:val="-2"/>
          <w:w w:val="130"/>
          <w:sz w:val="12"/>
        </w:rPr>
        <w:t>action</w:t>
      </w:r>
    </w:p>
    <w:p>
      <w:pPr>
        <w:pStyle w:val="BodyText"/>
        <w:rPr>
          <w:sz w:val="12"/>
        </w:rPr>
      </w:pPr>
    </w:p>
    <w:p>
      <w:pPr>
        <w:pStyle w:val="BodyText"/>
        <w:rPr>
          <w:sz w:val="12"/>
        </w:rPr>
      </w:pPr>
    </w:p>
    <w:p>
      <w:pPr>
        <w:pStyle w:val="BodyText"/>
        <w:rPr>
          <w:sz w:val="12"/>
        </w:rPr>
      </w:pPr>
    </w:p>
    <w:p>
      <w:pPr>
        <w:pStyle w:val="BodyText"/>
        <w:spacing w:before="131"/>
        <w:rPr>
          <w:sz w:val="12"/>
        </w:rPr>
      </w:pPr>
    </w:p>
    <w:p>
      <w:pPr>
        <w:spacing w:line="9" w:lineRule="exact" w:before="0"/>
        <w:ind w:left="100" w:right="2" w:firstLine="0"/>
        <w:jc w:val="center"/>
        <w:rPr>
          <w:sz w:val="12"/>
        </w:rPr>
      </w:pPr>
      <w:r>
        <w:rPr>
          <w:spacing w:val="-2"/>
          <w:w w:val="130"/>
          <w:sz w:val="12"/>
        </w:rPr>
        <w:t>Impulsive</w:t>
      </w:r>
    </w:p>
    <w:p>
      <w:pPr>
        <w:pStyle w:val="BodyText"/>
        <w:spacing w:before="18"/>
        <w:rPr>
          <w:sz w:val="12"/>
        </w:rPr>
      </w:pPr>
      <w:r>
        <w:rPr/>
        <w:br w:type="column"/>
      </w:r>
      <w:r>
        <w:rPr>
          <w:sz w:val="12"/>
        </w:rPr>
      </w:r>
    </w:p>
    <w:p>
      <w:pPr>
        <w:spacing w:line="206" w:lineRule="auto" w:before="0"/>
        <w:ind w:left="201" w:right="102" w:firstLine="0"/>
        <w:jc w:val="center"/>
        <w:rPr>
          <w:sz w:val="12"/>
        </w:rPr>
      </w:pPr>
      <w:r>
        <w:rPr>
          <w:spacing w:val="-2"/>
          <w:w w:val="130"/>
          <w:sz w:val="12"/>
        </w:rPr>
        <w:t>Go/Nogo</w:t>
      </w:r>
      <w:r>
        <w:rPr>
          <w:spacing w:val="40"/>
          <w:w w:val="135"/>
          <w:sz w:val="12"/>
        </w:rPr>
        <w:t> </w:t>
      </w:r>
      <w:r>
        <w:rPr>
          <w:spacing w:val="-4"/>
          <w:w w:val="135"/>
          <w:sz w:val="12"/>
        </w:rPr>
        <w:t>task</w:t>
      </w:r>
    </w:p>
    <w:p>
      <w:pPr>
        <w:pStyle w:val="BodyText"/>
        <w:rPr>
          <w:sz w:val="12"/>
        </w:rPr>
      </w:pPr>
    </w:p>
    <w:p>
      <w:pPr>
        <w:pStyle w:val="BodyText"/>
        <w:rPr>
          <w:sz w:val="12"/>
        </w:rPr>
      </w:pPr>
    </w:p>
    <w:p>
      <w:pPr>
        <w:pStyle w:val="BodyText"/>
        <w:rPr>
          <w:sz w:val="12"/>
        </w:rPr>
      </w:pPr>
    </w:p>
    <w:p>
      <w:pPr>
        <w:pStyle w:val="BodyText"/>
        <w:spacing w:before="128"/>
        <w:rPr>
          <w:sz w:val="12"/>
        </w:rPr>
      </w:pPr>
    </w:p>
    <w:p>
      <w:pPr>
        <w:spacing w:line="9" w:lineRule="exact" w:before="0"/>
        <w:ind w:left="100" w:right="2" w:firstLine="0"/>
        <w:jc w:val="center"/>
        <w:rPr>
          <w:sz w:val="12"/>
        </w:rPr>
      </w:pPr>
      <w:r>
        <w:rPr>
          <w:w w:val="130"/>
          <w:sz w:val="12"/>
        </w:rPr>
        <w:t>Stop</w:t>
      </w:r>
      <w:r>
        <w:rPr>
          <w:spacing w:val="11"/>
          <w:w w:val="130"/>
          <w:sz w:val="12"/>
        </w:rPr>
        <w:t> </w:t>
      </w:r>
      <w:r>
        <w:rPr>
          <w:spacing w:val="-2"/>
          <w:w w:val="130"/>
          <w:sz w:val="12"/>
        </w:rPr>
        <w:t>signal</w:t>
      </w:r>
    </w:p>
    <w:p>
      <w:pPr>
        <w:pStyle w:val="BodyText"/>
        <w:spacing w:before="15"/>
        <w:rPr>
          <w:sz w:val="12"/>
        </w:rPr>
      </w:pPr>
      <w:r>
        <w:rPr/>
        <w:br w:type="column"/>
      </w:r>
      <w:r>
        <w:rPr>
          <w:sz w:val="12"/>
        </w:rPr>
      </w:r>
    </w:p>
    <w:p>
      <w:pPr>
        <w:spacing w:line="206" w:lineRule="auto" w:before="0"/>
        <w:ind w:left="138" w:right="116" w:firstLine="0"/>
        <w:jc w:val="left"/>
        <w:rPr>
          <w:sz w:val="12"/>
        </w:rPr>
      </w:pPr>
      <w:r>
        <w:rPr>
          <w:w w:val="130"/>
          <w:sz w:val="12"/>
        </w:rPr>
        <w:t>No-go</w:t>
      </w:r>
      <w:r>
        <w:rPr>
          <w:w w:val="130"/>
          <w:sz w:val="12"/>
        </w:rPr>
        <w:t> accuracy,</w:t>
      </w:r>
      <w:r>
        <w:rPr>
          <w:w w:val="130"/>
          <w:sz w:val="12"/>
        </w:rPr>
        <w:t> go</w:t>
      </w:r>
      <w:r>
        <w:rPr>
          <w:spacing w:val="40"/>
          <w:w w:val="130"/>
          <w:sz w:val="12"/>
        </w:rPr>
        <w:t> </w:t>
      </w:r>
      <w:r>
        <w:rPr>
          <w:w w:val="130"/>
          <w:sz w:val="12"/>
        </w:rPr>
        <w:t>accuracy:</w:t>
      </w:r>
      <w:r>
        <w:rPr>
          <w:spacing w:val="-4"/>
          <w:w w:val="130"/>
          <w:sz w:val="12"/>
        </w:rPr>
        <w:t> </w:t>
      </w:r>
      <w:r>
        <w:rPr>
          <w:w w:val="130"/>
          <w:sz w:val="12"/>
        </w:rPr>
        <w:t>not</w:t>
      </w:r>
      <w:r>
        <w:rPr>
          <w:spacing w:val="-4"/>
          <w:w w:val="130"/>
          <w:sz w:val="12"/>
        </w:rPr>
        <w:t> </w:t>
      </w:r>
      <w:r>
        <w:rPr>
          <w:w w:val="130"/>
          <w:sz w:val="12"/>
        </w:rPr>
        <w:t>significant</w:t>
      </w:r>
    </w:p>
    <w:p>
      <w:pPr>
        <w:pStyle w:val="BodyText"/>
        <w:rPr>
          <w:sz w:val="12"/>
        </w:rPr>
      </w:pPr>
    </w:p>
    <w:p>
      <w:pPr>
        <w:pStyle w:val="BodyText"/>
        <w:rPr>
          <w:sz w:val="12"/>
        </w:rPr>
      </w:pPr>
    </w:p>
    <w:p>
      <w:pPr>
        <w:pStyle w:val="BodyText"/>
        <w:rPr>
          <w:sz w:val="12"/>
        </w:rPr>
      </w:pPr>
    </w:p>
    <w:p>
      <w:pPr>
        <w:pStyle w:val="BodyText"/>
        <w:spacing w:before="131"/>
        <w:rPr>
          <w:sz w:val="12"/>
        </w:rPr>
      </w:pPr>
    </w:p>
    <w:p>
      <w:pPr>
        <w:spacing w:line="9" w:lineRule="exact" w:before="0"/>
        <w:ind w:left="138" w:right="0" w:firstLine="0"/>
        <w:jc w:val="left"/>
        <w:rPr>
          <w:sz w:val="12"/>
        </w:rPr>
      </w:pPr>
      <w:r>
        <w:rPr>
          <w:w w:val="130"/>
          <w:sz w:val="12"/>
        </w:rPr>
        <w:t>Stop</w:t>
      </w:r>
      <w:r>
        <w:rPr>
          <w:spacing w:val="-1"/>
          <w:w w:val="130"/>
          <w:sz w:val="12"/>
        </w:rPr>
        <w:t> </w:t>
      </w:r>
      <w:r>
        <w:rPr>
          <w:w w:val="130"/>
          <w:sz w:val="12"/>
        </w:rPr>
        <w:t>accuracy,</w:t>
      </w:r>
      <w:r>
        <w:rPr>
          <w:spacing w:val="-1"/>
          <w:w w:val="130"/>
          <w:sz w:val="12"/>
        </w:rPr>
        <w:t> </w:t>
      </w:r>
      <w:r>
        <w:rPr>
          <w:w w:val="130"/>
          <w:sz w:val="12"/>
        </w:rPr>
        <w:t>SSRT:</w:t>
      </w:r>
      <w:r>
        <w:rPr>
          <w:w w:val="130"/>
          <w:sz w:val="12"/>
        </w:rPr>
        <w:t> </w:t>
      </w:r>
      <w:r>
        <w:rPr>
          <w:spacing w:val="-5"/>
          <w:w w:val="130"/>
          <w:sz w:val="12"/>
        </w:rPr>
        <w:t>not</w:t>
      </w:r>
    </w:p>
    <w:p>
      <w:pPr>
        <w:spacing w:line="206" w:lineRule="auto" w:before="34"/>
        <w:ind w:left="158" w:right="0" w:firstLine="0"/>
        <w:jc w:val="left"/>
        <w:rPr>
          <w:sz w:val="12"/>
        </w:rPr>
      </w:pPr>
      <w:r>
        <w:rPr/>
        <w:br w:type="column"/>
      </w:r>
      <w:r>
        <w:rPr>
          <w:w w:val="130"/>
          <w:sz w:val="12"/>
        </w:rPr>
        <w:t>right</w:t>
      </w:r>
      <w:r>
        <w:rPr>
          <w:w w:val="130"/>
          <w:sz w:val="12"/>
        </w:rPr>
        <w:t> middle</w:t>
      </w:r>
      <w:r>
        <w:rPr>
          <w:w w:val="130"/>
          <w:sz w:val="12"/>
        </w:rPr>
        <w:t> frontal,</w:t>
      </w:r>
      <w:r>
        <w:rPr>
          <w:w w:val="130"/>
          <w:sz w:val="12"/>
        </w:rPr>
        <w:t> right</w:t>
      </w:r>
      <w:r>
        <w:rPr>
          <w:spacing w:val="40"/>
          <w:w w:val="130"/>
          <w:sz w:val="12"/>
        </w:rPr>
        <w:t> </w:t>
      </w:r>
      <w:r>
        <w:rPr>
          <w:w w:val="130"/>
          <w:sz w:val="12"/>
        </w:rPr>
        <w:t>lingual,</w:t>
      </w:r>
      <w:r>
        <w:rPr>
          <w:w w:val="130"/>
          <w:sz w:val="12"/>
        </w:rPr>
        <w:t> cuneus</w:t>
      </w:r>
      <w:r>
        <w:rPr>
          <w:w w:val="130"/>
          <w:sz w:val="12"/>
        </w:rPr>
        <w:t> ↓</w:t>
      </w:r>
    </w:p>
    <w:p>
      <w:pPr>
        <w:spacing w:line="206" w:lineRule="auto" w:before="0"/>
        <w:ind w:left="158" w:right="0" w:hanging="20"/>
        <w:jc w:val="left"/>
        <w:rPr>
          <w:sz w:val="12"/>
        </w:rPr>
      </w:pPr>
      <w:r>
        <w:rPr>
          <w:w w:val="130"/>
          <w:sz w:val="12"/>
        </w:rPr>
        <w:t>-</w:t>
      </w:r>
      <w:r>
        <w:rPr>
          <w:w w:val="130"/>
          <w:sz w:val="12"/>
        </w:rPr>
        <w:t> Incorrect</w:t>
      </w:r>
      <w:r>
        <w:rPr>
          <w:w w:val="130"/>
          <w:sz w:val="12"/>
        </w:rPr>
        <w:t> no</w:t>
      </w:r>
      <w:r>
        <w:rPr>
          <w:w w:val="130"/>
          <w:sz w:val="12"/>
        </w:rPr>
        <w:t> go</w:t>
      </w:r>
      <w:r>
        <w:rPr>
          <w:w w:val="130"/>
          <w:sz w:val="12"/>
        </w:rPr>
        <w:t> vs.</w:t>
      </w:r>
      <w:r>
        <w:rPr>
          <w:w w:val="130"/>
          <w:sz w:val="12"/>
        </w:rPr>
        <w:t> correct</w:t>
      </w:r>
      <w:r>
        <w:rPr>
          <w:w w:val="130"/>
          <w:sz w:val="12"/>
        </w:rPr>
        <w:t> no</w:t>
      </w:r>
      <w:r>
        <w:rPr>
          <w:spacing w:val="40"/>
          <w:w w:val="130"/>
          <w:sz w:val="12"/>
        </w:rPr>
        <w:t> </w:t>
      </w:r>
      <w:r>
        <w:rPr>
          <w:w w:val="130"/>
          <w:sz w:val="12"/>
        </w:rPr>
        <w:t>go:</w:t>
      </w:r>
      <w:r>
        <w:rPr>
          <w:w w:val="130"/>
          <w:sz w:val="12"/>
        </w:rPr>
        <w:t> left</w:t>
      </w:r>
      <w:r>
        <w:rPr>
          <w:w w:val="130"/>
          <w:sz w:val="12"/>
        </w:rPr>
        <w:t> inferior</w:t>
      </w:r>
      <w:r>
        <w:rPr>
          <w:w w:val="130"/>
          <w:sz w:val="12"/>
        </w:rPr>
        <w:t> parietal</w:t>
      </w:r>
      <w:r>
        <w:rPr>
          <w:w w:val="130"/>
          <w:sz w:val="12"/>
        </w:rPr>
        <w:t> lobule,</w:t>
      </w:r>
      <w:r>
        <w:rPr>
          <w:spacing w:val="40"/>
          <w:w w:val="130"/>
          <w:sz w:val="12"/>
        </w:rPr>
        <w:t> </w:t>
      </w:r>
      <w:r>
        <w:rPr>
          <w:w w:val="130"/>
          <w:sz w:val="12"/>
        </w:rPr>
        <w:t>right</w:t>
      </w:r>
      <w:r>
        <w:rPr>
          <w:w w:val="130"/>
          <w:sz w:val="12"/>
        </w:rPr>
        <w:t> precunues,</w:t>
      </w:r>
      <w:r>
        <w:rPr>
          <w:w w:val="130"/>
          <w:sz w:val="12"/>
        </w:rPr>
        <w:t> right</w:t>
      </w:r>
      <w:r>
        <w:rPr>
          <w:w w:val="130"/>
          <w:sz w:val="12"/>
        </w:rPr>
        <w:t> cuneus,</w:t>
      </w:r>
      <w:r>
        <w:rPr>
          <w:spacing w:val="40"/>
          <w:w w:val="130"/>
          <w:sz w:val="12"/>
        </w:rPr>
        <w:t> </w:t>
      </w:r>
      <w:r>
        <w:rPr>
          <w:w w:val="130"/>
          <w:sz w:val="12"/>
        </w:rPr>
        <w:t>right</w:t>
      </w:r>
      <w:r>
        <w:rPr>
          <w:w w:val="130"/>
          <w:sz w:val="12"/>
        </w:rPr>
        <w:t> lingual</w:t>
      </w:r>
      <w:r>
        <w:rPr>
          <w:w w:val="130"/>
          <w:sz w:val="12"/>
        </w:rPr>
        <w:t> gyrus</w:t>
      </w:r>
      <w:r>
        <w:rPr>
          <w:w w:val="130"/>
          <w:sz w:val="12"/>
        </w:rPr>
        <w:t> ↓</w:t>
      </w:r>
    </w:p>
    <w:p>
      <w:pPr>
        <w:spacing w:before="66"/>
        <w:ind w:left="158" w:right="0" w:firstLine="0"/>
        <w:jc w:val="left"/>
        <w:rPr>
          <w:sz w:val="12"/>
        </w:rPr>
      </w:pPr>
      <w:r>
        <w:rPr>
          <w:sz w:val="12"/>
        </w:rPr>
        <mc:AlternateContent>
          <mc:Choice Requires="wps">
            <w:drawing>
              <wp:anchor distT="0" distB="0" distL="0" distR="0" allowOverlap="1" layoutInCell="1" locked="0" behindDoc="0" simplePos="0" relativeHeight="15797248">
                <wp:simplePos x="0" y="0"/>
                <wp:positionH relativeFrom="page">
                  <wp:posOffset>1260005</wp:posOffset>
                </wp:positionH>
                <wp:positionV relativeFrom="paragraph">
                  <wp:posOffset>35734</wp:posOffset>
                </wp:positionV>
                <wp:extent cx="7414259"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99.212997pt,2.813721pt" to="683.004997pt,2.813721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97760">
                <wp:simplePos x="0" y="0"/>
                <wp:positionH relativeFrom="page">
                  <wp:posOffset>1260005</wp:posOffset>
                </wp:positionH>
                <wp:positionV relativeFrom="paragraph">
                  <wp:posOffset>574519</wp:posOffset>
                </wp:positionV>
                <wp:extent cx="7414259"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760" from="99.212997pt,45.23772pt" to="683.004997pt,45.23772pt" stroked="true" strokeweight=".545pt" strokecolor="#000000">
                <v:stroke dashstyle="solid"/>
                <w10:wrap type="none"/>
              </v:line>
            </w:pict>
          </mc:Fallback>
        </mc:AlternateContent>
      </w:r>
      <w:r>
        <w:rPr>
          <w:w w:val="130"/>
          <w:sz w:val="12"/>
        </w:rPr>
        <w:t>Successful</w:t>
      </w:r>
      <w:r>
        <w:rPr>
          <w:w w:val="130"/>
          <w:sz w:val="12"/>
        </w:rPr>
        <w:t> stop</w:t>
      </w:r>
      <w:r>
        <w:rPr>
          <w:w w:val="130"/>
          <w:sz w:val="12"/>
        </w:rPr>
        <w:t> vs</w:t>
      </w:r>
      <w:r>
        <w:rPr>
          <w:w w:val="130"/>
          <w:sz w:val="12"/>
        </w:rPr>
        <w:t> go</w:t>
      </w:r>
      <w:r>
        <w:rPr>
          <w:w w:val="130"/>
          <w:sz w:val="12"/>
        </w:rPr>
        <w:t> (not</w:t>
      </w:r>
      <w:r>
        <w:rPr>
          <w:spacing w:val="40"/>
          <w:w w:val="130"/>
          <w:sz w:val="12"/>
        </w:rPr>
        <w:t> </w:t>
      </w:r>
      <w:r>
        <w:rPr>
          <w:w w:val="130"/>
          <w:sz w:val="12"/>
        </w:rPr>
        <w:t>following</w:t>
      </w:r>
      <w:r>
        <w:rPr>
          <w:spacing w:val="-2"/>
          <w:w w:val="130"/>
          <w:sz w:val="12"/>
        </w:rPr>
        <w:t> </w:t>
      </w:r>
      <w:r>
        <w:rPr>
          <w:w w:val="130"/>
          <w:sz w:val="12"/>
        </w:rPr>
        <w:t>a</w:t>
      </w:r>
      <w:r>
        <w:rPr>
          <w:spacing w:val="-2"/>
          <w:w w:val="130"/>
          <w:sz w:val="12"/>
        </w:rPr>
        <w:t> </w:t>
      </w:r>
      <w:r>
        <w:rPr>
          <w:w w:val="130"/>
          <w:sz w:val="12"/>
        </w:rPr>
        <w:t>stop</w:t>
      </w:r>
      <w:r>
        <w:rPr>
          <w:spacing w:val="-2"/>
          <w:w w:val="130"/>
          <w:sz w:val="12"/>
        </w:rPr>
        <w:t> </w:t>
      </w:r>
      <w:r>
        <w:rPr>
          <w:w w:val="130"/>
          <w:sz w:val="12"/>
        </w:rPr>
        <w:t>trials):</w:t>
      </w:r>
      <w:r>
        <w:rPr>
          <w:spacing w:val="-2"/>
          <w:w w:val="130"/>
          <w:sz w:val="12"/>
        </w:rPr>
        <w:t> </w:t>
      </w:r>
      <w:r>
        <w:rPr>
          <w:w w:val="130"/>
          <w:sz w:val="12"/>
        </w:rPr>
        <w:t>inferior</w:t>
      </w:r>
    </w:p>
    <w:p>
      <w:pPr>
        <w:spacing w:after="0"/>
        <w:jc w:val="left"/>
        <w:rPr>
          <w:sz w:val="12"/>
        </w:rPr>
        <w:sectPr>
          <w:type w:val="continuous"/>
          <w:pgSz w:w="14580" w:h="10320" w:orient="landscape"/>
          <w:pgMar w:header="0" w:footer="0" w:top="1600" w:bottom="280" w:left="1842" w:right="992"/>
          <w:cols w:num="8" w:equalWidth="0">
            <w:col w:w="555" w:space="426"/>
            <w:col w:w="575" w:space="516"/>
            <w:col w:w="2214" w:space="392"/>
            <w:col w:w="736" w:space="240"/>
            <w:col w:w="794" w:space="162"/>
            <w:col w:w="890" w:space="135"/>
            <w:col w:w="1821" w:space="100"/>
            <w:col w:w="2190"/>
          </w:cols>
        </w:sectPr>
      </w:pPr>
    </w:p>
    <w:p>
      <w:pPr>
        <w:spacing w:line="206" w:lineRule="auto" w:before="77"/>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99">
        <w:r>
          <w:rPr>
            <w:spacing w:val="-4"/>
            <w:w w:val="130"/>
            <w:sz w:val="12"/>
          </w:rPr>
          <w:t>2014</w:t>
        </w:r>
      </w:hyperlink>
    </w:p>
    <w:p>
      <w:pPr>
        <w:tabs>
          <w:tab w:pos="1030" w:val="left" w:leader="none"/>
          <w:tab w:pos="2576" w:val="left" w:leader="none"/>
        </w:tabs>
        <w:spacing w:before="62"/>
        <w:ind w:left="138" w:right="0" w:firstLine="0"/>
        <w:jc w:val="left"/>
        <w:rPr>
          <w:sz w:val="12"/>
        </w:rPr>
      </w:pPr>
      <w:r>
        <w:rPr/>
        <w:br w:type="column"/>
      </w:r>
      <w:r>
        <w:rPr>
          <w:spacing w:val="-4"/>
          <w:w w:val="130"/>
          <w:sz w:val="12"/>
        </w:rPr>
        <w:t>Mixed</w:t>
      </w:r>
      <w:r>
        <w:rPr>
          <w:sz w:val="12"/>
        </w:rPr>
        <w:tab/>
      </w:r>
      <w:r>
        <w:rPr>
          <w:w w:val="130"/>
          <w:sz w:val="12"/>
        </w:rPr>
        <w:t>40</w:t>
      </w:r>
      <w:r>
        <w:rPr>
          <w:spacing w:val="-1"/>
          <w:w w:val="130"/>
          <w:sz w:val="12"/>
        </w:rPr>
        <w:t> </w:t>
      </w:r>
      <w:r>
        <w:rPr>
          <w:spacing w:val="-2"/>
          <w:w w:val="130"/>
          <w:sz w:val="12"/>
        </w:rPr>
        <w:t>participants</w:t>
      </w:r>
      <w:r>
        <w:rPr>
          <w:sz w:val="12"/>
        </w:rPr>
        <w:tab/>
      </w:r>
      <w:r>
        <w:rPr>
          <w:w w:val="130"/>
          <w:sz w:val="12"/>
        </w:rPr>
        <w:t>29.6</w:t>
      </w:r>
      <w:r>
        <w:rPr>
          <w:spacing w:val="-3"/>
          <w:w w:val="130"/>
          <w:sz w:val="12"/>
        </w:rPr>
        <w:t> </w:t>
      </w:r>
      <w:r>
        <w:rPr>
          <w:spacing w:val="-2"/>
          <w:w w:val="130"/>
          <w:sz w:val="12"/>
        </w:rPr>
        <w:t>(7.9)</w:t>
      </w:r>
    </w:p>
    <w:p>
      <w:pPr>
        <w:spacing w:before="121"/>
        <w:ind w:left="138" w:right="0" w:firstLine="0"/>
        <w:jc w:val="left"/>
        <w:rPr>
          <w:sz w:val="12"/>
        </w:rPr>
      </w:pPr>
      <w:r>
        <w:rPr/>
        <w:br w:type="column"/>
      </w:r>
      <w:r>
        <w:rPr>
          <w:spacing w:val="-2"/>
          <w:w w:val="130"/>
          <w:sz w:val="12"/>
        </w:rPr>
        <w:t>sectional</w:t>
      </w:r>
    </w:p>
    <w:p>
      <w:pPr>
        <w:spacing w:before="121"/>
        <w:ind w:left="138" w:right="0" w:firstLine="0"/>
        <w:jc w:val="left"/>
        <w:rPr>
          <w:sz w:val="12"/>
        </w:rPr>
      </w:pPr>
      <w:r>
        <w:rPr/>
        <w:br w:type="column"/>
      </w:r>
      <w:r>
        <w:rPr>
          <w:spacing w:val="-2"/>
          <w:w w:val="135"/>
          <w:sz w:val="12"/>
        </w:rPr>
        <w:t>action</w:t>
      </w:r>
    </w:p>
    <w:p>
      <w:pPr>
        <w:spacing w:before="121"/>
        <w:ind w:left="138" w:right="0" w:firstLine="0"/>
        <w:jc w:val="left"/>
        <w:rPr>
          <w:sz w:val="12"/>
        </w:rPr>
      </w:pPr>
      <w:r>
        <w:rPr/>
        <w:br w:type="column"/>
      </w:r>
      <w:r>
        <w:rPr>
          <w:spacing w:val="-4"/>
          <w:w w:val="135"/>
          <w:sz w:val="12"/>
        </w:rPr>
        <w:t>task</w:t>
      </w:r>
    </w:p>
    <w:p>
      <w:pPr>
        <w:spacing w:before="121"/>
        <w:ind w:left="138" w:right="0" w:firstLine="0"/>
        <w:jc w:val="left"/>
        <w:rPr>
          <w:sz w:val="12"/>
        </w:rPr>
      </w:pPr>
      <w:r>
        <w:rPr/>
        <w:br w:type="column"/>
      </w:r>
      <w:r>
        <w:rPr>
          <w:spacing w:val="-2"/>
          <w:w w:val="130"/>
          <w:sz w:val="12"/>
        </w:rPr>
        <w:t>significant</w:t>
      </w:r>
    </w:p>
    <w:p>
      <w:pPr>
        <w:spacing w:line="206" w:lineRule="auto" w:before="32"/>
        <w:ind w:left="138" w:right="167" w:firstLine="0"/>
        <w:jc w:val="left"/>
        <w:rPr>
          <w:sz w:val="12"/>
        </w:rPr>
      </w:pPr>
      <w:r>
        <w:rPr/>
        <w:br w:type="column"/>
      </w:r>
      <w:r>
        <w:rPr>
          <w:w w:val="130"/>
          <w:sz w:val="12"/>
        </w:rPr>
        <w:t>frontal</w:t>
      </w:r>
      <w:r>
        <w:rPr>
          <w:w w:val="130"/>
          <w:sz w:val="12"/>
        </w:rPr>
        <w:t> gyrus,</w:t>
      </w:r>
      <w:r>
        <w:rPr>
          <w:w w:val="130"/>
          <w:sz w:val="12"/>
        </w:rPr>
        <w:t> dorsal</w:t>
      </w:r>
      <w:r>
        <w:rPr>
          <w:w w:val="130"/>
          <w:sz w:val="12"/>
        </w:rPr>
        <w:t> anterior</w:t>
      </w:r>
      <w:r>
        <w:rPr>
          <w:spacing w:val="40"/>
          <w:w w:val="130"/>
          <w:sz w:val="12"/>
        </w:rPr>
        <w:t> </w:t>
      </w:r>
      <w:r>
        <w:rPr>
          <w:w w:val="130"/>
          <w:sz w:val="12"/>
        </w:rPr>
        <w:t>cingulate</w:t>
      </w:r>
      <w:r>
        <w:rPr>
          <w:w w:val="130"/>
          <w:sz w:val="12"/>
        </w:rPr>
        <w:t> cortex,</w:t>
      </w:r>
      <w:r>
        <w:rPr>
          <w:w w:val="130"/>
          <w:sz w:val="12"/>
        </w:rPr>
        <w:t> middle</w:t>
      </w:r>
      <w:r>
        <w:rPr>
          <w:spacing w:val="40"/>
          <w:w w:val="130"/>
          <w:sz w:val="12"/>
        </w:rPr>
        <w:t> </w:t>
      </w:r>
      <w:r>
        <w:rPr>
          <w:w w:val="130"/>
          <w:sz w:val="12"/>
        </w:rPr>
        <w:t>cingulate,</w:t>
      </w:r>
      <w:r>
        <w:rPr>
          <w:w w:val="130"/>
          <w:sz w:val="12"/>
        </w:rPr>
        <w:t> supramarginal</w:t>
      </w:r>
      <w:r>
        <w:rPr>
          <w:w w:val="130"/>
          <w:sz w:val="12"/>
        </w:rPr>
        <w:t> not</w:t>
      </w:r>
      <w:r>
        <w:rPr>
          <w:spacing w:val="40"/>
          <w:w w:val="130"/>
          <w:sz w:val="12"/>
        </w:rPr>
        <w:t> </w:t>
      </w:r>
      <w:r>
        <w:rPr>
          <w:spacing w:val="-2"/>
          <w:w w:val="130"/>
          <w:sz w:val="12"/>
        </w:rPr>
        <w:t>significant</w:t>
      </w:r>
    </w:p>
    <w:p>
      <w:pPr>
        <w:spacing w:after="0" w:line="206" w:lineRule="auto"/>
        <w:jc w:val="left"/>
        <w:rPr>
          <w:sz w:val="12"/>
        </w:rPr>
        <w:sectPr>
          <w:type w:val="continuous"/>
          <w:pgSz w:w="14580" w:h="10320" w:orient="landscape"/>
          <w:pgMar w:header="0" w:footer="0" w:top="1600" w:bottom="280" w:left="1842" w:right="992"/>
          <w:cols w:num="7" w:equalWidth="0">
            <w:col w:w="555" w:space="426"/>
            <w:col w:w="3232" w:space="466"/>
            <w:col w:w="736" w:space="350"/>
            <w:col w:w="571" w:space="497"/>
            <w:col w:w="445" w:space="358"/>
            <w:col w:w="832" w:space="1107"/>
            <w:col w:w="2171"/>
          </w:cols>
        </w:sectPr>
      </w:pPr>
    </w:p>
    <w:p>
      <w:pPr>
        <w:rPr>
          <w:sz w:val="2"/>
          <w:szCs w:val="2"/>
        </w:rPr>
      </w:pPr>
      <w:r>
        <w:rPr>
          <w:sz w:val="2"/>
          <w:szCs w:val="2"/>
        </w:rPr>
        <mc:AlternateContent>
          <mc:Choice Requires="wps">
            <w:drawing>
              <wp:anchor distT="0" distB="0" distL="0" distR="0" allowOverlap="1" layoutInCell="1" locked="0" behindDoc="0" simplePos="0" relativeHeight="15798272">
                <wp:simplePos x="0" y="0"/>
                <wp:positionH relativeFrom="page">
                  <wp:posOffset>667122</wp:posOffset>
                </wp:positionH>
                <wp:positionV relativeFrom="page">
                  <wp:posOffset>3194024</wp:posOffset>
                </wp:positionV>
                <wp:extent cx="222250" cy="16446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22250" cy="164465"/>
                        </a:xfrm>
                        <a:prstGeom prst="rect">
                          <a:avLst/>
                        </a:prstGeom>
                      </wps:spPr>
                      <wps:txbx>
                        <w:txbxContent>
                          <w:p>
                            <w:pPr>
                              <w:pStyle w:val="BodyText"/>
                              <w:spacing w:before="60"/>
                              <w:ind w:left="20"/>
                            </w:pPr>
                            <w:r>
                              <w:rPr>
                                <w:spacing w:val="-5"/>
                              </w:rPr>
                              <w:t>22</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798272" type="#_x0000_t202" id="docshape73" filled="false" stroked="false">
                <v:textbox inset="0,0,0,0" style="layout-flow:vertical">
                  <w:txbxContent>
                    <w:p>
                      <w:pPr>
                        <w:pStyle w:val="BodyText"/>
                        <w:spacing w:before="60"/>
                        <w:ind w:left="20"/>
                      </w:pPr>
                      <w:r>
                        <w:rPr>
                          <w:spacing w:val="-5"/>
                        </w:rPr>
                        <w:t>22</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992"/>
        </w:sectPr>
      </w:pPr>
    </w:p>
    <w:p>
      <w:pPr>
        <w:pStyle w:val="Heading3"/>
        <w:spacing w:before="101"/>
        <w:ind w:left="537"/>
      </w:pPr>
      <w:r>
        <w:rPr>
          <w:spacing w:val="-2"/>
          <w:w w:val="110"/>
        </w:rPr>
        <w:t>Table</w:t>
      </w:r>
      <w:r>
        <w:rPr>
          <w:spacing w:val="-3"/>
          <w:w w:val="110"/>
        </w:rPr>
        <w:t> </w:t>
      </w:r>
      <w:r>
        <w:rPr>
          <w:spacing w:val="-10"/>
          <w:w w:val="110"/>
        </w:rPr>
        <w:t>4</w:t>
      </w:r>
    </w:p>
    <w:p>
      <w:pPr>
        <w:pStyle w:val="BodyText"/>
        <w:spacing w:before="240"/>
        <w:rPr>
          <w:rFonts w:ascii="Palatino Linotype"/>
          <w:b/>
          <w:sz w:val="20"/>
        </w:rPr>
      </w:pPr>
    </w:p>
    <w:p>
      <w:pPr>
        <w:pStyle w:val="BodyText"/>
        <w:spacing w:after="0"/>
        <w:rPr>
          <w:rFonts w:ascii="Palatino Linotype"/>
          <w:b/>
          <w:sz w:val="20"/>
        </w:rPr>
        <w:sectPr>
          <w:footerReference w:type="default" r:id="rId21"/>
          <w:pgSz w:w="14580" w:h="10320" w:orient="landscape"/>
          <w:pgMar w:header="0" w:footer="0" w:top="980" w:bottom="280" w:left="1842" w:right="992"/>
        </w:sectPr>
      </w:pPr>
    </w:p>
    <w:p>
      <w:pPr>
        <w:spacing w:before="115"/>
        <w:ind w:left="537" w:right="0" w:firstLine="0"/>
        <w:jc w:val="left"/>
        <w:rPr>
          <w:rFonts w:ascii="Palatino Linotype"/>
          <w:i/>
          <w:sz w:val="22"/>
        </w:rPr>
      </w:pPr>
      <w:r>
        <w:rPr>
          <w:rFonts w:ascii="Palatino Linotype"/>
          <w:i/>
          <w:spacing w:val="-2"/>
          <w:w w:val="105"/>
          <w:sz w:val="22"/>
        </w:rPr>
        <w:t>(Continued)</w:t>
      </w:r>
    </w:p>
    <w:p>
      <w:pPr>
        <w:spacing w:line="128" w:lineRule="exact" w:before="122"/>
        <w:ind w:left="947" w:right="0" w:firstLine="0"/>
        <w:jc w:val="center"/>
        <w:rPr>
          <w:sz w:val="12"/>
        </w:rPr>
      </w:pPr>
      <w:r>
        <w:rPr>
          <w:sz w:val="12"/>
        </w:rPr>
        <mc:AlternateContent>
          <mc:Choice Requires="wps">
            <w:drawing>
              <wp:anchor distT="0" distB="0" distL="0" distR="0" allowOverlap="1" layoutInCell="1" locked="0" behindDoc="0" simplePos="0" relativeHeight="15803904">
                <wp:simplePos x="0" y="0"/>
                <wp:positionH relativeFrom="page">
                  <wp:posOffset>1260005</wp:posOffset>
                </wp:positionH>
                <wp:positionV relativeFrom="paragraph">
                  <wp:posOffset>51487</wp:posOffset>
                </wp:positionV>
                <wp:extent cx="7414259"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7414259" cy="1270"/>
                        </a:xfrm>
                        <a:custGeom>
                          <a:avLst/>
                          <a:gdLst/>
                          <a:ahLst/>
                          <a:cxnLst/>
                          <a:rect l="l" t="t" r="r" b="b"/>
                          <a:pathLst>
                            <a:path w="7414259" h="0">
                              <a:moveTo>
                                <a:pt x="0" y="0"/>
                              </a:moveTo>
                              <a:lnTo>
                                <a:pt x="74141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904" from="99.212997pt,4.054119pt" to="683.00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08000">
                <wp:simplePos x="0" y="0"/>
                <wp:positionH relativeFrom="page">
                  <wp:posOffset>1358290</wp:posOffset>
                </wp:positionH>
                <wp:positionV relativeFrom="paragraph">
                  <wp:posOffset>104652</wp:posOffset>
                </wp:positionV>
                <wp:extent cx="239395" cy="10858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808000" type="#_x0000_t202" id="docshape74"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47" w:right="0" w:firstLine="0"/>
        <w:jc w:val="center"/>
        <w:rPr>
          <w:sz w:val="12"/>
        </w:rPr>
      </w:pPr>
      <w:r>
        <w:rPr>
          <w:sz w:val="12"/>
        </w:rPr>
        <mc:AlternateContent>
          <mc:Choice Requires="wps">
            <w:drawing>
              <wp:anchor distT="0" distB="0" distL="0" distR="0" allowOverlap="1" layoutInCell="1" locked="0" behindDoc="0" simplePos="0" relativeHeight="15804416">
                <wp:simplePos x="0" y="0"/>
                <wp:positionH relativeFrom="page">
                  <wp:posOffset>1260005</wp:posOffset>
                </wp:positionH>
                <wp:positionV relativeFrom="paragraph">
                  <wp:posOffset>114762</wp:posOffset>
                </wp:positionV>
                <wp:extent cx="7414259"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416" from="99.212997pt,9.036423pt" to="683.004997pt,9.036423pt" stroked="true" strokeweight=".545pt" strokecolor="#000000">
                <v:stroke dashstyle="solid"/>
                <w10:wrap type="none"/>
              </v:line>
            </w:pict>
          </mc:Fallback>
        </mc:AlternateContent>
      </w:r>
      <w:r>
        <w:rPr>
          <w:spacing w:val="-2"/>
          <w:w w:val="130"/>
          <w:sz w:val="12"/>
        </w:rPr>
        <w:t>dimension</w:t>
      </w:r>
    </w:p>
    <w:p>
      <w:pPr>
        <w:pStyle w:val="BodyText"/>
        <w:rPr>
          <w:sz w:val="12"/>
        </w:rPr>
      </w:pPr>
      <w:r>
        <w:rPr/>
        <w:br w:type="column"/>
      </w:r>
      <w:r>
        <w:rPr>
          <w:sz w:val="12"/>
        </w:rPr>
      </w:r>
    </w:p>
    <w:p>
      <w:pPr>
        <w:pStyle w:val="BodyText"/>
        <w:rPr>
          <w:sz w:val="12"/>
        </w:rPr>
      </w:pPr>
    </w:p>
    <w:p>
      <w:pPr>
        <w:pStyle w:val="BodyText"/>
        <w:spacing w:before="115"/>
        <w:rPr>
          <w:sz w:val="12"/>
        </w:rPr>
      </w:pPr>
    </w:p>
    <w:p>
      <w:pPr>
        <w:tabs>
          <w:tab w:pos="1621" w:val="left" w:leader="none"/>
          <w:tab w:pos="3154" w:val="left" w:leader="none"/>
          <w:tab w:pos="4033" w:val="left" w:leader="none"/>
        </w:tabs>
        <w:spacing w:before="0"/>
        <w:ind w:left="239" w:right="0" w:firstLine="0"/>
        <w:jc w:val="left"/>
        <w:rPr>
          <w:position w:val="7"/>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position w:val="7"/>
          <w:sz w:val="12"/>
        </w:rPr>
        <w:t>Impulsivity</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518" w:val="left" w:leader="none"/>
          <w:tab w:pos="3731" w:val="left" w:leader="none"/>
        </w:tabs>
        <w:spacing w:before="0"/>
        <w:ind w:left="152" w:right="0" w:firstLine="0"/>
        <w:jc w:val="left"/>
        <w:rPr>
          <w:sz w:val="12"/>
        </w:rPr>
      </w:pP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5"/>
          <w:w w:val="130"/>
          <w:sz w:val="12"/>
        </w:rPr>
        <w:t> </w:t>
      </w:r>
      <w:r>
        <w:rPr>
          <w:spacing w:val="-2"/>
          <w:w w:val="130"/>
          <w:sz w:val="12"/>
        </w:rPr>
        <w:t>results</w:t>
      </w:r>
    </w:p>
    <w:p>
      <w:pPr>
        <w:spacing w:after="0"/>
        <w:jc w:val="left"/>
        <w:rPr>
          <w:sz w:val="12"/>
        </w:rPr>
        <w:sectPr>
          <w:type w:val="continuous"/>
          <w:pgSz w:w="14580" w:h="10320" w:orient="landscape"/>
          <w:pgMar w:header="0" w:footer="0" w:top="1600" w:bottom="280" w:left="1842" w:right="992"/>
          <w:cols w:num="3" w:equalWidth="0">
            <w:col w:w="1687" w:space="40"/>
            <w:col w:w="4761" w:space="39"/>
            <w:col w:w="5219"/>
          </w:cols>
        </w:sectPr>
      </w:pPr>
    </w:p>
    <w:p>
      <w:pPr>
        <w:pStyle w:val="BodyText"/>
        <w:spacing w:before="28"/>
        <w:rPr>
          <w:sz w:val="12"/>
        </w:rPr>
      </w:pPr>
    </w:p>
    <w:p>
      <w:pPr>
        <w:spacing w:line="206" w:lineRule="auto" w:before="0"/>
        <w:ind w:left="138" w:right="31" w:firstLine="3"/>
        <w:jc w:val="left"/>
        <w:rPr>
          <w:sz w:val="12"/>
        </w:rPr>
      </w:pPr>
      <w:r>
        <w:rPr>
          <w:spacing w:val="-2"/>
          <w:w w:val="130"/>
          <w:sz w:val="12"/>
        </w:rPr>
        <w:t>Hamilton</w:t>
      </w:r>
      <w:r>
        <w:rPr>
          <w:w w:val="135"/>
          <w:sz w:val="12"/>
        </w:rPr>
        <w:t> et</w:t>
      </w:r>
      <w:r>
        <w:rPr>
          <w:w w:val="135"/>
          <w:sz w:val="12"/>
        </w:rPr>
        <w:t> al., </w:t>
      </w:r>
      <w:hyperlink w:history="true" w:anchor="_bookmark114">
        <w:r>
          <w:rPr>
            <w:spacing w:val="-4"/>
            <w:w w:val="135"/>
            <w:sz w:val="12"/>
          </w:rPr>
          <w:t>2013</w:t>
        </w:r>
      </w:hyperlink>
    </w:p>
    <w:p>
      <w:pPr>
        <w:pStyle w:val="BodyText"/>
        <w:spacing w:before="131"/>
        <w:rPr>
          <w:sz w:val="12"/>
        </w:rPr>
      </w:pPr>
      <w:r>
        <w:rPr/>
        <w:br w:type="column"/>
      </w:r>
      <w:r>
        <w:rPr>
          <w:sz w:val="12"/>
        </w:rPr>
      </w:r>
    </w:p>
    <w:p>
      <w:pPr>
        <w:tabs>
          <w:tab w:pos="1184" w:val="left" w:leader="none"/>
          <w:tab w:pos="2540" w:val="left" w:leader="none"/>
        </w:tabs>
        <w:spacing w:before="0"/>
        <w:ind w:left="138" w:right="0" w:firstLine="0"/>
        <w:jc w:val="left"/>
        <w:rPr>
          <w:sz w:val="12"/>
        </w:rPr>
      </w:pPr>
      <w:r>
        <w:rPr>
          <w:spacing w:val="-2"/>
          <w:w w:val="125"/>
          <w:sz w:val="12"/>
        </w:rPr>
        <w:t>Mixed</w:t>
      </w:r>
      <w:r>
        <w:rPr>
          <w:sz w:val="12"/>
        </w:rPr>
        <w:tab/>
      </w:r>
      <w:r>
        <w:rPr>
          <w:w w:val="125"/>
          <w:sz w:val="12"/>
        </w:rPr>
        <w:t>ELS</w:t>
      </w:r>
      <w:r>
        <w:rPr>
          <w:spacing w:val="11"/>
          <w:w w:val="125"/>
          <w:sz w:val="12"/>
        </w:rPr>
        <w:t> </w:t>
      </w:r>
      <w:r>
        <w:rPr>
          <w:spacing w:val="-2"/>
          <w:w w:val="125"/>
          <w:sz w:val="12"/>
        </w:rPr>
        <w:t>(192)</w:t>
      </w:r>
      <w:r>
        <w:rPr>
          <w:sz w:val="12"/>
        </w:rPr>
        <w:tab/>
      </w:r>
      <w:r>
        <w:rPr>
          <w:w w:val="125"/>
          <w:sz w:val="12"/>
        </w:rPr>
        <w:t>30.42</w:t>
      </w:r>
      <w:r>
        <w:rPr>
          <w:spacing w:val="6"/>
          <w:w w:val="125"/>
          <w:sz w:val="12"/>
        </w:rPr>
        <w:t> </w:t>
      </w:r>
      <w:r>
        <w:rPr>
          <w:spacing w:val="-2"/>
          <w:w w:val="125"/>
          <w:sz w:val="12"/>
        </w:rPr>
        <w:t>(9.3)</w:t>
      </w:r>
    </w:p>
    <w:p>
      <w:pPr>
        <w:pStyle w:val="BodyText"/>
        <w:spacing w:before="87"/>
        <w:rPr>
          <w:sz w:val="12"/>
        </w:rPr>
      </w:pPr>
      <w:r>
        <w:rPr/>
        <w:br w:type="column"/>
      </w:r>
      <w:r>
        <w:rPr>
          <w:sz w:val="12"/>
        </w:rPr>
      </w:r>
    </w:p>
    <w:p>
      <w:pPr>
        <w:spacing w:line="206" w:lineRule="auto" w:before="1"/>
        <w:ind w:left="138" w:right="0" w:firstLine="90"/>
        <w:jc w:val="left"/>
        <w:rPr>
          <w:sz w:val="12"/>
        </w:rPr>
      </w:pPr>
      <w:r>
        <w:rPr>
          <w:spacing w:val="-2"/>
          <w:w w:val="130"/>
          <w:sz w:val="12"/>
        </w:rPr>
        <w:t>Cross-sectional</w:t>
      </w:r>
    </w:p>
    <w:p>
      <w:pPr>
        <w:pStyle w:val="BodyText"/>
        <w:spacing w:before="87"/>
        <w:rPr>
          <w:sz w:val="12"/>
        </w:rPr>
      </w:pPr>
      <w:r>
        <w:rPr/>
        <w:br w:type="column"/>
      </w:r>
      <w:r>
        <w:rPr>
          <w:sz w:val="12"/>
        </w:rPr>
      </w:r>
    </w:p>
    <w:p>
      <w:pPr>
        <w:spacing w:line="206" w:lineRule="auto" w:before="1"/>
        <w:ind w:left="250" w:right="30" w:hanging="112"/>
        <w:jc w:val="left"/>
        <w:rPr>
          <w:sz w:val="12"/>
        </w:rPr>
      </w:pPr>
      <w:r>
        <w:rPr>
          <w:sz w:val="12"/>
        </w:rPr>
        <mc:AlternateContent>
          <mc:Choice Requires="wps">
            <w:drawing>
              <wp:anchor distT="0" distB="0" distL="0" distR="0" allowOverlap="1" layoutInCell="1" locked="0" behindDoc="1" simplePos="0" relativeHeight="479591424">
                <wp:simplePos x="0" y="0"/>
                <wp:positionH relativeFrom="page">
                  <wp:posOffset>4853622</wp:posOffset>
                </wp:positionH>
                <wp:positionV relativeFrom="paragraph">
                  <wp:posOffset>-244874</wp:posOffset>
                </wp:positionV>
                <wp:extent cx="408305" cy="10858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08305" cy="108585"/>
                        </a:xfrm>
                        <a:prstGeom prst="rect">
                          <a:avLst/>
                        </a:prstGeom>
                      </wps:spPr>
                      <wps:txbx>
                        <w:txbxContent>
                          <w:p>
                            <w:pPr>
                              <w:spacing w:before="22"/>
                              <w:ind w:left="0" w:right="0" w:firstLine="0"/>
                              <w:jc w:val="left"/>
                              <w:rPr>
                                <w:sz w:val="12"/>
                              </w:rPr>
                            </w:pPr>
                            <w:r>
                              <w:rPr>
                                <w:spacing w:val="-2"/>
                                <w:w w:val="130"/>
                                <w:sz w:val="12"/>
                              </w:rPr>
                              <w:t>dimension</w:t>
                            </w:r>
                          </w:p>
                        </w:txbxContent>
                      </wps:txbx>
                      <wps:bodyPr wrap="square" lIns="0" tIns="0" rIns="0" bIns="0" rtlCol="0">
                        <a:noAutofit/>
                      </wps:bodyPr>
                    </wps:wsp>
                  </a:graphicData>
                </a:graphic>
              </wp:anchor>
            </w:drawing>
          </mc:Choice>
          <mc:Fallback>
            <w:pict>
              <v:shape style="position:absolute;margin-left:382.174988pt;margin-top:-19.281488pt;width:32.15pt;height:8.550pt;mso-position-horizontal-relative:page;mso-position-vertical-relative:paragraph;z-index:-23725056" type="#_x0000_t202" id="docshape75" filled="false" stroked="false">
                <v:textbox inset="0,0,0,0">
                  <w:txbxContent>
                    <w:p>
                      <w:pPr>
                        <w:spacing w:before="22"/>
                        <w:ind w:left="0" w:right="0" w:firstLine="0"/>
                        <w:jc w:val="left"/>
                        <w:rPr>
                          <w:sz w:val="12"/>
                        </w:rPr>
                      </w:pPr>
                      <w:r>
                        <w:rPr>
                          <w:spacing w:val="-2"/>
                          <w:w w:val="130"/>
                          <w:sz w:val="12"/>
                        </w:rPr>
                        <w:t>dimension</w:t>
                      </w:r>
                    </w:p>
                  </w:txbxContent>
                </v:textbox>
                <w10:wrap type="none"/>
              </v:shape>
            </w:pict>
          </mc:Fallback>
        </mc:AlternateContent>
      </w:r>
      <w:r>
        <w:rPr>
          <w:spacing w:val="-2"/>
          <w:w w:val="130"/>
          <w:sz w:val="12"/>
        </w:rPr>
        <w:t>Impulsive</w:t>
      </w:r>
      <w:r>
        <w:rPr>
          <w:spacing w:val="40"/>
          <w:w w:val="130"/>
          <w:sz w:val="12"/>
        </w:rPr>
        <w:t> </w:t>
      </w:r>
      <w:r>
        <w:rPr>
          <w:spacing w:val="-2"/>
          <w:w w:val="130"/>
          <w:sz w:val="12"/>
        </w:rPr>
        <w:t>action</w:t>
      </w:r>
    </w:p>
    <w:p>
      <w:pPr>
        <w:pStyle w:val="BodyText"/>
        <w:spacing w:before="91"/>
        <w:rPr>
          <w:sz w:val="12"/>
        </w:rPr>
      </w:pPr>
      <w:r>
        <w:rPr/>
        <w:br w:type="column"/>
      </w:r>
      <w:r>
        <w:rPr>
          <w:sz w:val="12"/>
        </w:rPr>
      </w:r>
    </w:p>
    <w:p>
      <w:pPr>
        <w:spacing w:line="206" w:lineRule="auto" w:before="0"/>
        <w:ind w:left="298" w:right="38" w:hanging="160"/>
        <w:jc w:val="left"/>
        <w:rPr>
          <w:sz w:val="12"/>
        </w:rPr>
      </w:pPr>
      <w:r>
        <w:rPr>
          <w:spacing w:val="-2"/>
          <w:w w:val="130"/>
          <w:sz w:val="12"/>
        </w:rPr>
        <w:t>Go/Nogo</w:t>
      </w:r>
      <w:r>
        <w:rPr>
          <w:spacing w:val="40"/>
          <w:w w:val="135"/>
          <w:sz w:val="12"/>
        </w:rPr>
        <w:t> </w:t>
      </w:r>
      <w:r>
        <w:rPr>
          <w:spacing w:val="-4"/>
          <w:w w:val="135"/>
          <w:sz w:val="12"/>
        </w:rPr>
        <w:t>task</w:t>
      </w:r>
    </w:p>
    <w:p>
      <w:pPr>
        <w:pStyle w:val="BodyText"/>
        <w:spacing w:before="87"/>
        <w:rPr>
          <w:sz w:val="12"/>
        </w:rPr>
      </w:pPr>
      <w:r>
        <w:rPr/>
        <w:br w:type="column"/>
      </w:r>
      <w:r>
        <w:rPr>
          <w:sz w:val="12"/>
        </w:rPr>
      </w:r>
    </w:p>
    <w:p>
      <w:pPr>
        <w:spacing w:line="206" w:lineRule="auto" w:before="1"/>
        <w:ind w:left="138" w:right="2148" w:firstLine="0"/>
        <w:jc w:val="left"/>
        <w:rPr>
          <w:sz w:val="12"/>
        </w:rPr>
      </w:pPr>
      <w:r>
        <w:rPr>
          <w:w w:val="130"/>
          <w:sz w:val="12"/>
        </w:rPr>
        <w:t>Nogo</w:t>
      </w:r>
      <w:r>
        <w:rPr>
          <w:spacing w:val="-7"/>
          <w:w w:val="130"/>
          <w:sz w:val="12"/>
        </w:rPr>
        <w:t> </w:t>
      </w:r>
      <w:r>
        <w:rPr>
          <w:w w:val="130"/>
          <w:sz w:val="12"/>
        </w:rPr>
        <w:t>accuracy:</w:t>
      </w:r>
      <w:r>
        <w:rPr>
          <w:spacing w:val="-7"/>
          <w:w w:val="130"/>
          <w:sz w:val="12"/>
        </w:rPr>
        <w:t> </w:t>
      </w:r>
      <w:r>
        <w:rPr>
          <w:w w:val="130"/>
          <w:sz w:val="12"/>
        </w:rPr>
        <w:t>not</w:t>
      </w:r>
      <w:r>
        <w:rPr>
          <w:spacing w:val="40"/>
          <w:w w:val="130"/>
          <w:sz w:val="12"/>
        </w:rPr>
        <w:t> </w:t>
      </w:r>
      <w:r>
        <w:rPr>
          <w:spacing w:val="-2"/>
          <w:w w:val="130"/>
          <w:sz w:val="12"/>
        </w:rPr>
        <w:t>significant</w:t>
      </w:r>
    </w:p>
    <w:p>
      <w:pPr>
        <w:spacing w:line="206" w:lineRule="auto" w:before="134"/>
        <w:ind w:left="2078" w:right="274" w:firstLine="0"/>
        <w:jc w:val="left"/>
        <w:rPr>
          <w:sz w:val="12"/>
        </w:rPr>
      </w:pPr>
      <w:r>
        <w:rPr>
          <w:sz w:val="12"/>
        </w:rPr>
        <mc:AlternateContent>
          <mc:Choice Requires="wps">
            <w:drawing>
              <wp:anchor distT="0" distB="0" distL="0" distR="0" allowOverlap="1" layoutInCell="1" locked="0" behindDoc="0" simplePos="0" relativeHeight="15804928">
                <wp:simplePos x="0" y="0"/>
                <wp:positionH relativeFrom="page">
                  <wp:posOffset>1260005</wp:posOffset>
                </wp:positionH>
                <wp:positionV relativeFrom="paragraph">
                  <wp:posOffset>73270</wp:posOffset>
                </wp:positionV>
                <wp:extent cx="7414259"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928" from="99.212997pt,5.76932pt" to="683.004997pt,5.76932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09024">
                <wp:simplePos x="0" y="0"/>
                <wp:positionH relativeFrom="page">
                  <wp:posOffset>7952435</wp:posOffset>
                </wp:positionH>
                <wp:positionV relativeFrom="paragraph">
                  <wp:posOffset>-137318</wp:posOffset>
                </wp:positionV>
                <wp:extent cx="31750" cy="10858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1750" cy="108585"/>
                        </a:xfrm>
                        <a:prstGeom prst="rect">
                          <a:avLst/>
                        </a:prstGeom>
                      </wps:spPr>
                      <wps:txbx>
                        <w:txbxContent>
                          <w:p>
                            <w:pPr>
                              <w:spacing w:before="22"/>
                              <w:ind w:left="0" w:right="0" w:firstLine="0"/>
                              <w:jc w:val="left"/>
                              <w:rPr>
                                <w:sz w:val="12"/>
                              </w:rPr>
                            </w:pPr>
                            <w:r>
                              <w:rPr>
                                <w:spacing w:val="-10"/>
                                <w:w w:val="125"/>
                                <w:sz w:val="12"/>
                              </w:rPr>
                              <w:t>-</w:t>
                            </w:r>
                          </w:p>
                        </w:txbxContent>
                      </wps:txbx>
                      <wps:bodyPr wrap="square" lIns="0" tIns="0" rIns="0" bIns="0" rtlCol="0">
                        <a:noAutofit/>
                      </wps:bodyPr>
                    </wps:wsp>
                  </a:graphicData>
                </a:graphic>
              </wp:anchor>
            </w:drawing>
          </mc:Choice>
          <mc:Fallback>
            <w:pict>
              <v:shape style="position:absolute;margin-left:626.176025pt;margin-top:-10.81248pt;width:2.5pt;height:8.550pt;mso-position-horizontal-relative:page;mso-position-vertical-relative:paragraph;z-index:15809024" type="#_x0000_t202" id="docshape76" filled="false" stroked="false">
                <v:textbox inset="0,0,0,0">
                  <w:txbxContent>
                    <w:p>
                      <w:pPr>
                        <w:spacing w:before="22"/>
                        <w:ind w:left="0" w:right="0" w:firstLine="0"/>
                        <w:jc w:val="left"/>
                        <w:rPr>
                          <w:sz w:val="12"/>
                        </w:rPr>
                      </w:pPr>
                      <w:r>
                        <w:rPr>
                          <w:spacing w:val="-10"/>
                          <w:w w:val="125"/>
                          <w:sz w:val="12"/>
                        </w:rPr>
                        <w:t>-</w:t>
                      </w:r>
                    </w:p>
                  </w:txbxContent>
                </v:textbox>
                <w10:wrap type="none"/>
              </v:shape>
            </w:pict>
          </mc:Fallback>
        </mc:AlternateContent>
      </w:r>
      <w:r>
        <w:rPr>
          <w:w w:val="130"/>
          <w:sz w:val="12"/>
        </w:rPr>
        <w:t>Unsuccessful</w:t>
      </w:r>
      <w:r>
        <w:rPr>
          <w:w w:val="130"/>
          <w:sz w:val="12"/>
        </w:rPr>
        <w:t> stop</w:t>
      </w:r>
      <w:r>
        <w:rPr>
          <w:w w:val="130"/>
          <w:sz w:val="12"/>
        </w:rPr>
        <w:t> vs.</w:t>
      </w:r>
      <w:r>
        <w:rPr>
          <w:w w:val="130"/>
          <w:sz w:val="12"/>
        </w:rPr>
        <w:t> go:</w:t>
      </w:r>
      <w:r>
        <w:rPr>
          <w:w w:val="130"/>
          <w:sz w:val="12"/>
        </w:rPr>
        <w:t> ↓</w:t>
      </w:r>
      <w:r>
        <w:rPr>
          <w:spacing w:val="40"/>
          <w:w w:val="130"/>
          <w:sz w:val="12"/>
        </w:rPr>
        <w:t> </w:t>
      </w:r>
      <w:r>
        <w:rPr>
          <w:w w:val="130"/>
          <w:sz w:val="12"/>
        </w:rPr>
        <w:t>connectivity</w:t>
      </w:r>
      <w:r>
        <w:rPr>
          <w:spacing w:val="17"/>
          <w:w w:val="130"/>
          <w:sz w:val="12"/>
        </w:rPr>
        <w:t> </w:t>
      </w:r>
      <w:r>
        <w:rPr>
          <w:w w:val="130"/>
          <w:sz w:val="12"/>
        </w:rPr>
        <w:t>right</w:t>
      </w:r>
      <w:r>
        <w:rPr>
          <w:spacing w:val="17"/>
          <w:w w:val="130"/>
          <w:sz w:val="12"/>
        </w:rPr>
        <w:t> </w:t>
      </w:r>
      <w:r>
        <w:rPr>
          <w:spacing w:val="-2"/>
          <w:w w:val="130"/>
          <w:sz w:val="12"/>
        </w:rPr>
        <w:t>putamen</w:t>
      </w:r>
    </w:p>
    <w:p>
      <w:pPr>
        <w:spacing w:after="0" w:line="206" w:lineRule="auto"/>
        <w:jc w:val="left"/>
        <w:rPr>
          <w:sz w:val="12"/>
        </w:rPr>
        <w:sectPr>
          <w:type w:val="continuous"/>
          <w:pgSz w:w="14580" w:h="10320" w:orient="landscape"/>
          <w:pgMar w:header="0" w:footer="0" w:top="1600" w:bottom="280" w:left="1842" w:right="992"/>
          <w:cols w:num="6" w:equalWidth="0">
            <w:col w:w="766" w:space="214"/>
            <w:col w:w="3269" w:space="430"/>
            <w:col w:w="736" w:space="239"/>
            <w:col w:w="794" w:space="226"/>
            <w:col w:w="764" w:space="198"/>
            <w:col w:w="4110"/>
          </w:cols>
        </w:sectPr>
      </w:pPr>
    </w:p>
    <w:p>
      <w:pPr>
        <w:pStyle w:val="BodyText"/>
        <w:spacing w:before="74"/>
        <w:rPr>
          <w:sz w:val="12"/>
        </w:rPr>
      </w:pPr>
    </w:p>
    <w:p>
      <w:pPr>
        <w:spacing w:line="206" w:lineRule="auto" w:before="0"/>
        <w:ind w:left="138" w:right="38" w:firstLine="3"/>
        <w:jc w:val="left"/>
        <w:rPr>
          <w:sz w:val="12"/>
        </w:rPr>
      </w:pPr>
      <w:r>
        <w:rPr>
          <w:spacing w:val="-4"/>
          <w:w w:val="135"/>
          <w:sz w:val="12"/>
        </w:rPr>
        <w:t>Hart</w:t>
      </w:r>
      <w:r>
        <w:rPr>
          <w:w w:val="135"/>
          <w:sz w:val="12"/>
        </w:rPr>
        <w:t> et</w:t>
      </w:r>
      <w:r>
        <w:rPr>
          <w:spacing w:val="-9"/>
          <w:w w:val="135"/>
          <w:sz w:val="12"/>
        </w:rPr>
        <w:t> </w:t>
      </w:r>
      <w:r>
        <w:rPr>
          <w:w w:val="135"/>
          <w:sz w:val="12"/>
        </w:rPr>
        <w:t>al., </w:t>
      </w:r>
      <w:hyperlink w:history="true" w:anchor="_bookmark118">
        <w:r>
          <w:rPr>
            <w:spacing w:val="-4"/>
            <w:w w:val="135"/>
            <w:sz w:val="12"/>
          </w:rPr>
          <w:t>2018</w:t>
        </w:r>
      </w:hyperlink>
    </w:p>
    <w:p>
      <w:pPr>
        <w:pStyle w:val="BodyText"/>
        <w:rPr>
          <w:sz w:val="12"/>
        </w:rPr>
      </w:pPr>
      <w:r>
        <w:rPr/>
        <w:br w:type="column"/>
      </w:r>
      <w:r>
        <w:rPr>
          <w:sz w:val="12"/>
        </w:rPr>
      </w:r>
    </w:p>
    <w:p>
      <w:pPr>
        <w:pStyle w:val="BodyText"/>
        <w:spacing w:before="39"/>
        <w:rPr>
          <w:sz w:val="12"/>
        </w:rPr>
      </w:pPr>
    </w:p>
    <w:p>
      <w:pPr>
        <w:spacing w:before="0"/>
        <w:ind w:left="138" w:right="0" w:firstLine="0"/>
        <w:jc w:val="left"/>
        <w:rPr>
          <w:sz w:val="12"/>
        </w:rPr>
      </w:pPr>
      <w:r>
        <w:rPr>
          <w:spacing w:val="-2"/>
          <w:w w:val="125"/>
          <w:sz w:val="12"/>
        </w:rPr>
        <w:t>Mixed</w:t>
      </w:r>
    </w:p>
    <w:p>
      <w:pPr>
        <w:pStyle w:val="BodyText"/>
        <w:spacing w:before="111"/>
        <w:rPr>
          <w:sz w:val="12"/>
        </w:rPr>
      </w:pPr>
      <w:r>
        <w:rPr/>
        <w:br w:type="column"/>
      </w:r>
      <w:r>
        <w:rPr>
          <w:sz w:val="12"/>
        </w:rPr>
      </w:r>
    </w:p>
    <w:p>
      <w:pPr>
        <w:spacing w:line="132" w:lineRule="exact" w:before="0"/>
        <w:ind w:left="138" w:right="0" w:firstLine="0"/>
        <w:jc w:val="left"/>
        <w:rPr>
          <w:sz w:val="12"/>
        </w:rPr>
      </w:pPr>
      <w:r>
        <w:rPr>
          <w:w w:val="130"/>
          <w:sz w:val="12"/>
        </w:rPr>
        <w:t>ELS</w:t>
      </w:r>
      <w:r>
        <w:rPr>
          <w:spacing w:val="-1"/>
          <w:w w:val="130"/>
          <w:sz w:val="12"/>
        </w:rPr>
        <w:t> </w:t>
      </w:r>
      <w:r>
        <w:rPr>
          <w:spacing w:val="-4"/>
          <w:w w:val="130"/>
          <w:sz w:val="12"/>
        </w:rPr>
        <w:t>(23)</w:t>
      </w:r>
    </w:p>
    <w:p>
      <w:pPr>
        <w:spacing w:line="132" w:lineRule="exact" w:before="0"/>
        <w:ind w:left="167" w:right="0" w:firstLine="0"/>
        <w:jc w:val="left"/>
        <w:rPr>
          <w:sz w:val="12"/>
        </w:rPr>
      </w:pPr>
      <w:r>
        <w:rPr>
          <w:w w:val="130"/>
          <w:sz w:val="12"/>
        </w:rPr>
        <w:t>HC</w:t>
      </w:r>
      <w:r>
        <w:rPr>
          <w:spacing w:val="3"/>
          <w:w w:val="130"/>
          <w:sz w:val="12"/>
        </w:rPr>
        <w:t> </w:t>
      </w:r>
      <w:r>
        <w:rPr>
          <w:spacing w:val="-4"/>
          <w:w w:val="130"/>
          <w:sz w:val="12"/>
        </w:rPr>
        <w:t>(27)</w:t>
      </w:r>
    </w:p>
    <w:p>
      <w:pPr>
        <w:pStyle w:val="BodyText"/>
        <w:spacing w:before="111"/>
        <w:rPr>
          <w:sz w:val="12"/>
        </w:rPr>
      </w:pPr>
      <w:r>
        <w:rPr/>
        <w:br w:type="column"/>
      </w:r>
      <w:r>
        <w:rPr>
          <w:sz w:val="12"/>
        </w:rPr>
      </w:r>
    </w:p>
    <w:p>
      <w:pPr>
        <w:spacing w:line="132" w:lineRule="exact" w:before="0"/>
        <w:ind w:left="138" w:right="0" w:firstLine="0"/>
        <w:jc w:val="left"/>
        <w:rPr>
          <w:sz w:val="12"/>
        </w:rPr>
      </w:pPr>
      <w:r>
        <w:rPr>
          <w:w w:val="125"/>
          <w:sz w:val="12"/>
        </w:rPr>
        <w:t>ELS</w:t>
      </w:r>
      <w:r>
        <w:rPr>
          <w:spacing w:val="10"/>
          <w:w w:val="125"/>
          <w:sz w:val="12"/>
        </w:rPr>
        <w:t> </w:t>
      </w:r>
      <w:r>
        <w:rPr>
          <w:w w:val="125"/>
          <w:sz w:val="12"/>
        </w:rPr>
        <w:t>17.2</w:t>
      </w:r>
      <w:r>
        <w:rPr>
          <w:spacing w:val="11"/>
          <w:w w:val="125"/>
          <w:sz w:val="12"/>
        </w:rPr>
        <w:t> </w:t>
      </w:r>
      <w:r>
        <w:rPr>
          <w:spacing w:val="-2"/>
          <w:w w:val="125"/>
          <w:sz w:val="12"/>
        </w:rPr>
        <w:t>(2.44)</w:t>
      </w:r>
    </w:p>
    <w:p>
      <w:pPr>
        <w:spacing w:line="132" w:lineRule="exact" w:before="0"/>
        <w:ind w:left="167" w:right="0" w:firstLine="0"/>
        <w:jc w:val="left"/>
        <w:rPr>
          <w:sz w:val="12"/>
        </w:rPr>
      </w:pPr>
      <w:r>
        <w:rPr>
          <w:w w:val="125"/>
          <w:sz w:val="12"/>
        </w:rPr>
        <w:t>HC</w:t>
      </w:r>
      <w:r>
        <w:rPr>
          <w:spacing w:val="11"/>
          <w:w w:val="125"/>
          <w:sz w:val="12"/>
        </w:rPr>
        <w:t> </w:t>
      </w:r>
      <w:r>
        <w:rPr>
          <w:w w:val="125"/>
          <w:sz w:val="12"/>
        </w:rPr>
        <w:t>17.5</w:t>
      </w:r>
      <w:r>
        <w:rPr>
          <w:spacing w:val="11"/>
          <w:w w:val="125"/>
          <w:sz w:val="12"/>
        </w:rPr>
        <w:t> </w:t>
      </w:r>
      <w:r>
        <w:rPr>
          <w:spacing w:val="-2"/>
          <w:w w:val="125"/>
          <w:sz w:val="12"/>
        </w:rPr>
        <w:t>(1.63)</w:t>
      </w:r>
    </w:p>
    <w:p>
      <w:pPr>
        <w:pStyle w:val="BodyText"/>
        <w:spacing w:before="133"/>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spacing w:before="133"/>
        <w:rPr>
          <w:sz w:val="12"/>
        </w:rPr>
      </w:pPr>
      <w:r>
        <w:rPr/>
        <w:br w:type="column"/>
      </w:r>
      <w:r>
        <w:rPr>
          <w:sz w:val="12"/>
        </w:rPr>
      </w:r>
    </w:p>
    <w:p>
      <w:pPr>
        <w:spacing w:line="206" w:lineRule="auto" w:before="0"/>
        <w:ind w:left="250" w:right="30" w:hanging="112"/>
        <w:jc w:val="left"/>
        <w:rPr>
          <w:sz w:val="12"/>
        </w:rPr>
      </w:pPr>
      <w:r>
        <w:rPr>
          <w:spacing w:val="-2"/>
          <w:w w:val="130"/>
          <w:sz w:val="12"/>
        </w:rPr>
        <w:t>Impulsive</w:t>
      </w:r>
      <w:r>
        <w:rPr>
          <w:spacing w:val="40"/>
          <w:w w:val="130"/>
          <w:sz w:val="12"/>
        </w:rPr>
        <w:t> </w:t>
      </w:r>
      <w:r>
        <w:rPr>
          <w:spacing w:val="-2"/>
          <w:w w:val="130"/>
          <w:sz w:val="12"/>
        </w:rPr>
        <w:t>action</w:t>
      </w:r>
    </w:p>
    <w:p>
      <w:pPr>
        <w:pStyle w:val="BodyText"/>
        <w:spacing w:before="133"/>
        <w:rPr>
          <w:sz w:val="12"/>
        </w:rPr>
      </w:pPr>
      <w:r>
        <w:rPr/>
        <w:br w:type="column"/>
      </w:r>
      <w:r>
        <w:rPr>
          <w:sz w:val="12"/>
        </w:rPr>
      </w:r>
    </w:p>
    <w:p>
      <w:pPr>
        <w:spacing w:line="206" w:lineRule="auto" w:before="0"/>
        <w:ind w:left="361" w:right="0" w:hanging="223"/>
        <w:jc w:val="left"/>
        <w:rPr>
          <w:sz w:val="12"/>
        </w:rPr>
      </w:pPr>
      <w:r>
        <w:rPr>
          <w:w w:val="130"/>
          <w:sz w:val="12"/>
        </w:rPr>
        <w:t>Stop</w:t>
      </w:r>
      <w:r>
        <w:rPr>
          <w:spacing w:val="-8"/>
          <w:w w:val="130"/>
          <w:sz w:val="12"/>
        </w:rPr>
        <w:t> </w:t>
      </w:r>
      <w:r>
        <w:rPr>
          <w:w w:val="130"/>
          <w:sz w:val="12"/>
        </w:rPr>
        <w:t>signal</w:t>
      </w:r>
      <w:r>
        <w:rPr>
          <w:spacing w:val="40"/>
          <w:w w:val="130"/>
          <w:sz w:val="12"/>
        </w:rPr>
        <w:t> </w:t>
      </w:r>
      <w:r>
        <w:rPr>
          <w:spacing w:val="-4"/>
          <w:w w:val="130"/>
          <w:sz w:val="12"/>
        </w:rPr>
        <w:t>task</w:t>
      </w:r>
    </w:p>
    <w:p>
      <w:pPr>
        <w:pStyle w:val="ListParagraph"/>
        <w:numPr>
          <w:ilvl w:val="0"/>
          <w:numId w:val="6"/>
        </w:numPr>
        <w:tabs>
          <w:tab w:pos="161" w:val="left" w:leader="none"/>
          <w:tab w:pos="236" w:val="left" w:leader="none"/>
        </w:tabs>
        <w:spacing w:line="206" w:lineRule="auto" w:before="93" w:after="0"/>
        <w:ind w:left="161" w:right="459" w:hanging="23"/>
        <w:jc w:val="left"/>
        <w:rPr>
          <w:sz w:val="12"/>
        </w:rPr>
      </w:pPr>
      <w:r>
        <w:rPr/>
        <w:br w:type="column"/>
      </w:r>
      <w:r>
        <w:rPr>
          <w:w w:val="130"/>
          <w:sz w:val="12"/>
        </w:rPr>
        <w:t>Stop</w:t>
      </w:r>
      <w:r>
        <w:rPr>
          <w:w w:val="130"/>
          <w:sz w:val="12"/>
        </w:rPr>
        <w:t> accuracy:</w:t>
      </w:r>
      <w:r>
        <w:rPr>
          <w:w w:val="130"/>
          <w:sz w:val="12"/>
        </w:rPr>
        <w:t> not</w:t>
      </w:r>
      <w:r>
        <w:rPr>
          <w:spacing w:val="40"/>
          <w:w w:val="130"/>
          <w:sz w:val="12"/>
        </w:rPr>
        <w:t> </w:t>
      </w:r>
      <w:r>
        <w:rPr>
          <w:spacing w:val="-2"/>
          <w:w w:val="130"/>
          <w:sz w:val="12"/>
        </w:rPr>
        <w:t>significant</w:t>
      </w:r>
    </w:p>
    <w:p>
      <w:pPr>
        <w:pStyle w:val="ListParagraph"/>
        <w:numPr>
          <w:ilvl w:val="0"/>
          <w:numId w:val="6"/>
        </w:numPr>
        <w:tabs>
          <w:tab w:pos="144" w:val="left" w:leader="none"/>
          <w:tab w:pos="239" w:val="left" w:leader="none"/>
        </w:tabs>
        <w:spacing w:line="206" w:lineRule="auto" w:before="0" w:after="0"/>
        <w:ind w:left="144" w:right="49" w:hanging="3"/>
        <w:jc w:val="left"/>
        <w:rPr>
          <w:sz w:val="12"/>
        </w:rPr>
      </w:pPr>
      <w:r>
        <w:rPr>
          <w:w w:val="130"/>
          <w:sz w:val="12"/>
        </w:rPr>
        <w:t>Stop</w:t>
      </w:r>
      <w:r>
        <w:rPr>
          <w:w w:val="130"/>
          <w:sz w:val="12"/>
        </w:rPr>
        <w:t> signal</w:t>
      </w:r>
      <w:r>
        <w:rPr>
          <w:w w:val="130"/>
          <w:sz w:val="12"/>
        </w:rPr>
        <w:t> reaction</w:t>
      </w:r>
      <w:r>
        <w:rPr>
          <w:w w:val="130"/>
          <w:sz w:val="12"/>
        </w:rPr>
        <w:t> time</w:t>
      </w:r>
      <w:r>
        <w:rPr>
          <w:spacing w:val="40"/>
          <w:w w:val="130"/>
          <w:sz w:val="12"/>
        </w:rPr>
        <w:t> </w:t>
      </w:r>
      <w:r>
        <w:rPr>
          <w:w w:val="130"/>
          <w:sz w:val="12"/>
        </w:rPr>
        <w:t>(SSRT):</w:t>
      </w:r>
      <w:r>
        <w:rPr>
          <w:w w:val="130"/>
          <w:sz w:val="12"/>
        </w:rPr>
        <w:t> not</w:t>
      </w:r>
      <w:r>
        <w:rPr>
          <w:w w:val="130"/>
          <w:sz w:val="12"/>
        </w:rPr>
        <w:t> significant</w:t>
      </w:r>
    </w:p>
    <w:p>
      <w:pPr>
        <w:pStyle w:val="ListParagraph"/>
        <w:numPr>
          <w:ilvl w:val="0"/>
          <w:numId w:val="6"/>
        </w:numPr>
        <w:tabs>
          <w:tab w:pos="239" w:val="left" w:leader="none"/>
        </w:tabs>
        <w:spacing w:line="122" w:lineRule="exact" w:before="0" w:after="0"/>
        <w:ind w:left="239" w:right="0" w:hanging="98"/>
        <w:jc w:val="left"/>
        <w:rPr>
          <w:sz w:val="12"/>
        </w:rPr>
      </w:pPr>
      <w:r>
        <w:rPr>
          <w:w w:val="130"/>
          <w:sz w:val="12"/>
        </w:rPr>
        <w:t>Mean</w:t>
      </w:r>
      <w:r>
        <w:rPr>
          <w:spacing w:val="6"/>
          <w:w w:val="130"/>
          <w:sz w:val="12"/>
        </w:rPr>
        <w:t> </w:t>
      </w:r>
      <w:r>
        <w:rPr>
          <w:w w:val="130"/>
          <w:sz w:val="12"/>
        </w:rPr>
        <w:t>RT,</w:t>
      </w:r>
      <w:r>
        <w:rPr>
          <w:spacing w:val="6"/>
          <w:w w:val="130"/>
          <w:sz w:val="12"/>
        </w:rPr>
        <w:t> </w:t>
      </w:r>
      <w:r>
        <w:rPr>
          <w:w w:val="130"/>
          <w:sz w:val="12"/>
        </w:rPr>
        <w:t>post-error</w:t>
      </w:r>
      <w:r>
        <w:rPr>
          <w:spacing w:val="7"/>
          <w:w w:val="130"/>
          <w:sz w:val="12"/>
        </w:rPr>
        <w:t> </w:t>
      </w:r>
      <w:r>
        <w:rPr>
          <w:spacing w:val="-5"/>
          <w:w w:val="130"/>
          <w:sz w:val="12"/>
        </w:rPr>
        <w:t>RT↑</w:t>
      </w:r>
    </w:p>
    <w:p>
      <w:pPr>
        <w:spacing w:line="206" w:lineRule="auto" w:before="34"/>
        <w:ind w:left="138" w:right="0" w:firstLine="0"/>
        <w:jc w:val="left"/>
        <w:rPr>
          <w:sz w:val="12"/>
        </w:rPr>
      </w:pPr>
      <w:r>
        <w:rPr/>
        <w:br w:type="column"/>
      </w:r>
      <w:r>
        <w:rPr>
          <w:w w:val="130"/>
          <w:sz w:val="12"/>
        </w:rPr>
        <w:t>between</w:t>
      </w:r>
      <w:r>
        <w:rPr>
          <w:w w:val="130"/>
          <w:sz w:val="12"/>
        </w:rPr>
        <w:t> caudate,</w:t>
      </w:r>
      <w:r>
        <w:rPr>
          <w:w w:val="130"/>
          <w:sz w:val="12"/>
        </w:rPr>
        <w:t> right</w:t>
      </w:r>
      <w:r>
        <w:rPr>
          <w:w w:val="130"/>
          <w:sz w:val="12"/>
        </w:rPr>
        <w:t> anterior</w:t>
      </w:r>
      <w:r>
        <w:rPr>
          <w:spacing w:val="40"/>
          <w:w w:val="130"/>
          <w:sz w:val="12"/>
        </w:rPr>
        <w:t> </w:t>
      </w:r>
      <w:r>
        <w:rPr>
          <w:w w:val="130"/>
          <w:sz w:val="12"/>
        </w:rPr>
        <w:t>cingulate</w:t>
      </w:r>
      <w:r>
        <w:rPr>
          <w:spacing w:val="12"/>
          <w:w w:val="130"/>
          <w:sz w:val="12"/>
        </w:rPr>
        <w:t> </w:t>
      </w:r>
      <w:r>
        <w:rPr>
          <w:w w:val="130"/>
          <w:sz w:val="12"/>
        </w:rPr>
        <w:t>cortex,</w:t>
      </w:r>
      <w:r>
        <w:rPr>
          <w:spacing w:val="12"/>
          <w:w w:val="130"/>
          <w:sz w:val="12"/>
        </w:rPr>
        <w:t> </w:t>
      </w:r>
      <w:r>
        <w:rPr>
          <w:w w:val="130"/>
          <w:sz w:val="12"/>
        </w:rPr>
        <w:t>left</w:t>
      </w:r>
      <w:r>
        <w:rPr>
          <w:spacing w:val="12"/>
          <w:w w:val="130"/>
          <w:sz w:val="12"/>
        </w:rPr>
        <w:t> </w:t>
      </w:r>
      <w:r>
        <w:rPr>
          <w:spacing w:val="-2"/>
          <w:w w:val="130"/>
          <w:sz w:val="12"/>
        </w:rPr>
        <w:t>putamen,</w:t>
      </w:r>
    </w:p>
    <w:p>
      <w:pPr>
        <w:spacing w:line="206" w:lineRule="auto" w:before="0"/>
        <w:ind w:left="138" w:right="0" w:firstLine="0"/>
        <w:jc w:val="left"/>
        <w:rPr>
          <w:sz w:val="12"/>
        </w:rPr>
      </w:pPr>
      <w:r>
        <w:rPr>
          <w:sz w:val="12"/>
        </w:rPr>
        <mc:AlternateContent>
          <mc:Choice Requires="wps">
            <w:drawing>
              <wp:anchor distT="0" distB="0" distL="0" distR="0" allowOverlap="1" layoutInCell="1" locked="0" behindDoc="0" simplePos="0" relativeHeight="15805440">
                <wp:simplePos x="0" y="0"/>
                <wp:positionH relativeFrom="page">
                  <wp:posOffset>1260005</wp:posOffset>
                </wp:positionH>
                <wp:positionV relativeFrom="paragraph">
                  <wp:posOffset>487557</wp:posOffset>
                </wp:positionV>
                <wp:extent cx="7414259"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440" from="99.212997pt,38.390335pt" to="683.004997pt,38.390335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09536">
                <wp:simplePos x="0" y="0"/>
                <wp:positionH relativeFrom="page">
                  <wp:posOffset>1880260</wp:posOffset>
                </wp:positionH>
                <wp:positionV relativeFrom="paragraph">
                  <wp:posOffset>581133</wp:posOffset>
                </wp:positionV>
                <wp:extent cx="251460" cy="10858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51460" cy="108585"/>
                        </a:xfrm>
                        <a:prstGeom prst="rect">
                          <a:avLst/>
                        </a:prstGeom>
                      </wps:spPr>
                      <wps:txbx>
                        <w:txbxContent>
                          <w:p>
                            <w:pPr>
                              <w:spacing w:before="22"/>
                              <w:ind w:left="0" w:right="0" w:firstLine="0"/>
                              <w:jc w:val="left"/>
                              <w:rPr>
                                <w:sz w:val="12"/>
                              </w:rPr>
                            </w:pPr>
                            <w:r>
                              <w:rPr>
                                <w:spacing w:val="-2"/>
                                <w:w w:val="125"/>
                                <w:sz w:val="12"/>
                              </w:rPr>
                              <w:t>Mixed</w:t>
                            </w:r>
                          </w:p>
                        </w:txbxContent>
                      </wps:txbx>
                      <wps:bodyPr wrap="square" lIns="0" tIns="0" rIns="0" bIns="0" rtlCol="0">
                        <a:noAutofit/>
                      </wps:bodyPr>
                    </wps:wsp>
                  </a:graphicData>
                </a:graphic>
              </wp:anchor>
            </w:drawing>
          </mc:Choice>
          <mc:Fallback>
            <w:pict>
              <v:shape style="position:absolute;margin-left:148.052002pt;margin-top:45.758537pt;width:19.8pt;height:8.550pt;mso-position-horizontal-relative:page;mso-position-vertical-relative:paragraph;z-index:15809536" type="#_x0000_t202" id="docshape77" filled="false" stroked="false">
                <v:textbox inset="0,0,0,0">
                  <w:txbxContent>
                    <w:p>
                      <w:pPr>
                        <w:spacing w:before="22"/>
                        <w:ind w:left="0" w:right="0" w:firstLine="0"/>
                        <w:jc w:val="left"/>
                        <w:rPr>
                          <w:sz w:val="12"/>
                        </w:rPr>
                      </w:pPr>
                      <w:r>
                        <w:rPr>
                          <w:spacing w:val="-2"/>
                          <w:w w:val="125"/>
                          <w:sz w:val="12"/>
                        </w:rPr>
                        <w:t>Mixed</w:t>
                      </w:r>
                    </w:p>
                  </w:txbxContent>
                </v:textbox>
                <w10:wrap type="none"/>
              </v:shape>
            </w:pict>
          </mc:Fallback>
        </mc:AlternateContent>
      </w:r>
      <w:r>
        <w:rPr>
          <w:w w:val="135"/>
          <w:sz w:val="12"/>
        </w:rPr>
        <w:t>↓</w:t>
      </w:r>
      <w:r>
        <w:rPr>
          <w:w w:val="135"/>
          <w:sz w:val="12"/>
        </w:rPr>
        <w:t> connectivity</w:t>
      </w:r>
      <w:r>
        <w:rPr>
          <w:w w:val="135"/>
          <w:sz w:val="12"/>
        </w:rPr>
        <w:t> right supplementary</w:t>
      </w:r>
      <w:r>
        <w:rPr>
          <w:w w:val="135"/>
          <w:sz w:val="12"/>
        </w:rPr>
        <w:t> motor</w:t>
      </w:r>
      <w:r>
        <w:rPr>
          <w:w w:val="135"/>
          <w:sz w:val="12"/>
        </w:rPr>
        <w:t> area between</w:t>
      </w:r>
      <w:r>
        <w:rPr>
          <w:w w:val="135"/>
          <w:sz w:val="12"/>
        </w:rPr>
        <w:t> right</w:t>
      </w:r>
      <w:r>
        <w:rPr>
          <w:w w:val="135"/>
          <w:sz w:val="12"/>
        </w:rPr>
        <w:t> dorsomedial prefrontal</w:t>
      </w:r>
      <w:r>
        <w:rPr>
          <w:w w:val="135"/>
          <w:sz w:val="12"/>
        </w:rPr>
        <w:t> cortex,</w:t>
      </w:r>
      <w:r>
        <w:rPr>
          <w:w w:val="135"/>
          <w:sz w:val="12"/>
        </w:rPr>
        <w:t> right dorsolateral</w:t>
      </w:r>
      <w:r>
        <w:rPr>
          <w:spacing w:val="-9"/>
          <w:w w:val="135"/>
          <w:sz w:val="12"/>
        </w:rPr>
        <w:t> </w:t>
      </w:r>
      <w:r>
        <w:rPr>
          <w:w w:val="135"/>
          <w:sz w:val="12"/>
        </w:rPr>
        <w:t>prefrontal</w:t>
      </w:r>
      <w:r>
        <w:rPr>
          <w:spacing w:val="-9"/>
          <w:w w:val="135"/>
          <w:sz w:val="12"/>
        </w:rPr>
        <w:t> </w:t>
      </w:r>
      <w:r>
        <w:rPr>
          <w:w w:val="135"/>
          <w:sz w:val="12"/>
        </w:rPr>
        <w:t>cortex, right</w:t>
      </w:r>
      <w:r>
        <w:rPr>
          <w:w w:val="135"/>
          <w:sz w:val="12"/>
        </w:rPr>
        <w:t> inferior</w:t>
      </w:r>
      <w:r>
        <w:rPr>
          <w:w w:val="135"/>
          <w:sz w:val="12"/>
        </w:rPr>
        <w:t> frontal</w:t>
      </w:r>
      <w:r>
        <w:rPr>
          <w:w w:val="135"/>
          <w:sz w:val="12"/>
        </w:rPr>
        <w:t> gyrus</w:t>
      </w:r>
    </w:p>
    <w:p>
      <w:pPr>
        <w:spacing w:after="0" w:line="206" w:lineRule="auto"/>
        <w:jc w:val="left"/>
        <w:rPr>
          <w:sz w:val="12"/>
        </w:rPr>
        <w:sectPr>
          <w:type w:val="continuous"/>
          <w:pgSz w:w="14580" w:h="10320" w:orient="landscape"/>
          <w:pgMar w:header="0" w:footer="0" w:top="1600" w:bottom="280" w:left="1842" w:right="992"/>
          <w:cols w:num="9" w:equalWidth="0">
            <w:col w:w="555" w:space="426"/>
            <w:col w:w="575" w:space="507"/>
            <w:col w:w="759" w:space="401"/>
            <w:col w:w="1185" w:space="270"/>
            <w:col w:w="736" w:space="240"/>
            <w:col w:w="794" w:space="162"/>
            <w:col w:w="890" w:space="113"/>
            <w:col w:w="1903" w:space="60"/>
            <w:col w:w="2170"/>
          </w:cols>
        </w:sectPr>
      </w:pPr>
    </w:p>
    <w:p>
      <w:pPr>
        <w:pStyle w:val="BodyText"/>
        <w:spacing w:before="44"/>
        <w:rPr>
          <w:sz w:val="12"/>
        </w:rPr>
      </w:pPr>
    </w:p>
    <w:p>
      <w:pPr>
        <w:spacing w:line="206" w:lineRule="auto" w:before="0"/>
        <w:ind w:left="138" w:right="38" w:firstLine="3"/>
        <w:jc w:val="left"/>
        <w:rPr>
          <w:sz w:val="12"/>
        </w:rPr>
      </w:pPr>
      <w:r>
        <w:rPr>
          <w:w w:val="130"/>
          <w:sz w:val="12"/>
        </w:rPr>
        <w:t>Li</w:t>
      </w:r>
      <w:r>
        <w:rPr>
          <w:spacing w:val="-1"/>
          <w:w w:val="130"/>
          <w:sz w:val="12"/>
        </w:rPr>
        <w:t> </w:t>
      </w:r>
      <w:r>
        <w:rPr>
          <w:w w:val="130"/>
          <w:sz w:val="12"/>
        </w:rPr>
        <w:t>et</w:t>
      </w:r>
      <w:r>
        <w:rPr>
          <w:spacing w:val="-1"/>
          <w:w w:val="130"/>
          <w:sz w:val="12"/>
        </w:rPr>
        <w:t> </w:t>
      </w:r>
      <w:r>
        <w:rPr>
          <w:w w:val="130"/>
          <w:sz w:val="12"/>
        </w:rPr>
        <w:t>al.,</w:t>
      </w:r>
      <w:r>
        <w:rPr>
          <w:spacing w:val="40"/>
          <w:w w:val="130"/>
          <w:sz w:val="12"/>
        </w:rPr>
        <w:t> </w:t>
      </w:r>
      <w:hyperlink w:history="true" w:anchor="_bookmark132">
        <w:r>
          <w:rPr>
            <w:spacing w:val="-4"/>
            <w:w w:val="130"/>
            <w:sz w:val="12"/>
          </w:rPr>
          <w:t>2013</w:t>
        </w:r>
      </w:hyperlink>
    </w:p>
    <w:p>
      <w:pPr>
        <w:pStyle w:val="BodyText"/>
        <w:rPr>
          <w:sz w:val="12"/>
        </w:rPr>
      </w:pPr>
    </w:p>
    <w:p>
      <w:pPr>
        <w:pStyle w:val="BodyText"/>
        <w:rPr>
          <w:sz w:val="12"/>
        </w:rPr>
      </w:pPr>
    </w:p>
    <w:p>
      <w:pPr>
        <w:pStyle w:val="BodyText"/>
        <w:rPr>
          <w:sz w:val="12"/>
        </w:rPr>
      </w:pPr>
    </w:p>
    <w:p>
      <w:pPr>
        <w:pStyle w:val="BodyText"/>
        <w:spacing w:before="62"/>
        <w:rPr>
          <w:sz w:val="12"/>
        </w:rPr>
      </w:pPr>
    </w:p>
    <w:p>
      <w:pPr>
        <w:spacing w:line="37" w:lineRule="exact" w:before="0"/>
        <w:ind w:left="142" w:right="0" w:firstLine="0"/>
        <w:jc w:val="left"/>
        <w:rPr>
          <w:sz w:val="12"/>
        </w:rPr>
      </w:pPr>
      <w:r>
        <w:rPr>
          <w:spacing w:val="-5"/>
          <w:w w:val="125"/>
          <w:sz w:val="12"/>
        </w:rPr>
        <w:t>Lim</w:t>
      </w:r>
    </w:p>
    <w:p>
      <w:pPr>
        <w:spacing w:line="132" w:lineRule="exact" w:before="133"/>
        <w:ind w:left="173" w:right="0" w:firstLine="0"/>
        <w:jc w:val="left"/>
        <w:rPr>
          <w:sz w:val="12"/>
        </w:rPr>
      </w:pPr>
      <w:r>
        <w:rPr/>
        <w:br w:type="column"/>
      </w:r>
      <w:r>
        <w:rPr>
          <w:w w:val="135"/>
          <w:sz w:val="12"/>
        </w:rPr>
        <w:t>PVP</w:t>
      </w:r>
      <w:r>
        <w:rPr>
          <w:spacing w:val="10"/>
          <w:w w:val="135"/>
          <w:sz w:val="12"/>
        </w:rPr>
        <w:t> </w:t>
      </w:r>
      <w:r>
        <w:rPr>
          <w:spacing w:val="-4"/>
          <w:w w:val="135"/>
          <w:sz w:val="12"/>
        </w:rPr>
        <w:t>(53)</w:t>
      </w:r>
    </w:p>
    <w:p>
      <w:pPr>
        <w:spacing w:line="125" w:lineRule="exact" w:before="0"/>
        <w:ind w:left="138" w:right="0" w:firstLine="0"/>
        <w:jc w:val="left"/>
        <w:rPr>
          <w:sz w:val="12"/>
        </w:rPr>
      </w:pPr>
      <w:r>
        <w:rPr>
          <w:w w:val="135"/>
          <w:sz w:val="12"/>
        </w:rPr>
        <w:t>PVnP</w:t>
      </w:r>
      <w:r>
        <w:rPr>
          <w:w w:val="135"/>
          <w:sz w:val="12"/>
        </w:rPr>
        <w:t> </w:t>
      </w:r>
      <w:r>
        <w:rPr>
          <w:spacing w:val="-4"/>
          <w:w w:val="135"/>
          <w:sz w:val="12"/>
        </w:rPr>
        <w:t>(64)</w:t>
      </w:r>
    </w:p>
    <w:p>
      <w:pPr>
        <w:spacing w:line="125" w:lineRule="exact" w:before="0"/>
        <w:ind w:left="181" w:right="0" w:firstLine="0"/>
        <w:jc w:val="left"/>
        <w:rPr>
          <w:sz w:val="12"/>
        </w:rPr>
      </w:pPr>
      <w:r>
        <w:rPr>
          <w:w w:val="130"/>
          <w:sz w:val="12"/>
        </w:rPr>
        <w:t>nPV</w:t>
      </w:r>
      <w:r>
        <w:rPr>
          <w:spacing w:val="16"/>
          <w:w w:val="130"/>
          <w:sz w:val="12"/>
        </w:rPr>
        <w:t> </w:t>
      </w:r>
      <w:r>
        <w:rPr>
          <w:spacing w:val="-4"/>
          <w:w w:val="130"/>
          <w:sz w:val="12"/>
        </w:rPr>
        <w:t>(68)</w:t>
      </w:r>
    </w:p>
    <w:p>
      <w:pPr>
        <w:spacing w:line="132" w:lineRule="exact" w:before="0"/>
        <w:ind w:left="236" w:right="0" w:firstLine="0"/>
        <w:jc w:val="left"/>
        <w:rPr>
          <w:sz w:val="12"/>
        </w:rPr>
      </w:pPr>
      <w:r>
        <w:rPr>
          <w:w w:val="130"/>
          <w:sz w:val="12"/>
        </w:rPr>
        <w:t>nV</w:t>
      </w:r>
      <w:r>
        <w:rPr>
          <w:spacing w:val="-6"/>
          <w:w w:val="130"/>
          <w:sz w:val="12"/>
        </w:rPr>
        <w:t> </w:t>
      </w:r>
      <w:r>
        <w:rPr>
          <w:spacing w:val="-4"/>
          <w:w w:val="130"/>
          <w:sz w:val="12"/>
        </w:rPr>
        <w:t>(74)</w:t>
      </w:r>
    </w:p>
    <w:p>
      <w:pPr>
        <w:pStyle w:val="BodyText"/>
        <w:rPr>
          <w:sz w:val="12"/>
        </w:rPr>
      </w:pPr>
    </w:p>
    <w:p>
      <w:pPr>
        <w:pStyle w:val="BodyText"/>
        <w:rPr>
          <w:sz w:val="12"/>
        </w:rPr>
      </w:pPr>
    </w:p>
    <w:p>
      <w:pPr>
        <w:pStyle w:val="BodyText"/>
        <w:spacing w:before="1"/>
        <w:rPr>
          <w:sz w:val="12"/>
        </w:rPr>
      </w:pPr>
    </w:p>
    <w:p>
      <w:pPr>
        <w:spacing w:line="9" w:lineRule="exact" w:before="0"/>
        <w:ind w:left="190" w:right="0" w:firstLine="0"/>
        <w:jc w:val="left"/>
        <w:rPr>
          <w:sz w:val="12"/>
        </w:rPr>
      </w:pPr>
      <w:r>
        <w:rPr>
          <w:w w:val="130"/>
          <w:sz w:val="12"/>
        </w:rPr>
        <w:t>ELS</w:t>
      </w:r>
      <w:r>
        <w:rPr>
          <w:spacing w:val="-1"/>
          <w:w w:val="130"/>
          <w:sz w:val="12"/>
        </w:rPr>
        <w:t> </w:t>
      </w:r>
      <w:r>
        <w:rPr>
          <w:spacing w:val="-4"/>
          <w:w w:val="130"/>
          <w:sz w:val="12"/>
        </w:rPr>
        <w:t>(23)</w:t>
      </w:r>
    </w:p>
    <w:p>
      <w:pPr>
        <w:spacing w:line="132" w:lineRule="exact" w:before="133"/>
        <w:ind w:left="173" w:right="0" w:firstLine="0"/>
        <w:jc w:val="left"/>
        <w:rPr>
          <w:sz w:val="12"/>
        </w:rPr>
      </w:pPr>
      <w:r>
        <w:rPr/>
        <w:br w:type="column"/>
      </w:r>
      <w:r>
        <w:rPr>
          <w:w w:val="130"/>
          <w:sz w:val="12"/>
        </w:rPr>
        <w:t>PVP</w:t>
      </w:r>
      <w:r>
        <w:rPr>
          <w:spacing w:val="7"/>
          <w:w w:val="130"/>
          <w:sz w:val="12"/>
        </w:rPr>
        <w:t> </w:t>
      </w:r>
      <w:r>
        <w:rPr>
          <w:w w:val="130"/>
          <w:sz w:val="12"/>
        </w:rPr>
        <w:t>19.66</w:t>
      </w:r>
      <w:r>
        <w:rPr>
          <w:spacing w:val="7"/>
          <w:w w:val="130"/>
          <w:sz w:val="12"/>
        </w:rPr>
        <w:t> </w:t>
      </w:r>
      <w:r>
        <w:rPr>
          <w:spacing w:val="-2"/>
          <w:w w:val="130"/>
          <w:sz w:val="12"/>
        </w:rPr>
        <w:t>(0.85)</w:t>
      </w:r>
    </w:p>
    <w:p>
      <w:pPr>
        <w:spacing w:line="125" w:lineRule="exact" w:before="0"/>
        <w:ind w:left="138" w:right="0" w:firstLine="0"/>
        <w:jc w:val="left"/>
        <w:rPr>
          <w:sz w:val="12"/>
        </w:rPr>
      </w:pPr>
      <w:r>
        <w:rPr>
          <w:w w:val="130"/>
          <w:sz w:val="12"/>
        </w:rPr>
        <w:t>PVnP</w:t>
      </w:r>
      <w:r>
        <w:rPr>
          <w:spacing w:val="3"/>
          <w:w w:val="130"/>
          <w:sz w:val="12"/>
        </w:rPr>
        <w:t> </w:t>
      </w:r>
      <w:r>
        <w:rPr>
          <w:w w:val="130"/>
          <w:sz w:val="12"/>
        </w:rPr>
        <w:t>19.55</w:t>
      </w:r>
      <w:r>
        <w:rPr>
          <w:spacing w:val="3"/>
          <w:w w:val="130"/>
          <w:sz w:val="12"/>
        </w:rPr>
        <w:t> </w:t>
      </w:r>
      <w:r>
        <w:rPr>
          <w:spacing w:val="-2"/>
          <w:w w:val="130"/>
          <w:sz w:val="12"/>
        </w:rPr>
        <w:t>(0.78)</w:t>
      </w:r>
    </w:p>
    <w:p>
      <w:pPr>
        <w:spacing w:line="125" w:lineRule="exact" w:before="0"/>
        <w:ind w:left="181" w:right="0" w:firstLine="0"/>
        <w:jc w:val="left"/>
        <w:rPr>
          <w:sz w:val="12"/>
        </w:rPr>
      </w:pPr>
      <w:r>
        <w:rPr>
          <w:w w:val="130"/>
          <w:sz w:val="12"/>
        </w:rPr>
        <w:t>nPV</w:t>
      </w:r>
      <w:r>
        <w:rPr>
          <w:spacing w:val="3"/>
          <w:w w:val="130"/>
          <w:sz w:val="12"/>
        </w:rPr>
        <w:t> </w:t>
      </w:r>
      <w:r>
        <w:rPr>
          <w:w w:val="130"/>
          <w:sz w:val="12"/>
        </w:rPr>
        <w:t>19.68</w:t>
      </w:r>
      <w:r>
        <w:rPr>
          <w:spacing w:val="4"/>
          <w:w w:val="130"/>
          <w:sz w:val="12"/>
        </w:rPr>
        <w:t> </w:t>
      </w:r>
      <w:r>
        <w:rPr>
          <w:spacing w:val="-2"/>
          <w:w w:val="130"/>
          <w:sz w:val="12"/>
        </w:rPr>
        <w:t>(0.80)</w:t>
      </w:r>
    </w:p>
    <w:p>
      <w:pPr>
        <w:spacing w:line="132" w:lineRule="exact" w:before="0"/>
        <w:ind w:left="236" w:right="0" w:firstLine="0"/>
        <w:jc w:val="left"/>
        <w:rPr>
          <w:sz w:val="12"/>
        </w:rPr>
      </w:pPr>
      <w:r>
        <w:rPr>
          <w:w w:val="125"/>
          <w:sz w:val="12"/>
        </w:rPr>
        <w:t>nV</w:t>
      </w:r>
      <w:r>
        <w:rPr>
          <w:spacing w:val="3"/>
          <w:w w:val="125"/>
          <w:sz w:val="12"/>
        </w:rPr>
        <w:t> </w:t>
      </w:r>
      <w:r>
        <w:rPr>
          <w:w w:val="125"/>
          <w:sz w:val="12"/>
        </w:rPr>
        <w:t>19.74</w:t>
      </w:r>
      <w:r>
        <w:rPr>
          <w:spacing w:val="4"/>
          <w:w w:val="125"/>
          <w:sz w:val="12"/>
        </w:rPr>
        <w:t> </w:t>
      </w:r>
      <w:r>
        <w:rPr>
          <w:spacing w:val="-2"/>
          <w:w w:val="125"/>
          <w:sz w:val="12"/>
        </w:rPr>
        <w:t>(0.84)</w:t>
      </w:r>
    </w:p>
    <w:p>
      <w:pPr>
        <w:pStyle w:val="BodyText"/>
        <w:spacing w:before="123"/>
        <w:rPr>
          <w:sz w:val="12"/>
        </w:rPr>
      </w:pPr>
    </w:p>
    <w:p>
      <w:pPr>
        <w:spacing w:before="0"/>
        <w:ind w:left="211" w:right="0" w:firstLine="0"/>
        <w:jc w:val="left"/>
        <w:rPr>
          <w:sz w:val="12"/>
        </w:rPr>
      </w:pPr>
      <w:r>
        <w:rPr>
          <w:w w:val="125"/>
          <w:sz w:val="12"/>
        </w:rPr>
        <w:t>ELS</w:t>
      </w:r>
      <w:r>
        <w:rPr>
          <w:spacing w:val="10"/>
          <w:w w:val="125"/>
          <w:sz w:val="12"/>
        </w:rPr>
        <w:t> </w:t>
      </w:r>
      <w:r>
        <w:rPr>
          <w:w w:val="125"/>
          <w:sz w:val="12"/>
        </w:rPr>
        <w:t>17.2</w:t>
      </w:r>
      <w:r>
        <w:rPr>
          <w:spacing w:val="11"/>
          <w:w w:val="125"/>
          <w:sz w:val="12"/>
        </w:rPr>
        <w:t> </w:t>
      </w:r>
      <w:r>
        <w:rPr>
          <w:spacing w:val="-2"/>
          <w:w w:val="125"/>
          <w:sz w:val="12"/>
        </w:rPr>
        <w:t>(2.44)</w:t>
      </w:r>
    </w:p>
    <w:p>
      <w:pPr>
        <w:spacing w:line="23" w:lineRule="exact" w:before="2"/>
        <w:ind w:left="239" w:right="0" w:firstLine="0"/>
        <w:jc w:val="left"/>
        <w:rPr>
          <w:sz w:val="12"/>
        </w:rPr>
      </w:pPr>
      <w:r>
        <w:rPr>
          <w:w w:val="125"/>
          <w:sz w:val="12"/>
        </w:rPr>
        <w:t>HC</w:t>
      </w:r>
      <w:r>
        <w:rPr>
          <w:spacing w:val="11"/>
          <w:w w:val="125"/>
          <w:sz w:val="12"/>
        </w:rPr>
        <w:t> </w:t>
      </w:r>
      <w:r>
        <w:rPr>
          <w:w w:val="125"/>
          <w:sz w:val="12"/>
        </w:rPr>
        <w:t>17.5</w:t>
      </w:r>
      <w:r>
        <w:rPr>
          <w:spacing w:val="11"/>
          <w:w w:val="125"/>
          <w:sz w:val="12"/>
        </w:rPr>
        <w:t> </w:t>
      </w:r>
      <w:r>
        <w:rPr>
          <w:spacing w:val="-2"/>
          <w:w w:val="125"/>
          <w:sz w:val="12"/>
        </w:rPr>
        <w:t>(1.63)</w:t>
      </w:r>
    </w:p>
    <w:p>
      <w:pPr>
        <w:pStyle w:val="BodyText"/>
        <w:spacing w:before="44"/>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rPr>
          <w:sz w:val="12"/>
        </w:rPr>
      </w:pPr>
    </w:p>
    <w:p>
      <w:pPr>
        <w:pStyle w:val="BodyText"/>
        <w:rPr>
          <w:sz w:val="12"/>
        </w:rPr>
      </w:pPr>
    </w:p>
    <w:p>
      <w:pPr>
        <w:pStyle w:val="BodyText"/>
        <w:rPr>
          <w:sz w:val="12"/>
        </w:rPr>
      </w:pPr>
    </w:p>
    <w:p>
      <w:pPr>
        <w:pStyle w:val="BodyText"/>
        <w:spacing w:before="76"/>
        <w:rPr>
          <w:sz w:val="12"/>
        </w:rPr>
      </w:pPr>
    </w:p>
    <w:p>
      <w:pPr>
        <w:spacing w:line="22" w:lineRule="exact" w:before="1"/>
        <w:ind w:left="229" w:right="0" w:firstLine="0"/>
        <w:jc w:val="left"/>
        <w:rPr>
          <w:sz w:val="12"/>
        </w:rPr>
      </w:pPr>
      <w:r>
        <w:rPr>
          <w:spacing w:val="-2"/>
          <w:w w:val="125"/>
          <w:sz w:val="12"/>
        </w:rPr>
        <w:t>Cross-</w:t>
      </w:r>
    </w:p>
    <w:p>
      <w:pPr>
        <w:pStyle w:val="BodyText"/>
        <w:spacing w:before="44"/>
        <w:rPr>
          <w:sz w:val="12"/>
        </w:rPr>
      </w:pPr>
      <w:r>
        <w:rPr/>
        <w:br w:type="column"/>
      </w:r>
      <w:r>
        <w:rPr>
          <w:sz w:val="12"/>
        </w:rPr>
      </w:r>
    </w:p>
    <w:p>
      <w:pPr>
        <w:spacing w:line="206" w:lineRule="auto" w:before="0"/>
        <w:ind w:left="100" w:right="0" w:firstLine="0"/>
        <w:jc w:val="center"/>
        <w:rPr>
          <w:sz w:val="12"/>
        </w:rPr>
      </w:pPr>
      <w:r>
        <w:rPr>
          <w:spacing w:val="-2"/>
          <w:w w:val="130"/>
          <w:sz w:val="12"/>
        </w:rPr>
        <w:t>Impulsive</w:t>
      </w:r>
      <w:r>
        <w:rPr>
          <w:spacing w:val="40"/>
          <w:w w:val="130"/>
          <w:sz w:val="12"/>
        </w:rPr>
        <w:t> </w:t>
      </w:r>
      <w:r>
        <w:rPr>
          <w:spacing w:val="-2"/>
          <w:w w:val="130"/>
          <w:sz w:val="12"/>
        </w:rPr>
        <w:t>action</w:t>
      </w:r>
    </w:p>
    <w:p>
      <w:pPr>
        <w:pStyle w:val="BodyText"/>
        <w:rPr>
          <w:sz w:val="12"/>
        </w:rPr>
      </w:pPr>
    </w:p>
    <w:p>
      <w:pPr>
        <w:pStyle w:val="BodyText"/>
        <w:rPr>
          <w:sz w:val="12"/>
        </w:rPr>
      </w:pPr>
    </w:p>
    <w:p>
      <w:pPr>
        <w:pStyle w:val="BodyText"/>
        <w:rPr>
          <w:sz w:val="12"/>
        </w:rPr>
      </w:pPr>
    </w:p>
    <w:p>
      <w:pPr>
        <w:pStyle w:val="BodyText"/>
        <w:spacing w:before="76"/>
        <w:rPr>
          <w:sz w:val="12"/>
        </w:rPr>
      </w:pPr>
    </w:p>
    <w:p>
      <w:pPr>
        <w:spacing w:line="22" w:lineRule="exact" w:before="1"/>
        <w:ind w:left="100" w:right="2" w:firstLine="0"/>
        <w:jc w:val="center"/>
        <w:rPr>
          <w:sz w:val="12"/>
        </w:rPr>
      </w:pPr>
      <w:r>
        <w:rPr>
          <w:spacing w:val="-2"/>
          <w:w w:val="130"/>
          <w:sz w:val="12"/>
        </w:rPr>
        <w:t>Impulsive</w:t>
      </w:r>
    </w:p>
    <w:p>
      <w:pPr>
        <w:pStyle w:val="BodyText"/>
        <w:spacing w:before="44"/>
        <w:rPr>
          <w:sz w:val="12"/>
        </w:rPr>
      </w:pPr>
      <w:r>
        <w:rPr/>
        <w:br w:type="column"/>
      </w:r>
      <w:r>
        <w:rPr>
          <w:sz w:val="12"/>
        </w:rPr>
      </w:r>
    </w:p>
    <w:p>
      <w:pPr>
        <w:spacing w:line="206" w:lineRule="auto" w:before="0"/>
        <w:ind w:left="100" w:right="0" w:firstLine="0"/>
        <w:jc w:val="center"/>
        <w:rPr>
          <w:sz w:val="12"/>
        </w:rPr>
      </w:pPr>
      <w:r>
        <w:rPr>
          <w:w w:val="130"/>
          <w:sz w:val="12"/>
        </w:rPr>
        <w:t>Stop</w:t>
      </w:r>
      <w:r>
        <w:rPr>
          <w:spacing w:val="-8"/>
          <w:w w:val="130"/>
          <w:sz w:val="12"/>
        </w:rPr>
        <w:t> </w:t>
      </w:r>
      <w:r>
        <w:rPr>
          <w:w w:val="130"/>
          <w:sz w:val="12"/>
        </w:rPr>
        <w:t>signal</w:t>
      </w:r>
      <w:r>
        <w:rPr>
          <w:spacing w:val="40"/>
          <w:w w:val="130"/>
          <w:sz w:val="12"/>
        </w:rPr>
        <w:t> </w:t>
      </w:r>
      <w:r>
        <w:rPr>
          <w:spacing w:val="-4"/>
          <w:w w:val="130"/>
          <w:sz w:val="12"/>
        </w:rPr>
        <w:t>task</w:t>
      </w:r>
    </w:p>
    <w:p>
      <w:pPr>
        <w:pStyle w:val="BodyText"/>
        <w:rPr>
          <w:sz w:val="12"/>
        </w:rPr>
      </w:pPr>
    </w:p>
    <w:p>
      <w:pPr>
        <w:pStyle w:val="BodyText"/>
        <w:rPr>
          <w:sz w:val="12"/>
        </w:rPr>
      </w:pPr>
    </w:p>
    <w:p>
      <w:pPr>
        <w:pStyle w:val="BodyText"/>
        <w:rPr>
          <w:sz w:val="12"/>
        </w:rPr>
      </w:pPr>
    </w:p>
    <w:p>
      <w:pPr>
        <w:pStyle w:val="BodyText"/>
        <w:spacing w:before="76"/>
        <w:rPr>
          <w:sz w:val="12"/>
        </w:rPr>
      </w:pPr>
    </w:p>
    <w:p>
      <w:pPr>
        <w:spacing w:line="22" w:lineRule="exact" w:before="1"/>
        <w:ind w:left="100" w:right="2" w:firstLine="0"/>
        <w:jc w:val="center"/>
        <w:rPr>
          <w:sz w:val="12"/>
        </w:rPr>
      </w:pPr>
      <w:r>
        <w:rPr>
          <w:w w:val="130"/>
          <w:sz w:val="12"/>
        </w:rPr>
        <w:t>Stop</w:t>
      </w:r>
      <w:r>
        <w:rPr>
          <w:spacing w:val="11"/>
          <w:w w:val="130"/>
          <w:sz w:val="12"/>
        </w:rPr>
        <w:t> </w:t>
      </w:r>
      <w:r>
        <w:rPr>
          <w:spacing w:val="-2"/>
          <w:w w:val="130"/>
          <w:sz w:val="12"/>
        </w:rPr>
        <w:t>signal</w:t>
      </w:r>
    </w:p>
    <w:p>
      <w:pPr>
        <w:pStyle w:val="ListParagraph"/>
        <w:numPr>
          <w:ilvl w:val="0"/>
          <w:numId w:val="6"/>
        </w:numPr>
        <w:tabs>
          <w:tab w:pos="236" w:val="left" w:leader="none"/>
        </w:tabs>
        <w:spacing w:line="240" w:lineRule="auto" w:before="100" w:after="0"/>
        <w:ind w:left="236" w:right="0" w:hanging="98"/>
        <w:jc w:val="left"/>
        <w:rPr>
          <w:sz w:val="12"/>
        </w:rPr>
      </w:pPr>
      <w:r>
        <w:rPr/>
        <w:br w:type="column"/>
      </w:r>
      <w:r>
        <w:rPr>
          <w:w w:val="130"/>
          <w:sz w:val="12"/>
        </w:rPr>
        <w:t>Stop</w:t>
      </w:r>
      <w:r>
        <w:rPr>
          <w:spacing w:val="12"/>
          <w:w w:val="130"/>
          <w:sz w:val="12"/>
        </w:rPr>
        <w:t> </w:t>
      </w:r>
      <w:r>
        <w:rPr>
          <w:w w:val="130"/>
          <w:sz w:val="12"/>
        </w:rPr>
        <w:t>accuracy</w:t>
      </w:r>
      <w:r>
        <w:rPr>
          <w:spacing w:val="14"/>
          <w:w w:val="130"/>
          <w:sz w:val="12"/>
        </w:rPr>
        <w:t> </w:t>
      </w:r>
      <w:r>
        <w:rPr>
          <w:w w:val="130"/>
          <w:sz w:val="12"/>
        </w:rPr>
        <w:t>(last</w:t>
      </w:r>
      <w:r>
        <w:rPr>
          <w:spacing w:val="15"/>
          <w:w w:val="130"/>
          <w:sz w:val="12"/>
        </w:rPr>
        <w:t> </w:t>
      </w:r>
      <w:r>
        <w:rPr>
          <w:spacing w:val="-2"/>
          <w:w w:val="130"/>
          <w:sz w:val="12"/>
        </w:rPr>
        <w:t>half):</w:t>
      </w:r>
    </w:p>
    <w:p>
      <w:pPr>
        <w:spacing w:line="128" w:lineRule="exact" w:before="1"/>
        <w:ind w:left="161" w:right="0" w:firstLine="0"/>
        <w:jc w:val="left"/>
        <w:rPr>
          <w:sz w:val="12"/>
        </w:rPr>
      </w:pPr>
      <w:r>
        <w:rPr>
          <w:w w:val="135"/>
          <w:sz w:val="12"/>
        </w:rPr>
        <w:t>↓</w:t>
      </w:r>
      <w:r>
        <w:rPr>
          <w:spacing w:val="6"/>
          <w:w w:val="135"/>
          <w:sz w:val="12"/>
        </w:rPr>
        <w:t> </w:t>
      </w:r>
      <w:r>
        <w:rPr>
          <w:w w:val="135"/>
          <w:sz w:val="12"/>
        </w:rPr>
        <w:t>(PVP</w:t>
      </w:r>
      <w:r>
        <w:rPr>
          <w:spacing w:val="7"/>
          <w:w w:val="135"/>
          <w:sz w:val="12"/>
        </w:rPr>
        <w:t> </w:t>
      </w:r>
      <w:r>
        <w:rPr>
          <w:spacing w:val="-4"/>
          <w:w w:val="135"/>
          <w:sz w:val="12"/>
        </w:rPr>
        <w:t>&lt;nV)</w:t>
      </w:r>
    </w:p>
    <w:p>
      <w:pPr>
        <w:pStyle w:val="ListParagraph"/>
        <w:numPr>
          <w:ilvl w:val="0"/>
          <w:numId w:val="6"/>
        </w:numPr>
        <w:tabs>
          <w:tab w:pos="239" w:val="left" w:leader="none"/>
        </w:tabs>
        <w:spacing w:line="128" w:lineRule="exact" w:before="0" w:after="0"/>
        <w:ind w:left="239" w:right="0" w:hanging="98"/>
        <w:jc w:val="left"/>
        <w:rPr>
          <w:sz w:val="12"/>
        </w:rPr>
      </w:pPr>
      <w:r>
        <w:rPr>
          <w:sz w:val="12"/>
        </w:rPr>
        <mc:AlternateContent>
          <mc:Choice Requires="wps">
            <w:drawing>
              <wp:anchor distT="0" distB="0" distL="0" distR="0" allowOverlap="1" layoutInCell="1" locked="0" behindDoc="0" simplePos="0" relativeHeight="15805952">
                <wp:simplePos x="0" y="0"/>
                <wp:positionH relativeFrom="page">
                  <wp:posOffset>1260005</wp:posOffset>
                </wp:positionH>
                <wp:positionV relativeFrom="paragraph">
                  <wp:posOffset>211242</wp:posOffset>
                </wp:positionV>
                <wp:extent cx="7414259"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952" from="99.212997pt,16.633234pt" to="683.004997pt,16.633234pt" stroked="true" strokeweight=".545pt" strokecolor="#000000">
                <v:stroke dashstyle="solid"/>
                <w10:wrap type="none"/>
              </v:line>
            </w:pict>
          </mc:Fallback>
        </mc:AlternateContent>
      </w:r>
      <w:r>
        <w:rPr>
          <w:w w:val="130"/>
          <w:sz w:val="12"/>
        </w:rPr>
        <w:t>SSRT:</w:t>
      </w:r>
      <w:r>
        <w:rPr>
          <w:spacing w:val="6"/>
          <w:w w:val="130"/>
          <w:sz w:val="12"/>
        </w:rPr>
        <w:t> </w:t>
      </w:r>
      <w:r>
        <w:rPr>
          <w:w w:val="130"/>
          <w:sz w:val="12"/>
        </w:rPr>
        <w:t>not</w:t>
      </w:r>
      <w:r>
        <w:rPr>
          <w:spacing w:val="7"/>
          <w:w w:val="130"/>
          <w:sz w:val="12"/>
        </w:rPr>
        <w:t> </w:t>
      </w:r>
      <w:r>
        <w:rPr>
          <w:spacing w:val="-2"/>
          <w:w w:val="130"/>
          <w:sz w:val="12"/>
        </w:rPr>
        <w:t>significant</w:t>
      </w:r>
    </w:p>
    <w:p>
      <w:pPr>
        <w:pStyle w:val="BodyText"/>
        <w:rPr>
          <w:sz w:val="12"/>
        </w:rPr>
      </w:pPr>
    </w:p>
    <w:p>
      <w:pPr>
        <w:pStyle w:val="BodyText"/>
        <w:rPr>
          <w:sz w:val="12"/>
        </w:rPr>
      </w:pPr>
    </w:p>
    <w:p>
      <w:pPr>
        <w:pStyle w:val="BodyText"/>
        <w:spacing w:before="124"/>
        <w:rPr>
          <w:sz w:val="12"/>
        </w:rPr>
      </w:pPr>
    </w:p>
    <w:p>
      <w:pPr>
        <w:pStyle w:val="ListParagraph"/>
        <w:numPr>
          <w:ilvl w:val="0"/>
          <w:numId w:val="6"/>
        </w:numPr>
        <w:tabs>
          <w:tab w:pos="236" w:val="left" w:leader="none"/>
        </w:tabs>
        <w:spacing w:line="37" w:lineRule="exact" w:before="0" w:after="0"/>
        <w:ind w:left="236" w:right="0" w:hanging="98"/>
        <w:jc w:val="left"/>
        <w:rPr>
          <w:sz w:val="12"/>
        </w:rPr>
      </w:pPr>
      <w:r>
        <w:rPr>
          <w:spacing w:val="-2"/>
          <w:w w:val="135"/>
          <w:sz w:val="12"/>
        </w:rPr>
        <w:t>Stop</w:t>
      </w:r>
      <w:r>
        <w:rPr>
          <w:spacing w:val="1"/>
          <w:w w:val="135"/>
          <w:sz w:val="12"/>
        </w:rPr>
        <w:t> </w:t>
      </w:r>
      <w:r>
        <w:rPr>
          <w:spacing w:val="-2"/>
          <w:w w:val="135"/>
          <w:sz w:val="12"/>
        </w:rPr>
        <w:t>accuracy:</w:t>
      </w:r>
      <w:r>
        <w:rPr>
          <w:spacing w:val="1"/>
          <w:w w:val="135"/>
          <w:sz w:val="12"/>
        </w:rPr>
        <w:t> </w:t>
      </w:r>
      <w:r>
        <w:rPr>
          <w:spacing w:val="-5"/>
          <w:w w:val="135"/>
          <w:sz w:val="12"/>
        </w:rPr>
        <w:t>not</w:t>
      </w:r>
    </w:p>
    <w:p>
      <w:pPr>
        <w:pStyle w:val="BodyText"/>
        <w:spacing w:before="87"/>
        <w:rPr>
          <w:sz w:val="12"/>
        </w:rPr>
      </w:pPr>
      <w:r>
        <w:rPr/>
        <w:br w:type="column"/>
      </w:r>
      <w:r>
        <w:rPr>
          <w:sz w:val="12"/>
        </w:rPr>
      </w:r>
    </w:p>
    <w:p>
      <w:pPr>
        <w:spacing w:before="0"/>
        <w:ind w:left="123" w:right="0" w:firstLine="0"/>
        <w:jc w:val="center"/>
        <w:rPr>
          <w:sz w:val="12"/>
        </w:rPr>
      </w:pPr>
      <w:r>
        <w:rPr>
          <w:spacing w:val="-10"/>
          <w:w w:val="125"/>
          <w:sz w:val="12"/>
        </w:rPr>
        <w:t>-</w:t>
      </w:r>
    </w:p>
    <w:p>
      <w:pPr>
        <w:pStyle w:val="BodyText"/>
        <w:rPr>
          <w:sz w:val="12"/>
        </w:rPr>
      </w:pPr>
    </w:p>
    <w:p>
      <w:pPr>
        <w:pStyle w:val="BodyText"/>
        <w:spacing w:before="114"/>
        <w:rPr>
          <w:sz w:val="12"/>
        </w:rPr>
      </w:pPr>
    </w:p>
    <w:p>
      <w:pPr>
        <w:pStyle w:val="ListParagraph"/>
        <w:numPr>
          <w:ilvl w:val="0"/>
          <w:numId w:val="6"/>
        </w:numPr>
        <w:tabs>
          <w:tab w:pos="161" w:val="left" w:leader="none"/>
          <w:tab w:pos="236" w:val="left" w:leader="none"/>
        </w:tabs>
        <w:spacing w:line="206" w:lineRule="auto" w:before="0" w:after="0"/>
        <w:ind w:left="161" w:right="186" w:hanging="23"/>
        <w:jc w:val="left"/>
        <w:rPr>
          <w:sz w:val="12"/>
        </w:rPr>
      </w:pPr>
      <w:r>
        <w:rPr>
          <w:w w:val="130"/>
          <w:sz w:val="12"/>
        </w:rPr>
        <w:t>Correct</w:t>
      </w:r>
      <w:r>
        <w:rPr>
          <w:w w:val="130"/>
          <w:sz w:val="12"/>
        </w:rPr>
        <w:t> stop</w:t>
      </w:r>
      <w:r>
        <w:rPr>
          <w:w w:val="130"/>
          <w:sz w:val="12"/>
        </w:rPr>
        <w:t> vs.</w:t>
      </w:r>
      <w:r>
        <w:rPr>
          <w:w w:val="130"/>
          <w:sz w:val="12"/>
        </w:rPr>
        <w:t> correct</w:t>
      </w:r>
      <w:r>
        <w:rPr>
          <w:w w:val="130"/>
          <w:sz w:val="12"/>
        </w:rPr>
        <w:t> go:</w:t>
      </w:r>
      <w:r>
        <w:rPr>
          <w:spacing w:val="40"/>
          <w:w w:val="130"/>
          <w:sz w:val="12"/>
        </w:rPr>
        <w:t> </w:t>
      </w:r>
      <w:r>
        <w:rPr>
          <w:w w:val="130"/>
          <w:sz w:val="12"/>
        </w:rPr>
        <w:t>not</w:t>
      </w:r>
      <w:r>
        <w:rPr>
          <w:w w:val="130"/>
          <w:sz w:val="12"/>
        </w:rPr>
        <w:t> significant</w:t>
      </w:r>
    </w:p>
    <w:p>
      <w:pPr>
        <w:pStyle w:val="ListParagraph"/>
        <w:numPr>
          <w:ilvl w:val="0"/>
          <w:numId w:val="6"/>
        </w:numPr>
        <w:tabs>
          <w:tab w:pos="239" w:val="left" w:leader="none"/>
        </w:tabs>
        <w:spacing w:line="80" w:lineRule="exact" w:before="0" w:after="0"/>
        <w:ind w:left="239" w:right="0" w:hanging="98"/>
        <w:jc w:val="left"/>
        <w:rPr>
          <w:sz w:val="12"/>
        </w:rPr>
      </w:pPr>
      <w:r>
        <w:rPr>
          <w:w w:val="130"/>
          <w:sz w:val="12"/>
        </w:rPr>
        <w:t>Incorrect</w:t>
      </w:r>
      <w:r>
        <w:rPr>
          <w:spacing w:val="13"/>
          <w:w w:val="130"/>
          <w:sz w:val="12"/>
        </w:rPr>
        <w:t> </w:t>
      </w:r>
      <w:r>
        <w:rPr>
          <w:w w:val="130"/>
          <w:sz w:val="12"/>
        </w:rPr>
        <w:t>stop</w:t>
      </w:r>
      <w:r>
        <w:rPr>
          <w:spacing w:val="14"/>
          <w:w w:val="130"/>
          <w:sz w:val="12"/>
        </w:rPr>
        <w:t> </w:t>
      </w:r>
      <w:r>
        <w:rPr>
          <w:w w:val="130"/>
          <w:sz w:val="12"/>
        </w:rPr>
        <w:t>vs.</w:t>
      </w:r>
      <w:r>
        <w:rPr>
          <w:spacing w:val="13"/>
          <w:w w:val="130"/>
          <w:sz w:val="12"/>
        </w:rPr>
        <w:t> </w:t>
      </w:r>
      <w:r>
        <w:rPr>
          <w:spacing w:val="-2"/>
          <w:w w:val="130"/>
          <w:sz w:val="12"/>
        </w:rPr>
        <w:t>correct</w:t>
      </w:r>
    </w:p>
    <w:p>
      <w:pPr>
        <w:pStyle w:val="ListParagraph"/>
        <w:spacing w:after="0" w:line="80" w:lineRule="exact"/>
        <w:jc w:val="left"/>
        <w:rPr>
          <w:sz w:val="12"/>
        </w:rPr>
        <w:sectPr>
          <w:type w:val="continuous"/>
          <w:pgSz w:w="14580" w:h="10320" w:orient="landscape"/>
          <w:pgMar w:header="0" w:footer="0" w:top="1600" w:bottom="280" w:left="1842" w:right="992"/>
          <w:cols w:num="8" w:equalWidth="0">
            <w:col w:w="737" w:space="1275"/>
            <w:col w:w="862" w:space="284"/>
            <w:col w:w="1362" w:space="158"/>
            <w:col w:w="736" w:space="240"/>
            <w:col w:w="794" w:space="162"/>
            <w:col w:w="890" w:space="113"/>
            <w:col w:w="1871" w:space="69"/>
            <w:col w:w="2193"/>
          </w:cols>
        </w:sectPr>
      </w:pPr>
    </w:p>
    <w:p>
      <w:pPr>
        <w:spacing w:line="206" w:lineRule="auto" w:before="97"/>
        <w:ind w:left="138" w:right="0" w:firstLine="3"/>
        <w:jc w:val="left"/>
        <w:rPr>
          <w:sz w:val="12"/>
        </w:rPr>
      </w:pPr>
      <w:r>
        <w:rPr>
          <w:w w:val="130"/>
          <w:sz w:val="12"/>
        </w:rPr>
        <w:t>et</w:t>
      </w:r>
      <w:r>
        <w:rPr>
          <w:spacing w:val="-6"/>
          <w:w w:val="130"/>
          <w:sz w:val="12"/>
        </w:rPr>
        <w:t> </w:t>
      </w:r>
      <w:r>
        <w:rPr>
          <w:w w:val="130"/>
          <w:sz w:val="12"/>
        </w:rPr>
        <w:t>al.,</w:t>
      </w:r>
      <w:r>
        <w:rPr>
          <w:spacing w:val="40"/>
          <w:w w:val="130"/>
          <w:sz w:val="12"/>
        </w:rPr>
        <w:t> </w:t>
      </w:r>
      <w:hyperlink w:history="true" w:anchor="_bookmark133">
        <w:r>
          <w:rPr>
            <w:spacing w:val="-4"/>
            <w:w w:val="130"/>
            <w:sz w:val="12"/>
          </w:rPr>
          <w:t>2015</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6"/>
        <w:rPr>
          <w:sz w:val="12"/>
        </w:rPr>
      </w:pPr>
    </w:p>
    <w:p>
      <w:pPr>
        <w:spacing w:line="37" w:lineRule="exact" w:before="0"/>
        <w:ind w:left="142" w:right="0" w:firstLine="0"/>
        <w:jc w:val="left"/>
        <w:rPr>
          <w:sz w:val="12"/>
        </w:rPr>
      </w:pPr>
      <w:r>
        <w:rPr>
          <w:spacing w:val="-2"/>
          <w:w w:val="125"/>
          <w:sz w:val="12"/>
        </w:rPr>
        <w:t>Mueller</w:t>
      </w:r>
    </w:p>
    <w:p>
      <w:pPr>
        <w:spacing w:before="81"/>
        <w:ind w:left="138" w:right="0" w:firstLine="0"/>
        <w:jc w:val="left"/>
        <w:rPr>
          <w:sz w:val="12"/>
        </w:rPr>
      </w:pPr>
      <w:r>
        <w:rPr/>
        <w:br w:type="column"/>
      </w:r>
      <w:r>
        <w:rPr>
          <w:spacing w:val="-2"/>
          <w:w w:val="125"/>
          <w:sz w:val="12"/>
        </w:rPr>
        <w:t>Mixed</w:t>
      </w:r>
    </w:p>
    <w:p>
      <w:pPr>
        <w:spacing w:line="128" w:lineRule="exact" w:before="116"/>
        <w:ind w:left="98" w:right="0" w:firstLine="0"/>
        <w:jc w:val="center"/>
        <w:rPr>
          <w:sz w:val="12"/>
        </w:rPr>
      </w:pPr>
      <w:r>
        <w:rPr/>
        <w:br w:type="column"/>
      </w:r>
      <w:r>
        <w:rPr>
          <w:w w:val="130"/>
          <w:sz w:val="12"/>
        </w:rPr>
        <w:t>HC</w:t>
      </w:r>
      <w:r>
        <w:rPr>
          <w:spacing w:val="3"/>
          <w:w w:val="130"/>
          <w:sz w:val="12"/>
        </w:rPr>
        <w:t> </w:t>
      </w:r>
      <w:r>
        <w:rPr>
          <w:spacing w:val="-4"/>
          <w:w w:val="130"/>
          <w:sz w:val="12"/>
        </w:rPr>
        <w:t>(27)</w:t>
      </w:r>
    </w:p>
    <w:p>
      <w:pPr>
        <w:spacing w:line="218" w:lineRule="auto" w:before="1"/>
        <w:ind w:left="138" w:right="38" w:hanging="1"/>
        <w:jc w:val="center"/>
        <w:rPr>
          <w:sz w:val="12"/>
        </w:rPr>
      </w:pPr>
      <w:r>
        <w:rPr>
          <w:spacing w:val="-2"/>
          <w:w w:val="130"/>
          <w:sz w:val="12"/>
        </w:rPr>
        <w:t>Psychiatric-</w:t>
      </w:r>
      <w:r>
        <w:rPr>
          <w:w w:val="130"/>
          <w:sz w:val="12"/>
        </w:rPr>
        <w:t>nonELS</w:t>
      </w:r>
      <w:r>
        <w:rPr>
          <w:spacing w:val="-3"/>
          <w:w w:val="130"/>
          <w:sz w:val="12"/>
        </w:rPr>
        <w:t> </w:t>
      </w:r>
      <w:r>
        <w:rPr>
          <w:spacing w:val="-4"/>
          <w:w w:val="130"/>
          <w:sz w:val="12"/>
        </w:rPr>
        <w:t>(20)</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2"/>
        <w:rPr>
          <w:sz w:val="12"/>
        </w:rPr>
      </w:pPr>
    </w:p>
    <w:p>
      <w:pPr>
        <w:spacing w:line="16" w:lineRule="exact" w:before="1"/>
        <w:ind w:left="98" w:right="0" w:firstLine="0"/>
        <w:jc w:val="center"/>
        <w:rPr>
          <w:sz w:val="12"/>
        </w:rPr>
      </w:pPr>
      <w:r>
        <w:rPr>
          <w:w w:val="130"/>
          <w:sz w:val="12"/>
        </w:rPr>
        <w:t>ELS</w:t>
      </w:r>
      <w:r>
        <w:rPr>
          <w:spacing w:val="-1"/>
          <w:w w:val="130"/>
          <w:sz w:val="12"/>
        </w:rPr>
        <w:t> </w:t>
      </w:r>
      <w:r>
        <w:rPr>
          <w:spacing w:val="-4"/>
          <w:w w:val="130"/>
          <w:sz w:val="12"/>
        </w:rPr>
        <w:t>(12)</w:t>
      </w:r>
    </w:p>
    <w:p>
      <w:pPr>
        <w:spacing w:line="206" w:lineRule="auto" w:before="111"/>
        <w:ind w:left="255" w:right="0" w:hanging="118"/>
        <w:jc w:val="left"/>
        <w:rPr>
          <w:sz w:val="12"/>
        </w:rPr>
      </w:pPr>
      <w:r>
        <w:rPr/>
        <w:br w:type="column"/>
      </w:r>
      <w:r>
        <w:rPr>
          <w:spacing w:val="-2"/>
          <w:w w:val="130"/>
          <w:sz w:val="12"/>
        </w:rPr>
        <w:t>Psychiatric-nonELS</w:t>
      </w:r>
    </w:p>
    <w:p>
      <w:pPr>
        <w:spacing w:line="122" w:lineRule="exact" w:before="0"/>
        <w:ind w:left="160" w:right="0" w:firstLine="0"/>
        <w:jc w:val="left"/>
        <w:rPr>
          <w:sz w:val="12"/>
        </w:rPr>
      </w:pPr>
      <w:r>
        <w:rPr>
          <w:w w:val="125"/>
          <w:sz w:val="12"/>
        </w:rPr>
        <w:t>17.0</w:t>
      </w:r>
      <w:r>
        <w:rPr>
          <w:spacing w:val="9"/>
          <w:w w:val="125"/>
          <w:sz w:val="12"/>
        </w:rPr>
        <w:t> </w:t>
      </w:r>
      <w:r>
        <w:rPr>
          <w:spacing w:val="-2"/>
          <w:w w:val="125"/>
          <w:sz w:val="12"/>
        </w:rPr>
        <w:t>(2.42)</w:t>
      </w:r>
    </w:p>
    <w:p>
      <w:pPr>
        <w:pStyle w:val="BodyText"/>
        <w:spacing w:before="2"/>
        <w:rPr>
          <w:sz w:val="12"/>
        </w:rPr>
      </w:pPr>
      <w:r>
        <w:rPr/>
        <w:br w:type="column"/>
      </w:r>
      <w:r>
        <w:rPr>
          <w:sz w:val="12"/>
        </w:rPr>
      </w:r>
    </w:p>
    <w:p>
      <w:pPr>
        <w:spacing w:before="1"/>
        <w:ind w:left="138" w:right="0" w:firstLine="0"/>
        <w:jc w:val="left"/>
        <w:rPr>
          <w:sz w:val="12"/>
        </w:rPr>
      </w:pPr>
      <w:r>
        <w:rPr>
          <w:spacing w:val="-2"/>
          <w:w w:val="130"/>
          <w:sz w:val="12"/>
        </w:rPr>
        <w:t>sectional</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8"/>
        <w:rPr>
          <w:sz w:val="12"/>
        </w:rPr>
      </w:pPr>
    </w:p>
    <w:p>
      <w:pPr>
        <w:spacing w:line="22" w:lineRule="exact" w:before="0"/>
        <w:ind w:left="229" w:right="0" w:firstLine="0"/>
        <w:jc w:val="left"/>
        <w:rPr>
          <w:sz w:val="12"/>
        </w:rPr>
      </w:pPr>
      <w:r>
        <w:rPr>
          <w:spacing w:val="-2"/>
          <w:w w:val="125"/>
          <w:sz w:val="12"/>
        </w:rPr>
        <w:t>Cross-</w:t>
      </w:r>
    </w:p>
    <w:p>
      <w:pPr>
        <w:pStyle w:val="BodyText"/>
        <w:spacing w:before="2"/>
        <w:rPr>
          <w:sz w:val="12"/>
        </w:rPr>
      </w:pPr>
      <w:r>
        <w:rPr/>
        <w:br w:type="column"/>
      </w:r>
      <w:r>
        <w:rPr>
          <w:sz w:val="12"/>
        </w:rPr>
      </w:r>
    </w:p>
    <w:p>
      <w:pPr>
        <w:spacing w:before="1"/>
        <w:ind w:left="100" w:right="2" w:firstLine="0"/>
        <w:jc w:val="center"/>
        <w:rPr>
          <w:sz w:val="12"/>
        </w:rPr>
      </w:pPr>
      <w:r>
        <w:rPr>
          <w:spacing w:val="-2"/>
          <w:w w:val="135"/>
          <w:sz w:val="12"/>
        </w:rPr>
        <w:t>action</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8"/>
        <w:rPr>
          <w:sz w:val="12"/>
        </w:rPr>
      </w:pPr>
    </w:p>
    <w:p>
      <w:pPr>
        <w:spacing w:line="22" w:lineRule="exact" w:before="0"/>
        <w:ind w:left="100" w:right="2" w:firstLine="0"/>
        <w:jc w:val="center"/>
        <w:rPr>
          <w:sz w:val="12"/>
        </w:rPr>
      </w:pPr>
      <w:r>
        <w:rPr>
          <w:spacing w:val="-2"/>
          <w:w w:val="130"/>
          <w:sz w:val="12"/>
        </w:rPr>
        <w:t>Impulsive</w:t>
      </w:r>
    </w:p>
    <w:p>
      <w:pPr>
        <w:pStyle w:val="BodyText"/>
        <w:spacing w:before="2"/>
        <w:rPr>
          <w:sz w:val="12"/>
        </w:rPr>
      </w:pPr>
      <w:r>
        <w:rPr/>
        <w:br w:type="column"/>
      </w:r>
      <w:r>
        <w:rPr>
          <w:sz w:val="12"/>
        </w:rPr>
      </w:r>
    </w:p>
    <w:p>
      <w:pPr>
        <w:spacing w:before="1"/>
        <w:ind w:left="98" w:right="4" w:firstLine="0"/>
        <w:jc w:val="center"/>
        <w:rPr>
          <w:sz w:val="12"/>
        </w:rPr>
      </w:pPr>
      <w:r>
        <w:rPr>
          <w:spacing w:val="-4"/>
          <w:w w:val="135"/>
          <w:sz w:val="12"/>
        </w:rPr>
        <w:t>task</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2"/>
        <w:rPr>
          <w:sz w:val="12"/>
        </w:rPr>
      </w:pPr>
    </w:p>
    <w:p>
      <w:pPr>
        <w:spacing w:line="96" w:lineRule="exact" w:before="0"/>
        <w:ind w:left="98" w:right="0" w:firstLine="0"/>
        <w:jc w:val="center"/>
        <w:rPr>
          <w:sz w:val="12"/>
        </w:rPr>
      </w:pPr>
      <w:r>
        <w:rPr>
          <w:w w:val="130"/>
          <w:sz w:val="12"/>
        </w:rPr>
        <w:t>Change</w:t>
      </w:r>
      <w:r>
        <w:rPr>
          <w:spacing w:val="10"/>
          <w:w w:val="130"/>
          <w:sz w:val="12"/>
        </w:rPr>
        <w:t> </w:t>
      </w:r>
      <w:r>
        <w:rPr>
          <w:spacing w:val="-4"/>
          <w:w w:val="130"/>
          <w:sz w:val="12"/>
        </w:rPr>
        <w:t>task</w:t>
      </w:r>
    </w:p>
    <w:p>
      <w:pPr>
        <w:spacing w:line="128" w:lineRule="exact" w:before="81"/>
        <w:ind w:left="158" w:right="0" w:firstLine="0"/>
        <w:jc w:val="left"/>
        <w:rPr>
          <w:sz w:val="12"/>
        </w:rPr>
      </w:pPr>
      <w:r>
        <w:rPr/>
        <w:br w:type="column"/>
      </w:r>
      <w:r>
        <w:rPr>
          <w:spacing w:val="-2"/>
          <w:w w:val="130"/>
          <w:sz w:val="12"/>
        </w:rPr>
        <w:t>significant</w:t>
      </w:r>
    </w:p>
    <w:p>
      <w:pPr>
        <w:pStyle w:val="ListParagraph"/>
        <w:numPr>
          <w:ilvl w:val="0"/>
          <w:numId w:val="6"/>
        </w:numPr>
        <w:tabs>
          <w:tab w:pos="236" w:val="left" w:leader="none"/>
        </w:tabs>
        <w:spacing w:line="128" w:lineRule="exact" w:before="0" w:after="0"/>
        <w:ind w:left="236" w:right="0" w:hanging="98"/>
        <w:jc w:val="left"/>
        <w:rPr>
          <w:sz w:val="12"/>
        </w:rPr>
      </w:pPr>
      <w:r>
        <w:rPr>
          <w:w w:val="125"/>
          <w:sz w:val="12"/>
        </w:rPr>
        <w:t>SSRT:</w:t>
      </w:r>
      <w:r>
        <w:rPr>
          <w:spacing w:val="10"/>
          <w:w w:val="125"/>
          <w:sz w:val="12"/>
        </w:rPr>
        <w:t> </w:t>
      </w:r>
      <w:r>
        <w:rPr>
          <w:spacing w:val="-10"/>
          <w:w w:val="125"/>
          <w:sz w:val="12"/>
        </w:rPr>
        <w: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87"/>
        <w:rPr>
          <w:sz w:val="12"/>
        </w:rPr>
      </w:pPr>
    </w:p>
    <w:p>
      <w:pPr>
        <w:spacing w:line="22" w:lineRule="exact" w:before="0"/>
        <w:ind w:left="158" w:right="0" w:firstLine="0"/>
        <w:jc w:val="left"/>
        <w:rPr>
          <w:sz w:val="12"/>
        </w:rPr>
      </w:pPr>
      <w:r>
        <w:rPr>
          <w:w w:val="130"/>
          <w:sz w:val="12"/>
        </w:rPr>
        <w:t>Change</w:t>
      </w:r>
      <w:r>
        <w:rPr>
          <w:spacing w:val="4"/>
          <w:w w:val="130"/>
          <w:sz w:val="12"/>
        </w:rPr>
        <w:t> </w:t>
      </w:r>
      <w:r>
        <w:rPr>
          <w:w w:val="130"/>
          <w:sz w:val="12"/>
        </w:rPr>
        <w:t>signal</w:t>
      </w:r>
      <w:r>
        <w:rPr>
          <w:spacing w:val="5"/>
          <w:w w:val="130"/>
          <w:sz w:val="12"/>
        </w:rPr>
        <w:t> </w:t>
      </w:r>
      <w:r>
        <w:rPr>
          <w:spacing w:val="-2"/>
          <w:w w:val="130"/>
          <w:sz w:val="12"/>
        </w:rPr>
        <w:t>reaction</w:t>
      </w:r>
    </w:p>
    <w:p>
      <w:pPr>
        <w:spacing w:line="206" w:lineRule="auto" w:before="38"/>
        <w:ind w:left="161" w:right="85" w:firstLine="0"/>
        <w:jc w:val="left"/>
        <w:rPr>
          <w:sz w:val="12"/>
        </w:rPr>
      </w:pPr>
      <w:r>
        <w:rPr/>
        <w:br w:type="column"/>
      </w:r>
      <w:r>
        <w:rPr>
          <w:w w:val="130"/>
          <w:sz w:val="12"/>
        </w:rPr>
        <w:t>go:presupplementary</w:t>
      </w:r>
      <w:r>
        <w:rPr>
          <w:w w:val="130"/>
          <w:sz w:val="12"/>
        </w:rPr>
        <w:t> motor</w:t>
      </w:r>
      <w:r>
        <w:rPr>
          <w:spacing w:val="40"/>
          <w:w w:val="130"/>
          <w:sz w:val="12"/>
        </w:rPr>
        <w:t> </w:t>
      </w:r>
      <w:r>
        <w:rPr>
          <w:w w:val="130"/>
          <w:sz w:val="12"/>
        </w:rPr>
        <w:t>area,</w:t>
      </w:r>
      <w:r>
        <w:rPr>
          <w:w w:val="130"/>
          <w:sz w:val="12"/>
        </w:rPr>
        <w:t> supplementary</w:t>
      </w:r>
      <w:r>
        <w:rPr>
          <w:w w:val="130"/>
          <w:sz w:val="12"/>
        </w:rPr>
        <w:t> motor</w:t>
      </w:r>
      <w:r>
        <w:rPr>
          <w:spacing w:val="40"/>
          <w:w w:val="130"/>
          <w:sz w:val="12"/>
        </w:rPr>
        <w:t> </w:t>
      </w:r>
      <w:r>
        <w:rPr>
          <w:w w:val="130"/>
          <w:sz w:val="12"/>
        </w:rPr>
        <w:t>area,</w:t>
      </w:r>
      <w:r>
        <w:rPr>
          <w:w w:val="130"/>
          <w:sz w:val="12"/>
        </w:rPr>
        <w:t> dorsal</w:t>
      </w:r>
      <w:r>
        <w:rPr>
          <w:w w:val="130"/>
          <w:sz w:val="12"/>
        </w:rPr>
        <w:t> anterior</w:t>
      </w:r>
      <w:r>
        <w:rPr>
          <w:w w:val="130"/>
          <w:sz w:val="12"/>
        </w:rPr>
        <w:t> cingulate</w:t>
      </w:r>
      <w:r>
        <w:rPr>
          <w:spacing w:val="40"/>
          <w:w w:val="130"/>
          <w:sz w:val="12"/>
        </w:rPr>
        <w:t> </w:t>
      </w:r>
      <w:r>
        <w:rPr>
          <w:w w:val="130"/>
          <w:sz w:val="12"/>
        </w:rPr>
        <w:t>cortex,</w:t>
      </w:r>
      <w:r>
        <w:rPr>
          <w:w w:val="130"/>
          <w:sz w:val="12"/>
        </w:rPr>
        <w:t> superior</w:t>
      </w:r>
      <w:r>
        <w:rPr>
          <w:w w:val="130"/>
          <w:sz w:val="12"/>
        </w:rPr>
        <w:t> frontal</w:t>
      </w:r>
      <w:r>
        <w:rPr>
          <w:w w:val="130"/>
          <w:sz w:val="12"/>
        </w:rPr>
        <w:t> gyri,</w:t>
      </w:r>
      <w:r>
        <w:rPr>
          <w:spacing w:val="40"/>
          <w:w w:val="130"/>
          <w:sz w:val="12"/>
        </w:rPr>
        <w:t> </w:t>
      </w:r>
      <w:r>
        <w:rPr>
          <w:w w:val="130"/>
          <w:sz w:val="12"/>
        </w:rPr>
        <w:t>left</w:t>
      </w:r>
      <w:r>
        <w:rPr>
          <w:w w:val="130"/>
          <w:sz w:val="12"/>
        </w:rPr>
        <w:t> paracentral</w:t>
      </w:r>
      <w:r>
        <w:rPr>
          <w:w w:val="130"/>
          <w:sz w:val="12"/>
        </w:rPr>
        <w:t> lobule</w:t>
      </w:r>
      <w:r>
        <w:rPr>
          <w:w w:val="130"/>
          <w:sz w:val="12"/>
        </w:rPr>
        <w:t> ↑</w:t>
      </w:r>
    </w:p>
    <w:p>
      <w:pPr>
        <w:pStyle w:val="ListParagraph"/>
        <w:numPr>
          <w:ilvl w:val="0"/>
          <w:numId w:val="6"/>
        </w:numPr>
        <w:tabs>
          <w:tab w:pos="161" w:val="left" w:leader="none"/>
          <w:tab w:pos="236" w:val="left" w:leader="none"/>
        </w:tabs>
        <w:spacing w:line="206" w:lineRule="auto" w:before="75" w:after="0"/>
        <w:ind w:left="161" w:right="21" w:hanging="23"/>
        <w:jc w:val="left"/>
        <w:rPr>
          <w:sz w:val="12"/>
        </w:rPr>
      </w:pPr>
      <w:r>
        <w:rPr>
          <w:sz w:val="12"/>
        </w:rPr>
        <mc:AlternateContent>
          <mc:Choice Requires="wps">
            <w:drawing>
              <wp:anchor distT="0" distB="0" distL="0" distR="0" allowOverlap="1" layoutInCell="1" locked="0" behindDoc="0" simplePos="0" relativeHeight="15806464">
                <wp:simplePos x="0" y="0"/>
                <wp:positionH relativeFrom="page">
                  <wp:posOffset>1260005</wp:posOffset>
                </wp:positionH>
                <wp:positionV relativeFrom="paragraph">
                  <wp:posOffset>35440</wp:posOffset>
                </wp:positionV>
                <wp:extent cx="7414259"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99.212997pt,2.79058pt" to="683.004997pt,2.79058pt" stroked="true" strokeweight=".545pt" strokecolor="#000000">
                <v:stroke dashstyle="solid"/>
                <w10:wrap type="none"/>
              </v:line>
            </w:pict>
          </mc:Fallback>
        </mc:AlternateContent>
      </w:r>
      <w:r>
        <w:rPr>
          <w:w w:val="135"/>
          <w:sz w:val="12"/>
        </w:rPr>
        <w:t>Correct</w:t>
      </w:r>
      <w:r>
        <w:rPr>
          <w:spacing w:val="-9"/>
          <w:w w:val="135"/>
          <w:sz w:val="12"/>
        </w:rPr>
        <w:t> </w:t>
      </w:r>
      <w:r>
        <w:rPr>
          <w:w w:val="135"/>
          <w:sz w:val="12"/>
        </w:rPr>
        <w:t>change</w:t>
      </w:r>
      <w:r>
        <w:rPr>
          <w:spacing w:val="-9"/>
          <w:w w:val="135"/>
          <w:sz w:val="12"/>
        </w:rPr>
        <w:t> </w:t>
      </w:r>
      <w:r>
        <w:rPr>
          <w:w w:val="135"/>
          <w:sz w:val="12"/>
        </w:rPr>
        <w:t>vs.</w:t>
      </w:r>
      <w:r>
        <w:rPr>
          <w:spacing w:val="-8"/>
          <w:w w:val="135"/>
          <w:sz w:val="12"/>
        </w:rPr>
        <w:t> </w:t>
      </w:r>
      <w:r>
        <w:rPr>
          <w:w w:val="135"/>
          <w:sz w:val="12"/>
        </w:rPr>
        <w:t>correct</w:t>
      </w:r>
      <w:r>
        <w:rPr>
          <w:spacing w:val="-9"/>
          <w:w w:val="135"/>
          <w:sz w:val="12"/>
        </w:rPr>
        <w:t> </w:t>
      </w:r>
      <w:r>
        <w:rPr>
          <w:w w:val="135"/>
          <w:sz w:val="12"/>
        </w:rPr>
        <w:t>go: left</w:t>
      </w:r>
      <w:r>
        <w:rPr>
          <w:w w:val="135"/>
          <w:sz w:val="12"/>
        </w:rPr>
        <w:t> inferior</w:t>
      </w:r>
      <w:r>
        <w:rPr>
          <w:w w:val="135"/>
          <w:sz w:val="12"/>
        </w:rPr>
        <w:t> prefrontal</w:t>
      </w:r>
      <w:r>
        <w:rPr>
          <w:w w:val="135"/>
          <w:sz w:val="12"/>
        </w:rPr>
        <w:t> gyrus, right</w:t>
      </w:r>
      <w:r>
        <w:rPr>
          <w:w w:val="135"/>
          <w:sz w:val="12"/>
        </w:rPr>
        <w:t> dorsal</w:t>
      </w:r>
      <w:r>
        <w:rPr>
          <w:w w:val="135"/>
          <w:sz w:val="12"/>
        </w:rPr>
        <w:t> anterior</w:t>
      </w:r>
      <w:r>
        <w:rPr>
          <w:w w:val="135"/>
          <w:sz w:val="12"/>
        </w:rPr>
        <w:t> cingulate cortex,</w:t>
      </w:r>
      <w:r>
        <w:rPr>
          <w:w w:val="135"/>
          <w:sz w:val="12"/>
        </w:rPr>
        <w:t> left</w:t>
      </w:r>
      <w:r>
        <w:rPr>
          <w:w w:val="135"/>
          <w:sz w:val="12"/>
        </w:rPr>
        <w:t> anterior</w:t>
      </w:r>
      <w:r>
        <w:rPr>
          <w:w w:val="135"/>
          <w:sz w:val="12"/>
        </w:rPr>
        <w:t> cingulate cortex,</w:t>
      </w:r>
      <w:r>
        <w:rPr>
          <w:w w:val="135"/>
          <w:sz w:val="12"/>
        </w:rPr>
        <w:t> left</w:t>
      </w:r>
      <w:r>
        <w:rPr>
          <w:w w:val="135"/>
          <w:sz w:val="12"/>
        </w:rPr>
        <w:t> putamen,</w:t>
      </w:r>
      <w:r>
        <w:rPr>
          <w:w w:val="135"/>
          <w:sz w:val="12"/>
        </w:rPr>
        <w:t> left caudate,</w:t>
      </w:r>
      <w:r>
        <w:rPr>
          <w:w w:val="135"/>
          <w:sz w:val="12"/>
        </w:rPr>
        <w:t> precentral,</w:t>
      </w:r>
      <w:r>
        <w:rPr>
          <w:w w:val="135"/>
          <w:sz w:val="12"/>
        </w:rPr>
        <w:t> right</w:t>
      </w:r>
      <w:r>
        <w:rPr>
          <w:w w:val="135"/>
          <w:sz w:val="12"/>
        </w:rPr>
        <w:t> post</w:t>
      </w:r>
    </w:p>
    <w:p>
      <w:pPr>
        <w:pStyle w:val="ListParagraph"/>
        <w:spacing w:after="0" w:line="206" w:lineRule="auto"/>
        <w:jc w:val="left"/>
        <w:rPr>
          <w:sz w:val="12"/>
        </w:rPr>
        <w:sectPr>
          <w:type w:val="continuous"/>
          <w:pgSz w:w="14580" w:h="10320" w:orient="landscape"/>
          <w:pgMar w:header="0" w:footer="0" w:top="1600" w:bottom="280" w:left="1842" w:right="992"/>
          <w:cols w:num="9" w:equalWidth="0">
            <w:col w:w="667" w:space="314"/>
            <w:col w:w="575" w:space="390"/>
            <w:col w:w="994" w:space="417"/>
            <w:col w:w="942" w:space="379"/>
            <w:col w:w="736" w:space="240"/>
            <w:col w:w="794" w:space="124"/>
            <w:col w:w="972" w:space="72"/>
            <w:col w:w="1660" w:space="277"/>
            <w:col w:w="2193"/>
          </w:cols>
        </w:sectPr>
      </w:pPr>
    </w:p>
    <w:p>
      <w:pPr>
        <w:spacing w:line="206" w:lineRule="auto" w:before="92"/>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58">
        <w:r>
          <w:rPr>
            <w:spacing w:val="-4"/>
            <w:w w:val="130"/>
            <w:sz w:val="12"/>
          </w:rPr>
          <w:t>2010</w:t>
        </w:r>
      </w:hyperlink>
    </w:p>
    <w:p>
      <w:pPr>
        <w:spacing w:before="77"/>
        <w:ind w:left="138" w:right="0" w:firstLine="0"/>
        <w:jc w:val="left"/>
        <w:rPr>
          <w:sz w:val="12"/>
        </w:rPr>
      </w:pPr>
      <w:r>
        <w:rPr/>
        <w:br w:type="column"/>
      </w:r>
      <w:r>
        <w:rPr>
          <w:spacing w:val="-2"/>
          <w:w w:val="125"/>
          <w:sz w:val="12"/>
        </w:rPr>
        <w:t>Mixed</w:t>
      </w:r>
    </w:p>
    <w:p>
      <w:pPr>
        <w:tabs>
          <w:tab w:pos="1392" w:val="left" w:leader="none"/>
        </w:tabs>
        <w:spacing w:before="77"/>
        <w:ind w:left="138" w:right="0" w:firstLine="0"/>
        <w:jc w:val="left"/>
        <w:rPr>
          <w:sz w:val="12"/>
        </w:rPr>
      </w:pPr>
      <w:r>
        <w:rPr/>
        <w:br w:type="column"/>
      </w:r>
      <w:r>
        <w:rPr>
          <w:w w:val="125"/>
          <w:position w:val="-5"/>
          <w:sz w:val="12"/>
        </w:rPr>
        <w:t>HC</w:t>
      </w:r>
      <w:r>
        <w:rPr>
          <w:spacing w:val="13"/>
          <w:w w:val="125"/>
          <w:position w:val="-5"/>
          <w:sz w:val="12"/>
        </w:rPr>
        <w:t> </w:t>
      </w:r>
      <w:r>
        <w:rPr>
          <w:spacing w:val="-4"/>
          <w:w w:val="125"/>
          <w:position w:val="-5"/>
          <w:sz w:val="12"/>
        </w:rPr>
        <w:t>(21)</w:t>
      </w:r>
      <w:r>
        <w:rPr>
          <w:position w:val="-5"/>
          <w:sz w:val="12"/>
        </w:rPr>
        <w:tab/>
      </w:r>
      <w:r>
        <w:rPr>
          <w:w w:val="125"/>
          <w:sz w:val="12"/>
        </w:rPr>
        <w:t>13.16</w:t>
      </w:r>
      <w:r>
        <w:rPr>
          <w:spacing w:val="6"/>
          <w:w w:val="125"/>
          <w:sz w:val="12"/>
        </w:rPr>
        <w:t> </w:t>
      </w:r>
      <w:r>
        <w:rPr>
          <w:spacing w:val="-2"/>
          <w:w w:val="125"/>
          <w:sz w:val="12"/>
        </w:rPr>
        <w:t>(2.58)</w:t>
      </w:r>
    </w:p>
    <w:p>
      <w:pPr>
        <w:spacing w:before="136"/>
        <w:ind w:left="138" w:right="0" w:firstLine="0"/>
        <w:jc w:val="left"/>
        <w:rPr>
          <w:sz w:val="12"/>
        </w:rPr>
      </w:pPr>
      <w:r>
        <w:rPr/>
        <w:br w:type="column"/>
      </w:r>
      <w:r>
        <w:rPr>
          <w:spacing w:val="-2"/>
          <w:w w:val="130"/>
          <w:sz w:val="12"/>
        </w:rPr>
        <w:t>sectional</w:t>
      </w:r>
    </w:p>
    <w:p>
      <w:pPr>
        <w:spacing w:before="136"/>
        <w:ind w:left="138" w:right="0" w:firstLine="0"/>
        <w:jc w:val="left"/>
        <w:rPr>
          <w:sz w:val="12"/>
        </w:rPr>
      </w:pPr>
      <w:r>
        <w:rPr/>
        <w:br w:type="column"/>
      </w:r>
      <w:r>
        <w:rPr>
          <w:spacing w:val="-2"/>
          <w:w w:val="135"/>
          <w:sz w:val="12"/>
        </w:rPr>
        <w:t>action</w:t>
      </w:r>
    </w:p>
    <w:p>
      <w:pPr>
        <w:spacing w:line="206" w:lineRule="auto" w:before="33"/>
        <w:ind w:left="138" w:right="38" w:hanging="16"/>
        <w:jc w:val="center"/>
        <w:rPr>
          <w:sz w:val="12"/>
        </w:rPr>
      </w:pPr>
      <w:r>
        <w:rPr/>
        <w:br w:type="column"/>
      </w:r>
      <w:r>
        <w:rPr>
          <w:w w:val="135"/>
          <w:sz w:val="12"/>
        </w:rPr>
        <w:t>(variant</w:t>
      </w:r>
      <w:r>
        <w:rPr>
          <w:spacing w:val="-9"/>
          <w:w w:val="135"/>
          <w:sz w:val="12"/>
        </w:rPr>
        <w:t> </w:t>
      </w:r>
      <w:r>
        <w:rPr>
          <w:w w:val="135"/>
          <w:sz w:val="12"/>
        </w:rPr>
        <w:t>of </w:t>
      </w:r>
      <w:r>
        <w:rPr>
          <w:spacing w:val="-2"/>
          <w:w w:val="135"/>
          <w:sz w:val="12"/>
        </w:rPr>
        <w:t>stop</w:t>
      </w:r>
      <w:r>
        <w:rPr>
          <w:spacing w:val="-9"/>
          <w:w w:val="135"/>
          <w:sz w:val="12"/>
        </w:rPr>
        <w:t> </w:t>
      </w:r>
      <w:r>
        <w:rPr>
          <w:spacing w:val="-2"/>
          <w:w w:val="135"/>
          <w:sz w:val="12"/>
        </w:rPr>
        <w:t>signal</w:t>
      </w:r>
      <w:r>
        <w:rPr>
          <w:spacing w:val="40"/>
          <w:w w:val="135"/>
          <w:sz w:val="12"/>
        </w:rPr>
        <w:t> </w:t>
      </w:r>
      <w:r>
        <w:rPr>
          <w:spacing w:val="-2"/>
          <w:w w:val="135"/>
          <w:sz w:val="12"/>
        </w:rPr>
        <w:t>task)</w:t>
      </w:r>
    </w:p>
    <w:p>
      <w:pPr>
        <w:spacing w:before="136"/>
        <w:ind w:left="138" w:right="0" w:firstLine="0"/>
        <w:jc w:val="left"/>
        <w:rPr>
          <w:sz w:val="12"/>
        </w:rPr>
      </w:pPr>
      <w:r>
        <w:rPr/>
        <w:br w:type="column"/>
      </w:r>
      <w:r>
        <w:rPr>
          <w:w w:val="130"/>
          <w:sz w:val="12"/>
        </w:rPr>
        <w:t>time</w:t>
      </w:r>
      <w:r>
        <w:rPr>
          <w:spacing w:val="14"/>
          <w:w w:val="130"/>
          <w:sz w:val="12"/>
        </w:rPr>
        <w:t> </w:t>
      </w:r>
      <w:r>
        <w:rPr>
          <w:w w:val="130"/>
          <w:sz w:val="12"/>
        </w:rPr>
        <w:t>(CSRT)</w:t>
      </w:r>
      <w:r>
        <w:rPr>
          <w:spacing w:val="13"/>
          <w:w w:val="130"/>
          <w:sz w:val="12"/>
        </w:rPr>
        <w:t> </w:t>
      </w:r>
      <w:r>
        <w:rPr>
          <w:spacing w:val="-10"/>
          <w:w w:val="130"/>
          <w:sz w:val="12"/>
        </w:rPr>
        <w:t>↑</w:t>
      </w:r>
    </w:p>
    <w:p>
      <w:pPr>
        <w:spacing w:line="206" w:lineRule="auto" w:before="33"/>
        <w:ind w:left="158" w:right="0" w:firstLine="0"/>
        <w:jc w:val="left"/>
        <w:rPr>
          <w:sz w:val="12"/>
        </w:rPr>
      </w:pPr>
      <w:r>
        <w:rPr/>
        <w:br w:type="column"/>
      </w:r>
      <w:r>
        <w:rPr>
          <w:w w:val="135"/>
          <w:sz w:val="12"/>
        </w:rPr>
        <w:t>central,</w:t>
      </w:r>
      <w:r>
        <w:rPr>
          <w:w w:val="135"/>
          <w:sz w:val="12"/>
        </w:rPr>
        <w:t> left</w:t>
      </w:r>
      <w:r>
        <w:rPr>
          <w:w w:val="135"/>
          <w:sz w:val="12"/>
        </w:rPr>
        <w:t> claustrum/insula, primary</w:t>
      </w:r>
      <w:r>
        <w:rPr>
          <w:w w:val="135"/>
          <w:sz w:val="12"/>
        </w:rPr>
        <w:t> motor</w:t>
      </w:r>
      <w:r>
        <w:rPr>
          <w:w w:val="135"/>
          <w:sz w:val="12"/>
        </w:rPr>
        <w:t> and sensorimotor</w:t>
      </w:r>
      <w:r>
        <w:rPr>
          <w:w w:val="135"/>
          <w:sz w:val="12"/>
        </w:rPr>
        <w:t> cortex</w:t>
      </w:r>
      <w:r>
        <w:rPr>
          <w:w w:val="135"/>
          <w:sz w:val="12"/>
        </w:rPr>
        <w:t> ↑</w:t>
      </w:r>
    </w:p>
    <w:p>
      <w:pPr>
        <w:pStyle w:val="ListParagraph"/>
        <w:numPr>
          <w:ilvl w:val="0"/>
          <w:numId w:val="6"/>
        </w:numPr>
        <w:tabs>
          <w:tab w:pos="158" w:val="left" w:leader="none"/>
          <w:tab w:pos="236" w:val="left" w:leader="none"/>
        </w:tabs>
        <w:spacing w:line="206" w:lineRule="auto" w:before="0" w:after="0"/>
        <w:ind w:left="158" w:right="88" w:hanging="20"/>
        <w:jc w:val="left"/>
        <w:rPr>
          <w:sz w:val="12"/>
        </w:rPr>
      </w:pPr>
      <w:r>
        <w:rPr>
          <w:sz w:val="12"/>
        </w:rPr>
        <mc:AlternateContent>
          <mc:Choice Requires="wps">
            <w:drawing>
              <wp:anchor distT="0" distB="0" distL="0" distR="0" allowOverlap="1" layoutInCell="1" locked="0" behindDoc="0" simplePos="0" relativeHeight="15806976">
                <wp:simplePos x="0" y="0"/>
                <wp:positionH relativeFrom="page">
                  <wp:posOffset>1260005</wp:posOffset>
                </wp:positionH>
                <wp:positionV relativeFrom="paragraph">
                  <wp:posOffset>412179</wp:posOffset>
                </wp:positionV>
                <wp:extent cx="7414259"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976" from="99.212997pt,32.455116pt" to="683.004997pt,32.455116pt" stroked="true" strokeweight=".545pt" strokecolor="#000000">
                <v:stroke dashstyle="solid"/>
                <w10:wrap type="none"/>
              </v:line>
            </w:pict>
          </mc:Fallback>
        </mc:AlternateContent>
      </w:r>
      <w:r>
        <w:rPr>
          <w:w w:val="135"/>
          <w:sz w:val="12"/>
        </w:rPr>
        <w:t>Correct</w:t>
      </w:r>
      <w:r>
        <w:rPr>
          <w:spacing w:val="-1"/>
          <w:w w:val="135"/>
          <w:sz w:val="12"/>
        </w:rPr>
        <w:t> </w:t>
      </w:r>
      <w:r>
        <w:rPr>
          <w:w w:val="135"/>
          <w:sz w:val="12"/>
        </w:rPr>
        <w:t>change</w:t>
      </w:r>
      <w:r>
        <w:rPr>
          <w:spacing w:val="-1"/>
          <w:w w:val="135"/>
          <w:sz w:val="12"/>
        </w:rPr>
        <w:t> </w:t>
      </w:r>
      <w:r>
        <w:rPr>
          <w:w w:val="135"/>
          <w:sz w:val="12"/>
        </w:rPr>
        <w:t>vs.</w:t>
      </w:r>
      <w:r>
        <w:rPr>
          <w:spacing w:val="-1"/>
          <w:w w:val="135"/>
          <w:sz w:val="12"/>
        </w:rPr>
        <w:t> </w:t>
      </w:r>
      <w:r>
        <w:rPr>
          <w:w w:val="135"/>
          <w:sz w:val="12"/>
        </w:rPr>
        <w:t>incorrect </w:t>
      </w:r>
      <w:r>
        <w:rPr>
          <w:spacing w:val="-2"/>
          <w:w w:val="135"/>
          <w:sz w:val="12"/>
        </w:rPr>
        <w:t>change:</w:t>
      </w:r>
      <w:r>
        <w:rPr>
          <w:spacing w:val="-2"/>
          <w:w w:val="135"/>
          <w:sz w:val="12"/>
        </w:rPr>
        <w:t> left</w:t>
      </w:r>
      <w:r>
        <w:rPr>
          <w:spacing w:val="-2"/>
          <w:w w:val="135"/>
          <w:sz w:val="12"/>
        </w:rPr>
        <w:t> inferior</w:t>
      </w:r>
      <w:r>
        <w:rPr>
          <w:spacing w:val="-2"/>
          <w:w w:val="135"/>
          <w:sz w:val="12"/>
        </w:rPr>
        <w:t> prefrontal</w:t>
      </w:r>
      <w:r>
        <w:rPr>
          <w:w w:val="135"/>
          <w:sz w:val="12"/>
        </w:rPr>
        <w:t> gyrus,</w:t>
      </w:r>
      <w:r>
        <w:rPr>
          <w:w w:val="135"/>
          <w:sz w:val="12"/>
        </w:rPr>
        <w:t> left</w:t>
      </w:r>
      <w:r>
        <w:rPr>
          <w:w w:val="135"/>
          <w:sz w:val="12"/>
        </w:rPr>
        <w:t> precentral/inferior frontal</w:t>
      </w:r>
      <w:r>
        <w:rPr>
          <w:w w:val="135"/>
          <w:sz w:val="12"/>
        </w:rPr>
        <w:t> gyrus,</w:t>
      </w:r>
      <w:r>
        <w:rPr>
          <w:w w:val="135"/>
          <w:sz w:val="12"/>
        </w:rPr>
        <w:t> left claustrum/insula</w:t>
      </w:r>
      <w:r>
        <w:rPr>
          <w:w w:val="135"/>
          <w:sz w:val="12"/>
        </w:rPr>
        <w:t> ↑</w:t>
      </w:r>
    </w:p>
    <w:p>
      <w:pPr>
        <w:pStyle w:val="ListParagraph"/>
        <w:spacing w:after="0" w:line="206" w:lineRule="auto"/>
        <w:jc w:val="left"/>
        <w:rPr>
          <w:sz w:val="12"/>
        </w:rPr>
        <w:sectPr>
          <w:type w:val="continuous"/>
          <w:pgSz w:w="14580" w:h="10320" w:orient="landscape"/>
          <w:pgMar w:header="0" w:footer="0" w:top="1600" w:bottom="280" w:left="1842" w:right="992"/>
          <w:cols w:num="8" w:equalWidth="0">
            <w:col w:w="555" w:space="426"/>
            <w:col w:w="575" w:space="536"/>
            <w:col w:w="2194" w:space="392"/>
            <w:col w:w="736" w:space="351"/>
            <w:col w:w="571" w:space="283"/>
            <w:col w:w="870" w:space="147"/>
            <w:col w:w="1134" w:space="786"/>
            <w:col w:w="2190"/>
          </w:cols>
        </w:sectPr>
      </w:pPr>
    </w:p>
    <w:p>
      <w:pPr>
        <w:rPr>
          <w:sz w:val="2"/>
          <w:szCs w:val="2"/>
        </w:rPr>
      </w:pPr>
      <w:r>
        <w:rPr>
          <w:sz w:val="2"/>
          <w:szCs w:val="2"/>
        </w:rPr>
        <mc:AlternateContent>
          <mc:Choice Requires="wps">
            <w:drawing>
              <wp:anchor distT="0" distB="0" distL="0" distR="0" allowOverlap="1" layoutInCell="1" locked="0" behindDoc="0" simplePos="0" relativeHeight="15807488">
                <wp:simplePos x="0" y="0"/>
                <wp:positionH relativeFrom="page">
                  <wp:posOffset>667122</wp:posOffset>
                </wp:positionH>
                <wp:positionV relativeFrom="page">
                  <wp:posOffset>3194024</wp:posOffset>
                </wp:positionV>
                <wp:extent cx="222250" cy="16446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22250" cy="164465"/>
                        </a:xfrm>
                        <a:prstGeom prst="rect">
                          <a:avLst/>
                        </a:prstGeom>
                      </wps:spPr>
                      <wps:txbx>
                        <w:txbxContent>
                          <w:p>
                            <w:pPr>
                              <w:pStyle w:val="BodyText"/>
                              <w:spacing w:before="60"/>
                              <w:ind w:left="20"/>
                            </w:pPr>
                            <w:r>
                              <w:rPr>
                                <w:spacing w:val="-5"/>
                              </w:rPr>
                              <w:t>23</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807488" type="#_x0000_t202" id="docshape78" filled="false" stroked="false">
                <v:textbox inset="0,0,0,0" style="layout-flow:vertical">
                  <w:txbxContent>
                    <w:p>
                      <w:pPr>
                        <w:pStyle w:val="BodyText"/>
                        <w:spacing w:before="60"/>
                        <w:ind w:left="20"/>
                      </w:pPr>
                      <w:r>
                        <w:rPr>
                          <w:spacing w:val="-5"/>
                        </w:rPr>
                        <w:t>23</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992"/>
        </w:sectPr>
      </w:pPr>
    </w:p>
    <w:p>
      <w:pPr>
        <w:pStyle w:val="Heading3"/>
        <w:spacing w:before="101"/>
        <w:ind w:left="537"/>
      </w:pPr>
      <w:r>
        <w:rPr>
          <w:spacing w:val="-2"/>
          <w:w w:val="110"/>
        </w:rPr>
        <w:t>Table</w:t>
      </w:r>
      <w:r>
        <w:rPr>
          <w:spacing w:val="-3"/>
          <w:w w:val="110"/>
        </w:rPr>
        <w:t> </w:t>
      </w:r>
      <w:r>
        <w:rPr>
          <w:spacing w:val="-10"/>
          <w:w w:val="110"/>
        </w:rPr>
        <w:t>4</w:t>
      </w:r>
    </w:p>
    <w:p>
      <w:pPr>
        <w:pStyle w:val="BodyText"/>
        <w:spacing w:before="240"/>
        <w:rPr>
          <w:rFonts w:ascii="Palatino Linotype"/>
          <w:b/>
          <w:sz w:val="20"/>
        </w:rPr>
      </w:pPr>
    </w:p>
    <w:p>
      <w:pPr>
        <w:pStyle w:val="BodyText"/>
        <w:spacing w:after="0"/>
        <w:rPr>
          <w:rFonts w:ascii="Palatino Linotype"/>
          <w:b/>
          <w:sz w:val="20"/>
        </w:rPr>
        <w:sectPr>
          <w:footerReference w:type="default" r:id="rId22"/>
          <w:pgSz w:w="14580" w:h="10320" w:orient="landscape"/>
          <w:pgMar w:header="0" w:footer="0" w:top="980" w:bottom="280" w:left="1842" w:right="992"/>
        </w:sectPr>
      </w:pPr>
    </w:p>
    <w:p>
      <w:pPr>
        <w:spacing w:before="115"/>
        <w:ind w:left="537" w:right="0" w:firstLine="0"/>
        <w:jc w:val="left"/>
        <w:rPr>
          <w:rFonts w:ascii="Palatino Linotype"/>
          <w:i/>
          <w:sz w:val="22"/>
        </w:rPr>
      </w:pPr>
      <w:r>
        <w:rPr>
          <w:rFonts w:ascii="Palatino Linotype"/>
          <w:i/>
          <w:spacing w:val="-2"/>
          <w:w w:val="105"/>
          <w:sz w:val="22"/>
        </w:rPr>
        <w:t>(Continued)</w:t>
      </w:r>
    </w:p>
    <w:p>
      <w:pPr>
        <w:spacing w:line="128" w:lineRule="exact" w:before="122"/>
        <w:ind w:left="947" w:right="0" w:firstLine="0"/>
        <w:jc w:val="center"/>
        <w:rPr>
          <w:sz w:val="12"/>
        </w:rPr>
      </w:pPr>
      <w:r>
        <w:rPr>
          <w:sz w:val="12"/>
        </w:rPr>
        <mc:AlternateContent>
          <mc:Choice Requires="wps">
            <w:drawing>
              <wp:anchor distT="0" distB="0" distL="0" distR="0" allowOverlap="1" layoutInCell="1" locked="0" behindDoc="0" simplePos="0" relativeHeight="15810048">
                <wp:simplePos x="0" y="0"/>
                <wp:positionH relativeFrom="page">
                  <wp:posOffset>1260005</wp:posOffset>
                </wp:positionH>
                <wp:positionV relativeFrom="paragraph">
                  <wp:posOffset>51487</wp:posOffset>
                </wp:positionV>
                <wp:extent cx="7414259"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7414259" cy="1270"/>
                        </a:xfrm>
                        <a:custGeom>
                          <a:avLst/>
                          <a:gdLst/>
                          <a:ahLst/>
                          <a:cxnLst/>
                          <a:rect l="l" t="t" r="r" b="b"/>
                          <a:pathLst>
                            <a:path w="7414259" h="0">
                              <a:moveTo>
                                <a:pt x="0" y="0"/>
                              </a:moveTo>
                              <a:lnTo>
                                <a:pt x="74141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048" from="99.212997pt,4.054119pt" to="683.00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15680">
                <wp:simplePos x="0" y="0"/>
                <wp:positionH relativeFrom="page">
                  <wp:posOffset>1358290</wp:posOffset>
                </wp:positionH>
                <wp:positionV relativeFrom="paragraph">
                  <wp:posOffset>104652</wp:posOffset>
                </wp:positionV>
                <wp:extent cx="239395" cy="10858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815680" type="#_x0000_t202" id="docshape79"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47" w:right="0" w:firstLine="0"/>
        <w:jc w:val="center"/>
        <w:rPr>
          <w:sz w:val="12"/>
        </w:rPr>
      </w:pPr>
      <w:r>
        <w:rPr>
          <w:spacing w:val="-2"/>
          <w:w w:val="130"/>
          <w:sz w:val="12"/>
        </w:rPr>
        <w:t>dimension</w:t>
      </w:r>
    </w:p>
    <w:p>
      <w:pPr>
        <w:pStyle w:val="BodyText"/>
        <w:rPr>
          <w:sz w:val="12"/>
        </w:rPr>
      </w:pPr>
      <w:r>
        <w:rPr/>
        <w:br w:type="column"/>
      </w:r>
      <w:r>
        <w:rPr>
          <w:sz w:val="12"/>
        </w:rPr>
      </w:r>
    </w:p>
    <w:p>
      <w:pPr>
        <w:pStyle w:val="BodyText"/>
        <w:rPr>
          <w:sz w:val="12"/>
        </w:rPr>
      </w:pPr>
    </w:p>
    <w:p>
      <w:pPr>
        <w:pStyle w:val="BodyText"/>
        <w:spacing w:before="115"/>
        <w:rPr>
          <w:sz w:val="12"/>
        </w:rPr>
      </w:pPr>
    </w:p>
    <w:p>
      <w:pPr>
        <w:tabs>
          <w:tab w:pos="1621" w:val="left" w:leader="none"/>
          <w:tab w:pos="3154" w:val="left" w:leader="none"/>
          <w:tab w:pos="4033" w:val="left" w:leader="none"/>
        </w:tabs>
        <w:spacing w:before="0"/>
        <w:ind w:left="239" w:right="0" w:firstLine="0"/>
        <w:jc w:val="left"/>
        <w:rPr>
          <w:position w:val="7"/>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position w:val="7"/>
          <w:sz w:val="12"/>
        </w:rPr>
        <w:t>Impulsivity</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518" w:val="left" w:leader="none"/>
          <w:tab w:pos="3731" w:val="left" w:leader="none"/>
        </w:tabs>
        <w:spacing w:before="0"/>
        <w:ind w:left="152" w:right="0" w:firstLine="0"/>
        <w:jc w:val="left"/>
        <w:rPr>
          <w:sz w:val="12"/>
        </w:rPr>
      </w:pPr>
      <w:r>
        <w:rPr>
          <w:sz w:val="12"/>
        </w:rPr>
        <mc:AlternateContent>
          <mc:Choice Requires="wps">
            <w:drawing>
              <wp:anchor distT="0" distB="0" distL="0" distR="0" allowOverlap="1" layoutInCell="1" locked="0" behindDoc="1" simplePos="0" relativeHeight="479599104">
                <wp:simplePos x="0" y="0"/>
                <wp:positionH relativeFrom="page">
                  <wp:posOffset>4853622</wp:posOffset>
                </wp:positionH>
                <wp:positionV relativeFrom="paragraph">
                  <wp:posOffset>19532</wp:posOffset>
                </wp:positionV>
                <wp:extent cx="408305" cy="10858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408305" cy="108585"/>
                        </a:xfrm>
                        <a:prstGeom prst="rect">
                          <a:avLst/>
                        </a:prstGeom>
                      </wps:spPr>
                      <wps:txbx>
                        <w:txbxContent>
                          <w:p>
                            <w:pPr>
                              <w:spacing w:before="22"/>
                              <w:ind w:left="0" w:right="0" w:firstLine="0"/>
                              <w:jc w:val="left"/>
                              <w:rPr>
                                <w:sz w:val="12"/>
                              </w:rPr>
                            </w:pPr>
                            <w:r>
                              <w:rPr>
                                <w:spacing w:val="-2"/>
                                <w:w w:val="130"/>
                                <w:sz w:val="12"/>
                              </w:rPr>
                              <w:t>dimension</w:t>
                            </w:r>
                          </w:p>
                        </w:txbxContent>
                      </wps:txbx>
                      <wps:bodyPr wrap="square" lIns="0" tIns="0" rIns="0" bIns="0" rtlCol="0">
                        <a:noAutofit/>
                      </wps:bodyPr>
                    </wps:wsp>
                  </a:graphicData>
                </a:graphic>
              </wp:anchor>
            </w:drawing>
          </mc:Choice>
          <mc:Fallback>
            <w:pict>
              <v:shape style="position:absolute;margin-left:382.174988pt;margin-top:1.537995pt;width:32.15pt;height:8.550pt;mso-position-horizontal-relative:page;mso-position-vertical-relative:paragraph;z-index:-23717376" type="#_x0000_t202" id="docshape80" filled="false" stroked="false">
                <v:textbox inset="0,0,0,0">
                  <w:txbxContent>
                    <w:p>
                      <w:pPr>
                        <w:spacing w:before="22"/>
                        <w:ind w:left="0" w:right="0" w:firstLine="0"/>
                        <w:jc w:val="left"/>
                        <w:rPr>
                          <w:sz w:val="12"/>
                        </w:rPr>
                      </w:pPr>
                      <w:r>
                        <w:rPr>
                          <w:spacing w:val="-2"/>
                          <w:w w:val="130"/>
                          <w:sz w:val="12"/>
                        </w:rPr>
                        <w:t>dimension</w:t>
                      </w:r>
                    </w:p>
                  </w:txbxContent>
                </v:textbox>
                <w10:wrap type="none"/>
              </v:shape>
            </w:pict>
          </mc:Fallback>
        </mc:AlternateContent>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5"/>
          <w:w w:val="130"/>
          <w:sz w:val="12"/>
        </w:rPr>
        <w:t> </w:t>
      </w:r>
      <w:r>
        <w:rPr>
          <w:spacing w:val="-2"/>
          <w:w w:val="130"/>
          <w:sz w:val="12"/>
        </w:rPr>
        <w:t>results</w:t>
      </w:r>
    </w:p>
    <w:p>
      <w:pPr>
        <w:pStyle w:val="BodyText"/>
        <w:spacing w:before="48"/>
        <w:rPr>
          <w:sz w:val="12"/>
        </w:rPr>
      </w:pPr>
    </w:p>
    <w:p>
      <w:pPr>
        <w:spacing w:line="206" w:lineRule="auto" w:before="0"/>
        <w:ind w:left="3187" w:right="40" w:firstLine="0"/>
        <w:jc w:val="left"/>
        <w:rPr>
          <w:sz w:val="12"/>
        </w:rPr>
      </w:pPr>
      <w:r>
        <w:rPr>
          <w:sz w:val="12"/>
        </w:rPr>
        <mc:AlternateContent>
          <mc:Choice Requires="wps">
            <w:drawing>
              <wp:anchor distT="0" distB="0" distL="0" distR="0" allowOverlap="1" layoutInCell="1" locked="0" behindDoc="0" simplePos="0" relativeHeight="15810560">
                <wp:simplePos x="0" y="0"/>
                <wp:positionH relativeFrom="page">
                  <wp:posOffset>1260005</wp:posOffset>
                </wp:positionH>
                <wp:positionV relativeFrom="paragraph">
                  <wp:posOffset>-50876</wp:posOffset>
                </wp:positionV>
                <wp:extent cx="7414259"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560" from="99.212997pt,-4.006033pt" to="683.004997pt,-4.006033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16704">
                <wp:simplePos x="0" y="0"/>
                <wp:positionH relativeFrom="page">
                  <wp:posOffset>1880260</wp:posOffset>
                </wp:positionH>
                <wp:positionV relativeFrom="paragraph">
                  <wp:posOffset>418124</wp:posOffset>
                </wp:positionV>
                <wp:extent cx="251460" cy="10858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51460" cy="108585"/>
                        </a:xfrm>
                        <a:prstGeom prst="rect">
                          <a:avLst/>
                        </a:prstGeom>
                      </wps:spPr>
                      <wps:txbx>
                        <w:txbxContent>
                          <w:p>
                            <w:pPr>
                              <w:spacing w:before="22"/>
                              <w:ind w:left="0" w:right="0" w:firstLine="0"/>
                              <w:jc w:val="left"/>
                              <w:rPr>
                                <w:sz w:val="12"/>
                              </w:rPr>
                            </w:pPr>
                            <w:r>
                              <w:rPr>
                                <w:spacing w:val="-2"/>
                                <w:w w:val="125"/>
                                <w:sz w:val="12"/>
                              </w:rPr>
                              <w:t>Mixed</w:t>
                            </w:r>
                          </w:p>
                        </w:txbxContent>
                      </wps:txbx>
                      <wps:bodyPr wrap="square" lIns="0" tIns="0" rIns="0" bIns="0" rtlCol="0">
                        <a:noAutofit/>
                      </wps:bodyPr>
                    </wps:wsp>
                  </a:graphicData>
                </a:graphic>
              </wp:anchor>
            </w:drawing>
          </mc:Choice>
          <mc:Fallback>
            <w:pict>
              <v:shape style="position:absolute;margin-left:148.052002pt;margin-top:32.923168pt;width:19.8pt;height:8.550pt;mso-position-horizontal-relative:page;mso-position-vertical-relative:paragraph;z-index:15816704" type="#_x0000_t202" id="docshape81" filled="false" stroked="false">
                <v:textbox inset="0,0,0,0">
                  <w:txbxContent>
                    <w:p>
                      <w:pPr>
                        <w:spacing w:before="22"/>
                        <w:ind w:left="0" w:right="0" w:firstLine="0"/>
                        <w:jc w:val="left"/>
                        <w:rPr>
                          <w:sz w:val="12"/>
                        </w:rPr>
                      </w:pPr>
                      <w:r>
                        <w:rPr>
                          <w:spacing w:val="-2"/>
                          <w:w w:val="125"/>
                          <w:sz w:val="12"/>
                        </w:rPr>
                        <w:t>Mixed</w:t>
                      </w:r>
                    </w:p>
                  </w:txbxContent>
                </v:textbox>
                <w10:wrap type="none"/>
              </v:shape>
            </w:pict>
          </mc:Fallback>
        </mc:AlternateContent>
      </w:r>
      <w:r>
        <w:rPr>
          <w:sz w:val="12"/>
        </w:rPr>
        <mc:AlternateContent>
          <mc:Choice Requires="wps">
            <w:drawing>
              <wp:anchor distT="0" distB="0" distL="0" distR="0" allowOverlap="1" layoutInCell="1" locked="0" behindDoc="1" simplePos="0" relativeHeight="479600128">
                <wp:simplePos x="0" y="0"/>
                <wp:positionH relativeFrom="page">
                  <wp:posOffset>4918748</wp:posOffset>
                </wp:positionH>
                <wp:positionV relativeFrom="paragraph">
                  <wp:posOffset>455766</wp:posOffset>
                </wp:positionV>
                <wp:extent cx="248920" cy="10858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48920" cy="108585"/>
                        </a:xfrm>
                        <a:prstGeom prst="rect">
                          <a:avLst/>
                        </a:prstGeom>
                      </wps:spPr>
                      <wps:txbx>
                        <w:txbxContent>
                          <w:p>
                            <w:pPr>
                              <w:spacing w:before="22"/>
                              <w:ind w:left="0" w:right="0" w:firstLine="0"/>
                              <w:jc w:val="left"/>
                              <w:rPr>
                                <w:sz w:val="12"/>
                              </w:rPr>
                            </w:pPr>
                            <w:r>
                              <w:rPr>
                                <w:spacing w:val="-4"/>
                                <w:w w:val="135"/>
                                <w:sz w:val="12"/>
                              </w:rPr>
                              <w:t>action</w:t>
                            </w:r>
                          </w:p>
                        </w:txbxContent>
                      </wps:txbx>
                      <wps:bodyPr wrap="square" lIns="0" tIns="0" rIns="0" bIns="0" rtlCol="0">
                        <a:noAutofit/>
                      </wps:bodyPr>
                    </wps:wsp>
                  </a:graphicData>
                </a:graphic>
              </wp:anchor>
            </w:drawing>
          </mc:Choice>
          <mc:Fallback>
            <w:pict>
              <v:shape style="position:absolute;margin-left:387.303009pt;margin-top:35.887165pt;width:19.6pt;height:8.550pt;mso-position-horizontal-relative:page;mso-position-vertical-relative:paragraph;z-index:-23716352" type="#_x0000_t202" id="docshape82" filled="false" stroked="false">
                <v:textbox inset="0,0,0,0">
                  <w:txbxContent>
                    <w:p>
                      <w:pPr>
                        <w:spacing w:before="22"/>
                        <w:ind w:left="0" w:right="0" w:firstLine="0"/>
                        <w:jc w:val="left"/>
                        <w:rPr>
                          <w:sz w:val="12"/>
                        </w:rPr>
                      </w:pPr>
                      <w:r>
                        <w:rPr>
                          <w:spacing w:val="-4"/>
                          <w:w w:val="135"/>
                          <w:sz w:val="12"/>
                        </w:rPr>
                        <w:t>action</w:t>
                      </w:r>
                    </w:p>
                  </w:txbxContent>
                </v:textbox>
                <w10:wrap type="none"/>
              </v:shape>
            </w:pict>
          </mc:Fallback>
        </mc:AlternateContent>
      </w:r>
      <w:r>
        <w:rPr>
          <w:w w:val="135"/>
          <w:sz w:val="12"/>
        </w:rPr>
        <w:t>Correct</w:t>
      </w:r>
      <w:r>
        <w:rPr>
          <w:w w:val="135"/>
          <w:sz w:val="12"/>
        </w:rPr>
        <w:t> stop</w:t>
      </w:r>
      <w:r>
        <w:rPr>
          <w:w w:val="135"/>
          <w:sz w:val="12"/>
        </w:rPr>
        <w:t> vs.</w:t>
      </w:r>
      <w:r>
        <w:rPr>
          <w:w w:val="135"/>
          <w:sz w:val="12"/>
        </w:rPr>
        <w:t> correct</w:t>
      </w:r>
      <w:r>
        <w:rPr>
          <w:w w:val="135"/>
          <w:sz w:val="12"/>
        </w:rPr>
        <w:t> go: pre-supplementary</w:t>
      </w:r>
      <w:r>
        <w:rPr>
          <w:spacing w:val="-9"/>
          <w:w w:val="135"/>
          <w:sz w:val="12"/>
        </w:rPr>
        <w:t> </w:t>
      </w:r>
      <w:r>
        <w:rPr>
          <w:w w:val="135"/>
          <w:sz w:val="12"/>
        </w:rPr>
        <w:t>motor</w:t>
      </w:r>
      <w:r>
        <w:rPr>
          <w:spacing w:val="-9"/>
          <w:w w:val="135"/>
          <w:sz w:val="12"/>
        </w:rPr>
        <w:t> </w:t>
      </w:r>
      <w:r>
        <w:rPr>
          <w:w w:val="135"/>
          <w:sz w:val="12"/>
        </w:rPr>
        <w:t>area, right</w:t>
      </w:r>
      <w:r>
        <w:rPr>
          <w:w w:val="135"/>
          <w:sz w:val="12"/>
        </w:rPr>
        <w:t> inferior</w:t>
      </w:r>
      <w:r>
        <w:rPr>
          <w:w w:val="135"/>
          <w:sz w:val="12"/>
        </w:rPr>
        <w:t> frontal</w:t>
      </w:r>
      <w:r>
        <w:rPr>
          <w:w w:val="135"/>
          <w:sz w:val="12"/>
        </w:rPr>
        <w:t> gyrus</w:t>
      </w:r>
      <w:r>
        <w:rPr>
          <w:w w:val="135"/>
          <w:sz w:val="12"/>
        </w:rPr>
        <w:t> ↓, not</w:t>
      </w:r>
      <w:r>
        <w:rPr>
          <w:w w:val="135"/>
          <w:sz w:val="12"/>
        </w:rPr>
        <w:t> significant</w:t>
      </w:r>
      <w:r>
        <w:rPr>
          <w:w w:val="135"/>
          <w:sz w:val="12"/>
        </w:rPr>
        <w:t> in</w:t>
      </w:r>
      <w:r>
        <w:rPr>
          <w:w w:val="135"/>
          <w:sz w:val="12"/>
        </w:rPr>
        <w:t> left</w:t>
      </w:r>
      <w:r>
        <w:rPr>
          <w:w w:val="135"/>
          <w:sz w:val="12"/>
        </w:rPr>
        <w:t> inferior</w:t>
      </w:r>
    </w:p>
    <w:p>
      <w:pPr>
        <w:spacing w:after="0" w:line="206" w:lineRule="auto"/>
        <w:jc w:val="left"/>
        <w:rPr>
          <w:sz w:val="12"/>
        </w:rPr>
        <w:sectPr>
          <w:type w:val="continuous"/>
          <w:pgSz w:w="14580" w:h="10320" w:orient="landscape"/>
          <w:pgMar w:header="0" w:footer="0" w:top="1600" w:bottom="280" w:left="1842" w:right="992"/>
          <w:cols w:num="3" w:equalWidth="0">
            <w:col w:w="1687" w:space="40"/>
            <w:col w:w="4761" w:space="39"/>
            <w:col w:w="5219"/>
          </w:cols>
        </w:sectPr>
      </w:pPr>
    </w:p>
    <w:p>
      <w:pPr>
        <w:spacing w:line="206" w:lineRule="auto" w:before="103"/>
        <w:ind w:left="138" w:right="0" w:firstLine="3"/>
        <w:jc w:val="left"/>
        <w:rPr>
          <w:sz w:val="12"/>
        </w:rPr>
      </w:pPr>
      <w:r>
        <w:rPr>
          <w:spacing w:val="-2"/>
          <w:w w:val="130"/>
          <w:sz w:val="12"/>
        </w:rPr>
        <w:t>Stinson</w:t>
      </w:r>
      <w:r>
        <w:rPr>
          <w:spacing w:val="40"/>
          <w:w w:val="130"/>
          <w:sz w:val="12"/>
        </w:rPr>
        <w:t> </w:t>
      </w:r>
      <w:r>
        <w:rPr>
          <w:w w:val="130"/>
          <w:sz w:val="12"/>
        </w:rPr>
        <w:t>et</w:t>
      </w:r>
      <w:r>
        <w:rPr>
          <w:w w:val="130"/>
          <w:sz w:val="12"/>
        </w:rPr>
        <w:t> al.,</w:t>
      </w:r>
      <w:r>
        <w:rPr>
          <w:spacing w:val="40"/>
          <w:w w:val="130"/>
          <w:sz w:val="12"/>
        </w:rPr>
        <w:t> </w:t>
      </w:r>
      <w:hyperlink w:history="true" w:anchor="_bookmark178">
        <w:r>
          <w:rPr>
            <w:spacing w:val="-4"/>
            <w:w w:val="130"/>
            <w:sz w:val="12"/>
          </w:rPr>
          <w:t>2024</w:t>
        </w:r>
      </w:hyperlink>
    </w:p>
    <w:p>
      <w:pPr>
        <w:pStyle w:val="BodyText"/>
        <w:spacing w:before="2"/>
        <w:rPr>
          <w:sz w:val="12"/>
        </w:rPr>
      </w:pPr>
      <w:r>
        <w:rPr/>
        <w:br w:type="column"/>
      </w:r>
      <w:r>
        <w:rPr>
          <w:sz w:val="12"/>
        </w:rPr>
      </w:r>
    </w:p>
    <w:p>
      <w:pPr>
        <w:spacing w:line="132" w:lineRule="exact" w:before="0"/>
        <w:ind w:left="138" w:right="0" w:firstLine="0"/>
        <w:jc w:val="left"/>
        <w:rPr>
          <w:sz w:val="12"/>
        </w:rPr>
      </w:pPr>
      <w:r>
        <w:rPr>
          <w:w w:val="125"/>
          <w:sz w:val="12"/>
        </w:rPr>
        <w:t>Y0</w:t>
      </w:r>
      <w:r>
        <w:rPr>
          <w:spacing w:val="7"/>
          <w:w w:val="125"/>
          <w:sz w:val="12"/>
        </w:rPr>
        <w:t> </w:t>
      </w:r>
      <w:r>
        <w:rPr>
          <w:spacing w:val="-2"/>
          <w:w w:val="125"/>
          <w:sz w:val="12"/>
        </w:rPr>
        <w:t>(7895)</w:t>
      </w:r>
    </w:p>
    <w:p>
      <w:pPr>
        <w:spacing w:line="132" w:lineRule="exact" w:before="0"/>
        <w:ind w:left="138" w:right="0" w:firstLine="0"/>
        <w:jc w:val="left"/>
        <w:rPr>
          <w:sz w:val="12"/>
        </w:rPr>
      </w:pPr>
      <w:r>
        <w:rPr>
          <w:w w:val="125"/>
          <w:sz w:val="12"/>
        </w:rPr>
        <w:t>Y2</w:t>
      </w:r>
      <w:r>
        <w:rPr>
          <w:spacing w:val="7"/>
          <w:w w:val="125"/>
          <w:sz w:val="12"/>
        </w:rPr>
        <w:t> </w:t>
      </w:r>
      <w:r>
        <w:rPr>
          <w:spacing w:val="-2"/>
          <w:w w:val="125"/>
          <w:sz w:val="12"/>
        </w:rPr>
        <w:t>(4973)</w:t>
      </w:r>
    </w:p>
    <w:p>
      <w:pPr>
        <w:spacing w:line="128" w:lineRule="exact" w:before="28"/>
        <w:ind w:left="100" w:right="0" w:firstLine="0"/>
        <w:jc w:val="center"/>
        <w:rPr>
          <w:sz w:val="12"/>
        </w:rPr>
      </w:pPr>
      <w:r>
        <w:rPr/>
        <w:br w:type="column"/>
      </w:r>
      <w:r>
        <w:rPr>
          <w:spacing w:val="-5"/>
          <w:w w:val="120"/>
          <w:sz w:val="12"/>
        </w:rPr>
        <w:t>Y0</w:t>
      </w:r>
    </w:p>
    <w:p>
      <w:pPr>
        <w:spacing w:line="206" w:lineRule="auto" w:before="6"/>
        <w:ind w:left="140" w:right="38" w:firstLine="0"/>
        <w:jc w:val="center"/>
        <w:rPr>
          <w:sz w:val="12"/>
        </w:rPr>
      </w:pPr>
      <w:r>
        <w:rPr>
          <w:w w:val="130"/>
          <w:sz w:val="12"/>
        </w:rPr>
        <w:t>approximately</w:t>
      </w:r>
      <w:r>
        <w:rPr>
          <w:spacing w:val="-8"/>
          <w:w w:val="130"/>
          <w:sz w:val="12"/>
        </w:rPr>
        <w:t> </w:t>
      </w:r>
      <w:r>
        <w:rPr>
          <w:w w:val="130"/>
          <w:sz w:val="12"/>
        </w:rPr>
        <w:t>10</w:t>
      </w:r>
      <w:r>
        <w:rPr>
          <w:spacing w:val="40"/>
          <w:w w:val="130"/>
          <w:sz w:val="12"/>
        </w:rPr>
        <w:t> </w:t>
      </w:r>
      <w:r>
        <w:rPr>
          <w:spacing w:val="-6"/>
          <w:w w:val="130"/>
          <w:sz w:val="12"/>
        </w:rPr>
        <w:t>Y2</w:t>
      </w:r>
    </w:p>
    <w:p>
      <w:pPr>
        <w:spacing w:line="122" w:lineRule="exact" w:before="0"/>
        <w:ind w:left="138" w:right="0" w:firstLine="0"/>
        <w:jc w:val="left"/>
        <w:rPr>
          <w:sz w:val="12"/>
        </w:rPr>
      </w:pPr>
      <w:r>
        <w:rPr>
          <w:w w:val="130"/>
          <w:sz w:val="12"/>
        </w:rPr>
        <w:t>approximately</w:t>
      </w:r>
      <w:r>
        <w:rPr>
          <w:spacing w:val="11"/>
          <w:w w:val="130"/>
          <w:sz w:val="12"/>
        </w:rPr>
        <w:t> </w:t>
      </w:r>
      <w:r>
        <w:rPr>
          <w:spacing w:val="-5"/>
          <w:w w:val="130"/>
          <w:sz w:val="12"/>
        </w:rPr>
        <w:t>12</w:t>
      </w:r>
    </w:p>
    <w:p>
      <w:pPr>
        <w:pStyle w:val="BodyText"/>
        <w:spacing w:before="8"/>
        <w:rPr>
          <w:sz w:val="12"/>
        </w:rPr>
      </w:pPr>
      <w:r>
        <w:rPr/>
        <w:br w:type="column"/>
      </w:r>
      <w:r>
        <w:rPr>
          <w:sz w:val="12"/>
        </w:rPr>
      </w:r>
    </w:p>
    <w:p>
      <w:pPr>
        <w:tabs>
          <w:tab w:pos="1243" w:val="left" w:leader="none"/>
        </w:tabs>
        <w:spacing w:before="0"/>
        <w:ind w:left="138" w:right="0" w:firstLine="0"/>
        <w:jc w:val="left"/>
        <w:rPr>
          <w:position w:val="6"/>
          <w:sz w:val="12"/>
        </w:rPr>
      </w:pPr>
      <w:r>
        <w:rPr>
          <w:spacing w:val="-2"/>
          <w:w w:val="130"/>
          <w:sz w:val="12"/>
        </w:rPr>
        <w:t>Longitudinal</w:t>
      </w:r>
      <w:r>
        <w:rPr>
          <w:sz w:val="12"/>
        </w:rPr>
        <w:tab/>
      </w:r>
      <w:r>
        <w:rPr>
          <w:spacing w:val="-2"/>
          <w:w w:val="130"/>
          <w:position w:val="6"/>
          <w:sz w:val="12"/>
        </w:rPr>
        <w:t>Impulsive</w:t>
      </w:r>
    </w:p>
    <w:p>
      <w:pPr>
        <w:pStyle w:val="BodyText"/>
        <w:spacing w:before="24"/>
        <w:rPr>
          <w:sz w:val="12"/>
        </w:rPr>
      </w:pPr>
      <w:r>
        <w:rPr/>
        <w:br w:type="column"/>
      </w:r>
      <w:r>
        <w:rPr>
          <w:sz w:val="12"/>
        </w:rPr>
      </w:r>
    </w:p>
    <w:p>
      <w:pPr>
        <w:spacing w:line="206" w:lineRule="auto" w:before="0"/>
        <w:ind w:left="361" w:right="0" w:hanging="223"/>
        <w:jc w:val="left"/>
        <w:rPr>
          <w:sz w:val="12"/>
        </w:rPr>
      </w:pPr>
      <w:r>
        <w:rPr>
          <w:w w:val="130"/>
          <w:sz w:val="12"/>
        </w:rPr>
        <w:t>Stop</w:t>
      </w:r>
      <w:r>
        <w:rPr>
          <w:spacing w:val="-8"/>
          <w:w w:val="130"/>
          <w:sz w:val="12"/>
        </w:rPr>
        <w:t> </w:t>
      </w:r>
      <w:r>
        <w:rPr>
          <w:w w:val="130"/>
          <w:sz w:val="12"/>
        </w:rPr>
        <w:t>signal</w:t>
      </w:r>
      <w:r>
        <w:rPr>
          <w:spacing w:val="40"/>
          <w:w w:val="130"/>
          <w:sz w:val="12"/>
        </w:rPr>
        <w:t> </w:t>
      </w:r>
      <w:r>
        <w:rPr>
          <w:spacing w:val="-4"/>
          <w:w w:val="130"/>
          <w:sz w:val="12"/>
        </w:rPr>
        <w:t>task</w:t>
      </w:r>
    </w:p>
    <w:p>
      <w:pPr>
        <w:spacing w:line="206" w:lineRule="auto" w:before="44"/>
        <w:ind w:left="157" w:right="0" w:hanging="20"/>
        <w:jc w:val="left"/>
        <w:rPr>
          <w:sz w:val="12"/>
        </w:rPr>
      </w:pPr>
      <w:r>
        <w:rPr/>
        <w:br w:type="column"/>
      </w:r>
      <w:r>
        <w:rPr>
          <w:w w:val="130"/>
          <w:sz w:val="12"/>
        </w:rPr>
        <w:t>-Stop</w:t>
      </w:r>
      <w:r>
        <w:rPr>
          <w:w w:val="130"/>
          <w:sz w:val="12"/>
        </w:rPr>
        <w:t> accuracy:</w:t>
      </w:r>
      <w:r>
        <w:rPr>
          <w:w w:val="130"/>
          <w:sz w:val="12"/>
        </w:rPr>
        <w:t> ↓</w:t>
      </w:r>
      <w:r>
        <w:rPr>
          <w:w w:val="130"/>
          <w:sz w:val="12"/>
        </w:rPr>
        <w:t> both</w:t>
      </w:r>
      <w:r>
        <w:rPr>
          <w:w w:val="130"/>
          <w:sz w:val="12"/>
        </w:rPr>
        <w:t> 0,</w:t>
      </w:r>
      <w:r>
        <w:rPr>
          <w:spacing w:val="40"/>
          <w:w w:val="130"/>
          <w:sz w:val="12"/>
        </w:rPr>
        <w:t> </w:t>
      </w:r>
      <w:r>
        <w:rPr>
          <w:w w:val="130"/>
          <w:sz w:val="12"/>
        </w:rPr>
        <w:t>2year</w:t>
      </w:r>
      <w:r>
        <w:rPr>
          <w:w w:val="130"/>
          <w:sz w:val="12"/>
        </w:rPr>
        <w:t> (ACE)</w:t>
      </w:r>
    </w:p>
    <w:p>
      <w:pPr>
        <w:spacing w:line="206" w:lineRule="auto" w:before="0"/>
        <w:ind w:left="144" w:right="0" w:firstLine="17"/>
        <w:jc w:val="left"/>
        <w:rPr>
          <w:sz w:val="12"/>
        </w:rPr>
      </w:pPr>
      <w:r>
        <w:rPr>
          <w:w w:val="130"/>
          <w:sz w:val="12"/>
        </w:rPr>
        <w:t>SSRT:</w:t>
      </w:r>
      <w:r>
        <w:rPr>
          <w:spacing w:val="-2"/>
          <w:w w:val="130"/>
          <w:sz w:val="12"/>
        </w:rPr>
        <w:t> </w:t>
      </w:r>
      <w:r>
        <w:rPr>
          <w:w w:val="130"/>
          <w:sz w:val="12"/>
        </w:rPr>
        <w:t>↑</w:t>
      </w:r>
      <w:r>
        <w:rPr>
          <w:spacing w:val="-2"/>
          <w:w w:val="130"/>
          <w:sz w:val="12"/>
        </w:rPr>
        <w:t> </w:t>
      </w:r>
      <w:r>
        <w:rPr>
          <w:w w:val="130"/>
          <w:sz w:val="12"/>
        </w:rPr>
        <w:t>only</w:t>
      </w:r>
      <w:r>
        <w:rPr>
          <w:spacing w:val="-2"/>
          <w:w w:val="130"/>
          <w:sz w:val="12"/>
        </w:rPr>
        <w:t> </w:t>
      </w:r>
      <w:r>
        <w:rPr>
          <w:w w:val="130"/>
          <w:sz w:val="12"/>
        </w:rPr>
        <w:t>in</w:t>
      </w:r>
      <w:r>
        <w:rPr>
          <w:spacing w:val="-2"/>
          <w:w w:val="130"/>
          <w:sz w:val="12"/>
        </w:rPr>
        <w:t> </w:t>
      </w:r>
      <w:r>
        <w:rPr>
          <w:w w:val="130"/>
          <w:sz w:val="12"/>
        </w:rPr>
        <w:t>2</w:t>
      </w:r>
      <w:r>
        <w:rPr>
          <w:spacing w:val="-2"/>
          <w:w w:val="130"/>
          <w:sz w:val="12"/>
        </w:rPr>
        <w:t> </w:t>
      </w:r>
      <w:r>
        <w:rPr>
          <w:w w:val="130"/>
          <w:sz w:val="12"/>
        </w:rPr>
        <w:t>year</w:t>
      </w:r>
      <w:r>
        <w:rPr>
          <w:spacing w:val="40"/>
          <w:w w:val="130"/>
          <w:sz w:val="12"/>
        </w:rPr>
        <w:t> </w:t>
      </w:r>
      <w:r>
        <w:rPr>
          <w:spacing w:val="-2"/>
          <w:w w:val="130"/>
          <w:sz w:val="12"/>
        </w:rPr>
        <w:t>(ACE)</w:t>
      </w:r>
    </w:p>
    <w:p>
      <w:pPr>
        <w:spacing w:line="206" w:lineRule="auto" w:before="33"/>
        <w:ind w:left="155" w:right="146" w:firstLine="0"/>
        <w:jc w:val="left"/>
        <w:rPr>
          <w:sz w:val="12"/>
        </w:rPr>
      </w:pPr>
      <w:r>
        <w:rPr/>
        <w:br w:type="column"/>
      </w:r>
      <w:r>
        <w:rPr>
          <w:w w:val="140"/>
          <w:sz w:val="12"/>
        </w:rPr>
        <w:t>frontal</w:t>
      </w:r>
      <w:r>
        <w:rPr>
          <w:w w:val="140"/>
          <w:sz w:val="12"/>
        </w:rPr>
        <w:t> gyrus,</w:t>
      </w:r>
      <w:r>
        <w:rPr>
          <w:w w:val="140"/>
          <w:sz w:val="12"/>
        </w:rPr>
        <w:t> anterior </w:t>
      </w:r>
      <w:r>
        <w:rPr>
          <w:w w:val="135"/>
          <w:sz w:val="12"/>
        </w:rPr>
        <w:t>cingulate</w:t>
      </w:r>
      <w:r>
        <w:rPr>
          <w:spacing w:val="-9"/>
          <w:w w:val="135"/>
          <w:sz w:val="12"/>
        </w:rPr>
        <w:t> </w:t>
      </w:r>
      <w:r>
        <w:rPr>
          <w:w w:val="135"/>
          <w:sz w:val="12"/>
        </w:rPr>
        <w:t>cortex,</w:t>
      </w:r>
      <w:r>
        <w:rPr>
          <w:spacing w:val="-9"/>
          <w:w w:val="135"/>
          <w:sz w:val="12"/>
        </w:rPr>
        <w:t> </w:t>
      </w:r>
      <w:r>
        <w:rPr>
          <w:w w:val="135"/>
          <w:sz w:val="12"/>
        </w:rPr>
        <w:t>dorsolateral </w:t>
      </w:r>
      <w:r>
        <w:rPr>
          <w:w w:val="140"/>
          <w:sz w:val="12"/>
        </w:rPr>
        <w:t>prefrontal</w:t>
      </w:r>
      <w:r>
        <w:rPr>
          <w:w w:val="140"/>
          <w:sz w:val="12"/>
        </w:rPr>
        <w:t> cortex,</w:t>
      </w:r>
      <w:r>
        <w:rPr>
          <w:w w:val="140"/>
          <w:sz w:val="12"/>
        </w:rPr>
        <w:t> anterior insula</w:t>
      </w:r>
      <w:r>
        <w:rPr>
          <w:w w:val="140"/>
          <w:sz w:val="12"/>
        </w:rPr>
        <w:t> (ACE</w:t>
      </w:r>
      <w:r>
        <w:rPr>
          <w:w w:val="140"/>
          <w:sz w:val="12"/>
        </w:rPr>
        <w:t> correlation)</w:t>
      </w:r>
      <w:r>
        <w:rPr>
          <w:w w:val="140"/>
          <w:sz w:val="12"/>
        </w:rPr>
        <w:t> </w:t>
      </w:r>
      <w:r>
        <w:rPr>
          <w:w w:val="190"/>
          <w:sz w:val="12"/>
        </w:rPr>
        <w:t>/ </w:t>
      </w:r>
      <w:r>
        <w:rPr>
          <w:w w:val="140"/>
          <w:sz w:val="12"/>
        </w:rPr>
        <w:t>anterior</w:t>
      </w:r>
      <w:r>
        <w:rPr>
          <w:w w:val="140"/>
          <w:sz w:val="12"/>
        </w:rPr>
        <w:t> insula,</w:t>
      </w:r>
      <w:r>
        <w:rPr>
          <w:w w:val="140"/>
          <w:sz w:val="12"/>
        </w:rPr>
        <w:t> left</w:t>
      </w:r>
    </w:p>
    <w:p>
      <w:pPr>
        <w:spacing w:line="112" w:lineRule="exact" w:before="0"/>
        <w:ind w:left="155" w:right="0" w:firstLine="0"/>
        <w:jc w:val="left"/>
        <w:rPr>
          <w:sz w:val="12"/>
        </w:rPr>
      </w:pPr>
      <w:r>
        <w:rPr>
          <w:w w:val="130"/>
          <w:sz w:val="12"/>
        </w:rPr>
        <w:t>pre-supplementary</w:t>
      </w:r>
      <w:r>
        <w:rPr>
          <w:spacing w:val="14"/>
          <w:w w:val="130"/>
          <w:sz w:val="12"/>
        </w:rPr>
        <w:t> </w:t>
      </w:r>
      <w:r>
        <w:rPr>
          <w:w w:val="130"/>
          <w:sz w:val="12"/>
        </w:rPr>
        <w:t>motor</w:t>
      </w:r>
      <w:r>
        <w:rPr>
          <w:spacing w:val="15"/>
          <w:w w:val="130"/>
          <w:sz w:val="12"/>
        </w:rPr>
        <w:t> </w:t>
      </w:r>
      <w:r>
        <w:rPr>
          <w:spacing w:val="-4"/>
          <w:w w:val="130"/>
          <w:sz w:val="12"/>
        </w:rPr>
        <w:t>area</w:t>
      </w:r>
    </w:p>
    <w:p>
      <w:pPr>
        <w:spacing w:line="128" w:lineRule="exact" w:before="0"/>
        <w:ind w:left="155" w:right="0" w:firstLine="0"/>
        <w:jc w:val="left"/>
        <w:rPr>
          <w:sz w:val="12"/>
        </w:rPr>
      </w:pPr>
      <w:r>
        <w:rPr>
          <w:w w:val="125"/>
          <w:sz w:val="12"/>
        </w:rPr>
        <w:t>↑</w:t>
      </w:r>
      <w:r>
        <w:rPr>
          <w:spacing w:val="14"/>
          <w:w w:val="125"/>
          <w:sz w:val="12"/>
        </w:rPr>
        <w:t> </w:t>
      </w:r>
      <w:r>
        <w:rPr>
          <w:w w:val="125"/>
          <w:sz w:val="12"/>
        </w:rPr>
        <w:t>(family</w:t>
      </w:r>
      <w:r>
        <w:rPr>
          <w:spacing w:val="14"/>
          <w:w w:val="125"/>
          <w:sz w:val="12"/>
        </w:rPr>
        <w:t> </w:t>
      </w:r>
      <w:r>
        <w:rPr>
          <w:spacing w:val="-2"/>
          <w:w w:val="125"/>
          <w:sz w:val="12"/>
        </w:rPr>
        <w:t>conflict)</w:t>
      </w:r>
    </w:p>
    <w:p>
      <w:pPr>
        <w:spacing w:before="2"/>
        <w:ind w:left="138" w:right="0" w:firstLine="0"/>
        <w:jc w:val="left"/>
        <w:rPr>
          <w:sz w:val="12"/>
        </w:rPr>
      </w:pPr>
      <w:r>
        <w:rPr>
          <w:sz w:val="12"/>
        </w:rPr>
        <mc:AlternateContent>
          <mc:Choice Requires="wps">
            <w:drawing>
              <wp:anchor distT="0" distB="0" distL="0" distR="0" allowOverlap="1" layoutInCell="1" locked="0" behindDoc="0" simplePos="0" relativeHeight="15811072">
                <wp:simplePos x="0" y="0"/>
                <wp:positionH relativeFrom="page">
                  <wp:posOffset>1260005</wp:posOffset>
                </wp:positionH>
                <wp:positionV relativeFrom="paragraph">
                  <wp:posOffset>122386</wp:posOffset>
                </wp:positionV>
                <wp:extent cx="7414259"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072" from="99.212997pt,9.63677pt" to="683.004997pt,9.63677pt" stroked="true" strokeweight=".545pt" strokecolor="#000000">
                <v:stroke dashstyle="solid"/>
                <w10:wrap type="none"/>
              </v:line>
            </w:pict>
          </mc:Fallback>
        </mc:AlternateContent>
      </w:r>
      <w:r>
        <w:rPr>
          <w:w w:val="135"/>
          <w:sz w:val="12"/>
        </w:rPr>
        <w:t>(both</w:t>
      </w:r>
      <w:r>
        <w:rPr>
          <w:spacing w:val="4"/>
          <w:w w:val="135"/>
          <w:sz w:val="12"/>
        </w:rPr>
        <w:t> </w:t>
      </w:r>
      <w:r>
        <w:rPr>
          <w:w w:val="135"/>
          <w:sz w:val="12"/>
        </w:rPr>
        <w:t>0,</w:t>
      </w:r>
      <w:r>
        <w:rPr>
          <w:spacing w:val="5"/>
          <w:w w:val="135"/>
          <w:sz w:val="12"/>
        </w:rPr>
        <w:t> </w:t>
      </w:r>
      <w:r>
        <w:rPr>
          <w:w w:val="135"/>
          <w:sz w:val="12"/>
        </w:rPr>
        <w:t>2</w:t>
      </w:r>
      <w:r>
        <w:rPr>
          <w:spacing w:val="5"/>
          <w:w w:val="135"/>
          <w:sz w:val="12"/>
        </w:rPr>
        <w:t> </w:t>
      </w:r>
      <w:r>
        <w:rPr>
          <w:spacing w:val="-4"/>
          <w:w w:val="135"/>
          <w:sz w:val="12"/>
        </w:rPr>
        <w:t>year)</w:t>
      </w:r>
    </w:p>
    <w:p>
      <w:pPr>
        <w:spacing w:after="0"/>
        <w:jc w:val="left"/>
        <w:rPr>
          <w:sz w:val="12"/>
        </w:rPr>
        <w:sectPr>
          <w:type w:val="continuous"/>
          <w:pgSz w:w="14580" w:h="10320" w:orient="landscape"/>
          <w:pgMar w:header="0" w:footer="0" w:top="1600" w:bottom="280" w:left="1842" w:right="992"/>
          <w:cols w:num="7" w:equalWidth="0">
            <w:col w:w="656" w:space="1378"/>
            <w:col w:w="817" w:space="320"/>
            <w:col w:w="1291" w:space="86"/>
            <w:col w:w="1899" w:space="163"/>
            <w:col w:w="890" w:space="113"/>
            <w:col w:w="1804" w:space="141"/>
            <w:col w:w="2188"/>
          </w:cols>
        </w:sectPr>
      </w:pPr>
    </w:p>
    <w:p>
      <w:pPr>
        <w:spacing w:line="206" w:lineRule="auto" w:before="106"/>
        <w:ind w:left="138" w:right="94" w:firstLine="3"/>
        <w:jc w:val="left"/>
        <w:rPr>
          <w:sz w:val="12"/>
        </w:rPr>
      </w:pPr>
      <w:r>
        <w:rPr>
          <w:spacing w:val="-2"/>
          <w:w w:val="125"/>
          <w:sz w:val="12"/>
        </w:rPr>
        <w:t>Acheson</w:t>
      </w:r>
      <w:r>
        <w:rPr>
          <w:spacing w:val="40"/>
          <w:w w:val="130"/>
          <w:sz w:val="12"/>
        </w:rPr>
        <w:t> </w:t>
      </w:r>
      <w:r>
        <w:rPr>
          <w:w w:val="130"/>
          <w:sz w:val="12"/>
        </w:rPr>
        <w:t>et</w:t>
      </w:r>
      <w:r>
        <w:rPr>
          <w:w w:val="130"/>
          <w:sz w:val="12"/>
        </w:rPr>
        <w:t> al.,</w:t>
      </w:r>
      <w:r>
        <w:rPr>
          <w:spacing w:val="40"/>
          <w:w w:val="130"/>
          <w:sz w:val="12"/>
        </w:rPr>
        <w:t> </w:t>
      </w:r>
      <w:hyperlink w:history="true" w:anchor="_bookmark65">
        <w:r>
          <w:rPr>
            <w:spacing w:val="-4"/>
            <w:w w:val="130"/>
            <w:sz w:val="12"/>
          </w:rPr>
          <w:t>2019</w:t>
        </w:r>
      </w:hyperlink>
    </w:p>
    <w:p>
      <w:pPr>
        <w:spacing w:line="96" w:lineRule="exact" w:before="93"/>
        <w:ind w:left="142" w:right="0" w:firstLine="0"/>
        <w:jc w:val="left"/>
        <w:rPr>
          <w:sz w:val="12"/>
        </w:rPr>
      </w:pPr>
      <w:r>
        <w:rPr>
          <w:sz w:val="12"/>
        </w:rPr>
        <mc:AlternateContent>
          <mc:Choice Requires="wps">
            <w:drawing>
              <wp:anchor distT="0" distB="0" distL="0" distR="0" allowOverlap="1" layoutInCell="1" locked="0" behindDoc="0" simplePos="0" relativeHeight="15811584">
                <wp:simplePos x="0" y="0"/>
                <wp:positionH relativeFrom="page">
                  <wp:posOffset>1260005</wp:posOffset>
                </wp:positionH>
                <wp:positionV relativeFrom="paragraph">
                  <wp:posOffset>35532</wp:posOffset>
                </wp:positionV>
                <wp:extent cx="7414259"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584" from="99.212997pt,2.797868pt" to="683.004997pt,2.797868pt" stroked="true" strokeweight=".545pt" strokecolor="#000000">
                <v:stroke dashstyle="solid"/>
                <w10:wrap type="none"/>
              </v:line>
            </w:pict>
          </mc:Fallback>
        </mc:AlternateContent>
      </w:r>
      <w:r>
        <w:rPr>
          <w:spacing w:val="-2"/>
          <w:w w:val="130"/>
          <w:sz w:val="12"/>
        </w:rPr>
        <w:t>Hamilton</w:t>
      </w:r>
    </w:p>
    <w:p>
      <w:pPr>
        <w:pStyle w:val="BodyText"/>
        <w:spacing w:before="70"/>
        <w:rPr>
          <w:sz w:val="12"/>
        </w:rPr>
      </w:pPr>
      <w:r>
        <w:rPr/>
        <w:br w:type="column"/>
      </w:r>
      <w:r>
        <w:rPr>
          <w:sz w:val="12"/>
        </w:rPr>
      </w:r>
    </w:p>
    <w:p>
      <w:pPr>
        <w:tabs>
          <w:tab w:pos="1147" w:val="left" w:leader="none"/>
          <w:tab w:pos="2576" w:val="left" w:leader="none"/>
        </w:tabs>
        <w:spacing w:before="0"/>
        <w:ind w:left="138" w:right="0" w:firstLine="0"/>
        <w:jc w:val="left"/>
        <w:rPr>
          <w:sz w:val="12"/>
        </w:rPr>
      </w:pPr>
      <w:r>
        <w:rPr>
          <w:spacing w:val="-2"/>
          <w:w w:val="125"/>
          <w:sz w:val="12"/>
        </w:rPr>
        <w:t>Mixed</w:t>
      </w:r>
      <w:r>
        <w:rPr>
          <w:sz w:val="12"/>
        </w:rPr>
        <w:tab/>
      </w:r>
      <w:r>
        <w:rPr>
          <w:w w:val="125"/>
          <w:sz w:val="12"/>
        </w:rPr>
        <w:t>ELS</w:t>
      </w:r>
      <w:r>
        <w:rPr>
          <w:spacing w:val="11"/>
          <w:w w:val="125"/>
          <w:sz w:val="12"/>
        </w:rPr>
        <w:t> </w:t>
      </w:r>
      <w:r>
        <w:rPr>
          <w:spacing w:val="-2"/>
          <w:w w:val="125"/>
          <w:sz w:val="12"/>
        </w:rPr>
        <w:t>(1192)</w:t>
      </w:r>
      <w:r>
        <w:rPr>
          <w:sz w:val="12"/>
        </w:rPr>
        <w:tab/>
      </w:r>
      <w:r>
        <w:rPr>
          <w:w w:val="125"/>
          <w:sz w:val="12"/>
        </w:rPr>
        <w:t>23.6</w:t>
      </w:r>
      <w:r>
        <w:rPr>
          <w:spacing w:val="9"/>
          <w:w w:val="125"/>
          <w:sz w:val="12"/>
        </w:rPr>
        <w:t> </w:t>
      </w:r>
      <w:r>
        <w:rPr>
          <w:spacing w:val="-2"/>
          <w:w w:val="125"/>
          <w:sz w:val="12"/>
        </w:rPr>
        <w:t>(3.5)</w:t>
      </w:r>
    </w:p>
    <w:p>
      <w:pPr>
        <w:pStyle w:val="BodyText"/>
        <w:spacing w:before="27"/>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spacing w:before="74"/>
        <w:rPr>
          <w:sz w:val="12"/>
        </w:rPr>
      </w:pPr>
    </w:p>
    <w:p>
      <w:pPr>
        <w:spacing w:line="37" w:lineRule="exact" w:before="0"/>
        <w:ind w:left="229" w:right="0" w:firstLine="0"/>
        <w:jc w:val="left"/>
        <w:rPr>
          <w:sz w:val="12"/>
        </w:rPr>
      </w:pPr>
      <w:r>
        <w:rPr>
          <w:spacing w:val="-2"/>
          <w:w w:val="125"/>
          <w:sz w:val="12"/>
        </w:rPr>
        <w:t>Cross-</w:t>
      </w:r>
    </w:p>
    <w:p>
      <w:pPr>
        <w:pStyle w:val="BodyText"/>
        <w:spacing w:before="27"/>
        <w:rPr>
          <w:sz w:val="12"/>
        </w:rPr>
      </w:pPr>
      <w:r>
        <w:rPr/>
        <w:br w:type="column"/>
      </w:r>
      <w:r>
        <w:rPr>
          <w:sz w:val="12"/>
        </w:rPr>
      </w:r>
    </w:p>
    <w:p>
      <w:pPr>
        <w:spacing w:line="206" w:lineRule="auto" w:before="0"/>
        <w:ind w:left="100" w:right="0" w:firstLine="0"/>
        <w:jc w:val="center"/>
        <w:rPr>
          <w:sz w:val="12"/>
        </w:rPr>
      </w:pPr>
      <w:r>
        <w:rPr>
          <w:spacing w:val="-2"/>
          <w:w w:val="125"/>
          <w:sz w:val="12"/>
        </w:rPr>
        <w:t>Impulsive</w:t>
      </w:r>
      <w:r>
        <w:rPr>
          <w:spacing w:val="40"/>
          <w:w w:val="125"/>
          <w:sz w:val="12"/>
        </w:rPr>
        <w:t> </w:t>
      </w:r>
      <w:r>
        <w:rPr>
          <w:spacing w:val="-2"/>
          <w:w w:val="125"/>
          <w:sz w:val="12"/>
        </w:rPr>
        <w:t>choice</w:t>
      </w:r>
    </w:p>
    <w:p>
      <w:pPr>
        <w:pStyle w:val="BodyText"/>
        <w:spacing w:before="74"/>
        <w:rPr>
          <w:sz w:val="12"/>
        </w:rPr>
      </w:pPr>
    </w:p>
    <w:p>
      <w:pPr>
        <w:spacing w:line="37" w:lineRule="exact" w:before="0"/>
        <w:ind w:left="100" w:right="2" w:firstLine="0"/>
        <w:jc w:val="center"/>
        <w:rPr>
          <w:sz w:val="12"/>
        </w:rPr>
      </w:pPr>
      <w:r>
        <w:rPr>
          <w:spacing w:val="-2"/>
          <w:w w:val="130"/>
          <w:sz w:val="12"/>
        </w:rPr>
        <w:t>Impulsive</w:t>
      </w:r>
    </w:p>
    <w:p>
      <w:pPr>
        <w:spacing w:line="206" w:lineRule="auto" w:before="106"/>
        <w:ind w:left="163" w:right="63" w:firstLine="5"/>
        <w:jc w:val="center"/>
        <w:rPr>
          <w:sz w:val="12"/>
        </w:rPr>
      </w:pPr>
      <w:r>
        <w:rPr/>
        <w:br w:type="column"/>
      </w:r>
      <w:r>
        <w:rPr>
          <w:spacing w:val="-4"/>
          <w:w w:val="130"/>
          <w:sz w:val="12"/>
        </w:rPr>
        <w:t>Delay</w:t>
      </w:r>
      <w:r>
        <w:rPr>
          <w:spacing w:val="40"/>
          <w:w w:val="130"/>
          <w:sz w:val="12"/>
        </w:rPr>
        <w:t> </w:t>
      </w:r>
      <w:r>
        <w:rPr>
          <w:spacing w:val="-2"/>
          <w:w w:val="130"/>
          <w:sz w:val="12"/>
        </w:rPr>
        <w:t>discounting</w:t>
      </w:r>
      <w:r>
        <w:rPr>
          <w:spacing w:val="40"/>
          <w:w w:val="130"/>
          <w:sz w:val="12"/>
        </w:rPr>
        <w:t> </w:t>
      </w:r>
      <w:r>
        <w:rPr>
          <w:spacing w:val="-4"/>
          <w:w w:val="130"/>
          <w:sz w:val="12"/>
        </w:rPr>
        <w:t>task</w:t>
      </w:r>
    </w:p>
    <w:p>
      <w:pPr>
        <w:spacing w:line="96" w:lineRule="exact" w:before="93"/>
        <w:ind w:left="98" w:right="0" w:firstLine="0"/>
        <w:jc w:val="center"/>
        <w:rPr>
          <w:sz w:val="12"/>
        </w:rPr>
      </w:pPr>
      <w:r>
        <w:rPr>
          <w:spacing w:val="-2"/>
          <w:w w:val="135"/>
          <w:sz w:val="12"/>
        </w:rPr>
        <w:t>Experiential</w:t>
      </w:r>
    </w:p>
    <w:p>
      <w:pPr>
        <w:pStyle w:val="BodyText"/>
        <w:spacing w:before="70"/>
        <w:rPr>
          <w:sz w:val="12"/>
        </w:rPr>
      </w:pPr>
      <w:r>
        <w:rPr/>
        <w:br w:type="column"/>
      </w:r>
      <w:r>
        <w:rPr>
          <w:sz w:val="12"/>
        </w:rPr>
      </w:r>
    </w:p>
    <w:p>
      <w:pPr>
        <w:tabs>
          <w:tab w:pos="3045" w:val="left" w:leader="none"/>
        </w:tabs>
        <w:spacing w:before="0"/>
        <w:ind w:left="138" w:right="0" w:firstLine="0"/>
        <w:jc w:val="left"/>
        <w:rPr>
          <w:sz w:val="12"/>
        </w:rPr>
      </w:pPr>
      <w:r>
        <w:rPr>
          <w:w w:val="130"/>
          <w:sz w:val="12"/>
        </w:rPr>
        <w:t>Discounting</w:t>
      </w:r>
      <w:r>
        <w:rPr>
          <w:spacing w:val="12"/>
          <w:w w:val="130"/>
          <w:sz w:val="12"/>
        </w:rPr>
        <w:t> </w:t>
      </w:r>
      <w:r>
        <w:rPr>
          <w:w w:val="130"/>
          <w:sz w:val="12"/>
        </w:rPr>
        <w:t>rate</w:t>
      </w:r>
      <w:r>
        <w:rPr>
          <w:spacing w:val="13"/>
          <w:w w:val="130"/>
          <w:sz w:val="12"/>
        </w:rPr>
        <w:t> </w:t>
      </w:r>
      <w:r>
        <w:rPr>
          <w:spacing w:val="-10"/>
          <w:w w:val="130"/>
          <w:sz w:val="12"/>
        </w:rPr>
        <w:t>↑</w:t>
      </w:r>
      <w:r>
        <w:rPr>
          <w:sz w:val="12"/>
        </w:rPr>
        <w:tab/>
      </w:r>
      <w:r>
        <w:rPr>
          <w:spacing w:val="-10"/>
          <w:w w:val="130"/>
          <w:sz w:val="12"/>
        </w:rPr>
        <w:t>-</w:t>
      </w:r>
    </w:p>
    <w:p>
      <w:pPr>
        <w:pStyle w:val="BodyText"/>
        <w:spacing w:before="71"/>
        <w:rPr>
          <w:sz w:val="12"/>
        </w:rPr>
      </w:pPr>
    </w:p>
    <w:p>
      <w:pPr>
        <w:spacing w:line="96" w:lineRule="exact" w:before="0"/>
        <w:ind w:left="138" w:right="0" w:firstLine="0"/>
        <w:jc w:val="left"/>
        <w:rPr>
          <w:sz w:val="12"/>
        </w:rPr>
      </w:pPr>
      <w:r>
        <w:rPr>
          <w:w w:val="130"/>
          <w:sz w:val="12"/>
        </w:rPr>
        <w:t>Discounting</w:t>
      </w:r>
      <w:r>
        <w:rPr>
          <w:spacing w:val="10"/>
          <w:w w:val="130"/>
          <w:sz w:val="12"/>
        </w:rPr>
        <w:t> </w:t>
      </w:r>
      <w:r>
        <w:rPr>
          <w:w w:val="130"/>
          <w:sz w:val="12"/>
        </w:rPr>
        <w:t>rate:</w:t>
      </w:r>
      <w:r>
        <w:rPr>
          <w:spacing w:val="10"/>
          <w:w w:val="130"/>
          <w:sz w:val="12"/>
        </w:rPr>
        <w:t> </w:t>
      </w:r>
      <w:r>
        <w:rPr>
          <w:spacing w:val="-5"/>
          <w:w w:val="130"/>
          <w:sz w:val="12"/>
        </w:rPr>
        <w:t>no</w:t>
      </w:r>
    </w:p>
    <w:p>
      <w:pPr>
        <w:spacing w:after="0" w:line="96" w:lineRule="exact"/>
        <w:jc w:val="left"/>
        <w:rPr>
          <w:sz w:val="12"/>
        </w:rPr>
        <w:sectPr>
          <w:type w:val="continuous"/>
          <w:pgSz w:w="14580" w:h="10320" w:orient="landscape"/>
          <w:pgMar w:header="0" w:footer="0" w:top="1600" w:bottom="280" w:left="1842" w:right="992"/>
          <w:cols w:num="6" w:equalWidth="0">
            <w:col w:w="766" w:space="214"/>
            <w:col w:w="3232" w:space="466"/>
            <w:col w:w="736" w:space="240"/>
            <w:col w:w="794" w:space="127"/>
            <w:col w:w="960" w:space="100"/>
            <w:col w:w="4111"/>
          </w:cols>
        </w:sectPr>
      </w:pPr>
    </w:p>
    <w:p>
      <w:pPr>
        <w:spacing w:line="206" w:lineRule="auto" w:before="38"/>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14">
        <w:r>
          <w:rPr>
            <w:spacing w:val="-4"/>
            <w:w w:val="130"/>
            <w:sz w:val="12"/>
          </w:rPr>
          <w:t>2013</w:t>
        </w:r>
      </w:hyperlink>
    </w:p>
    <w:p>
      <w:pPr>
        <w:spacing w:line="96" w:lineRule="exact" w:before="94"/>
        <w:ind w:left="142" w:right="0" w:firstLine="0"/>
        <w:jc w:val="left"/>
        <w:rPr>
          <w:sz w:val="12"/>
        </w:rPr>
      </w:pPr>
      <w:r>
        <w:rPr>
          <w:sz w:val="12"/>
        </w:rPr>
        <mc:AlternateContent>
          <mc:Choice Requires="wps">
            <w:drawing>
              <wp:anchor distT="0" distB="0" distL="0" distR="0" allowOverlap="1" layoutInCell="1" locked="0" behindDoc="0" simplePos="0" relativeHeight="15812096">
                <wp:simplePos x="0" y="0"/>
                <wp:positionH relativeFrom="page">
                  <wp:posOffset>1260005</wp:posOffset>
                </wp:positionH>
                <wp:positionV relativeFrom="paragraph">
                  <wp:posOffset>36014</wp:posOffset>
                </wp:positionV>
                <wp:extent cx="7414259"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096" from="99.212997pt,2.835787pt" to="683.004997pt,2.835787pt" stroked="true" strokeweight=".545pt" strokecolor="#000000">
                <v:stroke dashstyle="solid"/>
                <w10:wrap type="none"/>
              </v:line>
            </w:pict>
          </mc:Fallback>
        </mc:AlternateContent>
      </w:r>
      <w:r>
        <w:rPr>
          <w:spacing w:val="-2"/>
          <w:w w:val="130"/>
          <w:sz w:val="12"/>
        </w:rPr>
        <w:t>Oshri</w:t>
      </w:r>
    </w:p>
    <w:p>
      <w:pPr>
        <w:tabs>
          <w:tab w:pos="1184" w:val="left" w:leader="none"/>
          <w:tab w:pos="2540" w:val="left" w:leader="none"/>
        </w:tabs>
        <w:spacing w:before="23"/>
        <w:ind w:left="138" w:right="0" w:firstLine="0"/>
        <w:jc w:val="left"/>
        <w:rPr>
          <w:sz w:val="12"/>
        </w:rPr>
      </w:pPr>
      <w:r>
        <w:rPr/>
        <w:br w:type="column"/>
      </w:r>
      <w:r>
        <w:rPr>
          <w:spacing w:val="-2"/>
          <w:w w:val="125"/>
          <w:sz w:val="12"/>
        </w:rPr>
        <w:t>Mixed</w:t>
      </w:r>
      <w:r>
        <w:rPr>
          <w:sz w:val="12"/>
        </w:rPr>
        <w:tab/>
      </w:r>
      <w:r>
        <w:rPr>
          <w:w w:val="125"/>
          <w:sz w:val="12"/>
        </w:rPr>
        <w:t>ELS</w:t>
      </w:r>
      <w:r>
        <w:rPr>
          <w:spacing w:val="11"/>
          <w:w w:val="125"/>
          <w:sz w:val="12"/>
        </w:rPr>
        <w:t> </w:t>
      </w:r>
      <w:r>
        <w:rPr>
          <w:spacing w:val="-2"/>
          <w:w w:val="125"/>
          <w:sz w:val="12"/>
        </w:rPr>
        <w:t>(192)</w:t>
      </w:r>
      <w:r>
        <w:rPr>
          <w:sz w:val="12"/>
        </w:rPr>
        <w:tab/>
      </w:r>
      <w:r>
        <w:rPr>
          <w:w w:val="125"/>
          <w:sz w:val="12"/>
        </w:rPr>
        <w:t>30.42</w:t>
      </w:r>
      <w:r>
        <w:rPr>
          <w:spacing w:val="6"/>
          <w:w w:val="125"/>
          <w:sz w:val="12"/>
        </w:rPr>
        <w:t> </w:t>
      </w:r>
      <w:r>
        <w:rPr>
          <w:spacing w:val="-2"/>
          <w:w w:val="125"/>
          <w:sz w:val="12"/>
        </w:rPr>
        <w:t>(9.3)</w:t>
      </w:r>
    </w:p>
    <w:p>
      <w:pPr>
        <w:spacing w:before="82"/>
        <w:ind w:left="193" w:right="0" w:firstLine="0"/>
        <w:jc w:val="left"/>
        <w:rPr>
          <w:sz w:val="12"/>
        </w:rPr>
      </w:pPr>
      <w:r>
        <w:rPr/>
        <w:br w:type="column"/>
      </w:r>
      <w:r>
        <w:rPr>
          <w:spacing w:val="-2"/>
          <w:w w:val="130"/>
          <w:sz w:val="12"/>
        </w:rPr>
        <w:t>sectional</w:t>
      </w:r>
    </w:p>
    <w:p>
      <w:pPr>
        <w:pStyle w:val="BodyText"/>
        <w:spacing w:before="61"/>
        <w:rPr>
          <w:sz w:val="12"/>
        </w:rPr>
      </w:pPr>
    </w:p>
    <w:p>
      <w:pPr>
        <w:spacing w:line="46" w:lineRule="exact" w:before="0"/>
        <w:ind w:left="138" w:right="0" w:firstLine="0"/>
        <w:jc w:val="left"/>
        <w:rPr>
          <w:sz w:val="12"/>
        </w:rPr>
      </w:pPr>
      <w:r>
        <w:rPr>
          <w:spacing w:val="-2"/>
          <w:w w:val="130"/>
          <w:sz w:val="12"/>
        </w:rPr>
        <w:t>Longitudinal</w:t>
      </w:r>
    </w:p>
    <w:p>
      <w:pPr>
        <w:spacing w:before="82"/>
        <w:ind w:left="100" w:right="1" w:firstLine="0"/>
        <w:jc w:val="center"/>
        <w:rPr>
          <w:sz w:val="12"/>
        </w:rPr>
      </w:pPr>
      <w:r>
        <w:rPr/>
        <w:br w:type="column"/>
      </w:r>
      <w:r>
        <w:rPr>
          <w:spacing w:val="-2"/>
          <w:w w:val="125"/>
          <w:sz w:val="12"/>
        </w:rPr>
        <w:t>choice</w:t>
      </w:r>
    </w:p>
    <w:p>
      <w:pPr>
        <w:pStyle w:val="BodyText"/>
        <w:spacing w:before="70"/>
        <w:rPr>
          <w:sz w:val="12"/>
        </w:rPr>
      </w:pPr>
    </w:p>
    <w:p>
      <w:pPr>
        <w:spacing w:line="37" w:lineRule="exact" w:before="1"/>
        <w:ind w:left="100" w:right="2" w:firstLine="0"/>
        <w:jc w:val="center"/>
        <w:rPr>
          <w:sz w:val="12"/>
        </w:rPr>
      </w:pPr>
      <w:r>
        <w:rPr>
          <w:spacing w:val="-2"/>
          <w:w w:val="130"/>
          <w:sz w:val="12"/>
        </w:rPr>
        <w:t>Impulsive</w:t>
      </w:r>
    </w:p>
    <w:p>
      <w:pPr>
        <w:spacing w:line="206" w:lineRule="auto" w:before="38"/>
        <w:ind w:left="100" w:right="0" w:firstLine="0"/>
        <w:jc w:val="center"/>
        <w:rPr>
          <w:sz w:val="12"/>
        </w:rPr>
      </w:pPr>
      <w:r>
        <w:rPr/>
        <w:br w:type="column"/>
      </w:r>
      <w:r>
        <w:rPr>
          <w:spacing w:val="-2"/>
          <w:w w:val="130"/>
          <w:sz w:val="12"/>
        </w:rPr>
        <w:t>discounting</w:t>
      </w:r>
      <w:r>
        <w:rPr>
          <w:spacing w:val="40"/>
          <w:w w:val="135"/>
          <w:sz w:val="12"/>
        </w:rPr>
        <w:t> </w:t>
      </w:r>
      <w:r>
        <w:rPr>
          <w:spacing w:val="-4"/>
          <w:w w:val="135"/>
          <w:sz w:val="12"/>
        </w:rPr>
        <w:t>task</w:t>
      </w:r>
    </w:p>
    <w:p>
      <w:pPr>
        <w:pStyle w:val="BodyText"/>
        <w:spacing w:before="12"/>
        <w:rPr>
          <w:sz w:val="12"/>
        </w:rPr>
      </w:pPr>
    </w:p>
    <w:p>
      <w:pPr>
        <w:spacing w:line="40" w:lineRule="exact" w:before="0"/>
        <w:ind w:left="136" w:right="0" w:firstLine="0"/>
        <w:jc w:val="center"/>
        <w:rPr>
          <w:sz w:val="12"/>
        </w:rPr>
      </w:pPr>
      <w:r>
        <w:rPr>
          <w:spacing w:val="-2"/>
          <w:w w:val="130"/>
          <w:sz w:val="12"/>
        </w:rPr>
        <w:t>Monetary</w:t>
      </w:r>
    </w:p>
    <w:p>
      <w:pPr>
        <w:tabs>
          <w:tab w:pos="3045" w:val="left" w:leader="none"/>
        </w:tabs>
        <w:spacing w:line="206" w:lineRule="auto" w:before="38"/>
        <w:ind w:left="138" w:right="1002" w:firstLine="0"/>
        <w:jc w:val="left"/>
        <w:rPr>
          <w:sz w:val="12"/>
        </w:rPr>
      </w:pPr>
      <w:r>
        <w:rPr/>
        <w:br w:type="column"/>
      </w:r>
      <w:r>
        <w:rPr>
          <w:w w:val="130"/>
          <w:sz w:val="12"/>
        </w:rPr>
        <w:t>significant</w:t>
      </w:r>
      <w:r>
        <w:rPr>
          <w:w w:val="130"/>
          <w:sz w:val="12"/>
        </w:rPr>
        <w:t> association</w:t>
      </w:r>
      <w:r>
        <w:rPr>
          <w:w w:val="130"/>
          <w:sz w:val="12"/>
        </w:rPr>
        <w:t> with</w:t>
      </w:r>
      <w:r>
        <w:rPr>
          <w:sz w:val="12"/>
        </w:rPr>
        <w:tab/>
      </w:r>
      <w:r>
        <w:rPr>
          <w:spacing w:val="-10"/>
          <w:w w:val="130"/>
          <w:sz w:val="12"/>
        </w:rPr>
        <w:t>-</w:t>
      </w:r>
      <w:r>
        <w:rPr>
          <w:spacing w:val="40"/>
          <w:w w:val="130"/>
          <w:sz w:val="12"/>
        </w:rPr>
        <w:t> </w:t>
      </w:r>
      <w:r>
        <w:rPr>
          <w:spacing w:val="-2"/>
          <w:w w:val="130"/>
          <w:sz w:val="12"/>
        </w:rPr>
        <w:t>severity</w:t>
      </w:r>
    </w:p>
    <w:p>
      <w:pPr>
        <w:spacing w:after="0" w:line="206" w:lineRule="auto"/>
        <w:jc w:val="left"/>
        <w:rPr>
          <w:sz w:val="12"/>
        </w:rPr>
        <w:sectPr>
          <w:type w:val="continuous"/>
          <w:pgSz w:w="14580" w:h="10320" w:orient="landscape"/>
          <w:pgMar w:header="0" w:footer="0" w:top="1600" w:bottom="280" w:left="1842" w:right="992"/>
          <w:cols w:num="6" w:equalWidth="0">
            <w:col w:w="555" w:space="426"/>
            <w:col w:w="3269" w:space="374"/>
            <w:col w:w="955" w:space="75"/>
            <w:col w:w="794" w:space="153"/>
            <w:col w:w="910" w:space="125"/>
            <w:col w:w="4110"/>
          </w:cols>
        </w:sectPr>
      </w:pPr>
    </w:p>
    <w:p>
      <w:pPr>
        <w:spacing w:line="206" w:lineRule="auto" w:before="38"/>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62">
        <w:r>
          <w:rPr>
            <w:spacing w:val="-4"/>
            <w:w w:val="130"/>
            <w:sz w:val="12"/>
          </w:rPr>
          <w:t>2018</w:t>
        </w:r>
      </w:hyperlink>
    </w:p>
    <w:p>
      <w:pPr>
        <w:tabs>
          <w:tab w:pos="993" w:val="left" w:leader="none"/>
          <w:tab w:pos="2503" w:val="left" w:leader="none"/>
        </w:tabs>
        <w:spacing w:before="22"/>
        <w:ind w:left="138" w:right="0" w:firstLine="0"/>
        <w:jc w:val="left"/>
        <w:rPr>
          <w:sz w:val="12"/>
        </w:rPr>
      </w:pPr>
      <w:r>
        <w:rPr/>
        <w:br w:type="column"/>
      </w:r>
      <w:r>
        <w:rPr>
          <w:spacing w:val="-2"/>
          <w:w w:val="125"/>
          <w:sz w:val="12"/>
        </w:rPr>
        <w:t>Mixed</w:t>
      </w:r>
      <w:r>
        <w:rPr>
          <w:sz w:val="12"/>
        </w:rPr>
        <w:tab/>
      </w:r>
      <w:r>
        <w:rPr>
          <w:w w:val="125"/>
          <w:sz w:val="12"/>
        </w:rPr>
        <w:t>225</w:t>
      </w:r>
      <w:r>
        <w:rPr>
          <w:spacing w:val="4"/>
          <w:w w:val="125"/>
          <w:sz w:val="12"/>
        </w:rPr>
        <w:t> </w:t>
      </w:r>
      <w:r>
        <w:rPr>
          <w:spacing w:val="-2"/>
          <w:w w:val="125"/>
          <w:sz w:val="12"/>
        </w:rPr>
        <w:t>participants</w:t>
      </w:r>
      <w:r>
        <w:rPr>
          <w:sz w:val="12"/>
        </w:rPr>
        <w:tab/>
      </w:r>
      <w:r>
        <w:rPr>
          <w:w w:val="125"/>
          <w:sz w:val="12"/>
        </w:rPr>
        <w:t>21.56</w:t>
      </w:r>
      <w:r>
        <w:rPr>
          <w:spacing w:val="6"/>
          <w:w w:val="125"/>
          <w:sz w:val="12"/>
        </w:rPr>
        <w:t> </w:t>
      </w:r>
      <w:r>
        <w:rPr>
          <w:spacing w:val="-2"/>
          <w:w w:val="125"/>
          <w:sz w:val="12"/>
        </w:rPr>
        <w:t>(2.24)</w:t>
      </w:r>
    </w:p>
    <w:p>
      <w:pPr>
        <w:spacing w:before="78"/>
        <w:ind w:left="138" w:right="0" w:firstLine="0"/>
        <w:jc w:val="left"/>
        <w:rPr>
          <w:sz w:val="12"/>
        </w:rPr>
      </w:pPr>
      <w:r>
        <w:rPr/>
        <w:br w:type="column"/>
      </w:r>
      <w:r>
        <w:rPr>
          <w:w w:val="130"/>
          <w:sz w:val="12"/>
        </w:rPr>
        <w:t>(9</w:t>
      </w:r>
      <w:r>
        <w:rPr>
          <w:spacing w:val="5"/>
          <w:w w:val="130"/>
          <w:sz w:val="12"/>
        </w:rPr>
        <w:t> </w:t>
      </w:r>
      <w:r>
        <w:rPr>
          <w:w w:val="130"/>
          <w:sz w:val="12"/>
        </w:rPr>
        <w:t>-</w:t>
      </w:r>
      <w:r>
        <w:rPr>
          <w:spacing w:val="6"/>
          <w:w w:val="130"/>
          <w:sz w:val="12"/>
        </w:rPr>
        <w:t> </w:t>
      </w:r>
      <w:r>
        <w:rPr>
          <w:w w:val="130"/>
          <w:sz w:val="12"/>
        </w:rPr>
        <w:t>12</w:t>
      </w:r>
      <w:r>
        <w:rPr>
          <w:spacing w:val="5"/>
          <w:w w:val="130"/>
          <w:sz w:val="12"/>
        </w:rPr>
        <w:t> </w:t>
      </w:r>
      <w:r>
        <w:rPr>
          <w:spacing w:val="-2"/>
          <w:w w:val="130"/>
          <w:sz w:val="12"/>
        </w:rPr>
        <w:t>months)</w:t>
      </w:r>
    </w:p>
    <w:p>
      <w:pPr>
        <w:spacing w:before="81"/>
        <w:ind w:left="138" w:right="0" w:firstLine="0"/>
        <w:jc w:val="left"/>
        <w:rPr>
          <w:sz w:val="12"/>
        </w:rPr>
      </w:pPr>
      <w:r>
        <w:rPr/>
        <w:br w:type="column"/>
      </w:r>
      <w:r>
        <w:rPr>
          <w:spacing w:val="-2"/>
          <w:w w:val="125"/>
          <w:sz w:val="12"/>
        </w:rPr>
        <w:t>choice</w:t>
      </w:r>
    </w:p>
    <w:p>
      <w:pPr>
        <w:spacing w:line="206" w:lineRule="auto" w:before="94"/>
        <w:ind w:left="138" w:right="0" w:firstLine="228"/>
        <w:jc w:val="left"/>
        <w:rPr>
          <w:sz w:val="12"/>
        </w:rPr>
      </w:pPr>
      <w:r>
        <w:rPr/>
        <w:br w:type="column"/>
      </w:r>
      <w:r>
        <w:rPr>
          <w:spacing w:val="-2"/>
          <w:w w:val="130"/>
          <w:sz w:val="12"/>
        </w:rPr>
        <w:t>Choice</w:t>
      </w:r>
      <w:r>
        <w:rPr>
          <w:spacing w:val="40"/>
          <w:w w:val="130"/>
          <w:sz w:val="12"/>
        </w:rPr>
        <w:t> </w:t>
      </w:r>
      <w:r>
        <w:rPr>
          <w:spacing w:val="-2"/>
          <w:w w:val="130"/>
          <w:sz w:val="12"/>
        </w:rPr>
        <w:t>Questionnaire</w:t>
      </w:r>
    </w:p>
    <w:p>
      <w:pPr>
        <w:tabs>
          <w:tab w:pos="3045" w:val="left" w:leader="none"/>
        </w:tabs>
        <w:spacing w:before="22"/>
        <w:ind w:left="138" w:right="0" w:firstLine="0"/>
        <w:jc w:val="left"/>
        <w:rPr>
          <w:sz w:val="12"/>
        </w:rPr>
      </w:pPr>
      <w:r>
        <w:rPr/>
        <w:br w:type="column"/>
      </w:r>
      <w:r>
        <w:rPr>
          <w:w w:val="130"/>
          <w:sz w:val="12"/>
        </w:rPr>
        <w:t>Discounting</w:t>
      </w:r>
      <w:r>
        <w:rPr>
          <w:spacing w:val="12"/>
          <w:w w:val="130"/>
          <w:sz w:val="12"/>
        </w:rPr>
        <w:t> </w:t>
      </w:r>
      <w:r>
        <w:rPr>
          <w:w w:val="130"/>
          <w:sz w:val="12"/>
        </w:rPr>
        <w:t>rate</w:t>
      </w:r>
      <w:r>
        <w:rPr>
          <w:spacing w:val="13"/>
          <w:w w:val="130"/>
          <w:sz w:val="12"/>
        </w:rPr>
        <w:t> </w:t>
      </w:r>
      <w:r>
        <w:rPr>
          <w:spacing w:val="-10"/>
          <w:w w:val="130"/>
          <w:sz w:val="12"/>
        </w:rPr>
        <w:t>↑</w:t>
      </w:r>
      <w:r>
        <w:rPr>
          <w:sz w:val="12"/>
        </w:rPr>
        <w:tab/>
      </w:r>
      <w:r>
        <w:rPr>
          <w:spacing w:val="-10"/>
          <w:w w:val="130"/>
          <w:sz w:val="12"/>
        </w:rPr>
        <w:t>-</w:t>
      </w:r>
    </w:p>
    <w:p>
      <w:pPr>
        <w:spacing w:after="0"/>
        <w:jc w:val="left"/>
        <w:rPr>
          <w:sz w:val="12"/>
        </w:rPr>
        <w:sectPr>
          <w:type w:val="continuous"/>
          <w:pgSz w:w="14580" w:h="10320" w:orient="landscape"/>
          <w:pgMar w:header="0" w:footer="0" w:top="1600" w:bottom="280" w:left="1842" w:right="992"/>
          <w:cols w:num="6" w:equalWidth="0">
            <w:col w:w="555" w:space="426"/>
            <w:col w:w="3305" w:space="246"/>
            <w:col w:w="1179" w:space="56"/>
            <w:col w:w="567" w:space="206"/>
            <w:col w:w="1028" w:space="68"/>
            <w:col w:w="4110"/>
          </w:cols>
        </w:sectPr>
      </w:pPr>
    </w:p>
    <w:p>
      <w:pPr>
        <w:spacing w:line="206" w:lineRule="auto" w:before="109"/>
        <w:ind w:left="138" w:right="39" w:firstLine="3"/>
        <w:jc w:val="left"/>
        <w:rPr>
          <w:sz w:val="12"/>
        </w:rPr>
      </w:pPr>
      <w:r>
        <w:rPr>
          <w:sz w:val="12"/>
        </w:rPr>
        <mc:AlternateContent>
          <mc:Choice Requires="wps">
            <w:drawing>
              <wp:anchor distT="0" distB="0" distL="0" distR="0" allowOverlap="1" layoutInCell="1" locked="0" behindDoc="0" simplePos="0" relativeHeight="15812608">
                <wp:simplePos x="0" y="0"/>
                <wp:positionH relativeFrom="page">
                  <wp:posOffset>1260005</wp:posOffset>
                </wp:positionH>
                <wp:positionV relativeFrom="paragraph">
                  <wp:posOffset>35765</wp:posOffset>
                </wp:positionV>
                <wp:extent cx="7414259"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608" from="99.212997pt,2.816196pt" to="683.004997pt,2.816196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13120">
                <wp:simplePos x="0" y="0"/>
                <wp:positionH relativeFrom="page">
                  <wp:posOffset>1260005</wp:posOffset>
                </wp:positionH>
                <wp:positionV relativeFrom="paragraph">
                  <wp:posOffset>406453</wp:posOffset>
                </wp:positionV>
                <wp:extent cx="7414259"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120" from="99.212997pt,32.004196pt" to="683.004997pt,32.004196pt" stroked="true" strokeweight=".545pt" strokecolor="#000000">
                <v:stroke dashstyle="solid"/>
                <w10:wrap type="none"/>
              </v:line>
            </w:pict>
          </mc:Fallback>
        </mc:AlternateContent>
      </w:r>
      <w:r>
        <w:rPr>
          <w:spacing w:val="-2"/>
          <w:w w:val="130"/>
          <w:sz w:val="12"/>
        </w:rPr>
        <w:t>Simmen-Janevska</w:t>
      </w:r>
      <w:r>
        <w:rPr>
          <w:spacing w:val="40"/>
          <w:w w:val="130"/>
          <w:sz w:val="12"/>
        </w:rPr>
        <w:t> </w:t>
      </w:r>
      <w:r>
        <w:rPr>
          <w:w w:val="130"/>
          <w:sz w:val="12"/>
        </w:rPr>
        <w:t>et</w:t>
      </w:r>
      <w:r>
        <w:rPr>
          <w:w w:val="130"/>
          <w:sz w:val="12"/>
        </w:rPr>
        <w:t> al.,</w:t>
      </w:r>
      <w:r>
        <w:rPr>
          <w:spacing w:val="40"/>
          <w:w w:val="130"/>
          <w:sz w:val="12"/>
        </w:rPr>
        <w:t> </w:t>
      </w:r>
      <w:hyperlink w:history="true" w:anchor="_bookmark177">
        <w:r>
          <w:rPr>
            <w:spacing w:val="-4"/>
            <w:w w:val="130"/>
            <w:sz w:val="12"/>
          </w:rPr>
          <w:t>2015</w:t>
        </w:r>
      </w:hyperlink>
    </w:p>
    <w:p>
      <w:pPr>
        <w:pStyle w:val="BodyText"/>
        <w:spacing w:before="74"/>
        <w:rPr>
          <w:sz w:val="12"/>
        </w:rPr>
      </w:pPr>
    </w:p>
    <w:p>
      <w:pPr>
        <w:spacing w:line="96" w:lineRule="exact" w:before="0"/>
        <w:ind w:left="142" w:right="0" w:firstLine="0"/>
        <w:jc w:val="left"/>
        <w:rPr>
          <w:sz w:val="12"/>
        </w:rPr>
      </w:pPr>
      <w:r>
        <w:rPr>
          <w:spacing w:val="-2"/>
          <w:w w:val="125"/>
          <w:sz w:val="12"/>
        </w:rPr>
        <w:t>Weiss</w:t>
      </w:r>
    </w:p>
    <w:p>
      <w:pPr>
        <w:pStyle w:val="BodyText"/>
        <w:spacing w:before="133"/>
        <w:rPr>
          <w:sz w:val="12"/>
        </w:rPr>
      </w:pPr>
      <w:r>
        <w:rPr/>
        <w:br w:type="column"/>
      </w:r>
      <w:r>
        <w:rPr>
          <w:sz w:val="12"/>
        </w:rPr>
      </w:r>
    </w:p>
    <w:p>
      <w:pPr>
        <w:spacing w:before="0"/>
        <w:ind w:left="138" w:right="0" w:firstLine="0"/>
        <w:jc w:val="left"/>
        <w:rPr>
          <w:sz w:val="12"/>
        </w:rPr>
      </w:pPr>
      <w:r>
        <w:rPr>
          <w:spacing w:val="-2"/>
          <w:w w:val="125"/>
          <w:sz w:val="12"/>
        </w:rPr>
        <w:t>Mixed</w:t>
      </w:r>
    </w:p>
    <w:p>
      <w:pPr>
        <w:pStyle w:val="BodyText"/>
        <w:spacing w:before="68"/>
        <w:rPr>
          <w:sz w:val="12"/>
        </w:rPr>
      </w:pPr>
      <w:r>
        <w:rPr/>
        <w:br w:type="column"/>
      </w:r>
      <w:r>
        <w:rPr>
          <w:sz w:val="12"/>
        </w:rPr>
      </w:r>
    </w:p>
    <w:p>
      <w:pPr>
        <w:spacing w:line="132" w:lineRule="exact" w:before="0"/>
        <w:ind w:left="101" w:right="3" w:firstLine="0"/>
        <w:jc w:val="center"/>
        <w:rPr>
          <w:sz w:val="12"/>
        </w:rPr>
      </w:pPr>
      <w:r>
        <w:rPr>
          <w:w w:val="125"/>
          <w:sz w:val="12"/>
        </w:rPr>
        <w:t>ELS</w:t>
      </w:r>
      <w:r>
        <w:rPr>
          <w:spacing w:val="11"/>
          <w:w w:val="125"/>
          <w:sz w:val="12"/>
        </w:rPr>
        <w:t> </w:t>
      </w:r>
      <w:r>
        <w:rPr>
          <w:spacing w:val="-2"/>
          <w:w w:val="125"/>
          <w:sz w:val="12"/>
        </w:rPr>
        <w:t>(103)</w:t>
      </w:r>
    </w:p>
    <w:p>
      <w:pPr>
        <w:spacing w:line="132" w:lineRule="exact" w:before="0"/>
        <w:ind w:left="101" w:right="3" w:firstLine="0"/>
        <w:jc w:val="center"/>
        <w:rPr>
          <w:sz w:val="12"/>
        </w:rPr>
      </w:pPr>
      <w:r>
        <w:rPr>
          <w:w w:val="130"/>
          <w:sz w:val="12"/>
        </w:rPr>
        <w:t>HC</w:t>
      </w:r>
      <w:r>
        <w:rPr>
          <w:spacing w:val="3"/>
          <w:w w:val="130"/>
          <w:sz w:val="12"/>
        </w:rPr>
        <w:t> </w:t>
      </w:r>
      <w:r>
        <w:rPr>
          <w:spacing w:val="-4"/>
          <w:w w:val="130"/>
          <w:sz w:val="12"/>
        </w:rPr>
        <w:t>(50)</w:t>
      </w:r>
    </w:p>
    <w:p>
      <w:pPr>
        <w:pStyle w:val="BodyText"/>
        <w:rPr>
          <w:sz w:val="12"/>
        </w:rPr>
      </w:pPr>
    </w:p>
    <w:p>
      <w:pPr>
        <w:pStyle w:val="BodyText"/>
        <w:spacing w:before="110"/>
        <w:rPr>
          <w:sz w:val="12"/>
        </w:rPr>
      </w:pPr>
    </w:p>
    <w:p>
      <w:pPr>
        <w:spacing w:line="37" w:lineRule="exact" w:before="0"/>
        <w:ind w:left="101" w:right="0" w:firstLine="0"/>
        <w:jc w:val="center"/>
        <w:rPr>
          <w:sz w:val="12"/>
        </w:rPr>
      </w:pPr>
      <w:r>
        <w:rPr>
          <w:spacing w:val="-2"/>
          <w:w w:val="120"/>
          <w:sz w:val="12"/>
        </w:rPr>
        <w:t>11872</w:t>
      </w:r>
    </w:p>
    <w:p>
      <w:pPr>
        <w:pStyle w:val="BodyText"/>
        <w:spacing w:before="68"/>
        <w:rPr>
          <w:sz w:val="12"/>
        </w:rPr>
      </w:pPr>
      <w:r>
        <w:rPr/>
        <w:br w:type="column"/>
      </w:r>
      <w:r>
        <w:rPr>
          <w:sz w:val="12"/>
        </w:rPr>
      </w:r>
    </w:p>
    <w:p>
      <w:pPr>
        <w:spacing w:line="132" w:lineRule="exact" w:before="0"/>
        <w:ind w:left="138" w:right="0" w:firstLine="0"/>
        <w:jc w:val="left"/>
        <w:rPr>
          <w:sz w:val="12"/>
        </w:rPr>
      </w:pPr>
      <w:r>
        <w:rPr>
          <w:w w:val="125"/>
          <w:sz w:val="12"/>
        </w:rPr>
        <w:t>ELS</w:t>
      </w:r>
      <w:r>
        <w:rPr>
          <w:spacing w:val="8"/>
          <w:w w:val="125"/>
          <w:sz w:val="12"/>
        </w:rPr>
        <w:t> </w:t>
      </w:r>
      <w:r>
        <w:rPr>
          <w:w w:val="125"/>
          <w:sz w:val="12"/>
        </w:rPr>
        <w:t>76.75</w:t>
      </w:r>
      <w:r>
        <w:rPr>
          <w:spacing w:val="9"/>
          <w:w w:val="125"/>
          <w:sz w:val="12"/>
        </w:rPr>
        <w:t> </w:t>
      </w:r>
      <w:r>
        <w:rPr>
          <w:spacing w:val="-2"/>
          <w:w w:val="125"/>
          <w:sz w:val="12"/>
        </w:rPr>
        <w:t>(5.23)</w:t>
      </w:r>
    </w:p>
    <w:p>
      <w:pPr>
        <w:spacing w:line="132" w:lineRule="exact" w:before="0"/>
        <w:ind w:left="167" w:right="0" w:firstLine="0"/>
        <w:jc w:val="left"/>
        <w:rPr>
          <w:sz w:val="12"/>
        </w:rPr>
      </w:pPr>
      <w:r>
        <w:rPr>
          <w:w w:val="125"/>
          <w:sz w:val="12"/>
        </w:rPr>
        <w:t>HC</w:t>
      </w:r>
      <w:r>
        <w:rPr>
          <w:spacing w:val="9"/>
          <w:w w:val="125"/>
          <w:sz w:val="12"/>
        </w:rPr>
        <w:t> </w:t>
      </w:r>
      <w:r>
        <w:rPr>
          <w:w w:val="125"/>
          <w:sz w:val="12"/>
        </w:rPr>
        <w:t>75.16</w:t>
      </w:r>
      <w:r>
        <w:rPr>
          <w:spacing w:val="10"/>
          <w:w w:val="125"/>
          <w:sz w:val="12"/>
        </w:rPr>
        <w:t> </w:t>
      </w:r>
      <w:r>
        <w:rPr>
          <w:spacing w:val="-2"/>
          <w:w w:val="125"/>
          <w:sz w:val="12"/>
        </w:rPr>
        <w:t>(5.66)</w:t>
      </w:r>
    </w:p>
    <w:p>
      <w:pPr>
        <w:pStyle w:val="BodyText"/>
        <w:rPr>
          <w:sz w:val="12"/>
        </w:rPr>
      </w:pPr>
    </w:p>
    <w:p>
      <w:pPr>
        <w:pStyle w:val="BodyText"/>
        <w:spacing w:before="113"/>
        <w:rPr>
          <w:sz w:val="12"/>
        </w:rPr>
      </w:pPr>
    </w:p>
    <w:p>
      <w:pPr>
        <w:spacing w:line="33" w:lineRule="exact" w:before="0"/>
        <w:ind w:left="342" w:right="0" w:firstLine="0"/>
        <w:jc w:val="left"/>
        <w:rPr>
          <w:sz w:val="12"/>
        </w:rPr>
      </w:pPr>
      <w:r>
        <w:rPr>
          <w:w w:val="125"/>
          <w:sz w:val="12"/>
        </w:rPr>
        <w:t>9.83</w:t>
      </w:r>
      <w:r>
        <w:rPr>
          <w:spacing w:val="9"/>
          <w:w w:val="125"/>
          <w:sz w:val="12"/>
        </w:rPr>
        <w:t> </w:t>
      </w:r>
      <w:r>
        <w:rPr>
          <w:spacing w:val="-2"/>
          <w:w w:val="125"/>
          <w:sz w:val="12"/>
        </w:rPr>
        <w:t>(0.61)</w:t>
      </w:r>
    </w:p>
    <w:p>
      <w:pPr>
        <w:pStyle w:val="BodyText"/>
        <w:spacing w:before="90"/>
        <w:rPr>
          <w:sz w:val="12"/>
        </w:rPr>
      </w:pPr>
      <w:r>
        <w:rPr/>
        <w:br w:type="column"/>
      </w:r>
      <w:r>
        <w:rPr>
          <w:sz w:val="12"/>
        </w:rPr>
      </w:r>
    </w:p>
    <w:p>
      <w:pPr>
        <w:spacing w:line="206" w:lineRule="auto" w:before="0"/>
        <w:ind w:left="138" w:right="0" w:firstLine="90"/>
        <w:jc w:val="left"/>
        <w:rPr>
          <w:sz w:val="12"/>
        </w:rPr>
      </w:pPr>
      <w:r>
        <w:rPr>
          <w:spacing w:val="-2"/>
          <w:w w:val="130"/>
          <w:sz w:val="12"/>
        </w:rPr>
        <w:t>Cross-sectional</w:t>
      </w:r>
    </w:p>
    <w:p>
      <w:pPr>
        <w:pStyle w:val="BodyText"/>
        <w:spacing w:before="90"/>
        <w:rPr>
          <w:sz w:val="12"/>
        </w:rPr>
      </w:pPr>
      <w:r>
        <w:rPr/>
        <w:br w:type="column"/>
      </w:r>
      <w:r>
        <w:rPr>
          <w:sz w:val="12"/>
        </w:rPr>
      </w:r>
    </w:p>
    <w:p>
      <w:pPr>
        <w:spacing w:line="206" w:lineRule="auto" w:before="0"/>
        <w:ind w:left="100" w:right="0" w:firstLine="0"/>
        <w:jc w:val="center"/>
        <w:rPr>
          <w:sz w:val="12"/>
        </w:rPr>
      </w:pPr>
      <w:r>
        <w:rPr>
          <w:spacing w:val="-2"/>
          <w:w w:val="125"/>
          <w:sz w:val="12"/>
        </w:rPr>
        <w:t>Impulsive</w:t>
      </w:r>
      <w:r>
        <w:rPr>
          <w:spacing w:val="40"/>
          <w:w w:val="125"/>
          <w:sz w:val="12"/>
        </w:rPr>
        <w:t> </w:t>
      </w:r>
      <w:r>
        <w:rPr>
          <w:spacing w:val="-2"/>
          <w:w w:val="125"/>
          <w:sz w:val="12"/>
        </w:rPr>
        <w:t>choice</w:t>
      </w:r>
    </w:p>
    <w:p>
      <w:pPr>
        <w:pStyle w:val="BodyText"/>
        <w:rPr>
          <w:sz w:val="12"/>
        </w:rPr>
      </w:pPr>
    </w:p>
    <w:p>
      <w:pPr>
        <w:pStyle w:val="BodyText"/>
        <w:spacing w:before="114"/>
        <w:rPr>
          <w:sz w:val="12"/>
        </w:rPr>
      </w:pPr>
    </w:p>
    <w:p>
      <w:pPr>
        <w:spacing w:line="37" w:lineRule="exact" w:before="0"/>
        <w:ind w:left="102" w:right="0" w:firstLine="0"/>
        <w:jc w:val="center"/>
        <w:rPr>
          <w:sz w:val="12"/>
        </w:rPr>
      </w:pPr>
      <w:r>
        <w:rPr>
          <w:spacing w:val="-2"/>
          <w:w w:val="145"/>
          <w:sz w:val="12"/>
        </w:rPr>
        <w:t>Trait</w:t>
      </w:r>
    </w:p>
    <w:p>
      <w:pPr>
        <w:pStyle w:val="BodyText"/>
        <w:spacing w:before="30"/>
        <w:rPr>
          <w:sz w:val="12"/>
        </w:rPr>
      </w:pPr>
      <w:r>
        <w:rPr/>
        <w:br w:type="column"/>
      </w:r>
      <w:r>
        <w:rPr>
          <w:sz w:val="12"/>
        </w:rPr>
      </w:r>
    </w:p>
    <w:p>
      <w:pPr>
        <w:spacing w:line="206" w:lineRule="auto" w:before="0"/>
        <w:ind w:left="138" w:right="38" w:firstLine="5"/>
        <w:jc w:val="center"/>
        <w:rPr>
          <w:sz w:val="12"/>
        </w:rPr>
      </w:pPr>
      <w:r>
        <w:rPr>
          <w:spacing w:val="-4"/>
          <w:w w:val="130"/>
          <w:sz w:val="12"/>
        </w:rPr>
        <w:t>Delay</w:t>
      </w:r>
      <w:r>
        <w:rPr>
          <w:spacing w:val="40"/>
          <w:w w:val="130"/>
          <w:sz w:val="12"/>
        </w:rPr>
        <w:t> </w:t>
      </w:r>
      <w:r>
        <w:rPr>
          <w:spacing w:val="-2"/>
          <w:w w:val="130"/>
          <w:sz w:val="12"/>
        </w:rPr>
        <w:t>discounting</w:t>
      </w:r>
      <w:r>
        <w:rPr>
          <w:spacing w:val="40"/>
          <w:w w:val="130"/>
          <w:sz w:val="12"/>
        </w:rPr>
        <w:t> </w:t>
      </w:r>
      <w:r>
        <w:rPr>
          <w:spacing w:val="-4"/>
          <w:w w:val="130"/>
          <w:sz w:val="12"/>
        </w:rPr>
        <w:t>task</w:t>
      </w:r>
    </w:p>
    <w:p>
      <w:pPr>
        <w:pStyle w:val="BodyText"/>
        <w:spacing w:before="15"/>
        <w:rPr>
          <w:sz w:val="12"/>
        </w:rPr>
      </w:pPr>
    </w:p>
    <w:p>
      <w:pPr>
        <w:spacing w:line="128" w:lineRule="exact" w:before="0"/>
        <w:ind w:left="100" w:right="2" w:firstLine="0"/>
        <w:jc w:val="center"/>
        <w:rPr>
          <w:sz w:val="12"/>
        </w:rPr>
      </w:pPr>
      <w:r>
        <w:rPr>
          <w:spacing w:val="-2"/>
          <w:w w:val="135"/>
          <w:sz w:val="12"/>
        </w:rPr>
        <w:t>UPPS-</w:t>
      </w:r>
      <w:r>
        <w:rPr>
          <w:spacing w:val="-10"/>
          <w:w w:val="135"/>
          <w:sz w:val="12"/>
        </w:rPr>
        <w:t>P</w:t>
      </w:r>
    </w:p>
    <w:p>
      <w:pPr>
        <w:spacing w:line="86" w:lineRule="exact" w:before="0"/>
        <w:ind w:left="100" w:right="2" w:firstLine="0"/>
        <w:jc w:val="center"/>
        <w:rPr>
          <w:sz w:val="12"/>
        </w:rPr>
      </w:pPr>
      <w:r>
        <w:rPr>
          <w:spacing w:val="-2"/>
          <w:w w:val="130"/>
          <w:sz w:val="12"/>
        </w:rPr>
        <w:t>positive</w:t>
      </w:r>
    </w:p>
    <w:p>
      <w:pPr>
        <w:pStyle w:val="BodyText"/>
        <w:spacing w:before="15"/>
        <w:rPr>
          <w:sz w:val="12"/>
        </w:rPr>
      </w:pPr>
      <w:r>
        <w:rPr/>
        <w:br w:type="column"/>
      </w:r>
      <w:r>
        <w:rPr>
          <w:sz w:val="12"/>
        </w:rPr>
      </w:r>
    </w:p>
    <w:p>
      <w:pPr>
        <w:spacing w:line="128" w:lineRule="exact" w:before="0"/>
        <w:ind w:left="166" w:right="0" w:firstLine="0"/>
        <w:jc w:val="left"/>
        <w:rPr>
          <w:sz w:val="12"/>
        </w:rPr>
      </w:pPr>
      <w:r>
        <w:rPr>
          <w:w w:val="130"/>
          <w:sz w:val="12"/>
        </w:rPr>
        <w:t>Discounting</w:t>
      </w:r>
      <w:r>
        <w:rPr>
          <w:spacing w:val="10"/>
          <w:w w:val="130"/>
          <w:sz w:val="12"/>
        </w:rPr>
        <w:t> </w:t>
      </w:r>
      <w:r>
        <w:rPr>
          <w:w w:val="130"/>
          <w:sz w:val="12"/>
        </w:rPr>
        <w:t>rate:</w:t>
      </w:r>
      <w:r>
        <w:rPr>
          <w:spacing w:val="10"/>
          <w:w w:val="130"/>
          <w:sz w:val="12"/>
        </w:rPr>
        <w:t> </w:t>
      </w:r>
      <w:r>
        <w:rPr>
          <w:spacing w:val="-5"/>
          <w:w w:val="130"/>
          <w:sz w:val="12"/>
        </w:rPr>
        <w:t>no</w:t>
      </w:r>
    </w:p>
    <w:p>
      <w:pPr>
        <w:tabs>
          <w:tab w:pos="3073" w:val="left" w:leader="none"/>
        </w:tabs>
        <w:spacing w:line="206" w:lineRule="auto" w:before="6"/>
        <w:ind w:left="166" w:right="1002" w:firstLine="0"/>
        <w:jc w:val="left"/>
        <w:rPr>
          <w:sz w:val="12"/>
        </w:rPr>
      </w:pPr>
      <w:r>
        <w:rPr>
          <w:w w:val="130"/>
          <w:sz w:val="12"/>
        </w:rPr>
        <w:t>significant</w:t>
      </w:r>
      <w:r>
        <w:rPr>
          <w:w w:val="130"/>
          <w:sz w:val="12"/>
        </w:rPr>
        <w:t> association</w:t>
      </w:r>
      <w:r>
        <w:rPr>
          <w:w w:val="130"/>
          <w:sz w:val="12"/>
        </w:rPr>
        <w:t> with</w:t>
      </w:r>
      <w:r>
        <w:rPr>
          <w:sz w:val="12"/>
        </w:rPr>
        <w:tab/>
      </w:r>
      <w:r>
        <w:rPr>
          <w:spacing w:val="-10"/>
          <w:w w:val="130"/>
          <w:sz w:val="12"/>
        </w:rPr>
        <w:t>-</w:t>
      </w:r>
      <w:r>
        <w:rPr>
          <w:spacing w:val="40"/>
          <w:w w:val="130"/>
          <w:sz w:val="12"/>
        </w:rPr>
        <w:t> </w:t>
      </w:r>
      <w:r>
        <w:rPr>
          <w:spacing w:val="-2"/>
          <w:w w:val="130"/>
          <w:sz w:val="12"/>
        </w:rPr>
        <w:t>severity</w:t>
      </w:r>
    </w:p>
    <w:p>
      <w:pPr>
        <w:pStyle w:val="BodyText"/>
        <w:rPr>
          <w:sz w:val="12"/>
        </w:rPr>
      </w:pPr>
    </w:p>
    <w:p>
      <w:pPr>
        <w:pStyle w:val="BodyText"/>
        <w:spacing w:before="54"/>
        <w:rPr>
          <w:sz w:val="12"/>
        </w:rPr>
      </w:pPr>
    </w:p>
    <w:p>
      <w:pPr>
        <w:pStyle w:val="ListParagraph"/>
        <w:numPr>
          <w:ilvl w:val="0"/>
          <w:numId w:val="6"/>
        </w:numPr>
        <w:tabs>
          <w:tab w:pos="236" w:val="left" w:leader="none"/>
        </w:tabs>
        <w:spacing w:line="37" w:lineRule="exact" w:before="1" w:after="0"/>
        <w:ind w:left="236" w:right="0" w:hanging="98"/>
        <w:jc w:val="left"/>
        <w:rPr>
          <w:sz w:val="12"/>
        </w:rPr>
      </w:pPr>
      <w:r>
        <w:rPr>
          <w:w w:val="125"/>
          <w:sz w:val="12"/>
        </w:rPr>
        <w:t>UPPS</w:t>
      </w:r>
      <w:r>
        <w:rPr>
          <w:spacing w:val="20"/>
          <w:w w:val="125"/>
          <w:sz w:val="12"/>
        </w:rPr>
        <w:t> </w:t>
      </w:r>
      <w:r>
        <w:rPr>
          <w:w w:val="125"/>
          <w:sz w:val="12"/>
        </w:rPr>
        <w:t>positive</w:t>
      </w:r>
      <w:r>
        <w:rPr>
          <w:spacing w:val="20"/>
          <w:w w:val="125"/>
          <w:sz w:val="12"/>
        </w:rPr>
        <w:t> </w:t>
      </w:r>
      <w:r>
        <w:rPr>
          <w:w w:val="125"/>
          <w:sz w:val="12"/>
        </w:rPr>
        <w:t>urgency:</w:t>
      </w:r>
      <w:r>
        <w:rPr>
          <w:spacing w:val="21"/>
          <w:w w:val="125"/>
          <w:sz w:val="12"/>
        </w:rPr>
        <w:t> </w:t>
      </w:r>
      <w:r>
        <w:rPr>
          <w:spacing w:val="-10"/>
          <w:w w:val="125"/>
          <w:sz w:val="12"/>
        </w:rPr>
        <w:t>↑</w:t>
      </w:r>
    </w:p>
    <w:p>
      <w:pPr>
        <w:pStyle w:val="ListParagraph"/>
        <w:spacing w:after="0" w:line="37" w:lineRule="exact"/>
        <w:jc w:val="left"/>
        <w:rPr>
          <w:sz w:val="12"/>
        </w:rPr>
        <w:sectPr>
          <w:type w:val="continuous"/>
          <w:pgSz w:w="14580" w:h="10320" w:orient="landscape"/>
          <w:pgMar w:header="0" w:footer="0" w:top="1600" w:bottom="280" w:left="1842" w:right="992"/>
          <w:cols w:num="8" w:equalWidth="0">
            <w:col w:w="750" w:space="231"/>
            <w:col w:w="574" w:space="471"/>
            <w:col w:w="832" w:space="328"/>
            <w:col w:w="1258" w:space="234"/>
            <w:col w:w="736" w:space="240"/>
            <w:col w:w="794" w:space="153"/>
            <w:col w:w="910" w:space="97"/>
            <w:col w:w="4138"/>
          </w:cols>
        </w:sectPr>
      </w:pPr>
    </w:p>
    <w:p>
      <w:pPr>
        <w:spacing w:line="206" w:lineRule="auto" w:before="38"/>
        <w:ind w:left="138" w:right="159" w:firstLine="3"/>
        <w:jc w:val="left"/>
        <w:rPr>
          <w:sz w:val="12"/>
        </w:rPr>
      </w:pPr>
      <w:r>
        <w:rPr>
          <w:sz w:val="12"/>
        </w:rPr>
        <mc:AlternateContent>
          <mc:Choice Requires="wps">
            <w:drawing>
              <wp:anchor distT="0" distB="0" distL="0" distR="0" allowOverlap="1" layoutInCell="1" locked="0" behindDoc="0" simplePos="0" relativeHeight="15813632">
                <wp:simplePos x="0" y="0"/>
                <wp:positionH relativeFrom="page">
                  <wp:posOffset>1260005</wp:posOffset>
                </wp:positionH>
                <wp:positionV relativeFrom="paragraph">
                  <wp:posOffset>285756</wp:posOffset>
                </wp:positionV>
                <wp:extent cx="7414259"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632" from="99.212997pt,22.5005pt" to="683.004997pt,22.5005pt" stroked="true" strokeweight=".545pt" strokecolor="#000000">
                <v:stroke dashstyle="solid"/>
                <w10:wrap type="none"/>
              </v:line>
            </w:pict>
          </mc:Fallback>
        </mc:AlternateContent>
      </w:r>
      <w:r>
        <w:rPr>
          <w:w w:val="130"/>
          <w:sz w:val="12"/>
        </w:rPr>
        <w:t>et</w:t>
      </w:r>
      <w:r>
        <w:rPr>
          <w:spacing w:val="-7"/>
          <w:w w:val="130"/>
          <w:sz w:val="12"/>
        </w:rPr>
        <w:t> </w:t>
      </w:r>
      <w:r>
        <w:rPr>
          <w:w w:val="130"/>
          <w:sz w:val="12"/>
        </w:rPr>
        <w:t>al.,</w:t>
      </w:r>
      <w:r>
        <w:rPr>
          <w:spacing w:val="40"/>
          <w:w w:val="130"/>
          <w:sz w:val="12"/>
        </w:rPr>
        <w:t> </w:t>
      </w:r>
      <w:hyperlink w:history="true" w:anchor="_bookmark191">
        <w:r>
          <w:rPr>
            <w:spacing w:val="-4"/>
            <w:w w:val="130"/>
            <w:sz w:val="12"/>
          </w:rPr>
          <w:t>2023</w:t>
        </w:r>
      </w:hyperlink>
    </w:p>
    <w:p>
      <w:pPr>
        <w:pStyle w:val="BodyText"/>
        <w:rPr>
          <w:sz w:val="12"/>
        </w:rPr>
      </w:pPr>
    </w:p>
    <w:p>
      <w:pPr>
        <w:pStyle w:val="BodyText"/>
        <w:rPr>
          <w:sz w:val="12"/>
        </w:rPr>
      </w:pPr>
    </w:p>
    <w:p>
      <w:pPr>
        <w:pStyle w:val="BodyText"/>
        <w:spacing w:before="35"/>
        <w:rPr>
          <w:sz w:val="12"/>
        </w:rPr>
      </w:pPr>
    </w:p>
    <w:p>
      <w:pPr>
        <w:spacing w:line="96" w:lineRule="exact" w:before="0"/>
        <w:ind w:left="142" w:right="0" w:firstLine="0"/>
        <w:jc w:val="left"/>
        <w:rPr>
          <w:sz w:val="12"/>
        </w:rPr>
      </w:pPr>
      <w:r>
        <w:rPr>
          <w:spacing w:val="-2"/>
          <w:w w:val="130"/>
          <w:sz w:val="12"/>
        </w:rPr>
        <w:t>Gagnon</w:t>
      </w:r>
    </w:p>
    <w:p>
      <w:pPr>
        <w:spacing w:before="22"/>
        <w:ind w:left="138" w:right="0" w:firstLine="0"/>
        <w:jc w:val="left"/>
        <w:rPr>
          <w:sz w:val="12"/>
        </w:rPr>
      </w:pPr>
      <w:r>
        <w:rPr/>
        <w:br w:type="column"/>
      </w:r>
      <w:r>
        <w:rPr>
          <w:spacing w:val="-2"/>
          <w:w w:val="140"/>
          <w:sz w:val="12"/>
        </w:rPr>
        <w:t>Threat</w:t>
      </w:r>
    </w:p>
    <w:p>
      <w:pPr>
        <w:spacing w:before="81"/>
        <w:ind w:left="138" w:right="0" w:firstLine="0"/>
        <w:jc w:val="left"/>
        <w:rPr>
          <w:sz w:val="12"/>
        </w:rPr>
      </w:pPr>
      <w:r>
        <w:rPr/>
        <w:br w:type="column"/>
      </w:r>
      <w:r>
        <w:rPr>
          <w:spacing w:val="-2"/>
          <w:w w:val="135"/>
          <w:sz w:val="12"/>
        </w:rPr>
        <w:t>participants</w:t>
      </w:r>
    </w:p>
    <w:p>
      <w:pPr>
        <w:tabs>
          <w:tab w:pos="1305" w:val="left" w:leader="none"/>
        </w:tabs>
        <w:spacing w:before="22"/>
        <w:ind w:left="138" w:right="0" w:firstLine="0"/>
        <w:jc w:val="left"/>
        <w:rPr>
          <w:sz w:val="12"/>
        </w:rPr>
      </w:pPr>
      <w:r>
        <w:rPr/>
        <w:br w:type="column"/>
      </w:r>
      <w:r>
        <w:rPr>
          <w:w w:val="135"/>
          <w:position w:val="-5"/>
          <w:sz w:val="12"/>
        </w:rPr>
        <w:t>at</w:t>
      </w:r>
      <w:r>
        <w:rPr>
          <w:spacing w:val="21"/>
          <w:w w:val="135"/>
          <w:position w:val="-5"/>
          <w:sz w:val="12"/>
        </w:rPr>
        <w:t> </w:t>
      </w:r>
      <w:r>
        <w:rPr>
          <w:spacing w:val="-2"/>
          <w:w w:val="135"/>
          <w:position w:val="-5"/>
          <w:sz w:val="12"/>
        </w:rPr>
        <w:t>baseline</w:t>
      </w:r>
      <w:r>
        <w:rPr>
          <w:position w:val="-5"/>
          <w:sz w:val="12"/>
        </w:rPr>
        <w:tab/>
      </w:r>
      <w:r>
        <w:rPr>
          <w:spacing w:val="-2"/>
          <w:w w:val="135"/>
          <w:sz w:val="12"/>
        </w:rPr>
        <w:t>Longitudinal</w:t>
      </w:r>
    </w:p>
    <w:p>
      <w:pPr>
        <w:pStyle w:val="BodyText"/>
        <w:rPr>
          <w:sz w:val="12"/>
        </w:rPr>
      </w:pPr>
    </w:p>
    <w:p>
      <w:pPr>
        <w:pStyle w:val="BodyText"/>
        <w:rPr>
          <w:sz w:val="12"/>
        </w:rPr>
      </w:pPr>
    </w:p>
    <w:p>
      <w:pPr>
        <w:pStyle w:val="BodyText"/>
        <w:rPr>
          <w:sz w:val="12"/>
        </w:rPr>
      </w:pPr>
    </w:p>
    <w:p>
      <w:pPr>
        <w:pStyle w:val="BodyText"/>
        <w:spacing w:before="11"/>
        <w:rPr>
          <w:sz w:val="12"/>
        </w:rPr>
      </w:pPr>
    </w:p>
    <w:p>
      <w:pPr>
        <w:spacing w:line="37" w:lineRule="exact" w:before="1"/>
        <w:ind w:left="0" w:right="233" w:firstLine="0"/>
        <w:jc w:val="right"/>
        <w:rPr>
          <w:sz w:val="12"/>
        </w:rPr>
      </w:pPr>
      <w:r>
        <w:rPr>
          <w:spacing w:val="-2"/>
          <w:w w:val="125"/>
          <w:sz w:val="12"/>
        </w:rPr>
        <w:t>Cross-</w:t>
      </w:r>
    </w:p>
    <w:p>
      <w:pPr>
        <w:spacing w:before="81"/>
        <w:ind w:left="98" w:right="0" w:firstLine="0"/>
        <w:jc w:val="center"/>
        <w:rPr>
          <w:sz w:val="12"/>
        </w:rPr>
      </w:pPr>
      <w:r>
        <w:rPr/>
        <w:br w:type="column"/>
      </w:r>
      <w:r>
        <w:rPr>
          <w:spacing w:val="-2"/>
          <w:w w:val="130"/>
          <w:sz w:val="12"/>
        </w:rPr>
        <w:t>impulsivity</w:t>
      </w:r>
    </w:p>
    <w:p>
      <w:pPr>
        <w:pStyle w:val="BodyText"/>
        <w:rPr>
          <w:sz w:val="12"/>
        </w:rPr>
      </w:pPr>
    </w:p>
    <w:p>
      <w:pPr>
        <w:pStyle w:val="BodyText"/>
        <w:rPr>
          <w:sz w:val="12"/>
        </w:rPr>
      </w:pPr>
    </w:p>
    <w:p>
      <w:pPr>
        <w:pStyle w:val="BodyText"/>
        <w:rPr>
          <w:sz w:val="12"/>
        </w:rPr>
      </w:pPr>
    </w:p>
    <w:p>
      <w:pPr>
        <w:pStyle w:val="BodyText"/>
        <w:spacing w:before="12"/>
        <w:rPr>
          <w:sz w:val="12"/>
        </w:rPr>
      </w:pPr>
    </w:p>
    <w:p>
      <w:pPr>
        <w:spacing w:line="37" w:lineRule="exact" w:before="1"/>
        <w:ind w:left="98" w:right="17" w:firstLine="0"/>
        <w:jc w:val="center"/>
        <w:rPr>
          <w:sz w:val="12"/>
        </w:rPr>
      </w:pPr>
      <w:r>
        <w:rPr>
          <w:spacing w:val="-2"/>
          <w:w w:val="145"/>
          <w:sz w:val="12"/>
        </w:rPr>
        <w:t>Trait</w:t>
      </w:r>
    </w:p>
    <w:p>
      <w:pPr>
        <w:spacing w:line="206" w:lineRule="auto" w:before="38"/>
        <w:ind w:left="138" w:right="38" w:firstLine="10"/>
        <w:jc w:val="both"/>
        <w:rPr>
          <w:sz w:val="12"/>
        </w:rPr>
      </w:pPr>
      <w:r>
        <w:rPr/>
        <w:br w:type="column"/>
      </w:r>
      <w:r>
        <w:rPr>
          <w:spacing w:val="-4"/>
          <w:w w:val="130"/>
          <w:sz w:val="12"/>
        </w:rPr>
        <w:t>urgency,</w:t>
      </w:r>
      <w:r>
        <w:rPr>
          <w:spacing w:val="40"/>
          <w:w w:val="130"/>
          <w:sz w:val="12"/>
        </w:rPr>
        <w:t> </w:t>
      </w:r>
      <w:r>
        <w:rPr>
          <w:spacing w:val="-2"/>
          <w:w w:val="130"/>
          <w:sz w:val="12"/>
        </w:rPr>
        <w:t>negative</w:t>
      </w:r>
      <w:r>
        <w:rPr>
          <w:spacing w:val="40"/>
          <w:w w:val="130"/>
          <w:sz w:val="12"/>
        </w:rPr>
        <w:t> </w:t>
      </w:r>
      <w:r>
        <w:rPr>
          <w:spacing w:val="-2"/>
          <w:w w:val="130"/>
          <w:sz w:val="12"/>
        </w:rPr>
        <w:t>urgency</w:t>
      </w:r>
    </w:p>
    <w:p>
      <w:pPr>
        <w:pStyle w:val="ListParagraph"/>
        <w:numPr>
          <w:ilvl w:val="0"/>
          <w:numId w:val="6"/>
        </w:numPr>
        <w:tabs>
          <w:tab w:pos="230" w:val="left" w:leader="none"/>
          <w:tab w:pos="3071" w:val="left" w:leader="none"/>
        </w:tabs>
        <w:spacing w:line="240" w:lineRule="auto" w:before="21" w:after="0"/>
        <w:ind w:left="230" w:right="0" w:hanging="92"/>
        <w:jc w:val="left"/>
        <w:rPr>
          <w:position w:val="6"/>
          <w:sz w:val="12"/>
        </w:rPr>
      </w:pPr>
      <w:r>
        <w:rPr/>
        <w:br w:type="column"/>
      </w:r>
      <w:r>
        <w:rPr>
          <w:w w:val="125"/>
          <w:sz w:val="12"/>
        </w:rPr>
        <w:t>UPPS</w:t>
      </w:r>
      <w:r>
        <w:rPr>
          <w:spacing w:val="11"/>
          <w:w w:val="125"/>
          <w:sz w:val="12"/>
        </w:rPr>
        <w:t> </w:t>
      </w:r>
      <w:r>
        <w:rPr>
          <w:w w:val="125"/>
          <w:sz w:val="12"/>
        </w:rPr>
        <w:t>negative</w:t>
      </w:r>
      <w:r>
        <w:rPr>
          <w:spacing w:val="12"/>
          <w:w w:val="125"/>
          <w:sz w:val="12"/>
        </w:rPr>
        <w:t> </w:t>
      </w:r>
      <w:r>
        <w:rPr>
          <w:w w:val="125"/>
          <w:sz w:val="12"/>
        </w:rPr>
        <w:t>urgency:</w:t>
      </w:r>
      <w:r>
        <w:rPr>
          <w:spacing w:val="13"/>
          <w:w w:val="125"/>
          <w:sz w:val="12"/>
        </w:rPr>
        <w:t> </w:t>
      </w:r>
      <w:r>
        <w:rPr>
          <w:spacing w:val="-10"/>
          <w:w w:val="125"/>
          <w:sz w:val="12"/>
        </w:rPr>
        <w:t>↑</w:t>
      </w:r>
      <w:r>
        <w:rPr>
          <w:sz w:val="12"/>
        </w:rPr>
        <w:tab/>
      </w:r>
      <w:r>
        <w:rPr>
          <w:spacing w:val="-10"/>
          <w:w w:val="125"/>
          <w:position w:val="6"/>
          <w:sz w:val="12"/>
        </w:rPr>
        <w:t>-</w:t>
      </w:r>
    </w:p>
    <w:p>
      <w:pPr>
        <w:pStyle w:val="BodyText"/>
        <w:spacing w:before="130"/>
        <w:rPr>
          <w:sz w:val="12"/>
        </w:rPr>
      </w:pPr>
    </w:p>
    <w:p>
      <w:pPr>
        <w:pStyle w:val="ListParagraph"/>
        <w:numPr>
          <w:ilvl w:val="0"/>
          <w:numId w:val="6"/>
        </w:numPr>
        <w:tabs>
          <w:tab w:pos="239" w:val="left" w:leader="none"/>
        </w:tabs>
        <w:spacing w:line="128" w:lineRule="exact" w:before="0" w:after="0"/>
        <w:ind w:left="239" w:right="0" w:hanging="98"/>
        <w:jc w:val="left"/>
        <w:rPr>
          <w:sz w:val="12"/>
        </w:rPr>
      </w:pPr>
      <w:r>
        <w:rPr>
          <w:w w:val="130"/>
          <w:sz w:val="12"/>
        </w:rPr>
        <w:t>UPPS</w:t>
      </w:r>
      <w:r>
        <w:rPr>
          <w:spacing w:val="2"/>
          <w:w w:val="130"/>
          <w:sz w:val="12"/>
        </w:rPr>
        <w:t> </w:t>
      </w:r>
      <w:r>
        <w:rPr>
          <w:w w:val="130"/>
          <w:sz w:val="12"/>
        </w:rPr>
        <w:t>negative</w:t>
      </w:r>
      <w:r>
        <w:rPr>
          <w:spacing w:val="3"/>
          <w:w w:val="130"/>
          <w:sz w:val="12"/>
        </w:rPr>
        <w:t> </w:t>
      </w:r>
      <w:r>
        <w:rPr>
          <w:w w:val="130"/>
          <w:sz w:val="12"/>
        </w:rPr>
        <w:t>urgency</w:t>
      </w:r>
      <w:r>
        <w:rPr>
          <w:spacing w:val="3"/>
          <w:w w:val="130"/>
          <w:sz w:val="12"/>
        </w:rPr>
        <w:t> </w:t>
      </w:r>
      <w:r>
        <w:rPr>
          <w:spacing w:val="-10"/>
          <w:w w:val="130"/>
          <w:sz w:val="12"/>
        </w:rPr>
        <w:t>↑</w:t>
      </w:r>
    </w:p>
    <w:p>
      <w:pPr>
        <w:pStyle w:val="ListParagraph"/>
        <w:numPr>
          <w:ilvl w:val="0"/>
          <w:numId w:val="6"/>
        </w:numPr>
        <w:tabs>
          <w:tab w:pos="242" w:val="left" w:leader="none"/>
        </w:tabs>
        <w:spacing w:line="119" w:lineRule="exact" w:before="0" w:after="0"/>
        <w:ind w:left="242" w:right="0" w:hanging="98"/>
        <w:jc w:val="left"/>
        <w:rPr>
          <w:sz w:val="12"/>
        </w:rPr>
      </w:pPr>
      <w:r>
        <w:rPr>
          <w:w w:val="130"/>
          <w:sz w:val="12"/>
        </w:rPr>
        <w:t>UPPS</w:t>
      </w:r>
      <w:r>
        <w:rPr>
          <w:spacing w:val="7"/>
          <w:w w:val="130"/>
          <w:sz w:val="12"/>
        </w:rPr>
        <w:t> </w:t>
      </w:r>
      <w:r>
        <w:rPr>
          <w:w w:val="130"/>
          <w:sz w:val="12"/>
        </w:rPr>
        <w:t>lack</w:t>
      </w:r>
      <w:r>
        <w:rPr>
          <w:spacing w:val="8"/>
          <w:w w:val="130"/>
          <w:sz w:val="12"/>
        </w:rPr>
        <w:t> </w:t>
      </w:r>
      <w:r>
        <w:rPr>
          <w:w w:val="130"/>
          <w:sz w:val="12"/>
        </w:rPr>
        <w:t>of</w:t>
      </w:r>
      <w:r>
        <w:rPr>
          <w:spacing w:val="8"/>
          <w:w w:val="130"/>
          <w:sz w:val="12"/>
        </w:rPr>
        <w:t> </w:t>
      </w:r>
      <w:r>
        <w:rPr>
          <w:w w:val="130"/>
          <w:sz w:val="12"/>
        </w:rPr>
        <w:t>planning</w:t>
      </w:r>
      <w:r>
        <w:rPr>
          <w:spacing w:val="7"/>
          <w:w w:val="130"/>
          <w:sz w:val="12"/>
        </w:rPr>
        <w:t> </w:t>
      </w:r>
      <w:r>
        <w:rPr>
          <w:spacing w:val="-10"/>
          <w:w w:val="130"/>
          <w:sz w:val="12"/>
        </w:rPr>
        <w:t>↑</w:t>
      </w:r>
    </w:p>
    <w:p>
      <w:pPr>
        <w:pStyle w:val="ListParagraph"/>
        <w:numPr>
          <w:ilvl w:val="0"/>
          <w:numId w:val="6"/>
        </w:numPr>
        <w:tabs>
          <w:tab w:pos="242" w:val="left" w:leader="none"/>
        </w:tabs>
        <w:spacing w:line="86" w:lineRule="exact" w:before="0" w:after="0"/>
        <w:ind w:left="242" w:right="0" w:hanging="98"/>
        <w:jc w:val="left"/>
        <w:rPr>
          <w:sz w:val="12"/>
        </w:rPr>
      </w:pPr>
      <w:r>
        <w:rPr>
          <w:w w:val="125"/>
          <w:sz w:val="12"/>
        </w:rPr>
        <w:t>UPPS</w:t>
      </w:r>
      <w:r>
        <w:rPr>
          <w:spacing w:val="22"/>
          <w:w w:val="125"/>
          <w:sz w:val="12"/>
        </w:rPr>
        <w:t> </w:t>
      </w:r>
      <w:r>
        <w:rPr>
          <w:w w:val="125"/>
          <w:sz w:val="12"/>
        </w:rPr>
        <w:t>lack</w:t>
      </w:r>
      <w:r>
        <w:rPr>
          <w:spacing w:val="22"/>
          <w:w w:val="125"/>
          <w:sz w:val="12"/>
        </w:rPr>
        <w:t> </w:t>
      </w:r>
      <w:r>
        <w:rPr>
          <w:spacing w:val="-5"/>
          <w:w w:val="125"/>
          <w:sz w:val="12"/>
        </w:rPr>
        <w:t>of</w:t>
      </w:r>
    </w:p>
    <w:p>
      <w:pPr>
        <w:pStyle w:val="ListParagraph"/>
        <w:spacing w:after="0" w:line="86" w:lineRule="exact"/>
        <w:jc w:val="left"/>
        <w:rPr>
          <w:sz w:val="12"/>
        </w:rPr>
        <w:sectPr>
          <w:type w:val="continuous"/>
          <w:pgSz w:w="14580" w:h="10320" w:orient="landscape"/>
          <w:pgMar w:header="0" w:footer="0" w:top="1600" w:bottom="280" w:left="1842" w:right="992"/>
          <w:cols w:num="7" w:equalWidth="0">
            <w:col w:w="676" w:space="283"/>
            <w:col w:w="618" w:space="394"/>
            <w:col w:w="944" w:space="467"/>
            <w:col w:w="2162" w:space="77"/>
            <w:col w:w="881" w:space="199"/>
            <w:col w:w="719" w:space="190"/>
            <w:col w:w="4136"/>
          </w:cols>
        </w:sectPr>
      </w:pPr>
    </w:p>
    <w:p>
      <w:pPr>
        <w:spacing w:line="206" w:lineRule="auto" w:before="38"/>
        <w:ind w:left="138" w:right="1"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04">
        <w:r>
          <w:rPr>
            <w:spacing w:val="-4"/>
            <w:w w:val="130"/>
            <w:sz w:val="12"/>
          </w:rPr>
          <w:t>2013</w:t>
        </w:r>
      </w:hyperlink>
    </w:p>
    <w:p>
      <w:pPr>
        <w:pStyle w:val="BodyText"/>
        <w:rPr>
          <w:sz w:val="12"/>
        </w:rPr>
      </w:pPr>
    </w:p>
    <w:p>
      <w:pPr>
        <w:pStyle w:val="BodyText"/>
        <w:spacing w:before="54"/>
        <w:rPr>
          <w:sz w:val="12"/>
        </w:rPr>
      </w:pPr>
    </w:p>
    <w:p>
      <w:pPr>
        <w:spacing w:line="96" w:lineRule="exact" w:before="1"/>
        <w:ind w:left="142" w:right="0" w:firstLine="0"/>
        <w:jc w:val="left"/>
        <w:rPr>
          <w:sz w:val="12"/>
        </w:rPr>
      </w:pPr>
      <w:r>
        <w:rPr>
          <w:sz w:val="12"/>
        </w:rPr>
        <mc:AlternateContent>
          <mc:Choice Requires="wps">
            <w:drawing>
              <wp:anchor distT="0" distB="0" distL="0" distR="0" allowOverlap="1" layoutInCell="1" locked="0" behindDoc="0" simplePos="0" relativeHeight="15814144">
                <wp:simplePos x="0" y="0"/>
                <wp:positionH relativeFrom="page">
                  <wp:posOffset>1260005</wp:posOffset>
                </wp:positionH>
                <wp:positionV relativeFrom="paragraph">
                  <wp:posOffset>-23268</wp:posOffset>
                </wp:positionV>
                <wp:extent cx="7414259"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144" from="99.212997pt,-1.832149pt" to="683.004997pt,-1.832149pt" stroked="true" strokeweight=".545pt" strokecolor="#000000">
                <v:stroke dashstyle="solid"/>
                <w10:wrap type="none"/>
              </v:line>
            </w:pict>
          </mc:Fallback>
        </mc:AlternateContent>
      </w:r>
      <w:r>
        <w:rPr>
          <w:spacing w:val="-2"/>
          <w:w w:val="125"/>
          <w:sz w:val="12"/>
        </w:rPr>
        <w:t>Hallowell</w:t>
      </w:r>
    </w:p>
    <w:p>
      <w:pPr>
        <w:tabs>
          <w:tab w:pos="993" w:val="left" w:leader="none"/>
          <w:tab w:pos="2503" w:val="left" w:leader="none"/>
        </w:tabs>
        <w:spacing w:before="22"/>
        <w:ind w:left="138" w:right="0" w:firstLine="0"/>
        <w:jc w:val="left"/>
        <w:rPr>
          <w:sz w:val="12"/>
        </w:rPr>
      </w:pPr>
      <w:r>
        <w:rPr/>
        <w:br w:type="column"/>
      </w:r>
      <w:r>
        <w:rPr>
          <w:spacing w:val="-2"/>
          <w:w w:val="125"/>
          <w:sz w:val="12"/>
        </w:rPr>
        <w:t>Mixed</w:t>
      </w:r>
      <w:r>
        <w:rPr>
          <w:sz w:val="12"/>
        </w:rPr>
        <w:tab/>
      </w:r>
      <w:r>
        <w:rPr>
          <w:w w:val="125"/>
          <w:sz w:val="12"/>
        </w:rPr>
        <w:t>122</w:t>
      </w:r>
      <w:r>
        <w:rPr>
          <w:spacing w:val="4"/>
          <w:w w:val="125"/>
          <w:sz w:val="12"/>
        </w:rPr>
        <w:t> </w:t>
      </w:r>
      <w:r>
        <w:rPr>
          <w:spacing w:val="-2"/>
          <w:w w:val="125"/>
          <w:sz w:val="12"/>
        </w:rPr>
        <w:t>participants</w:t>
      </w:r>
      <w:r>
        <w:rPr>
          <w:sz w:val="12"/>
        </w:rPr>
        <w:tab/>
      </w:r>
      <w:r>
        <w:rPr>
          <w:w w:val="125"/>
          <w:sz w:val="12"/>
        </w:rPr>
        <w:t>23.05</w:t>
      </w:r>
      <w:r>
        <w:rPr>
          <w:spacing w:val="6"/>
          <w:w w:val="125"/>
          <w:sz w:val="12"/>
        </w:rPr>
        <w:t> </w:t>
      </w:r>
      <w:r>
        <w:rPr>
          <w:spacing w:val="-2"/>
          <w:w w:val="125"/>
          <w:sz w:val="12"/>
        </w:rPr>
        <w:t>(3.72)</w:t>
      </w:r>
    </w:p>
    <w:p>
      <w:pPr>
        <w:spacing w:before="81"/>
        <w:ind w:left="138" w:right="0" w:firstLine="0"/>
        <w:jc w:val="left"/>
        <w:rPr>
          <w:sz w:val="12"/>
        </w:rPr>
      </w:pPr>
      <w:r>
        <w:rPr/>
        <w:br w:type="column"/>
      </w:r>
      <w:r>
        <w:rPr>
          <w:spacing w:val="-2"/>
          <w:w w:val="130"/>
          <w:sz w:val="12"/>
        </w:rPr>
        <w:t>sectional</w:t>
      </w:r>
    </w:p>
    <w:p>
      <w:pPr>
        <w:pStyle w:val="BodyText"/>
        <w:rPr>
          <w:sz w:val="12"/>
        </w:rPr>
      </w:pPr>
    </w:p>
    <w:p>
      <w:pPr>
        <w:pStyle w:val="BodyText"/>
        <w:rPr>
          <w:sz w:val="12"/>
        </w:rPr>
      </w:pPr>
    </w:p>
    <w:p>
      <w:pPr>
        <w:pStyle w:val="BodyText"/>
        <w:spacing w:before="32"/>
        <w:rPr>
          <w:sz w:val="12"/>
        </w:rPr>
      </w:pPr>
    </w:p>
    <w:p>
      <w:pPr>
        <w:spacing w:line="37" w:lineRule="exact" w:before="0"/>
        <w:ind w:left="229" w:right="0" w:firstLine="0"/>
        <w:jc w:val="left"/>
        <w:rPr>
          <w:sz w:val="12"/>
        </w:rPr>
      </w:pPr>
      <w:r>
        <w:rPr>
          <w:spacing w:val="-2"/>
          <w:w w:val="125"/>
          <w:sz w:val="12"/>
        </w:rPr>
        <w:t>Cross-</w:t>
      </w:r>
    </w:p>
    <w:p>
      <w:pPr>
        <w:tabs>
          <w:tab w:pos="1291" w:val="left" w:leader="none"/>
        </w:tabs>
        <w:spacing w:before="21"/>
        <w:ind w:left="138" w:right="0" w:firstLine="0"/>
        <w:jc w:val="left"/>
        <w:rPr>
          <w:position w:val="6"/>
          <w:sz w:val="12"/>
        </w:rPr>
      </w:pPr>
      <w:r>
        <w:rPr/>
        <w:br w:type="column"/>
      </w:r>
      <w:r>
        <w:rPr>
          <w:spacing w:val="-2"/>
          <w:w w:val="130"/>
          <w:sz w:val="12"/>
        </w:rPr>
        <w:t>impulsivity</w:t>
      </w:r>
      <w:r>
        <w:rPr>
          <w:sz w:val="12"/>
        </w:rPr>
        <w:tab/>
      </w:r>
      <w:r>
        <w:rPr>
          <w:spacing w:val="-4"/>
          <w:w w:val="130"/>
          <w:position w:val="6"/>
          <w:sz w:val="12"/>
        </w:rPr>
        <w:t>UPPS</w:t>
      </w:r>
    </w:p>
    <w:p>
      <w:pPr>
        <w:pStyle w:val="BodyText"/>
        <w:rPr>
          <w:sz w:val="12"/>
        </w:rPr>
      </w:pPr>
    </w:p>
    <w:p>
      <w:pPr>
        <w:pStyle w:val="BodyText"/>
        <w:rPr>
          <w:sz w:val="12"/>
        </w:rPr>
      </w:pPr>
    </w:p>
    <w:p>
      <w:pPr>
        <w:pStyle w:val="BodyText"/>
        <w:spacing w:before="32"/>
        <w:rPr>
          <w:sz w:val="12"/>
        </w:rPr>
      </w:pPr>
    </w:p>
    <w:p>
      <w:pPr>
        <w:spacing w:line="37" w:lineRule="exact" w:before="0"/>
        <w:ind w:left="319" w:right="0" w:firstLine="0"/>
        <w:jc w:val="left"/>
        <w:rPr>
          <w:sz w:val="12"/>
        </w:rPr>
      </w:pPr>
      <w:r>
        <w:rPr>
          <w:spacing w:val="-2"/>
          <w:w w:val="145"/>
          <w:sz w:val="12"/>
        </w:rPr>
        <w:t>Trait</w:t>
      </w:r>
    </w:p>
    <w:p>
      <w:pPr>
        <w:tabs>
          <w:tab w:pos="3065" w:val="left" w:leader="none"/>
        </w:tabs>
        <w:spacing w:line="128" w:lineRule="exact" w:before="22"/>
        <w:ind w:left="158" w:right="0" w:firstLine="0"/>
        <w:jc w:val="left"/>
        <w:rPr>
          <w:sz w:val="12"/>
        </w:rPr>
      </w:pPr>
      <w:r>
        <w:rPr/>
        <w:br w:type="column"/>
      </w:r>
      <w:r>
        <w:rPr>
          <w:spacing w:val="-2"/>
          <w:w w:val="130"/>
          <w:sz w:val="12"/>
        </w:rPr>
        <w:t>perseverance:</w:t>
      </w:r>
      <w:r>
        <w:rPr>
          <w:spacing w:val="16"/>
          <w:w w:val="130"/>
          <w:sz w:val="12"/>
        </w:rPr>
        <w:t> </w:t>
      </w:r>
      <w:r>
        <w:rPr>
          <w:spacing w:val="-5"/>
          <w:w w:val="130"/>
          <w:sz w:val="12"/>
        </w:rPr>
        <w:t>not</w:t>
      </w:r>
      <w:r>
        <w:rPr>
          <w:sz w:val="12"/>
        </w:rPr>
        <w:tab/>
      </w:r>
      <w:r>
        <w:rPr>
          <w:spacing w:val="-10"/>
          <w:w w:val="130"/>
          <w:sz w:val="12"/>
        </w:rPr>
        <w:t>-</w:t>
      </w:r>
    </w:p>
    <w:p>
      <w:pPr>
        <w:spacing w:line="119" w:lineRule="exact" w:before="0"/>
        <w:ind w:left="158" w:right="0" w:firstLine="0"/>
        <w:jc w:val="left"/>
        <w:rPr>
          <w:sz w:val="12"/>
        </w:rPr>
      </w:pPr>
      <w:r>
        <w:rPr>
          <w:spacing w:val="-2"/>
          <w:w w:val="130"/>
          <w:sz w:val="12"/>
        </w:rPr>
        <w:t>significant</w:t>
      </w:r>
    </w:p>
    <w:p>
      <w:pPr>
        <w:pStyle w:val="ListParagraph"/>
        <w:numPr>
          <w:ilvl w:val="0"/>
          <w:numId w:val="6"/>
        </w:numPr>
        <w:tabs>
          <w:tab w:pos="158" w:val="left" w:leader="none"/>
          <w:tab w:pos="236" w:val="left" w:leader="none"/>
        </w:tabs>
        <w:spacing w:line="206" w:lineRule="auto" w:before="6" w:after="0"/>
        <w:ind w:left="158" w:right="2303" w:hanging="20"/>
        <w:jc w:val="left"/>
        <w:rPr>
          <w:sz w:val="12"/>
        </w:rPr>
      </w:pPr>
      <w:r>
        <w:rPr>
          <w:w w:val="130"/>
          <w:sz w:val="12"/>
        </w:rPr>
        <w:t>UPPS</w:t>
      </w:r>
      <w:r>
        <w:rPr>
          <w:spacing w:val="-1"/>
          <w:w w:val="130"/>
          <w:sz w:val="12"/>
        </w:rPr>
        <w:t> </w:t>
      </w:r>
      <w:r>
        <w:rPr>
          <w:w w:val="130"/>
          <w:sz w:val="12"/>
        </w:rPr>
        <w:t>sensation</w:t>
      </w:r>
      <w:r>
        <w:rPr>
          <w:spacing w:val="-1"/>
          <w:w w:val="130"/>
          <w:sz w:val="12"/>
        </w:rPr>
        <w:t> </w:t>
      </w:r>
      <w:r>
        <w:rPr>
          <w:w w:val="130"/>
          <w:sz w:val="12"/>
        </w:rPr>
        <w:t>seeking:</w:t>
      </w:r>
      <w:r>
        <w:rPr>
          <w:spacing w:val="40"/>
          <w:w w:val="130"/>
          <w:sz w:val="12"/>
        </w:rPr>
        <w:t> </w:t>
      </w:r>
      <w:r>
        <w:rPr>
          <w:w w:val="130"/>
          <w:sz w:val="12"/>
        </w:rPr>
        <w:t>not</w:t>
      </w:r>
      <w:r>
        <w:rPr>
          <w:w w:val="130"/>
          <w:sz w:val="12"/>
        </w:rPr>
        <w:t> significant</w:t>
      </w:r>
    </w:p>
    <w:p>
      <w:pPr>
        <w:pStyle w:val="ListParagraph"/>
        <w:spacing w:after="0" w:line="206" w:lineRule="auto"/>
        <w:jc w:val="left"/>
        <w:rPr>
          <w:sz w:val="12"/>
        </w:rPr>
        <w:sectPr>
          <w:type w:val="continuous"/>
          <w:pgSz w:w="14580" w:h="10320" w:orient="landscape"/>
          <w:pgMar w:header="0" w:footer="0" w:top="1600" w:bottom="280" w:left="1842" w:right="992"/>
          <w:cols w:num="5" w:equalWidth="0">
            <w:col w:w="754" w:space="226"/>
            <w:col w:w="3305" w:space="394"/>
            <w:col w:w="736" w:space="206"/>
            <w:col w:w="1716" w:space="279"/>
            <w:col w:w="4130"/>
          </w:cols>
        </w:sectPr>
      </w:pPr>
    </w:p>
    <w:p>
      <w:pPr>
        <w:spacing w:line="206" w:lineRule="auto" w:before="38"/>
        <w:ind w:left="138" w:right="38" w:firstLine="3"/>
        <w:jc w:val="left"/>
        <w:rPr>
          <w:sz w:val="12"/>
        </w:rPr>
      </w:pPr>
      <w:r>
        <w:rPr>
          <w:sz w:val="12"/>
        </w:rPr>
        <mc:AlternateContent>
          <mc:Choice Requires="wps">
            <w:drawing>
              <wp:anchor distT="0" distB="0" distL="0" distR="0" allowOverlap="1" layoutInCell="1" locked="0" behindDoc="0" simplePos="0" relativeHeight="15814656">
                <wp:simplePos x="0" y="0"/>
                <wp:positionH relativeFrom="page">
                  <wp:posOffset>1260005</wp:posOffset>
                </wp:positionH>
                <wp:positionV relativeFrom="paragraph">
                  <wp:posOffset>210490</wp:posOffset>
                </wp:positionV>
                <wp:extent cx="7414259"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656" from="99.212997pt,16.574085pt" to="683.004997pt,16.574085pt" stroked="true" strokeweight=".545pt" strokecolor="#000000">
                <v:stroke dashstyle="solid"/>
                <w10:wrap type="none"/>
              </v:line>
            </w:pict>
          </mc:Fallback>
        </mc:AlternateContent>
      </w:r>
      <w:r>
        <w:rPr>
          <w:w w:val="130"/>
          <w:sz w:val="12"/>
        </w:rPr>
        <w:t>et</w:t>
      </w:r>
      <w:r>
        <w:rPr>
          <w:spacing w:val="-7"/>
          <w:w w:val="130"/>
          <w:sz w:val="12"/>
        </w:rPr>
        <w:t> </w:t>
      </w:r>
      <w:r>
        <w:rPr>
          <w:w w:val="130"/>
          <w:sz w:val="12"/>
        </w:rPr>
        <w:t>al.,</w:t>
      </w:r>
      <w:r>
        <w:rPr>
          <w:spacing w:val="40"/>
          <w:w w:val="130"/>
          <w:sz w:val="12"/>
        </w:rPr>
        <w:t> </w:t>
      </w:r>
      <w:hyperlink w:history="true" w:anchor="_bookmark113">
        <w:r>
          <w:rPr>
            <w:spacing w:val="-4"/>
            <w:w w:val="130"/>
            <w:sz w:val="12"/>
          </w:rPr>
          <w:t>2019</w:t>
        </w:r>
      </w:hyperlink>
    </w:p>
    <w:p>
      <w:pPr>
        <w:tabs>
          <w:tab w:pos="1221" w:val="left" w:leader="none"/>
          <w:tab w:pos="2540" w:val="left" w:leader="none"/>
        </w:tabs>
        <w:spacing w:before="22"/>
        <w:ind w:left="138" w:right="0" w:firstLine="0"/>
        <w:jc w:val="left"/>
        <w:rPr>
          <w:sz w:val="12"/>
        </w:rPr>
      </w:pPr>
      <w:r>
        <w:rPr/>
        <w:br w:type="column"/>
      </w:r>
      <w:r>
        <w:rPr>
          <w:spacing w:val="-2"/>
          <w:w w:val="125"/>
          <w:sz w:val="12"/>
        </w:rPr>
        <w:t>Mixed</w:t>
      </w:r>
      <w:r>
        <w:rPr>
          <w:sz w:val="12"/>
        </w:rPr>
        <w:tab/>
      </w:r>
      <w:r>
        <w:rPr>
          <w:w w:val="125"/>
          <w:sz w:val="12"/>
        </w:rPr>
        <w:t>ELS</w:t>
      </w:r>
      <w:r>
        <w:rPr>
          <w:spacing w:val="11"/>
          <w:w w:val="125"/>
          <w:sz w:val="12"/>
        </w:rPr>
        <w:t> </w:t>
      </w:r>
      <w:r>
        <w:rPr>
          <w:spacing w:val="-4"/>
          <w:w w:val="125"/>
          <w:sz w:val="12"/>
        </w:rPr>
        <w:t>(30)</w:t>
      </w:r>
      <w:r>
        <w:rPr>
          <w:sz w:val="12"/>
        </w:rPr>
        <w:tab/>
      </w:r>
      <w:r>
        <w:rPr>
          <w:w w:val="125"/>
          <w:sz w:val="12"/>
        </w:rPr>
        <w:t>20.63</w:t>
      </w:r>
      <w:r>
        <w:rPr>
          <w:spacing w:val="6"/>
          <w:w w:val="125"/>
          <w:sz w:val="12"/>
        </w:rPr>
        <w:t> </w:t>
      </w:r>
      <w:r>
        <w:rPr>
          <w:spacing w:val="-2"/>
          <w:w w:val="125"/>
          <w:sz w:val="12"/>
        </w:rPr>
        <w:t>(2.2)</w:t>
      </w:r>
    </w:p>
    <w:p>
      <w:pPr>
        <w:spacing w:before="81"/>
        <w:ind w:left="138" w:right="0" w:firstLine="0"/>
        <w:jc w:val="left"/>
        <w:rPr>
          <w:sz w:val="12"/>
        </w:rPr>
      </w:pPr>
      <w:r>
        <w:rPr/>
        <w:br w:type="column"/>
      </w:r>
      <w:r>
        <w:rPr>
          <w:spacing w:val="-2"/>
          <w:w w:val="130"/>
          <w:sz w:val="12"/>
        </w:rPr>
        <w:t>sectional</w:t>
      </w:r>
    </w:p>
    <w:p>
      <w:pPr>
        <w:tabs>
          <w:tab w:pos="1217" w:val="left" w:leader="none"/>
          <w:tab w:pos="2152" w:val="left" w:leader="none"/>
          <w:tab w:pos="5060" w:val="left" w:leader="none"/>
        </w:tabs>
        <w:spacing w:before="22"/>
        <w:ind w:left="138" w:right="0" w:firstLine="0"/>
        <w:jc w:val="left"/>
        <w:rPr>
          <w:sz w:val="12"/>
        </w:rPr>
      </w:pPr>
      <w:r>
        <w:rPr/>
        <w:br w:type="column"/>
      </w:r>
      <w:r>
        <w:rPr>
          <w:spacing w:val="-2"/>
          <w:w w:val="130"/>
          <w:position w:val="-5"/>
          <w:sz w:val="12"/>
        </w:rPr>
        <w:t>impulsivity</w:t>
      </w:r>
      <w:r>
        <w:rPr>
          <w:position w:val="-5"/>
          <w:sz w:val="12"/>
        </w:rPr>
        <w:tab/>
      </w:r>
      <w:r>
        <w:rPr>
          <w:w w:val="130"/>
          <w:sz w:val="12"/>
        </w:rPr>
        <w:t>UPPS-</w:t>
      </w:r>
      <w:r>
        <w:rPr>
          <w:spacing w:val="-10"/>
          <w:w w:val="130"/>
          <w:sz w:val="12"/>
        </w:rPr>
        <w:t>P</w:t>
      </w:r>
      <w:r>
        <w:rPr>
          <w:sz w:val="12"/>
        </w:rPr>
        <w:tab/>
      </w:r>
      <w:r>
        <w:rPr>
          <w:w w:val="130"/>
          <w:sz w:val="12"/>
        </w:rPr>
        <w:t>UPPS-P</w:t>
      </w:r>
      <w:r>
        <w:rPr>
          <w:spacing w:val="25"/>
          <w:w w:val="130"/>
          <w:sz w:val="12"/>
        </w:rPr>
        <w:t> </w:t>
      </w:r>
      <w:r>
        <w:rPr>
          <w:spacing w:val="-10"/>
          <w:w w:val="130"/>
          <w:sz w:val="12"/>
        </w:rPr>
        <w:t>↑</w:t>
      </w:r>
      <w:r>
        <w:rPr>
          <w:sz w:val="12"/>
        </w:rPr>
        <w:tab/>
      </w:r>
      <w:r>
        <w:rPr>
          <w:spacing w:val="-10"/>
          <w:w w:val="130"/>
          <w:sz w:val="12"/>
        </w:rPr>
        <w:t>-</w:t>
      </w:r>
    </w:p>
    <w:p>
      <w:pPr>
        <w:spacing w:after="0"/>
        <w:jc w:val="left"/>
        <w:rPr>
          <w:sz w:val="12"/>
        </w:rPr>
        <w:sectPr>
          <w:type w:val="continuous"/>
          <w:pgSz w:w="14580" w:h="10320" w:orient="landscape"/>
          <w:pgMar w:header="0" w:footer="0" w:top="1600" w:bottom="280" w:left="1842" w:right="992"/>
          <w:cols w:num="4" w:equalWidth="0">
            <w:col w:w="555" w:space="426"/>
            <w:col w:w="3268" w:space="429"/>
            <w:col w:w="736" w:space="207"/>
            <w:col w:w="6125"/>
          </w:cols>
        </w:sectPr>
      </w:pPr>
    </w:p>
    <w:p>
      <w:pPr>
        <w:rPr>
          <w:sz w:val="2"/>
          <w:szCs w:val="2"/>
        </w:rPr>
      </w:pPr>
      <w:r>
        <w:rPr>
          <w:sz w:val="2"/>
          <w:szCs w:val="2"/>
        </w:rPr>
        <mc:AlternateContent>
          <mc:Choice Requires="wps">
            <w:drawing>
              <wp:anchor distT="0" distB="0" distL="0" distR="0" allowOverlap="1" layoutInCell="1" locked="0" behindDoc="0" simplePos="0" relativeHeight="15815168">
                <wp:simplePos x="0" y="0"/>
                <wp:positionH relativeFrom="page">
                  <wp:posOffset>667122</wp:posOffset>
                </wp:positionH>
                <wp:positionV relativeFrom="page">
                  <wp:posOffset>3194024</wp:posOffset>
                </wp:positionV>
                <wp:extent cx="222250" cy="16446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22250" cy="164465"/>
                        </a:xfrm>
                        <a:prstGeom prst="rect">
                          <a:avLst/>
                        </a:prstGeom>
                      </wps:spPr>
                      <wps:txbx>
                        <w:txbxContent>
                          <w:p>
                            <w:pPr>
                              <w:pStyle w:val="BodyText"/>
                              <w:spacing w:before="60"/>
                              <w:ind w:left="20"/>
                            </w:pPr>
                            <w:r>
                              <w:rPr>
                                <w:spacing w:val="-5"/>
                              </w:rPr>
                              <w:t>24</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815168" type="#_x0000_t202" id="docshape83" filled="false" stroked="false">
                <v:textbox inset="0,0,0,0" style="layout-flow:vertical">
                  <w:txbxContent>
                    <w:p>
                      <w:pPr>
                        <w:pStyle w:val="BodyText"/>
                        <w:spacing w:before="60"/>
                        <w:ind w:left="20"/>
                      </w:pPr>
                      <w:r>
                        <w:rPr>
                          <w:spacing w:val="-5"/>
                        </w:rPr>
                        <w:t>24</w:t>
                      </w:r>
                    </w:p>
                  </w:txbxContent>
                </v:textbox>
                <w10:wrap type="none"/>
              </v:shape>
            </w:pict>
          </mc:Fallback>
        </mc:AlternateContent>
      </w:r>
    </w:p>
    <w:p>
      <w:pPr>
        <w:spacing w:after="0"/>
        <w:rPr>
          <w:sz w:val="2"/>
          <w:szCs w:val="2"/>
        </w:rPr>
        <w:sectPr>
          <w:type w:val="continuous"/>
          <w:pgSz w:w="14580" w:h="10320" w:orient="landscape"/>
          <w:pgMar w:header="0" w:footer="0" w:top="1600" w:bottom="280" w:left="1842" w:right="992"/>
        </w:sectPr>
      </w:pPr>
    </w:p>
    <w:p>
      <w:pPr>
        <w:pStyle w:val="Heading3"/>
        <w:spacing w:before="101"/>
        <w:ind w:left="537"/>
      </w:pPr>
      <w:r>
        <w:rPr>
          <w:spacing w:val="-2"/>
          <w:w w:val="110"/>
        </w:rPr>
        <w:t>Table</w:t>
      </w:r>
      <w:r>
        <w:rPr>
          <w:spacing w:val="-3"/>
          <w:w w:val="110"/>
        </w:rPr>
        <w:t> </w:t>
      </w:r>
      <w:r>
        <w:rPr>
          <w:spacing w:val="-10"/>
          <w:w w:val="110"/>
        </w:rPr>
        <w:t>4</w:t>
      </w:r>
    </w:p>
    <w:p>
      <w:pPr>
        <w:pStyle w:val="BodyText"/>
        <w:spacing w:before="240"/>
        <w:rPr>
          <w:rFonts w:ascii="Palatino Linotype"/>
          <w:b/>
          <w:sz w:val="20"/>
        </w:rPr>
      </w:pPr>
    </w:p>
    <w:p>
      <w:pPr>
        <w:pStyle w:val="BodyText"/>
        <w:spacing w:after="0"/>
        <w:rPr>
          <w:rFonts w:ascii="Palatino Linotype"/>
          <w:b/>
          <w:sz w:val="20"/>
        </w:rPr>
        <w:sectPr>
          <w:footerReference w:type="default" r:id="rId23"/>
          <w:pgSz w:w="14580" w:h="10320" w:orient="landscape"/>
          <w:pgMar w:header="0" w:footer="0" w:top="980" w:bottom="280" w:left="1842" w:right="992"/>
        </w:sectPr>
      </w:pPr>
    </w:p>
    <w:p>
      <w:pPr>
        <w:spacing w:before="115"/>
        <w:ind w:left="537" w:right="0" w:firstLine="0"/>
        <w:jc w:val="left"/>
        <w:rPr>
          <w:rFonts w:ascii="Palatino Linotype"/>
          <w:i/>
          <w:sz w:val="22"/>
        </w:rPr>
      </w:pPr>
      <w:r>
        <w:rPr>
          <w:rFonts w:ascii="Palatino Linotype"/>
          <w:i/>
          <w:spacing w:val="-2"/>
          <w:w w:val="105"/>
          <w:sz w:val="22"/>
        </w:rPr>
        <w:t>(Continued)</w:t>
      </w:r>
    </w:p>
    <w:p>
      <w:pPr>
        <w:spacing w:line="128" w:lineRule="exact" w:before="122"/>
        <w:ind w:left="947" w:right="0" w:firstLine="0"/>
        <w:jc w:val="center"/>
        <w:rPr>
          <w:sz w:val="12"/>
        </w:rPr>
      </w:pPr>
      <w:r>
        <w:rPr>
          <w:sz w:val="12"/>
        </w:rPr>
        <mc:AlternateContent>
          <mc:Choice Requires="wps">
            <w:drawing>
              <wp:anchor distT="0" distB="0" distL="0" distR="0" allowOverlap="1" layoutInCell="1" locked="0" behindDoc="0" simplePos="0" relativeHeight="15817728">
                <wp:simplePos x="0" y="0"/>
                <wp:positionH relativeFrom="page">
                  <wp:posOffset>1260005</wp:posOffset>
                </wp:positionH>
                <wp:positionV relativeFrom="paragraph">
                  <wp:posOffset>51487</wp:posOffset>
                </wp:positionV>
                <wp:extent cx="7414259"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7414259" cy="1270"/>
                        </a:xfrm>
                        <a:custGeom>
                          <a:avLst/>
                          <a:gdLst/>
                          <a:ahLst/>
                          <a:cxnLst/>
                          <a:rect l="l" t="t" r="r" b="b"/>
                          <a:pathLst>
                            <a:path w="7414259" h="0">
                              <a:moveTo>
                                <a:pt x="0" y="0"/>
                              </a:moveTo>
                              <a:lnTo>
                                <a:pt x="74141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728" from="99.212997pt,4.054119pt" to="683.004997pt,4.054119pt" stroked="true" strokeweight=".873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820800">
                <wp:simplePos x="0" y="0"/>
                <wp:positionH relativeFrom="page">
                  <wp:posOffset>1358290</wp:posOffset>
                </wp:positionH>
                <wp:positionV relativeFrom="paragraph">
                  <wp:posOffset>104652</wp:posOffset>
                </wp:positionV>
                <wp:extent cx="239395" cy="10858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39395" cy="108585"/>
                        </a:xfrm>
                        <a:prstGeom prst="rect">
                          <a:avLst/>
                        </a:prstGeom>
                      </wps:spPr>
                      <wps:txbx>
                        <w:txbxContent>
                          <w:p>
                            <w:pPr>
                              <w:spacing w:before="22"/>
                              <w:ind w:left="0" w:right="0" w:firstLine="0"/>
                              <w:jc w:val="left"/>
                              <w:rPr>
                                <w:sz w:val="12"/>
                              </w:rPr>
                            </w:pPr>
                            <w:r>
                              <w:rPr>
                                <w:spacing w:val="-4"/>
                                <w:w w:val="135"/>
                                <w:sz w:val="12"/>
                              </w:rPr>
                              <w:t>Study</w:t>
                            </w:r>
                          </w:p>
                        </w:txbxContent>
                      </wps:txbx>
                      <wps:bodyPr wrap="square" lIns="0" tIns="0" rIns="0" bIns="0" rtlCol="0">
                        <a:noAutofit/>
                      </wps:bodyPr>
                    </wps:wsp>
                  </a:graphicData>
                </a:graphic>
              </wp:anchor>
            </w:drawing>
          </mc:Choice>
          <mc:Fallback>
            <w:pict>
              <v:shape style="position:absolute;margin-left:106.952003pt;margin-top:8.240319pt;width:18.850pt;height:8.550pt;mso-position-horizontal-relative:page;mso-position-vertical-relative:paragraph;z-index:15820800" type="#_x0000_t202" id="docshape84" filled="false" stroked="false">
                <v:textbox inset="0,0,0,0">
                  <w:txbxContent>
                    <w:p>
                      <w:pPr>
                        <w:spacing w:before="22"/>
                        <w:ind w:left="0" w:right="0" w:firstLine="0"/>
                        <w:jc w:val="left"/>
                        <w:rPr>
                          <w:sz w:val="12"/>
                        </w:rPr>
                      </w:pPr>
                      <w:r>
                        <w:rPr>
                          <w:spacing w:val="-4"/>
                          <w:w w:val="135"/>
                          <w:sz w:val="12"/>
                        </w:rPr>
                        <w:t>Study</w:t>
                      </w:r>
                    </w:p>
                  </w:txbxContent>
                </v:textbox>
                <w10:wrap type="none"/>
              </v:shape>
            </w:pict>
          </mc:Fallback>
        </mc:AlternateContent>
      </w:r>
      <w:r>
        <w:rPr>
          <w:spacing w:val="-5"/>
          <w:w w:val="125"/>
          <w:sz w:val="12"/>
        </w:rPr>
        <w:t>ELS</w:t>
      </w:r>
    </w:p>
    <w:p>
      <w:pPr>
        <w:spacing w:line="128" w:lineRule="exact" w:before="0"/>
        <w:ind w:left="947" w:right="0" w:firstLine="0"/>
        <w:jc w:val="center"/>
        <w:rPr>
          <w:sz w:val="12"/>
        </w:rPr>
      </w:pPr>
      <w:r>
        <w:rPr>
          <w:spacing w:val="-2"/>
          <w:w w:val="130"/>
          <w:sz w:val="12"/>
        </w:rPr>
        <w:t>dimension</w:t>
      </w:r>
    </w:p>
    <w:p>
      <w:pPr>
        <w:pStyle w:val="BodyText"/>
        <w:rPr>
          <w:sz w:val="12"/>
        </w:rPr>
      </w:pPr>
      <w:r>
        <w:rPr/>
        <w:br w:type="column"/>
      </w:r>
      <w:r>
        <w:rPr>
          <w:sz w:val="12"/>
        </w:rPr>
      </w:r>
    </w:p>
    <w:p>
      <w:pPr>
        <w:pStyle w:val="BodyText"/>
        <w:rPr>
          <w:sz w:val="12"/>
        </w:rPr>
      </w:pPr>
    </w:p>
    <w:p>
      <w:pPr>
        <w:pStyle w:val="BodyText"/>
        <w:spacing w:before="115"/>
        <w:rPr>
          <w:sz w:val="12"/>
        </w:rPr>
      </w:pPr>
    </w:p>
    <w:p>
      <w:pPr>
        <w:tabs>
          <w:tab w:pos="1621" w:val="left" w:leader="none"/>
          <w:tab w:pos="3154" w:val="left" w:leader="none"/>
          <w:tab w:pos="4033" w:val="left" w:leader="none"/>
        </w:tabs>
        <w:spacing w:before="0"/>
        <w:ind w:left="239" w:right="0" w:firstLine="0"/>
        <w:jc w:val="left"/>
        <w:rPr>
          <w:position w:val="7"/>
          <w:sz w:val="12"/>
        </w:rPr>
      </w:pPr>
      <w:r>
        <w:rPr>
          <w:w w:val="130"/>
          <w:sz w:val="12"/>
        </w:rPr>
        <w:t>Participants</w:t>
      </w:r>
      <w:r>
        <w:rPr>
          <w:spacing w:val="41"/>
          <w:w w:val="130"/>
          <w:sz w:val="12"/>
        </w:rPr>
        <w:t> </w:t>
      </w:r>
      <w:r>
        <w:rPr>
          <w:spacing w:val="-5"/>
          <w:w w:val="130"/>
          <w:sz w:val="12"/>
        </w:rPr>
        <w:t>(N)</w:t>
      </w:r>
      <w:r>
        <w:rPr>
          <w:sz w:val="12"/>
        </w:rPr>
        <w:tab/>
      </w:r>
      <w:r>
        <w:rPr>
          <w:w w:val="130"/>
          <w:sz w:val="12"/>
        </w:rPr>
        <w:t>Age:</w:t>
      </w:r>
      <w:r>
        <w:rPr>
          <w:spacing w:val="-2"/>
          <w:w w:val="130"/>
          <w:sz w:val="12"/>
        </w:rPr>
        <w:t> </w:t>
      </w:r>
      <w:r>
        <w:rPr>
          <w:w w:val="130"/>
          <w:sz w:val="12"/>
        </w:rPr>
        <w:t>mean</w:t>
      </w:r>
      <w:r>
        <w:rPr>
          <w:spacing w:val="-1"/>
          <w:w w:val="130"/>
          <w:sz w:val="12"/>
        </w:rPr>
        <w:t> </w:t>
      </w:r>
      <w:r>
        <w:rPr>
          <w:spacing w:val="-4"/>
          <w:w w:val="130"/>
          <w:sz w:val="12"/>
        </w:rPr>
        <w:t>(SD)</w:t>
      </w:r>
      <w:r>
        <w:rPr>
          <w:sz w:val="12"/>
        </w:rPr>
        <w:tab/>
      </w:r>
      <w:r>
        <w:rPr>
          <w:spacing w:val="-2"/>
          <w:w w:val="130"/>
          <w:sz w:val="12"/>
        </w:rPr>
        <w:t>Design</w:t>
      </w:r>
      <w:r>
        <w:rPr>
          <w:sz w:val="12"/>
        </w:rPr>
        <w:tab/>
      </w:r>
      <w:r>
        <w:rPr>
          <w:spacing w:val="-2"/>
          <w:w w:val="130"/>
          <w:position w:val="7"/>
          <w:sz w:val="12"/>
        </w:rPr>
        <w:t>Impulsivity</w:t>
      </w:r>
    </w:p>
    <w:p>
      <w:pPr>
        <w:pStyle w:val="BodyText"/>
        <w:rPr>
          <w:sz w:val="12"/>
        </w:rPr>
      </w:pPr>
      <w:r>
        <w:rPr/>
        <w:br w:type="column"/>
      </w:r>
      <w:r>
        <w:rPr>
          <w:sz w:val="12"/>
        </w:rPr>
      </w:r>
    </w:p>
    <w:p>
      <w:pPr>
        <w:pStyle w:val="BodyText"/>
        <w:rPr>
          <w:sz w:val="12"/>
        </w:rPr>
      </w:pPr>
    </w:p>
    <w:p>
      <w:pPr>
        <w:pStyle w:val="BodyText"/>
        <w:rPr>
          <w:sz w:val="12"/>
        </w:rPr>
      </w:pPr>
    </w:p>
    <w:p>
      <w:pPr>
        <w:pStyle w:val="BodyText"/>
        <w:spacing w:before="47"/>
        <w:rPr>
          <w:sz w:val="12"/>
        </w:rPr>
      </w:pPr>
    </w:p>
    <w:p>
      <w:pPr>
        <w:tabs>
          <w:tab w:pos="1518" w:val="left" w:leader="none"/>
          <w:tab w:pos="3731" w:val="left" w:leader="none"/>
        </w:tabs>
        <w:spacing w:before="0"/>
        <w:ind w:left="152" w:right="0" w:firstLine="0"/>
        <w:jc w:val="left"/>
        <w:rPr>
          <w:sz w:val="12"/>
        </w:rPr>
      </w:pPr>
      <w:r>
        <w:rPr>
          <w:sz w:val="12"/>
        </w:rPr>
        <mc:AlternateContent>
          <mc:Choice Requires="wps">
            <w:drawing>
              <wp:anchor distT="0" distB="0" distL="0" distR="0" allowOverlap="1" layoutInCell="1" locked="0" behindDoc="0" simplePos="0" relativeHeight="15818240">
                <wp:simplePos x="0" y="0"/>
                <wp:positionH relativeFrom="page">
                  <wp:posOffset>1260005</wp:posOffset>
                </wp:positionH>
                <wp:positionV relativeFrom="paragraph">
                  <wp:posOffset>154848</wp:posOffset>
                </wp:positionV>
                <wp:extent cx="7414259"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99.212997pt,12.192795pt" to="683.004997pt,12.192795pt" stroked="true" strokeweight=".54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604224">
                <wp:simplePos x="0" y="0"/>
                <wp:positionH relativeFrom="page">
                  <wp:posOffset>4853622</wp:posOffset>
                </wp:positionH>
                <wp:positionV relativeFrom="paragraph">
                  <wp:posOffset>19532</wp:posOffset>
                </wp:positionV>
                <wp:extent cx="408305" cy="10858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08305" cy="108585"/>
                        </a:xfrm>
                        <a:prstGeom prst="rect">
                          <a:avLst/>
                        </a:prstGeom>
                      </wps:spPr>
                      <wps:txbx>
                        <w:txbxContent>
                          <w:p>
                            <w:pPr>
                              <w:spacing w:before="22"/>
                              <w:ind w:left="0" w:right="0" w:firstLine="0"/>
                              <w:jc w:val="left"/>
                              <w:rPr>
                                <w:sz w:val="12"/>
                              </w:rPr>
                            </w:pPr>
                            <w:r>
                              <w:rPr>
                                <w:spacing w:val="-2"/>
                                <w:w w:val="130"/>
                                <w:sz w:val="12"/>
                              </w:rPr>
                              <w:t>dimension</w:t>
                            </w:r>
                          </w:p>
                        </w:txbxContent>
                      </wps:txbx>
                      <wps:bodyPr wrap="square" lIns="0" tIns="0" rIns="0" bIns="0" rtlCol="0">
                        <a:noAutofit/>
                      </wps:bodyPr>
                    </wps:wsp>
                  </a:graphicData>
                </a:graphic>
              </wp:anchor>
            </w:drawing>
          </mc:Choice>
          <mc:Fallback>
            <w:pict>
              <v:shape style="position:absolute;margin-left:382.174988pt;margin-top:1.537995pt;width:32.15pt;height:8.550pt;mso-position-horizontal-relative:page;mso-position-vertical-relative:paragraph;z-index:-23712256" type="#_x0000_t202" id="docshape85" filled="false" stroked="false">
                <v:textbox inset="0,0,0,0">
                  <w:txbxContent>
                    <w:p>
                      <w:pPr>
                        <w:spacing w:before="22"/>
                        <w:ind w:left="0" w:right="0" w:firstLine="0"/>
                        <w:jc w:val="left"/>
                        <w:rPr>
                          <w:sz w:val="12"/>
                        </w:rPr>
                      </w:pPr>
                      <w:r>
                        <w:rPr>
                          <w:spacing w:val="-2"/>
                          <w:w w:val="130"/>
                          <w:sz w:val="12"/>
                        </w:rPr>
                        <w:t>dimension</w:t>
                      </w:r>
                    </w:p>
                  </w:txbxContent>
                </v:textbox>
                <w10:wrap type="none"/>
              </v:shape>
            </w:pict>
          </mc:Fallback>
        </mc:AlternateContent>
      </w:r>
      <w:r>
        <w:rPr>
          <w:spacing w:val="-2"/>
          <w:w w:val="130"/>
          <w:sz w:val="12"/>
        </w:rPr>
        <w:t>Measurement</w:t>
      </w:r>
      <w:r>
        <w:rPr>
          <w:sz w:val="12"/>
        </w:rPr>
        <w:tab/>
      </w:r>
      <w:r>
        <w:rPr>
          <w:w w:val="130"/>
          <w:sz w:val="12"/>
        </w:rPr>
        <w:t>Behavioral</w:t>
      </w:r>
      <w:r>
        <w:rPr>
          <w:spacing w:val="1"/>
          <w:w w:val="130"/>
          <w:sz w:val="12"/>
        </w:rPr>
        <w:t> </w:t>
      </w:r>
      <w:r>
        <w:rPr>
          <w:spacing w:val="-2"/>
          <w:w w:val="130"/>
          <w:sz w:val="12"/>
        </w:rPr>
        <w:t>results</w:t>
      </w:r>
      <w:r>
        <w:rPr>
          <w:sz w:val="12"/>
        </w:rPr>
        <w:tab/>
      </w:r>
      <w:r>
        <w:rPr>
          <w:w w:val="130"/>
          <w:sz w:val="12"/>
        </w:rPr>
        <w:t>Neural</w:t>
      </w:r>
      <w:r>
        <w:rPr>
          <w:spacing w:val="5"/>
          <w:w w:val="130"/>
          <w:sz w:val="12"/>
        </w:rPr>
        <w:t> </w:t>
      </w:r>
      <w:r>
        <w:rPr>
          <w:spacing w:val="-2"/>
          <w:w w:val="130"/>
          <w:sz w:val="12"/>
        </w:rPr>
        <w:t>results</w:t>
      </w:r>
    </w:p>
    <w:p>
      <w:pPr>
        <w:pStyle w:val="BodyText"/>
        <w:spacing w:before="66"/>
        <w:rPr>
          <w:sz w:val="12"/>
        </w:rPr>
      </w:pPr>
    </w:p>
    <w:p>
      <w:pPr>
        <w:spacing w:line="128" w:lineRule="exact" w:before="0"/>
        <w:ind w:left="1224" w:right="0" w:firstLine="0"/>
        <w:jc w:val="left"/>
        <w:rPr>
          <w:sz w:val="12"/>
        </w:rPr>
      </w:pPr>
      <w:r>
        <w:rPr>
          <w:w w:val="135"/>
          <w:sz w:val="12"/>
        </w:rPr>
        <w:t>-</w:t>
      </w:r>
      <w:r>
        <w:rPr>
          <w:spacing w:val="7"/>
          <w:w w:val="135"/>
          <w:sz w:val="12"/>
        </w:rPr>
        <w:t> </w:t>
      </w:r>
      <w:r>
        <w:rPr>
          <w:w w:val="135"/>
          <w:sz w:val="12"/>
        </w:rPr>
        <w:t>General</w:t>
      </w:r>
      <w:r>
        <w:rPr>
          <w:spacing w:val="7"/>
          <w:w w:val="135"/>
          <w:sz w:val="12"/>
        </w:rPr>
        <w:t> </w:t>
      </w:r>
      <w:r>
        <w:rPr>
          <w:w w:val="135"/>
          <w:sz w:val="12"/>
        </w:rPr>
        <w:t>trait</w:t>
      </w:r>
      <w:r>
        <w:rPr>
          <w:spacing w:val="7"/>
          <w:w w:val="135"/>
          <w:sz w:val="12"/>
        </w:rPr>
        <w:t> </w:t>
      </w:r>
      <w:r>
        <w:rPr>
          <w:spacing w:val="-2"/>
          <w:w w:val="135"/>
          <w:sz w:val="12"/>
        </w:rPr>
        <w:t>impulsivity</w:t>
      </w:r>
    </w:p>
    <w:p>
      <w:pPr>
        <w:spacing w:line="86" w:lineRule="exact" w:before="0"/>
        <w:ind w:left="1247" w:right="0" w:firstLine="0"/>
        <w:jc w:val="left"/>
        <w:rPr>
          <w:sz w:val="12"/>
        </w:rPr>
      </w:pPr>
      <w:r>
        <w:rPr>
          <w:sz w:val="12"/>
        </w:rPr>
        <mc:AlternateContent>
          <mc:Choice Requires="wps">
            <w:drawing>
              <wp:anchor distT="0" distB="0" distL="0" distR="0" allowOverlap="1" layoutInCell="1" locked="0" behindDoc="1" simplePos="0" relativeHeight="479604736">
                <wp:simplePos x="0" y="0"/>
                <wp:positionH relativeFrom="page">
                  <wp:posOffset>4827168</wp:posOffset>
                </wp:positionH>
                <wp:positionV relativeFrom="paragraph">
                  <wp:posOffset>393870</wp:posOffset>
                </wp:positionV>
                <wp:extent cx="445770" cy="10858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45770" cy="108585"/>
                        </a:xfrm>
                        <a:prstGeom prst="rect">
                          <a:avLst/>
                        </a:prstGeom>
                      </wps:spPr>
                      <wps:txbx>
                        <w:txbxContent>
                          <w:p>
                            <w:pPr>
                              <w:spacing w:before="22"/>
                              <w:ind w:left="0" w:right="0" w:firstLine="0"/>
                              <w:jc w:val="left"/>
                              <w:rPr>
                                <w:sz w:val="12"/>
                              </w:rPr>
                            </w:pPr>
                            <w:r>
                              <w:rPr>
                                <w:spacing w:val="-2"/>
                                <w:w w:val="125"/>
                                <w:sz w:val="12"/>
                              </w:rPr>
                              <w:t>impulsivity</w:t>
                            </w:r>
                          </w:p>
                        </w:txbxContent>
                      </wps:txbx>
                      <wps:bodyPr wrap="square" lIns="0" tIns="0" rIns="0" bIns="0" rtlCol="0">
                        <a:noAutofit/>
                      </wps:bodyPr>
                    </wps:wsp>
                  </a:graphicData>
                </a:graphic>
              </wp:anchor>
            </w:drawing>
          </mc:Choice>
          <mc:Fallback>
            <w:pict>
              <v:shape style="position:absolute;margin-left:380.09201pt;margin-top:31.013454pt;width:35.1pt;height:8.550pt;mso-position-horizontal-relative:page;mso-position-vertical-relative:paragraph;z-index:-23711744" type="#_x0000_t202" id="docshape86" filled="false" stroked="false">
                <v:textbox inset="0,0,0,0">
                  <w:txbxContent>
                    <w:p>
                      <w:pPr>
                        <w:spacing w:before="22"/>
                        <w:ind w:left="0" w:right="0" w:firstLine="0"/>
                        <w:jc w:val="left"/>
                        <w:rPr>
                          <w:sz w:val="12"/>
                        </w:rPr>
                      </w:pPr>
                      <w:r>
                        <w:rPr>
                          <w:spacing w:val="-2"/>
                          <w:w w:val="125"/>
                          <w:sz w:val="12"/>
                        </w:rPr>
                        <w:t>impulsivity</w:t>
                      </w:r>
                    </w:p>
                  </w:txbxContent>
                </v:textbox>
                <w10:wrap type="none"/>
              </v:shape>
            </w:pict>
          </mc:Fallback>
        </mc:AlternateContent>
      </w:r>
      <w:r>
        <w:rPr>
          <w:spacing w:val="-10"/>
          <w:w w:val="120"/>
          <w:sz w:val="12"/>
        </w:rPr>
        <w:t>↑</w:t>
      </w:r>
    </w:p>
    <w:p>
      <w:pPr>
        <w:spacing w:after="0" w:line="86" w:lineRule="exact"/>
        <w:jc w:val="left"/>
        <w:rPr>
          <w:sz w:val="12"/>
        </w:rPr>
        <w:sectPr>
          <w:type w:val="continuous"/>
          <w:pgSz w:w="14580" w:h="10320" w:orient="landscape"/>
          <w:pgMar w:header="0" w:footer="0" w:top="1600" w:bottom="280" w:left="1842" w:right="992"/>
          <w:cols w:num="3" w:equalWidth="0">
            <w:col w:w="1687" w:space="40"/>
            <w:col w:w="4761" w:space="39"/>
            <w:col w:w="5219"/>
          </w:cols>
        </w:sectPr>
      </w:pPr>
    </w:p>
    <w:p>
      <w:pPr>
        <w:pStyle w:val="BodyText"/>
        <w:rPr>
          <w:sz w:val="12"/>
        </w:rPr>
      </w:pPr>
    </w:p>
    <w:p>
      <w:pPr>
        <w:pStyle w:val="BodyText"/>
        <w:rPr>
          <w:sz w:val="12"/>
        </w:rPr>
      </w:pPr>
    </w:p>
    <w:p>
      <w:pPr>
        <w:pStyle w:val="BodyText"/>
        <w:spacing w:before="39"/>
        <w:rPr>
          <w:sz w:val="12"/>
        </w:rPr>
      </w:pPr>
    </w:p>
    <w:p>
      <w:pPr>
        <w:spacing w:line="206" w:lineRule="auto" w:before="0"/>
        <w:ind w:left="138" w:right="38" w:firstLine="3"/>
        <w:jc w:val="left"/>
        <w:rPr>
          <w:sz w:val="12"/>
        </w:rPr>
      </w:pPr>
      <w:r>
        <w:rPr>
          <w:spacing w:val="-4"/>
          <w:w w:val="125"/>
          <w:sz w:val="12"/>
        </w:rPr>
        <w:t>Liu,</w:t>
      </w:r>
      <w:r>
        <w:rPr>
          <w:spacing w:val="40"/>
          <w:w w:val="125"/>
          <w:sz w:val="12"/>
        </w:rPr>
        <w:t> </w:t>
      </w:r>
      <w:hyperlink w:history="true" w:anchor="_bookmark134">
        <w:r>
          <w:rPr>
            <w:spacing w:val="-4"/>
            <w:w w:val="120"/>
            <w:sz w:val="12"/>
          </w:rPr>
          <w:t>2019</w:t>
        </w:r>
      </w:hyperlink>
    </w:p>
    <w:p>
      <w:pPr>
        <w:pStyle w:val="BodyText"/>
        <w:rPr>
          <w:sz w:val="12"/>
        </w:rPr>
      </w:pPr>
      <w:r>
        <w:rPr/>
        <w:br w:type="column"/>
      </w:r>
      <w:r>
        <w:rPr>
          <w:sz w:val="12"/>
        </w:rPr>
      </w:r>
    </w:p>
    <w:p>
      <w:pPr>
        <w:pStyle w:val="BodyText"/>
        <w:rPr>
          <w:sz w:val="12"/>
        </w:rPr>
      </w:pPr>
    </w:p>
    <w:p>
      <w:pPr>
        <w:pStyle w:val="BodyText"/>
        <w:spacing w:before="23"/>
        <w:rPr>
          <w:sz w:val="12"/>
        </w:rPr>
      </w:pPr>
    </w:p>
    <w:p>
      <w:pPr>
        <w:tabs>
          <w:tab w:pos="1024" w:val="left" w:leader="none"/>
          <w:tab w:pos="2858" w:val="left" w:leader="none"/>
          <w:tab w:pos="4090" w:val="left" w:leader="none"/>
          <w:tab w:pos="4960" w:val="left" w:leader="none"/>
        </w:tabs>
        <w:spacing w:before="0"/>
        <w:ind w:left="138" w:right="0" w:firstLine="0"/>
        <w:jc w:val="left"/>
        <w:rPr>
          <w:position w:val="6"/>
          <w:sz w:val="12"/>
        </w:rPr>
      </w:pPr>
      <w:r>
        <w:rPr>
          <w:spacing w:val="-4"/>
          <w:w w:val="130"/>
          <w:sz w:val="12"/>
        </w:rPr>
        <w:t>Mixed</w:t>
      </w:r>
      <w:r>
        <w:rPr>
          <w:sz w:val="12"/>
        </w:rPr>
        <w:tab/>
      </w:r>
      <w:r>
        <w:rPr>
          <w:w w:val="130"/>
          <w:sz w:val="12"/>
        </w:rPr>
        <w:t>55</w:t>
      </w:r>
      <w:r>
        <w:rPr>
          <w:spacing w:val="-1"/>
          <w:w w:val="130"/>
          <w:sz w:val="12"/>
        </w:rPr>
        <w:t> </w:t>
      </w:r>
      <w:r>
        <w:rPr>
          <w:spacing w:val="-2"/>
          <w:w w:val="130"/>
          <w:sz w:val="12"/>
        </w:rPr>
        <w:t>publications</w:t>
      </w:r>
      <w:r>
        <w:rPr>
          <w:sz w:val="12"/>
        </w:rPr>
        <w:tab/>
      </w:r>
      <w:r>
        <w:rPr>
          <w:spacing w:val="-10"/>
          <w:w w:val="130"/>
          <w:sz w:val="12"/>
        </w:rPr>
        <w:t>-</w:t>
      </w:r>
      <w:r>
        <w:rPr>
          <w:sz w:val="12"/>
        </w:rPr>
        <w:tab/>
      </w:r>
      <w:r>
        <w:rPr>
          <w:spacing w:val="-10"/>
          <w:w w:val="130"/>
          <w:sz w:val="12"/>
        </w:rPr>
        <w:t>-</w:t>
      </w:r>
      <w:r>
        <w:rPr>
          <w:sz w:val="12"/>
        </w:rPr>
        <w:tab/>
      </w:r>
      <w:r>
        <w:rPr>
          <w:spacing w:val="-2"/>
          <w:w w:val="130"/>
          <w:position w:val="6"/>
          <w:sz w:val="12"/>
        </w:rPr>
        <w:t>Trait</w:t>
      </w:r>
    </w:p>
    <w:p>
      <w:pPr>
        <w:spacing w:line="206" w:lineRule="auto" w:before="87"/>
        <w:ind w:left="138" w:right="38" w:firstLine="0"/>
        <w:jc w:val="center"/>
        <w:rPr>
          <w:sz w:val="12"/>
        </w:rPr>
      </w:pPr>
      <w:r>
        <w:rPr/>
        <w:br w:type="column"/>
      </w:r>
      <w:r>
        <w:rPr>
          <w:w w:val="130"/>
          <w:sz w:val="12"/>
        </w:rPr>
        <w:t>General</w:t>
      </w:r>
      <w:r>
        <w:rPr>
          <w:w w:val="130"/>
          <w:sz w:val="12"/>
        </w:rPr>
        <w:t> </w:t>
      </w:r>
      <w:r>
        <w:rPr>
          <w:w w:val="130"/>
          <w:sz w:val="12"/>
        </w:rPr>
        <w:t>trait</w:t>
      </w:r>
      <w:r>
        <w:rPr>
          <w:spacing w:val="40"/>
          <w:w w:val="130"/>
          <w:sz w:val="12"/>
        </w:rPr>
        <w:t> </w:t>
      </w:r>
      <w:r>
        <w:rPr>
          <w:spacing w:val="-2"/>
          <w:w w:val="130"/>
          <w:sz w:val="12"/>
        </w:rPr>
        <w:t>impulsivity</w:t>
      </w:r>
      <w:r>
        <w:rPr>
          <w:spacing w:val="40"/>
          <w:w w:val="130"/>
          <w:sz w:val="12"/>
        </w:rPr>
        <w:t> </w:t>
      </w:r>
      <w:r>
        <w:rPr>
          <w:w w:val="130"/>
          <w:sz w:val="12"/>
        </w:rPr>
        <w:t>(BIS,</w:t>
      </w:r>
      <w:r>
        <w:rPr>
          <w:w w:val="130"/>
          <w:sz w:val="12"/>
        </w:rPr>
        <w:t> ICS,</w:t>
      </w:r>
      <w:r>
        <w:rPr>
          <w:spacing w:val="40"/>
          <w:w w:val="130"/>
          <w:sz w:val="12"/>
        </w:rPr>
        <w:t> </w:t>
      </w:r>
      <w:r>
        <w:rPr>
          <w:spacing w:val="-2"/>
          <w:w w:val="130"/>
          <w:sz w:val="12"/>
        </w:rPr>
        <w:t>SNAP-IV,</w:t>
      </w:r>
      <w:r>
        <w:rPr>
          <w:spacing w:val="40"/>
          <w:w w:val="130"/>
          <w:sz w:val="12"/>
        </w:rPr>
        <w:t> </w:t>
      </w:r>
      <w:r>
        <w:rPr>
          <w:w w:val="130"/>
          <w:sz w:val="12"/>
        </w:rPr>
        <w:t>EIS,</w:t>
      </w:r>
      <w:r>
        <w:rPr>
          <w:w w:val="130"/>
          <w:sz w:val="12"/>
        </w:rPr>
        <w:t> CCQ)</w:t>
      </w:r>
    </w:p>
    <w:p>
      <w:pPr>
        <w:spacing w:line="206" w:lineRule="auto" w:before="20"/>
        <w:ind w:left="100" w:right="0" w:firstLine="0"/>
        <w:jc w:val="center"/>
        <w:rPr>
          <w:sz w:val="12"/>
        </w:rPr>
      </w:pPr>
      <w:r>
        <w:rPr>
          <w:w w:val="130"/>
          <w:sz w:val="12"/>
        </w:rPr>
        <w:t>(21</w:t>
      </w:r>
      <w:r>
        <w:rPr>
          <w:spacing w:val="-8"/>
          <w:w w:val="130"/>
          <w:sz w:val="12"/>
        </w:rPr>
        <w:t> </w:t>
      </w:r>
      <w:r>
        <w:rPr>
          <w:w w:val="130"/>
          <w:sz w:val="12"/>
        </w:rPr>
        <w:t>studies),</w:t>
      </w:r>
      <w:r>
        <w:rPr>
          <w:spacing w:val="40"/>
          <w:w w:val="130"/>
          <w:sz w:val="12"/>
        </w:rPr>
        <w:t> </w:t>
      </w:r>
      <w:r>
        <w:rPr>
          <w:spacing w:val="-4"/>
          <w:w w:val="130"/>
          <w:sz w:val="12"/>
        </w:rPr>
        <w:t>UPPS</w:t>
      </w:r>
    </w:p>
    <w:p>
      <w:pPr>
        <w:spacing w:line="122" w:lineRule="exact" w:before="0"/>
        <w:ind w:left="100" w:right="23" w:firstLine="0"/>
        <w:jc w:val="center"/>
        <w:rPr>
          <w:sz w:val="12"/>
        </w:rPr>
      </w:pPr>
      <w:r>
        <w:rPr>
          <w:w w:val="130"/>
          <w:sz w:val="12"/>
        </w:rPr>
        <w:t>(9</w:t>
      </w:r>
      <w:r>
        <w:rPr>
          <w:spacing w:val="10"/>
          <w:w w:val="130"/>
          <w:sz w:val="12"/>
        </w:rPr>
        <w:t> </w:t>
      </w:r>
      <w:r>
        <w:rPr>
          <w:spacing w:val="-2"/>
          <w:w w:val="130"/>
          <w:sz w:val="12"/>
        </w:rPr>
        <w:t>studies)</w:t>
      </w:r>
    </w:p>
    <w:p>
      <w:pPr>
        <w:pStyle w:val="ListParagraph"/>
        <w:numPr>
          <w:ilvl w:val="0"/>
          <w:numId w:val="6"/>
        </w:numPr>
        <w:tabs>
          <w:tab w:pos="166" w:val="left" w:leader="none"/>
          <w:tab w:pos="244" w:val="left" w:leader="none"/>
        </w:tabs>
        <w:spacing w:line="206" w:lineRule="auto" w:before="38" w:after="0"/>
        <w:ind w:left="166" w:right="2495" w:hanging="20"/>
        <w:jc w:val="left"/>
        <w:rPr>
          <w:sz w:val="12"/>
        </w:rPr>
      </w:pPr>
      <w:r>
        <w:rPr/>
        <w:br w:type="column"/>
      </w:r>
      <w:r>
        <w:rPr>
          <w:w w:val="130"/>
          <w:sz w:val="12"/>
        </w:rPr>
        <w:t>UPPS;</w:t>
      </w:r>
      <w:r>
        <w:rPr>
          <w:w w:val="130"/>
          <w:sz w:val="12"/>
        </w:rPr>
        <w:t> lack</w:t>
      </w:r>
      <w:r>
        <w:rPr>
          <w:w w:val="130"/>
          <w:sz w:val="12"/>
        </w:rPr>
        <w:t> of</w:t>
      </w:r>
      <w:r>
        <w:rPr>
          <w:spacing w:val="40"/>
          <w:w w:val="130"/>
          <w:sz w:val="12"/>
        </w:rPr>
        <w:t> </w:t>
      </w:r>
      <w:r>
        <w:rPr>
          <w:w w:val="130"/>
          <w:sz w:val="12"/>
        </w:rPr>
        <w:t>perseverance/</w:t>
      </w:r>
      <w:r>
        <w:rPr>
          <w:w w:val="130"/>
          <w:sz w:val="12"/>
        </w:rPr>
        <w:t> negative</w:t>
      </w:r>
      <w:r>
        <w:rPr>
          <w:spacing w:val="40"/>
          <w:w w:val="130"/>
          <w:sz w:val="12"/>
        </w:rPr>
        <w:t> </w:t>
      </w:r>
      <w:r>
        <w:rPr>
          <w:w w:val="130"/>
          <w:sz w:val="12"/>
        </w:rPr>
        <w:t>urgency</w:t>
      </w:r>
      <w:r>
        <w:rPr>
          <w:w w:val="130"/>
          <w:sz w:val="12"/>
        </w:rPr>
        <w:t> ↑,</w:t>
      </w:r>
      <w:r>
        <w:rPr>
          <w:w w:val="130"/>
          <w:sz w:val="12"/>
        </w:rPr>
        <w:t> lack</w:t>
      </w:r>
      <w:r>
        <w:rPr>
          <w:w w:val="130"/>
          <w:sz w:val="12"/>
        </w:rPr>
        <w:t> of</w:t>
      </w:r>
      <w:r>
        <w:rPr>
          <w:spacing w:val="40"/>
          <w:w w:val="130"/>
          <w:sz w:val="12"/>
        </w:rPr>
        <w:t> </w:t>
      </w:r>
      <w:r>
        <w:rPr>
          <w:w w:val="130"/>
          <w:sz w:val="12"/>
        </w:rPr>
        <w:t>planning,</w:t>
      </w:r>
      <w:r>
        <w:rPr>
          <w:w w:val="130"/>
          <w:sz w:val="12"/>
        </w:rPr>
        <w:t> sensation</w:t>
      </w:r>
    </w:p>
    <w:p>
      <w:pPr>
        <w:tabs>
          <w:tab w:pos="3073" w:val="left" w:leader="none"/>
        </w:tabs>
        <w:spacing w:line="112" w:lineRule="exact" w:before="0"/>
        <w:ind w:left="166" w:right="0" w:firstLine="0"/>
        <w:jc w:val="left"/>
        <w:rPr>
          <w:sz w:val="12"/>
        </w:rPr>
      </w:pPr>
      <w:r>
        <w:rPr>
          <w:w w:val="130"/>
          <w:sz w:val="12"/>
        </w:rPr>
        <w:t>seeking:</w:t>
      </w:r>
      <w:r>
        <w:rPr>
          <w:spacing w:val="3"/>
          <w:w w:val="130"/>
          <w:sz w:val="12"/>
        </w:rPr>
        <w:t> </w:t>
      </w:r>
      <w:r>
        <w:rPr>
          <w:w w:val="130"/>
          <w:sz w:val="12"/>
        </w:rPr>
        <w:t>not</w:t>
      </w:r>
      <w:r>
        <w:rPr>
          <w:spacing w:val="4"/>
          <w:w w:val="130"/>
          <w:sz w:val="12"/>
        </w:rPr>
        <w:t> </w:t>
      </w:r>
      <w:r>
        <w:rPr>
          <w:spacing w:val="-2"/>
          <w:w w:val="130"/>
          <w:sz w:val="12"/>
        </w:rPr>
        <w:t>significant</w:t>
      </w:r>
      <w:r>
        <w:rPr>
          <w:sz w:val="12"/>
        </w:rPr>
        <w:tab/>
      </w:r>
      <w:r>
        <w:rPr>
          <w:spacing w:val="-10"/>
          <w:w w:val="130"/>
          <w:sz w:val="12"/>
        </w:rPr>
        <w:t>-</w:t>
      </w:r>
    </w:p>
    <w:p>
      <w:pPr>
        <w:pStyle w:val="ListParagraph"/>
        <w:numPr>
          <w:ilvl w:val="0"/>
          <w:numId w:val="6"/>
        </w:numPr>
        <w:tabs>
          <w:tab w:pos="166" w:val="left" w:leader="none"/>
          <w:tab w:pos="244" w:val="left" w:leader="none"/>
        </w:tabs>
        <w:spacing w:line="206" w:lineRule="auto" w:before="6" w:after="0"/>
        <w:ind w:left="166" w:right="2494" w:hanging="20"/>
        <w:jc w:val="both"/>
        <w:rPr>
          <w:sz w:val="12"/>
        </w:rPr>
      </w:pPr>
      <w:r>
        <w:rPr>
          <w:w w:val="130"/>
          <w:sz w:val="12"/>
        </w:rPr>
        <w:t>Negative</w:t>
      </w:r>
      <w:r>
        <w:rPr>
          <w:w w:val="130"/>
          <w:sz w:val="12"/>
        </w:rPr>
        <w:t> urgency</w:t>
      </w:r>
      <w:r>
        <w:rPr>
          <w:w w:val="130"/>
          <w:sz w:val="12"/>
        </w:rPr>
        <w:t> ↑</w:t>
      </w:r>
      <w:r>
        <w:rPr>
          <w:w w:val="130"/>
          <w:sz w:val="12"/>
        </w:rPr>
        <w:t> -</w:t>
      </w:r>
      <w:r>
        <w:rPr>
          <w:spacing w:val="40"/>
          <w:w w:val="130"/>
          <w:sz w:val="12"/>
        </w:rPr>
        <w:t> </w:t>
      </w:r>
      <w:r>
        <w:rPr>
          <w:w w:val="130"/>
          <w:sz w:val="12"/>
        </w:rPr>
        <w:t>sexual</w:t>
      </w:r>
      <w:r>
        <w:rPr>
          <w:w w:val="130"/>
          <w:sz w:val="12"/>
        </w:rPr>
        <w:t> abuse,</w:t>
      </w:r>
      <w:r>
        <w:rPr>
          <w:w w:val="130"/>
          <w:sz w:val="12"/>
        </w:rPr>
        <w:t> physical</w:t>
      </w:r>
      <w:r>
        <w:rPr>
          <w:spacing w:val="40"/>
          <w:w w:val="130"/>
          <w:sz w:val="12"/>
        </w:rPr>
        <w:t> </w:t>
      </w:r>
      <w:r>
        <w:rPr>
          <w:w w:val="130"/>
          <w:sz w:val="12"/>
        </w:rPr>
        <w:t>abuse,</w:t>
      </w:r>
      <w:r>
        <w:rPr>
          <w:spacing w:val="3"/>
          <w:w w:val="130"/>
          <w:sz w:val="12"/>
        </w:rPr>
        <w:t> </w:t>
      </w:r>
      <w:r>
        <w:rPr>
          <w:w w:val="130"/>
          <w:sz w:val="12"/>
        </w:rPr>
        <w:t>physical</w:t>
      </w:r>
      <w:r>
        <w:rPr>
          <w:spacing w:val="4"/>
          <w:w w:val="130"/>
          <w:sz w:val="12"/>
        </w:rPr>
        <w:t> </w:t>
      </w:r>
      <w:r>
        <w:rPr>
          <w:spacing w:val="-2"/>
          <w:w w:val="130"/>
          <w:sz w:val="12"/>
        </w:rPr>
        <w:t>neglect</w:t>
      </w:r>
    </w:p>
    <w:p>
      <w:pPr>
        <w:spacing w:line="206" w:lineRule="auto" w:before="0"/>
        <w:ind w:left="166" w:right="2515" w:hanging="28"/>
        <w:jc w:val="both"/>
        <w:rPr>
          <w:sz w:val="12"/>
        </w:rPr>
      </w:pPr>
      <w:r>
        <w:rPr>
          <w:w w:val="135"/>
          <w:sz w:val="12"/>
        </w:rPr>
        <w:t>+</w:t>
      </w:r>
      <w:r>
        <w:rPr>
          <w:spacing w:val="-7"/>
          <w:w w:val="135"/>
          <w:sz w:val="12"/>
        </w:rPr>
        <w:t> </w:t>
      </w:r>
      <w:r>
        <w:rPr>
          <w:w w:val="135"/>
          <w:sz w:val="12"/>
        </w:rPr>
        <w:t>motor</w:t>
      </w:r>
      <w:r>
        <w:rPr>
          <w:spacing w:val="-7"/>
          <w:w w:val="135"/>
          <w:sz w:val="12"/>
        </w:rPr>
        <w:t> </w:t>
      </w:r>
      <w:r>
        <w:rPr>
          <w:w w:val="135"/>
          <w:sz w:val="12"/>
        </w:rPr>
        <w:t>impulsivity</w:t>
      </w:r>
      <w:r>
        <w:rPr>
          <w:spacing w:val="-7"/>
          <w:w w:val="135"/>
          <w:sz w:val="12"/>
        </w:rPr>
        <w:t> </w:t>
      </w:r>
      <w:r>
        <w:rPr>
          <w:w w:val="135"/>
          <w:sz w:val="12"/>
        </w:rPr>
        <w:t>↑: </w:t>
      </w:r>
      <w:r>
        <w:rPr>
          <w:spacing w:val="-2"/>
          <w:w w:val="135"/>
          <w:sz w:val="12"/>
        </w:rPr>
        <w:t>mixed,</w:t>
      </w:r>
      <w:r>
        <w:rPr>
          <w:spacing w:val="-9"/>
          <w:w w:val="135"/>
          <w:sz w:val="12"/>
        </w:rPr>
        <w:t> </w:t>
      </w:r>
      <w:r>
        <w:rPr>
          <w:spacing w:val="-2"/>
          <w:w w:val="135"/>
          <w:sz w:val="12"/>
        </w:rPr>
        <w:t>physical</w:t>
      </w:r>
      <w:r>
        <w:rPr>
          <w:spacing w:val="-8"/>
          <w:w w:val="135"/>
          <w:sz w:val="12"/>
        </w:rPr>
        <w:t> </w:t>
      </w:r>
      <w:r>
        <w:rPr>
          <w:spacing w:val="-2"/>
          <w:w w:val="135"/>
          <w:sz w:val="12"/>
        </w:rPr>
        <w:t>abuse,</w:t>
      </w:r>
      <w:r>
        <w:rPr>
          <w:w w:val="135"/>
          <w:sz w:val="12"/>
        </w:rPr>
        <w:t> emotional</w:t>
      </w:r>
      <w:r>
        <w:rPr>
          <w:w w:val="135"/>
          <w:sz w:val="12"/>
        </w:rPr>
        <w:t> abuse</w:t>
      </w:r>
    </w:p>
    <w:p>
      <w:pPr>
        <w:pStyle w:val="ListParagraph"/>
        <w:numPr>
          <w:ilvl w:val="0"/>
          <w:numId w:val="6"/>
        </w:numPr>
        <w:tabs>
          <w:tab w:pos="149" w:val="left" w:leader="none"/>
          <w:tab w:pos="241" w:val="left" w:leader="none"/>
        </w:tabs>
        <w:spacing w:line="225" w:lineRule="auto" w:before="100" w:after="0"/>
        <w:ind w:left="149" w:right="2258" w:hanging="6"/>
        <w:jc w:val="left"/>
        <w:rPr>
          <w:sz w:val="12"/>
        </w:rPr>
      </w:pPr>
      <w:r>
        <w:rPr>
          <w:sz w:val="12"/>
        </w:rPr>
        <mc:AlternateContent>
          <mc:Choice Requires="wps">
            <w:drawing>
              <wp:anchor distT="0" distB="0" distL="0" distR="0" allowOverlap="1" layoutInCell="1" locked="0" behindDoc="0" simplePos="0" relativeHeight="15818752">
                <wp:simplePos x="0" y="0"/>
                <wp:positionH relativeFrom="page">
                  <wp:posOffset>1260005</wp:posOffset>
                </wp:positionH>
                <wp:positionV relativeFrom="paragraph">
                  <wp:posOffset>35702</wp:posOffset>
                </wp:positionV>
                <wp:extent cx="7414259" cy="1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752" from="99.212997pt,2.811234pt" to="683.004997pt,2.811234pt" stroked="true" strokeweight=".545pt" strokecolor="#000000">
                <v:stroke dashstyle="solid"/>
                <w10:wrap type="none"/>
              </v:line>
            </w:pict>
          </mc:Fallback>
        </mc:AlternateContent>
      </w:r>
      <w:r>
        <w:rPr>
          <w:w w:val="130"/>
          <w:sz w:val="12"/>
        </w:rPr>
        <w:t>UPPS</w:t>
      </w:r>
      <w:r>
        <w:rPr>
          <w:spacing w:val="-1"/>
          <w:w w:val="130"/>
          <w:sz w:val="12"/>
        </w:rPr>
        <w:t> </w:t>
      </w:r>
      <w:r>
        <w:rPr>
          <w:w w:val="130"/>
          <w:sz w:val="12"/>
        </w:rPr>
        <w:t>negative</w:t>
      </w:r>
      <w:r>
        <w:rPr>
          <w:spacing w:val="-1"/>
          <w:w w:val="130"/>
          <w:sz w:val="12"/>
        </w:rPr>
        <w:t> </w:t>
      </w:r>
      <w:r>
        <w:rPr>
          <w:w w:val="130"/>
          <w:sz w:val="12"/>
        </w:rPr>
        <w:t>urgency</w:t>
      </w:r>
      <w:r>
        <w:rPr>
          <w:w w:val="130"/>
          <w:sz w:val="12"/>
        </w:rPr>
        <w:t> ↑</w:t>
      </w:r>
      <w:r>
        <w:rPr>
          <w:spacing w:val="40"/>
          <w:w w:val="130"/>
          <w:sz w:val="12"/>
        </w:rPr>
        <w:t> </w:t>
      </w:r>
      <w:r>
        <w:rPr>
          <w:w w:val="130"/>
          <w:sz w:val="12"/>
        </w:rPr>
        <w:t>(emotional</w:t>
      </w:r>
      <w:r>
        <w:rPr>
          <w:w w:val="130"/>
          <w:sz w:val="12"/>
        </w:rPr>
        <w:t> ACEs,</w:t>
      </w:r>
      <w:r>
        <w:rPr>
          <w:spacing w:val="40"/>
          <w:w w:val="130"/>
          <w:sz w:val="12"/>
        </w:rPr>
        <w:t> </w:t>
      </w:r>
      <w:r>
        <w:rPr>
          <w:w w:val="130"/>
          <w:sz w:val="12"/>
        </w:rPr>
        <w:t>high/multiple</w:t>
      </w:r>
      <w:r>
        <w:rPr>
          <w:w w:val="130"/>
          <w:sz w:val="12"/>
        </w:rPr>
        <w:t> ACEs</w:t>
      </w:r>
      <w:r>
        <w:rPr>
          <w:w w:val="130"/>
          <w:sz w:val="12"/>
        </w:rPr>
        <w:t> &gt;low</w:t>
      </w:r>
    </w:p>
    <w:p>
      <w:pPr>
        <w:spacing w:line="96" w:lineRule="exact" w:before="2"/>
        <w:ind w:left="161" w:right="0" w:firstLine="0"/>
        <w:jc w:val="left"/>
        <w:rPr>
          <w:sz w:val="12"/>
        </w:rPr>
      </w:pPr>
      <w:r>
        <w:rPr>
          <w:sz w:val="12"/>
        </w:rPr>
        <mc:AlternateContent>
          <mc:Choice Requires="wps">
            <w:drawing>
              <wp:anchor distT="0" distB="0" distL="0" distR="0" allowOverlap="1" layoutInCell="1" locked="0" behindDoc="0" simplePos="0" relativeHeight="15822336">
                <wp:simplePos x="0" y="0"/>
                <wp:positionH relativeFrom="page">
                  <wp:posOffset>5559183</wp:posOffset>
                </wp:positionH>
                <wp:positionV relativeFrom="paragraph">
                  <wp:posOffset>137618</wp:posOffset>
                </wp:positionV>
                <wp:extent cx="243840" cy="10858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43840" cy="108585"/>
                        </a:xfrm>
                        <a:prstGeom prst="rect">
                          <a:avLst/>
                        </a:prstGeom>
                      </wps:spPr>
                      <wps:txbx>
                        <w:txbxContent>
                          <w:p>
                            <w:pPr>
                              <w:spacing w:before="22"/>
                              <w:ind w:left="0" w:right="0" w:firstLine="0"/>
                              <w:jc w:val="left"/>
                              <w:rPr>
                                <w:sz w:val="12"/>
                              </w:rPr>
                            </w:pPr>
                            <w:r>
                              <w:rPr>
                                <w:spacing w:val="-5"/>
                                <w:w w:val="135"/>
                                <w:sz w:val="12"/>
                              </w:rPr>
                              <w:t>UPPS</w:t>
                            </w:r>
                          </w:p>
                        </w:txbxContent>
                      </wps:txbx>
                      <wps:bodyPr wrap="square" lIns="0" tIns="0" rIns="0" bIns="0" rtlCol="0">
                        <a:noAutofit/>
                      </wps:bodyPr>
                    </wps:wsp>
                  </a:graphicData>
                </a:graphic>
              </wp:anchor>
            </w:drawing>
          </mc:Choice>
          <mc:Fallback>
            <w:pict>
              <v:shape style="position:absolute;margin-left:437.730988pt;margin-top:10.836086pt;width:19.2pt;height:8.550pt;mso-position-horizontal-relative:page;mso-position-vertical-relative:paragraph;z-index:15822336" type="#_x0000_t202" id="docshape87" filled="false" stroked="false">
                <v:textbox inset="0,0,0,0">
                  <w:txbxContent>
                    <w:p>
                      <w:pPr>
                        <w:spacing w:before="22"/>
                        <w:ind w:left="0" w:right="0" w:firstLine="0"/>
                        <w:jc w:val="left"/>
                        <w:rPr>
                          <w:sz w:val="12"/>
                        </w:rPr>
                      </w:pPr>
                      <w:r>
                        <w:rPr>
                          <w:spacing w:val="-5"/>
                          <w:w w:val="135"/>
                          <w:sz w:val="12"/>
                        </w:rPr>
                        <w:t>UPPS</w:t>
                      </w:r>
                    </w:p>
                  </w:txbxContent>
                </v:textbox>
                <w10:wrap type="none"/>
              </v:shape>
            </w:pict>
          </mc:Fallback>
        </mc:AlternateContent>
      </w:r>
      <w:r>
        <w:rPr>
          <w:w w:val="130"/>
          <w:sz w:val="12"/>
        </w:rPr>
        <w:t>ACEs),</w:t>
      </w:r>
      <w:r>
        <w:rPr>
          <w:spacing w:val="12"/>
          <w:w w:val="130"/>
          <w:sz w:val="12"/>
        </w:rPr>
        <w:t> </w:t>
      </w:r>
      <w:r>
        <w:rPr>
          <w:w w:val="130"/>
          <w:sz w:val="12"/>
        </w:rPr>
        <w:t>not</w:t>
      </w:r>
      <w:r>
        <w:rPr>
          <w:spacing w:val="12"/>
          <w:w w:val="130"/>
          <w:sz w:val="12"/>
        </w:rPr>
        <w:t> </w:t>
      </w:r>
      <w:r>
        <w:rPr>
          <w:spacing w:val="-2"/>
          <w:w w:val="130"/>
          <w:sz w:val="12"/>
        </w:rPr>
        <w:t>significant</w:t>
      </w:r>
    </w:p>
    <w:p>
      <w:pPr>
        <w:spacing w:after="0" w:line="96" w:lineRule="exact"/>
        <w:jc w:val="left"/>
        <w:rPr>
          <w:sz w:val="12"/>
        </w:rPr>
        <w:sectPr>
          <w:type w:val="continuous"/>
          <w:pgSz w:w="14580" w:h="10320" w:orient="landscape"/>
          <w:pgMar w:header="0" w:footer="0" w:top="1600" w:bottom="280" w:left="1842" w:right="992"/>
          <w:cols w:num="4" w:equalWidth="0">
            <w:col w:w="471" w:space="509"/>
            <w:col w:w="5324" w:space="247"/>
            <w:col w:w="1013" w:space="44"/>
            <w:col w:w="4138"/>
          </w:cols>
        </w:sectPr>
      </w:pPr>
    </w:p>
    <w:p>
      <w:pPr>
        <w:spacing w:line="206" w:lineRule="auto" w:before="38"/>
        <w:ind w:left="138" w:right="187" w:firstLine="3"/>
        <w:jc w:val="left"/>
        <w:rPr>
          <w:sz w:val="12"/>
        </w:rPr>
      </w:pPr>
      <w:r>
        <w:rPr>
          <w:spacing w:val="-4"/>
          <w:w w:val="130"/>
          <w:sz w:val="12"/>
        </w:rPr>
        <w:t>Shin</w:t>
      </w:r>
      <w:r>
        <w:rPr>
          <w:spacing w:val="40"/>
          <w:w w:val="130"/>
          <w:sz w:val="12"/>
        </w:rPr>
        <w:t> </w:t>
      </w:r>
      <w:r>
        <w:rPr>
          <w:w w:val="130"/>
          <w:sz w:val="12"/>
        </w:rPr>
        <w:t>et</w:t>
      </w:r>
      <w:r>
        <w:rPr>
          <w:spacing w:val="-4"/>
          <w:w w:val="130"/>
          <w:sz w:val="12"/>
        </w:rPr>
        <w:t> </w:t>
      </w:r>
      <w:r>
        <w:rPr>
          <w:w w:val="130"/>
          <w:sz w:val="12"/>
        </w:rPr>
        <w:t>al.,</w:t>
      </w:r>
      <w:r>
        <w:rPr>
          <w:spacing w:val="40"/>
          <w:w w:val="130"/>
          <w:sz w:val="12"/>
        </w:rPr>
        <w:t> </w:t>
      </w:r>
      <w:hyperlink w:history="true" w:anchor="_bookmark176">
        <w:r>
          <w:rPr>
            <w:spacing w:val="-4"/>
            <w:w w:val="130"/>
            <w:sz w:val="12"/>
          </w:rPr>
          <w:t>2018</w:t>
        </w:r>
      </w:hyperlink>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2"/>
        <w:rPr>
          <w:sz w:val="12"/>
        </w:rPr>
      </w:pPr>
    </w:p>
    <w:p>
      <w:pPr>
        <w:spacing w:line="78" w:lineRule="exact" w:before="0"/>
        <w:ind w:left="142" w:right="0" w:firstLine="0"/>
        <w:jc w:val="left"/>
        <w:rPr>
          <w:sz w:val="12"/>
        </w:rPr>
      </w:pPr>
      <w:r>
        <w:rPr>
          <w:sz w:val="12"/>
        </w:rPr>
        <mc:AlternateContent>
          <mc:Choice Requires="wps">
            <w:drawing>
              <wp:anchor distT="0" distB="0" distL="0" distR="0" allowOverlap="1" layoutInCell="1" locked="0" behindDoc="0" simplePos="0" relativeHeight="15819264">
                <wp:simplePos x="0" y="0"/>
                <wp:positionH relativeFrom="page">
                  <wp:posOffset>1260005</wp:posOffset>
                </wp:positionH>
                <wp:positionV relativeFrom="paragraph">
                  <wp:posOffset>-114051</wp:posOffset>
                </wp:positionV>
                <wp:extent cx="7414259"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7414259" cy="1270"/>
                        </a:xfrm>
                        <a:custGeom>
                          <a:avLst/>
                          <a:gdLst/>
                          <a:ahLst/>
                          <a:cxnLst/>
                          <a:rect l="l" t="t" r="r" b="b"/>
                          <a:pathLst>
                            <a:path w="7414259" h="0">
                              <a:moveTo>
                                <a:pt x="0" y="0"/>
                              </a:moveTo>
                              <a:lnTo>
                                <a:pt x="74141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99.212997pt,-8.980447pt" to="683.004997pt,-8.980447pt" stroked="true" strokeweight=".545pt" strokecolor="#000000">
                <v:stroke dashstyle="solid"/>
                <w10:wrap type="none"/>
              </v:line>
            </w:pict>
          </mc:Fallback>
        </mc:AlternateContent>
      </w:r>
      <w:r>
        <w:rPr>
          <w:w w:val="130"/>
          <w:sz w:val="12"/>
        </w:rPr>
        <w:t>A.</w:t>
      </w:r>
      <w:r>
        <w:rPr>
          <w:spacing w:val="5"/>
          <w:w w:val="130"/>
          <w:sz w:val="12"/>
        </w:rPr>
        <w:t> </w:t>
      </w:r>
      <w:r>
        <w:rPr>
          <w:spacing w:val="-4"/>
          <w:w w:val="130"/>
          <w:sz w:val="12"/>
        </w:rPr>
        <w:t>Yang</w:t>
      </w:r>
    </w:p>
    <w:p>
      <w:pPr>
        <w:pStyle w:val="BodyText"/>
        <w:spacing w:before="3"/>
        <w:rPr>
          <w:sz w:val="12"/>
        </w:rPr>
      </w:pPr>
      <w:r>
        <w:rPr/>
        <w:br w:type="column"/>
      </w:r>
      <w:r>
        <w:rPr>
          <w:sz w:val="12"/>
        </w:rPr>
      </w:r>
    </w:p>
    <w:p>
      <w:pPr>
        <w:tabs>
          <w:tab w:pos="993" w:val="left" w:leader="none"/>
          <w:tab w:pos="2576" w:val="left" w:leader="none"/>
        </w:tabs>
        <w:spacing w:before="0"/>
        <w:ind w:left="138" w:right="0" w:firstLine="0"/>
        <w:jc w:val="left"/>
        <w:rPr>
          <w:sz w:val="12"/>
        </w:rPr>
      </w:pPr>
      <w:r>
        <w:rPr>
          <w:spacing w:val="-4"/>
          <w:w w:val="130"/>
          <w:sz w:val="12"/>
        </w:rPr>
        <w:t>Mixed</w:t>
      </w:r>
      <w:r>
        <w:rPr>
          <w:sz w:val="12"/>
        </w:rPr>
        <w:tab/>
      </w:r>
      <w:r>
        <w:rPr>
          <w:w w:val="130"/>
          <w:sz w:val="12"/>
        </w:rPr>
        <w:t>335</w:t>
      </w:r>
      <w:r>
        <w:rPr>
          <w:spacing w:val="-7"/>
          <w:w w:val="130"/>
          <w:sz w:val="12"/>
        </w:rPr>
        <w:t> </w:t>
      </w:r>
      <w:r>
        <w:rPr>
          <w:spacing w:val="-2"/>
          <w:w w:val="130"/>
          <w:sz w:val="12"/>
        </w:rPr>
        <w:t>participants</w:t>
      </w:r>
      <w:r>
        <w:rPr>
          <w:sz w:val="12"/>
        </w:rPr>
        <w:tab/>
      </w:r>
      <w:r>
        <w:rPr>
          <w:w w:val="130"/>
          <w:sz w:val="12"/>
        </w:rPr>
        <w:t>21.7</w:t>
      </w:r>
      <w:r>
        <w:rPr>
          <w:spacing w:val="-3"/>
          <w:w w:val="130"/>
          <w:sz w:val="12"/>
        </w:rPr>
        <w:t> </w:t>
      </w:r>
      <w:r>
        <w:rPr>
          <w:spacing w:val="-2"/>
          <w:w w:val="130"/>
          <w:sz w:val="12"/>
        </w:rPr>
        <w:t>(2.1)</w:t>
      </w:r>
    </w:p>
    <w:p>
      <w:pPr>
        <w:spacing w:line="206" w:lineRule="auto" w:before="97"/>
        <w:ind w:left="138" w:right="0" w:firstLine="90"/>
        <w:jc w:val="left"/>
        <w:rPr>
          <w:sz w:val="12"/>
        </w:rPr>
      </w:pPr>
      <w:r>
        <w:rPr/>
        <w:br w:type="column"/>
      </w:r>
      <w:r>
        <w:rPr>
          <w:spacing w:val="-2"/>
          <w:w w:val="130"/>
          <w:sz w:val="12"/>
        </w:rPr>
        <w:t>Cross-sectional</w:t>
      </w:r>
    </w:p>
    <w:p>
      <w:pPr>
        <w:spacing w:line="206" w:lineRule="auto" w:before="97"/>
        <w:ind w:left="138" w:right="38" w:hanging="18"/>
        <w:jc w:val="center"/>
        <w:rPr>
          <w:sz w:val="12"/>
        </w:rPr>
      </w:pPr>
      <w:r>
        <w:rPr/>
        <w:br w:type="column"/>
      </w:r>
      <w:r>
        <w:rPr>
          <w:spacing w:val="-2"/>
          <w:w w:val="135"/>
          <w:sz w:val="12"/>
        </w:rPr>
        <w:t>Trait</w:t>
      </w:r>
      <w:r>
        <w:rPr>
          <w:spacing w:val="40"/>
          <w:w w:val="135"/>
          <w:sz w:val="12"/>
        </w:rPr>
        <w:t> </w:t>
      </w:r>
      <w:r>
        <w:rPr>
          <w:spacing w:val="-2"/>
          <w:w w:val="125"/>
          <w:sz w:val="12"/>
        </w:rPr>
        <w:t>impulsivity</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3"/>
        <w:rPr>
          <w:sz w:val="12"/>
        </w:rPr>
      </w:pPr>
    </w:p>
    <w:p>
      <w:pPr>
        <w:spacing w:line="19" w:lineRule="exact" w:before="0"/>
        <w:ind w:left="98" w:right="17" w:firstLine="0"/>
        <w:jc w:val="center"/>
        <w:rPr>
          <w:sz w:val="12"/>
        </w:rPr>
      </w:pPr>
      <w:r>
        <w:rPr>
          <w:spacing w:val="-2"/>
          <w:w w:val="145"/>
          <w:sz w:val="12"/>
        </w:rPr>
        <w:t>Trait</w:t>
      </w:r>
    </w:p>
    <w:p>
      <w:pPr>
        <w:spacing w:line="118" w:lineRule="exact" w:before="43"/>
        <w:ind w:left="141" w:right="0" w:firstLine="0"/>
        <w:jc w:val="left"/>
        <w:rPr>
          <w:sz w:val="12"/>
        </w:rPr>
      </w:pPr>
      <w:r>
        <w:rPr/>
        <w:br w:type="column"/>
      </w:r>
      <w:r>
        <w:rPr>
          <w:w w:val="130"/>
          <w:sz w:val="12"/>
        </w:rPr>
        <w:t>(house/community</w:t>
      </w:r>
      <w:r>
        <w:rPr>
          <w:spacing w:val="30"/>
          <w:w w:val="130"/>
          <w:sz w:val="12"/>
        </w:rPr>
        <w:t> </w:t>
      </w:r>
      <w:r>
        <w:rPr>
          <w:spacing w:val="-2"/>
          <w:w w:val="130"/>
          <w:sz w:val="12"/>
        </w:rPr>
        <w:t>ACEs)</w:t>
      </w:r>
    </w:p>
    <w:p>
      <w:pPr>
        <w:pStyle w:val="ListParagraph"/>
        <w:numPr>
          <w:ilvl w:val="0"/>
          <w:numId w:val="6"/>
        </w:numPr>
        <w:tabs>
          <w:tab w:pos="141" w:val="left" w:leader="none"/>
          <w:tab w:pos="234" w:val="left" w:leader="none"/>
          <w:tab w:pos="3065" w:val="left" w:leader="none"/>
        </w:tabs>
        <w:spacing w:line="206" w:lineRule="auto" w:before="0" w:after="0"/>
        <w:ind w:left="141" w:right="1002" w:hanging="3"/>
        <w:jc w:val="left"/>
        <w:rPr>
          <w:sz w:val="12"/>
        </w:rPr>
      </w:pPr>
      <w:r>
        <w:rPr>
          <w:w w:val="130"/>
          <w:sz w:val="12"/>
        </w:rPr>
        <w:t>UPPS</w:t>
      </w:r>
      <w:r>
        <w:rPr>
          <w:w w:val="130"/>
          <w:sz w:val="12"/>
        </w:rPr>
        <w:t> sensation</w:t>
      </w:r>
      <w:r>
        <w:rPr>
          <w:w w:val="130"/>
          <w:sz w:val="12"/>
        </w:rPr>
        <w:t> seeking</w:t>
      </w:r>
      <w:r>
        <w:rPr>
          <w:w w:val="130"/>
          <w:sz w:val="12"/>
        </w:rPr>
        <w:t> ↑</w:t>
      </w:r>
      <w:r>
        <w:rPr>
          <w:sz w:val="12"/>
        </w:rPr>
        <w:tab/>
      </w:r>
      <w:r>
        <w:rPr>
          <w:spacing w:val="-10"/>
          <w:w w:val="130"/>
          <w:position w:val="2"/>
          <w:sz w:val="12"/>
        </w:rPr>
        <w:t>-</w:t>
      </w:r>
      <w:r>
        <w:rPr>
          <w:spacing w:val="40"/>
          <w:w w:val="130"/>
          <w:position w:val="2"/>
          <w:sz w:val="12"/>
        </w:rPr>
        <w:t> </w:t>
      </w:r>
      <w:r>
        <w:rPr>
          <w:w w:val="130"/>
          <w:sz w:val="12"/>
        </w:rPr>
        <w:t>(house/community</w:t>
      </w:r>
      <w:r>
        <w:rPr>
          <w:w w:val="130"/>
          <w:sz w:val="12"/>
        </w:rPr>
        <w:t> ACEs</w:t>
      </w:r>
    </w:p>
    <w:p>
      <w:pPr>
        <w:spacing w:line="128" w:lineRule="exact" w:before="1"/>
        <w:ind w:left="146" w:right="0" w:firstLine="0"/>
        <w:jc w:val="left"/>
        <w:rPr>
          <w:sz w:val="12"/>
        </w:rPr>
      </w:pPr>
      <w:r>
        <w:rPr>
          <w:w w:val="135"/>
          <w:sz w:val="12"/>
        </w:rPr>
        <w:t>&gt;emotional</w:t>
      </w:r>
      <w:r>
        <w:rPr>
          <w:spacing w:val="-1"/>
          <w:w w:val="135"/>
          <w:sz w:val="12"/>
        </w:rPr>
        <w:t> </w:t>
      </w:r>
      <w:r>
        <w:rPr>
          <w:spacing w:val="-4"/>
          <w:w w:val="135"/>
          <w:sz w:val="12"/>
        </w:rPr>
        <w:t>ACEs)</w:t>
      </w:r>
    </w:p>
    <w:p>
      <w:pPr>
        <w:pStyle w:val="ListParagraph"/>
        <w:numPr>
          <w:ilvl w:val="0"/>
          <w:numId w:val="6"/>
        </w:numPr>
        <w:tabs>
          <w:tab w:pos="158" w:val="left" w:leader="none"/>
          <w:tab w:pos="236" w:val="left" w:leader="none"/>
        </w:tabs>
        <w:spacing w:line="206" w:lineRule="auto" w:before="6" w:after="0"/>
        <w:ind w:left="158" w:right="2373" w:hanging="20"/>
        <w:jc w:val="both"/>
        <w:rPr>
          <w:sz w:val="12"/>
        </w:rPr>
      </w:pPr>
      <w:r>
        <w:rPr>
          <w:w w:val="130"/>
          <w:sz w:val="12"/>
        </w:rPr>
        <w:t>UPPS</w:t>
      </w:r>
      <w:r>
        <w:rPr>
          <w:w w:val="130"/>
          <w:sz w:val="12"/>
        </w:rPr>
        <w:t> lack</w:t>
      </w:r>
      <w:r>
        <w:rPr>
          <w:w w:val="130"/>
          <w:sz w:val="12"/>
        </w:rPr>
        <w:t> of</w:t>
      </w:r>
      <w:r>
        <w:rPr>
          <w:w w:val="130"/>
          <w:sz w:val="12"/>
        </w:rPr>
        <w:t> planning,</w:t>
      </w:r>
      <w:r>
        <w:rPr>
          <w:spacing w:val="40"/>
          <w:w w:val="130"/>
          <w:sz w:val="12"/>
        </w:rPr>
        <w:t> </w:t>
      </w:r>
      <w:r>
        <w:rPr>
          <w:w w:val="130"/>
          <w:sz w:val="12"/>
        </w:rPr>
        <w:t>lack</w:t>
      </w:r>
      <w:r>
        <w:rPr>
          <w:spacing w:val="-2"/>
          <w:w w:val="130"/>
          <w:sz w:val="12"/>
        </w:rPr>
        <w:t> </w:t>
      </w:r>
      <w:r>
        <w:rPr>
          <w:w w:val="130"/>
          <w:sz w:val="12"/>
        </w:rPr>
        <w:t>of</w:t>
      </w:r>
      <w:r>
        <w:rPr>
          <w:spacing w:val="-2"/>
          <w:w w:val="130"/>
          <w:sz w:val="12"/>
        </w:rPr>
        <w:t> </w:t>
      </w:r>
      <w:r>
        <w:rPr>
          <w:w w:val="130"/>
          <w:sz w:val="12"/>
        </w:rPr>
        <w:t>perseverance:</w:t>
      </w:r>
      <w:r>
        <w:rPr>
          <w:spacing w:val="-2"/>
          <w:w w:val="130"/>
          <w:sz w:val="12"/>
        </w:rPr>
        <w:t> </w:t>
      </w:r>
      <w:r>
        <w:rPr>
          <w:w w:val="130"/>
          <w:sz w:val="12"/>
        </w:rPr>
        <w:t>not</w:t>
      </w:r>
      <w:r>
        <w:rPr>
          <w:spacing w:val="40"/>
          <w:w w:val="130"/>
          <w:sz w:val="12"/>
        </w:rPr>
        <w:t> </w:t>
      </w:r>
      <w:r>
        <w:rPr>
          <w:spacing w:val="-2"/>
          <w:w w:val="130"/>
          <w:sz w:val="12"/>
        </w:rPr>
        <w:t>significant</w:t>
      </w:r>
    </w:p>
    <w:p>
      <w:pPr>
        <w:spacing w:line="206" w:lineRule="auto" w:before="82"/>
        <w:ind w:left="154" w:right="2407" w:firstLine="30"/>
        <w:jc w:val="both"/>
        <w:rPr>
          <w:sz w:val="12"/>
        </w:rPr>
      </w:pPr>
      <w:r>
        <w:rPr>
          <w:w w:val="130"/>
          <w:sz w:val="12"/>
        </w:rPr>
        <w:t>UPPS:</w:t>
      </w:r>
      <w:r>
        <w:rPr>
          <w:w w:val="130"/>
          <w:sz w:val="12"/>
        </w:rPr>
        <w:t> ↑</w:t>
      </w:r>
      <w:r>
        <w:rPr>
          <w:w w:val="130"/>
          <w:sz w:val="12"/>
        </w:rPr>
        <w:t> (neighborhood</w:t>
      </w:r>
      <w:r>
        <w:rPr>
          <w:spacing w:val="40"/>
          <w:w w:val="130"/>
          <w:sz w:val="12"/>
        </w:rPr>
        <w:t> </w:t>
      </w:r>
      <w:r>
        <w:rPr>
          <w:w w:val="130"/>
          <w:sz w:val="12"/>
        </w:rPr>
        <w:t>violence,</w:t>
      </w:r>
      <w:r>
        <w:rPr>
          <w:w w:val="130"/>
          <w:sz w:val="12"/>
        </w:rPr>
        <w:t> adverse</w:t>
      </w:r>
      <w:r>
        <w:rPr>
          <w:w w:val="130"/>
          <w:sz w:val="12"/>
        </w:rPr>
        <w:t> life</w:t>
      </w:r>
    </w:p>
    <w:p>
      <w:pPr>
        <w:spacing w:after="0" w:line="206" w:lineRule="auto"/>
        <w:jc w:val="both"/>
        <w:rPr>
          <w:sz w:val="12"/>
        </w:rPr>
        <w:sectPr>
          <w:type w:val="continuous"/>
          <w:pgSz w:w="14580" w:h="10320" w:orient="landscape"/>
          <w:pgMar w:header="0" w:footer="0" w:top="1600" w:bottom="280" w:left="1842" w:right="992"/>
          <w:cols w:num="5" w:equalWidth="0">
            <w:col w:w="704" w:space="276"/>
            <w:col w:w="3231" w:space="467"/>
            <w:col w:w="736" w:space="207"/>
            <w:col w:w="881" w:space="1114"/>
            <w:col w:w="4130"/>
          </w:cols>
        </w:sectPr>
      </w:pPr>
    </w:p>
    <w:p>
      <w:pPr>
        <w:spacing w:line="206" w:lineRule="auto" w:before="51"/>
        <w:ind w:left="138" w:right="38" w:firstLine="3"/>
        <w:jc w:val="left"/>
        <w:rPr>
          <w:sz w:val="12"/>
        </w:rPr>
      </w:pPr>
      <w:r>
        <w:rPr>
          <w:w w:val="130"/>
          <w:sz w:val="12"/>
        </w:rPr>
        <w:t>et</w:t>
      </w:r>
      <w:r>
        <w:rPr>
          <w:spacing w:val="-7"/>
          <w:w w:val="130"/>
          <w:sz w:val="12"/>
        </w:rPr>
        <w:t> </w:t>
      </w:r>
      <w:r>
        <w:rPr>
          <w:w w:val="130"/>
          <w:sz w:val="12"/>
        </w:rPr>
        <w:t>al.,</w:t>
      </w:r>
      <w:r>
        <w:rPr>
          <w:spacing w:val="40"/>
          <w:w w:val="130"/>
          <w:sz w:val="12"/>
        </w:rPr>
        <w:t> </w:t>
      </w:r>
      <w:hyperlink w:history="true" w:anchor="_bookmark193">
        <w:r>
          <w:rPr>
            <w:spacing w:val="-4"/>
            <w:w w:val="130"/>
            <w:sz w:val="12"/>
          </w:rPr>
          <w:t>2024</w:t>
        </w:r>
      </w:hyperlink>
    </w:p>
    <w:p>
      <w:pPr>
        <w:tabs>
          <w:tab w:pos="957" w:val="left" w:leader="none"/>
          <w:tab w:pos="2539" w:val="left" w:leader="none"/>
          <w:tab w:pos="3706" w:val="left" w:leader="none"/>
        </w:tabs>
        <w:spacing w:before="36"/>
        <w:ind w:left="138" w:right="0" w:firstLine="0"/>
        <w:jc w:val="left"/>
        <w:rPr>
          <w:sz w:val="12"/>
        </w:rPr>
      </w:pPr>
      <w:r>
        <w:rPr/>
        <w:br w:type="column"/>
      </w:r>
      <w:r>
        <w:rPr>
          <w:spacing w:val="-4"/>
          <w:w w:val="130"/>
          <w:sz w:val="12"/>
        </w:rPr>
        <w:t>Mixed</w:t>
      </w:r>
      <w:r>
        <w:rPr>
          <w:sz w:val="12"/>
        </w:rPr>
        <w:tab/>
      </w:r>
      <w:r>
        <w:rPr>
          <w:w w:val="125"/>
          <w:sz w:val="12"/>
        </w:rPr>
        <w:t>2925</w:t>
      </w:r>
      <w:r>
        <w:rPr>
          <w:w w:val="130"/>
          <w:sz w:val="12"/>
        </w:rPr>
        <w:t> </w:t>
      </w:r>
      <w:r>
        <w:rPr>
          <w:spacing w:val="-2"/>
          <w:w w:val="130"/>
          <w:sz w:val="12"/>
        </w:rPr>
        <w:t>participants</w:t>
      </w:r>
      <w:r>
        <w:rPr>
          <w:sz w:val="12"/>
        </w:rPr>
        <w:tab/>
      </w:r>
      <w:r>
        <w:rPr>
          <w:w w:val="130"/>
          <w:sz w:val="12"/>
        </w:rPr>
        <w:t>9.52</w:t>
      </w:r>
      <w:r>
        <w:rPr>
          <w:spacing w:val="-3"/>
          <w:w w:val="130"/>
          <w:sz w:val="12"/>
        </w:rPr>
        <w:t> </w:t>
      </w:r>
      <w:r>
        <w:rPr>
          <w:spacing w:val="-2"/>
          <w:w w:val="130"/>
          <w:sz w:val="12"/>
        </w:rPr>
        <w:t>(0.50)</w:t>
      </w:r>
      <w:r>
        <w:rPr>
          <w:sz w:val="12"/>
        </w:rPr>
        <w:tab/>
      </w:r>
      <w:r>
        <w:rPr>
          <w:spacing w:val="-2"/>
          <w:w w:val="130"/>
          <w:sz w:val="12"/>
        </w:rPr>
        <w:t>Longitudinal</w:t>
      </w:r>
    </w:p>
    <w:p>
      <w:pPr>
        <w:tabs>
          <w:tab w:pos="1217" w:val="left" w:leader="none"/>
        </w:tabs>
        <w:spacing w:before="35"/>
        <w:ind w:left="138" w:right="0" w:firstLine="0"/>
        <w:jc w:val="left"/>
        <w:rPr>
          <w:position w:val="6"/>
          <w:sz w:val="12"/>
        </w:rPr>
      </w:pPr>
      <w:r>
        <w:rPr/>
        <w:br w:type="column"/>
      </w:r>
      <w:r>
        <w:rPr>
          <w:spacing w:val="-2"/>
          <w:w w:val="130"/>
          <w:sz w:val="12"/>
        </w:rPr>
        <w:t>impulsivity</w:t>
      </w:r>
      <w:r>
        <w:rPr>
          <w:sz w:val="12"/>
        </w:rPr>
        <w:tab/>
      </w:r>
      <w:r>
        <w:rPr>
          <w:w w:val="130"/>
          <w:position w:val="6"/>
          <w:sz w:val="12"/>
        </w:rPr>
        <w:t>UPPS-</w:t>
      </w:r>
      <w:r>
        <w:rPr>
          <w:spacing w:val="-10"/>
          <w:w w:val="130"/>
          <w:position w:val="6"/>
          <w:sz w:val="12"/>
        </w:rPr>
        <w:t>P</w:t>
      </w:r>
    </w:p>
    <w:p>
      <w:pPr>
        <w:tabs>
          <w:tab w:pos="2197" w:val="left" w:leader="none"/>
        </w:tabs>
        <w:spacing w:line="211" w:lineRule="auto" w:before="29"/>
        <w:ind w:left="138" w:right="1850" w:firstLine="0"/>
        <w:jc w:val="left"/>
        <w:rPr>
          <w:sz w:val="12"/>
        </w:rPr>
      </w:pPr>
      <w:r>
        <w:rPr/>
        <w:br w:type="column"/>
      </w:r>
      <w:r>
        <w:rPr>
          <w:w w:val="135"/>
          <w:position w:val="2"/>
          <w:sz w:val="12"/>
        </w:rPr>
        <w:t>events,</w:t>
      </w:r>
      <w:r>
        <w:rPr>
          <w:w w:val="135"/>
          <w:position w:val="2"/>
          <w:sz w:val="12"/>
        </w:rPr>
        <w:t> SES</w:t>
      </w:r>
      <w:r>
        <w:rPr>
          <w:w w:val="135"/>
          <w:position w:val="2"/>
          <w:sz w:val="12"/>
        </w:rPr>
        <w:t> disadvantage),</w:t>
      </w:r>
      <w:r>
        <w:rPr>
          <w:position w:val="2"/>
          <w:sz w:val="12"/>
        </w:rPr>
        <w:tab/>
      </w:r>
      <w:r>
        <w:rPr>
          <w:spacing w:val="-10"/>
          <w:w w:val="135"/>
          <w:sz w:val="12"/>
        </w:rPr>
        <w:t>-</w:t>
      </w:r>
      <w:r>
        <w:rPr>
          <w:w w:val="135"/>
          <w:sz w:val="12"/>
        </w:rPr>
        <w:t> not</w:t>
      </w:r>
      <w:r>
        <w:rPr>
          <w:w w:val="135"/>
          <w:sz w:val="12"/>
        </w:rPr>
        <w:t> significant</w:t>
      </w:r>
      <w:r>
        <w:rPr>
          <w:w w:val="135"/>
          <w:sz w:val="12"/>
        </w:rPr>
        <w:t> (area</w:t>
      </w:r>
    </w:p>
    <w:p>
      <w:pPr>
        <w:spacing w:before="5"/>
        <w:ind w:left="138" w:right="0" w:firstLine="0"/>
        <w:jc w:val="left"/>
        <w:rPr>
          <w:sz w:val="12"/>
        </w:rPr>
      </w:pPr>
      <w:r>
        <w:rPr>
          <w:sz w:val="12"/>
        </w:rPr>
        <mc:AlternateContent>
          <mc:Choice Requires="wps">
            <w:drawing>
              <wp:anchor distT="0" distB="0" distL="0" distR="0" allowOverlap="1" layoutInCell="1" locked="0" behindDoc="0" simplePos="0" relativeHeight="15819776">
                <wp:simplePos x="0" y="0"/>
                <wp:positionH relativeFrom="page">
                  <wp:posOffset>1260005</wp:posOffset>
                </wp:positionH>
                <wp:positionV relativeFrom="paragraph">
                  <wp:posOffset>126590</wp:posOffset>
                </wp:positionV>
                <wp:extent cx="7414259"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7414259" cy="1270"/>
                        </a:xfrm>
                        <a:custGeom>
                          <a:avLst/>
                          <a:gdLst/>
                          <a:ahLst/>
                          <a:cxnLst/>
                          <a:rect l="l" t="t" r="r" b="b"/>
                          <a:pathLst>
                            <a:path w="7414259" h="0">
                              <a:moveTo>
                                <a:pt x="0" y="0"/>
                              </a:moveTo>
                              <a:lnTo>
                                <a:pt x="74141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776" from="99.212997pt,9.967751pt" to="683.004997pt,9.967751pt" stroked="true" strokeweight=".873pt" strokecolor="#000000">
                <v:stroke dashstyle="solid"/>
                <w10:wrap type="none"/>
              </v:line>
            </w:pict>
          </mc:Fallback>
        </mc:AlternateContent>
      </w:r>
      <w:r>
        <w:rPr>
          <w:w w:val="135"/>
          <w:sz w:val="12"/>
        </w:rPr>
        <w:t>poverty)</w:t>
      </w:r>
      <w:r>
        <w:rPr>
          <w:spacing w:val="-6"/>
          <w:w w:val="135"/>
          <w:sz w:val="12"/>
        </w:rPr>
        <w:t> </w:t>
      </w:r>
      <w:r>
        <w:rPr>
          <w:spacing w:val="-2"/>
          <w:w w:val="135"/>
          <w:sz w:val="12"/>
        </w:rPr>
        <w:t>(correlation)</w:t>
      </w:r>
    </w:p>
    <w:p>
      <w:pPr>
        <w:spacing w:after="0"/>
        <w:jc w:val="left"/>
        <w:rPr>
          <w:sz w:val="12"/>
        </w:rPr>
        <w:sectPr>
          <w:type w:val="continuous"/>
          <w:pgSz w:w="14580" w:h="10320" w:orient="landscape"/>
          <w:pgMar w:header="0" w:footer="0" w:top="1600" w:bottom="280" w:left="1842" w:right="992"/>
          <w:cols w:num="4" w:equalWidth="0">
            <w:col w:w="555" w:space="426"/>
            <w:col w:w="4564" w:space="77"/>
            <w:col w:w="1789" w:space="225"/>
            <w:col w:w="4110"/>
          </w:cols>
        </w:sectPr>
      </w:pPr>
    </w:p>
    <w:p>
      <w:pPr>
        <w:pStyle w:val="BodyText"/>
        <w:spacing w:before="27"/>
        <w:rPr>
          <w:sz w:val="20"/>
        </w:rPr>
      </w:pPr>
      <w:r>
        <w:rPr>
          <w:sz w:val="20"/>
        </w:rPr>
        <mc:AlternateContent>
          <mc:Choice Requires="wps">
            <w:drawing>
              <wp:anchor distT="0" distB="0" distL="0" distR="0" allowOverlap="1" layoutInCell="1" locked="0" behindDoc="0" simplePos="0" relativeHeight="15820288">
                <wp:simplePos x="0" y="0"/>
                <wp:positionH relativeFrom="page">
                  <wp:posOffset>667122</wp:posOffset>
                </wp:positionH>
                <wp:positionV relativeFrom="page">
                  <wp:posOffset>3194024</wp:posOffset>
                </wp:positionV>
                <wp:extent cx="222250" cy="16446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22250" cy="164465"/>
                        </a:xfrm>
                        <a:prstGeom prst="rect">
                          <a:avLst/>
                        </a:prstGeom>
                      </wps:spPr>
                      <wps:txbx>
                        <w:txbxContent>
                          <w:p>
                            <w:pPr>
                              <w:pStyle w:val="BodyText"/>
                              <w:spacing w:before="60"/>
                              <w:ind w:left="20"/>
                            </w:pPr>
                            <w:r>
                              <w:rPr>
                                <w:spacing w:val="-5"/>
                              </w:rPr>
                              <w:t>25</w:t>
                            </w:r>
                          </w:p>
                        </w:txbxContent>
                      </wps:txbx>
                      <wps:bodyPr wrap="square" lIns="0" tIns="0" rIns="0" bIns="0" rtlCol="0" vert="vert">
                        <a:noAutofit/>
                      </wps:bodyPr>
                    </wps:wsp>
                  </a:graphicData>
                </a:graphic>
              </wp:anchor>
            </w:drawing>
          </mc:Choice>
          <mc:Fallback>
            <w:pict>
              <v:shape style="position:absolute;margin-left:52.529362pt;margin-top:251.498001pt;width:17.5pt;height:12.95pt;mso-position-horizontal-relative:page;mso-position-vertical-relative:page;z-index:15820288" type="#_x0000_t202" id="docshape88" filled="false" stroked="false">
                <v:textbox inset="0,0,0,0" style="layout-flow:vertical">
                  <w:txbxContent>
                    <w:p>
                      <w:pPr>
                        <w:pStyle w:val="BodyText"/>
                        <w:spacing w:before="60"/>
                        <w:ind w:left="20"/>
                      </w:pPr>
                      <w:r>
                        <w:rPr>
                          <w:spacing w:val="-5"/>
                        </w:rPr>
                        <w:t>25</w:t>
                      </w:r>
                    </w:p>
                  </w:txbxContent>
                </v:textbox>
                <w10:wrap type="none"/>
              </v:shape>
            </w:pict>
          </mc:Fallback>
        </mc:AlternateContent>
      </w:r>
    </w:p>
    <w:p>
      <w:pPr>
        <w:spacing w:line="232" w:lineRule="auto" w:before="0"/>
        <w:ind w:left="142" w:right="674" w:hanging="12"/>
        <w:jc w:val="both"/>
        <w:rPr>
          <w:sz w:val="20"/>
        </w:rPr>
      </w:pPr>
      <w:r>
        <w:rPr>
          <w:rFonts w:ascii="Palatino Linotype"/>
          <w:i/>
          <w:w w:val="105"/>
          <w:sz w:val="20"/>
        </w:rPr>
        <w:t>Note. </w:t>
      </w:r>
      <w:r>
        <w:rPr>
          <w:w w:val="105"/>
          <w:sz w:val="20"/>
        </w:rPr>
        <w:t>The criteria for distinguishing between cross-sectional and longitudinal designs were based on the timing of the adminis-tration of ELS and neurocognitive function measures.</w:t>
      </w:r>
    </w:p>
    <w:p>
      <w:pPr>
        <w:spacing w:line="240" w:lineRule="exact" w:before="5"/>
        <w:ind w:left="134" w:right="674" w:hanging="8"/>
        <w:jc w:val="both"/>
        <w:rPr>
          <w:sz w:val="20"/>
        </w:rPr>
      </w:pPr>
      <w:r>
        <w:rPr>
          <w:rFonts w:ascii="Palatino Linotype"/>
          <w:i/>
          <w:w w:val="105"/>
          <w:sz w:val="20"/>
        </w:rPr>
        <w:t>Abbreviations.</w:t>
      </w:r>
      <w:r>
        <w:rPr>
          <w:rFonts w:ascii="Palatino Linotype"/>
          <w:i/>
          <w:spacing w:val="-5"/>
          <w:w w:val="105"/>
          <w:sz w:val="20"/>
        </w:rPr>
        <w:t> </w:t>
      </w:r>
      <w:r>
        <w:rPr>
          <w:w w:val="105"/>
          <w:sz w:val="20"/>
        </w:rPr>
        <w:t>ELS,</w:t>
      </w:r>
      <w:r>
        <w:rPr>
          <w:spacing w:val="-5"/>
          <w:w w:val="105"/>
          <w:sz w:val="20"/>
        </w:rPr>
        <w:t> </w:t>
      </w:r>
      <w:r>
        <w:rPr>
          <w:w w:val="105"/>
          <w:sz w:val="20"/>
        </w:rPr>
        <w:t>Early</w:t>
      </w:r>
      <w:r>
        <w:rPr>
          <w:spacing w:val="-6"/>
          <w:w w:val="105"/>
          <w:sz w:val="20"/>
        </w:rPr>
        <w:t> </w:t>
      </w:r>
      <w:r>
        <w:rPr>
          <w:w w:val="105"/>
          <w:sz w:val="20"/>
        </w:rPr>
        <w:t>Life</w:t>
      </w:r>
      <w:r>
        <w:rPr>
          <w:spacing w:val="-5"/>
          <w:w w:val="105"/>
          <w:sz w:val="20"/>
        </w:rPr>
        <w:t> </w:t>
      </w:r>
      <w:r>
        <w:rPr>
          <w:w w:val="105"/>
          <w:sz w:val="20"/>
        </w:rPr>
        <w:t>Stress;</w:t>
      </w:r>
      <w:r>
        <w:rPr>
          <w:spacing w:val="-6"/>
          <w:w w:val="105"/>
          <w:sz w:val="20"/>
        </w:rPr>
        <w:t> </w:t>
      </w:r>
      <w:r>
        <w:rPr>
          <w:w w:val="105"/>
          <w:sz w:val="20"/>
        </w:rPr>
        <w:t>HC,</w:t>
      </w:r>
      <w:r>
        <w:rPr>
          <w:spacing w:val="-5"/>
          <w:w w:val="105"/>
          <w:sz w:val="20"/>
        </w:rPr>
        <w:t> </w:t>
      </w:r>
      <w:r>
        <w:rPr>
          <w:w w:val="105"/>
          <w:sz w:val="20"/>
        </w:rPr>
        <w:t>Healthy</w:t>
      </w:r>
      <w:r>
        <w:rPr>
          <w:spacing w:val="-5"/>
          <w:w w:val="105"/>
          <w:sz w:val="20"/>
        </w:rPr>
        <w:t> </w:t>
      </w:r>
      <w:r>
        <w:rPr>
          <w:w w:val="105"/>
          <w:sz w:val="20"/>
        </w:rPr>
        <w:t>Control;</w:t>
      </w:r>
      <w:r>
        <w:rPr>
          <w:spacing w:val="-5"/>
          <w:w w:val="105"/>
          <w:sz w:val="20"/>
        </w:rPr>
        <w:t> </w:t>
      </w:r>
      <w:r>
        <w:rPr>
          <w:w w:val="105"/>
          <w:sz w:val="20"/>
        </w:rPr>
        <w:t>PVP,</w:t>
      </w:r>
      <w:r>
        <w:rPr>
          <w:spacing w:val="-6"/>
          <w:w w:val="105"/>
          <w:sz w:val="20"/>
        </w:rPr>
        <w:t> </w:t>
      </w:r>
      <w:r>
        <w:rPr>
          <w:w w:val="105"/>
          <w:sz w:val="20"/>
        </w:rPr>
        <w:t>Poly-victimization</w:t>
      </w:r>
      <w:r>
        <w:rPr>
          <w:spacing w:val="-5"/>
          <w:w w:val="105"/>
          <w:sz w:val="20"/>
        </w:rPr>
        <w:t> </w:t>
      </w:r>
      <w:r>
        <w:rPr>
          <w:w w:val="105"/>
          <w:sz w:val="20"/>
        </w:rPr>
        <w:t>with</w:t>
      </w:r>
      <w:r>
        <w:rPr>
          <w:spacing w:val="-6"/>
          <w:w w:val="105"/>
          <w:sz w:val="20"/>
        </w:rPr>
        <w:t> </w:t>
      </w:r>
      <w:r>
        <w:rPr>
          <w:w w:val="105"/>
          <w:sz w:val="20"/>
        </w:rPr>
        <w:t>PTSD;</w:t>
      </w:r>
      <w:r>
        <w:rPr>
          <w:spacing w:val="-5"/>
          <w:w w:val="105"/>
          <w:sz w:val="20"/>
        </w:rPr>
        <w:t> </w:t>
      </w:r>
      <w:r>
        <w:rPr>
          <w:w w:val="105"/>
          <w:sz w:val="20"/>
        </w:rPr>
        <w:t>PVnP,</w:t>
      </w:r>
      <w:r>
        <w:rPr>
          <w:spacing w:val="-6"/>
          <w:w w:val="105"/>
          <w:sz w:val="20"/>
        </w:rPr>
        <w:t> </w:t>
      </w:r>
      <w:r>
        <w:rPr>
          <w:w w:val="105"/>
          <w:sz w:val="20"/>
        </w:rPr>
        <w:t>Poly-victimization</w:t>
      </w:r>
      <w:r>
        <w:rPr>
          <w:spacing w:val="-5"/>
          <w:w w:val="105"/>
          <w:sz w:val="20"/>
        </w:rPr>
        <w:t> </w:t>
      </w:r>
      <w:r>
        <w:rPr>
          <w:w w:val="105"/>
          <w:sz w:val="20"/>
        </w:rPr>
        <w:t>with-out PTSD; nPV, Non-PV nV, Non-victimization; ROI, Regions of Interest; RT, Reaction Time; UPPS, Urgency-Premeditation-Perseverance-Sensation Seeking; UPPS-P, Urgency-Premeditation-Perseverance-Sensation Seeking-Positive Urgency; ACE, Adverse Childhood Experience; SES, Socio-economic Status; BIS, Barratt Impulsiveness Scale; ICS, Impulsivity Control Scale; SNAP-IV,</w:t>
      </w:r>
      <w:r>
        <w:rPr>
          <w:spacing w:val="28"/>
          <w:w w:val="105"/>
          <w:sz w:val="20"/>
        </w:rPr>
        <w:t> </w:t>
      </w:r>
      <w:r>
        <w:rPr>
          <w:w w:val="105"/>
          <w:sz w:val="20"/>
        </w:rPr>
        <w:t>Swanson,</w:t>
      </w:r>
      <w:r>
        <w:rPr>
          <w:spacing w:val="27"/>
          <w:w w:val="105"/>
          <w:sz w:val="20"/>
        </w:rPr>
        <w:t> </w:t>
      </w:r>
      <w:r>
        <w:rPr>
          <w:w w:val="105"/>
          <w:sz w:val="20"/>
        </w:rPr>
        <w:t>Nolan,</w:t>
      </w:r>
      <w:r>
        <w:rPr>
          <w:spacing w:val="28"/>
          <w:w w:val="105"/>
          <w:sz w:val="20"/>
        </w:rPr>
        <w:t> </w:t>
      </w:r>
      <w:r>
        <w:rPr>
          <w:w w:val="105"/>
          <w:sz w:val="20"/>
        </w:rPr>
        <w:t>and</w:t>
      </w:r>
      <w:r>
        <w:rPr>
          <w:spacing w:val="27"/>
          <w:w w:val="105"/>
          <w:sz w:val="20"/>
        </w:rPr>
        <w:t> </w:t>
      </w:r>
      <w:r>
        <w:rPr>
          <w:w w:val="105"/>
          <w:sz w:val="20"/>
        </w:rPr>
        <w:t>Pelham</w:t>
      </w:r>
      <w:r>
        <w:rPr>
          <w:spacing w:val="28"/>
          <w:w w:val="105"/>
          <w:sz w:val="20"/>
        </w:rPr>
        <w:t> </w:t>
      </w:r>
      <w:r>
        <w:rPr>
          <w:w w:val="105"/>
          <w:sz w:val="20"/>
        </w:rPr>
        <w:t>Rating</w:t>
      </w:r>
      <w:r>
        <w:rPr>
          <w:spacing w:val="27"/>
          <w:w w:val="105"/>
          <w:sz w:val="20"/>
        </w:rPr>
        <w:t> </w:t>
      </w:r>
      <w:r>
        <w:rPr>
          <w:w w:val="105"/>
          <w:sz w:val="20"/>
        </w:rPr>
        <w:t>Scale;</w:t>
      </w:r>
      <w:r>
        <w:rPr>
          <w:spacing w:val="28"/>
          <w:w w:val="105"/>
          <w:sz w:val="20"/>
        </w:rPr>
        <w:t> </w:t>
      </w:r>
      <w:r>
        <w:rPr>
          <w:w w:val="105"/>
          <w:sz w:val="20"/>
        </w:rPr>
        <w:t>EIS,</w:t>
      </w:r>
      <w:r>
        <w:rPr>
          <w:spacing w:val="27"/>
          <w:w w:val="105"/>
          <w:sz w:val="20"/>
        </w:rPr>
        <w:t> </w:t>
      </w:r>
      <w:r>
        <w:rPr>
          <w:w w:val="105"/>
          <w:sz w:val="20"/>
        </w:rPr>
        <w:t>Eysenck</w:t>
      </w:r>
      <w:r>
        <w:rPr>
          <w:spacing w:val="28"/>
          <w:w w:val="105"/>
          <w:sz w:val="20"/>
        </w:rPr>
        <w:t> </w:t>
      </w:r>
      <w:r>
        <w:rPr>
          <w:w w:val="105"/>
          <w:sz w:val="20"/>
        </w:rPr>
        <w:t>Impulsivity</w:t>
      </w:r>
      <w:r>
        <w:rPr>
          <w:spacing w:val="27"/>
          <w:w w:val="105"/>
          <w:sz w:val="20"/>
        </w:rPr>
        <w:t> </w:t>
      </w:r>
      <w:r>
        <w:rPr>
          <w:w w:val="105"/>
          <w:sz w:val="20"/>
        </w:rPr>
        <w:t>Scale;</w:t>
      </w:r>
      <w:r>
        <w:rPr>
          <w:spacing w:val="28"/>
          <w:w w:val="105"/>
          <w:sz w:val="20"/>
        </w:rPr>
        <w:t> </w:t>
      </w:r>
      <w:r>
        <w:rPr>
          <w:w w:val="105"/>
          <w:sz w:val="20"/>
        </w:rPr>
        <w:t>CCQ,</w:t>
      </w:r>
      <w:r>
        <w:rPr>
          <w:spacing w:val="27"/>
          <w:w w:val="105"/>
          <w:sz w:val="20"/>
        </w:rPr>
        <w:t> </w:t>
      </w:r>
      <w:r>
        <w:rPr>
          <w:w w:val="105"/>
          <w:sz w:val="20"/>
        </w:rPr>
        <w:t>California</w:t>
      </w:r>
      <w:r>
        <w:rPr>
          <w:spacing w:val="28"/>
          <w:w w:val="105"/>
          <w:sz w:val="20"/>
        </w:rPr>
        <w:t> </w:t>
      </w:r>
      <w:r>
        <w:rPr>
          <w:w w:val="105"/>
          <w:sz w:val="20"/>
        </w:rPr>
        <w:t>Child</w:t>
      </w:r>
      <w:r>
        <w:rPr>
          <w:spacing w:val="27"/>
          <w:w w:val="105"/>
          <w:sz w:val="20"/>
        </w:rPr>
        <w:t> </w:t>
      </w:r>
      <w:r>
        <w:rPr>
          <w:w w:val="105"/>
          <w:sz w:val="20"/>
        </w:rPr>
        <w:t>Q-Set</w:t>
      </w:r>
    </w:p>
    <w:p>
      <w:pPr>
        <w:spacing w:after="0" w:line="240" w:lineRule="exact"/>
        <w:jc w:val="both"/>
        <w:rPr>
          <w:sz w:val="20"/>
        </w:rPr>
        <w:sectPr>
          <w:type w:val="continuous"/>
          <w:pgSz w:w="14580" w:h="10320" w:orient="landscape"/>
          <w:pgMar w:header="0" w:footer="0" w:top="1600" w:bottom="280" w:left="1842" w:right="992"/>
        </w:sectPr>
      </w:pPr>
    </w:p>
    <w:p>
      <w:pPr>
        <w:pStyle w:val="Heading2"/>
      </w:pPr>
      <w:bookmarkStart w:name="Research gap and objectives" w:id="19"/>
      <w:bookmarkEnd w:id="19"/>
      <w:r>
        <w:rPr>
          <w:b w:val="0"/>
        </w:rPr>
      </w:r>
      <w:bookmarkStart w:name="_bookmark11" w:id="20"/>
      <w:bookmarkEnd w:id="20"/>
      <w:r>
        <w:rPr>
          <w:b w:val="0"/>
        </w:rPr>
      </w:r>
      <w:r>
        <w:rPr>
          <w:w w:val="105"/>
        </w:rPr>
        <w:t>Research</w:t>
      </w:r>
      <w:r>
        <w:rPr>
          <w:spacing w:val="28"/>
          <w:w w:val="105"/>
        </w:rPr>
        <w:t> </w:t>
      </w:r>
      <w:r>
        <w:rPr>
          <w:w w:val="105"/>
        </w:rPr>
        <w:t>gap</w:t>
      </w:r>
      <w:r>
        <w:rPr>
          <w:spacing w:val="29"/>
          <w:w w:val="105"/>
        </w:rPr>
        <w:t> </w:t>
      </w:r>
      <w:r>
        <w:rPr>
          <w:w w:val="105"/>
        </w:rPr>
        <w:t>and</w:t>
      </w:r>
      <w:r>
        <w:rPr>
          <w:spacing w:val="29"/>
          <w:w w:val="105"/>
        </w:rPr>
        <w:t> </w:t>
      </w:r>
      <w:r>
        <w:rPr>
          <w:spacing w:val="-2"/>
          <w:w w:val="105"/>
        </w:rPr>
        <w:t>objectives</w:t>
      </w:r>
    </w:p>
    <w:p>
      <w:pPr>
        <w:pStyle w:val="BodyText"/>
        <w:spacing w:line="436" w:lineRule="auto" w:before="312"/>
        <w:ind w:left="142" w:right="103" w:firstLine="338"/>
        <w:jc w:val="both"/>
      </w:pPr>
      <w:r>
        <w:rPr>
          <w:w w:val="105"/>
        </w:rPr>
        <w:t>Previous</w:t>
      </w:r>
      <w:r>
        <w:rPr>
          <w:spacing w:val="-4"/>
          <w:w w:val="105"/>
        </w:rPr>
        <w:t> </w:t>
      </w:r>
      <w:r>
        <w:rPr>
          <w:w w:val="105"/>
        </w:rPr>
        <w:t>studies</w:t>
      </w:r>
      <w:r>
        <w:rPr>
          <w:spacing w:val="-4"/>
          <w:w w:val="105"/>
        </w:rPr>
        <w:t> </w:t>
      </w:r>
      <w:r>
        <w:rPr>
          <w:w w:val="105"/>
        </w:rPr>
        <w:t>on</w:t>
      </w:r>
      <w:r>
        <w:rPr>
          <w:spacing w:val="-5"/>
          <w:w w:val="105"/>
        </w:rPr>
        <w:t> </w:t>
      </w:r>
      <w:r>
        <w:rPr>
          <w:w w:val="105"/>
        </w:rPr>
        <w:t>ELS</w:t>
      </w:r>
      <w:r>
        <w:rPr>
          <w:spacing w:val="-5"/>
          <w:w w:val="105"/>
        </w:rPr>
        <w:t> </w:t>
      </w:r>
      <w:r>
        <w:rPr>
          <w:w w:val="105"/>
        </w:rPr>
        <w:t>and</w:t>
      </w:r>
      <w:r>
        <w:rPr>
          <w:spacing w:val="-5"/>
          <w:w w:val="105"/>
        </w:rPr>
        <w:t> </w:t>
      </w:r>
      <w:r>
        <w:rPr>
          <w:w w:val="105"/>
        </w:rPr>
        <w:t>neurocognitive</w:t>
      </w:r>
      <w:r>
        <w:rPr>
          <w:spacing w:val="-4"/>
          <w:w w:val="105"/>
        </w:rPr>
        <w:t> </w:t>
      </w:r>
      <w:r>
        <w:rPr>
          <w:w w:val="105"/>
        </w:rPr>
        <w:t>functions</w:t>
      </w:r>
      <w:r>
        <w:rPr>
          <w:spacing w:val="-4"/>
          <w:w w:val="105"/>
        </w:rPr>
        <w:t> </w:t>
      </w:r>
      <w:r>
        <w:rPr>
          <w:w w:val="105"/>
        </w:rPr>
        <w:t>using</w:t>
      </w:r>
      <w:r>
        <w:rPr>
          <w:spacing w:val="-5"/>
          <w:w w:val="105"/>
        </w:rPr>
        <w:t> </w:t>
      </w:r>
      <w:r>
        <w:rPr>
          <w:w w:val="105"/>
        </w:rPr>
        <w:t>task-based</w:t>
      </w:r>
      <w:r>
        <w:rPr>
          <w:spacing w:val="-4"/>
          <w:w w:val="105"/>
        </w:rPr>
        <w:t> </w:t>
      </w:r>
      <w:r>
        <w:rPr>
          <w:w w:val="105"/>
        </w:rPr>
        <w:t>fMRI have yielded mixed findings. Such inconsistencies may stem from varied defini-tions of ELS, with limited studies distinguishing between threat and deprivation, and small sample sizes, often fewer than 100 participants. Additionally, many studies have focused on adults with retrospective measures of ELS or have been cross-sectional</w:t>
      </w:r>
      <w:r>
        <w:rPr>
          <w:w w:val="105"/>
        </w:rPr>
        <w:t> when</w:t>
      </w:r>
      <w:r>
        <w:rPr>
          <w:w w:val="105"/>
        </w:rPr>
        <w:t> involving</w:t>
      </w:r>
      <w:r>
        <w:rPr>
          <w:w w:val="105"/>
        </w:rPr>
        <w:t> children,</w:t>
      </w:r>
      <w:r>
        <w:rPr>
          <w:w w:val="105"/>
        </w:rPr>
        <w:t> limiting</w:t>
      </w:r>
      <w:r>
        <w:rPr>
          <w:w w:val="105"/>
        </w:rPr>
        <w:t> insights</w:t>
      </w:r>
      <w:r>
        <w:rPr>
          <w:w w:val="105"/>
        </w:rPr>
        <w:t> into</w:t>
      </w:r>
      <w:r>
        <w:rPr>
          <w:w w:val="105"/>
        </w:rPr>
        <w:t> developmental </w:t>
      </w:r>
      <w:r>
        <w:rPr>
          <w:spacing w:val="-2"/>
          <w:w w:val="105"/>
        </w:rPr>
        <w:t>impacts.</w:t>
      </w:r>
    </w:p>
    <w:p>
      <w:pPr>
        <w:pStyle w:val="BodyText"/>
        <w:spacing w:line="436" w:lineRule="auto" w:before="2"/>
        <w:ind w:left="134" w:right="100" w:firstLine="346"/>
        <w:jc w:val="both"/>
      </w:pPr>
      <w:r>
        <w:rPr>
          <w:w w:val="105"/>
        </w:rPr>
        <w:t>To address these gaps, this thesis leverages a large-scale longitudinal dataset to examine how threat and deprivation uniquely affect neurocognitive functions. This approach aims to clarify the distinct pathways associated with each dimen-sion and provide deeper insights into their developmental impacts. Furthermore, previous studies have rarely accounted for interactions among neurocognitive functions. By considering these interactions, this thesis seeks to identify multi-variate patterns of neurocognitive functions related to threat and deprivation, providing valuable information for interventions.</w:t>
      </w:r>
    </w:p>
    <w:p>
      <w:pPr>
        <w:pStyle w:val="BodyText"/>
        <w:spacing w:line="436" w:lineRule="auto" w:before="2"/>
        <w:ind w:left="142" w:right="97" w:firstLine="338"/>
        <w:jc w:val="both"/>
      </w:pPr>
      <w:r>
        <w:rPr>
          <w:w w:val="105"/>
        </w:rPr>
        <w:t>The primary objectives of this study are 1) to replicate and extend findings</w:t>
      </w:r>
      <w:r>
        <w:rPr>
          <w:spacing w:val="80"/>
          <w:w w:val="105"/>
        </w:rPr>
        <w:t> </w:t>
      </w:r>
      <w:r>
        <w:rPr>
          <w:w w:val="105"/>
        </w:rPr>
        <w:t>on the relationships between ELS and neurocognitive functions, focusing on the unique effects of threat and deprivation, and 2) to explore multivariate patterns</w:t>
      </w:r>
      <w:r>
        <w:rPr>
          <w:spacing w:val="40"/>
          <w:w w:val="105"/>
        </w:rPr>
        <w:t> </w:t>
      </w:r>
      <w:r>
        <w:rPr>
          <w:w w:val="105"/>
        </w:rPr>
        <w:t>of neurocognitive functions associated with threat and deprivation, using both cross-sectional and longitudinal analyses to capture developmental trajectories.</w:t>
      </w:r>
    </w:p>
    <w:p>
      <w:pPr>
        <w:pStyle w:val="BodyText"/>
        <w:spacing w:before="1"/>
        <w:ind w:left="481"/>
        <w:jc w:val="both"/>
      </w:pPr>
      <w:r>
        <w:rPr>
          <w:w w:val="105"/>
        </w:rPr>
        <w:t>This</w:t>
      </w:r>
      <w:r>
        <w:rPr>
          <w:spacing w:val="12"/>
          <w:w w:val="105"/>
        </w:rPr>
        <w:t> </w:t>
      </w:r>
      <w:r>
        <w:rPr>
          <w:w w:val="105"/>
        </w:rPr>
        <w:t>thesis</w:t>
      </w:r>
      <w:r>
        <w:rPr>
          <w:spacing w:val="13"/>
          <w:w w:val="105"/>
        </w:rPr>
        <w:t> </w:t>
      </w:r>
      <w:r>
        <w:rPr>
          <w:w w:val="105"/>
        </w:rPr>
        <w:t>proposes</w:t>
      </w:r>
      <w:r>
        <w:rPr>
          <w:spacing w:val="12"/>
          <w:w w:val="105"/>
        </w:rPr>
        <w:t> </w:t>
      </w:r>
      <w:r>
        <w:rPr>
          <w:w w:val="105"/>
        </w:rPr>
        <w:t>the</w:t>
      </w:r>
      <w:r>
        <w:rPr>
          <w:spacing w:val="13"/>
          <w:w w:val="105"/>
        </w:rPr>
        <w:t> </w:t>
      </w:r>
      <w:r>
        <w:rPr>
          <w:w w:val="105"/>
        </w:rPr>
        <w:t>following</w:t>
      </w:r>
      <w:r>
        <w:rPr>
          <w:spacing w:val="13"/>
          <w:w w:val="105"/>
        </w:rPr>
        <w:t> </w:t>
      </w:r>
      <w:r>
        <w:rPr>
          <w:w w:val="105"/>
        </w:rPr>
        <w:t>hypotheses</w:t>
      </w:r>
      <w:r>
        <w:rPr>
          <w:spacing w:val="12"/>
          <w:w w:val="105"/>
        </w:rPr>
        <w:t> </w:t>
      </w:r>
      <w:r>
        <w:rPr>
          <w:w w:val="105"/>
        </w:rPr>
        <w:t>based</w:t>
      </w:r>
      <w:r>
        <w:rPr>
          <w:spacing w:val="13"/>
          <w:w w:val="105"/>
        </w:rPr>
        <w:t> </w:t>
      </w:r>
      <w:r>
        <w:rPr>
          <w:w w:val="105"/>
        </w:rPr>
        <w:t>on</w:t>
      </w:r>
      <w:r>
        <w:rPr>
          <w:spacing w:val="13"/>
          <w:w w:val="105"/>
        </w:rPr>
        <w:t> </w:t>
      </w:r>
      <w:r>
        <w:rPr>
          <w:w w:val="105"/>
        </w:rPr>
        <w:t>prior</w:t>
      </w:r>
      <w:r>
        <w:rPr>
          <w:spacing w:val="12"/>
          <w:w w:val="105"/>
        </w:rPr>
        <w:t> </w:t>
      </w:r>
      <w:r>
        <w:rPr>
          <w:spacing w:val="-2"/>
          <w:w w:val="105"/>
        </w:rPr>
        <w:t>findings:</w:t>
      </w:r>
    </w:p>
    <w:p>
      <w:pPr>
        <w:spacing w:before="182"/>
        <w:ind w:left="481" w:right="0" w:firstLine="0"/>
        <w:jc w:val="both"/>
        <w:rPr>
          <w:sz w:val="22"/>
        </w:rPr>
      </w:pPr>
      <w:r>
        <w:rPr>
          <w:rFonts w:ascii="Palatino Linotype"/>
          <w:b/>
          <w:w w:val="105"/>
          <w:sz w:val="22"/>
        </w:rPr>
        <w:t>Reward</w:t>
      </w:r>
      <w:r>
        <w:rPr>
          <w:rFonts w:ascii="Palatino Linotype"/>
          <w:b/>
          <w:spacing w:val="27"/>
          <w:w w:val="105"/>
          <w:sz w:val="22"/>
        </w:rPr>
        <w:t> </w:t>
      </w:r>
      <w:r>
        <w:rPr>
          <w:rFonts w:ascii="Palatino Linotype"/>
          <w:b/>
          <w:w w:val="105"/>
          <w:sz w:val="22"/>
        </w:rPr>
        <w:t>processing</w:t>
      </w:r>
      <w:r>
        <w:rPr>
          <w:rFonts w:ascii="Palatino Linotype"/>
          <w:b/>
          <w:spacing w:val="19"/>
          <w:w w:val="105"/>
          <w:sz w:val="22"/>
        </w:rPr>
        <w:t> </w:t>
      </w:r>
      <w:r>
        <w:rPr>
          <w:w w:val="105"/>
          <w:sz w:val="22"/>
        </w:rPr>
        <w:t>Threat</w:t>
      </w:r>
      <w:r>
        <w:rPr>
          <w:spacing w:val="16"/>
          <w:w w:val="105"/>
          <w:sz w:val="22"/>
        </w:rPr>
        <w:t> </w:t>
      </w:r>
      <w:r>
        <w:rPr>
          <w:w w:val="105"/>
          <w:sz w:val="22"/>
        </w:rPr>
        <w:t>and</w:t>
      </w:r>
      <w:r>
        <w:rPr>
          <w:spacing w:val="16"/>
          <w:w w:val="105"/>
          <w:sz w:val="22"/>
        </w:rPr>
        <w:t> </w:t>
      </w:r>
      <w:r>
        <w:rPr>
          <w:w w:val="105"/>
          <w:sz w:val="22"/>
        </w:rPr>
        <w:t>deprivation</w:t>
      </w:r>
      <w:r>
        <w:rPr>
          <w:spacing w:val="16"/>
          <w:w w:val="105"/>
          <w:sz w:val="22"/>
        </w:rPr>
        <w:t> </w:t>
      </w:r>
      <w:r>
        <w:rPr>
          <w:w w:val="105"/>
          <w:sz w:val="22"/>
        </w:rPr>
        <w:t>are</w:t>
      </w:r>
      <w:r>
        <w:rPr>
          <w:spacing w:val="17"/>
          <w:w w:val="105"/>
          <w:sz w:val="22"/>
        </w:rPr>
        <w:t> </w:t>
      </w:r>
      <w:r>
        <w:rPr>
          <w:w w:val="105"/>
          <w:sz w:val="22"/>
        </w:rPr>
        <w:t>associated</w:t>
      </w:r>
      <w:r>
        <w:rPr>
          <w:spacing w:val="16"/>
          <w:w w:val="105"/>
          <w:sz w:val="22"/>
        </w:rPr>
        <w:t> </w:t>
      </w:r>
      <w:r>
        <w:rPr>
          <w:w w:val="105"/>
          <w:sz w:val="22"/>
        </w:rPr>
        <w:t>with</w:t>
      </w:r>
      <w:r>
        <w:rPr>
          <w:spacing w:val="16"/>
          <w:w w:val="105"/>
          <w:sz w:val="22"/>
        </w:rPr>
        <w:t> </w:t>
      </w:r>
      <w:r>
        <w:rPr>
          <w:spacing w:val="-2"/>
          <w:w w:val="105"/>
          <w:sz w:val="22"/>
        </w:rPr>
        <w:t>decreased</w:t>
      </w:r>
    </w:p>
    <w:p>
      <w:pPr>
        <w:spacing w:after="0"/>
        <w:jc w:val="both"/>
        <w:rPr>
          <w:sz w:val="22"/>
        </w:rPr>
        <w:sectPr>
          <w:footerReference w:type="default" r:id="rId24"/>
          <w:pgSz w:w="10320" w:h="14580"/>
          <w:pgMar w:header="0" w:footer="1180" w:top="1520" w:bottom="1360" w:left="1275" w:right="1275"/>
          <w:pgNumType w:start="26"/>
        </w:sectPr>
      </w:pPr>
    </w:p>
    <w:p>
      <w:pPr>
        <w:pStyle w:val="BodyText"/>
        <w:spacing w:before="124"/>
        <w:ind w:left="142"/>
        <w:jc w:val="both"/>
      </w:pPr>
      <w:r>
        <w:rPr>
          <w:w w:val="110"/>
        </w:rPr>
        <w:t>striatal</w:t>
      </w:r>
      <w:r>
        <w:rPr>
          <w:spacing w:val="-12"/>
          <w:w w:val="110"/>
        </w:rPr>
        <w:t> </w:t>
      </w:r>
      <w:r>
        <w:rPr>
          <w:w w:val="110"/>
        </w:rPr>
        <w:t>activation</w:t>
      </w:r>
      <w:r>
        <w:rPr>
          <w:spacing w:val="-12"/>
          <w:w w:val="110"/>
        </w:rPr>
        <w:t> </w:t>
      </w:r>
      <w:r>
        <w:rPr>
          <w:w w:val="110"/>
        </w:rPr>
        <w:t>during</w:t>
      </w:r>
      <w:r>
        <w:rPr>
          <w:spacing w:val="-11"/>
          <w:w w:val="110"/>
        </w:rPr>
        <w:t> </w:t>
      </w:r>
      <w:r>
        <w:rPr>
          <w:w w:val="110"/>
        </w:rPr>
        <w:t>reward</w:t>
      </w:r>
      <w:r>
        <w:rPr>
          <w:spacing w:val="-12"/>
          <w:w w:val="110"/>
        </w:rPr>
        <w:t> </w:t>
      </w:r>
      <w:r>
        <w:rPr>
          <w:w w:val="110"/>
        </w:rPr>
        <w:t>anticipation,</w:t>
      </w:r>
      <w:r>
        <w:rPr>
          <w:spacing w:val="-11"/>
          <w:w w:val="110"/>
        </w:rPr>
        <w:t> </w:t>
      </w:r>
      <w:r>
        <w:rPr>
          <w:w w:val="110"/>
        </w:rPr>
        <w:t>especially</w:t>
      </w:r>
      <w:r>
        <w:rPr>
          <w:spacing w:val="-12"/>
          <w:w w:val="110"/>
        </w:rPr>
        <w:t> </w:t>
      </w:r>
      <w:r>
        <w:rPr>
          <w:w w:val="110"/>
        </w:rPr>
        <w:t>in</w:t>
      </w:r>
      <w:r>
        <w:rPr>
          <w:spacing w:val="-11"/>
          <w:w w:val="110"/>
        </w:rPr>
        <w:t> </w:t>
      </w:r>
      <w:r>
        <w:rPr>
          <w:spacing w:val="-2"/>
          <w:w w:val="110"/>
        </w:rPr>
        <w:t>deprivation.</w:t>
      </w:r>
    </w:p>
    <w:p>
      <w:pPr>
        <w:pStyle w:val="BodyText"/>
        <w:spacing w:line="415" w:lineRule="auto" w:before="182"/>
        <w:ind w:left="142" w:right="141" w:firstLine="338"/>
        <w:jc w:val="both"/>
      </w:pPr>
      <w:r>
        <w:rPr>
          <w:rFonts w:ascii="Palatino Linotype"/>
          <w:b/>
        </w:rPr>
        <w:t>Emotion processing </w:t>
      </w:r>
      <w:r>
        <w:rPr/>
        <w:t>Positive emotional stimuli: Threat is associated with </w:t>
      </w:r>
      <w:r>
        <w:rPr>
          <w:w w:val="110"/>
        </w:rPr>
        <w:t>hyperactivation</w:t>
      </w:r>
      <w:r>
        <w:rPr>
          <w:w w:val="110"/>
        </w:rPr>
        <w:t> in</w:t>
      </w:r>
      <w:r>
        <w:rPr>
          <w:w w:val="110"/>
        </w:rPr>
        <w:t> emotion-related</w:t>
      </w:r>
      <w:r>
        <w:rPr>
          <w:w w:val="110"/>
        </w:rPr>
        <w:t> regions</w:t>
      </w:r>
      <w:r>
        <w:rPr>
          <w:w w:val="110"/>
        </w:rPr>
        <w:t> (e.g.,</w:t>
      </w:r>
      <w:r>
        <w:rPr>
          <w:w w:val="110"/>
        </w:rPr>
        <w:t> amygdala,</w:t>
      </w:r>
      <w:r>
        <w:rPr>
          <w:w w:val="110"/>
        </w:rPr>
        <w:t> striatum),</w:t>
      </w:r>
      <w:r>
        <w:rPr>
          <w:w w:val="110"/>
        </w:rPr>
        <w:t> while deprivation is linked to reduced activation.</w:t>
      </w:r>
    </w:p>
    <w:p>
      <w:pPr>
        <w:pStyle w:val="BodyText"/>
        <w:spacing w:line="436" w:lineRule="auto" w:before="19"/>
        <w:ind w:left="142" w:right="140"/>
        <w:jc w:val="both"/>
      </w:pPr>
      <w:r>
        <w:rPr>
          <w:w w:val="110"/>
        </w:rPr>
        <w:t>Negative</w:t>
      </w:r>
      <w:r>
        <w:rPr>
          <w:w w:val="110"/>
        </w:rPr>
        <w:t> emotional</w:t>
      </w:r>
      <w:r>
        <w:rPr>
          <w:w w:val="110"/>
        </w:rPr>
        <w:t> stimuli:</w:t>
      </w:r>
      <w:r>
        <w:rPr>
          <w:w w:val="110"/>
        </w:rPr>
        <w:t> threat</w:t>
      </w:r>
      <w:r>
        <w:rPr>
          <w:w w:val="110"/>
        </w:rPr>
        <w:t> and</w:t>
      </w:r>
      <w:r>
        <w:rPr>
          <w:w w:val="110"/>
        </w:rPr>
        <w:t> deprivation</w:t>
      </w:r>
      <w:r>
        <w:rPr>
          <w:w w:val="110"/>
        </w:rPr>
        <w:t> are</w:t>
      </w:r>
      <w:r>
        <w:rPr>
          <w:w w:val="110"/>
        </w:rPr>
        <w:t> linked</w:t>
      </w:r>
      <w:r>
        <w:rPr>
          <w:w w:val="110"/>
        </w:rPr>
        <w:t> to</w:t>
      </w:r>
      <w:r>
        <w:rPr>
          <w:w w:val="110"/>
        </w:rPr>
        <w:t> amygdala hyperactivation, with a stronger effect observed in threat.</w:t>
      </w:r>
    </w:p>
    <w:p>
      <w:pPr>
        <w:spacing w:line="272" w:lineRule="exact" w:before="0"/>
        <w:ind w:left="481" w:right="0" w:firstLine="0"/>
        <w:jc w:val="both"/>
        <w:rPr>
          <w:sz w:val="22"/>
        </w:rPr>
      </w:pPr>
      <w:r>
        <w:rPr>
          <w:rFonts w:ascii="Palatino Linotype"/>
          <w:b/>
          <w:w w:val="105"/>
          <w:sz w:val="22"/>
        </w:rPr>
        <w:t>Working</w:t>
      </w:r>
      <w:r>
        <w:rPr>
          <w:rFonts w:ascii="Palatino Linotype"/>
          <w:b/>
          <w:spacing w:val="18"/>
          <w:w w:val="105"/>
          <w:sz w:val="22"/>
        </w:rPr>
        <w:t> </w:t>
      </w:r>
      <w:r>
        <w:rPr>
          <w:rFonts w:ascii="Palatino Linotype"/>
          <w:b/>
          <w:w w:val="105"/>
          <w:sz w:val="22"/>
        </w:rPr>
        <w:t>memory</w:t>
      </w:r>
      <w:r>
        <w:rPr>
          <w:rFonts w:ascii="Palatino Linotype"/>
          <w:b/>
          <w:spacing w:val="9"/>
          <w:w w:val="105"/>
          <w:sz w:val="22"/>
        </w:rPr>
        <w:t> </w:t>
      </w:r>
      <w:r>
        <w:rPr>
          <w:w w:val="105"/>
          <w:sz w:val="22"/>
        </w:rPr>
        <w:t>Deprivation</w:t>
      </w:r>
      <w:r>
        <w:rPr>
          <w:spacing w:val="8"/>
          <w:w w:val="105"/>
          <w:sz w:val="22"/>
        </w:rPr>
        <w:t> </w:t>
      </w:r>
      <w:r>
        <w:rPr>
          <w:w w:val="105"/>
          <w:sz w:val="22"/>
        </w:rPr>
        <w:t>is</w:t>
      </w:r>
      <w:r>
        <w:rPr>
          <w:spacing w:val="8"/>
          <w:w w:val="105"/>
          <w:sz w:val="22"/>
        </w:rPr>
        <w:t> </w:t>
      </w:r>
      <w:r>
        <w:rPr>
          <w:w w:val="105"/>
          <w:sz w:val="22"/>
        </w:rPr>
        <w:t>associated</w:t>
      </w:r>
      <w:r>
        <w:rPr>
          <w:spacing w:val="9"/>
          <w:w w:val="105"/>
          <w:sz w:val="22"/>
        </w:rPr>
        <w:t> </w:t>
      </w:r>
      <w:r>
        <w:rPr>
          <w:w w:val="105"/>
          <w:sz w:val="22"/>
        </w:rPr>
        <w:t>with</w:t>
      </w:r>
      <w:r>
        <w:rPr>
          <w:spacing w:val="8"/>
          <w:w w:val="105"/>
          <w:sz w:val="22"/>
        </w:rPr>
        <w:t> </w:t>
      </w:r>
      <w:r>
        <w:rPr>
          <w:w w:val="105"/>
          <w:sz w:val="22"/>
        </w:rPr>
        <w:t>poorer</w:t>
      </w:r>
      <w:r>
        <w:rPr>
          <w:spacing w:val="8"/>
          <w:w w:val="105"/>
          <w:sz w:val="22"/>
        </w:rPr>
        <w:t> </w:t>
      </w:r>
      <w:r>
        <w:rPr>
          <w:w w:val="105"/>
          <w:sz w:val="22"/>
        </w:rPr>
        <w:t>working</w:t>
      </w:r>
      <w:r>
        <w:rPr>
          <w:spacing w:val="8"/>
          <w:w w:val="105"/>
          <w:sz w:val="22"/>
        </w:rPr>
        <w:t> </w:t>
      </w:r>
      <w:r>
        <w:rPr>
          <w:spacing w:val="-2"/>
          <w:w w:val="105"/>
          <w:sz w:val="22"/>
        </w:rPr>
        <w:t>memory</w:t>
      </w:r>
    </w:p>
    <w:p>
      <w:pPr>
        <w:pStyle w:val="BodyText"/>
        <w:spacing w:before="190"/>
        <w:ind w:left="481" w:hanging="339"/>
        <w:jc w:val="both"/>
      </w:pPr>
      <w:r>
        <w:rPr>
          <w:w w:val="105"/>
        </w:rPr>
        <w:t>performance and reduced activation in</w:t>
      </w:r>
      <w:r>
        <w:rPr>
          <w:spacing w:val="1"/>
          <w:w w:val="105"/>
        </w:rPr>
        <w:t> </w:t>
      </w:r>
      <w:r>
        <w:rPr>
          <w:w w:val="105"/>
        </w:rPr>
        <w:t>key neural correlates of</w:t>
      </w:r>
      <w:r>
        <w:rPr>
          <w:spacing w:val="1"/>
          <w:w w:val="105"/>
        </w:rPr>
        <w:t> </w:t>
      </w:r>
      <w:r>
        <w:rPr>
          <w:w w:val="105"/>
        </w:rPr>
        <w:t>working </w:t>
      </w:r>
      <w:r>
        <w:rPr>
          <w:spacing w:val="-2"/>
          <w:w w:val="105"/>
        </w:rPr>
        <w:t>memory.</w:t>
      </w:r>
    </w:p>
    <w:p>
      <w:pPr>
        <w:pStyle w:val="BodyText"/>
        <w:spacing w:line="393" w:lineRule="auto" w:before="182"/>
        <w:ind w:left="142" w:right="141" w:firstLine="338"/>
        <w:jc w:val="both"/>
      </w:pPr>
      <w:r>
        <w:rPr>
          <w:rFonts w:ascii="Palatino Linotype"/>
          <w:b/>
          <w:w w:val="110"/>
        </w:rPr>
        <w:t>Impulsivity</w:t>
      </w:r>
      <w:r>
        <w:rPr>
          <w:rFonts w:ascii="Palatino Linotype"/>
          <w:b/>
          <w:spacing w:val="-16"/>
          <w:w w:val="110"/>
        </w:rPr>
        <w:t> </w:t>
      </w:r>
      <w:r>
        <w:rPr>
          <w:w w:val="110"/>
        </w:rPr>
        <w:t>Trait</w:t>
      </w:r>
      <w:r>
        <w:rPr>
          <w:spacing w:val="-15"/>
          <w:w w:val="110"/>
        </w:rPr>
        <w:t> </w:t>
      </w:r>
      <w:r>
        <w:rPr>
          <w:w w:val="110"/>
        </w:rPr>
        <w:t>impulsivity:</w:t>
      </w:r>
      <w:r>
        <w:rPr>
          <w:spacing w:val="-15"/>
          <w:w w:val="110"/>
        </w:rPr>
        <w:t> </w:t>
      </w:r>
      <w:r>
        <w:rPr>
          <w:w w:val="110"/>
        </w:rPr>
        <w:t>Threat</w:t>
      </w:r>
      <w:r>
        <w:rPr>
          <w:spacing w:val="-15"/>
          <w:w w:val="110"/>
        </w:rPr>
        <w:t> </w:t>
      </w:r>
      <w:r>
        <w:rPr>
          <w:w w:val="110"/>
        </w:rPr>
        <w:t>and</w:t>
      </w:r>
      <w:r>
        <w:rPr>
          <w:spacing w:val="-15"/>
          <w:w w:val="110"/>
        </w:rPr>
        <w:t> </w:t>
      </w:r>
      <w:r>
        <w:rPr>
          <w:w w:val="110"/>
        </w:rPr>
        <w:t>deprivation</w:t>
      </w:r>
      <w:r>
        <w:rPr>
          <w:spacing w:val="-15"/>
          <w:w w:val="110"/>
        </w:rPr>
        <w:t> </w:t>
      </w:r>
      <w:r>
        <w:rPr>
          <w:w w:val="110"/>
        </w:rPr>
        <w:t>are</w:t>
      </w:r>
      <w:r>
        <w:rPr>
          <w:spacing w:val="-15"/>
          <w:w w:val="110"/>
        </w:rPr>
        <w:t> </w:t>
      </w:r>
      <w:r>
        <w:rPr>
          <w:w w:val="110"/>
        </w:rPr>
        <w:t>associated</w:t>
      </w:r>
      <w:r>
        <w:rPr>
          <w:spacing w:val="-15"/>
          <w:w w:val="110"/>
        </w:rPr>
        <w:t> </w:t>
      </w:r>
      <w:r>
        <w:rPr>
          <w:w w:val="110"/>
        </w:rPr>
        <w:t>with heightened trait impulsivity, particularly negative urgency.</w:t>
      </w:r>
    </w:p>
    <w:p>
      <w:pPr>
        <w:pStyle w:val="BodyText"/>
        <w:spacing w:line="436" w:lineRule="auto" w:before="45"/>
        <w:ind w:left="142" w:right="142"/>
        <w:jc w:val="both"/>
      </w:pPr>
      <w:r>
        <w:rPr>
          <w:w w:val="110"/>
        </w:rPr>
        <w:t>Impulsive</w:t>
      </w:r>
      <w:r>
        <w:rPr>
          <w:w w:val="110"/>
        </w:rPr>
        <w:t> choice:</w:t>
      </w:r>
      <w:r>
        <w:rPr>
          <w:w w:val="110"/>
        </w:rPr>
        <w:t> Threat</w:t>
      </w:r>
      <w:r>
        <w:rPr>
          <w:w w:val="110"/>
        </w:rPr>
        <w:t> and</w:t>
      </w:r>
      <w:r>
        <w:rPr>
          <w:w w:val="110"/>
        </w:rPr>
        <w:t> deprivation</w:t>
      </w:r>
      <w:r>
        <w:rPr>
          <w:w w:val="110"/>
        </w:rPr>
        <w:t> are</w:t>
      </w:r>
      <w:r>
        <w:rPr>
          <w:w w:val="110"/>
        </w:rPr>
        <w:t> linked</w:t>
      </w:r>
      <w:r>
        <w:rPr>
          <w:w w:val="110"/>
        </w:rPr>
        <w:t> to</w:t>
      </w:r>
      <w:r>
        <w:rPr>
          <w:w w:val="110"/>
        </w:rPr>
        <w:t> increased</w:t>
      </w:r>
      <w:r>
        <w:rPr>
          <w:w w:val="110"/>
        </w:rPr>
        <w:t> impulsive </w:t>
      </w:r>
      <w:r>
        <w:rPr>
          <w:spacing w:val="-2"/>
          <w:w w:val="110"/>
        </w:rPr>
        <w:t>choice.</w:t>
      </w:r>
    </w:p>
    <w:p>
      <w:pPr>
        <w:pStyle w:val="BodyText"/>
        <w:spacing w:line="436" w:lineRule="auto"/>
        <w:ind w:left="142" w:right="110" w:firstLine="338"/>
        <w:jc w:val="both"/>
      </w:pPr>
      <w:r>
        <w:rPr>
          <w:w w:val="105"/>
        </w:rPr>
        <w:t>While some hypotheses focus on well-established directional associations, others</w:t>
      </w:r>
      <w:r>
        <w:rPr>
          <w:w w:val="105"/>
        </w:rPr>
        <w:t> remain</w:t>
      </w:r>
      <w:r>
        <w:rPr>
          <w:w w:val="105"/>
        </w:rPr>
        <w:t> exploratory</w:t>
      </w:r>
      <w:r>
        <w:rPr>
          <w:w w:val="105"/>
        </w:rPr>
        <w:t> due</w:t>
      </w:r>
      <w:r>
        <w:rPr>
          <w:w w:val="105"/>
        </w:rPr>
        <w:t> to</w:t>
      </w:r>
      <w:r>
        <w:rPr>
          <w:w w:val="105"/>
        </w:rPr>
        <w:t> inconsistent</w:t>
      </w:r>
      <w:r>
        <w:rPr>
          <w:w w:val="105"/>
        </w:rPr>
        <w:t> findings</w:t>
      </w:r>
      <w:r>
        <w:rPr>
          <w:w w:val="105"/>
        </w:rPr>
        <w:t> in</w:t>
      </w:r>
      <w:r>
        <w:rPr>
          <w:w w:val="105"/>
        </w:rPr>
        <w:t> the</w:t>
      </w:r>
      <w:r>
        <w:rPr>
          <w:w w:val="105"/>
        </w:rPr>
        <w:t> literature.</w:t>
      </w:r>
      <w:r>
        <w:rPr>
          <w:w w:val="105"/>
        </w:rPr>
        <w:t> A summary of previous findings is presented in Table </w:t>
      </w:r>
      <w:hyperlink w:history="true" w:anchor="_bookmark12">
        <w:r>
          <w:rPr>
            <w:w w:val="105"/>
          </w:rPr>
          <w:t>5.</w:t>
        </w:r>
      </w:hyperlink>
    </w:p>
    <w:p>
      <w:pPr>
        <w:pStyle w:val="BodyText"/>
        <w:spacing w:after="0" w:line="436" w:lineRule="auto"/>
        <w:jc w:val="both"/>
        <w:sectPr>
          <w:pgSz w:w="10320" w:h="14580"/>
          <w:pgMar w:header="0" w:footer="1180" w:top="1580" w:bottom="1360" w:left="1275" w:right="1275"/>
        </w:sectPr>
      </w:pPr>
    </w:p>
    <w:p>
      <w:pPr>
        <w:pStyle w:val="Heading3"/>
        <w:spacing w:before="98"/>
      </w:pPr>
      <w:bookmarkStart w:name="_bookmark12" w:id="21"/>
      <w:bookmarkEnd w:id="21"/>
      <w:r>
        <w:rPr>
          <w:b w:val="0"/>
        </w:rPr>
      </w:r>
      <w:r>
        <w:rPr>
          <w:spacing w:val="-2"/>
          <w:w w:val="110"/>
        </w:rPr>
        <w:t>Table</w:t>
      </w:r>
      <w:r>
        <w:rPr>
          <w:spacing w:val="-3"/>
          <w:w w:val="110"/>
        </w:rPr>
        <w:t> </w:t>
      </w:r>
      <w:r>
        <w:rPr>
          <w:spacing w:val="-10"/>
          <w:w w:val="110"/>
        </w:rPr>
        <w:t>5</w:t>
      </w:r>
    </w:p>
    <w:p>
      <w:pPr>
        <w:pStyle w:val="BodyText"/>
        <w:rPr>
          <w:rFonts w:ascii="Palatino Linotype"/>
          <w:b/>
        </w:rPr>
      </w:pPr>
    </w:p>
    <w:p>
      <w:pPr>
        <w:pStyle w:val="BodyText"/>
        <w:spacing w:before="30"/>
        <w:rPr>
          <w:rFonts w:ascii="Palatino Linotype"/>
          <w:b/>
        </w:rPr>
      </w:pPr>
    </w:p>
    <w:p>
      <w:pPr>
        <w:spacing w:line="372" w:lineRule="auto" w:before="1"/>
        <w:ind w:left="128" w:right="205" w:firstLine="14"/>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22848">
                <wp:simplePos x="0" y="0"/>
                <wp:positionH relativeFrom="page">
                  <wp:posOffset>899998</wp:posOffset>
                </wp:positionH>
                <wp:positionV relativeFrom="paragraph">
                  <wp:posOffset>530502</wp:posOffset>
                </wp:positionV>
                <wp:extent cx="4752340"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4752340" cy="1270"/>
                        </a:xfrm>
                        <a:custGeom>
                          <a:avLst/>
                          <a:gdLst/>
                          <a:ahLst/>
                          <a:cxnLst/>
                          <a:rect l="l" t="t" r="r" b="b"/>
                          <a:pathLst>
                            <a:path w="4752340" h="0">
                              <a:moveTo>
                                <a:pt x="0" y="0"/>
                              </a:moveTo>
                              <a:lnTo>
                                <a:pt x="4752090" y="0"/>
                              </a:lnTo>
                            </a:path>
                          </a:pathLst>
                        </a:custGeom>
                        <a:ln w="6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70.865997pt,41.771843pt" to="445.04636pt,41.771843pt" stroked="true" strokeweight=".476579pt" strokecolor="#000000">
                <v:stroke dashstyle="solid"/>
                <w10:wrap type="none"/>
              </v:line>
            </w:pict>
          </mc:Fallback>
        </mc:AlternateContent>
      </w:r>
      <w:r>
        <w:rPr>
          <w:rFonts w:ascii="Palatino Linotype"/>
          <w:i/>
          <w:w w:val="105"/>
          <w:sz w:val="22"/>
        </w:rPr>
        <w:t>Summary of previous results on the impact of early life stress and</w:t>
      </w:r>
      <w:r>
        <w:rPr>
          <w:rFonts w:ascii="Palatino Linotype"/>
          <w:i/>
          <w:w w:val="105"/>
          <w:sz w:val="22"/>
        </w:rPr>
        <w:t> neurocognitive functions</w:t>
      </w:r>
    </w:p>
    <w:p>
      <w:pPr>
        <w:tabs>
          <w:tab w:pos="1961" w:val="left" w:leader="none"/>
          <w:tab w:pos="4635" w:val="left" w:leader="none"/>
          <w:tab w:pos="6448" w:val="left" w:leader="none"/>
        </w:tabs>
        <w:spacing w:before="16"/>
        <w:ind w:left="480" w:right="0" w:firstLine="0"/>
        <w:jc w:val="left"/>
        <w:rPr>
          <w:sz w:val="12"/>
        </w:rPr>
      </w:pPr>
      <w:r>
        <w:rPr>
          <w:sz w:val="12"/>
        </w:rPr>
        <mc:AlternateContent>
          <mc:Choice Requires="wps">
            <w:drawing>
              <wp:anchor distT="0" distB="0" distL="0" distR="0" allowOverlap="1" layoutInCell="1" locked="0" behindDoc="0" simplePos="0" relativeHeight="15823360">
                <wp:simplePos x="0" y="0"/>
                <wp:positionH relativeFrom="page">
                  <wp:posOffset>899998</wp:posOffset>
                </wp:positionH>
                <wp:positionV relativeFrom="paragraph">
                  <wp:posOffset>144402</wp:posOffset>
                </wp:positionV>
                <wp:extent cx="475234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4752340" cy="1270"/>
                        </a:xfrm>
                        <a:custGeom>
                          <a:avLst/>
                          <a:gdLst/>
                          <a:ahLst/>
                          <a:cxnLst/>
                          <a:rect l="l" t="t" r="r" b="b"/>
                          <a:pathLst>
                            <a:path w="4752340" h="0">
                              <a:moveTo>
                                <a:pt x="0" y="0"/>
                              </a:moveTo>
                              <a:lnTo>
                                <a:pt x="4752090" y="0"/>
                              </a:lnTo>
                            </a:path>
                          </a:pathLst>
                        </a:custGeom>
                        <a:ln w="37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360" from="70.865997pt,11.370238pt" to="445.04636pt,11.370238pt" stroked="true" strokeweight=".297521pt" strokecolor="#000000">
                <v:stroke dashstyle="solid"/>
                <w10:wrap type="none"/>
              </v:line>
            </w:pict>
          </mc:Fallback>
        </mc:AlternateContent>
      </w:r>
      <w:r>
        <w:rPr>
          <w:spacing w:val="-2"/>
          <w:w w:val="110"/>
          <w:sz w:val="12"/>
        </w:rPr>
        <w:t>Domain</w:t>
      </w:r>
      <w:r>
        <w:rPr>
          <w:sz w:val="12"/>
        </w:rPr>
        <w:tab/>
      </w:r>
      <w:r>
        <w:rPr>
          <w:w w:val="110"/>
          <w:sz w:val="12"/>
        </w:rPr>
        <w:t>Task</w:t>
      </w:r>
      <w:r>
        <w:rPr>
          <w:spacing w:val="-4"/>
          <w:w w:val="110"/>
          <w:sz w:val="12"/>
        </w:rPr>
        <w:t> </w:t>
      </w:r>
      <w:r>
        <w:rPr>
          <w:w w:val="110"/>
          <w:sz w:val="12"/>
        </w:rPr>
        <w:t>or</w:t>
      </w:r>
      <w:r>
        <w:rPr>
          <w:spacing w:val="-4"/>
          <w:w w:val="110"/>
          <w:sz w:val="12"/>
        </w:rPr>
        <w:t> </w:t>
      </w:r>
      <w:r>
        <w:rPr>
          <w:spacing w:val="-2"/>
          <w:w w:val="110"/>
          <w:sz w:val="12"/>
        </w:rPr>
        <w:t>measurement</w:t>
      </w:r>
      <w:r>
        <w:rPr>
          <w:sz w:val="12"/>
        </w:rPr>
        <w:tab/>
      </w:r>
      <w:r>
        <w:rPr>
          <w:spacing w:val="-2"/>
          <w:w w:val="110"/>
          <w:sz w:val="12"/>
        </w:rPr>
        <w:t>Threat</w:t>
      </w:r>
      <w:r>
        <w:rPr>
          <w:sz w:val="12"/>
        </w:rPr>
        <w:tab/>
      </w:r>
      <w:r>
        <w:rPr>
          <w:spacing w:val="-2"/>
          <w:w w:val="110"/>
          <w:sz w:val="12"/>
        </w:rPr>
        <w:t>Deprivation</w:t>
      </w:r>
    </w:p>
    <w:p>
      <w:pPr>
        <w:spacing w:after="0"/>
        <w:jc w:val="left"/>
        <w:rPr>
          <w:sz w:val="12"/>
        </w:rPr>
        <w:sectPr>
          <w:pgSz w:w="10320" w:h="14580"/>
          <w:pgMar w:header="0" w:footer="1180" w:top="1560" w:bottom="1360" w:left="1275" w:right="1275"/>
        </w:sectPr>
      </w:pPr>
    </w:p>
    <w:p>
      <w:pPr>
        <w:pStyle w:val="BodyText"/>
        <w:spacing w:before="36"/>
        <w:rPr>
          <w:sz w:val="12"/>
        </w:rPr>
      </w:pPr>
    </w:p>
    <w:p>
      <w:pPr>
        <w:tabs>
          <w:tab w:pos="2392" w:val="left" w:leader="none"/>
        </w:tabs>
        <w:spacing w:line="427" w:lineRule="auto" w:before="1"/>
        <w:ind w:left="2392" w:right="0" w:hanging="1101"/>
        <w:jc w:val="both"/>
        <w:rPr>
          <w:sz w:val="12"/>
        </w:rPr>
      </w:pPr>
      <w:r>
        <w:rPr>
          <w:spacing w:val="-4"/>
          <w:w w:val="105"/>
          <w:sz w:val="12"/>
        </w:rPr>
        <w:t>fMRI</w:t>
      </w:r>
      <w:r>
        <w:rPr>
          <w:sz w:val="12"/>
        </w:rPr>
        <w:tab/>
      </w:r>
      <w:r>
        <w:rPr>
          <w:w w:val="105"/>
          <w:position w:val="1"/>
          <w:sz w:val="12"/>
        </w:rPr>
        <w:t>Reward</w:t>
      </w:r>
      <w:r>
        <w:rPr>
          <w:spacing w:val="-5"/>
          <w:w w:val="105"/>
          <w:position w:val="1"/>
          <w:sz w:val="12"/>
        </w:rPr>
        <w:t> </w:t>
      </w:r>
      <w:r>
        <w:rPr>
          <w:w w:val="105"/>
          <w:position w:val="1"/>
          <w:sz w:val="12"/>
        </w:rPr>
        <w:t>anticipation</w:t>
      </w:r>
      <w:r>
        <w:rPr>
          <w:spacing w:val="40"/>
          <w:w w:val="105"/>
          <w:position w:val="1"/>
          <w:sz w:val="12"/>
        </w:rPr>
        <w:t> </w:t>
      </w:r>
      <w:r>
        <w:rPr>
          <w:w w:val="105"/>
          <w:sz w:val="12"/>
        </w:rPr>
        <w:t>(reward vs. neutral)</w:t>
      </w:r>
      <w:r>
        <w:rPr>
          <w:spacing w:val="40"/>
          <w:w w:val="105"/>
          <w:sz w:val="12"/>
        </w:rPr>
        <w:t> </w:t>
      </w:r>
      <w:r>
        <w:rPr>
          <w:w w:val="105"/>
          <w:sz w:val="12"/>
        </w:rPr>
        <w:t>Reward feedback</w:t>
      </w:r>
    </w:p>
    <w:p>
      <w:pPr>
        <w:pStyle w:val="BodyText"/>
        <w:spacing w:before="35"/>
        <w:rPr>
          <w:sz w:val="12"/>
        </w:rPr>
      </w:pPr>
      <w:r>
        <w:rPr/>
        <w:br w:type="column"/>
      </w:r>
      <w:r>
        <w:rPr>
          <w:sz w:val="12"/>
        </w:rPr>
      </w:r>
    </w:p>
    <w:p>
      <w:pPr>
        <w:spacing w:line="436" w:lineRule="auto" w:before="0"/>
        <w:ind w:left="960" w:right="774" w:firstLine="0"/>
        <w:jc w:val="center"/>
        <w:rPr>
          <w:sz w:val="12"/>
        </w:rPr>
      </w:pPr>
      <w:r>
        <w:rPr>
          <w:w w:val="105"/>
          <w:sz w:val="12"/>
        </w:rPr>
        <w:t>Striatal activation ↓ especially in deprivation</w:t>
      </w:r>
      <w:r>
        <w:rPr>
          <w:spacing w:val="40"/>
          <w:w w:val="105"/>
          <w:sz w:val="12"/>
        </w:rPr>
        <w:t> </w:t>
      </w:r>
      <w:r>
        <w:rPr>
          <w:w w:val="105"/>
          <w:sz w:val="12"/>
        </w:rPr>
        <w:t>(ACC, insula, pallidum ↓)</w:t>
      </w:r>
    </w:p>
    <w:p>
      <w:pPr>
        <w:spacing w:before="106"/>
        <w:ind w:left="960" w:right="776" w:firstLine="0"/>
        <w:jc w:val="center"/>
        <w:rPr>
          <w:sz w:val="12"/>
        </w:rPr>
      </w:pPr>
      <w:r>
        <w:rPr>
          <w:sz w:val="12"/>
        </w:rPr>
        <mc:AlternateContent>
          <mc:Choice Requires="wps">
            <w:drawing>
              <wp:anchor distT="0" distB="0" distL="0" distR="0" allowOverlap="1" layoutInCell="1" locked="0" behindDoc="0" simplePos="0" relativeHeight="15823872">
                <wp:simplePos x="0" y="0"/>
                <wp:positionH relativeFrom="page">
                  <wp:posOffset>861898</wp:posOffset>
                </wp:positionH>
                <wp:positionV relativeFrom="paragraph">
                  <wp:posOffset>156578</wp:posOffset>
                </wp:positionV>
                <wp:extent cx="4828540" cy="441134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4828540" cy="44113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5"/>
                              <w:gridCol w:w="1486"/>
                              <w:gridCol w:w="3812"/>
                            </w:tblGrid>
                            <w:tr>
                              <w:trPr>
                                <w:trHeight w:val="964" w:hRule="atLeast"/>
                              </w:trPr>
                              <w:tc>
                                <w:tcPr>
                                  <w:tcW w:w="2185" w:type="dxa"/>
                                </w:tcPr>
                                <w:p>
                                  <w:pPr>
                                    <w:pStyle w:val="TableParagraph"/>
                                    <w:spacing w:before="111"/>
                                    <w:rPr>
                                      <w:sz w:val="12"/>
                                    </w:rPr>
                                  </w:pPr>
                                  <w:r>
                                    <w:rPr>
                                      <w:w w:val="105"/>
                                      <w:sz w:val="12"/>
                                    </w:rPr>
                                    <w:t>Reward</w:t>
                                  </w:r>
                                  <w:r>
                                    <w:rPr>
                                      <w:spacing w:val="5"/>
                                      <w:w w:val="105"/>
                                      <w:sz w:val="12"/>
                                    </w:rPr>
                                    <w:t> </w:t>
                                  </w:r>
                                  <w:r>
                                    <w:rPr>
                                      <w:spacing w:val="-2"/>
                                      <w:w w:val="105"/>
                                      <w:sz w:val="12"/>
                                    </w:rPr>
                                    <w:t>processing</w:t>
                                  </w:r>
                                </w:p>
                                <w:p>
                                  <w:pPr>
                                    <w:pStyle w:val="TableParagraph"/>
                                    <w:spacing w:before="9"/>
                                    <w:ind w:left="1149"/>
                                    <w:rPr>
                                      <w:sz w:val="12"/>
                                    </w:rPr>
                                  </w:pPr>
                                  <w:r>
                                    <w:rPr>
                                      <w:spacing w:val="-4"/>
                                      <w:w w:val="105"/>
                                      <w:sz w:val="12"/>
                                    </w:rPr>
                                    <w:t>fMRI</w:t>
                                  </w:r>
                                </w:p>
                                <w:p>
                                  <w:pPr>
                                    <w:pStyle w:val="TableParagraph"/>
                                    <w:spacing w:line="250" w:lineRule="atLeast" w:before="1"/>
                                    <w:ind w:left="1149" w:right="570"/>
                                    <w:rPr>
                                      <w:sz w:val="12"/>
                                    </w:rPr>
                                  </w:pPr>
                                  <w:r>
                                    <w:rPr>
                                      <w:spacing w:val="-2"/>
                                      <w:w w:val="105"/>
                                      <w:sz w:val="12"/>
                                    </w:rPr>
                                    <w:t>Behavior</w:t>
                                  </w:r>
                                  <w:r>
                                    <w:rPr>
                                      <w:spacing w:val="40"/>
                                      <w:w w:val="105"/>
                                      <w:sz w:val="12"/>
                                    </w:rPr>
                                    <w:t> </w:t>
                                  </w:r>
                                  <w:r>
                                    <w:rPr>
                                      <w:spacing w:val="-4"/>
                                      <w:w w:val="105"/>
                                      <w:sz w:val="12"/>
                                    </w:rPr>
                                    <w:t>BAS</w:t>
                                  </w:r>
                                </w:p>
                              </w:tc>
                              <w:tc>
                                <w:tcPr>
                                  <w:tcW w:w="1486" w:type="dxa"/>
                                </w:tcPr>
                                <w:p>
                                  <w:pPr>
                                    <w:pStyle w:val="TableParagraph"/>
                                    <w:spacing w:line="436" w:lineRule="auto" w:before="6"/>
                                    <w:ind w:left="65" w:right="45"/>
                                    <w:rPr>
                                      <w:sz w:val="12"/>
                                    </w:rPr>
                                  </w:pPr>
                                  <w:r>
                                    <w:rPr>
                                      <w:w w:val="105"/>
                                      <w:sz w:val="12"/>
                                    </w:rPr>
                                    <w:t>positive vs. negative</w:t>
                                  </w:r>
                                  <w:r>
                                    <w:rPr>
                                      <w:spacing w:val="40"/>
                                      <w:w w:val="105"/>
                                      <w:sz w:val="12"/>
                                    </w:rPr>
                                    <w:t> </w:t>
                                  </w:r>
                                  <w:r>
                                    <w:rPr>
                                      <w:w w:val="105"/>
                                      <w:sz w:val="12"/>
                                    </w:rPr>
                                    <w:t>Accuracy (reward)</w:t>
                                  </w:r>
                                  <w:r>
                                    <w:rPr>
                                      <w:spacing w:val="40"/>
                                      <w:w w:val="105"/>
                                      <w:sz w:val="12"/>
                                    </w:rPr>
                                    <w:t> </w:t>
                                  </w:r>
                                  <w:r>
                                    <w:rPr>
                                      <w:w w:val="105"/>
                                      <w:sz w:val="12"/>
                                    </w:rPr>
                                    <w:t>Reaction Time (reward)</w:t>
                                  </w:r>
                                </w:p>
                                <w:p>
                                  <w:pPr>
                                    <w:pStyle w:val="TableParagraph"/>
                                    <w:spacing w:before="1"/>
                                    <w:ind w:left="65"/>
                                    <w:rPr>
                                      <w:sz w:val="12"/>
                                    </w:rPr>
                                  </w:pPr>
                                  <w:r>
                                    <w:rPr>
                                      <w:w w:val="105"/>
                                      <w:sz w:val="12"/>
                                    </w:rPr>
                                    <w:t>Reward</w:t>
                                  </w:r>
                                  <w:r>
                                    <w:rPr>
                                      <w:spacing w:val="6"/>
                                      <w:w w:val="105"/>
                                      <w:sz w:val="12"/>
                                    </w:rPr>
                                    <w:t> </w:t>
                                  </w:r>
                                  <w:r>
                                    <w:rPr>
                                      <w:spacing w:val="-2"/>
                                      <w:w w:val="105"/>
                                      <w:sz w:val="12"/>
                                    </w:rPr>
                                    <w:t>responsiveness</w:t>
                                  </w:r>
                                </w:p>
                              </w:tc>
                              <w:tc>
                                <w:tcPr>
                                  <w:tcW w:w="3812" w:type="dxa"/>
                                </w:tcPr>
                                <w:p>
                                  <w:pPr>
                                    <w:pStyle w:val="TableParagraph"/>
                                    <w:spacing w:before="119"/>
                                    <w:rPr>
                                      <w:sz w:val="12"/>
                                    </w:rPr>
                                  </w:pPr>
                                </w:p>
                                <w:p>
                                  <w:pPr>
                                    <w:pStyle w:val="TableParagraph"/>
                                    <w:spacing w:before="1"/>
                                    <w:ind w:left="1224"/>
                                    <w:rPr>
                                      <w:sz w:val="12"/>
                                    </w:rPr>
                                  </w:pPr>
                                  <w:r>
                                    <w:rPr>
                                      <w:w w:val="105"/>
                                      <w:sz w:val="12"/>
                                    </w:rPr>
                                    <w:t>N.S.</w:t>
                                  </w:r>
                                  <w:r>
                                    <w:rPr>
                                      <w:spacing w:val="4"/>
                                      <w:w w:val="105"/>
                                      <w:sz w:val="12"/>
                                    </w:rPr>
                                    <w:t> </w:t>
                                  </w:r>
                                  <w:r>
                                    <w:rPr>
                                      <w:w w:val="105"/>
                                      <w:sz w:val="12"/>
                                    </w:rPr>
                                    <w:t>(↓</w:t>
                                  </w:r>
                                  <w:r>
                                    <w:rPr>
                                      <w:spacing w:val="5"/>
                                      <w:w w:val="105"/>
                                      <w:sz w:val="12"/>
                                    </w:rPr>
                                    <w:t> </w:t>
                                  </w:r>
                                  <w:r>
                                    <w:rPr>
                                      <w:w w:val="105"/>
                                      <w:sz w:val="12"/>
                                    </w:rPr>
                                    <w:t>in</w:t>
                                  </w:r>
                                  <w:r>
                                    <w:rPr>
                                      <w:spacing w:val="5"/>
                                      <w:w w:val="105"/>
                                      <w:sz w:val="12"/>
                                    </w:rPr>
                                    <w:t> </w:t>
                                  </w:r>
                                  <w:r>
                                    <w:rPr>
                                      <w:w w:val="105"/>
                                      <w:sz w:val="12"/>
                                    </w:rPr>
                                    <w:t>food</w:t>
                                  </w:r>
                                  <w:r>
                                    <w:rPr>
                                      <w:spacing w:val="5"/>
                                      <w:w w:val="105"/>
                                      <w:sz w:val="12"/>
                                    </w:rPr>
                                    <w:t> </w:t>
                                  </w:r>
                                  <w:r>
                                    <w:rPr>
                                      <w:spacing w:val="-2"/>
                                      <w:w w:val="105"/>
                                      <w:sz w:val="12"/>
                                    </w:rPr>
                                    <w:t>insecurity)</w:t>
                                  </w:r>
                                </w:p>
                                <w:p>
                                  <w:pPr>
                                    <w:pStyle w:val="TableParagraph"/>
                                    <w:tabs>
                                      <w:tab w:pos="2734" w:val="left" w:leader="none"/>
                                    </w:tabs>
                                    <w:spacing w:before="113"/>
                                    <w:ind w:left="746"/>
                                    <w:rPr>
                                      <w:sz w:val="12"/>
                                    </w:rPr>
                                  </w:pPr>
                                  <w:r>
                                    <w:rPr>
                                      <w:w w:val="105"/>
                                      <w:sz w:val="12"/>
                                    </w:rPr>
                                    <w:t>(↑</w:t>
                                  </w:r>
                                  <w:r>
                                    <w:rPr>
                                      <w:spacing w:val="5"/>
                                      <w:w w:val="105"/>
                                      <w:sz w:val="12"/>
                                    </w:rPr>
                                    <w:t> </w:t>
                                  </w:r>
                                  <w:r>
                                    <w:rPr>
                                      <w:w w:val="105"/>
                                      <w:sz w:val="12"/>
                                    </w:rPr>
                                    <w:t>↓</w:t>
                                  </w:r>
                                  <w:r>
                                    <w:rPr>
                                      <w:spacing w:val="6"/>
                                      <w:w w:val="105"/>
                                      <w:sz w:val="12"/>
                                    </w:rPr>
                                    <w:t> </w:t>
                                  </w:r>
                                  <w:r>
                                    <w:rPr>
                                      <w:spacing w:val="-4"/>
                                      <w:w w:val="105"/>
                                      <w:sz w:val="12"/>
                                    </w:rPr>
                                    <w:t>N.S.)</w:t>
                                  </w:r>
                                  <w:r>
                                    <w:rPr>
                                      <w:sz w:val="12"/>
                                    </w:rPr>
                                    <w:tab/>
                                  </w:r>
                                  <w:r>
                                    <w:rPr>
                                      <w:w w:val="105"/>
                                      <w:sz w:val="12"/>
                                    </w:rPr>
                                    <w:t>(↑</w:t>
                                  </w:r>
                                  <w:r>
                                    <w:rPr>
                                      <w:spacing w:val="6"/>
                                      <w:w w:val="105"/>
                                      <w:sz w:val="12"/>
                                    </w:rPr>
                                    <w:t> </w:t>
                                  </w:r>
                                  <w:r>
                                    <w:rPr>
                                      <w:spacing w:val="-2"/>
                                      <w:w w:val="105"/>
                                      <w:sz w:val="12"/>
                                    </w:rPr>
                                    <w:t>N.S.)</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spacing w:val="-2"/>
                                      <w:w w:val="105"/>
                                      <w:sz w:val="12"/>
                                    </w:rPr>
                                    <w:t>Drive</w:t>
                                  </w:r>
                                </w:p>
                              </w:tc>
                              <w:tc>
                                <w:tcPr>
                                  <w:tcW w:w="3812" w:type="dxa"/>
                                </w:tcPr>
                                <w:p>
                                  <w:pPr>
                                    <w:pStyle w:val="TableParagraph"/>
                                    <w:spacing w:before="47"/>
                                    <w:ind w:left="1" w:right="1"/>
                                    <w:jc w:val="center"/>
                                    <w:rPr>
                                      <w:sz w:val="12"/>
                                    </w:rPr>
                                  </w:pPr>
                                  <w:r>
                                    <w:rPr>
                                      <w:spacing w:val="-2"/>
                                      <w:w w:val="105"/>
                                      <w:sz w:val="12"/>
                                    </w:rPr>
                                    <w:t>(N.S.)</w:t>
                                  </w:r>
                                </w:p>
                              </w:tc>
                            </w:tr>
                            <w:tr>
                              <w:trPr>
                                <w:trHeight w:val="269" w:hRule="atLeast"/>
                              </w:trPr>
                              <w:tc>
                                <w:tcPr>
                                  <w:tcW w:w="2185" w:type="dxa"/>
                                  <w:tcBorders>
                                    <w:bottom w:val="single" w:sz="4" w:space="0" w:color="000000"/>
                                  </w:tcBorders>
                                </w:tcPr>
                                <w:p>
                                  <w:pPr>
                                    <w:pStyle w:val="TableParagraph"/>
                                    <w:rPr>
                                      <w:sz w:val="12"/>
                                    </w:rPr>
                                  </w:pPr>
                                </w:p>
                              </w:tc>
                              <w:tc>
                                <w:tcPr>
                                  <w:tcW w:w="1486" w:type="dxa"/>
                                  <w:tcBorders>
                                    <w:bottom w:val="single" w:sz="4" w:space="0" w:color="000000"/>
                                  </w:tcBorders>
                                </w:tcPr>
                                <w:p>
                                  <w:pPr>
                                    <w:pStyle w:val="TableParagraph"/>
                                    <w:spacing w:before="47"/>
                                    <w:ind w:left="65"/>
                                    <w:rPr>
                                      <w:sz w:val="12"/>
                                    </w:rPr>
                                  </w:pPr>
                                  <w:r>
                                    <w:rPr>
                                      <w:w w:val="105"/>
                                      <w:sz w:val="12"/>
                                    </w:rPr>
                                    <w:t>Fun</w:t>
                                  </w:r>
                                  <w:r>
                                    <w:rPr>
                                      <w:spacing w:val="9"/>
                                      <w:w w:val="105"/>
                                      <w:sz w:val="12"/>
                                    </w:rPr>
                                    <w:t> </w:t>
                                  </w:r>
                                  <w:r>
                                    <w:rPr>
                                      <w:spacing w:val="-2"/>
                                      <w:w w:val="105"/>
                                      <w:sz w:val="12"/>
                                    </w:rPr>
                                    <w:t>seeking</w:t>
                                  </w:r>
                                </w:p>
                              </w:tc>
                              <w:tc>
                                <w:tcPr>
                                  <w:tcW w:w="3812" w:type="dxa"/>
                                  <w:tcBorders>
                                    <w:bottom w:val="single" w:sz="4" w:space="0" w:color="000000"/>
                                  </w:tcBorders>
                                </w:tcPr>
                                <w:p>
                                  <w:pPr>
                                    <w:pStyle w:val="TableParagraph"/>
                                    <w:rPr>
                                      <w:sz w:val="12"/>
                                    </w:rPr>
                                  </w:pPr>
                                </w:p>
                              </w:tc>
                            </w:tr>
                            <w:tr>
                              <w:trPr>
                                <w:trHeight w:val="283" w:hRule="atLeast"/>
                              </w:trPr>
                              <w:tc>
                                <w:tcPr>
                                  <w:tcW w:w="2185" w:type="dxa"/>
                                  <w:tcBorders>
                                    <w:top w:val="single" w:sz="4" w:space="0" w:color="000000"/>
                                  </w:tcBorders>
                                </w:tcPr>
                                <w:p>
                                  <w:pPr>
                                    <w:pStyle w:val="TableParagraph"/>
                                    <w:spacing w:before="65"/>
                                    <w:ind w:left="390"/>
                                    <w:jc w:val="center"/>
                                    <w:rPr>
                                      <w:sz w:val="12"/>
                                    </w:rPr>
                                  </w:pPr>
                                  <w:r>
                                    <w:rPr>
                                      <w:spacing w:val="-4"/>
                                      <w:w w:val="105"/>
                                      <w:sz w:val="12"/>
                                    </w:rPr>
                                    <w:t>fMRI</w:t>
                                  </w:r>
                                </w:p>
                              </w:tc>
                              <w:tc>
                                <w:tcPr>
                                  <w:tcW w:w="1486" w:type="dxa"/>
                                  <w:tcBorders>
                                    <w:top w:val="single" w:sz="4" w:space="0" w:color="000000"/>
                                  </w:tcBorders>
                                </w:tcPr>
                                <w:p>
                                  <w:pPr>
                                    <w:pStyle w:val="TableParagraph"/>
                                    <w:spacing w:before="65"/>
                                    <w:ind w:left="65"/>
                                    <w:rPr>
                                      <w:sz w:val="12"/>
                                    </w:rPr>
                                  </w:pPr>
                                  <w:r>
                                    <w:rPr>
                                      <w:w w:val="105"/>
                                      <w:sz w:val="12"/>
                                    </w:rPr>
                                    <w:t>Positive</w:t>
                                  </w:r>
                                  <w:r>
                                    <w:rPr>
                                      <w:spacing w:val="3"/>
                                      <w:w w:val="105"/>
                                      <w:sz w:val="12"/>
                                    </w:rPr>
                                    <w:t> </w:t>
                                  </w:r>
                                  <w:r>
                                    <w:rPr>
                                      <w:w w:val="105"/>
                                      <w:sz w:val="12"/>
                                    </w:rPr>
                                    <w:t>vs</w:t>
                                  </w:r>
                                  <w:r>
                                    <w:rPr>
                                      <w:spacing w:val="3"/>
                                      <w:w w:val="105"/>
                                      <w:sz w:val="12"/>
                                    </w:rPr>
                                    <w:t> </w:t>
                                  </w:r>
                                  <w:r>
                                    <w:rPr>
                                      <w:spacing w:val="-2"/>
                                      <w:w w:val="105"/>
                                      <w:sz w:val="12"/>
                                    </w:rPr>
                                    <w:t>neutral</w:t>
                                  </w:r>
                                </w:p>
                              </w:tc>
                              <w:tc>
                                <w:tcPr>
                                  <w:tcW w:w="3812" w:type="dxa"/>
                                  <w:tcBorders>
                                    <w:top w:val="single" w:sz="4" w:space="0" w:color="000000"/>
                                  </w:tcBorders>
                                </w:tcPr>
                                <w:p>
                                  <w:pPr>
                                    <w:pStyle w:val="TableParagraph"/>
                                    <w:tabs>
                                      <w:tab w:pos="2830" w:val="left" w:leader="none"/>
                                    </w:tabs>
                                    <w:spacing w:before="79"/>
                                    <w:ind w:left="172"/>
                                    <w:rPr>
                                      <w:sz w:val="12"/>
                                    </w:rPr>
                                  </w:pPr>
                                  <w:r>
                                    <w:rPr>
                                      <w:w w:val="105"/>
                                      <w:sz w:val="12"/>
                                    </w:rPr>
                                    <w:t>Striatum,</w:t>
                                  </w:r>
                                  <w:r>
                                    <w:rPr>
                                      <w:spacing w:val="17"/>
                                      <w:w w:val="105"/>
                                      <w:sz w:val="12"/>
                                    </w:rPr>
                                    <w:t> </w:t>
                                  </w:r>
                                  <w:r>
                                    <w:rPr>
                                      <w:w w:val="105"/>
                                      <w:sz w:val="12"/>
                                    </w:rPr>
                                    <w:t>amygdala,</w:t>
                                  </w:r>
                                  <w:r>
                                    <w:rPr>
                                      <w:spacing w:val="17"/>
                                      <w:w w:val="105"/>
                                      <w:sz w:val="12"/>
                                    </w:rPr>
                                    <w:t> </w:t>
                                  </w:r>
                                  <w:r>
                                    <w:rPr>
                                      <w:w w:val="105"/>
                                      <w:sz w:val="12"/>
                                    </w:rPr>
                                    <w:t>pallidum</w:t>
                                  </w:r>
                                  <w:r>
                                    <w:rPr>
                                      <w:spacing w:val="17"/>
                                      <w:w w:val="105"/>
                                      <w:sz w:val="12"/>
                                    </w:rPr>
                                    <w:t> </w:t>
                                  </w:r>
                                  <w:r>
                                    <w:rPr>
                                      <w:spacing w:val="-10"/>
                                      <w:w w:val="105"/>
                                      <w:sz w:val="12"/>
                                    </w:rPr>
                                    <w:t>↑</w:t>
                                  </w:r>
                                  <w:r>
                                    <w:rPr>
                                      <w:sz w:val="12"/>
                                    </w:rPr>
                                    <w:tab/>
                                  </w:r>
                                  <w:r>
                                    <w:rPr>
                                      <w:spacing w:val="-4"/>
                                      <w:w w:val="105"/>
                                      <w:sz w:val="12"/>
                                    </w:rPr>
                                    <w:t>N.S.</w:t>
                                  </w:r>
                                </w:p>
                              </w:tc>
                            </w:tr>
                            <w:tr>
                              <w:trPr>
                                <w:trHeight w:val="244" w:hRule="atLeast"/>
                              </w:trPr>
                              <w:tc>
                                <w:tcPr>
                                  <w:tcW w:w="2185" w:type="dxa"/>
                                </w:tcPr>
                                <w:p>
                                  <w:pPr>
                                    <w:pStyle w:val="TableParagraph"/>
                                    <w:rPr>
                                      <w:sz w:val="12"/>
                                    </w:rPr>
                                  </w:pPr>
                                </w:p>
                              </w:tc>
                              <w:tc>
                                <w:tcPr>
                                  <w:tcW w:w="1486" w:type="dxa"/>
                                </w:tcPr>
                                <w:p>
                                  <w:pPr>
                                    <w:pStyle w:val="TableParagraph"/>
                                    <w:rPr>
                                      <w:sz w:val="12"/>
                                    </w:rPr>
                                  </w:pPr>
                                </w:p>
                              </w:tc>
                              <w:tc>
                                <w:tcPr>
                                  <w:tcW w:w="3812" w:type="dxa"/>
                                </w:tcPr>
                                <w:p>
                                  <w:pPr>
                                    <w:pStyle w:val="TableParagraph"/>
                                    <w:tabs>
                                      <w:tab w:pos="2422" w:val="left" w:leader="none"/>
                                    </w:tabs>
                                    <w:spacing w:before="47"/>
                                    <w:ind w:left="891"/>
                                    <w:rPr>
                                      <w:sz w:val="12"/>
                                    </w:rPr>
                                  </w:pPr>
                                  <w:r>
                                    <w:rPr>
                                      <w:spacing w:val="-4"/>
                                      <w:w w:val="110"/>
                                      <w:sz w:val="12"/>
                                    </w:rPr>
                                    <w:t>N.S.</w:t>
                                  </w:r>
                                  <w:r>
                                    <w:rPr>
                                      <w:sz w:val="12"/>
                                    </w:rPr>
                                    <w:tab/>
                                  </w:r>
                                  <w:r>
                                    <w:rPr>
                                      <w:w w:val="110"/>
                                      <w:sz w:val="12"/>
                                    </w:rPr>
                                    <w:t>(ventral</w:t>
                                  </w:r>
                                  <w:r>
                                    <w:rPr>
                                      <w:spacing w:val="4"/>
                                      <w:w w:val="110"/>
                                      <w:sz w:val="12"/>
                                    </w:rPr>
                                    <w:t> </w:t>
                                  </w:r>
                                  <w:r>
                                    <w:rPr>
                                      <w:w w:val="110"/>
                                      <w:sz w:val="12"/>
                                    </w:rPr>
                                    <w:t>striatum</w:t>
                                  </w:r>
                                  <w:r>
                                    <w:rPr>
                                      <w:spacing w:val="5"/>
                                      <w:w w:val="110"/>
                                      <w:sz w:val="12"/>
                                    </w:rPr>
                                    <w:t> </w:t>
                                  </w:r>
                                  <w:r>
                                    <w:rPr>
                                      <w:spacing w:val="-5"/>
                                      <w:w w:val="110"/>
                                      <w:sz w:val="12"/>
                                    </w:rPr>
                                    <w:t>↓)</w:t>
                                  </w:r>
                                </w:p>
                              </w:tc>
                            </w:tr>
                            <w:tr>
                              <w:trPr>
                                <w:trHeight w:val="258" w:hRule="atLeast"/>
                              </w:trPr>
                              <w:tc>
                                <w:tcPr>
                                  <w:tcW w:w="2185" w:type="dxa"/>
                                </w:tcPr>
                                <w:p>
                                  <w:pPr>
                                    <w:pStyle w:val="TableParagraph"/>
                                    <w:rPr>
                                      <w:sz w:val="12"/>
                                    </w:rPr>
                                  </w:pPr>
                                </w:p>
                              </w:tc>
                              <w:tc>
                                <w:tcPr>
                                  <w:tcW w:w="1486" w:type="dxa"/>
                                </w:tcPr>
                                <w:p>
                                  <w:pPr>
                                    <w:pStyle w:val="TableParagraph"/>
                                    <w:spacing w:before="40"/>
                                    <w:ind w:left="65"/>
                                    <w:rPr>
                                      <w:sz w:val="12"/>
                                    </w:rPr>
                                  </w:pPr>
                                  <w:r>
                                    <w:rPr>
                                      <w:w w:val="105"/>
                                      <w:sz w:val="12"/>
                                    </w:rPr>
                                    <w:t>Negative</w:t>
                                  </w:r>
                                  <w:r>
                                    <w:rPr>
                                      <w:spacing w:val="1"/>
                                      <w:w w:val="105"/>
                                      <w:sz w:val="12"/>
                                    </w:rPr>
                                    <w:t> </w:t>
                                  </w:r>
                                  <w:r>
                                    <w:rPr>
                                      <w:w w:val="105"/>
                                      <w:sz w:val="12"/>
                                    </w:rPr>
                                    <w:t>vs</w:t>
                                  </w:r>
                                  <w:r>
                                    <w:rPr>
                                      <w:spacing w:val="1"/>
                                      <w:w w:val="105"/>
                                      <w:sz w:val="12"/>
                                    </w:rPr>
                                    <w:t> </w:t>
                                  </w:r>
                                  <w:r>
                                    <w:rPr>
                                      <w:spacing w:val="-2"/>
                                      <w:w w:val="105"/>
                                      <w:sz w:val="12"/>
                                    </w:rPr>
                                    <w:t>neutral</w:t>
                                  </w:r>
                                </w:p>
                              </w:tc>
                              <w:tc>
                                <w:tcPr>
                                  <w:tcW w:w="3812" w:type="dxa"/>
                                </w:tcPr>
                                <w:p>
                                  <w:pPr>
                                    <w:pStyle w:val="TableParagraph"/>
                                    <w:tabs>
                                      <w:tab w:pos="2070" w:val="left" w:leader="none"/>
                                    </w:tabs>
                                    <w:spacing w:before="54"/>
                                    <w:ind w:left="690" w:right="-15"/>
                                    <w:rPr>
                                      <w:sz w:val="12"/>
                                    </w:rPr>
                                  </w:pPr>
                                  <w:r>
                                    <w:rPr>
                                      <w:w w:val="105"/>
                                      <w:sz w:val="12"/>
                                    </w:rPr>
                                    <w:t>Amygdala</w:t>
                                  </w:r>
                                  <w:r>
                                    <w:rPr>
                                      <w:spacing w:val="4"/>
                                      <w:w w:val="105"/>
                                      <w:sz w:val="12"/>
                                    </w:rPr>
                                    <w:t> </w:t>
                                  </w:r>
                                  <w:r>
                                    <w:rPr>
                                      <w:spacing w:val="-10"/>
                                      <w:w w:val="105"/>
                                      <w:sz w:val="12"/>
                                    </w:rPr>
                                    <w:t>↑</w:t>
                                  </w:r>
                                  <w:r>
                                    <w:rPr>
                                      <w:sz w:val="12"/>
                                    </w:rPr>
                                    <w:tab/>
                                  </w:r>
                                  <w:r>
                                    <w:rPr>
                                      <w:w w:val="105"/>
                                      <w:sz w:val="12"/>
                                    </w:rPr>
                                    <w:t>Amygdala</w:t>
                                  </w:r>
                                  <w:r>
                                    <w:rPr>
                                      <w:spacing w:val="3"/>
                                      <w:w w:val="105"/>
                                      <w:sz w:val="12"/>
                                    </w:rPr>
                                    <w:t> </w:t>
                                  </w:r>
                                  <w:r>
                                    <w:rPr>
                                      <w:w w:val="105"/>
                                      <w:sz w:val="12"/>
                                    </w:rPr>
                                    <w:t>↑</w:t>
                                  </w:r>
                                  <w:r>
                                    <w:rPr>
                                      <w:spacing w:val="3"/>
                                      <w:w w:val="105"/>
                                      <w:sz w:val="12"/>
                                    </w:rPr>
                                    <w:t> </w:t>
                                  </w:r>
                                  <w:r>
                                    <w:rPr>
                                      <w:w w:val="105"/>
                                      <w:sz w:val="12"/>
                                    </w:rPr>
                                    <w:t>(some</w:t>
                                  </w:r>
                                  <w:r>
                                    <w:rPr>
                                      <w:spacing w:val="4"/>
                                      <w:w w:val="105"/>
                                      <w:sz w:val="12"/>
                                    </w:rPr>
                                    <w:t> </w:t>
                                  </w:r>
                                  <w:r>
                                    <w:rPr>
                                      <w:spacing w:val="-2"/>
                                      <w:w w:val="105"/>
                                      <w:sz w:val="12"/>
                                    </w:rPr>
                                    <w:t>inconsistency)</w:t>
                                  </w:r>
                                </w:p>
                              </w:tc>
                            </w:tr>
                            <w:tr>
                              <w:trPr>
                                <w:trHeight w:val="251" w:hRule="atLeast"/>
                              </w:trPr>
                              <w:tc>
                                <w:tcPr>
                                  <w:tcW w:w="2185" w:type="dxa"/>
                                </w:tcPr>
                                <w:p>
                                  <w:pPr>
                                    <w:pStyle w:val="TableParagraph"/>
                                    <w:spacing w:before="14"/>
                                    <w:rPr>
                                      <w:sz w:val="12"/>
                                    </w:rPr>
                                  </w:pPr>
                                </w:p>
                                <w:p>
                                  <w:pPr>
                                    <w:pStyle w:val="TableParagraph"/>
                                    <w:spacing w:line="79" w:lineRule="exact" w:before="1"/>
                                    <w:rPr>
                                      <w:sz w:val="12"/>
                                    </w:rPr>
                                  </w:pPr>
                                  <w:r>
                                    <w:rPr>
                                      <w:w w:val="105"/>
                                      <w:sz w:val="12"/>
                                    </w:rPr>
                                    <w:t>Emotion</w:t>
                                  </w:r>
                                  <w:r>
                                    <w:rPr>
                                      <w:spacing w:val="9"/>
                                      <w:w w:val="105"/>
                                      <w:sz w:val="12"/>
                                    </w:rPr>
                                    <w:t> </w:t>
                                  </w:r>
                                  <w:r>
                                    <w:rPr>
                                      <w:spacing w:val="-2"/>
                                      <w:w w:val="105"/>
                                      <w:sz w:val="12"/>
                                    </w:rPr>
                                    <w:t>processing</w:t>
                                  </w:r>
                                </w:p>
                              </w:tc>
                              <w:tc>
                                <w:tcPr>
                                  <w:tcW w:w="1486" w:type="dxa"/>
                                </w:tcPr>
                                <w:p>
                                  <w:pPr>
                                    <w:pStyle w:val="TableParagraph"/>
                                    <w:rPr>
                                      <w:sz w:val="12"/>
                                    </w:rPr>
                                  </w:pPr>
                                </w:p>
                              </w:tc>
                              <w:tc>
                                <w:tcPr>
                                  <w:tcW w:w="3812" w:type="dxa"/>
                                </w:tcPr>
                                <w:p>
                                  <w:pPr>
                                    <w:pStyle w:val="TableParagraph"/>
                                    <w:spacing w:before="47"/>
                                    <w:ind w:left="65"/>
                                    <w:rPr>
                                      <w:sz w:val="12"/>
                                    </w:rPr>
                                  </w:pPr>
                                  <w:r>
                                    <w:rPr>
                                      <w:w w:val="105"/>
                                      <w:sz w:val="12"/>
                                    </w:rPr>
                                    <w:t>(striatum,</w:t>
                                  </w:r>
                                  <w:r>
                                    <w:rPr>
                                      <w:spacing w:val="8"/>
                                      <w:w w:val="105"/>
                                      <w:sz w:val="12"/>
                                    </w:rPr>
                                    <w:t> </w:t>
                                  </w:r>
                                  <w:r>
                                    <w:rPr>
                                      <w:w w:val="105"/>
                                      <w:sz w:val="12"/>
                                    </w:rPr>
                                    <w:t>insula,</w:t>
                                  </w:r>
                                  <w:r>
                                    <w:rPr>
                                      <w:spacing w:val="9"/>
                                      <w:w w:val="105"/>
                                      <w:sz w:val="12"/>
                                    </w:rPr>
                                    <w:t> </w:t>
                                  </w:r>
                                  <w:r>
                                    <w:rPr>
                                      <w:w w:val="105"/>
                                      <w:sz w:val="12"/>
                                    </w:rPr>
                                    <w:t>pallidum,</w:t>
                                  </w:r>
                                  <w:r>
                                    <w:rPr>
                                      <w:spacing w:val="9"/>
                                      <w:w w:val="105"/>
                                      <w:sz w:val="12"/>
                                    </w:rPr>
                                    <w:t> </w:t>
                                  </w:r>
                                  <w:r>
                                    <w:rPr>
                                      <w:w w:val="105"/>
                                      <w:sz w:val="12"/>
                                    </w:rPr>
                                    <w:t>ACC</w:t>
                                  </w:r>
                                  <w:r>
                                    <w:rPr>
                                      <w:spacing w:val="8"/>
                                      <w:w w:val="105"/>
                                      <w:sz w:val="12"/>
                                    </w:rPr>
                                    <w:t> </w:t>
                                  </w:r>
                                  <w:r>
                                    <w:rPr>
                                      <w:w w:val="105"/>
                                      <w:sz w:val="12"/>
                                    </w:rPr>
                                    <w:t>↑)</w:t>
                                  </w:r>
                                  <w:r>
                                    <w:rPr>
                                      <w:spacing w:val="69"/>
                                      <w:w w:val="105"/>
                                      <w:sz w:val="12"/>
                                    </w:rPr>
                                    <w:t>  </w:t>
                                  </w:r>
                                  <w:r>
                                    <w:rPr>
                                      <w:w w:val="105"/>
                                      <w:sz w:val="12"/>
                                    </w:rPr>
                                    <w:t>(NAc</w:t>
                                  </w:r>
                                  <w:r>
                                    <w:rPr>
                                      <w:spacing w:val="9"/>
                                      <w:w w:val="105"/>
                                      <w:sz w:val="12"/>
                                    </w:rPr>
                                    <w:t> </w:t>
                                  </w:r>
                                  <w:r>
                                    <w:rPr>
                                      <w:w w:val="105"/>
                                      <w:sz w:val="12"/>
                                    </w:rPr>
                                    <w:t>↓,</w:t>
                                  </w:r>
                                  <w:r>
                                    <w:rPr>
                                      <w:spacing w:val="9"/>
                                      <w:w w:val="105"/>
                                      <w:sz w:val="12"/>
                                    </w:rPr>
                                    <w:t> </w:t>
                                  </w:r>
                                  <w:r>
                                    <w:rPr>
                                      <w:w w:val="105"/>
                                      <w:sz w:val="12"/>
                                    </w:rPr>
                                    <w:t>hippocampus,</w:t>
                                  </w:r>
                                  <w:r>
                                    <w:rPr>
                                      <w:spacing w:val="9"/>
                                      <w:w w:val="105"/>
                                      <w:sz w:val="12"/>
                                    </w:rPr>
                                    <w:t> </w:t>
                                  </w:r>
                                  <w:r>
                                    <w:rPr>
                                      <w:w w:val="105"/>
                                      <w:sz w:val="12"/>
                                    </w:rPr>
                                    <w:t>ACC</w:t>
                                  </w:r>
                                  <w:r>
                                    <w:rPr>
                                      <w:spacing w:val="9"/>
                                      <w:w w:val="105"/>
                                      <w:sz w:val="12"/>
                                    </w:rPr>
                                    <w:t> </w:t>
                                  </w:r>
                                  <w:r>
                                    <w:rPr>
                                      <w:spacing w:val="-5"/>
                                      <w:w w:val="105"/>
                                      <w:sz w:val="12"/>
                                    </w:rPr>
                                    <w:t>↑)</w:t>
                                  </w:r>
                                </w:p>
                              </w:tc>
                            </w:tr>
                            <w:tr>
                              <w:trPr>
                                <w:trHeight w:val="264" w:hRule="atLeast"/>
                              </w:trPr>
                              <w:tc>
                                <w:tcPr>
                                  <w:tcW w:w="2185" w:type="dxa"/>
                                </w:tcPr>
                                <w:p>
                                  <w:pPr>
                                    <w:pStyle w:val="TableParagraph"/>
                                    <w:spacing w:before="74"/>
                                    <w:ind w:left="390"/>
                                    <w:jc w:val="center"/>
                                    <w:rPr>
                                      <w:sz w:val="12"/>
                                    </w:rPr>
                                  </w:pPr>
                                  <w:r>
                                    <w:rPr>
                                      <w:spacing w:val="-4"/>
                                      <w:w w:val="105"/>
                                      <w:sz w:val="12"/>
                                    </w:rPr>
                                    <w:t>fMRI</w:t>
                                  </w:r>
                                </w:p>
                              </w:tc>
                              <w:tc>
                                <w:tcPr>
                                  <w:tcW w:w="1486" w:type="dxa"/>
                                </w:tcPr>
                                <w:p>
                                  <w:pPr>
                                    <w:pStyle w:val="TableParagraph"/>
                                    <w:spacing w:before="47"/>
                                    <w:ind w:left="65"/>
                                    <w:rPr>
                                      <w:sz w:val="12"/>
                                    </w:rPr>
                                  </w:pPr>
                                  <w:r>
                                    <w:rPr>
                                      <w:w w:val="105"/>
                                      <w:sz w:val="12"/>
                                    </w:rPr>
                                    <w:t>Accuracy</w:t>
                                  </w:r>
                                  <w:r>
                                    <w:rPr>
                                      <w:spacing w:val="-5"/>
                                      <w:w w:val="105"/>
                                      <w:sz w:val="12"/>
                                    </w:rPr>
                                    <w:t> </w:t>
                                  </w:r>
                                  <w:r>
                                    <w:rPr>
                                      <w:spacing w:val="-2"/>
                                      <w:w w:val="105"/>
                                      <w:sz w:val="12"/>
                                    </w:rPr>
                                    <w:t>(positive)</w:t>
                                  </w:r>
                                </w:p>
                              </w:tc>
                              <w:tc>
                                <w:tcPr>
                                  <w:tcW w:w="3812" w:type="dxa"/>
                                </w:tcPr>
                                <w:p>
                                  <w:pPr>
                                    <w:pStyle w:val="TableParagraph"/>
                                    <w:spacing w:before="47"/>
                                    <w:ind w:left="1" w:right="1"/>
                                    <w:jc w:val="center"/>
                                    <w:rPr>
                                      <w:sz w:val="12"/>
                                    </w:rPr>
                                  </w:pPr>
                                  <w:r>
                                    <w:rPr>
                                      <w:spacing w:val="-4"/>
                                      <w:w w:val="105"/>
                                      <w:sz w:val="12"/>
                                    </w:rPr>
                                    <w:t>N.S.</w:t>
                                  </w:r>
                                </w:p>
                              </w:tc>
                            </w:tr>
                            <w:tr>
                              <w:trPr>
                                <w:trHeight w:val="489" w:hRule="atLeast"/>
                              </w:trPr>
                              <w:tc>
                                <w:tcPr>
                                  <w:tcW w:w="2185" w:type="dxa"/>
                                </w:tcPr>
                                <w:p>
                                  <w:pPr>
                                    <w:pStyle w:val="TableParagraph"/>
                                    <w:spacing w:before="61"/>
                                    <w:ind w:left="1149"/>
                                    <w:rPr>
                                      <w:sz w:val="12"/>
                                    </w:rPr>
                                  </w:pPr>
                                  <w:r>
                                    <w:rPr>
                                      <w:spacing w:val="-2"/>
                                      <w:w w:val="105"/>
                                      <w:sz w:val="12"/>
                                    </w:rPr>
                                    <w:t>Behavior</w:t>
                                  </w:r>
                                </w:p>
                              </w:tc>
                              <w:tc>
                                <w:tcPr>
                                  <w:tcW w:w="1486" w:type="dxa"/>
                                </w:tcPr>
                                <w:p>
                                  <w:pPr>
                                    <w:pStyle w:val="TableParagraph"/>
                                    <w:spacing w:before="34"/>
                                    <w:ind w:left="65"/>
                                    <w:rPr>
                                      <w:sz w:val="12"/>
                                    </w:rPr>
                                  </w:pPr>
                                  <w:r>
                                    <w:rPr>
                                      <w:w w:val="105"/>
                                      <w:sz w:val="12"/>
                                    </w:rPr>
                                    <w:t>Accuracy</w:t>
                                  </w:r>
                                  <w:r>
                                    <w:rPr>
                                      <w:spacing w:val="-5"/>
                                      <w:w w:val="105"/>
                                      <w:sz w:val="12"/>
                                    </w:rPr>
                                    <w:t> </w:t>
                                  </w:r>
                                  <w:r>
                                    <w:rPr>
                                      <w:spacing w:val="-2"/>
                                      <w:w w:val="105"/>
                                      <w:sz w:val="12"/>
                                    </w:rPr>
                                    <w:t>(negative)</w:t>
                                  </w:r>
                                </w:p>
                                <w:p>
                                  <w:pPr>
                                    <w:pStyle w:val="TableParagraph"/>
                                    <w:spacing w:before="113"/>
                                    <w:ind w:left="65"/>
                                    <w:rPr>
                                      <w:sz w:val="12"/>
                                    </w:rPr>
                                  </w:pPr>
                                  <w:r>
                                    <w:rPr>
                                      <w:w w:val="105"/>
                                      <w:sz w:val="12"/>
                                    </w:rPr>
                                    <w:t>Reaction</w:t>
                                  </w:r>
                                  <w:r>
                                    <w:rPr>
                                      <w:spacing w:val="10"/>
                                      <w:w w:val="105"/>
                                      <w:sz w:val="12"/>
                                    </w:rPr>
                                    <w:t> </w:t>
                                  </w:r>
                                  <w:r>
                                    <w:rPr>
                                      <w:w w:val="105"/>
                                      <w:sz w:val="12"/>
                                    </w:rPr>
                                    <w:t>Time</w:t>
                                  </w:r>
                                  <w:r>
                                    <w:rPr>
                                      <w:spacing w:val="11"/>
                                      <w:w w:val="105"/>
                                      <w:sz w:val="12"/>
                                    </w:rPr>
                                    <w:t> </w:t>
                                  </w:r>
                                  <w:r>
                                    <w:rPr>
                                      <w:spacing w:val="-2"/>
                                      <w:w w:val="105"/>
                                      <w:sz w:val="12"/>
                                    </w:rPr>
                                    <w:t>(positive)</w:t>
                                  </w:r>
                                </w:p>
                              </w:tc>
                              <w:tc>
                                <w:tcPr>
                                  <w:tcW w:w="3812" w:type="dxa"/>
                                </w:tcPr>
                                <w:p>
                                  <w:pPr>
                                    <w:pStyle w:val="TableParagraph"/>
                                    <w:spacing w:before="34"/>
                                    <w:ind w:left="1649"/>
                                    <w:rPr>
                                      <w:sz w:val="12"/>
                                    </w:rPr>
                                  </w:pPr>
                                  <w:r>
                                    <w:rPr>
                                      <w:w w:val="105"/>
                                      <w:sz w:val="12"/>
                                    </w:rPr>
                                    <w:t>N.S.</w:t>
                                  </w:r>
                                  <w:r>
                                    <w:rPr>
                                      <w:spacing w:val="4"/>
                                      <w:w w:val="105"/>
                                      <w:sz w:val="12"/>
                                    </w:rPr>
                                    <w:t> </w:t>
                                  </w:r>
                                  <w:r>
                                    <w:rPr>
                                      <w:w w:val="105"/>
                                      <w:sz w:val="12"/>
                                    </w:rPr>
                                    <w:t>(↑</w:t>
                                  </w:r>
                                  <w:r>
                                    <w:rPr>
                                      <w:spacing w:val="4"/>
                                      <w:w w:val="105"/>
                                      <w:sz w:val="12"/>
                                    </w:rPr>
                                    <w:t> </w:t>
                                  </w:r>
                                  <w:r>
                                    <w:rPr>
                                      <w:spacing w:val="-5"/>
                                      <w:w w:val="105"/>
                                      <w:sz w:val="12"/>
                                    </w:rPr>
                                    <w:t>↓)</w:t>
                                  </w:r>
                                </w:p>
                                <w:p>
                                  <w:pPr>
                                    <w:pStyle w:val="TableParagraph"/>
                                    <w:spacing w:before="113"/>
                                    <w:ind w:left="1" w:right="1"/>
                                    <w:jc w:val="center"/>
                                    <w:rPr>
                                      <w:sz w:val="12"/>
                                    </w:rPr>
                                  </w:pPr>
                                  <w:r>
                                    <w:rPr>
                                      <w:spacing w:val="-4"/>
                                      <w:w w:val="105"/>
                                      <w:sz w:val="12"/>
                                    </w:rPr>
                                    <w:t>N.S.</w:t>
                                  </w:r>
                                </w:p>
                              </w:tc>
                            </w:tr>
                            <w:tr>
                              <w:trPr>
                                <w:trHeight w:val="269" w:hRule="atLeast"/>
                              </w:trPr>
                              <w:tc>
                                <w:tcPr>
                                  <w:tcW w:w="2185" w:type="dxa"/>
                                  <w:tcBorders>
                                    <w:bottom w:val="single" w:sz="4" w:space="0" w:color="000000"/>
                                  </w:tcBorders>
                                </w:tcPr>
                                <w:p>
                                  <w:pPr>
                                    <w:pStyle w:val="TableParagraph"/>
                                    <w:rPr>
                                      <w:sz w:val="12"/>
                                    </w:rPr>
                                  </w:pPr>
                                </w:p>
                              </w:tc>
                              <w:tc>
                                <w:tcPr>
                                  <w:tcW w:w="1486" w:type="dxa"/>
                                  <w:tcBorders>
                                    <w:bottom w:val="single" w:sz="4" w:space="0" w:color="000000"/>
                                  </w:tcBorders>
                                </w:tcPr>
                                <w:p>
                                  <w:pPr>
                                    <w:pStyle w:val="TableParagraph"/>
                                    <w:spacing w:before="47"/>
                                    <w:ind w:left="65"/>
                                    <w:rPr>
                                      <w:sz w:val="12"/>
                                    </w:rPr>
                                  </w:pPr>
                                  <w:r>
                                    <w:rPr>
                                      <w:w w:val="105"/>
                                      <w:sz w:val="12"/>
                                    </w:rPr>
                                    <w:t>Reaction</w:t>
                                  </w:r>
                                  <w:r>
                                    <w:rPr>
                                      <w:spacing w:val="10"/>
                                      <w:w w:val="105"/>
                                      <w:sz w:val="12"/>
                                    </w:rPr>
                                    <w:t> </w:t>
                                  </w:r>
                                  <w:r>
                                    <w:rPr>
                                      <w:w w:val="105"/>
                                      <w:sz w:val="12"/>
                                    </w:rPr>
                                    <w:t>Time</w:t>
                                  </w:r>
                                  <w:r>
                                    <w:rPr>
                                      <w:spacing w:val="11"/>
                                      <w:w w:val="105"/>
                                      <w:sz w:val="12"/>
                                    </w:rPr>
                                    <w:t> </w:t>
                                  </w:r>
                                  <w:r>
                                    <w:rPr>
                                      <w:spacing w:val="-2"/>
                                      <w:w w:val="105"/>
                                      <w:sz w:val="12"/>
                                    </w:rPr>
                                    <w:t>(negative)</w:t>
                                  </w:r>
                                </w:p>
                              </w:tc>
                              <w:tc>
                                <w:tcPr>
                                  <w:tcW w:w="3812" w:type="dxa"/>
                                  <w:tcBorders>
                                    <w:bottom w:val="single" w:sz="4" w:space="0" w:color="000000"/>
                                  </w:tcBorders>
                                </w:tcPr>
                                <w:p>
                                  <w:pPr>
                                    <w:pStyle w:val="TableParagraph"/>
                                    <w:spacing w:before="47"/>
                                    <w:ind w:left="1699"/>
                                    <w:rPr>
                                      <w:sz w:val="12"/>
                                    </w:rPr>
                                  </w:pPr>
                                  <w:r>
                                    <w:rPr>
                                      <w:w w:val="105"/>
                                      <w:sz w:val="12"/>
                                    </w:rPr>
                                    <w:t>N.S. </w:t>
                                  </w:r>
                                  <w:r>
                                    <w:rPr>
                                      <w:spacing w:val="-5"/>
                                      <w:w w:val="105"/>
                                      <w:sz w:val="12"/>
                                    </w:rPr>
                                    <w:t>(↓)</w:t>
                                  </w:r>
                                </w:p>
                              </w:tc>
                            </w:tr>
                            <w:tr>
                              <w:trPr>
                                <w:trHeight w:val="283" w:hRule="atLeast"/>
                              </w:trPr>
                              <w:tc>
                                <w:tcPr>
                                  <w:tcW w:w="2185" w:type="dxa"/>
                                  <w:tcBorders>
                                    <w:top w:val="single" w:sz="4" w:space="0" w:color="000000"/>
                                  </w:tcBorders>
                                </w:tcPr>
                                <w:p>
                                  <w:pPr>
                                    <w:pStyle w:val="TableParagraph"/>
                                    <w:spacing w:before="79"/>
                                    <w:ind w:left="390"/>
                                    <w:jc w:val="center"/>
                                    <w:rPr>
                                      <w:sz w:val="12"/>
                                    </w:rPr>
                                  </w:pPr>
                                  <w:r>
                                    <w:rPr>
                                      <w:spacing w:val="-4"/>
                                      <w:w w:val="105"/>
                                      <w:sz w:val="12"/>
                                    </w:rPr>
                                    <w:t>fMRI</w:t>
                                  </w:r>
                                </w:p>
                              </w:tc>
                              <w:tc>
                                <w:tcPr>
                                  <w:tcW w:w="1486" w:type="dxa"/>
                                  <w:tcBorders>
                                    <w:top w:val="single" w:sz="4" w:space="0" w:color="000000"/>
                                  </w:tcBorders>
                                </w:tcPr>
                                <w:p>
                                  <w:pPr>
                                    <w:pStyle w:val="TableParagraph"/>
                                    <w:spacing w:before="79"/>
                                    <w:ind w:left="65"/>
                                    <w:rPr>
                                      <w:sz w:val="12"/>
                                    </w:rPr>
                                  </w:pPr>
                                  <w:r>
                                    <w:rPr>
                                      <w:w w:val="105"/>
                                      <w:sz w:val="12"/>
                                    </w:rPr>
                                    <w:t>2</w:t>
                                  </w:r>
                                  <w:r>
                                    <w:rPr>
                                      <w:spacing w:val="4"/>
                                      <w:w w:val="105"/>
                                      <w:sz w:val="12"/>
                                    </w:rPr>
                                    <w:t> </w:t>
                                  </w:r>
                                  <w:r>
                                    <w:rPr>
                                      <w:w w:val="105"/>
                                      <w:sz w:val="12"/>
                                    </w:rPr>
                                    <w:t>back</w:t>
                                  </w:r>
                                  <w:r>
                                    <w:rPr>
                                      <w:spacing w:val="5"/>
                                      <w:w w:val="105"/>
                                      <w:sz w:val="12"/>
                                    </w:rPr>
                                    <w:t> </w:t>
                                  </w:r>
                                  <w:r>
                                    <w:rPr>
                                      <w:w w:val="105"/>
                                      <w:sz w:val="12"/>
                                    </w:rPr>
                                    <w:t>vs.</w:t>
                                  </w:r>
                                  <w:r>
                                    <w:rPr>
                                      <w:spacing w:val="4"/>
                                      <w:w w:val="105"/>
                                      <w:sz w:val="12"/>
                                    </w:rPr>
                                    <w:t> </w:t>
                                  </w:r>
                                  <w:r>
                                    <w:rPr>
                                      <w:w w:val="105"/>
                                      <w:sz w:val="12"/>
                                    </w:rPr>
                                    <w:t>0</w:t>
                                  </w:r>
                                  <w:r>
                                    <w:rPr>
                                      <w:spacing w:val="5"/>
                                      <w:w w:val="105"/>
                                      <w:sz w:val="12"/>
                                    </w:rPr>
                                    <w:t> </w:t>
                                  </w:r>
                                  <w:r>
                                    <w:rPr>
                                      <w:spacing w:val="-4"/>
                                      <w:w w:val="105"/>
                                      <w:sz w:val="12"/>
                                    </w:rPr>
                                    <w:t>back</w:t>
                                  </w:r>
                                </w:p>
                              </w:tc>
                              <w:tc>
                                <w:tcPr>
                                  <w:tcW w:w="3812" w:type="dxa"/>
                                  <w:tcBorders>
                                    <w:top w:val="single" w:sz="4" w:space="0" w:color="000000"/>
                                  </w:tcBorders>
                                </w:tcPr>
                                <w:p>
                                  <w:pPr>
                                    <w:pStyle w:val="TableParagraph"/>
                                    <w:spacing w:before="79"/>
                                    <w:ind w:left="1"/>
                                    <w:jc w:val="center"/>
                                    <w:rPr>
                                      <w:sz w:val="12"/>
                                    </w:rPr>
                                  </w:pPr>
                                  <w:r>
                                    <w:rPr>
                                      <w:spacing w:val="-2"/>
                                      <w:w w:val="110"/>
                                      <w:sz w:val="12"/>
                                    </w:rPr>
                                    <w:t>Inconsistent</w:t>
                                  </w:r>
                                </w:p>
                              </w:tc>
                            </w:tr>
                            <w:tr>
                              <w:trPr>
                                <w:trHeight w:val="502" w:hRule="atLeast"/>
                              </w:trPr>
                              <w:tc>
                                <w:tcPr>
                                  <w:tcW w:w="2185" w:type="dxa"/>
                                </w:tcPr>
                                <w:p>
                                  <w:pPr>
                                    <w:pStyle w:val="TableParagraph"/>
                                    <w:spacing w:before="67"/>
                                    <w:ind w:left="1149"/>
                                    <w:rPr>
                                      <w:sz w:val="12"/>
                                    </w:rPr>
                                  </w:pPr>
                                  <w:r>
                                    <w:rPr>
                                      <w:w w:val="105"/>
                                      <w:sz w:val="12"/>
                                    </w:rPr>
                                    <w:t>fMRI</w:t>
                                  </w:r>
                                  <w:r>
                                    <w:rPr>
                                      <w:spacing w:val="2"/>
                                      <w:w w:val="105"/>
                                      <w:sz w:val="12"/>
                                    </w:rPr>
                                    <w:t> </w:t>
                                  </w:r>
                                  <w:r>
                                    <w:rPr>
                                      <w:spacing w:val="-2"/>
                                      <w:w w:val="105"/>
                                      <w:sz w:val="12"/>
                                    </w:rPr>
                                    <w:t>Behavior</w:t>
                                  </w:r>
                                </w:p>
                              </w:tc>
                              <w:tc>
                                <w:tcPr>
                                  <w:tcW w:w="1486" w:type="dxa"/>
                                </w:tcPr>
                                <w:p>
                                  <w:pPr>
                                    <w:pStyle w:val="TableParagraph"/>
                                    <w:spacing w:before="47"/>
                                    <w:ind w:left="65"/>
                                    <w:rPr>
                                      <w:sz w:val="12"/>
                                    </w:rPr>
                                  </w:pPr>
                                  <w:r>
                                    <w:rPr>
                                      <w:w w:val="105"/>
                                      <w:sz w:val="12"/>
                                    </w:rPr>
                                    <w:t>Accuracy</w:t>
                                  </w:r>
                                  <w:r>
                                    <w:rPr>
                                      <w:spacing w:val="1"/>
                                      <w:w w:val="105"/>
                                      <w:sz w:val="12"/>
                                    </w:rPr>
                                    <w:t> </w:t>
                                  </w:r>
                                  <w:r>
                                    <w:rPr>
                                      <w:w w:val="105"/>
                                      <w:sz w:val="12"/>
                                    </w:rPr>
                                    <w:t>(2</w:t>
                                  </w:r>
                                  <w:r>
                                    <w:rPr>
                                      <w:spacing w:val="2"/>
                                      <w:w w:val="105"/>
                                      <w:sz w:val="12"/>
                                    </w:rPr>
                                    <w:t> </w:t>
                                  </w:r>
                                  <w:r>
                                    <w:rPr>
                                      <w:spacing w:val="-2"/>
                                      <w:w w:val="105"/>
                                      <w:sz w:val="12"/>
                                    </w:rPr>
                                    <w:t>back)</w:t>
                                  </w:r>
                                </w:p>
                                <w:p>
                                  <w:pPr>
                                    <w:pStyle w:val="TableParagraph"/>
                                    <w:spacing w:before="114"/>
                                    <w:ind w:left="65"/>
                                    <w:rPr>
                                      <w:sz w:val="12"/>
                                    </w:rPr>
                                  </w:pPr>
                                  <w:r>
                                    <w:rPr>
                                      <w:w w:val="105"/>
                                      <w:sz w:val="12"/>
                                    </w:rPr>
                                    <w:t>Reaction</w:t>
                                  </w:r>
                                  <w:r>
                                    <w:rPr>
                                      <w:spacing w:val="9"/>
                                      <w:w w:val="105"/>
                                      <w:sz w:val="12"/>
                                    </w:rPr>
                                    <w:t> </w:t>
                                  </w:r>
                                  <w:r>
                                    <w:rPr>
                                      <w:w w:val="105"/>
                                      <w:sz w:val="12"/>
                                    </w:rPr>
                                    <w:t>Time</w:t>
                                  </w:r>
                                  <w:r>
                                    <w:rPr>
                                      <w:spacing w:val="10"/>
                                      <w:w w:val="105"/>
                                      <w:sz w:val="12"/>
                                    </w:rPr>
                                    <w:t> </w:t>
                                  </w:r>
                                  <w:r>
                                    <w:rPr>
                                      <w:w w:val="105"/>
                                      <w:sz w:val="12"/>
                                    </w:rPr>
                                    <w:t>(2</w:t>
                                  </w:r>
                                  <w:r>
                                    <w:rPr>
                                      <w:spacing w:val="10"/>
                                      <w:w w:val="105"/>
                                      <w:sz w:val="12"/>
                                    </w:rPr>
                                    <w:t> </w:t>
                                  </w:r>
                                  <w:r>
                                    <w:rPr>
                                      <w:spacing w:val="-4"/>
                                      <w:w w:val="105"/>
                                      <w:sz w:val="12"/>
                                    </w:rPr>
                                    <w:t>back)</w:t>
                                  </w:r>
                                </w:p>
                              </w:tc>
                              <w:tc>
                                <w:tcPr>
                                  <w:tcW w:w="3812" w:type="dxa"/>
                                </w:tcPr>
                                <w:p>
                                  <w:pPr>
                                    <w:pStyle w:val="TableParagraph"/>
                                    <w:spacing w:before="47"/>
                                    <w:ind w:left="1" w:right="1"/>
                                    <w:jc w:val="center"/>
                                    <w:rPr>
                                      <w:sz w:val="12"/>
                                    </w:rPr>
                                  </w:pPr>
                                  <w:r>
                                    <w:rPr>
                                      <w:w w:val="105"/>
                                      <w:sz w:val="12"/>
                                    </w:rPr>
                                    <w:t>↓</w:t>
                                  </w:r>
                                  <w:r>
                                    <w:rPr>
                                      <w:spacing w:val="3"/>
                                      <w:w w:val="105"/>
                                      <w:sz w:val="12"/>
                                    </w:rPr>
                                    <w:t> </w:t>
                                  </w:r>
                                  <w:r>
                                    <w:rPr>
                                      <w:spacing w:val="-2"/>
                                      <w:w w:val="105"/>
                                      <w:sz w:val="12"/>
                                    </w:rPr>
                                    <w:t>(N.S.)</w:t>
                                  </w:r>
                                </w:p>
                                <w:p>
                                  <w:pPr>
                                    <w:pStyle w:val="TableParagraph"/>
                                    <w:spacing w:before="114"/>
                                    <w:ind w:left="1" w:right="1"/>
                                    <w:jc w:val="center"/>
                                    <w:rPr>
                                      <w:sz w:val="12"/>
                                    </w:rPr>
                                  </w:pPr>
                                  <w:r>
                                    <w:rPr>
                                      <w:spacing w:val="-4"/>
                                      <w:w w:val="105"/>
                                      <w:sz w:val="12"/>
                                    </w:rPr>
                                    <w:t>N.S.</w:t>
                                  </w:r>
                                </w:p>
                              </w:tc>
                            </w:tr>
                            <w:tr>
                              <w:trPr>
                                <w:trHeight w:val="269" w:hRule="atLeast"/>
                              </w:trPr>
                              <w:tc>
                                <w:tcPr>
                                  <w:tcW w:w="2185" w:type="dxa"/>
                                  <w:tcBorders>
                                    <w:bottom w:val="single" w:sz="4" w:space="0" w:color="000000"/>
                                  </w:tcBorders>
                                </w:tcPr>
                                <w:p>
                                  <w:pPr>
                                    <w:pStyle w:val="TableParagraph"/>
                                    <w:spacing w:before="47"/>
                                    <w:ind w:right="176"/>
                                    <w:jc w:val="right"/>
                                    <w:rPr>
                                      <w:sz w:val="12"/>
                                    </w:rPr>
                                  </w:pPr>
                                  <w:r>
                                    <w:rPr>
                                      <w:w w:val="105"/>
                                      <w:sz w:val="12"/>
                                    </w:rPr>
                                    <w:t>Behavioral </w:t>
                                  </w:r>
                                  <w:r>
                                    <w:rPr>
                                      <w:spacing w:val="-2"/>
                                      <w:w w:val="105"/>
                                      <w:sz w:val="12"/>
                                    </w:rPr>
                                    <w:t>tasks</w:t>
                                  </w:r>
                                </w:p>
                              </w:tc>
                              <w:tc>
                                <w:tcPr>
                                  <w:tcW w:w="1486" w:type="dxa"/>
                                  <w:tcBorders>
                                    <w:bottom w:val="single" w:sz="4" w:space="0" w:color="000000"/>
                                  </w:tcBorders>
                                </w:tcPr>
                                <w:p>
                                  <w:pPr>
                                    <w:pStyle w:val="TableParagraph"/>
                                    <w:spacing w:before="47"/>
                                    <w:ind w:left="65"/>
                                    <w:rPr>
                                      <w:sz w:val="12"/>
                                    </w:rPr>
                                  </w:pPr>
                                  <w:r>
                                    <w:rPr>
                                      <w:w w:val="110"/>
                                      <w:sz w:val="12"/>
                                    </w:rPr>
                                    <w:t>Total</w:t>
                                  </w:r>
                                  <w:r>
                                    <w:rPr>
                                      <w:spacing w:val="-2"/>
                                      <w:w w:val="110"/>
                                      <w:sz w:val="12"/>
                                    </w:rPr>
                                    <w:t> score</w:t>
                                  </w:r>
                                </w:p>
                              </w:tc>
                              <w:tc>
                                <w:tcPr>
                                  <w:tcW w:w="3812" w:type="dxa"/>
                                  <w:tcBorders>
                                    <w:bottom w:val="single" w:sz="4" w:space="0" w:color="000000"/>
                                  </w:tcBorders>
                                </w:tcPr>
                                <w:p>
                                  <w:pPr>
                                    <w:pStyle w:val="TableParagraph"/>
                                    <w:spacing w:before="47"/>
                                    <w:ind w:left="1226"/>
                                    <w:rPr>
                                      <w:sz w:val="12"/>
                                    </w:rPr>
                                  </w:pPr>
                                  <w:r>
                                    <w:rPr>
                                      <w:w w:val="105"/>
                                      <w:sz w:val="12"/>
                                    </w:rPr>
                                    <w:t>↓ especially in</w:t>
                                  </w:r>
                                  <w:r>
                                    <w:rPr>
                                      <w:spacing w:val="1"/>
                                      <w:w w:val="105"/>
                                      <w:sz w:val="12"/>
                                    </w:rPr>
                                    <w:t> </w:t>
                                  </w:r>
                                  <w:r>
                                    <w:rPr>
                                      <w:spacing w:val="-2"/>
                                      <w:w w:val="105"/>
                                      <w:sz w:val="12"/>
                                    </w:rPr>
                                    <w:t>deprivation</w:t>
                                  </w:r>
                                </w:p>
                              </w:tc>
                            </w:tr>
                            <w:tr>
                              <w:trPr>
                                <w:trHeight w:val="283" w:hRule="atLeast"/>
                              </w:trPr>
                              <w:tc>
                                <w:tcPr>
                                  <w:tcW w:w="2185" w:type="dxa"/>
                                  <w:tcBorders>
                                    <w:top w:val="single" w:sz="4" w:space="0" w:color="000000"/>
                                  </w:tcBorders>
                                </w:tcPr>
                                <w:p>
                                  <w:pPr>
                                    <w:pStyle w:val="TableParagraph"/>
                                    <w:spacing w:before="79"/>
                                    <w:ind w:left="390"/>
                                    <w:jc w:val="center"/>
                                    <w:rPr>
                                      <w:sz w:val="12"/>
                                    </w:rPr>
                                  </w:pPr>
                                  <w:r>
                                    <w:rPr>
                                      <w:spacing w:val="-4"/>
                                      <w:w w:val="105"/>
                                      <w:sz w:val="12"/>
                                    </w:rPr>
                                    <w:t>fMRI</w:t>
                                  </w:r>
                                </w:p>
                              </w:tc>
                              <w:tc>
                                <w:tcPr>
                                  <w:tcW w:w="1486" w:type="dxa"/>
                                  <w:tcBorders>
                                    <w:top w:val="single" w:sz="4" w:space="0" w:color="000000"/>
                                  </w:tcBorders>
                                </w:tcPr>
                                <w:p>
                                  <w:pPr>
                                    <w:pStyle w:val="TableParagraph"/>
                                    <w:spacing w:before="79"/>
                                    <w:ind w:left="65"/>
                                    <w:rPr>
                                      <w:sz w:val="12"/>
                                    </w:rPr>
                                  </w:pPr>
                                  <w:r>
                                    <w:rPr>
                                      <w:w w:val="105"/>
                                      <w:sz w:val="12"/>
                                    </w:rPr>
                                    <w:t>Correct</w:t>
                                  </w:r>
                                  <w:r>
                                    <w:rPr>
                                      <w:spacing w:val="9"/>
                                      <w:w w:val="105"/>
                                      <w:sz w:val="12"/>
                                    </w:rPr>
                                    <w:t> </w:t>
                                  </w:r>
                                  <w:r>
                                    <w:rPr>
                                      <w:w w:val="105"/>
                                      <w:sz w:val="12"/>
                                    </w:rPr>
                                    <w:t>stop</w:t>
                                  </w:r>
                                  <w:r>
                                    <w:rPr>
                                      <w:spacing w:val="9"/>
                                      <w:w w:val="105"/>
                                      <w:sz w:val="12"/>
                                    </w:rPr>
                                    <w:t> </w:t>
                                  </w:r>
                                  <w:r>
                                    <w:rPr>
                                      <w:w w:val="105"/>
                                      <w:sz w:val="12"/>
                                    </w:rPr>
                                    <w:t>vs</w:t>
                                  </w:r>
                                  <w:r>
                                    <w:rPr>
                                      <w:spacing w:val="9"/>
                                      <w:w w:val="105"/>
                                      <w:sz w:val="12"/>
                                    </w:rPr>
                                    <w:t> </w:t>
                                  </w:r>
                                  <w:r>
                                    <w:rPr>
                                      <w:w w:val="105"/>
                                      <w:sz w:val="12"/>
                                    </w:rPr>
                                    <w:t>correct</w:t>
                                  </w:r>
                                  <w:r>
                                    <w:rPr>
                                      <w:spacing w:val="10"/>
                                      <w:w w:val="105"/>
                                      <w:sz w:val="12"/>
                                    </w:rPr>
                                    <w:t> </w:t>
                                  </w:r>
                                  <w:r>
                                    <w:rPr>
                                      <w:spacing w:val="-5"/>
                                      <w:w w:val="105"/>
                                      <w:sz w:val="12"/>
                                    </w:rPr>
                                    <w:t>go</w:t>
                                  </w:r>
                                </w:p>
                              </w:tc>
                              <w:tc>
                                <w:tcPr>
                                  <w:tcW w:w="3812" w:type="dxa"/>
                                  <w:tcBorders>
                                    <w:top w:val="single" w:sz="4" w:space="0" w:color="000000"/>
                                  </w:tcBorders>
                                </w:tcPr>
                                <w:p>
                                  <w:pPr>
                                    <w:pStyle w:val="TableParagraph"/>
                                    <w:spacing w:before="79"/>
                                    <w:ind w:left="1" w:right="1"/>
                                    <w:jc w:val="center"/>
                                    <w:rPr>
                                      <w:sz w:val="12"/>
                                    </w:rPr>
                                  </w:pPr>
                                  <w:r>
                                    <w:rPr>
                                      <w:spacing w:val="-2"/>
                                      <w:w w:val="110"/>
                                      <w:sz w:val="12"/>
                                    </w:rPr>
                                    <w:t>Inconsistent</w:t>
                                  </w:r>
                                </w:p>
                              </w:tc>
                            </w:tr>
                            <w:tr>
                              <w:trPr>
                                <w:trHeight w:val="502" w:hRule="atLeast"/>
                              </w:trPr>
                              <w:tc>
                                <w:tcPr>
                                  <w:tcW w:w="2185" w:type="dxa"/>
                                </w:tcPr>
                                <w:p>
                                  <w:pPr>
                                    <w:pStyle w:val="TableParagraph"/>
                                    <w:spacing w:before="67"/>
                                    <w:ind w:left="1149"/>
                                    <w:rPr>
                                      <w:sz w:val="12"/>
                                    </w:rPr>
                                  </w:pPr>
                                  <w:r>
                                    <w:rPr>
                                      <w:w w:val="105"/>
                                      <w:sz w:val="12"/>
                                    </w:rPr>
                                    <w:t>fMRI</w:t>
                                  </w:r>
                                  <w:r>
                                    <w:rPr>
                                      <w:spacing w:val="2"/>
                                      <w:w w:val="105"/>
                                      <w:sz w:val="12"/>
                                    </w:rPr>
                                    <w:t> </w:t>
                                  </w:r>
                                  <w:r>
                                    <w:rPr>
                                      <w:spacing w:val="-2"/>
                                      <w:w w:val="105"/>
                                      <w:sz w:val="12"/>
                                    </w:rPr>
                                    <w:t>Behavior</w:t>
                                  </w:r>
                                </w:p>
                              </w:tc>
                              <w:tc>
                                <w:tcPr>
                                  <w:tcW w:w="1486" w:type="dxa"/>
                                </w:tcPr>
                                <w:p>
                                  <w:pPr>
                                    <w:pStyle w:val="TableParagraph"/>
                                    <w:spacing w:before="47"/>
                                    <w:ind w:left="65"/>
                                    <w:rPr>
                                      <w:sz w:val="12"/>
                                    </w:rPr>
                                  </w:pPr>
                                  <w:r>
                                    <w:rPr>
                                      <w:w w:val="105"/>
                                      <w:sz w:val="12"/>
                                    </w:rPr>
                                    <w:t>Reaction</w:t>
                                  </w:r>
                                  <w:r>
                                    <w:rPr>
                                      <w:spacing w:val="9"/>
                                      <w:w w:val="105"/>
                                      <w:sz w:val="12"/>
                                    </w:rPr>
                                    <w:t> </w:t>
                                  </w:r>
                                  <w:r>
                                    <w:rPr>
                                      <w:spacing w:val="-4"/>
                                      <w:w w:val="105"/>
                                      <w:sz w:val="12"/>
                                    </w:rPr>
                                    <w:t>Time</w:t>
                                  </w:r>
                                </w:p>
                                <w:p>
                                  <w:pPr>
                                    <w:pStyle w:val="TableParagraph"/>
                                    <w:spacing w:before="114"/>
                                    <w:ind w:left="65"/>
                                    <w:rPr>
                                      <w:sz w:val="12"/>
                                    </w:rPr>
                                  </w:pPr>
                                  <w:r>
                                    <w:rPr>
                                      <w:w w:val="105"/>
                                      <w:sz w:val="12"/>
                                    </w:rPr>
                                    <w:t>Stop</w:t>
                                  </w:r>
                                  <w:r>
                                    <w:rPr>
                                      <w:spacing w:val="11"/>
                                      <w:w w:val="105"/>
                                      <w:sz w:val="12"/>
                                    </w:rPr>
                                    <w:t> </w:t>
                                  </w:r>
                                  <w:r>
                                    <w:rPr>
                                      <w:spacing w:val="-2"/>
                                      <w:w w:val="105"/>
                                      <w:sz w:val="12"/>
                                    </w:rPr>
                                    <w:t>Accuracy</w:t>
                                  </w:r>
                                </w:p>
                              </w:tc>
                              <w:tc>
                                <w:tcPr>
                                  <w:tcW w:w="3812" w:type="dxa"/>
                                </w:tcPr>
                                <w:p>
                                  <w:pPr>
                                    <w:pStyle w:val="TableParagraph"/>
                                    <w:spacing w:before="47"/>
                                    <w:ind w:left="1048"/>
                                    <w:rPr>
                                      <w:sz w:val="12"/>
                                    </w:rPr>
                                  </w:pPr>
                                  <w:r>
                                    <w:rPr>
                                      <w:w w:val="105"/>
                                      <w:sz w:val="12"/>
                                    </w:rPr>
                                    <w:t>N.S.</w:t>
                                  </w:r>
                                  <w:r>
                                    <w:rPr>
                                      <w:spacing w:val="1"/>
                                      <w:w w:val="105"/>
                                      <w:sz w:val="12"/>
                                    </w:rPr>
                                    <w:t> </w:t>
                                  </w:r>
                                  <w:r>
                                    <w:rPr>
                                      <w:w w:val="105"/>
                                      <w:sz w:val="12"/>
                                    </w:rPr>
                                    <w:t>(↑</w:t>
                                  </w:r>
                                  <w:r>
                                    <w:rPr>
                                      <w:spacing w:val="1"/>
                                      <w:w w:val="105"/>
                                      <w:sz w:val="12"/>
                                    </w:rPr>
                                    <w:t> </w:t>
                                  </w:r>
                                  <w:r>
                                    <w:rPr>
                                      <w:w w:val="105"/>
                                      <w:sz w:val="12"/>
                                    </w:rPr>
                                    <w:t>especially</w:t>
                                  </w:r>
                                  <w:r>
                                    <w:rPr>
                                      <w:spacing w:val="1"/>
                                      <w:w w:val="105"/>
                                      <w:sz w:val="12"/>
                                    </w:rPr>
                                    <w:t> </w:t>
                                  </w:r>
                                  <w:r>
                                    <w:rPr>
                                      <w:w w:val="105"/>
                                      <w:sz w:val="12"/>
                                    </w:rPr>
                                    <w:t>in</w:t>
                                  </w:r>
                                  <w:r>
                                    <w:rPr>
                                      <w:spacing w:val="2"/>
                                      <w:w w:val="105"/>
                                      <w:sz w:val="12"/>
                                    </w:rPr>
                                    <w:t> </w:t>
                                  </w:r>
                                  <w:r>
                                    <w:rPr>
                                      <w:spacing w:val="-2"/>
                                      <w:w w:val="105"/>
                                      <w:sz w:val="12"/>
                                    </w:rPr>
                                    <w:t>deprivation)</w:t>
                                  </w:r>
                                </w:p>
                                <w:p>
                                  <w:pPr>
                                    <w:pStyle w:val="TableParagraph"/>
                                    <w:spacing w:before="114"/>
                                    <w:ind w:left="1520"/>
                                    <w:rPr>
                                      <w:sz w:val="12"/>
                                    </w:rPr>
                                  </w:pPr>
                                  <w:r>
                                    <w:rPr>
                                      <w:w w:val="110"/>
                                      <w:sz w:val="12"/>
                                    </w:rPr>
                                    <w:t>N.S.</w:t>
                                  </w:r>
                                  <w:r>
                                    <w:rPr>
                                      <w:spacing w:val="5"/>
                                      <w:w w:val="110"/>
                                      <w:sz w:val="12"/>
                                    </w:rPr>
                                    <w:t> </w:t>
                                  </w:r>
                                  <w:r>
                                    <w:rPr>
                                      <w:w w:val="110"/>
                                      <w:sz w:val="12"/>
                                    </w:rPr>
                                    <w:t>(threat</w:t>
                                  </w:r>
                                  <w:r>
                                    <w:rPr>
                                      <w:spacing w:val="6"/>
                                      <w:w w:val="110"/>
                                      <w:sz w:val="12"/>
                                    </w:rPr>
                                    <w:t> </w:t>
                                  </w:r>
                                  <w:r>
                                    <w:rPr>
                                      <w:spacing w:val="-5"/>
                                      <w:w w:val="110"/>
                                      <w:sz w:val="12"/>
                                    </w:rPr>
                                    <w:t>↓)</w:t>
                                  </w:r>
                                </w:p>
                              </w:tc>
                            </w:tr>
                            <w:tr>
                              <w:trPr>
                                <w:trHeight w:val="251" w:hRule="atLeast"/>
                              </w:trPr>
                              <w:tc>
                                <w:tcPr>
                                  <w:tcW w:w="2185" w:type="dxa"/>
                                </w:tcPr>
                                <w:p>
                                  <w:pPr>
                                    <w:pStyle w:val="TableParagraph"/>
                                    <w:spacing w:before="47"/>
                                    <w:ind w:right="62"/>
                                    <w:jc w:val="right"/>
                                    <w:rPr>
                                      <w:sz w:val="12"/>
                                    </w:rPr>
                                  </w:pPr>
                                  <w:r>
                                    <w:rPr>
                                      <w:w w:val="105"/>
                                      <w:sz w:val="12"/>
                                    </w:rPr>
                                    <w:t>Choice </w:t>
                                  </w:r>
                                  <w:r>
                                    <w:rPr>
                                      <w:spacing w:val="-2"/>
                                      <w:w w:val="105"/>
                                      <w:sz w:val="12"/>
                                    </w:rPr>
                                    <w:t>impulsivity</w:t>
                                  </w:r>
                                </w:p>
                              </w:tc>
                              <w:tc>
                                <w:tcPr>
                                  <w:tcW w:w="1486" w:type="dxa"/>
                                </w:tcPr>
                                <w:p>
                                  <w:pPr>
                                    <w:pStyle w:val="TableParagraph"/>
                                    <w:rPr>
                                      <w:sz w:val="12"/>
                                    </w:rPr>
                                  </w:pPr>
                                </w:p>
                              </w:tc>
                              <w:tc>
                                <w:tcPr>
                                  <w:tcW w:w="3812" w:type="dxa"/>
                                </w:tcPr>
                                <w:p>
                                  <w:pPr>
                                    <w:pStyle w:val="TableParagraph"/>
                                    <w:spacing w:before="47"/>
                                    <w:ind w:left="1" w:right="1"/>
                                    <w:jc w:val="center"/>
                                    <w:rPr>
                                      <w:sz w:val="12"/>
                                    </w:rPr>
                                  </w:pPr>
                                  <w:r>
                                    <w:rPr>
                                      <w:w w:val="105"/>
                                      <w:sz w:val="12"/>
                                    </w:rPr>
                                    <w:t>↑</w:t>
                                  </w:r>
                                  <w:r>
                                    <w:rPr>
                                      <w:spacing w:val="3"/>
                                      <w:w w:val="105"/>
                                      <w:sz w:val="12"/>
                                    </w:rPr>
                                    <w:t> </w:t>
                                  </w:r>
                                  <w:r>
                                    <w:rPr>
                                      <w:spacing w:val="-2"/>
                                      <w:w w:val="105"/>
                                      <w:sz w:val="12"/>
                                    </w:rPr>
                                    <w:t>(N.S.)</w:t>
                                  </w:r>
                                </w:p>
                              </w:tc>
                            </w:tr>
                            <w:tr>
                              <w:trPr>
                                <w:trHeight w:val="251" w:hRule="atLeast"/>
                              </w:trPr>
                              <w:tc>
                                <w:tcPr>
                                  <w:tcW w:w="2185" w:type="dxa"/>
                                </w:tcPr>
                                <w:p>
                                  <w:pPr>
                                    <w:pStyle w:val="TableParagraph"/>
                                    <w:tabs>
                                      <w:tab w:pos="1149" w:val="left" w:leader="none"/>
                                    </w:tabs>
                                    <w:spacing w:before="47"/>
                                    <w:rPr>
                                      <w:sz w:val="12"/>
                                    </w:rPr>
                                  </w:pPr>
                                  <w:r>
                                    <w:rPr>
                                      <w:spacing w:val="-2"/>
                                      <w:w w:val="110"/>
                                      <w:sz w:val="12"/>
                                    </w:rPr>
                                    <w:t>Impulsivity</w:t>
                                  </w:r>
                                  <w:r>
                                    <w:rPr>
                                      <w:sz w:val="12"/>
                                    </w:rPr>
                                    <w:tab/>
                                  </w:r>
                                  <w:r>
                                    <w:rPr>
                                      <w:spacing w:val="-2"/>
                                      <w:w w:val="110"/>
                                      <w:sz w:val="12"/>
                                    </w:rPr>
                                    <w:t>UPPS-</w:t>
                                  </w:r>
                                  <w:r>
                                    <w:rPr>
                                      <w:spacing w:val="-10"/>
                                      <w:w w:val="110"/>
                                      <w:sz w:val="12"/>
                                    </w:rPr>
                                    <w:t>P</w:t>
                                  </w:r>
                                </w:p>
                              </w:tc>
                              <w:tc>
                                <w:tcPr>
                                  <w:tcW w:w="1486" w:type="dxa"/>
                                </w:tcPr>
                                <w:p>
                                  <w:pPr>
                                    <w:pStyle w:val="TableParagraph"/>
                                    <w:spacing w:before="47"/>
                                    <w:ind w:left="64"/>
                                    <w:rPr>
                                      <w:sz w:val="12"/>
                                    </w:rPr>
                                  </w:pPr>
                                  <w:r>
                                    <w:rPr>
                                      <w:w w:val="105"/>
                                      <w:sz w:val="12"/>
                                    </w:rPr>
                                    <w:t>Positive</w:t>
                                  </w:r>
                                  <w:r>
                                    <w:rPr>
                                      <w:spacing w:val="1"/>
                                      <w:w w:val="105"/>
                                      <w:sz w:val="12"/>
                                    </w:rPr>
                                    <w:t> </w:t>
                                  </w:r>
                                  <w:r>
                                    <w:rPr>
                                      <w:spacing w:val="-2"/>
                                      <w:w w:val="105"/>
                                      <w:sz w:val="12"/>
                                    </w:rPr>
                                    <w:t>urgency</w:t>
                                  </w:r>
                                </w:p>
                              </w:tc>
                              <w:tc>
                                <w:tcPr>
                                  <w:tcW w:w="3812" w:type="dxa"/>
                                </w:tcPr>
                                <w:p>
                                  <w:pPr>
                                    <w:pStyle w:val="TableParagraph"/>
                                    <w:spacing w:before="47"/>
                                    <w:ind w:left="1" w:right="1"/>
                                    <w:jc w:val="center"/>
                                    <w:rPr>
                                      <w:sz w:val="12"/>
                                    </w:rPr>
                                  </w:pPr>
                                  <w:r>
                                    <w:rPr>
                                      <w:w w:val="105"/>
                                      <w:sz w:val="12"/>
                                    </w:rPr>
                                    <w:t>Inconsistent</w:t>
                                  </w:r>
                                  <w:r>
                                    <w:rPr>
                                      <w:spacing w:val="6"/>
                                      <w:w w:val="105"/>
                                      <w:sz w:val="12"/>
                                    </w:rPr>
                                    <w:t> </w:t>
                                  </w:r>
                                  <w:r>
                                    <w:rPr>
                                      <w:w w:val="105"/>
                                      <w:sz w:val="12"/>
                                    </w:rPr>
                                    <w:t>(N.S.</w:t>
                                  </w:r>
                                  <w:r>
                                    <w:rPr>
                                      <w:spacing w:val="8"/>
                                      <w:w w:val="105"/>
                                      <w:sz w:val="12"/>
                                    </w:rPr>
                                    <w:t> </w:t>
                                  </w:r>
                                  <w:r>
                                    <w:rPr>
                                      <w:spacing w:val="-5"/>
                                      <w:w w:val="105"/>
                                      <w:sz w:val="12"/>
                                    </w:rPr>
                                    <w:t>↑)</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w w:val="105"/>
                                      <w:sz w:val="12"/>
                                    </w:rPr>
                                    <w:t>Negative</w:t>
                                  </w:r>
                                  <w:r>
                                    <w:rPr>
                                      <w:spacing w:val="-2"/>
                                      <w:w w:val="105"/>
                                      <w:sz w:val="12"/>
                                    </w:rPr>
                                    <w:t> urgency</w:t>
                                  </w:r>
                                </w:p>
                              </w:tc>
                              <w:tc>
                                <w:tcPr>
                                  <w:tcW w:w="3812" w:type="dxa"/>
                                </w:tcPr>
                                <w:p>
                                  <w:pPr>
                                    <w:pStyle w:val="TableParagraph"/>
                                    <w:spacing w:before="47"/>
                                    <w:ind w:left="1" w:right="1"/>
                                    <w:jc w:val="center"/>
                                    <w:rPr>
                                      <w:sz w:val="12"/>
                                    </w:rPr>
                                  </w:pPr>
                                  <w:r>
                                    <w:rPr>
                                      <w:spacing w:val="-10"/>
                                      <w:sz w:val="12"/>
                                    </w:rPr>
                                    <w:t>↑</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sz w:val="12"/>
                                    </w:rPr>
                                    <w:t>Lack</w:t>
                                  </w:r>
                                  <w:r>
                                    <w:rPr>
                                      <w:spacing w:val="8"/>
                                      <w:sz w:val="12"/>
                                    </w:rPr>
                                    <w:t> </w:t>
                                  </w:r>
                                  <w:r>
                                    <w:rPr>
                                      <w:sz w:val="12"/>
                                    </w:rPr>
                                    <w:t>of</w:t>
                                  </w:r>
                                  <w:r>
                                    <w:rPr>
                                      <w:spacing w:val="8"/>
                                      <w:sz w:val="12"/>
                                    </w:rPr>
                                    <w:t> </w:t>
                                  </w:r>
                                  <w:r>
                                    <w:rPr>
                                      <w:spacing w:val="-2"/>
                                      <w:sz w:val="12"/>
                                    </w:rPr>
                                    <w:t>perseverance</w:t>
                                  </w:r>
                                </w:p>
                              </w:tc>
                              <w:tc>
                                <w:tcPr>
                                  <w:tcW w:w="3812" w:type="dxa"/>
                                </w:tcPr>
                                <w:p>
                                  <w:pPr>
                                    <w:pStyle w:val="TableParagraph"/>
                                    <w:spacing w:before="47"/>
                                    <w:ind w:left="1"/>
                                    <w:jc w:val="center"/>
                                    <w:rPr>
                                      <w:sz w:val="12"/>
                                    </w:rPr>
                                  </w:pPr>
                                  <w:r>
                                    <w:rPr>
                                      <w:w w:val="105"/>
                                      <w:sz w:val="12"/>
                                    </w:rPr>
                                    <w:t>Inconsistent</w:t>
                                  </w:r>
                                  <w:r>
                                    <w:rPr>
                                      <w:spacing w:val="6"/>
                                      <w:w w:val="105"/>
                                      <w:sz w:val="12"/>
                                    </w:rPr>
                                    <w:t> </w:t>
                                  </w:r>
                                  <w:r>
                                    <w:rPr>
                                      <w:w w:val="105"/>
                                      <w:sz w:val="12"/>
                                    </w:rPr>
                                    <w:t>(N.S.</w:t>
                                  </w:r>
                                  <w:r>
                                    <w:rPr>
                                      <w:spacing w:val="8"/>
                                      <w:w w:val="105"/>
                                      <w:sz w:val="12"/>
                                    </w:rPr>
                                    <w:t> </w:t>
                                  </w:r>
                                  <w:r>
                                    <w:rPr>
                                      <w:spacing w:val="-5"/>
                                      <w:w w:val="105"/>
                                      <w:sz w:val="12"/>
                                    </w:rPr>
                                    <w:t>↑)</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w w:val="105"/>
                                      <w:sz w:val="12"/>
                                    </w:rPr>
                                    <w:t>Sensation</w:t>
                                  </w:r>
                                  <w:r>
                                    <w:rPr>
                                      <w:spacing w:val="4"/>
                                      <w:w w:val="105"/>
                                      <w:sz w:val="12"/>
                                    </w:rPr>
                                    <w:t> </w:t>
                                  </w:r>
                                  <w:r>
                                    <w:rPr>
                                      <w:spacing w:val="-2"/>
                                      <w:w w:val="105"/>
                                      <w:sz w:val="12"/>
                                    </w:rPr>
                                    <w:t>seeking</w:t>
                                  </w:r>
                                </w:p>
                              </w:tc>
                              <w:tc>
                                <w:tcPr>
                                  <w:tcW w:w="3812" w:type="dxa"/>
                                </w:tcPr>
                                <w:p>
                                  <w:pPr>
                                    <w:pStyle w:val="TableParagraph"/>
                                    <w:spacing w:before="47"/>
                                    <w:ind w:left="1" w:right="1"/>
                                    <w:jc w:val="center"/>
                                    <w:rPr>
                                      <w:sz w:val="12"/>
                                    </w:rPr>
                                  </w:pPr>
                                  <w:r>
                                    <w:rPr>
                                      <w:w w:val="105"/>
                                      <w:sz w:val="12"/>
                                    </w:rPr>
                                    <w:t>Inconsistent</w:t>
                                  </w:r>
                                  <w:r>
                                    <w:rPr>
                                      <w:spacing w:val="6"/>
                                      <w:w w:val="105"/>
                                      <w:sz w:val="12"/>
                                    </w:rPr>
                                    <w:t> </w:t>
                                  </w:r>
                                  <w:r>
                                    <w:rPr>
                                      <w:w w:val="105"/>
                                      <w:sz w:val="12"/>
                                    </w:rPr>
                                    <w:t>(N.S.</w:t>
                                  </w:r>
                                  <w:r>
                                    <w:rPr>
                                      <w:spacing w:val="8"/>
                                      <w:w w:val="105"/>
                                      <w:sz w:val="12"/>
                                    </w:rPr>
                                    <w:t> </w:t>
                                  </w:r>
                                  <w:r>
                                    <w:rPr>
                                      <w:spacing w:val="-5"/>
                                      <w:w w:val="105"/>
                                      <w:sz w:val="12"/>
                                    </w:rPr>
                                    <w:t>↑)</w:t>
                                  </w:r>
                                </w:p>
                              </w:tc>
                            </w:tr>
                            <w:tr>
                              <w:trPr>
                                <w:trHeight w:val="271" w:hRule="atLeast"/>
                              </w:trPr>
                              <w:tc>
                                <w:tcPr>
                                  <w:tcW w:w="2185" w:type="dxa"/>
                                  <w:tcBorders>
                                    <w:bottom w:val="single" w:sz="4" w:space="0" w:color="000000"/>
                                  </w:tcBorders>
                                </w:tcPr>
                                <w:p>
                                  <w:pPr>
                                    <w:pStyle w:val="TableParagraph"/>
                                    <w:rPr>
                                      <w:sz w:val="12"/>
                                    </w:rPr>
                                  </w:pPr>
                                </w:p>
                              </w:tc>
                              <w:tc>
                                <w:tcPr>
                                  <w:tcW w:w="1486" w:type="dxa"/>
                                  <w:tcBorders>
                                    <w:bottom w:val="single" w:sz="4" w:space="0" w:color="000000"/>
                                  </w:tcBorders>
                                </w:tcPr>
                                <w:p>
                                  <w:pPr>
                                    <w:pStyle w:val="TableParagraph"/>
                                    <w:spacing w:before="47"/>
                                    <w:ind w:left="65"/>
                                    <w:rPr>
                                      <w:sz w:val="12"/>
                                    </w:rPr>
                                  </w:pPr>
                                  <w:r>
                                    <w:rPr>
                                      <w:w w:val="105"/>
                                      <w:sz w:val="12"/>
                                    </w:rPr>
                                    <w:t>Lack</w:t>
                                  </w:r>
                                  <w:r>
                                    <w:rPr>
                                      <w:spacing w:val="-2"/>
                                      <w:w w:val="105"/>
                                      <w:sz w:val="12"/>
                                    </w:rPr>
                                    <w:t> </w:t>
                                  </w:r>
                                  <w:r>
                                    <w:rPr>
                                      <w:w w:val="105"/>
                                      <w:sz w:val="12"/>
                                    </w:rPr>
                                    <w:t>of</w:t>
                                  </w:r>
                                  <w:r>
                                    <w:rPr>
                                      <w:spacing w:val="-2"/>
                                      <w:w w:val="105"/>
                                      <w:sz w:val="12"/>
                                    </w:rPr>
                                    <w:t> planning</w:t>
                                  </w:r>
                                </w:p>
                              </w:tc>
                              <w:tc>
                                <w:tcPr>
                                  <w:tcW w:w="3812" w:type="dxa"/>
                                  <w:tcBorders>
                                    <w:bottom w:val="single" w:sz="4" w:space="0" w:color="000000"/>
                                  </w:tcBorders>
                                </w:tcPr>
                                <w:p>
                                  <w:pPr>
                                    <w:pStyle w:val="TableParagraph"/>
                                    <w:spacing w:before="47"/>
                                    <w:ind w:left="1"/>
                                    <w:jc w:val="center"/>
                                    <w:rPr>
                                      <w:sz w:val="12"/>
                                    </w:rPr>
                                  </w:pPr>
                                  <w:r>
                                    <w:rPr>
                                      <w:w w:val="105"/>
                                      <w:sz w:val="12"/>
                                    </w:rPr>
                                    <w:t>Inconsistent</w:t>
                                  </w:r>
                                  <w:r>
                                    <w:rPr>
                                      <w:spacing w:val="6"/>
                                      <w:w w:val="105"/>
                                      <w:sz w:val="12"/>
                                    </w:rPr>
                                    <w:t> </w:t>
                                  </w:r>
                                  <w:r>
                                    <w:rPr>
                                      <w:w w:val="105"/>
                                      <w:sz w:val="12"/>
                                    </w:rPr>
                                    <w:t>(N.S.</w:t>
                                  </w:r>
                                  <w:r>
                                    <w:rPr>
                                      <w:spacing w:val="7"/>
                                      <w:w w:val="105"/>
                                      <w:sz w:val="12"/>
                                    </w:rPr>
                                    <w:t> </w:t>
                                  </w:r>
                                  <w:r>
                                    <w:rPr>
                                      <w:spacing w:val="-5"/>
                                      <w:w w:val="105"/>
                                      <w:sz w:val="12"/>
                                    </w:rPr>
                                    <w:t>↑)</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12.329004pt;width:380.2pt;height:347.35pt;mso-position-horizontal-relative:page;mso-position-vertical-relative:paragraph;z-index:15823872" type="#_x0000_t202" id="docshape9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5"/>
                        <w:gridCol w:w="1486"/>
                        <w:gridCol w:w="3812"/>
                      </w:tblGrid>
                      <w:tr>
                        <w:trPr>
                          <w:trHeight w:val="964" w:hRule="atLeast"/>
                        </w:trPr>
                        <w:tc>
                          <w:tcPr>
                            <w:tcW w:w="2185" w:type="dxa"/>
                          </w:tcPr>
                          <w:p>
                            <w:pPr>
                              <w:pStyle w:val="TableParagraph"/>
                              <w:spacing w:before="111"/>
                              <w:rPr>
                                <w:sz w:val="12"/>
                              </w:rPr>
                            </w:pPr>
                            <w:r>
                              <w:rPr>
                                <w:w w:val="105"/>
                                <w:sz w:val="12"/>
                              </w:rPr>
                              <w:t>Reward</w:t>
                            </w:r>
                            <w:r>
                              <w:rPr>
                                <w:spacing w:val="5"/>
                                <w:w w:val="105"/>
                                <w:sz w:val="12"/>
                              </w:rPr>
                              <w:t> </w:t>
                            </w:r>
                            <w:r>
                              <w:rPr>
                                <w:spacing w:val="-2"/>
                                <w:w w:val="105"/>
                                <w:sz w:val="12"/>
                              </w:rPr>
                              <w:t>processing</w:t>
                            </w:r>
                          </w:p>
                          <w:p>
                            <w:pPr>
                              <w:pStyle w:val="TableParagraph"/>
                              <w:spacing w:before="9"/>
                              <w:ind w:left="1149"/>
                              <w:rPr>
                                <w:sz w:val="12"/>
                              </w:rPr>
                            </w:pPr>
                            <w:r>
                              <w:rPr>
                                <w:spacing w:val="-4"/>
                                <w:w w:val="105"/>
                                <w:sz w:val="12"/>
                              </w:rPr>
                              <w:t>fMRI</w:t>
                            </w:r>
                          </w:p>
                          <w:p>
                            <w:pPr>
                              <w:pStyle w:val="TableParagraph"/>
                              <w:spacing w:line="250" w:lineRule="atLeast" w:before="1"/>
                              <w:ind w:left="1149" w:right="570"/>
                              <w:rPr>
                                <w:sz w:val="12"/>
                              </w:rPr>
                            </w:pPr>
                            <w:r>
                              <w:rPr>
                                <w:spacing w:val="-2"/>
                                <w:w w:val="105"/>
                                <w:sz w:val="12"/>
                              </w:rPr>
                              <w:t>Behavior</w:t>
                            </w:r>
                            <w:r>
                              <w:rPr>
                                <w:spacing w:val="40"/>
                                <w:w w:val="105"/>
                                <w:sz w:val="12"/>
                              </w:rPr>
                              <w:t> </w:t>
                            </w:r>
                            <w:r>
                              <w:rPr>
                                <w:spacing w:val="-4"/>
                                <w:w w:val="105"/>
                                <w:sz w:val="12"/>
                              </w:rPr>
                              <w:t>BAS</w:t>
                            </w:r>
                          </w:p>
                        </w:tc>
                        <w:tc>
                          <w:tcPr>
                            <w:tcW w:w="1486" w:type="dxa"/>
                          </w:tcPr>
                          <w:p>
                            <w:pPr>
                              <w:pStyle w:val="TableParagraph"/>
                              <w:spacing w:line="436" w:lineRule="auto" w:before="6"/>
                              <w:ind w:left="65" w:right="45"/>
                              <w:rPr>
                                <w:sz w:val="12"/>
                              </w:rPr>
                            </w:pPr>
                            <w:r>
                              <w:rPr>
                                <w:w w:val="105"/>
                                <w:sz w:val="12"/>
                              </w:rPr>
                              <w:t>positive vs. negative</w:t>
                            </w:r>
                            <w:r>
                              <w:rPr>
                                <w:spacing w:val="40"/>
                                <w:w w:val="105"/>
                                <w:sz w:val="12"/>
                              </w:rPr>
                              <w:t> </w:t>
                            </w:r>
                            <w:r>
                              <w:rPr>
                                <w:w w:val="105"/>
                                <w:sz w:val="12"/>
                              </w:rPr>
                              <w:t>Accuracy (reward)</w:t>
                            </w:r>
                            <w:r>
                              <w:rPr>
                                <w:spacing w:val="40"/>
                                <w:w w:val="105"/>
                                <w:sz w:val="12"/>
                              </w:rPr>
                              <w:t> </w:t>
                            </w:r>
                            <w:r>
                              <w:rPr>
                                <w:w w:val="105"/>
                                <w:sz w:val="12"/>
                              </w:rPr>
                              <w:t>Reaction Time (reward)</w:t>
                            </w:r>
                          </w:p>
                          <w:p>
                            <w:pPr>
                              <w:pStyle w:val="TableParagraph"/>
                              <w:spacing w:before="1"/>
                              <w:ind w:left="65"/>
                              <w:rPr>
                                <w:sz w:val="12"/>
                              </w:rPr>
                            </w:pPr>
                            <w:r>
                              <w:rPr>
                                <w:w w:val="105"/>
                                <w:sz w:val="12"/>
                              </w:rPr>
                              <w:t>Reward</w:t>
                            </w:r>
                            <w:r>
                              <w:rPr>
                                <w:spacing w:val="6"/>
                                <w:w w:val="105"/>
                                <w:sz w:val="12"/>
                              </w:rPr>
                              <w:t> </w:t>
                            </w:r>
                            <w:r>
                              <w:rPr>
                                <w:spacing w:val="-2"/>
                                <w:w w:val="105"/>
                                <w:sz w:val="12"/>
                              </w:rPr>
                              <w:t>responsiveness</w:t>
                            </w:r>
                          </w:p>
                        </w:tc>
                        <w:tc>
                          <w:tcPr>
                            <w:tcW w:w="3812" w:type="dxa"/>
                          </w:tcPr>
                          <w:p>
                            <w:pPr>
                              <w:pStyle w:val="TableParagraph"/>
                              <w:spacing w:before="119"/>
                              <w:rPr>
                                <w:sz w:val="12"/>
                              </w:rPr>
                            </w:pPr>
                          </w:p>
                          <w:p>
                            <w:pPr>
                              <w:pStyle w:val="TableParagraph"/>
                              <w:spacing w:before="1"/>
                              <w:ind w:left="1224"/>
                              <w:rPr>
                                <w:sz w:val="12"/>
                              </w:rPr>
                            </w:pPr>
                            <w:r>
                              <w:rPr>
                                <w:w w:val="105"/>
                                <w:sz w:val="12"/>
                              </w:rPr>
                              <w:t>N.S.</w:t>
                            </w:r>
                            <w:r>
                              <w:rPr>
                                <w:spacing w:val="4"/>
                                <w:w w:val="105"/>
                                <w:sz w:val="12"/>
                              </w:rPr>
                              <w:t> </w:t>
                            </w:r>
                            <w:r>
                              <w:rPr>
                                <w:w w:val="105"/>
                                <w:sz w:val="12"/>
                              </w:rPr>
                              <w:t>(↓</w:t>
                            </w:r>
                            <w:r>
                              <w:rPr>
                                <w:spacing w:val="5"/>
                                <w:w w:val="105"/>
                                <w:sz w:val="12"/>
                              </w:rPr>
                              <w:t> </w:t>
                            </w:r>
                            <w:r>
                              <w:rPr>
                                <w:w w:val="105"/>
                                <w:sz w:val="12"/>
                              </w:rPr>
                              <w:t>in</w:t>
                            </w:r>
                            <w:r>
                              <w:rPr>
                                <w:spacing w:val="5"/>
                                <w:w w:val="105"/>
                                <w:sz w:val="12"/>
                              </w:rPr>
                              <w:t> </w:t>
                            </w:r>
                            <w:r>
                              <w:rPr>
                                <w:w w:val="105"/>
                                <w:sz w:val="12"/>
                              </w:rPr>
                              <w:t>food</w:t>
                            </w:r>
                            <w:r>
                              <w:rPr>
                                <w:spacing w:val="5"/>
                                <w:w w:val="105"/>
                                <w:sz w:val="12"/>
                              </w:rPr>
                              <w:t> </w:t>
                            </w:r>
                            <w:r>
                              <w:rPr>
                                <w:spacing w:val="-2"/>
                                <w:w w:val="105"/>
                                <w:sz w:val="12"/>
                              </w:rPr>
                              <w:t>insecurity)</w:t>
                            </w:r>
                          </w:p>
                          <w:p>
                            <w:pPr>
                              <w:pStyle w:val="TableParagraph"/>
                              <w:tabs>
                                <w:tab w:pos="2734" w:val="left" w:leader="none"/>
                              </w:tabs>
                              <w:spacing w:before="113"/>
                              <w:ind w:left="746"/>
                              <w:rPr>
                                <w:sz w:val="12"/>
                              </w:rPr>
                            </w:pPr>
                            <w:r>
                              <w:rPr>
                                <w:w w:val="105"/>
                                <w:sz w:val="12"/>
                              </w:rPr>
                              <w:t>(↑</w:t>
                            </w:r>
                            <w:r>
                              <w:rPr>
                                <w:spacing w:val="5"/>
                                <w:w w:val="105"/>
                                <w:sz w:val="12"/>
                              </w:rPr>
                              <w:t> </w:t>
                            </w:r>
                            <w:r>
                              <w:rPr>
                                <w:w w:val="105"/>
                                <w:sz w:val="12"/>
                              </w:rPr>
                              <w:t>↓</w:t>
                            </w:r>
                            <w:r>
                              <w:rPr>
                                <w:spacing w:val="6"/>
                                <w:w w:val="105"/>
                                <w:sz w:val="12"/>
                              </w:rPr>
                              <w:t> </w:t>
                            </w:r>
                            <w:r>
                              <w:rPr>
                                <w:spacing w:val="-4"/>
                                <w:w w:val="105"/>
                                <w:sz w:val="12"/>
                              </w:rPr>
                              <w:t>N.S.)</w:t>
                            </w:r>
                            <w:r>
                              <w:rPr>
                                <w:sz w:val="12"/>
                              </w:rPr>
                              <w:tab/>
                            </w:r>
                            <w:r>
                              <w:rPr>
                                <w:w w:val="105"/>
                                <w:sz w:val="12"/>
                              </w:rPr>
                              <w:t>(↑</w:t>
                            </w:r>
                            <w:r>
                              <w:rPr>
                                <w:spacing w:val="6"/>
                                <w:w w:val="105"/>
                                <w:sz w:val="12"/>
                              </w:rPr>
                              <w:t> </w:t>
                            </w:r>
                            <w:r>
                              <w:rPr>
                                <w:spacing w:val="-2"/>
                                <w:w w:val="105"/>
                                <w:sz w:val="12"/>
                              </w:rPr>
                              <w:t>N.S.)</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spacing w:val="-2"/>
                                <w:w w:val="105"/>
                                <w:sz w:val="12"/>
                              </w:rPr>
                              <w:t>Drive</w:t>
                            </w:r>
                          </w:p>
                        </w:tc>
                        <w:tc>
                          <w:tcPr>
                            <w:tcW w:w="3812" w:type="dxa"/>
                          </w:tcPr>
                          <w:p>
                            <w:pPr>
                              <w:pStyle w:val="TableParagraph"/>
                              <w:spacing w:before="47"/>
                              <w:ind w:left="1" w:right="1"/>
                              <w:jc w:val="center"/>
                              <w:rPr>
                                <w:sz w:val="12"/>
                              </w:rPr>
                            </w:pPr>
                            <w:r>
                              <w:rPr>
                                <w:spacing w:val="-2"/>
                                <w:w w:val="105"/>
                                <w:sz w:val="12"/>
                              </w:rPr>
                              <w:t>(N.S.)</w:t>
                            </w:r>
                          </w:p>
                        </w:tc>
                      </w:tr>
                      <w:tr>
                        <w:trPr>
                          <w:trHeight w:val="269" w:hRule="atLeast"/>
                        </w:trPr>
                        <w:tc>
                          <w:tcPr>
                            <w:tcW w:w="2185" w:type="dxa"/>
                            <w:tcBorders>
                              <w:bottom w:val="single" w:sz="4" w:space="0" w:color="000000"/>
                            </w:tcBorders>
                          </w:tcPr>
                          <w:p>
                            <w:pPr>
                              <w:pStyle w:val="TableParagraph"/>
                              <w:rPr>
                                <w:sz w:val="12"/>
                              </w:rPr>
                            </w:pPr>
                          </w:p>
                        </w:tc>
                        <w:tc>
                          <w:tcPr>
                            <w:tcW w:w="1486" w:type="dxa"/>
                            <w:tcBorders>
                              <w:bottom w:val="single" w:sz="4" w:space="0" w:color="000000"/>
                            </w:tcBorders>
                          </w:tcPr>
                          <w:p>
                            <w:pPr>
                              <w:pStyle w:val="TableParagraph"/>
                              <w:spacing w:before="47"/>
                              <w:ind w:left="65"/>
                              <w:rPr>
                                <w:sz w:val="12"/>
                              </w:rPr>
                            </w:pPr>
                            <w:r>
                              <w:rPr>
                                <w:w w:val="105"/>
                                <w:sz w:val="12"/>
                              </w:rPr>
                              <w:t>Fun</w:t>
                            </w:r>
                            <w:r>
                              <w:rPr>
                                <w:spacing w:val="9"/>
                                <w:w w:val="105"/>
                                <w:sz w:val="12"/>
                              </w:rPr>
                              <w:t> </w:t>
                            </w:r>
                            <w:r>
                              <w:rPr>
                                <w:spacing w:val="-2"/>
                                <w:w w:val="105"/>
                                <w:sz w:val="12"/>
                              </w:rPr>
                              <w:t>seeking</w:t>
                            </w:r>
                          </w:p>
                        </w:tc>
                        <w:tc>
                          <w:tcPr>
                            <w:tcW w:w="3812" w:type="dxa"/>
                            <w:tcBorders>
                              <w:bottom w:val="single" w:sz="4" w:space="0" w:color="000000"/>
                            </w:tcBorders>
                          </w:tcPr>
                          <w:p>
                            <w:pPr>
                              <w:pStyle w:val="TableParagraph"/>
                              <w:rPr>
                                <w:sz w:val="12"/>
                              </w:rPr>
                            </w:pPr>
                          </w:p>
                        </w:tc>
                      </w:tr>
                      <w:tr>
                        <w:trPr>
                          <w:trHeight w:val="283" w:hRule="atLeast"/>
                        </w:trPr>
                        <w:tc>
                          <w:tcPr>
                            <w:tcW w:w="2185" w:type="dxa"/>
                            <w:tcBorders>
                              <w:top w:val="single" w:sz="4" w:space="0" w:color="000000"/>
                            </w:tcBorders>
                          </w:tcPr>
                          <w:p>
                            <w:pPr>
                              <w:pStyle w:val="TableParagraph"/>
                              <w:spacing w:before="65"/>
                              <w:ind w:left="390"/>
                              <w:jc w:val="center"/>
                              <w:rPr>
                                <w:sz w:val="12"/>
                              </w:rPr>
                            </w:pPr>
                            <w:r>
                              <w:rPr>
                                <w:spacing w:val="-4"/>
                                <w:w w:val="105"/>
                                <w:sz w:val="12"/>
                              </w:rPr>
                              <w:t>fMRI</w:t>
                            </w:r>
                          </w:p>
                        </w:tc>
                        <w:tc>
                          <w:tcPr>
                            <w:tcW w:w="1486" w:type="dxa"/>
                            <w:tcBorders>
                              <w:top w:val="single" w:sz="4" w:space="0" w:color="000000"/>
                            </w:tcBorders>
                          </w:tcPr>
                          <w:p>
                            <w:pPr>
                              <w:pStyle w:val="TableParagraph"/>
                              <w:spacing w:before="65"/>
                              <w:ind w:left="65"/>
                              <w:rPr>
                                <w:sz w:val="12"/>
                              </w:rPr>
                            </w:pPr>
                            <w:r>
                              <w:rPr>
                                <w:w w:val="105"/>
                                <w:sz w:val="12"/>
                              </w:rPr>
                              <w:t>Positive</w:t>
                            </w:r>
                            <w:r>
                              <w:rPr>
                                <w:spacing w:val="3"/>
                                <w:w w:val="105"/>
                                <w:sz w:val="12"/>
                              </w:rPr>
                              <w:t> </w:t>
                            </w:r>
                            <w:r>
                              <w:rPr>
                                <w:w w:val="105"/>
                                <w:sz w:val="12"/>
                              </w:rPr>
                              <w:t>vs</w:t>
                            </w:r>
                            <w:r>
                              <w:rPr>
                                <w:spacing w:val="3"/>
                                <w:w w:val="105"/>
                                <w:sz w:val="12"/>
                              </w:rPr>
                              <w:t> </w:t>
                            </w:r>
                            <w:r>
                              <w:rPr>
                                <w:spacing w:val="-2"/>
                                <w:w w:val="105"/>
                                <w:sz w:val="12"/>
                              </w:rPr>
                              <w:t>neutral</w:t>
                            </w:r>
                          </w:p>
                        </w:tc>
                        <w:tc>
                          <w:tcPr>
                            <w:tcW w:w="3812" w:type="dxa"/>
                            <w:tcBorders>
                              <w:top w:val="single" w:sz="4" w:space="0" w:color="000000"/>
                            </w:tcBorders>
                          </w:tcPr>
                          <w:p>
                            <w:pPr>
                              <w:pStyle w:val="TableParagraph"/>
                              <w:tabs>
                                <w:tab w:pos="2830" w:val="left" w:leader="none"/>
                              </w:tabs>
                              <w:spacing w:before="79"/>
                              <w:ind w:left="172"/>
                              <w:rPr>
                                <w:sz w:val="12"/>
                              </w:rPr>
                            </w:pPr>
                            <w:r>
                              <w:rPr>
                                <w:w w:val="105"/>
                                <w:sz w:val="12"/>
                              </w:rPr>
                              <w:t>Striatum,</w:t>
                            </w:r>
                            <w:r>
                              <w:rPr>
                                <w:spacing w:val="17"/>
                                <w:w w:val="105"/>
                                <w:sz w:val="12"/>
                              </w:rPr>
                              <w:t> </w:t>
                            </w:r>
                            <w:r>
                              <w:rPr>
                                <w:w w:val="105"/>
                                <w:sz w:val="12"/>
                              </w:rPr>
                              <w:t>amygdala,</w:t>
                            </w:r>
                            <w:r>
                              <w:rPr>
                                <w:spacing w:val="17"/>
                                <w:w w:val="105"/>
                                <w:sz w:val="12"/>
                              </w:rPr>
                              <w:t> </w:t>
                            </w:r>
                            <w:r>
                              <w:rPr>
                                <w:w w:val="105"/>
                                <w:sz w:val="12"/>
                              </w:rPr>
                              <w:t>pallidum</w:t>
                            </w:r>
                            <w:r>
                              <w:rPr>
                                <w:spacing w:val="17"/>
                                <w:w w:val="105"/>
                                <w:sz w:val="12"/>
                              </w:rPr>
                              <w:t> </w:t>
                            </w:r>
                            <w:r>
                              <w:rPr>
                                <w:spacing w:val="-10"/>
                                <w:w w:val="105"/>
                                <w:sz w:val="12"/>
                              </w:rPr>
                              <w:t>↑</w:t>
                            </w:r>
                            <w:r>
                              <w:rPr>
                                <w:sz w:val="12"/>
                              </w:rPr>
                              <w:tab/>
                            </w:r>
                            <w:r>
                              <w:rPr>
                                <w:spacing w:val="-4"/>
                                <w:w w:val="105"/>
                                <w:sz w:val="12"/>
                              </w:rPr>
                              <w:t>N.S.</w:t>
                            </w:r>
                          </w:p>
                        </w:tc>
                      </w:tr>
                      <w:tr>
                        <w:trPr>
                          <w:trHeight w:val="244" w:hRule="atLeast"/>
                        </w:trPr>
                        <w:tc>
                          <w:tcPr>
                            <w:tcW w:w="2185" w:type="dxa"/>
                          </w:tcPr>
                          <w:p>
                            <w:pPr>
                              <w:pStyle w:val="TableParagraph"/>
                              <w:rPr>
                                <w:sz w:val="12"/>
                              </w:rPr>
                            </w:pPr>
                          </w:p>
                        </w:tc>
                        <w:tc>
                          <w:tcPr>
                            <w:tcW w:w="1486" w:type="dxa"/>
                          </w:tcPr>
                          <w:p>
                            <w:pPr>
                              <w:pStyle w:val="TableParagraph"/>
                              <w:rPr>
                                <w:sz w:val="12"/>
                              </w:rPr>
                            </w:pPr>
                          </w:p>
                        </w:tc>
                        <w:tc>
                          <w:tcPr>
                            <w:tcW w:w="3812" w:type="dxa"/>
                          </w:tcPr>
                          <w:p>
                            <w:pPr>
                              <w:pStyle w:val="TableParagraph"/>
                              <w:tabs>
                                <w:tab w:pos="2422" w:val="left" w:leader="none"/>
                              </w:tabs>
                              <w:spacing w:before="47"/>
                              <w:ind w:left="891"/>
                              <w:rPr>
                                <w:sz w:val="12"/>
                              </w:rPr>
                            </w:pPr>
                            <w:r>
                              <w:rPr>
                                <w:spacing w:val="-4"/>
                                <w:w w:val="110"/>
                                <w:sz w:val="12"/>
                              </w:rPr>
                              <w:t>N.S.</w:t>
                            </w:r>
                            <w:r>
                              <w:rPr>
                                <w:sz w:val="12"/>
                              </w:rPr>
                              <w:tab/>
                            </w:r>
                            <w:r>
                              <w:rPr>
                                <w:w w:val="110"/>
                                <w:sz w:val="12"/>
                              </w:rPr>
                              <w:t>(ventral</w:t>
                            </w:r>
                            <w:r>
                              <w:rPr>
                                <w:spacing w:val="4"/>
                                <w:w w:val="110"/>
                                <w:sz w:val="12"/>
                              </w:rPr>
                              <w:t> </w:t>
                            </w:r>
                            <w:r>
                              <w:rPr>
                                <w:w w:val="110"/>
                                <w:sz w:val="12"/>
                              </w:rPr>
                              <w:t>striatum</w:t>
                            </w:r>
                            <w:r>
                              <w:rPr>
                                <w:spacing w:val="5"/>
                                <w:w w:val="110"/>
                                <w:sz w:val="12"/>
                              </w:rPr>
                              <w:t> </w:t>
                            </w:r>
                            <w:r>
                              <w:rPr>
                                <w:spacing w:val="-5"/>
                                <w:w w:val="110"/>
                                <w:sz w:val="12"/>
                              </w:rPr>
                              <w:t>↓)</w:t>
                            </w:r>
                          </w:p>
                        </w:tc>
                      </w:tr>
                      <w:tr>
                        <w:trPr>
                          <w:trHeight w:val="258" w:hRule="atLeast"/>
                        </w:trPr>
                        <w:tc>
                          <w:tcPr>
                            <w:tcW w:w="2185" w:type="dxa"/>
                          </w:tcPr>
                          <w:p>
                            <w:pPr>
                              <w:pStyle w:val="TableParagraph"/>
                              <w:rPr>
                                <w:sz w:val="12"/>
                              </w:rPr>
                            </w:pPr>
                          </w:p>
                        </w:tc>
                        <w:tc>
                          <w:tcPr>
                            <w:tcW w:w="1486" w:type="dxa"/>
                          </w:tcPr>
                          <w:p>
                            <w:pPr>
                              <w:pStyle w:val="TableParagraph"/>
                              <w:spacing w:before="40"/>
                              <w:ind w:left="65"/>
                              <w:rPr>
                                <w:sz w:val="12"/>
                              </w:rPr>
                            </w:pPr>
                            <w:r>
                              <w:rPr>
                                <w:w w:val="105"/>
                                <w:sz w:val="12"/>
                              </w:rPr>
                              <w:t>Negative</w:t>
                            </w:r>
                            <w:r>
                              <w:rPr>
                                <w:spacing w:val="1"/>
                                <w:w w:val="105"/>
                                <w:sz w:val="12"/>
                              </w:rPr>
                              <w:t> </w:t>
                            </w:r>
                            <w:r>
                              <w:rPr>
                                <w:w w:val="105"/>
                                <w:sz w:val="12"/>
                              </w:rPr>
                              <w:t>vs</w:t>
                            </w:r>
                            <w:r>
                              <w:rPr>
                                <w:spacing w:val="1"/>
                                <w:w w:val="105"/>
                                <w:sz w:val="12"/>
                              </w:rPr>
                              <w:t> </w:t>
                            </w:r>
                            <w:r>
                              <w:rPr>
                                <w:spacing w:val="-2"/>
                                <w:w w:val="105"/>
                                <w:sz w:val="12"/>
                              </w:rPr>
                              <w:t>neutral</w:t>
                            </w:r>
                          </w:p>
                        </w:tc>
                        <w:tc>
                          <w:tcPr>
                            <w:tcW w:w="3812" w:type="dxa"/>
                          </w:tcPr>
                          <w:p>
                            <w:pPr>
                              <w:pStyle w:val="TableParagraph"/>
                              <w:tabs>
                                <w:tab w:pos="2070" w:val="left" w:leader="none"/>
                              </w:tabs>
                              <w:spacing w:before="54"/>
                              <w:ind w:left="690" w:right="-15"/>
                              <w:rPr>
                                <w:sz w:val="12"/>
                              </w:rPr>
                            </w:pPr>
                            <w:r>
                              <w:rPr>
                                <w:w w:val="105"/>
                                <w:sz w:val="12"/>
                              </w:rPr>
                              <w:t>Amygdala</w:t>
                            </w:r>
                            <w:r>
                              <w:rPr>
                                <w:spacing w:val="4"/>
                                <w:w w:val="105"/>
                                <w:sz w:val="12"/>
                              </w:rPr>
                              <w:t> </w:t>
                            </w:r>
                            <w:r>
                              <w:rPr>
                                <w:spacing w:val="-10"/>
                                <w:w w:val="105"/>
                                <w:sz w:val="12"/>
                              </w:rPr>
                              <w:t>↑</w:t>
                            </w:r>
                            <w:r>
                              <w:rPr>
                                <w:sz w:val="12"/>
                              </w:rPr>
                              <w:tab/>
                            </w:r>
                            <w:r>
                              <w:rPr>
                                <w:w w:val="105"/>
                                <w:sz w:val="12"/>
                              </w:rPr>
                              <w:t>Amygdala</w:t>
                            </w:r>
                            <w:r>
                              <w:rPr>
                                <w:spacing w:val="3"/>
                                <w:w w:val="105"/>
                                <w:sz w:val="12"/>
                              </w:rPr>
                              <w:t> </w:t>
                            </w:r>
                            <w:r>
                              <w:rPr>
                                <w:w w:val="105"/>
                                <w:sz w:val="12"/>
                              </w:rPr>
                              <w:t>↑</w:t>
                            </w:r>
                            <w:r>
                              <w:rPr>
                                <w:spacing w:val="3"/>
                                <w:w w:val="105"/>
                                <w:sz w:val="12"/>
                              </w:rPr>
                              <w:t> </w:t>
                            </w:r>
                            <w:r>
                              <w:rPr>
                                <w:w w:val="105"/>
                                <w:sz w:val="12"/>
                              </w:rPr>
                              <w:t>(some</w:t>
                            </w:r>
                            <w:r>
                              <w:rPr>
                                <w:spacing w:val="4"/>
                                <w:w w:val="105"/>
                                <w:sz w:val="12"/>
                              </w:rPr>
                              <w:t> </w:t>
                            </w:r>
                            <w:r>
                              <w:rPr>
                                <w:spacing w:val="-2"/>
                                <w:w w:val="105"/>
                                <w:sz w:val="12"/>
                              </w:rPr>
                              <w:t>inconsistency)</w:t>
                            </w:r>
                          </w:p>
                        </w:tc>
                      </w:tr>
                      <w:tr>
                        <w:trPr>
                          <w:trHeight w:val="251" w:hRule="atLeast"/>
                        </w:trPr>
                        <w:tc>
                          <w:tcPr>
                            <w:tcW w:w="2185" w:type="dxa"/>
                          </w:tcPr>
                          <w:p>
                            <w:pPr>
                              <w:pStyle w:val="TableParagraph"/>
                              <w:spacing w:before="14"/>
                              <w:rPr>
                                <w:sz w:val="12"/>
                              </w:rPr>
                            </w:pPr>
                          </w:p>
                          <w:p>
                            <w:pPr>
                              <w:pStyle w:val="TableParagraph"/>
                              <w:spacing w:line="79" w:lineRule="exact" w:before="1"/>
                              <w:rPr>
                                <w:sz w:val="12"/>
                              </w:rPr>
                            </w:pPr>
                            <w:r>
                              <w:rPr>
                                <w:w w:val="105"/>
                                <w:sz w:val="12"/>
                              </w:rPr>
                              <w:t>Emotion</w:t>
                            </w:r>
                            <w:r>
                              <w:rPr>
                                <w:spacing w:val="9"/>
                                <w:w w:val="105"/>
                                <w:sz w:val="12"/>
                              </w:rPr>
                              <w:t> </w:t>
                            </w:r>
                            <w:r>
                              <w:rPr>
                                <w:spacing w:val="-2"/>
                                <w:w w:val="105"/>
                                <w:sz w:val="12"/>
                              </w:rPr>
                              <w:t>processing</w:t>
                            </w:r>
                          </w:p>
                        </w:tc>
                        <w:tc>
                          <w:tcPr>
                            <w:tcW w:w="1486" w:type="dxa"/>
                          </w:tcPr>
                          <w:p>
                            <w:pPr>
                              <w:pStyle w:val="TableParagraph"/>
                              <w:rPr>
                                <w:sz w:val="12"/>
                              </w:rPr>
                            </w:pPr>
                          </w:p>
                        </w:tc>
                        <w:tc>
                          <w:tcPr>
                            <w:tcW w:w="3812" w:type="dxa"/>
                          </w:tcPr>
                          <w:p>
                            <w:pPr>
                              <w:pStyle w:val="TableParagraph"/>
                              <w:spacing w:before="47"/>
                              <w:ind w:left="65"/>
                              <w:rPr>
                                <w:sz w:val="12"/>
                              </w:rPr>
                            </w:pPr>
                            <w:r>
                              <w:rPr>
                                <w:w w:val="105"/>
                                <w:sz w:val="12"/>
                              </w:rPr>
                              <w:t>(striatum,</w:t>
                            </w:r>
                            <w:r>
                              <w:rPr>
                                <w:spacing w:val="8"/>
                                <w:w w:val="105"/>
                                <w:sz w:val="12"/>
                              </w:rPr>
                              <w:t> </w:t>
                            </w:r>
                            <w:r>
                              <w:rPr>
                                <w:w w:val="105"/>
                                <w:sz w:val="12"/>
                              </w:rPr>
                              <w:t>insula,</w:t>
                            </w:r>
                            <w:r>
                              <w:rPr>
                                <w:spacing w:val="9"/>
                                <w:w w:val="105"/>
                                <w:sz w:val="12"/>
                              </w:rPr>
                              <w:t> </w:t>
                            </w:r>
                            <w:r>
                              <w:rPr>
                                <w:w w:val="105"/>
                                <w:sz w:val="12"/>
                              </w:rPr>
                              <w:t>pallidum,</w:t>
                            </w:r>
                            <w:r>
                              <w:rPr>
                                <w:spacing w:val="9"/>
                                <w:w w:val="105"/>
                                <w:sz w:val="12"/>
                              </w:rPr>
                              <w:t> </w:t>
                            </w:r>
                            <w:r>
                              <w:rPr>
                                <w:w w:val="105"/>
                                <w:sz w:val="12"/>
                              </w:rPr>
                              <w:t>ACC</w:t>
                            </w:r>
                            <w:r>
                              <w:rPr>
                                <w:spacing w:val="8"/>
                                <w:w w:val="105"/>
                                <w:sz w:val="12"/>
                              </w:rPr>
                              <w:t> </w:t>
                            </w:r>
                            <w:r>
                              <w:rPr>
                                <w:w w:val="105"/>
                                <w:sz w:val="12"/>
                              </w:rPr>
                              <w:t>↑)</w:t>
                            </w:r>
                            <w:r>
                              <w:rPr>
                                <w:spacing w:val="69"/>
                                <w:w w:val="105"/>
                                <w:sz w:val="12"/>
                              </w:rPr>
                              <w:t>  </w:t>
                            </w:r>
                            <w:r>
                              <w:rPr>
                                <w:w w:val="105"/>
                                <w:sz w:val="12"/>
                              </w:rPr>
                              <w:t>(NAc</w:t>
                            </w:r>
                            <w:r>
                              <w:rPr>
                                <w:spacing w:val="9"/>
                                <w:w w:val="105"/>
                                <w:sz w:val="12"/>
                              </w:rPr>
                              <w:t> </w:t>
                            </w:r>
                            <w:r>
                              <w:rPr>
                                <w:w w:val="105"/>
                                <w:sz w:val="12"/>
                              </w:rPr>
                              <w:t>↓,</w:t>
                            </w:r>
                            <w:r>
                              <w:rPr>
                                <w:spacing w:val="9"/>
                                <w:w w:val="105"/>
                                <w:sz w:val="12"/>
                              </w:rPr>
                              <w:t> </w:t>
                            </w:r>
                            <w:r>
                              <w:rPr>
                                <w:w w:val="105"/>
                                <w:sz w:val="12"/>
                              </w:rPr>
                              <w:t>hippocampus,</w:t>
                            </w:r>
                            <w:r>
                              <w:rPr>
                                <w:spacing w:val="9"/>
                                <w:w w:val="105"/>
                                <w:sz w:val="12"/>
                              </w:rPr>
                              <w:t> </w:t>
                            </w:r>
                            <w:r>
                              <w:rPr>
                                <w:w w:val="105"/>
                                <w:sz w:val="12"/>
                              </w:rPr>
                              <w:t>ACC</w:t>
                            </w:r>
                            <w:r>
                              <w:rPr>
                                <w:spacing w:val="9"/>
                                <w:w w:val="105"/>
                                <w:sz w:val="12"/>
                              </w:rPr>
                              <w:t> </w:t>
                            </w:r>
                            <w:r>
                              <w:rPr>
                                <w:spacing w:val="-5"/>
                                <w:w w:val="105"/>
                                <w:sz w:val="12"/>
                              </w:rPr>
                              <w:t>↑)</w:t>
                            </w:r>
                          </w:p>
                        </w:tc>
                      </w:tr>
                      <w:tr>
                        <w:trPr>
                          <w:trHeight w:val="264" w:hRule="atLeast"/>
                        </w:trPr>
                        <w:tc>
                          <w:tcPr>
                            <w:tcW w:w="2185" w:type="dxa"/>
                          </w:tcPr>
                          <w:p>
                            <w:pPr>
                              <w:pStyle w:val="TableParagraph"/>
                              <w:spacing w:before="74"/>
                              <w:ind w:left="390"/>
                              <w:jc w:val="center"/>
                              <w:rPr>
                                <w:sz w:val="12"/>
                              </w:rPr>
                            </w:pPr>
                            <w:r>
                              <w:rPr>
                                <w:spacing w:val="-4"/>
                                <w:w w:val="105"/>
                                <w:sz w:val="12"/>
                              </w:rPr>
                              <w:t>fMRI</w:t>
                            </w:r>
                          </w:p>
                        </w:tc>
                        <w:tc>
                          <w:tcPr>
                            <w:tcW w:w="1486" w:type="dxa"/>
                          </w:tcPr>
                          <w:p>
                            <w:pPr>
                              <w:pStyle w:val="TableParagraph"/>
                              <w:spacing w:before="47"/>
                              <w:ind w:left="65"/>
                              <w:rPr>
                                <w:sz w:val="12"/>
                              </w:rPr>
                            </w:pPr>
                            <w:r>
                              <w:rPr>
                                <w:w w:val="105"/>
                                <w:sz w:val="12"/>
                              </w:rPr>
                              <w:t>Accuracy</w:t>
                            </w:r>
                            <w:r>
                              <w:rPr>
                                <w:spacing w:val="-5"/>
                                <w:w w:val="105"/>
                                <w:sz w:val="12"/>
                              </w:rPr>
                              <w:t> </w:t>
                            </w:r>
                            <w:r>
                              <w:rPr>
                                <w:spacing w:val="-2"/>
                                <w:w w:val="105"/>
                                <w:sz w:val="12"/>
                              </w:rPr>
                              <w:t>(positive)</w:t>
                            </w:r>
                          </w:p>
                        </w:tc>
                        <w:tc>
                          <w:tcPr>
                            <w:tcW w:w="3812" w:type="dxa"/>
                          </w:tcPr>
                          <w:p>
                            <w:pPr>
                              <w:pStyle w:val="TableParagraph"/>
                              <w:spacing w:before="47"/>
                              <w:ind w:left="1" w:right="1"/>
                              <w:jc w:val="center"/>
                              <w:rPr>
                                <w:sz w:val="12"/>
                              </w:rPr>
                            </w:pPr>
                            <w:r>
                              <w:rPr>
                                <w:spacing w:val="-4"/>
                                <w:w w:val="105"/>
                                <w:sz w:val="12"/>
                              </w:rPr>
                              <w:t>N.S.</w:t>
                            </w:r>
                          </w:p>
                        </w:tc>
                      </w:tr>
                      <w:tr>
                        <w:trPr>
                          <w:trHeight w:val="489" w:hRule="atLeast"/>
                        </w:trPr>
                        <w:tc>
                          <w:tcPr>
                            <w:tcW w:w="2185" w:type="dxa"/>
                          </w:tcPr>
                          <w:p>
                            <w:pPr>
                              <w:pStyle w:val="TableParagraph"/>
                              <w:spacing w:before="61"/>
                              <w:ind w:left="1149"/>
                              <w:rPr>
                                <w:sz w:val="12"/>
                              </w:rPr>
                            </w:pPr>
                            <w:r>
                              <w:rPr>
                                <w:spacing w:val="-2"/>
                                <w:w w:val="105"/>
                                <w:sz w:val="12"/>
                              </w:rPr>
                              <w:t>Behavior</w:t>
                            </w:r>
                          </w:p>
                        </w:tc>
                        <w:tc>
                          <w:tcPr>
                            <w:tcW w:w="1486" w:type="dxa"/>
                          </w:tcPr>
                          <w:p>
                            <w:pPr>
                              <w:pStyle w:val="TableParagraph"/>
                              <w:spacing w:before="34"/>
                              <w:ind w:left="65"/>
                              <w:rPr>
                                <w:sz w:val="12"/>
                              </w:rPr>
                            </w:pPr>
                            <w:r>
                              <w:rPr>
                                <w:w w:val="105"/>
                                <w:sz w:val="12"/>
                              </w:rPr>
                              <w:t>Accuracy</w:t>
                            </w:r>
                            <w:r>
                              <w:rPr>
                                <w:spacing w:val="-5"/>
                                <w:w w:val="105"/>
                                <w:sz w:val="12"/>
                              </w:rPr>
                              <w:t> </w:t>
                            </w:r>
                            <w:r>
                              <w:rPr>
                                <w:spacing w:val="-2"/>
                                <w:w w:val="105"/>
                                <w:sz w:val="12"/>
                              </w:rPr>
                              <w:t>(negative)</w:t>
                            </w:r>
                          </w:p>
                          <w:p>
                            <w:pPr>
                              <w:pStyle w:val="TableParagraph"/>
                              <w:spacing w:before="113"/>
                              <w:ind w:left="65"/>
                              <w:rPr>
                                <w:sz w:val="12"/>
                              </w:rPr>
                            </w:pPr>
                            <w:r>
                              <w:rPr>
                                <w:w w:val="105"/>
                                <w:sz w:val="12"/>
                              </w:rPr>
                              <w:t>Reaction</w:t>
                            </w:r>
                            <w:r>
                              <w:rPr>
                                <w:spacing w:val="10"/>
                                <w:w w:val="105"/>
                                <w:sz w:val="12"/>
                              </w:rPr>
                              <w:t> </w:t>
                            </w:r>
                            <w:r>
                              <w:rPr>
                                <w:w w:val="105"/>
                                <w:sz w:val="12"/>
                              </w:rPr>
                              <w:t>Time</w:t>
                            </w:r>
                            <w:r>
                              <w:rPr>
                                <w:spacing w:val="11"/>
                                <w:w w:val="105"/>
                                <w:sz w:val="12"/>
                              </w:rPr>
                              <w:t> </w:t>
                            </w:r>
                            <w:r>
                              <w:rPr>
                                <w:spacing w:val="-2"/>
                                <w:w w:val="105"/>
                                <w:sz w:val="12"/>
                              </w:rPr>
                              <w:t>(positive)</w:t>
                            </w:r>
                          </w:p>
                        </w:tc>
                        <w:tc>
                          <w:tcPr>
                            <w:tcW w:w="3812" w:type="dxa"/>
                          </w:tcPr>
                          <w:p>
                            <w:pPr>
                              <w:pStyle w:val="TableParagraph"/>
                              <w:spacing w:before="34"/>
                              <w:ind w:left="1649"/>
                              <w:rPr>
                                <w:sz w:val="12"/>
                              </w:rPr>
                            </w:pPr>
                            <w:r>
                              <w:rPr>
                                <w:w w:val="105"/>
                                <w:sz w:val="12"/>
                              </w:rPr>
                              <w:t>N.S.</w:t>
                            </w:r>
                            <w:r>
                              <w:rPr>
                                <w:spacing w:val="4"/>
                                <w:w w:val="105"/>
                                <w:sz w:val="12"/>
                              </w:rPr>
                              <w:t> </w:t>
                            </w:r>
                            <w:r>
                              <w:rPr>
                                <w:w w:val="105"/>
                                <w:sz w:val="12"/>
                              </w:rPr>
                              <w:t>(↑</w:t>
                            </w:r>
                            <w:r>
                              <w:rPr>
                                <w:spacing w:val="4"/>
                                <w:w w:val="105"/>
                                <w:sz w:val="12"/>
                              </w:rPr>
                              <w:t> </w:t>
                            </w:r>
                            <w:r>
                              <w:rPr>
                                <w:spacing w:val="-5"/>
                                <w:w w:val="105"/>
                                <w:sz w:val="12"/>
                              </w:rPr>
                              <w:t>↓)</w:t>
                            </w:r>
                          </w:p>
                          <w:p>
                            <w:pPr>
                              <w:pStyle w:val="TableParagraph"/>
                              <w:spacing w:before="113"/>
                              <w:ind w:left="1" w:right="1"/>
                              <w:jc w:val="center"/>
                              <w:rPr>
                                <w:sz w:val="12"/>
                              </w:rPr>
                            </w:pPr>
                            <w:r>
                              <w:rPr>
                                <w:spacing w:val="-4"/>
                                <w:w w:val="105"/>
                                <w:sz w:val="12"/>
                              </w:rPr>
                              <w:t>N.S.</w:t>
                            </w:r>
                          </w:p>
                        </w:tc>
                      </w:tr>
                      <w:tr>
                        <w:trPr>
                          <w:trHeight w:val="269" w:hRule="atLeast"/>
                        </w:trPr>
                        <w:tc>
                          <w:tcPr>
                            <w:tcW w:w="2185" w:type="dxa"/>
                            <w:tcBorders>
                              <w:bottom w:val="single" w:sz="4" w:space="0" w:color="000000"/>
                            </w:tcBorders>
                          </w:tcPr>
                          <w:p>
                            <w:pPr>
                              <w:pStyle w:val="TableParagraph"/>
                              <w:rPr>
                                <w:sz w:val="12"/>
                              </w:rPr>
                            </w:pPr>
                          </w:p>
                        </w:tc>
                        <w:tc>
                          <w:tcPr>
                            <w:tcW w:w="1486" w:type="dxa"/>
                            <w:tcBorders>
                              <w:bottom w:val="single" w:sz="4" w:space="0" w:color="000000"/>
                            </w:tcBorders>
                          </w:tcPr>
                          <w:p>
                            <w:pPr>
                              <w:pStyle w:val="TableParagraph"/>
                              <w:spacing w:before="47"/>
                              <w:ind w:left="65"/>
                              <w:rPr>
                                <w:sz w:val="12"/>
                              </w:rPr>
                            </w:pPr>
                            <w:r>
                              <w:rPr>
                                <w:w w:val="105"/>
                                <w:sz w:val="12"/>
                              </w:rPr>
                              <w:t>Reaction</w:t>
                            </w:r>
                            <w:r>
                              <w:rPr>
                                <w:spacing w:val="10"/>
                                <w:w w:val="105"/>
                                <w:sz w:val="12"/>
                              </w:rPr>
                              <w:t> </w:t>
                            </w:r>
                            <w:r>
                              <w:rPr>
                                <w:w w:val="105"/>
                                <w:sz w:val="12"/>
                              </w:rPr>
                              <w:t>Time</w:t>
                            </w:r>
                            <w:r>
                              <w:rPr>
                                <w:spacing w:val="11"/>
                                <w:w w:val="105"/>
                                <w:sz w:val="12"/>
                              </w:rPr>
                              <w:t> </w:t>
                            </w:r>
                            <w:r>
                              <w:rPr>
                                <w:spacing w:val="-2"/>
                                <w:w w:val="105"/>
                                <w:sz w:val="12"/>
                              </w:rPr>
                              <w:t>(negative)</w:t>
                            </w:r>
                          </w:p>
                        </w:tc>
                        <w:tc>
                          <w:tcPr>
                            <w:tcW w:w="3812" w:type="dxa"/>
                            <w:tcBorders>
                              <w:bottom w:val="single" w:sz="4" w:space="0" w:color="000000"/>
                            </w:tcBorders>
                          </w:tcPr>
                          <w:p>
                            <w:pPr>
                              <w:pStyle w:val="TableParagraph"/>
                              <w:spacing w:before="47"/>
                              <w:ind w:left="1699"/>
                              <w:rPr>
                                <w:sz w:val="12"/>
                              </w:rPr>
                            </w:pPr>
                            <w:r>
                              <w:rPr>
                                <w:w w:val="105"/>
                                <w:sz w:val="12"/>
                              </w:rPr>
                              <w:t>N.S. </w:t>
                            </w:r>
                            <w:r>
                              <w:rPr>
                                <w:spacing w:val="-5"/>
                                <w:w w:val="105"/>
                                <w:sz w:val="12"/>
                              </w:rPr>
                              <w:t>(↓)</w:t>
                            </w:r>
                          </w:p>
                        </w:tc>
                      </w:tr>
                      <w:tr>
                        <w:trPr>
                          <w:trHeight w:val="283" w:hRule="atLeast"/>
                        </w:trPr>
                        <w:tc>
                          <w:tcPr>
                            <w:tcW w:w="2185" w:type="dxa"/>
                            <w:tcBorders>
                              <w:top w:val="single" w:sz="4" w:space="0" w:color="000000"/>
                            </w:tcBorders>
                          </w:tcPr>
                          <w:p>
                            <w:pPr>
                              <w:pStyle w:val="TableParagraph"/>
                              <w:spacing w:before="79"/>
                              <w:ind w:left="390"/>
                              <w:jc w:val="center"/>
                              <w:rPr>
                                <w:sz w:val="12"/>
                              </w:rPr>
                            </w:pPr>
                            <w:r>
                              <w:rPr>
                                <w:spacing w:val="-4"/>
                                <w:w w:val="105"/>
                                <w:sz w:val="12"/>
                              </w:rPr>
                              <w:t>fMRI</w:t>
                            </w:r>
                          </w:p>
                        </w:tc>
                        <w:tc>
                          <w:tcPr>
                            <w:tcW w:w="1486" w:type="dxa"/>
                            <w:tcBorders>
                              <w:top w:val="single" w:sz="4" w:space="0" w:color="000000"/>
                            </w:tcBorders>
                          </w:tcPr>
                          <w:p>
                            <w:pPr>
                              <w:pStyle w:val="TableParagraph"/>
                              <w:spacing w:before="79"/>
                              <w:ind w:left="65"/>
                              <w:rPr>
                                <w:sz w:val="12"/>
                              </w:rPr>
                            </w:pPr>
                            <w:r>
                              <w:rPr>
                                <w:w w:val="105"/>
                                <w:sz w:val="12"/>
                              </w:rPr>
                              <w:t>2</w:t>
                            </w:r>
                            <w:r>
                              <w:rPr>
                                <w:spacing w:val="4"/>
                                <w:w w:val="105"/>
                                <w:sz w:val="12"/>
                              </w:rPr>
                              <w:t> </w:t>
                            </w:r>
                            <w:r>
                              <w:rPr>
                                <w:w w:val="105"/>
                                <w:sz w:val="12"/>
                              </w:rPr>
                              <w:t>back</w:t>
                            </w:r>
                            <w:r>
                              <w:rPr>
                                <w:spacing w:val="5"/>
                                <w:w w:val="105"/>
                                <w:sz w:val="12"/>
                              </w:rPr>
                              <w:t> </w:t>
                            </w:r>
                            <w:r>
                              <w:rPr>
                                <w:w w:val="105"/>
                                <w:sz w:val="12"/>
                              </w:rPr>
                              <w:t>vs.</w:t>
                            </w:r>
                            <w:r>
                              <w:rPr>
                                <w:spacing w:val="4"/>
                                <w:w w:val="105"/>
                                <w:sz w:val="12"/>
                              </w:rPr>
                              <w:t> </w:t>
                            </w:r>
                            <w:r>
                              <w:rPr>
                                <w:w w:val="105"/>
                                <w:sz w:val="12"/>
                              </w:rPr>
                              <w:t>0</w:t>
                            </w:r>
                            <w:r>
                              <w:rPr>
                                <w:spacing w:val="5"/>
                                <w:w w:val="105"/>
                                <w:sz w:val="12"/>
                              </w:rPr>
                              <w:t> </w:t>
                            </w:r>
                            <w:r>
                              <w:rPr>
                                <w:spacing w:val="-4"/>
                                <w:w w:val="105"/>
                                <w:sz w:val="12"/>
                              </w:rPr>
                              <w:t>back</w:t>
                            </w:r>
                          </w:p>
                        </w:tc>
                        <w:tc>
                          <w:tcPr>
                            <w:tcW w:w="3812" w:type="dxa"/>
                            <w:tcBorders>
                              <w:top w:val="single" w:sz="4" w:space="0" w:color="000000"/>
                            </w:tcBorders>
                          </w:tcPr>
                          <w:p>
                            <w:pPr>
                              <w:pStyle w:val="TableParagraph"/>
                              <w:spacing w:before="79"/>
                              <w:ind w:left="1"/>
                              <w:jc w:val="center"/>
                              <w:rPr>
                                <w:sz w:val="12"/>
                              </w:rPr>
                            </w:pPr>
                            <w:r>
                              <w:rPr>
                                <w:spacing w:val="-2"/>
                                <w:w w:val="110"/>
                                <w:sz w:val="12"/>
                              </w:rPr>
                              <w:t>Inconsistent</w:t>
                            </w:r>
                          </w:p>
                        </w:tc>
                      </w:tr>
                      <w:tr>
                        <w:trPr>
                          <w:trHeight w:val="502" w:hRule="atLeast"/>
                        </w:trPr>
                        <w:tc>
                          <w:tcPr>
                            <w:tcW w:w="2185" w:type="dxa"/>
                          </w:tcPr>
                          <w:p>
                            <w:pPr>
                              <w:pStyle w:val="TableParagraph"/>
                              <w:spacing w:before="67"/>
                              <w:ind w:left="1149"/>
                              <w:rPr>
                                <w:sz w:val="12"/>
                              </w:rPr>
                            </w:pPr>
                            <w:r>
                              <w:rPr>
                                <w:w w:val="105"/>
                                <w:sz w:val="12"/>
                              </w:rPr>
                              <w:t>fMRI</w:t>
                            </w:r>
                            <w:r>
                              <w:rPr>
                                <w:spacing w:val="2"/>
                                <w:w w:val="105"/>
                                <w:sz w:val="12"/>
                              </w:rPr>
                              <w:t> </w:t>
                            </w:r>
                            <w:r>
                              <w:rPr>
                                <w:spacing w:val="-2"/>
                                <w:w w:val="105"/>
                                <w:sz w:val="12"/>
                              </w:rPr>
                              <w:t>Behavior</w:t>
                            </w:r>
                          </w:p>
                        </w:tc>
                        <w:tc>
                          <w:tcPr>
                            <w:tcW w:w="1486" w:type="dxa"/>
                          </w:tcPr>
                          <w:p>
                            <w:pPr>
                              <w:pStyle w:val="TableParagraph"/>
                              <w:spacing w:before="47"/>
                              <w:ind w:left="65"/>
                              <w:rPr>
                                <w:sz w:val="12"/>
                              </w:rPr>
                            </w:pPr>
                            <w:r>
                              <w:rPr>
                                <w:w w:val="105"/>
                                <w:sz w:val="12"/>
                              </w:rPr>
                              <w:t>Accuracy</w:t>
                            </w:r>
                            <w:r>
                              <w:rPr>
                                <w:spacing w:val="1"/>
                                <w:w w:val="105"/>
                                <w:sz w:val="12"/>
                              </w:rPr>
                              <w:t> </w:t>
                            </w:r>
                            <w:r>
                              <w:rPr>
                                <w:w w:val="105"/>
                                <w:sz w:val="12"/>
                              </w:rPr>
                              <w:t>(2</w:t>
                            </w:r>
                            <w:r>
                              <w:rPr>
                                <w:spacing w:val="2"/>
                                <w:w w:val="105"/>
                                <w:sz w:val="12"/>
                              </w:rPr>
                              <w:t> </w:t>
                            </w:r>
                            <w:r>
                              <w:rPr>
                                <w:spacing w:val="-2"/>
                                <w:w w:val="105"/>
                                <w:sz w:val="12"/>
                              </w:rPr>
                              <w:t>back)</w:t>
                            </w:r>
                          </w:p>
                          <w:p>
                            <w:pPr>
                              <w:pStyle w:val="TableParagraph"/>
                              <w:spacing w:before="114"/>
                              <w:ind w:left="65"/>
                              <w:rPr>
                                <w:sz w:val="12"/>
                              </w:rPr>
                            </w:pPr>
                            <w:r>
                              <w:rPr>
                                <w:w w:val="105"/>
                                <w:sz w:val="12"/>
                              </w:rPr>
                              <w:t>Reaction</w:t>
                            </w:r>
                            <w:r>
                              <w:rPr>
                                <w:spacing w:val="9"/>
                                <w:w w:val="105"/>
                                <w:sz w:val="12"/>
                              </w:rPr>
                              <w:t> </w:t>
                            </w:r>
                            <w:r>
                              <w:rPr>
                                <w:w w:val="105"/>
                                <w:sz w:val="12"/>
                              </w:rPr>
                              <w:t>Time</w:t>
                            </w:r>
                            <w:r>
                              <w:rPr>
                                <w:spacing w:val="10"/>
                                <w:w w:val="105"/>
                                <w:sz w:val="12"/>
                              </w:rPr>
                              <w:t> </w:t>
                            </w:r>
                            <w:r>
                              <w:rPr>
                                <w:w w:val="105"/>
                                <w:sz w:val="12"/>
                              </w:rPr>
                              <w:t>(2</w:t>
                            </w:r>
                            <w:r>
                              <w:rPr>
                                <w:spacing w:val="10"/>
                                <w:w w:val="105"/>
                                <w:sz w:val="12"/>
                              </w:rPr>
                              <w:t> </w:t>
                            </w:r>
                            <w:r>
                              <w:rPr>
                                <w:spacing w:val="-4"/>
                                <w:w w:val="105"/>
                                <w:sz w:val="12"/>
                              </w:rPr>
                              <w:t>back)</w:t>
                            </w:r>
                          </w:p>
                        </w:tc>
                        <w:tc>
                          <w:tcPr>
                            <w:tcW w:w="3812" w:type="dxa"/>
                          </w:tcPr>
                          <w:p>
                            <w:pPr>
                              <w:pStyle w:val="TableParagraph"/>
                              <w:spacing w:before="47"/>
                              <w:ind w:left="1" w:right="1"/>
                              <w:jc w:val="center"/>
                              <w:rPr>
                                <w:sz w:val="12"/>
                              </w:rPr>
                            </w:pPr>
                            <w:r>
                              <w:rPr>
                                <w:w w:val="105"/>
                                <w:sz w:val="12"/>
                              </w:rPr>
                              <w:t>↓</w:t>
                            </w:r>
                            <w:r>
                              <w:rPr>
                                <w:spacing w:val="3"/>
                                <w:w w:val="105"/>
                                <w:sz w:val="12"/>
                              </w:rPr>
                              <w:t> </w:t>
                            </w:r>
                            <w:r>
                              <w:rPr>
                                <w:spacing w:val="-2"/>
                                <w:w w:val="105"/>
                                <w:sz w:val="12"/>
                              </w:rPr>
                              <w:t>(N.S.)</w:t>
                            </w:r>
                          </w:p>
                          <w:p>
                            <w:pPr>
                              <w:pStyle w:val="TableParagraph"/>
                              <w:spacing w:before="114"/>
                              <w:ind w:left="1" w:right="1"/>
                              <w:jc w:val="center"/>
                              <w:rPr>
                                <w:sz w:val="12"/>
                              </w:rPr>
                            </w:pPr>
                            <w:r>
                              <w:rPr>
                                <w:spacing w:val="-4"/>
                                <w:w w:val="105"/>
                                <w:sz w:val="12"/>
                              </w:rPr>
                              <w:t>N.S.</w:t>
                            </w:r>
                          </w:p>
                        </w:tc>
                      </w:tr>
                      <w:tr>
                        <w:trPr>
                          <w:trHeight w:val="269" w:hRule="atLeast"/>
                        </w:trPr>
                        <w:tc>
                          <w:tcPr>
                            <w:tcW w:w="2185" w:type="dxa"/>
                            <w:tcBorders>
                              <w:bottom w:val="single" w:sz="4" w:space="0" w:color="000000"/>
                            </w:tcBorders>
                          </w:tcPr>
                          <w:p>
                            <w:pPr>
                              <w:pStyle w:val="TableParagraph"/>
                              <w:spacing w:before="47"/>
                              <w:ind w:right="176"/>
                              <w:jc w:val="right"/>
                              <w:rPr>
                                <w:sz w:val="12"/>
                              </w:rPr>
                            </w:pPr>
                            <w:r>
                              <w:rPr>
                                <w:w w:val="105"/>
                                <w:sz w:val="12"/>
                              </w:rPr>
                              <w:t>Behavioral </w:t>
                            </w:r>
                            <w:r>
                              <w:rPr>
                                <w:spacing w:val="-2"/>
                                <w:w w:val="105"/>
                                <w:sz w:val="12"/>
                              </w:rPr>
                              <w:t>tasks</w:t>
                            </w:r>
                          </w:p>
                        </w:tc>
                        <w:tc>
                          <w:tcPr>
                            <w:tcW w:w="1486" w:type="dxa"/>
                            <w:tcBorders>
                              <w:bottom w:val="single" w:sz="4" w:space="0" w:color="000000"/>
                            </w:tcBorders>
                          </w:tcPr>
                          <w:p>
                            <w:pPr>
                              <w:pStyle w:val="TableParagraph"/>
                              <w:spacing w:before="47"/>
                              <w:ind w:left="65"/>
                              <w:rPr>
                                <w:sz w:val="12"/>
                              </w:rPr>
                            </w:pPr>
                            <w:r>
                              <w:rPr>
                                <w:w w:val="110"/>
                                <w:sz w:val="12"/>
                              </w:rPr>
                              <w:t>Total</w:t>
                            </w:r>
                            <w:r>
                              <w:rPr>
                                <w:spacing w:val="-2"/>
                                <w:w w:val="110"/>
                                <w:sz w:val="12"/>
                              </w:rPr>
                              <w:t> score</w:t>
                            </w:r>
                          </w:p>
                        </w:tc>
                        <w:tc>
                          <w:tcPr>
                            <w:tcW w:w="3812" w:type="dxa"/>
                            <w:tcBorders>
                              <w:bottom w:val="single" w:sz="4" w:space="0" w:color="000000"/>
                            </w:tcBorders>
                          </w:tcPr>
                          <w:p>
                            <w:pPr>
                              <w:pStyle w:val="TableParagraph"/>
                              <w:spacing w:before="47"/>
                              <w:ind w:left="1226"/>
                              <w:rPr>
                                <w:sz w:val="12"/>
                              </w:rPr>
                            </w:pPr>
                            <w:r>
                              <w:rPr>
                                <w:w w:val="105"/>
                                <w:sz w:val="12"/>
                              </w:rPr>
                              <w:t>↓ especially in</w:t>
                            </w:r>
                            <w:r>
                              <w:rPr>
                                <w:spacing w:val="1"/>
                                <w:w w:val="105"/>
                                <w:sz w:val="12"/>
                              </w:rPr>
                              <w:t> </w:t>
                            </w:r>
                            <w:r>
                              <w:rPr>
                                <w:spacing w:val="-2"/>
                                <w:w w:val="105"/>
                                <w:sz w:val="12"/>
                              </w:rPr>
                              <w:t>deprivation</w:t>
                            </w:r>
                          </w:p>
                        </w:tc>
                      </w:tr>
                      <w:tr>
                        <w:trPr>
                          <w:trHeight w:val="283" w:hRule="atLeast"/>
                        </w:trPr>
                        <w:tc>
                          <w:tcPr>
                            <w:tcW w:w="2185" w:type="dxa"/>
                            <w:tcBorders>
                              <w:top w:val="single" w:sz="4" w:space="0" w:color="000000"/>
                            </w:tcBorders>
                          </w:tcPr>
                          <w:p>
                            <w:pPr>
                              <w:pStyle w:val="TableParagraph"/>
                              <w:spacing w:before="79"/>
                              <w:ind w:left="390"/>
                              <w:jc w:val="center"/>
                              <w:rPr>
                                <w:sz w:val="12"/>
                              </w:rPr>
                            </w:pPr>
                            <w:r>
                              <w:rPr>
                                <w:spacing w:val="-4"/>
                                <w:w w:val="105"/>
                                <w:sz w:val="12"/>
                              </w:rPr>
                              <w:t>fMRI</w:t>
                            </w:r>
                          </w:p>
                        </w:tc>
                        <w:tc>
                          <w:tcPr>
                            <w:tcW w:w="1486" w:type="dxa"/>
                            <w:tcBorders>
                              <w:top w:val="single" w:sz="4" w:space="0" w:color="000000"/>
                            </w:tcBorders>
                          </w:tcPr>
                          <w:p>
                            <w:pPr>
                              <w:pStyle w:val="TableParagraph"/>
                              <w:spacing w:before="79"/>
                              <w:ind w:left="65"/>
                              <w:rPr>
                                <w:sz w:val="12"/>
                              </w:rPr>
                            </w:pPr>
                            <w:r>
                              <w:rPr>
                                <w:w w:val="105"/>
                                <w:sz w:val="12"/>
                              </w:rPr>
                              <w:t>Correct</w:t>
                            </w:r>
                            <w:r>
                              <w:rPr>
                                <w:spacing w:val="9"/>
                                <w:w w:val="105"/>
                                <w:sz w:val="12"/>
                              </w:rPr>
                              <w:t> </w:t>
                            </w:r>
                            <w:r>
                              <w:rPr>
                                <w:w w:val="105"/>
                                <w:sz w:val="12"/>
                              </w:rPr>
                              <w:t>stop</w:t>
                            </w:r>
                            <w:r>
                              <w:rPr>
                                <w:spacing w:val="9"/>
                                <w:w w:val="105"/>
                                <w:sz w:val="12"/>
                              </w:rPr>
                              <w:t> </w:t>
                            </w:r>
                            <w:r>
                              <w:rPr>
                                <w:w w:val="105"/>
                                <w:sz w:val="12"/>
                              </w:rPr>
                              <w:t>vs</w:t>
                            </w:r>
                            <w:r>
                              <w:rPr>
                                <w:spacing w:val="9"/>
                                <w:w w:val="105"/>
                                <w:sz w:val="12"/>
                              </w:rPr>
                              <w:t> </w:t>
                            </w:r>
                            <w:r>
                              <w:rPr>
                                <w:w w:val="105"/>
                                <w:sz w:val="12"/>
                              </w:rPr>
                              <w:t>correct</w:t>
                            </w:r>
                            <w:r>
                              <w:rPr>
                                <w:spacing w:val="10"/>
                                <w:w w:val="105"/>
                                <w:sz w:val="12"/>
                              </w:rPr>
                              <w:t> </w:t>
                            </w:r>
                            <w:r>
                              <w:rPr>
                                <w:spacing w:val="-5"/>
                                <w:w w:val="105"/>
                                <w:sz w:val="12"/>
                              </w:rPr>
                              <w:t>go</w:t>
                            </w:r>
                          </w:p>
                        </w:tc>
                        <w:tc>
                          <w:tcPr>
                            <w:tcW w:w="3812" w:type="dxa"/>
                            <w:tcBorders>
                              <w:top w:val="single" w:sz="4" w:space="0" w:color="000000"/>
                            </w:tcBorders>
                          </w:tcPr>
                          <w:p>
                            <w:pPr>
                              <w:pStyle w:val="TableParagraph"/>
                              <w:spacing w:before="79"/>
                              <w:ind w:left="1" w:right="1"/>
                              <w:jc w:val="center"/>
                              <w:rPr>
                                <w:sz w:val="12"/>
                              </w:rPr>
                            </w:pPr>
                            <w:r>
                              <w:rPr>
                                <w:spacing w:val="-2"/>
                                <w:w w:val="110"/>
                                <w:sz w:val="12"/>
                              </w:rPr>
                              <w:t>Inconsistent</w:t>
                            </w:r>
                          </w:p>
                        </w:tc>
                      </w:tr>
                      <w:tr>
                        <w:trPr>
                          <w:trHeight w:val="502" w:hRule="atLeast"/>
                        </w:trPr>
                        <w:tc>
                          <w:tcPr>
                            <w:tcW w:w="2185" w:type="dxa"/>
                          </w:tcPr>
                          <w:p>
                            <w:pPr>
                              <w:pStyle w:val="TableParagraph"/>
                              <w:spacing w:before="67"/>
                              <w:ind w:left="1149"/>
                              <w:rPr>
                                <w:sz w:val="12"/>
                              </w:rPr>
                            </w:pPr>
                            <w:r>
                              <w:rPr>
                                <w:w w:val="105"/>
                                <w:sz w:val="12"/>
                              </w:rPr>
                              <w:t>fMRI</w:t>
                            </w:r>
                            <w:r>
                              <w:rPr>
                                <w:spacing w:val="2"/>
                                <w:w w:val="105"/>
                                <w:sz w:val="12"/>
                              </w:rPr>
                              <w:t> </w:t>
                            </w:r>
                            <w:r>
                              <w:rPr>
                                <w:spacing w:val="-2"/>
                                <w:w w:val="105"/>
                                <w:sz w:val="12"/>
                              </w:rPr>
                              <w:t>Behavior</w:t>
                            </w:r>
                          </w:p>
                        </w:tc>
                        <w:tc>
                          <w:tcPr>
                            <w:tcW w:w="1486" w:type="dxa"/>
                          </w:tcPr>
                          <w:p>
                            <w:pPr>
                              <w:pStyle w:val="TableParagraph"/>
                              <w:spacing w:before="47"/>
                              <w:ind w:left="65"/>
                              <w:rPr>
                                <w:sz w:val="12"/>
                              </w:rPr>
                            </w:pPr>
                            <w:r>
                              <w:rPr>
                                <w:w w:val="105"/>
                                <w:sz w:val="12"/>
                              </w:rPr>
                              <w:t>Reaction</w:t>
                            </w:r>
                            <w:r>
                              <w:rPr>
                                <w:spacing w:val="9"/>
                                <w:w w:val="105"/>
                                <w:sz w:val="12"/>
                              </w:rPr>
                              <w:t> </w:t>
                            </w:r>
                            <w:r>
                              <w:rPr>
                                <w:spacing w:val="-4"/>
                                <w:w w:val="105"/>
                                <w:sz w:val="12"/>
                              </w:rPr>
                              <w:t>Time</w:t>
                            </w:r>
                          </w:p>
                          <w:p>
                            <w:pPr>
                              <w:pStyle w:val="TableParagraph"/>
                              <w:spacing w:before="114"/>
                              <w:ind w:left="65"/>
                              <w:rPr>
                                <w:sz w:val="12"/>
                              </w:rPr>
                            </w:pPr>
                            <w:r>
                              <w:rPr>
                                <w:w w:val="105"/>
                                <w:sz w:val="12"/>
                              </w:rPr>
                              <w:t>Stop</w:t>
                            </w:r>
                            <w:r>
                              <w:rPr>
                                <w:spacing w:val="11"/>
                                <w:w w:val="105"/>
                                <w:sz w:val="12"/>
                              </w:rPr>
                              <w:t> </w:t>
                            </w:r>
                            <w:r>
                              <w:rPr>
                                <w:spacing w:val="-2"/>
                                <w:w w:val="105"/>
                                <w:sz w:val="12"/>
                              </w:rPr>
                              <w:t>Accuracy</w:t>
                            </w:r>
                          </w:p>
                        </w:tc>
                        <w:tc>
                          <w:tcPr>
                            <w:tcW w:w="3812" w:type="dxa"/>
                          </w:tcPr>
                          <w:p>
                            <w:pPr>
                              <w:pStyle w:val="TableParagraph"/>
                              <w:spacing w:before="47"/>
                              <w:ind w:left="1048"/>
                              <w:rPr>
                                <w:sz w:val="12"/>
                              </w:rPr>
                            </w:pPr>
                            <w:r>
                              <w:rPr>
                                <w:w w:val="105"/>
                                <w:sz w:val="12"/>
                              </w:rPr>
                              <w:t>N.S.</w:t>
                            </w:r>
                            <w:r>
                              <w:rPr>
                                <w:spacing w:val="1"/>
                                <w:w w:val="105"/>
                                <w:sz w:val="12"/>
                              </w:rPr>
                              <w:t> </w:t>
                            </w:r>
                            <w:r>
                              <w:rPr>
                                <w:w w:val="105"/>
                                <w:sz w:val="12"/>
                              </w:rPr>
                              <w:t>(↑</w:t>
                            </w:r>
                            <w:r>
                              <w:rPr>
                                <w:spacing w:val="1"/>
                                <w:w w:val="105"/>
                                <w:sz w:val="12"/>
                              </w:rPr>
                              <w:t> </w:t>
                            </w:r>
                            <w:r>
                              <w:rPr>
                                <w:w w:val="105"/>
                                <w:sz w:val="12"/>
                              </w:rPr>
                              <w:t>especially</w:t>
                            </w:r>
                            <w:r>
                              <w:rPr>
                                <w:spacing w:val="1"/>
                                <w:w w:val="105"/>
                                <w:sz w:val="12"/>
                              </w:rPr>
                              <w:t> </w:t>
                            </w:r>
                            <w:r>
                              <w:rPr>
                                <w:w w:val="105"/>
                                <w:sz w:val="12"/>
                              </w:rPr>
                              <w:t>in</w:t>
                            </w:r>
                            <w:r>
                              <w:rPr>
                                <w:spacing w:val="2"/>
                                <w:w w:val="105"/>
                                <w:sz w:val="12"/>
                              </w:rPr>
                              <w:t> </w:t>
                            </w:r>
                            <w:r>
                              <w:rPr>
                                <w:spacing w:val="-2"/>
                                <w:w w:val="105"/>
                                <w:sz w:val="12"/>
                              </w:rPr>
                              <w:t>deprivation)</w:t>
                            </w:r>
                          </w:p>
                          <w:p>
                            <w:pPr>
                              <w:pStyle w:val="TableParagraph"/>
                              <w:spacing w:before="114"/>
                              <w:ind w:left="1520"/>
                              <w:rPr>
                                <w:sz w:val="12"/>
                              </w:rPr>
                            </w:pPr>
                            <w:r>
                              <w:rPr>
                                <w:w w:val="110"/>
                                <w:sz w:val="12"/>
                              </w:rPr>
                              <w:t>N.S.</w:t>
                            </w:r>
                            <w:r>
                              <w:rPr>
                                <w:spacing w:val="5"/>
                                <w:w w:val="110"/>
                                <w:sz w:val="12"/>
                              </w:rPr>
                              <w:t> </w:t>
                            </w:r>
                            <w:r>
                              <w:rPr>
                                <w:w w:val="110"/>
                                <w:sz w:val="12"/>
                              </w:rPr>
                              <w:t>(threat</w:t>
                            </w:r>
                            <w:r>
                              <w:rPr>
                                <w:spacing w:val="6"/>
                                <w:w w:val="110"/>
                                <w:sz w:val="12"/>
                              </w:rPr>
                              <w:t> </w:t>
                            </w:r>
                            <w:r>
                              <w:rPr>
                                <w:spacing w:val="-5"/>
                                <w:w w:val="110"/>
                                <w:sz w:val="12"/>
                              </w:rPr>
                              <w:t>↓)</w:t>
                            </w:r>
                          </w:p>
                        </w:tc>
                      </w:tr>
                      <w:tr>
                        <w:trPr>
                          <w:trHeight w:val="251" w:hRule="atLeast"/>
                        </w:trPr>
                        <w:tc>
                          <w:tcPr>
                            <w:tcW w:w="2185" w:type="dxa"/>
                          </w:tcPr>
                          <w:p>
                            <w:pPr>
                              <w:pStyle w:val="TableParagraph"/>
                              <w:spacing w:before="47"/>
                              <w:ind w:right="62"/>
                              <w:jc w:val="right"/>
                              <w:rPr>
                                <w:sz w:val="12"/>
                              </w:rPr>
                            </w:pPr>
                            <w:r>
                              <w:rPr>
                                <w:w w:val="105"/>
                                <w:sz w:val="12"/>
                              </w:rPr>
                              <w:t>Choice </w:t>
                            </w:r>
                            <w:r>
                              <w:rPr>
                                <w:spacing w:val="-2"/>
                                <w:w w:val="105"/>
                                <w:sz w:val="12"/>
                              </w:rPr>
                              <w:t>impulsivity</w:t>
                            </w:r>
                          </w:p>
                        </w:tc>
                        <w:tc>
                          <w:tcPr>
                            <w:tcW w:w="1486" w:type="dxa"/>
                          </w:tcPr>
                          <w:p>
                            <w:pPr>
                              <w:pStyle w:val="TableParagraph"/>
                              <w:rPr>
                                <w:sz w:val="12"/>
                              </w:rPr>
                            </w:pPr>
                          </w:p>
                        </w:tc>
                        <w:tc>
                          <w:tcPr>
                            <w:tcW w:w="3812" w:type="dxa"/>
                          </w:tcPr>
                          <w:p>
                            <w:pPr>
                              <w:pStyle w:val="TableParagraph"/>
                              <w:spacing w:before="47"/>
                              <w:ind w:left="1" w:right="1"/>
                              <w:jc w:val="center"/>
                              <w:rPr>
                                <w:sz w:val="12"/>
                              </w:rPr>
                            </w:pPr>
                            <w:r>
                              <w:rPr>
                                <w:w w:val="105"/>
                                <w:sz w:val="12"/>
                              </w:rPr>
                              <w:t>↑</w:t>
                            </w:r>
                            <w:r>
                              <w:rPr>
                                <w:spacing w:val="3"/>
                                <w:w w:val="105"/>
                                <w:sz w:val="12"/>
                              </w:rPr>
                              <w:t> </w:t>
                            </w:r>
                            <w:r>
                              <w:rPr>
                                <w:spacing w:val="-2"/>
                                <w:w w:val="105"/>
                                <w:sz w:val="12"/>
                              </w:rPr>
                              <w:t>(N.S.)</w:t>
                            </w:r>
                          </w:p>
                        </w:tc>
                      </w:tr>
                      <w:tr>
                        <w:trPr>
                          <w:trHeight w:val="251" w:hRule="atLeast"/>
                        </w:trPr>
                        <w:tc>
                          <w:tcPr>
                            <w:tcW w:w="2185" w:type="dxa"/>
                          </w:tcPr>
                          <w:p>
                            <w:pPr>
                              <w:pStyle w:val="TableParagraph"/>
                              <w:tabs>
                                <w:tab w:pos="1149" w:val="left" w:leader="none"/>
                              </w:tabs>
                              <w:spacing w:before="47"/>
                              <w:rPr>
                                <w:sz w:val="12"/>
                              </w:rPr>
                            </w:pPr>
                            <w:r>
                              <w:rPr>
                                <w:spacing w:val="-2"/>
                                <w:w w:val="110"/>
                                <w:sz w:val="12"/>
                              </w:rPr>
                              <w:t>Impulsivity</w:t>
                            </w:r>
                            <w:r>
                              <w:rPr>
                                <w:sz w:val="12"/>
                              </w:rPr>
                              <w:tab/>
                            </w:r>
                            <w:r>
                              <w:rPr>
                                <w:spacing w:val="-2"/>
                                <w:w w:val="110"/>
                                <w:sz w:val="12"/>
                              </w:rPr>
                              <w:t>UPPS-</w:t>
                            </w:r>
                            <w:r>
                              <w:rPr>
                                <w:spacing w:val="-10"/>
                                <w:w w:val="110"/>
                                <w:sz w:val="12"/>
                              </w:rPr>
                              <w:t>P</w:t>
                            </w:r>
                          </w:p>
                        </w:tc>
                        <w:tc>
                          <w:tcPr>
                            <w:tcW w:w="1486" w:type="dxa"/>
                          </w:tcPr>
                          <w:p>
                            <w:pPr>
                              <w:pStyle w:val="TableParagraph"/>
                              <w:spacing w:before="47"/>
                              <w:ind w:left="64"/>
                              <w:rPr>
                                <w:sz w:val="12"/>
                              </w:rPr>
                            </w:pPr>
                            <w:r>
                              <w:rPr>
                                <w:w w:val="105"/>
                                <w:sz w:val="12"/>
                              </w:rPr>
                              <w:t>Positive</w:t>
                            </w:r>
                            <w:r>
                              <w:rPr>
                                <w:spacing w:val="1"/>
                                <w:w w:val="105"/>
                                <w:sz w:val="12"/>
                              </w:rPr>
                              <w:t> </w:t>
                            </w:r>
                            <w:r>
                              <w:rPr>
                                <w:spacing w:val="-2"/>
                                <w:w w:val="105"/>
                                <w:sz w:val="12"/>
                              </w:rPr>
                              <w:t>urgency</w:t>
                            </w:r>
                          </w:p>
                        </w:tc>
                        <w:tc>
                          <w:tcPr>
                            <w:tcW w:w="3812" w:type="dxa"/>
                          </w:tcPr>
                          <w:p>
                            <w:pPr>
                              <w:pStyle w:val="TableParagraph"/>
                              <w:spacing w:before="47"/>
                              <w:ind w:left="1" w:right="1"/>
                              <w:jc w:val="center"/>
                              <w:rPr>
                                <w:sz w:val="12"/>
                              </w:rPr>
                            </w:pPr>
                            <w:r>
                              <w:rPr>
                                <w:w w:val="105"/>
                                <w:sz w:val="12"/>
                              </w:rPr>
                              <w:t>Inconsistent</w:t>
                            </w:r>
                            <w:r>
                              <w:rPr>
                                <w:spacing w:val="6"/>
                                <w:w w:val="105"/>
                                <w:sz w:val="12"/>
                              </w:rPr>
                              <w:t> </w:t>
                            </w:r>
                            <w:r>
                              <w:rPr>
                                <w:w w:val="105"/>
                                <w:sz w:val="12"/>
                              </w:rPr>
                              <w:t>(N.S.</w:t>
                            </w:r>
                            <w:r>
                              <w:rPr>
                                <w:spacing w:val="8"/>
                                <w:w w:val="105"/>
                                <w:sz w:val="12"/>
                              </w:rPr>
                              <w:t> </w:t>
                            </w:r>
                            <w:r>
                              <w:rPr>
                                <w:spacing w:val="-5"/>
                                <w:w w:val="105"/>
                                <w:sz w:val="12"/>
                              </w:rPr>
                              <w:t>↑)</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w w:val="105"/>
                                <w:sz w:val="12"/>
                              </w:rPr>
                              <w:t>Negative</w:t>
                            </w:r>
                            <w:r>
                              <w:rPr>
                                <w:spacing w:val="-2"/>
                                <w:w w:val="105"/>
                                <w:sz w:val="12"/>
                              </w:rPr>
                              <w:t> urgency</w:t>
                            </w:r>
                          </w:p>
                        </w:tc>
                        <w:tc>
                          <w:tcPr>
                            <w:tcW w:w="3812" w:type="dxa"/>
                          </w:tcPr>
                          <w:p>
                            <w:pPr>
                              <w:pStyle w:val="TableParagraph"/>
                              <w:spacing w:before="47"/>
                              <w:ind w:left="1" w:right="1"/>
                              <w:jc w:val="center"/>
                              <w:rPr>
                                <w:sz w:val="12"/>
                              </w:rPr>
                            </w:pPr>
                            <w:r>
                              <w:rPr>
                                <w:spacing w:val="-10"/>
                                <w:sz w:val="12"/>
                              </w:rPr>
                              <w:t>↑</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sz w:val="12"/>
                              </w:rPr>
                              <w:t>Lack</w:t>
                            </w:r>
                            <w:r>
                              <w:rPr>
                                <w:spacing w:val="8"/>
                                <w:sz w:val="12"/>
                              </w:rPr>
                              <w:t> </w:t>
                            </w:r>
                            <w:r>
                              <w:rPr>
                                <w:sz w:val="12"/>
                              </w:rPr>
                              <w:t>of</w:t>
                            </w:r>
                            <w:r>
                              <w:rPr>
                                <w:spacing w:val="8"/>
                                <w:sz w:val="12"/>
                              </w:rPr>
                              <w:t> </w:t>
                            </w:r>
                            <w:r>
                              <w:rPr>
                                <w:spacing w:val="-2"/>
                                <w:sz w:val="12"/>
                              </w:rPr>
                              <w:t>perseverance</w:t>
                            </w:r>
                          </w:p>
                        </w:tc>
                        <w:tc>
                          <w:tcPr>
                            <w:tcW w:w="3812" w:type="dxa"/>
                          </w:tcPr>
                          <w:p>
                            <w:pPr>
                              <w:pStyle w:val="TableParagraph"/>
                              <w:spacing w:before="47"/>
                              <w:ind w:left="1"/>
                              <w:jc w:val="center"/>
                              <w:rPr>
                                <w:sz w:val="12"/>
                              </w:rPr>
                            </w:pPr>
                            <w:r>
                              <w:rPr>
                                <w:w w:val="105"/>
                                <w:sz w:val="12"/>
                              </w:rPr>
                              <w:t>Inconsistent</w:t>
                            </w:r>
                            <w:r>
                              <w:rPr>
                                <w:spacing w:val="6"/>
                                <w:w w:val="105"/>
                                <w:sz w:val="12"/>
                              </w:rPr>
                              <w:t> </w:t>
                            </w:r>
                            <w:r>
                              <w:rPr>
                                <w:w w:val="105"/>
                                <w:sz w:val="12"/>
                              </w:rPr>
                              <w:t>(N.S.</w:t>
                            </w:r>
                            <w:r>
                              <w:rPr>
                                <w:spacing w:val="8"/>
                                <w:w w:val="105"/>
                                <w:sz w:val="12"/>
                              </w:rPr>
                              <w:t> </w:t>
                            </w:r>
                            <w:r>
                              <w:rPr>
                                <w:spacing w:val="-5"/>
                                <w:w w:val="105"/>
                                <w:sz w:val="12"/>
                              </w:rPr>
                              <w:t>↑)</w:t>
                            </w:r>
                          </w:p>
                        </w:tc>
                      </w:tr>
                      <w:tr>
                        <w:trPr>
                          <w:trHeight w:val="251" w:hRule="atLeast"/>
                        </w:trPr>
                        <w:tc>
                          <w:tcPr>
                            <w:tcW w:w="2185" w:type="dxa"/>
                          </w:tcPr>
                          <w:p>
                            <w:pPr>
                              <w:pStyle w:val="TableParagraph"/>
                              <w:rPr>
                                <w:sz w:val="12"/>
                              </w:rPr>
                            </w:pPr>
                          </w:p>
                        </w:tc>
                        <w:tc>
                          <w:tcPr>
                            <w:tcW w:w="1486" w:type="dxa"/>
                          </w:tcPr>
                          <w:p>
                            <w:pPr>
                              <w:pStyle w:val="TableParagraph"/>
                              <w:spacing w:before="47"/>
                              <w:ind w:left="65"/>
                              <w:rPr>
                                <w:sz w:val="12"/>
                              </w:rPr>
                            </w:pPr>
                            <w:r>
                              <w:rPr>
                                <w:w w:val="105"/>
                                <w:sz w:val="12"/>
                              </w:rPr>
                              <w:t>Sensation</w:t>
                            </w:r>
                            <w:r>
                              <w:rPr>
                                <w:spacing w:val="4"/>
                                <w:w w:val="105"/>
                                <w:sz w:val="12"/>
                              </w:rPr>
                              <w:t> </w:t>
                            </w:r>
                            <w:r>
                              <w:rPr>
                                <w:spacing w:val="-2"/>
                                <w:w w:val="105"/>
                                <w:sz w:val="12"/>
                              </w:rPr>
                              <w:t>seeking</w:t>
                            </w:r>
                          </w:p>
                        </w:tc>
                        <w:tc>
                          <w:tcPr>
                            <w:tcW w:w="3812" w:type="dxa"/>
                          </w:tcPr>
                          <w:p>
                            <w:pPr>
                              <w:pStyle w:val="TableParagraph"/>
                              <w:spacing w:before="47"/>
                              <w:ind w:left="1" w:right="1"/>
                              <w:jc w:val="center"/>
                              <w:rPr>
                                <w:sz w:val="12"/>
                              </w:rPr>
                            </w:pPr>
                            <w:r>
                              <w:rPr>
                                <w:w w:val="105"/>
                                <w:sz w:val="12"/>
                              </w:rPr>
                              <w:t>Inconsistent</w:t>
                            </w:r>
                            <w:r>
                              <w:rPr>
                                <w:spacing w:val="6"/>
                                <w:w w:val="105"/>
                                <w:sz w:val="12"/>
                              </w:rPr>
                              <w:t> </w:t>
                            </w:r>
                            <w:r>
                              <w:rPr>
                                <w:w w:val="105"/>
                                <w:sz w:val="12"/>
                              </w:rPr>
                              <w:t>(N.S.</w:t>
                            </w:r>
                            <w:r>
                              <w:rPr>
                                <w:spacing w:val="8"/>
                                <w:w w:val="105"/>
                                <w:sz w:val="12"/>
                              </w:rPr>
                              <w:t> </w:t>
                            </w:r>
                            <w:r>
                              <w:rPr>
                                <w:spacing w:val="-5"/>
                                <w:w w:val="105"/>
                                <w:sz w:val="12"/>
                              </w:rPr>
                              <w:t>↑)</w:t>
                            </w:r>
                          </w:p>
                        </w:tc>
                      </w:tr>
                      <w:tr>
                        <w:trPr>
                          <w:trHeight w:val="271" w:hRule="atLeast"/>
                        </w:trPr>
                        <w:tc>
                          <w:tcPr>
                            <w:tcW w:w="2185" w:type="dxa"/>
                            <w:tcBorders>
                              <w:bottom w:val="single" w:sz="4" w:space="0" w:color="000000"/>
                            </w:tcBorders>
                          </w:tcPr>
                          <w:p>
                            <w:pPr>
                              <w:pStyle w:val="TableParagraph"/>
                              <w:rPr>
                                <w:sz w:val="12"/>
                              </w:rPr>
                            </w:pPr>
                          </w:p>
                        </w:tc>
                        <w:tc>
                          <w:tcPr>
                            <w:tcW w:w="1486" w:type="dxa"/>
                            <w:tcBorders>
                              <w:bottom w:val="single" w:sz="4" w:space="0" w:color="000000"/>
                            </w:tcBorders>
                          </w:tcPr>
                          <w:p>
                            <w:pPr>
                              <w:pStyle w:val="TableParagraph"/>
                              <w:spacing w:before="47"/>
                              <w:ind w:left="65"/>
                              <w:rPr>
                                <w:sz w:val="12"/>
                              </w:rPr>
                            </w:pPr>
                            <w:r>
                              <w:rPr>
                                <w:w w:val="105"/>
                                <w:sz w:val="12"/>
                              </w:rPr>
                              <w:t>Lack</w:t>
                            </w:r>
                            <w:r>
                              <w:rPr>
                                <w:spacing w:val="-2"/>
                                <w:w w:val="105"/>
                                <w:sz w:val="12"/>
                              </w:rPr>
                              <w:t> </w:t>
                            </w:r>
                            <w:r>
                              <w:rPr>
                                <w:w w:val="105"/>
                                <w:sz w:val="12"/>
                              </w:rPr>
                              <w:t>of</w:t>
                            </w:r>
                            <w:r>
                              <w:rPr>
                                <w:spacing w:val="-2"/>
                                <w:w w:val="105"/>
                                <w:sz w:val="12"/>
                              </w:rPr>
                              <w:t> planning</w:t>
                            </w:r>
                          </w:p>
                        </w:tc>
                        <w:tc>
                          <w:tcPr>
                            <w:tcW w:w="3812" w:type="dxa"/>
                            <w:tcBorders>
                              <w:bottom w:val="single" w:sz="4" w:space="0" w:color="000000"/>
                            </w:tcBorders>
                          </w:tcPr>
                          <w:p>
                            <w:pPr>
                              <w:pStyle w:val="TableParagraph"/>
                              <w:spacing w:before="47"/>
                              <w:ind w:left="1"/>
                              <w:jc w:val="center"/>
                              <w:rPr>
                                <w:sz w:val="12"/>
                              </w:rPr>
                            </w:pPr>
                            <w:r>
                              <w:rPr>
                                <w:w w:val="105"/>
                                <w:sz w:val="12"/>
                              </w:rPr>
                              <w:t>Inconsistent</w:t>
                            </w:r>
                            <w:r>
                              <w:rPr>
                                <w:spacing w:val="6"/>
                                <w:w w:val="105"/>
                                <w:sz w:val="12"/>
                              </w:rPr>
                              <w:t> </w:t>
                            </w:r>
                            <w:r>
                              <w:rPr>
                                <w:w w:val="105"/>
                                <w:sz w:val="12"/>
                              </w:rPr>
                              <w:t>(N.S.</w:t>
                            </w:r>
                            <w:r>
                              <w:rPr>
                                <w:spacing w:val="7"/>
                                <w:w w:val="105"/>
                                <w:sz w:val="12"/>
                              </w:rPr>
                              <w:t> </w:t>
                            </w:r>
                            <w:r>
                              <w:rPr>
                                <w:spacing w:val="-5"/>
                                <w:w w:val="105"/>
                                <w:sz w:val="12"/>
                              </w:rPr>
                              <w:t>↑)</w:t>
                            </w:r>
                          </w:p>
                        </w:tc>
                      </w:tr>
                    </w:tbl>
                    <w:p>
                      <w:pPr>
                        <w:pStyle w:val="BodyText"/>
                      </w:pPr>
                    </w:p>
                  </w:txbxContent>
                </v:textbox>
                <w10:wrap type="none"/>
              </v:shape>
            </w:pict>
          </mc:Fallback>
        </mc:AlternateContent>
      </w:r>
      <w:r>
        <w:rPr>
          <w:spacing w:val="-2"/>
          <w:w w:val="110"/>
          <w:sz w:val="12"/>
        </w:rPr>
        <w:t>Inconsistent</w:t>
      </w:r>
    </w:p>
    <w:p>
      <w:pPr>
        <w:spacing w:after="0"/>
        <w:jc w:val="center"/>
        <w:rPr>
          <w:sz w:val="12"/>
        </w:rPr>
        <w:sectPr>
          <w:type w:val="continuous"/>
          <w:pgSz w:w="10320" w:h="14580"/>
          <w:pgMar w:header="0" w:footer="1180" w:top="1600" w:bottom="280" w:left="1275" w:right="1275"/>
          <w:cols w:num="2" w:equalWidth="0">
            <w:col w:w="3446" w:space="40"/>
            <w:col w:w="4284"/>
          </w:cols>
        </w:sect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22"/>
        <w:rPr>
          <w:sz w:val="12"/>
        </w:rPr>
      </w:pPr>
    </w:p>
    <w:p>
      <w:pPr>
        <w:spacing w:before="0"/>
        <w:ind w:left="142" w:right="0" w:firstLine="0"/>
        <w:jc w:val="both"/>
        <w:rPr>
          <w:sz w:val="12"/>
        </w:rPr>
      </w:pPr>
      <w:r>
        <w:rPr>
          <w:w w:val="105"/>
          <w:sz w:val="12"/>
        </w:rPr>
        <w:t>Working</w:t>
      </w:r>
      <w:r>
        <w:rPr>
          <w:spacing w:val="-3"/>
          <w:w w:val="105"/>
          <w:sz w:val="12"/>
        </w:rPr>
        <w:t> </w:t>
      </w:r>
      <w:r>
        <w:rPr>
          <w:spacing w:val="-2"/>
          <w:w w:val="105"/>
          <w:sz w:val="12"/>
        </w:rPr>
        <w:t>memory</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7"/>
        <w:rPr>
          <w:sz w:val="12"/>
        </w:rPr>
      </w:pPr>
    </w:p>
    <w:p>
      <w:pPr>
        <w:spacing w:line="254" w:lineRule="exact" w:before="0"/>
        <w:ind w:left="131" w:right="0" w:firstLine="0"/>
        <w:jc w:val="both"/>
        <w:rPr>
          <w:sz w:val="20"/>
        </w:rPr>
      </w:pPr>
      <w:r>
        <w:rPr>
          <w:rFonts w:ascii="Palatino Linotype"/>
          <w:i/>
          <w:w w:val="105"/>
          <w:sz w:val="20"/>
        </w:rPr>
        <w:t>Note.</w:t>
      </w:r>
      <w:r>
        <w:rPr>
          <w:rFonts w:ascii="Palatino Linotype"/>
          <w:i/>
          <w:spacing w:val="21"/>
          <w:w w:val="105"/>
          <w:sz w:val="20"/>
        </w:rPr>
        <w:t> </w:t>
      </w:r>
      <w:r>
        <w:rPr>
          <w:w w:val="105"/>
          <w:sz w:val="20"/>
        </w:rPr>
        <w:t>Results</w:t>
      </w:r>
      <w:r>
        <w:rPr>
          <w:spacing w:val="21"/>
          <w:w w:val="105"/>
          <w:sz w:val="20"/>
        </w:rPr>
        <w:t> </w:t>
      </w:r>
      <w:r>
        <w:rPr>
          <w:w w:val="105"/>
          <w:sz w:val="20"/>
        </w:rPr>
        <w:t>in</w:t>
      </w:r>
      <w:r>
        <w:rPr>
          <w:spacing w:val="21"/>
          <w:w w:val="105"/>
          <w:sz w:val="20"/>
        </w:rPr>
        <w:t> </w:t>
      </w:r>
      <w:r>
        <w:rPr>
          <w:w w:val="105"/>
          <w:sz w:val="20"/>
        </w:rPr>
        <w:t>parentheses</w:t>
      </w:r>
      <w:r>
        <w:rPr>
          <w:spacing w:val="21"/>
          <w:w w:val="105"/>
          <w:sz w:val="20"/>
        </w:rPr>
        <w:t> </w:t>
      </w:r>
      <w:r>
        <w:rPr>
          <w:w w:val="105"/>
          <w:sz w:val="20"/>
        </w:rPr>
        <w:t>represent</w:t>
      </w:r>
      <w:r>
        <w:rPr>
          <w:spacing w:val="21"/>
          <w:w w:val="105"/>
          <w:sz w:val="20"/>
        </w:rPr>
        <w:t> </w:t>
      </w:r>
      <w:r>
        <w:rPr>
          <w:w w:val="105"/>
          <w:sz w:val="20"/>
        </w:rPr>
        <w:t>limited</w:t>
      </w:r>
      <w:r>
        <w:rPr>
          <w:spacing w:val="21"/>
          <w:w w:val="105"/>
          <w:sz w:val="20"/>
        </w:rPr>
        <w:t> </w:t>
      </w:r>
      <w:r>
        <w:rPr>
          <w:spacing w:val="-2"/>
          <w:w w:val="105"/>
          <w:sz w:val="20"/>
        </w:rPr>
        <w:t>evidence.</w:t>
      </w:r>
    </w:p>
    <w:p>
      <w:pPr>
        <w:spacing w:line="240" w:lineRule="exact" w:before="3"/>
        <w:ind w:left="142" w:right="112" w:hanging="15"/>
        <w:jc w:val="both"/>
        <w:rPr>
          <w:sz w:val="20"/>
        </w:rPr>
      </w:pPr>
      <w:r>
        <w:rPr>
          <w:rFonts w:ascii="Palatino Linotype"/>
          <w:i/>
          <w:w w:val="105"/>
          <w:sz w:val="20"/>
        </w:rPr>
        <w:t>Abbreviations.</w:t>
      </w:r>
      <w:r>
        <w:rPr>
          <w:rFonts w:ascii="Palatino Linotype"/>
          <w:i/>
          <w:w w:val="105"/>
          <w:sz w:val="20"/>
        </w:rPr>
        <w:t> </w:t>
      </w:r>
      <w:r>
        <w:rPr>
          <w:w w:val="105"/>
          <w:sz w:val="20"/>
        </w:rPr>
        <w:t>N.S.,</w:t>
      </w:r>
      <w:r>
        <w:rPr>
          <w:w w:val="105"/>
          <w:sz w:val="20"/>
        </w:rPr>
        <w:t> Not</w:t>
      </w:r>
      <w:r>
        <w:rPr>
          <w:w w:val="105"/>
          <w:sz w:val="20"/>
        </w:rPr>
        <w:t> significant;</w:t>
      </w:r>
      <w:r>
        <w:rPr>
          <w:w w:val="105"/>
          <w:sz w:val="20"/>
        </w:rPr>
        <w:t> BAS,</w:t>
      </w:r>
      <w:r>
        <w:rPr>
          <w:w w:val="105"/>
          <w:sz w:val="20"/>
        </w:rPr>
        <w:t> Behavioral</w:t>
      </w:r>
      <w:r>
        <w:rPr>
          <w:w w:val="105"/>
          <w:sz w:val="20"/>
        </w:rPr>
        <w:t> Activation</w:t>
      </w:r>
      <w:r>
        <w:rPr>
          <w:w w:val="105"/>
          <w:sz w:val="20"/>
        </w:rPr>
        <w:t> System;</w:t>
      </w:r>
      <w:r>
        <w:rPr>
          <w:w w:val="105"/>
          <w:sz w:val="20"/>
        </w:rPr>
        <w:t> UPPS-P, Urgency-Premeditation-Perseverance-Sensation Seeking-Positive Urgency; ACC, ante-rior cingulate cortex; NAc, nucleus accumbens.</w:t>
      </w:r>
    </w:p>
    <w:p>
      <w:pPr>
        <w:spacing w:after="0" w:line="240" w:lineRule="exact"/>
        <w:jc w:val="both"/>
        <w:rPr>
          <w:sz w:val="20"/>
        </w:rPr>
        <w:sectPr>
          <w:type w:val="continuous"/>
          <w:pgSz w:w="10320" w:h="14580"/>
          <w:pgMar w:header="0" w:footer="1180" w:top="1600" w:bottom="280" w:left="1275" w:right="1275"/>
        </w:sectPr>
      </w:pPr>
    </w:p>
    <w:p>
      <w:pPr>
        <w:pStyle w:val="Heading1"/>
      </w:pPr>
      <w:bookmarkStart w:name="Methods" w:id="22"/>
      <w:bookmarkEnd w:id="22"/>
      <w:r>
        <w:rPr>
          <w:b w:val="0"/>
        </w:rPr>
      </w:r>
      <w:bookmarkStart w:name="_bookmark13" w:id="23"/>
      <w:bookmarkEnd w:id="23"/>
      <w:r>
        <w:rPr>
          <w:b w:val="0"/>
        </w:rPr>
      </w:r>
      <w:r>
        <w:rPr>
          <w:spacing w:val="-2"/>
          <w:w w:val="105"/>
        </w:rPr>
        <w:t>Methods</w:t>
      </w:r>
    </w:p>
    <w:p>
      <w:pPr>
        <w:pStyle w:val="Heading2"/>
        <w:spacing w:before="300"/>
      </w:pPr>
      <w:bookmarkStart w:name="Participants" w:id="24"/>
      <w:bookmarkEnd w:id="24"/>
      <w:r>
        <w:rPr>
          <w:b w:val="0"/>
        </w:rPr>
      </w:r>
      <w:bookmarkStart w:name="_bookmark14" w:id="25"/>
      <w:bookmarkEnd w:id="25"/>
      <w:r>
        <w:rPr>
          <w:b w:val="0"/>
        </w:rPr>
      </w:r>
      <w:r>
        <w:rPr>
          <w:spacing w:val="-2"/>
          <w:w w:val="110"/>
        </w:rPr>
        <w:t>Participants</w:t>
      </w:r>
    </w:p>
    <w:p>
      <w:pPr>
        <w:pStyle w:val="BodyText"/>
        <w:spacing w:before="16"/>
        <w:rPr>
          <w:rFonts w:ascii="Palatino Linotype"/>
          <w:b/>
        </w:rPr>
      </w:pPr>
    </w:p>
    <w:p>
      <w:pPr>
        <w:pStyle w:val="BodyText"/>
        <w:spacing w:line="436" w:lineRule="auto"/>
        <w:ind w:left="116" w:right="133" w:firstLine="364"/>
        <w:jc w:val="both"/>
      </w:pPr>
      <w:r>
        <w:rPr>
          <w:w w:val="105"/>
        </w:rPr>
        <w:t>The</w:t>
      </w:r>
      <w:r>
        <w:rPr>
          <w:spacing w:val="-8"/>
          <w:w w:val="105"/>
        </w:rPr>
        <w:t> </w:t>
      </w:r>
      <w:r>
        <w:rPr>
          <w:w w:val="105"/>
        </w:rPr>
        <w:t>dataset</w:t>
      </w:r>
      <w:r>
        <w:rPr>
          <w:spacing w:val="-8"/>
          <w:w w:val="105"/>
        </w:rPr>
        <w:t> </w:t>
      </w:r>
      <w:r>
        <w:rPr>
          <w:w w:val="105"/>
        </w:rPr>
        <w:t>used</w:t>
      </w:r>
      <w:r>
        <w:rPr>
          <w:spacing w:val="-8"/>
          <w:w w:val="105"/>
        </w:rPr>
        <w:t> </w:t>
      </w:r>
      <w:r>
        <w:rPr>
          <w:w w:val="105"/>
        </w:rPr>
        <w:t>in</w:t>
      </w:r>
      <w:r>
        <w:rPr>
          <w:spacing w:val="-8"/>
          <w:w w:val="105"/>
        </w:rPr>
        <w:t> </w:t>
      </w:r>
      <w:r>
        <w:rPr>
          <w:w w:val="105"/>
        </w:rPr>
        <w:t>this</w:t>
      </w:r>
      <w:r>
        <w:rPr>
          <w:spacing w:val="-8"/>
          <w:w w:val="105"/>
        </w:rPr>
        <w:t> </w:t>
      </w:r>
      <w:r>
        <w:rPr>
          <w:w w:val="105"/>
        </w:rPr>
        <w:t>thesis</w:t>
      </w:r>
      <w:r>
        <w:rPr>
          <w:spacing w:val="-8"/>
          <w:w w:val="105"/>
        </w:rPr>
        <w:t> </w:t>
      </w:r>
      <w:r>
        <w:rPr>
          <w:w w:val="105"/>
        </w:rPr>
        <w:t>originates</w:t>
      </w:r>
      <w:r>
        <w:rPr>
          <w:spacing w:val="-8"/>
          <w:w w:val="105"/>
        </w:rPr>
        <w:t> </w:t>
      </w:r>
      <w:r>
        <w:rPr>
          <w:w w:val="105"/>
        </w:rPr>
        <w:t>from</w:t>
      </w:r>
      <w:r>
        <w:rPr>
          <w:spacing w:val="-8"/>
          <w:w w:val="105"/>
        </w:rPr>
        <w:t> </w:t>
      </w:r>
      <w:r>
        <w:rPr>
          <w:w w:val="105"/>
        </w:rPr>
        <w:t>the</w:t>
      </w:r>
      <w:r>
        <w:rPr>
          <w:spacing w:val="-8"/>
          <w:w w:val="105"/>
        </w:rPr>
        <w:t> </w:t>
      </w:r>
      <w:r>
        <w:rPr>
          <w:w w:val="105"/>
        </w:rPr>
        <w:t>Adolescent</w:t>
      </w:r>
      <w:r>
        <w:rPr>
          <w:spacing w:val="-8"/>
          <w:w w:val="105"/>
        </w:rPr>
        <w:t> </w:t>
      </w:r>
      <w:r>
        <w:rPr>
          <w:w w:val="105"/>
        </w:rPr>
        <w:t>Brain</w:t>
      </w:r>
      <w:r>
        <w:rPr>
          <w:spacing w:val="-8"/>
          <w:w w:val="105"/>
        </w:rPr>
        <w:t> </w:t>
      </w:r>
      <w:r>
        <w:rPr>
          <w:w w:val="105"/>
        </w:rPr>
        <w:t>Cognitive Development</w:t>
      </w:r>
      <w:r>
        <w:rPr>
          <w:spacing w:val="-7"/>
          <w:w w:val="105"/>
        </w:rPr>
        <w:t> </w:t>
      </w:r>
      <w:r>
        <w:rPr>
          <w:w w:val="105"/>
        </w:rPr>
        <w:t>(ABCD)</w:t>
      </w:r>
      <w:r>
        <w:rPr>
          <w:spacing w:val="-7"/>
          <w:w w:val="105"/>
        </w:rPr>
        <w:t> </w:t>
      </w:r>
      <w:r>
        <w:rPr>
          <w:w w:val="105"/>
        </w:rPr>
        <w:t>study,</w:t>
      </w:r>
      <w:r>
        <w:rPr>
          <w:spacing w:val="-7"/>
          <w:w w:val="105"/>
        </w:rPr>
        <w:t> </w:t>
      </w:r>
      <w:r>
        <w:rPr>
          <w:w w:val="105"/>
        </w:rPr>
        <w:t>a</w:t>
      </w:r>
      <w:r>
        <w:rPr>
          <w:spacing w:val="-7"/>
          <w:w w:val="105"/>
        </w:rPr>
        <w:t> </w:t>
      </w:r>
      <w:r>
        <w:rPr>
          <w:w w:val="105"/>
        </w:rPr>
        <w:t>large-scale</w:t>
      </w:r>
      <w:r>
        <w:rPr>
          <w:spacing w:val="-7"/>
          <w:w w:val="105"/>
        </w:rPr>
        <w:t> </w:t>
      </w:r>
      <w:r>
        <w:rPr>
          <w:w w:val="105"/>
        </w:rPr>
        <w:t>longitudinal</w:t>
      </w:r>
      <w:r>
        <w:rPr>
          <w:spacing w:val="-7"/>
          <w:w w:val="105"/>
        </w:rPr>
        <w:t> </w:t>
      </w:r>
      <w:r>
        <w:rPr>
          <w:w w:val="105"/>
        </w:rPr>
        <w:t>dataset.</w:t>
      </w:r>
      <w:r>
        <w:rPr>
          <w:spacing w:val="-7"/>
          <w:w w:val="105"/>
        </w:rPr>
        <w:t> </w:t>
      </w:r>
      <w:r>
        <w:rPr>
          <w:w w:val="105"/>
        </w:rPr>
        <w:t>The</w:t>
      </w:r>
      <w:r>
        <w:rPr>
          <w:spacing w:val="-7"/>
          <w:w w:val="105"/>
        </w:rPr>
        <w:t> </w:t>
      </w:r>
      <w:r>
        <w:rPr>
          <w:w w:val="105"/>
        </w:rPr>
        <w:t>ABCD</w:t>
      </w:r>
      <w:r>
        <w:rPr>
          <w:spacing w:val="-7"/>
          <w:w w:val="105"/>
        </w:rPr>
        <w:t> </w:t>
      </w:r>
      <w:r>
        <w:rPr>
          <w:w w:val="105"/>
        </w:rPr>
        <w:t>study recruited 11,878 children aged 9–10 years and their parents or guardians across 21 research sites in the United States (Garavan et al., </w:t>
      </w:r>
      <w:hyperlink w:history="true" w:anchor="_bookmark105">
        <w:r>
          <w:rPr>
            <w:w w:val="105"/>
          </w:rPr>
          <w:t>2018).</w:t>
        </w:r>
      </w:hyperlink>
      <w:r>
        <w:rPr>
          <w:w w:val="105"/>
        </w:rPr>
        <w:t> Data collection began in September 2016, with annual follow-ups planned for ten years. Further details</w:t>
      </w:r>
      <w:r>
        <w:rPr>
          <w:w w:val="105"/>
        </w:rPr>
        <w:t> regarding</w:t>
      </w:r>
      <w:r>
        <w:rPr>
          <w:w w:val="105"/>
        </w:rPr>
        <w:t> the</w:t>
      </w:r>
      <w:r>
        <w:rPr>
          <w:w w:val="105"/>
        </w:rPr>
        <w:t> recruitment</w:t>
      </w:r>
      <w:r>
        <w:rPr>
          <w:w w:val="105"/>
        </w:rPr>
        <w:t> process</w:t>
      </w:r>
      <w:r>
        <w:rPr>
          <w:w w:val="105"/>
        </w:rPr>
        <w:t> and</w:t>
      </w:r>
      <w:r>
        <w:rPr>
          <w:w w:val="105"/>
        </w:rPr>
        <w:t> study</w:t>
      </w:r>
      <w:r>
        <w:rPr>
          <w:w w:val="105"/>
        </w:rPr>
        <w:t> design</w:t>
      </w:r>
      <w:r>
        <w:rPr>
          <w:w w:val="105"/>
        </w:rPr>
        <w:t> can</w:t>
      </w:r>
      <w:r>
        <w:rPr>
          <w:w w:val="105"/>
        </w:rPr>
        <w:t> be</w:t>
      </w:r>
      <w:r>
        <w:rPr>
          <w:w w:val="105"/>
        </w:rPr>
        <w:t> found</w:t>
      </w:r>
      <w:r>
        <w:rPr>
          <w:w w:val="105"/>
        </w:rPr>
        <w:t> in (Garavan et al., </w:t>
      </w:r>
      <w:hyperlink w:history="true" w:anchor="_bookmark105">
        <w:r>
          <w:rPr>
            <w:w w:val="105"/>
          </w:rPr>
          <w:t>2018).</w:t>
        </w:r>
      </w:hyperlink>
    </w:p>
    <w:p>
      <w:pPr>
        <w:pStyle w:val="BodyText"/>
        <w:spacing w:line="436" w:lineRule="auto" w:before="2"/>
        <w:ind w:left="136" w:right="101" w:firstLine="344"/>
        <w:jc w:val="both"/>
      </w:pPr>
      <w:r>
        <w:rPr>
          <w:w w:val="105"/>
        </w:rPr>
        <w:t>This</w:t>
      </w:r>
      <w:r>
        <w:rPr>
          <w:w w:val="105"/>
        </w:rPr>
        <w:t> thesis</w:t>
      </w:r>
      <w:r>
        <w:rPr>
          <w:w w:val="105"/>
        </w:rPr>
        <w:t> used</w:t>
      </w:r>
      <w:r>
        <w:rPr>
          <w:w w:val="105"/>
        </w:rPr>
        <w:t> ABCD</w:t>
      </w:r>
      <w:r>
        <w:rPr>
          <w:w w:val="105"/>
        </w:rPr>
        <w:t> release</w:t>
      </w:r>
      <w:r>
        <w:rPr>
          <w:w w:val="105"/>
        </w:rPr>
        <w:t> 5.0,</w:t>
      </w:r>
      <w:r>
        <w:rPr>
          <w:w w:val="105"/>
        </w:rPr>
        <w:t> which</w:t>
      </w:r>
      <w:r>
        <w:rPr>
          <w:w w:val="105"/>
        </w:rPr>
        <w:t> includes</w:t>
      </w:r>
      <w:r>
        <w:rPr>
          <w:w w:val="105"/>
        </w:rPr>
        <w:t> complete</w:t>
      </w:r>
      <w:r>
        <w:rPr>
          <w:w w:val="105"/>
        </w:rPr>
        <w:t> data</w:t>
      </w:r>
      <w:r>
        <w:rPr>
          <w:w w:val="105"/>
        </w:rPr>
        <w:t> from baseline</w:t>
      </w:r>
      <w:r>
        <w:rPr>
          <w:spacing w:val="-15"/>
          <w:w w:val="105"/>
        </w:rPr>
        <w:t> </w:t>
      </w:r>
      <w:r>
        <w:rPr>
          <w:w w:val="105"/>
        </w:rPr>
        <w:t>through</w:t>
      </w:r>
      <w:r>
        <w:rPr>
          <w:spacing w:val="-14"/>
          <w:w w:val="105"/>
        </w:rPr>
        <w:t> </w:t>
      </w:r>
      <w:r>
        <w:rPr>
          <w:w w:val="105"/>
        </w:rPr>
        <w:t>the</w:t>
      </w:r>
      <w:r>
        <w:rPr>
          <w:spacing w:val="-15"/>
          <w:w w:val="105"/>
        </w:rPr>
        <w:t> </w:t>
      </w:r>
      <w:r>
        <w:rPr>
          <w:w w:val="105"/>
        </w:rPr>
        <w:t>three-year</w:t>
      </w:r>
      <w:r>
        <w:rPr>
          <w:spacing w:val="-14"/>
          <w:w w:val="105"/>
        </w:rPr>
        <w:t> </w:t>
      </w:r>
      <w:r>
        <w:rPr>
          <w:w w:val="105"/>
        </w:rPr>
        <w:t>follow-up,</w:t>
      </w:r>
      <w:r>
        <w:rPr>
          <w:spacing w:val="-15"/>
          <w:w w:val="105"/>
        </w:rPr>
        <w:t> </w:t>
      </w:r>
      <w:r>
        <w:rPr>
          <w:w w:val="105"/>
        </w:rPr>
        <w:t>as</w:t>
      </w:r>
      <w:r>
        <w:rPr>
          <w:spacing w:val="-14"/>
          <w:w w:val="105"/>
        </w:rPr>
        <w:t> </w:t>
      </w:r>
      <w:r>
        <w:rPr>
          <w:w w:val="105"/>
        </w:rPr>
        <w:t>well</w:t>
      </w:r>
      <w:r>
        <w:rPr>
          <w:spacing w:val="-15"/>
          <w:w w:val="105"/>
        </w:rPr>
        <w:t> </w:t>
      </w:r>
      <w:r>
        <w:rPr>
          <w:w w:val="105"/>
        </w:rPr>
        <w:t>as</w:t>
      </w:r>
      <w:r>
        <w:rPr>
          <w:spacing w:val="-14"/>
          <w:w w:val="105"/>
        </w:rPr>
        <w:t> </w:t>
      </w:r>
      <w:r>
        <w:rPr>
          <w:w w:val="105"/>
        </w:rPr>
        <w:t>a</w:t>
      </w:r>
      <w:r>
        <w:rPr>
          <w:spacing w:val="-14"/>
          <w:w w:val="105"/>
        </w:rPr>
        <w:t> </w:t>
      </w:r>
      <w:r>
        <w:rPr>
          <w:w w:val="105"/>
        </w:rPr>
        <w:t>subset</w:t>
      </w:r>
      <w:r>
        <w:rPr>
          <w:spacing w:val="-15"/>
          <w:w w:val="105"/>
        </w:rPr>
        <w:t> </w:t>
      </w:r>
      <w:r>
        <w:rPr>
          <w:w w:val="105"/>
        </w:rPr>
        <w:t>of</w:t>
      </w:r>
      <w:r>
        <w:rPr>
          <w:spacing w:val="-14"/>
          <w:w w:val="105"/>
        </w:rPr>
        <w:t> </w:t>
      </w:r>
      <w:r>
        <w:rPr>
          <w:w w:val="105"/>
        </w:rPr>
        <w:t>data</w:t>
      </w:r>
      <w:r>
        <w:rPr>
          <w:spacing w:val="-15"/>
          <w:w w:val="105"/>
        </w:rPr>
        <w:t> </w:t>
      </w:r>
      <w:r>
        <w:rPr>
          <w:w w:val="105"/>
        </w:rPr>
        <w:t>from</w:t>
      </w:r>
      <w:r>
        <w:rPr>
          <w:spacing w:val="-14"/>
          <w:w w:val="105"/>
        </w:rPr>
        <w:t> </w:t>
      </w:r>
      <w:r>
        <w:rPr>
          <w:w w:val="105"/>
        </w:rPr>
        <w:t>the</w:t>
      </w:r>
      <w:r>
        <w:rPr>
          <w:spacing w:val="-15"/>
          <w:w w:val="105"/>
        </w:rPr>
        <w:t> </w:t>
      </w:r>
      <w:r>
        <w:rPr>
          <w:w w:val="105"/>
        </w:rPr>
        <w:t>four-year follow-up. Cross-sectional analyses used baseline data, while longitudinal analyses incorporated data from the baseline and two-year follow-up.</w:t>
      </w:r>
    </w:p>
    <w:p>
      <w:pPr>
        <w:pStyle w:val="BodyText"/>
        <w:spacing w:line="436" w:lineRule="auto" w:before="1"/>
        <w:ind w:left="134" w:right="101" w:firstLine="346"/>
        <w:jc w:val="both"/>
      </w:pPr>
      <w:r>
        <w:rPr>
          <w:w w:val="105"/>
        </w:rPr>
        <w:t>Of the 11,878 participants, individuals with missing data on any variables of interest were excluded. Additionally, fMRI data with poor imaging quality were removed</w:t>
      </w:r>
      <w:r>
        <w:rPr>
          <w:spacing w:val="-11"/>
          <w:w w:val="105"/>
        </w:rPr>
        <w:t> </w:t>
      </w:r>
      <w:r>
        <w:rPr>
          <w:w w:val="105"/>
        </w:rPr>
        <w:t>based</w:t>
      </w:r>
      <w:r>
        <w:rPr>
          <w:spacing w:val="-11"/>
          <w:w w:val="105"/>
        </w:rPr>
        <w:t> </w:t>
      </w:r>
      <w:r>
        <w:rPr>
          <w:w w:val="105"/>
        </w:rPr>
        <w:t>on</w:t>
      </w:r>
      <w:r>
        <w:rPr>
          <w:spacing w:val="-11"/>
          <w:w w:val="105"/>
        </w:rPr>
        <w:t> </w:t>
      </w:r>
      <w:r>
        <w:rPr>
          <w:w w:val="105"/>
        </w:rPr>
        <w:t>the</w:t>
      </w:r>
      <w:r>
        <w:rPr>
          <w:spacing w:val="-11"/>
          <w:w w:val="105"/>
        </w:rPr>
        <w:t> </w:t>
      </w:r>
      <w:r>
        <w:rPr>
          <w:w w:val="105"/>
        </w:rPr>
        <w:t>recommended</w:t>
      </w:r>
      <w:r>
        <w:rPr>
          <w:spacing w:val="-11"/>
          <w:w w:val="105"/>
        </w:rPr>
        <w:t> </w:t>
      </w:r>
      <w:r>
        <w:rPr>
          <w:w w:val="105"/>
        </w:rPr>
        <w:t>image</w:t>
      </w:r>
      <w:r>
        <w:rPr>
          <w:spacing w:val="-11"/>
          <w:w w:val="105"/>
        </w:rPr>
        <w:t> </w:t>
      </w:r>
      <w:r>
        <w:rPr>
          <w:w w:val="105"/>
        </w:rPr>
        <w:t>inclusion</w:t>
      </w:r>
      <w:r>
        <w:rPr>
          <w:spacing w:val="-11"/>
          <w:w w:val="105"/>
        </w:rPr>
        <w:t> </w:t>
      </w:r>
      <w:r>
        <w:rPr>
          <w:w w:val="105"/>
        </w:rPr>
        <w:t>criteria</w:t>
      </w:r>
      <w:r>
        <w:rPr>
          <w:spacing w:val="-11"/>
          <w:w w:val="105"/>
        </w:rPr>
        <w:t> </w:t>
      </w:r>
      <w:r>
        <w:rPr>
          <w:w w:val="105"/>
        </w:rPr>
        <w:t>(Hagler</w:t>
      </w:r>
      <w:r>
        <w:rPr>
          <w:spacing w:val="-11"/>
          <w:w w:val="105"/>
        </w:rPr>
        <w:t> </w:t>
      </w:r>
      <w:r>
        <w:rPr>
          <w:w w:val="105"/>
        </w:rPr>
        <w:t>et</w:t>
      </w:r>
      <w:r>
        <w:rPr>
          <w:spacing w:val="-11"/>
          <w:w w:val="105"/>
        </w:rPr>
        <w:t> </w:t>
      </w:r>
      <w:r>
        <w:rPr>
          <w:w w:val="105"/>
        </w:rPr>
        <w:t>al.,</w:t>
      </w:r>
      <w:r>
        <w:rPr>
          <w:spacing w:val="-11"/>
          <w:w w:val="105"/>
        </w:rPr>
        <w:t> </w:t>
      </w:r>
      <w:hyperlink w:history="true" w:anchor="_bookmark112">
        <w:r>
          <w:rPr>
            <w:w w:val="105"/>
          </w:rPr>
          <w:t>2019).</w:t>
        </w:r>
      </w:hyperlink>
      <w:r>
        <w:rPr>
          <w:w w:val="105"/>
        </w:rPr>
        <w:t> To minimize biases arising from shared genetic factors or familial environments, only one participant per family was randomly selected for inclusion. The final sample sizes were 3,568 for cross-sectional analyses at baseline (Y0; mean age = 9.96 years) and 2,222 for longitudinal analyses at the two-year follow-up (Y2; mean age = 11.94 years).</w:t>
      </w:r>
    </w:p>
    <w:p>
      <w:pPr>
        <w:pStyle w:val="BodyText"/>
        <w:spacing w:after="0" w:line="436" w:lineRule="auto"/>
        <w:jc w:val="both"/>
        <w:sectPr>
          <w:pgSz w:w="10320" w:h="14580"/>
          <w:pgMar w:header="0" w:footer="1180" w:top="1460" w:bottom="1360" w:left="1275" w:right="1275"/>
        </w:sectPr>
      </w:pPr>
    </w:p>
    <w:p>
      <w:pPr>
        <w:pStyle w:val="Heading2"/>
      </w:pPr>
      <w:bookmarkStart w:name="Measurement" w:id="26"/>
      <w:bookmarkEnd w:id="26"/>
      <w:r>
        <w:rPr>
          <w:b w:val="0"/>
        </w:rPr>
      </w:r>
      <w:bookmarkStart w:name="_bookmark15" w:id="27"/>
      <w:bookmarkEnd w:id="27"/>
      <w:r>
        <w:rPr>
          <w:b w:val="0"/>
        </w:rPr>
      </w:r>
      <w:r>
        <w:rPr>
          <w:spacing w:val="-2"/>
          <w:w w:val="105"/>
        </w:rPr>
        <w:t>Measurement</w:t>
      </w:r>
    </w:p>
    <w:p>
      <w:pPr>
        <w:pStyle w:val="Heading3"/>
        <w:spacing w:before="286"/>
      </w:pPr>
      <w:bookmarkStart w:name="Early life stress" w:id="28"/>
      <w:bookmarkEnd w:id="28"/>
      <w:r>
        <w:rPr>
          <w:b w:val="0"/>
        </w:rPr>
      </w:r>
      <w:bookmarkStart w:name="_bookmark16" w:id="29"/>
      <w:bookmarkEnd w:id="29"/>
      <w:r>
        <w:rPr>
          <w:b w:val="0"/>
        </w:rPr>
      </w:r>
      <w:r>
        <w:rPr>
          <w:w w:val="105"/>
        </w:rPr>
        <w:t>Early</w:t>
      </w:r>
      <w:r>
        <w:rPr>
          <w:spacing w:val="28"/>
          <w:w w:val="105"/>
        </w:rPr>
        <w:t> </w:t>
      </w:r>
      <w:r>
        <w:rPr>
          <w:w w:val="105"/>
        </w:rPr>
        <w:t>life</w:t>
      </w:r>
      <w:r>
        <w:rPr>
          <w:spacing w:val="28"/>
          <w:w w:val="105"/>
        </w:rPr>
        <w:t> </w:t>
      </w:r>
      <w:r>
        <w:rPr>
          <w:spacing w:val="-2"/>
          <w:w w:val="105"/>
        </w:rPr>
        <w:t>stress</w:t>
      </w:r>
    </w:p>
    <w:p>
      <w:pPr>
        <w:pStyle w:val="BodyText"/>
        <w:spacing w:before="34"/>
        <w:rPr>
          <w:rFonts w:ascii="Palatino Linotype"/>
          <w:b/>
        </w:rPr>
      </w:pPr>
    </w:p>
    <w:p>
      <w:pPr>
        <w:pStyle w:val="BodyText"/>
        <w:spacing w:line="436" w:lineRule="auto"/>
        <w:ind w:left="116" w:right="102" w:firstLine="364"/>
        <w:jc w:val="both"/>
      </w:pPr>
      <w:r>
        <w:rPr>
          <w:w w:val="110"/>
        </w:rPr>
        <w:t>ELS</w:t>
      </w:r>
      <w:r>
        <w:rPr>
          <w:w w:val="110"/>
        </w:rPr>
        <w:t> measures</w:t>
      </w:r>
      <w:r>
        <w:rPr>
          <w:w w:val="110"/>
        </w:rPr>
        <w:t> were</w:t>
      </w:r>
      <w:r>
        <w:rPr>
          <w:w w:val="110"/>
        </w:rPr>
        <w:t> derived</w:t>
      </w:r>
      <w:r>
        <w:rPr>
          <w:w w:val="110"/>
        </w:rPr>
        <w:t> from</w:t>
      </w:r>
      <w:r>
        <w:rPr>
          <w:w w:val="110"/>
        </w:rPr>
        <w:t> baseline</w:t>
      </w:r>
      <w:r>
        <w:rPr>
          <w:w w:val="110"/>
        </w:rPr>
        <w:t> data</w:t>
      </w:r>
      <w:r>
        <w:rPr>
          <w:w w:val="110"/>
        </w:rPr>
        <w:t> and</w:t>
      </w:r>
      <w:r>
        <w:rPr>
          <w:w w:val="110"/>
        </w:rPr>
        <w:t> divided</w:t>
      </w:r>
      <w:r>
        <w:rPr>
          <w:w w:val="110"/>
        </w:rPr>
        <w:t> into</w:t>
      </w:r>
      <w:r>
        <w:rPr>
          <w:w w:val="110"/>
        </w:rPr>
        <w:t> two</w:t>
      </w:r>
      <w:r>
        <w:rPr>
          <w:w w:val="110"/>
        </w:rPr>
        <w:t> di-mensions—threat</w:t>
      </w:r>
      <w:r>
        <w:rPr>
          <w:w w:val="110"/>
        </w:rPr>
        <w:t> and</w:t>
      </w:r>
      <w:r>
        <w:rPr>
          <w:w w:val="110"/>
        </w:rPr>
        <w:t> deprivation—based</w:t>
      </w:r>
      <w:r>
        <w:rPr>
          <w:w w:val="110"/>
        </w:rPr>
        <w:t> on</w:t>
      </w:r>
      <w:r>
        <w:rPr>
          <w:w w:val="110"/>
        </w:rPr>
        <w:t> the</w:t>
      </w:r>
      <w:r>
        <w:rPr>
          <w:w w:val="110"/>
        </w:rPr>
        <w:t> theoretical</w:t>
      </w:r>
      <w:r>
        <w:rPr>
          <w:w w:val="110"/>
        </w:rPr>
        <w:t> model</w:t>
      </w:r>
      <w:r>
        <w:rPr>
          <w:w w:val="110"/>
        </w:rPr>
        <w:t> of</w:t>
      </w:r>
      <w:r>
        <w:rPr>
          <w:w w:val="110"/>
        </w:rPr>
        <w:t> ELS (McLaughlin et al., </w:t>
      </w:r>
      <w:hyperlink w:history="true" w:anchor="_bookmark150">
        <w:r>
          <w:rPr>
            <w:w w:val="110"/>
          </w:rPr>
          <w:t>2014).</w:t>
        </w:r>
      </w:hyperlink>
    </w:p>
    <w:p>
      <w:pPr>
        <w:pStyle w:val="BodyText"/>
        <w:spacing w:line="272" w:lineRule="exact"/>
        <w:ind w:left="481"/>
        <w:jc w:val="both"/>
      </w:pPr>
      <w:r>
        <w:rPr>
          <w:rFonts w:ascii="Palatino Linotype"/>
          <w:b/>
          <w:w w:val="110"/>
        </w:rPr>
        <w:t>Threat </w:t>
      </w:r>
      <w:r>
        <w:rPr>
          <w:w w:val="110"/>
        </w:rPr>
        <w:t>Threat measures included sexual abuse, physical abuse,</w:t>
      </w:r>
      <w:r>
        <w:rPr>
          <w:spacing w:val="1"/>
          <w:w w:val="110"/>
        </w:rPr>
        <w:t> </w:t>
      </w:r>
      <w:r>
        <w:rPr>
          <w:spacing w:val="-2"/>
          <w:w w:val="110"/>
        </w:rPr>
        <w:t>domestic</w:t>
      </w:r>
    </w:p>
    <w:p>
      <w:pPr>
        <w:pStyle w:val="BodyText"/>
        <w:spacing w:line="436" w:lineRule="auto" w:before="189"/>
        <w:ind w:left="142" w:right="104" w:hanging="6"/>
        <w:jc w:val="both"/>
      </w:pPr>
      <w:r>
        <w:rPr>
          <w:w w:val="105"/>
        </w:rPr>
        <w:t>violence, non-interpersonal trauma, and community violence/safety. These sub-domains</w:t>
      </w:r>
      <w:r>
        <w:rPr>
          <w:spacing w:val="-11"/>
          <w:w w:val="105"/>
        </w:rPr>
        <w:t> </w:t>
      </w:r>
      <w:r>
        <w:rPr>
          <w:w w:val="105"/>
        </w:rPr>
        <w:t>were</w:t>
      </w:r>
      <w:r>
        <w:rPr>
          <w:spacing w:val="-11"/>
          <w:w w:val="105"/>
        </w:rPr>
        <w:t> </w:t>
      </w:r>
      <w:r>
        <w:rPr>
          <w:w w:val="105"/>
        </w:rPr>
        <w:t>assessed</w:t>
      </w:r>
      <w:r>
        <w:rPr>
          <w:spacing w:val="-12"/>
          <w:w w:val="105"/>
        </w:rPr>
        <w:t> </w:t>
      </w:r>
      <w:r>
        <w:rPr>
          <w:w w:val="105"/>
        </w:rPr>
        <w:t>using</w:t>
      </w:r>
      <w:r>
        <w:rPr>
          <w:spacing w:val="-12"/>
          <w:w w:val="105"/>
        </w:rPr>
        <w:t> </w:t>
      </w:r>
      <w:r>
        <w:rPr>
          <w:w w:val="105"/>
        </w:rPr>
        <w:t>items</w:t>
      </w:r>
      <w:r>
        <w:rPr>
          <w:spacing w:val="-11"/>
          <w:w w:val="105"/>
        </w:rPr>
        <w:t> </w:t>
      </w:r>
      <w:r>
        <w:rPr>
          <w:w w:val="105"/>
        </w:rPr>
        <w:t>from</w:t>
      </w:r>
      <w:r>
        <w:rPr>
          <w:spacing w:val="-12"/>
          <w:w w:val="105"/>
        </w:rPr>
        <w:t> </w:t>
      </w:r>
      <w:r>
        <w:rPr>
          <w:w w:val="105"/>
        </w:rPr>
        <w:t>parent</w:t>
      </w:r>
      <w:r>
        <w:rPr>
          <w:spacing w:val="-11"/>
          <w:w w:val="105"/>
        </w:rPr>
        <w:t> </w:t>
      </w:r>
      <w:r>
        <w:rPr>
          <w:w w:val="105"/>
        </w:rPr>
        <w:t>and</w:t>
      </w:r>
      <w:r>
        <w:rPr>
          <w:spacing w:val="-12"/>
          <w:w w:val="105"/>
        </w:rPr>
        <w:t> </w:t>
      </w:r>
      <w:r>
        <w:rPr>
          <w:w w:val="105"/>
        </w:rPr>
        <w:t>youth</w:t>
      </w:r>
      <w:r>
        <w:rPr>
          <w:spacing w:val="-12"/>
          <w:w w:val="105"/>
        </w:rPr>
        <w:t> </w:t>
      </w:r>
      <w:r>
        <w:rPr>
          <w:w w:val="105"/>
        </w:rPr>
        <w:t>reported</w:t>
      </w:r>
      <w:r>
        <w:rPr>
          <w:spacing w:val="-12"/>
          <w:w w:val="105"/>
        </w:rPr>
        <w:t> </w:t>
      </w:r>
      <w:r>
        <w:rPr>
          <w:w w:val="105"/>
        </w:rPr>
        <w:t>ABCD</w:t>
      </w:r>
      <w:r>
        <w:rPr>
          <w:spacing w:val="-11"/>
          <w:w w:val="105"/>
        </w:rPr>
        <w:t> </w:t>
      </w:r>
      <w:r>
        <w:rPr>
          <w:w w:val="105"/>
        </w:rPr>
        <w:t>Family Environment Scale-Family Conflict Subscale Modified from PhenX, parent re-ported ABCD Neighborhood Safety/Crime Survey-Safety from Crime Subscale Modified from PhenX, parent reported ABCD KSADS - Post-Traumatic Stress Disorder.</w:t>
      </w:r>
      <w:r>
        <w:rPr>
          <w:spacing w:val="33"/>
          <w:w w:val="105"/>
        </w:rPr>
        <w:t> </w:t>
      </w:r>
      <w:r>
        <w:rPr>
          <w:w w:val="105"/>
        </w:rPr>
        <w:t>All</w:t>
      </w:r>
      <w:r>
        <w:rPr>
          <w:spacing w:val="33"/>
          <w:w w:val="105"/>
        </w:rPr>
        <w:t> </w:t>
      </w:r>
      <w:r>
        <w:rPr>
          <w:w w:val="105"/>
        </w:rPr>
        <w:t>items</w:t>
      </w:r>
      <w:r>
        <w:rPr>
          <w:spacing w:val="33"/>
          <w:w w:val="105"/>
        </w:rPr>
        <w:t> </w:t>
      </w:r>
      <w:r>
        <w:rPr>
          <w:w w:val="105"/>
        </w:rPr>
        <w:t>were</w:t>
      </w:r>
      <w:r>
        <w:rPr>
          <w:spacing w:val="33"/>
          <w:w w:val="105"/>
        </w:rPr>
        <w:t> </w:t>
      </w:r>
      <w:r>
        <w:rPr>
          <w:w w:val="105"/>
        </w:rPr>
        <w:t>binary</w:t>
      </w:r>
      <w:r>
        <w:rPr>
          <w:spacing w:val="33"/>
          <w:w w:val="105"/>
        </w:rPr>
        <w:t> </w:t>
      </w:r>
      <w:r>
        <w:rPr>
          <w:w w:val="105"/>
        </w:rPr>
        <w:t>coded</w:t>
      </w:r>
      <w:r>
        <w:rPr>
          <w:spacing w:val="33"/>
          <w:w w:val="105"/>
        </w:rPr>
        <w:t> </w:t>
      </w:r>
      <w:r>
        <w:rPr>
          <w:w w:val="105"/>
        </w:rPr>
        <w:t>(1</w:t>
      </w:r>
      <w:r>
        <w:rPr>
          <w:spacing w:val="33"/>
          <w:w w:val="105"/>
        </w:rPr>
        <w:t> </w:t>
      </w:r>
      <w:r>
        <w:rPr>
          <w:w w:val="105"/>
        </w:rPr>
        <w:t>=</w:t>
      </w:r>
      <w:r>
        <w:rPr>
          <w:spacing w:val="33"/>
          <w:w w:val="105"/>
        </w:rPr>
        <w:t> </w:t>
      </w:r>
      <w:r>
        <w:rPr>
          <w:w w:val="105"/>
        </w:rPr>
        <w:t>ELS</w:t>
      </w:r>
      <w:r>
        <w:rPr>
          <w:spacing w:val="33"/>
          <w:w w:val="105"/>
        </w:rPr>
        <w:t> </w:t>
      </w:r>
      <w:r>
        <w:rPr>
          <w:w w:val="105"/>
        </w:rPr>
        <w:t>present,</w:t>
      </w:r>
      <w:r>
        <w:rPr>
          <w:spacing w:val="33"/>
          <w:w w:val="105"/>
        </w:rPr>
        <w:t> </w:t>
      </w:r>
      <w:r>
        <w:rPr>
          <w:w w:val="105"/>
        </w:rPr>
        <w:t>0</w:t>
      </w:r>
      <w:r>
        <w:rPr>
          <w:spacing w:val="33"/>
          <w:w w:val="105"/>
        </w:rPr>
        <w:t> </w:t>
      </w:r>
      <w:r>
        <w:rPr>
          <w:w w:val="105"/>
        </w:rPr>
        <w:t>=</w:t>
      </w:r>
      <w:r>
        <w:rPr>
          <w:spacing w:val="33"/>
          <w:w w:val="105"/>
        </w:rPr>
        <w:t> </w:t>
      </w:r>
      <w:r>
        <w:rPr>
          <w:w w:val="105"/>
        </w:rPr>
        <w:t>ELS</w:t>
      </w:r>
      <w:r>
        <w:rPr>
          <w:spacing w:val="33"/>
          <w:w w:val="105"/>
        </w:rPr>
        <w:t> </w:t>
      </w:r>
      <w:r>
        <w:rPr>
          <w:w w:val="105"/>
        </w:rPr>
        <w:t>absent).</w:t>
      </w:r>
    </w:p>
    <w:p>
      <w:pPr>
        <w:pStyle w:val="BodyText"/>
        <w:spacing w:line="436" w:lineRule="auto" w:before="2"/>
        <w:ind w:left="142" w:right="110" w:firstLine="338"/>
        <w:jc w:val="right"/>
      </w:pPr>
      <w:r>
        <w:rPr>
          <w:w w:val="105"/>
        </w:rPr>
        <w:t>Sexual abuse was assessed with three items, including: "A grown-up in the home</w:t>
      </w:r>
      <w:r>
        <w:rPr>
          <w:spacing w:val="26"/>
          <w:w w:val="105"/>
        </w:rPr>
        <w:t> </w:t>
      </w:r>
      <w:r>
        <w:rPr>
          <w:w w:val="105"/>
        </w:rPr>
        <w:t>touched</w:t>
      </w:r>
      <w:r>
        <w:rPr>
          <w:spacing w:val="26"/>
          <w:w w:val="105"/>
        </w:rPr>
        <w:t> </w:t>
      </w:r>
      <w:r>
        <w:rPr>
          <w:w w:val="105"/>
        </w:rPr>
        <w:t>your</w:t>
      </w:r>
      <w:r>
        <w:rPr>
          <w:spacing w:val="26"/>
          <w:w w:val="105"/>
        </w:rPr>
        <w:t> </w:t>
      </w:r>
      <w:r>
        <w:rPr>
          <w:w w:val="105"/>
        </w:rPr>
        <w:t>child</w:t>
      </w:r>
      <w:r>
        <w:rPr>
          <w:spacing w:val="26"/>
          <w:w w:val="105"/>
        </w:rPr>
        <w:t> </w:t>
      </w:r>
      <w:r>
        <w:rPr>
          <w:w w:val="105"/>
        </w:rPr>
        <w:t>in</w:t>
      </w:r>
      <w:r>
        <w:rPr>
          <w:spacing w:val="26"/>
          <w:w w:val="105"/>
        </w:rPr>
        <w:t> </w:t>
      </w:r>
      <w:r>
        <w:rPr>
          <w:w w:val="105"/>
        </w:rPr>
        <w:t>their</w:t>
      </w:r>
      <w:r>
        <w:rPr>
          <w:spacing w:val="26"/>
          <w:w w:val="105"/>
        </w:rPr>
        <w:t> </w:t>
      </w:r>
      <w:r>
        <w:rPr>
          <w:w w:val="105"/>
        </w:rPr>
        <w:t>privates,</w:t>
      </w:r>
      <w:r>
        <w:rPr>
          <w:spacing w:val="26"/>
          <w:w w:val="105"/>
        </w:rPr>
        <w:t> </w:t>
      </w:r>
      <w:r>
        <w:rPr>
          <w:w w:val="105"/>
        </w:rPr>
        <w:t>had</w:t>
      </w:r>
      <w:r>
        <w:rPr>
          <w:spacing w:val="26"/>
          <w:w w:val="105"/>
        </w:rPr>
        <w:t> </w:t>
      </w:r>
      <w:r>
        <w:rPr>
          <w:w w:val="105"/>
        </w:rPr>
        <w:t>your</w:t>
      </w:r>
      <w:r>
        <w:rPr>
          <w:spacing w:val="26"/>
          <w:w w:val="105"/>
        </w:rPr>
        <w:t> </w:t>
      </w:r>
      <w:r>
        <w:rPr>
          <w:w w:val="105"/>
        </w:rPr>
        <w:t>child</w:t>
      </w:r>
      <w:r>
        <w:rPr>
          <w:spacing w:val="26"/>
          <w:w w:val="105"/>
        </w:rPr>
        <w:t> </w:t>
      </w:r>
      <w:r>
        <w:rPr>
          <w:w w:val="105"/>
        </w:rPr>
        <w:t>touch</w:t>
      </w:r>
      <w:r>
        <w:rPr>
          <w:spacing w:val="26"/>
          <w:w w:val="105"/>
        </w:rPr>
        <w:t> </w:t>
      </w:r>
      <w:r>
        <w:rPr>
          <w:w w:val="105"/>
        </w:rPr>
        <w:t>their</w:t>
      </w:r>
      <w:r>
        <w:rPr>
          <w:spacing w:val="26"/>
          <w:w w:val="105"/>
        </w:rPr>
        <w:t> </w:t>
      </w:r>
      <w:r>
        <w:rPr>
          <w:w w:val="105"/>
        </w:rPr>
        <w:t>privates, or</w:t>
      </w:r>
      <w:r>
        <w:rPr>
          <w:spacing w:val="35"/>
          <w:w w:val="105"/>
        </w:rPr>
        <w:t> </w:t>
      </w:r>
      <w:r>
        <w:rPr>
          <w:w w:val="105"/>
        </w:rPr>
        <w:t>did</w:t>
      </w:r>
      <w:r>
        <w:rPr>
          <w:spacing w:val="35"/>
          <w:w w:val="105"/>
        </w:rPr>
        <w:t> </w:t>
      </w:r>
      <w:r>
        <w:rPr>
          <w:w w:val="105"/>
        </w:rPr>
        <w:t>other</w:t>
      </w:r>
      <w:r>
        <w:rPr>
          <w:spacing w:val="35"/>
          <w:w w:val="105"/>
        </w:rPr>
        <w:t> </w:t>
      </w:r>
      <w:r>
        <w:rPr>
          <w:w w:val="105"/>
        </w:rPr>
        <w:t>sexual</w:t>
      </w:r>
      <w:r>
        <w:rPr>
          <w:spacing w:val="35"/>
          <w:w w:val="105"/>
        </w:rPr>
        <w:t> </w:t>
      </w:r>
      <w:r>
        <w:rPr>
          <w:w w:val="105"/>
        </w:rPr>
        <w:t>things</w:t>
      </w:r>
      <w:r>
        <w:rPr>
          <w:spacing w:val="35"/>
          <w:w w:val="105"/>
        </w:rPr>
        <w:t> </w:t>
      </w:r>
      <w:r>
        <w:rPr>
          <w:w w:val="105"/>
        </w:rPr>
        <w:t>to</w:t>
      </w:r>
      <w:r>
        <w:rPr>
          <w:spacing w:val="35"/>
          <w:w w:val="105"/>
        </w:rPr>
        <w:t> </w:t>
      </w:r>
      <w:r>
        <w:rPr>
          <w:w w:val="105"/>
        </w:rPr>
        <w:t>your</w:t>
      </w:r>
      <w:r>
        <w:rPr>
          <w:spacing w:val="35"/>
          <w:w w:val="105"/>
        </w:rPr>
        <w:t> </w:t>
      </w:r>
      <w:r>
        <w:rPr>
          <w:w w:val="105"/>
        </w:rPr>
        <w:t>child."</w:t>
      </w:r>
      <w:r>
        <w:rPr>
          <w:spacing w:val="35"/>
          <w:w w:val="105"/>
        </w:rPr>
        <w:t> </w:t>
      </w:r>
      <w:r>
        <w:rPr>
          <w:w w:val="105"/>
        </w:rPr>
        <w:t>Physical</w:t>
      </w:r>
      <w:r>
        <w:rPr>
          <w:spacing w:val="35"/>
          <w:w w:val="105"/>
        </w:rPr>
        <w:t> </w:t>
      </w:r>
      <w:r>
        <w:rPr>
          <w:w w:val="105"/>
        </w:rPr>
        <w:t>abuse</w:t>
      </w:r>
      <w:r>
        <w:rPr>
          <w:spacing w:val="35"/>
          <w:w w:val="105"/>
        </w:rPr>
        <w:t> </w:t>
      </w:r>
      <w:r>
        <w:rPr>
          <w:w w:val="105"/>
        </w:rPr>
        <w:t>included</w:t>
      </w:r>
      <w:r>
        <w:rPr>
          <w:spacing w:val="35"/>
          <w:w w:val="105"/>
        </w:rPr>
        <w:t> </w:t>
      </w:r>
      <w:r>
        <w:rPr>
          <w:w w:val="105"/>
        </w:rPr>
        <w:t>five</w:t>
      </w:r>
      <w:r>
        <w:rPr>
          <w:spacing w:val="35"/>
          <w:w w:val="105"/>
        </w:rPr>
        <w:t> </w:t>
      </w:r>
      <w:r>
        <w:rPr>
          <w:w w:val="105"/>
        </w:rPr>
        <w:t>items, such</w:t>
      </w:r>
      <w:r>
        <w:rPr>
          <w:spacing w:val="37"/>
          <w:w w:val="105"/>
        </w:rPr>
        <w:t> </w:t>
      </w:r>
      <w:r>
        <w:rPr>
          <w:w w:val="105"/>
        </w:rPr>
        <w:t>as:</w:t>
      </w:r>
      <w:r>
        <w:rPr>
          <w:spacing w:val="36"/>
          <w:w w:val="105"/>
        </w:rPr>
        <w:t> </w:t>
      </w:r>
      <w:r>
        <w:rPr>
          <w:w w:val="105"/>
        </w:rPr>
        <w:t>"Shot,</w:t>
      </w:r>
      <w:r>
        <w:rPr>
          <w:spacing w:val="37"/>
          <w:w w:val="105"/>
        </w:rPr>
        <w:t> </w:t>
      </w:r>
      <w:r>
        <w:rPr>
          <w:w w:val="105"/>
        </w:rPr>
        <w:t>stabbed,</w:t>
      </w:r>
      <w:r>
        <w:rPr>
          <w:spacing w:val="37"/>
          <w:w w:val="105"/>
        </w:rPr>
        <w:t> </w:t>
      </w:r>
      <w:r>
        <w:rPr>
          <w:w w:val="105"/>
        </w:rPr>
        <w:t>or</w:t>
      </w:r>
      <w:r>
        <w:rPr>
          <w:spacing w:val="37"/>
          <w:w w:val="105"/>
        </w:rPr>
        <w:t> </w:t>
      </w:r>
      <w:r>
        <w:rPr>
          <w:w w:val="105"/>
        </w:rPr>
        <w:t>beaten</w:t>
      </w:r>
      <w:r>
        <w:rPr>
          <w:spacing w:val="37"/>
          <w:w w:val="105"/>
        </w:rPr>
        <w:t> </w:t>
      </w:r>
      <w:r>
        <w:rPr>
          <w:w w:val="105"/>
        </w:rPr>
        <w:t>brutally</w:t>
      </w:r>
      <w:r>
        <w:rPr>
          <w:spacing w:val="36"/>
          <w:w w:val="105"/>
        </w:rPr>
        <w:t> </w:t>
      </w:r>
      <w:r>
        <w:rPr>
          <w:w w:val="105"/>
        </w:rPr>
        <w:t>by</w:t>
      </w:r>
      <w:r>
        <w:rPr>
          <w:spacing w:val="37"/>
          <w:w w:val="105"/>
        </w:rPr>
        <w:t> </w:t>
      </w:r>
      <w:r>
        <w:rPr>
          <w:w w:val="105"/>
        </w:rPr>
        <w:t>a</w:t>
      </w:r>
      <w:r>
        <w:rPr>
          <w:spacing w:val="36"/>
          <w:w w:val="105"/>
        </w:rPr>
        <w:t> </w:t>
      </w:r>
      <w:r>
        <w:rPr>
          <w:w w:val="105"/>
        </w:rPr>
        <w:t>non-family</w:t>
      </w:r>
      <w:r>
        <w:rPr>
          <w:spacing w:val="37"/>
          <w:w w:val="105"/>
        </w:rPr>
        <w:t> </w:t>
      </w:r>
      <w:r>
        <w:rPr>
          <w:w w:val="105"/>
        </w:rPr>
        <w:t>member"</w:t>
      </w:r>
      <w:r>
        <w:rPr>
          <w:spacing w:val="37"/>
          <w:w w:val="105"/>
        </w:rPr>
        <w:t> </w:t>
      </w:r>
      <w:r>
        <w:rPr>
          <w:w w:val="105"/>
        </w:rPr>
        <w:t>and</w:t>
      </w:r>
      <w:r>
        <w:rPr>
          <w:spacing w:val="36"/>
          <w:w w:val="105"/>
        </w:rPr>
        <w:t> </w:t>
      </w:r>
      <w:r>
        <w:rPr>
          <w:w w:val="105"/>
        </w:rPr>
        <w:t>"A family member threatened to kill your child." Domestic violence, distinct from physical</w:t>
      </w:r>
      <w:r>
        <w:rPr>
          <w:spacing w:val="35"/>
          <w:w w:val="105"/>
        </w:rPr>
        <w:t> </w:t>
      </w:r>
      <w:r>
        <w:rPr>
          <w:w w:val="105"/>
        </w:rPr>
        <w:t>abuse</w:t>
      </w:r>
      <w:r>
        <w:rPr>
          <w:spacing w:val="35"/>
          <w:w w:val="105"/>
        </w:rPr>
        <w:t> </w:t>
      </w:r>
      <w:r>
        <w:rPr>
          <w:w w:val="105"/>
        </w:rPr>
        <w:t>that</w:t>
      </w:r>
      <w:r>
        <w:rPr>
          <w:spacing w:val="35"/>
          <w:w w:val="105"/>
        </w:rPr>
        <w:t> </w:t>
      </w:r>
      <w:r>
        <w:rPr>
          <w:w w:val="105"/>
        </w:rPr>
        <w:t>directly</w:t>
      </w:r>
      <w:r>
        <w:rPr>
          <w:spacing w:val="35"/>
          <w:w w:val="105"/>
        </w:rPr>
        <w:t> </w:t>
      </w:r>
      <w:r>
        <w:rPr>
          <w:w w:val="105"/>
        </w:rPr>
        <w:t>targets</w:t>
      </w:r>
      <w:r>
        <w:rPr>
          <w:spacing w:val="36"/>
          <w:w w:val="105"/>
        </w:rPr>
        <w:t> </w:t>
      </w:r>
      <w:r>
        <w:rPr>
          <w:w w:val="105"/>
        </w:rPr>
        <w:t>the</w:t>
      </w:r>
      <w:r>
        <w:rPr>
          <w:spacing w:val="36"/>
          <w:w w:val="105"/>
        </w:rPr>
        <w:t> </w:t>
      </w:r>
      <w:r>
        <w:rPr>
          <w:w w:val="105"/>
        </w:rPr>
        <w:t>child,</w:t>
      </w:r>
      <w:r>
        <w:rPr>
          <w:spacing w:val="35"/>
          <w:w w:val="105"/>
        </w:rPr>
        <w:t> </w:t>
      </w:r>
      <w:r>
        <w:rPr>
          <w:w w:val="105"/>
        </w:rPr>
        <w:t>was</w:t>
      </w:r>
      <w:r>
        <w:rPr>
          <w:spacing w:val="36"/>
          <w:w w:val="105"/>
        </w:rPr>
        <w:t> </w:t>
      </w:r>
      <w:r>
        <w:rPr>
          <w:w w:val="105"/>
        </w:rPr>
        <w:t>measured</w:t>
      </w:r>
      <w:r>
        <w:rPr>
          <w:spacing w:val="35"/>
          <w:w w:val="105"/>
        </w:rPr>
        <w:t> </w:t>
      </w:r>
      <w:r>
        <w:rPr>
          <w:w w:val="105"/>
        </w:rPr>
        <w:t>using</w:t>
      </w:r>
      <w:r>
        <w:rPr>
          <w:spacing w:val="36"/>
          <w:w w:val="105"/>
        </w:rPr>
        <w:t> </w:t>
      </w:r>
      <w:r>
        <w:rPr>
          <w:w w:val="105"/>
        </w:rPr>
        <w:t>both</w:t>
      </w:r>
      <w:r>
        <w:rPr>
          <w:spacing w:val="35"/>
          <w:w w:val="105"/>
        </w:rPr>
        <w:t> </w:t>
      </w:r>
      <w:r>
        <w:rPr>
          <w:w w:val="105"/>
        </w:rPr>
        <w:t>youth and</w:t>
      </w:r>
      <w:r>
        <w:rPr>
          <w:spacing w:val="-1"/>
          <w:w w:val="105"/>
        </w:rPr>
        <w:t> </w:t>
      </w:r>
      <w:r>
        <w:rPr>
          <w:w w:val="105"/>
        </w:rPr>
        <w:t>parent-reported</w:t>
      </w:r>
      <w:r>
        <w:rPr>
          <w:spacing w:val="-1"/>
          <w:w w:val="105"/>
        </w:rPr>
        <w:t> </w:t>
      </w:r>
      <w:r>
        <w:rPr>
          <w:w w:val="105"/>
        </w:rPr>
        <w:t>items,</w:t>
      </w:r>
      <w:r>
        <w:rPr>
          <w:spacing w:val="-1"/>
          <w:w w:val="105"/>
        </w:rPr>
        <w:t> </w:t>
      </w:r>
      <w:r>
        <w:rPr>
          <w:w w:val="105"/>
        </w:rPr>
        <w:t>such</w:t>
      </w:r>
      <w:r>
        <w:rPr>
          <w:spacing w:val="-1"/>
          <w:w w:val="105"/>
        </w:rPr>
        <w:t> </w:t>
      </w:r>
      <w:r>
        <w:rPr>
          <w:w w:val="105"/>
        </w:rPr>
        <w:t>as: "Family</w:t>
      </w:r>
      <w:r>
        <w:rPr>
          <w:spacing w:val="-1"/>
          <w:w w:val="105"/>
        </w:rPr>
        <w:t> </w:t>
      </w:r>
      <w:r>
        <w:rPr>
          <w:w w:val="105"/>
        </w:rPr>
        <w:t>members</w:t>
      </w:r>
      <w:r>
        <w:rPr>
          <w:spacing w:val="-1"/>
          <w:w w:val="105"/>
        </w:rPr>
        <w:t> </w:t>
      </w:r>
      <w:r>
        <w:rPr>
          <w:w w:val="105"/>
        </w:rPr>
        <w:t>sometimes</w:t>
      </w:r>
      <w:r>
        <w:rPr>
          <w:spacing w:val="-1"/>
          <w:w w:val="105"/>
        </w:rPr>
        <w:t> </w:t>
      </w:r>
      <w:r>
        <w:rPr>
          <w:w w:val="105"/>
        </w:rPr>
        <w:t>hit each</w:t>
      </w:r>
      <w:r>
        <w:rPr>
          <w:spacing w:val="-1"/>
          <w:w w:val="105"/>
        </w:rPr>
        <w:t> </w:t>
      </w:r>
      <w:r>
        <w:rPr>
          <w:spacing w:val="-2"/>
          <w:w w:val="105"/>
        </w:rPr>
        <w:t>other."</w:t>
      </w:r>
    </w:p>
    <w:p>
      <w:pPr>
        <w:pStyle w:val="BodyText"/>
        <w:spacing w:line="436" w:lineRule="auto" w:before="2"/>
        <w:ind w:left="134" w:right="132" w:firstLine="346"/>
        <w:jc w:val="both"/>
      </w:pPr>
      <w:r>
        <w:rPr>
          <w:w w:val="105"/>
        </w:rPr>
        <w:t>Non-interpersonal</w:t>
      </w:r>
      <w:r>
        <w:rPr>
          <w:spacing w:val="-16"/>
          <w:w w:val="105"/>
        </w:rPr>
        <w:t> </w:t>
      </w:r>
      <w:r>
        <w:rPr>
          <w:w w:val="105"/>
        </w:rPr>
        <w:t>trauma</w:t>
      </w:r>
      <w:r>
        <w:rPr>
          <w:spacing w:val="-14"/>
          <w:w w:val="105"/>
        </w:rPr>
        <w:t> </w:t>
      </w:r>
      <w:r>
        <w:rPr>
          <w:w w:val="105"/>
        </w:rPr>
        <w:t>was</w:t>
      </w:r>
      <w:r>
        <w:rPr>
          <w:spacing w:val="-14"/>
          <w:w w:val="105"/>
        </w:rPr>
        <w:t> </w:t>
      </w:r>
      <w:r>
        <w:rPr>
          <w:w w:val="105"/>
        </w:rPr>
        <w:t>assessed</w:t>
      </w:r>
      <w:r>
        <w:rPr>
          <w:spacing w:val="-14"/>
          <w:w w:val="105"/>
        </w:rPr>
        <w:t> </w:t>
      </w:r>
      <w:r>
        <w:rPr>
          <w:w w:val="105"/>
        </w:rPr>
        <w:t>with</w:t>
      </w:r>
      <w:r>
        <w:rPr>
          <w:spacing w:val="-14"/>
          <w:w w:val="105"/>
        </w:rPr>
        <w:t> </w:t>
      </w:r>
      <w:r>
        <w:rPr>
          <w:w w:val="105"/>
        </w:rPr>
        <w:t>six</w:t>
      </w:r>
      <w:r>
        <w:rPr>
          <w:spacing w:val="-14"/>
          <w:w w:val="105"/>
        </w:rPr>
        <w:t> </w:t>
      </w:r>
      <w:r>
        <w:rPr>
          <w:w w:val="105"/>
        </w:rPr>
        <w:t>items,</w:t>
      </w:r>
      <w:r>
        <w:rPr>
          <w:spacing w:val="-14"/>
          <w:w w:val="105"/>
        </w:rPr>
        <w:t> </w:t>
      </w:r>
      <w:r>
        <w:rPr>
          <w:w w:val="105"/>
        </w:rPr>
        <w:t>including</w:t>
      </w:r>
      <w:r>
        <w:rPr>
          <w:spacing w:val="-14"/>
          <w:w w:val="105"/>
        </w:rPr>
        <w:t> </w:t>
      </w:r>
      <w:r>
        <w:rPr>
          <w:w w:val="105"/>
        </w:rPr>
        <w:t>experiencing a car accident, witnessing a natural disaster, or war. Community violence/safety was evaluated with four items, such as: "Witnessed someone shot or stabbed in the community" and "I feel safe walking in my neighborhood, day or night."</w:t>
      </w:r>
    </w:p>
    <w:p>
      <w:pPr>
        <w:pStyle w:val="BodyText"/>
        <w:spacing w:after="0" w:line="436" w:lineRule="auto"/>
        <w:jc w:val="both"/>
        <w:sectPr>
          <w:pgSz w:w="10320" w:h="14580"/>
          <w:pgMar w:header="0" w:footer="1180" w:top="1520" w:bottom="1360" w:left="1275" w:right="1275"/>
        </w:sectPr>
      </w:pPr>
    </w:p>
    <w:p>
      <w:pPr>
        <w:pStyle w:val="BodyText"/>
        <w:spacing w:line="415" w:lineRule="auto" w:before="99"/>
        <w:ind w:left="142" w:right="132" w:firstLine="338"/>
        <w:jc w:val="both"/>
      </w:pPr>
      <w:r>
        <w:rPr>
          <w:rFonts w:ascii="Palatino Linotype"/>
          <w:b/>
          <w:w w:val="105"/>
        </w:rPr>
        <w:t>Deprivation</w:t>
      </w:r>
      <w:r>
        <w:rPr>
          <w:rFonts w:ascii="Palatino Linotype"/>
          <w:b/>
          <w:w w:val="105"/>
        </w:rPr>
        <w:t> </w:t>
      </w:r>
      <w:r>
        <w:rPr>
          <w:w w:val="105"/>
        </w:rPr>
        <w:t>Deprivation</w:t>
      </w:r>
      <w:r>
        <w:rPr>
          <w:w w:val="105"/>
        </w:rPr>
        <w:t> measures</w:t>
      </w:r>
      <w:r>
        <w:rPr>
          <w:w w:val="105"/>
        </w:rPr>
        <w:t> included</w:t>
      </w:r>
      <w:r>
        <w:rPr>
          <w:w w:val="105"/>
        </w:rPr>
        <w:t> emotional</w:t>
      </w:r>
      <w:r>
        <w:rPr>
          <w:w w:val="105"/>
        </w:rPr>
        <w:t> neglect,</w:t>
      </w:r>
      <w:r>
        <w:rPr>
          <w:w w:val="105"/>
        </w:rPr>
        <w:t> physical neglect, parental separation, previous institutionalization, food insecurity, utility insecurity, household poverty, and neighborhood poverty.</w:t>
      </w:r>
    </w:p>
    <w:p>
      <w:pPr>
        <w:pStyle w:val="BodyText"/>
        <w:spacing w:line="436" w:lineRule="auto" w:before="18"/>
        <w:ind w:left="134" w:right="136" w:firstLine="346"/>
        <w:jc w:val="both"/>
      </w:pPr>
      <w:r>
        <w:rPr>
          <w:spacing w:val="-2"/>
          <w:w w:val="110"/>
        </w:rPr>
        <w:t>Emotional</w:t>
      </w:r>
      <w:r>
        <w:rPr>
          <w:spacing w:val="-8"/>
          <w:w w:val="110"/>
        </w:rPr>
        <w:t> </w:t>
      </w:r>
      <w:r>
        <w:rPr>
          <w:spacing w:val="-2"/>
          <w:w w:val="110"/>
        </w:rPr>
        <w:t>neglect</w:t>
      </w:r>
      <w:r>
        <w:rPr>
          <w:spacing w:val="-8"/>
          <w:w w:val="110"/>
        </w:rPr>
        <w:t> </w:t>
      </w:r>
      <w:r>
        <w:rPr>
          <w:spacing w:val="-2"/>
          <w:w w:val="110"/>
        </w:rPr>
        <w:t>was</w:t>
      </w:r>
      <w:r>
        <w:rPr>
          <w:spacing w:val="-8"/>
          <w:w w:val="110"/>
        </w:rPr>
        <w:t> </w:t>
      </w:r>
      <w:r>
        <w:rPr>
          <w:spacing w:val="-2"/>
          <w:w w:val="110"/>
        </w:rPr>
        <w:t>assessed</w:t>
      </w:r>
      <w:r>
        <w:rPr>
          <w:spacing w:val="-8"/>
          <w:w w:val="110"/>
        </w:rPr>
        <w:t> </w:t>
      </w:r>
      <w:r>
        <w:rPr>
          <w:spacing w:val="-2"/>
          <w:w w:val="110"/>
        </w:rPr>
        <w:t>using</w:t>
      </w:r>
      <w:r>
        <w:rPr>
          <w:spacing w:val="-8"/>
          <w:w w:val="110"/>
        </w:rPr>
        <w:t> </w:t>
      </w:r>
      <w:r>
        <w:rPr>
          <w:spacing w:val="-2"/>
          <w:w w:val="110"/>
        </w:rPr>
        <w:t>ten</w:t>
      </w:r>
      <w:r>
        <w:rPr>
          <w:spacing w:val="-8"/>
          <w:w w:val="110"/>
        </w:rPr>
        <w:t> </w:t>
      </w:r>
      <w:r>
        <w:rPr>
          <w:spacing w:val="-2"/>
          <w:w w:val="110"/>
        </w:rPr>
        <w:t>items</w:t>
      </w:r>
      <w:r>
        <w:rPr>
          <w:spacing w:val="-8"/>
          <w:w w:val="110"/>
        </w:rPr>
        <w:t> </w:t>
      </w:r>
      <w:r>
        <w:rPr>
          <w:spacing w:val="-2"/>
          <w:w w:val="110"/>
        </w:rPr>
        <w:t>from</w:t>
      </w:r>
      <w:r>
        <w:rPr>
          <w:spacing w:val="-8"/>
          <w:w w:val="110"/>
        </w:rPr>
        <w:t> </w:t>
      </w:r>
      <w:r>
        <w:rPr>
          <w:spacing w:val="-2"/>
          <w:w w:val="110"/>
        </w:rPr>
        <w:t>the</w:t>
      </w:r>
      <w:r>
        <w:rPr>
          <w:spacing w:val="-8"/>
          <w:w w:val="110"/>
        </w:rPr>
        <w:t> </w:t>
      </w:r>
      <w:r>
        <w:rPr>
          <w:spacing w:val="-2"/>
          <w:w w:val="110"/>
        </w:rPr>
        <w:t>ABCD</w:t>
      </w:r>
      <w:r>
        <w:rPr>
          <w:spacing w:val="-8"/>
          <w:w w:val="110"/>
        </w:rPr>
        <w:t> </w:t>
      </w:r>
      <w:r>
        <w:rPr>
          <w:spacing w:val="-2"/>
          <w:w w:val="110"/>
        </w:rPr>
        <w:t>Children’s </w:t>
      </w:r>
      <w:r>
        <w:rPr>
          <w:w w:val="110"/>
        </w:rPr>
        <w:t>Report</w:t>
      </w:r>
      <w:r>
        <w:rPr>
          <w:spacing w:val="-1"/>
          <w:w w:val="110"/>
        </w:rPr>
        <w:t> </w:t>
      </w:r>
      <w:r>
        <w:rPr>
          <w:w w:val="110"/>
        </w:rPr>
        <w:t>of</w:t>
      </w:r>
      <w:r>
        <w:rPr>
          <w:spacing w:val="-1"/>
          <w:w w:val="110"/>
        </w:rPr>
        <w:t> </w:t>
      </w:r>
      <w:r>
        <w:rPr>
          <w:w w:val="110"/>
        </w:rPr>
        <w:t>Parental</w:t>
      </w:r>
      <w:r>
        <w:rPr>
          <w:spacing w:val="-1"/>
          <w:w w:val="110"/>
        </w:rPr>
        <w:t> </w:t>
      </w:r>
      <w:r>
        <w:rPr>
          <w:w w:val="110"/>
        </w:rPr>
        <w:t>Behavioral</w:t>
      </w:r>
      <w:r>
        <w:rPr>
          <w:spacing w:val="-1"/>
          <w:w w:val="110"/>
        </w:rPr>
        <w:t> </w:t>
      </w:r>
      <w:r>
        <w:rPr>
          <w:w w:val="110"/>
        </w:rPr>
        <w:t>Inventory.</w:t>
      </w:r>
      <w:r>
        <w:rPr>
          <w:spacing w:val="-1"/>
          <w:w w:val="110"/>
        </w:rPr>
        <w:t> </w:t>
      </w:r>
      <w:r>
        <w:rPr>
          <w:w w:val="110"/>
        </w:rPr>
        <w:t>These</w:t>
      </w:r>
      <w:r>
        <w:rPr>
          <w:spacing w:val="-1"/>
          <w:w w:val="110"/>
        </w:rPr>
        <w:t> </w:t>
      </w:r>
      <w:r>
        <w:rPr>
          <w:w w:val="110"/>
        </w:rPr>
        <w:t>items</w:t>
      </w:r>
      <w:r>
        <w:rPr>
          <w:spacing w:val="-1"/>
          <w:w w:val="110"/>
        </w:rPr>
        <w:t> </w:t>
      </w:r>
      <w:r>
        <w:rPr>
          <w:w w:val="110"/>
        </w:rPr>
        <w:t>evaluated</w:t>
      </w:r>
      <w:r>
        <w:rPr>
          <w:spacing w:val="-1"/>
          <w:w w:val="110"/>
        </w:rPr>
        <w:t> </w:t>
      </w:r>
      <w:r>
        <w:rPr>
          <w:w w:val="110"/>
        </w:rPr>
        <w:t>relationships </w:t>
      </w:r>
      <w:r>
        <w:rPr/>
        <w:t>with the first and second caregivers, such as: "First caregiver makes me feel better </w:t>
      </w:r>
      <w:r>
        <w:rPr>
          <w:w w:val="110"/>
        </w:rPr>
        <w:t>after</w:t>
      </w:r>
      <w:r>
        <w:rPr>
          <w:w w:val="110"/>
        </w:rPr>
        <w:t> talking</w:t>
      </w:r>
      <w:r>
        <w:rPr>
          <w:w w:val="110"/>
        </w:rPr>
        <w:t> over</w:t>
      </w:r>
      <w:r>
        <w:rPr>
          <w:w w:val="110"/>
        </w:rPr>
        <w:t> my</w:t>
      </w:r>
      <w:r>
        <w:rPr>
          <w:w w:val="110"/>
        </w:rPr>
        <w:t> worries</w:t>
      </w:r>
      <w:r>
        <w:rPr>
          <w:w w:val="110"/>
        </w:rPr>
        <w:t> with</w:t>
      </w:r>
      <w:r>
        <w:rPr>
          <w:w w:val="110"/>
        </w:rPr>
        <w:t> him/her."</w:t>
      </w:r>
      <w:r>
        <w:rPr>
          <w:w w:val="110"/>
        </w:rPr>
        <w:t> Physical</w:t>
      </w:r>
      <w:r>
        <w:rPr>
          <w:w w:val="110"/>
        </w:rPr>
        <w:t> neglect</w:t>
      </w:r>
      <w:r>
        <w:rPr>
          <w:w w:val="110"/>
        </w:rPr>
        <w:t> was</w:t>
      </w:r>
      <w:r>
        <w:rPr>
          <w:w w:val="110"/>
        </w:rPr>
        <w:t> measured </w:t>
      </w:r>
      <w:r>
        <w:rPr/>
        <w:t>using five items related to parental monitoring from ABCD Parental Monitoring </w:t>
      </w:r>
      <w:r>
        <w:rPr>
          <w:w w:val="110"/>
        </w:rPr>
        <w:t>Survey,</w:t>
      </w:r>
      <w:r>
        <w:rPr>
          <w:w w:val="110"/>
        </w:rPr>
        <w:t> including:</w:t>
      </w:r>
      <w:r>
        <w:rPr>
          <w:w w:val="110"/>
        </w:rPr>
        <w:t> "In</w:t>
      </w:r>
      <w:r>
        <w:rPr>
          <w:w w:val="110"/>
        </w:rPr>
        <w:t> an</w:t>
      </w:r>
      <w:r>
        <w:rPr>
          <w:w w:val="110"/>
        </w:rPr>
        <w:t> average</w:t>
      </w:r>
      <w:r>
        <w:rPr>
          <w:w w:val="110"/>
        </w:rPr>
        <w:t> week,</w:t>
      </w:r>
      <w:r>
        <w:rPr>
          <w:w w:val="110"/>
        </w:rPr>
        <w:t> how</w:t>
      </w:r>
      <w:r>
        <w:rPr>
          <w:w w:val="110"/>
        </w:rPr>
        <w:t> many</w:t>
      </w:r>
      <w:r>
        <w:rPr>
          <w:w w:val="110"/>
        </w:rPr>
        <w:t> times</w:t>
      </w:r>
      <w:r>
        <w:rPr>
          <w:w w:val="110"/>
        </w:rPr>
        <w:t> do</w:t>
      </w:r>
      <w:r>
        <w:rPr>
          <w:w w:val="110"/>
        </w:rPr>
        <w:t> you</w:t>
      </w:r>
      <w:r>
        <w:rPr>
          <w:w w:val="110"/>
        </w:rPr>
        <w:t> and</w:t>
      </w:r>
      <w:r>
        <w:rPr>
          <w:w w:val="110"/>
        </w:rPr>
        <w:t> your parents/guardians eat dinner together?"</w:t>
      </w:r>
    </w:p>
    <w:p>
      <w:pPr>
        <w:pStyle w:val="BodyText"/>
        <w:spacing w:line="436" w:lineRule="auto" w:before="2"/>
        <w:ind w:left="117" w:right="118" w:firstLine="363"/>
        <w:jc w:val="both"/>
      </w:pPr>
      <w:r>
        <w:rPr>
          <w:w w:val="110"/>
        </w:rPr>
        <w:t>Parental separation was defined as parents reporting being "separated" or "divorced," or if the current partner was not the child’s biological or adoptive parent.</w:t>
      </w:r>
      <w:r>
        <w:rPr>
          <w:spacing w:val="-16"/>
          <w:w w:val="110"/>
        </w:rPr>
        <w:t> </w:t>
      </w:r>
      <w:r>
        <w:rPr>
          <w:w w:val="110"/>
        </w:rPr>
        <w:t>Previous</w:t>
      </w:r>
      <w:r>
        <w:rPr>
          <w:spacing w:val="-15"/>
          <w:w w:val="110"/>
        </w:rPr>
        <w:t> </w:t>
      </w:r>
      <w:r>
        <w:rPr>
          <w:w w:val="110"/>
        </w:rPr>
        <w:t>institutionalization</w:t>
      </w:r>
      <w:r>
        <w:rPr>
          <w:spacing w:val="-15"/>
          <w:w w:val="110"/>
        </w:rPr>
        <w:t> </w:t>
      </w:r>
      <w:r>
        <w:rPr>
          <w:w w:val="110"/>
        </w:rPr>
        <w:t>was</w:t>
      </w:r>
      <w:r>
        <w:rPr>
          <w:spacing w:val="-15"/>
          <w:w w:val="110"/>
        </w:rPr>
        <w:t> </w:t>
      </w:r>
      <w:r>
        <w:rPr>
          <w:w w:val="110"/>
        </w:rPr>
        <w:t>identified</w:t>
      </w:r>
      <w:r>
        <w:rPr>
          <w:spacing w:val="-15"/>
          <w:w w:val="110"/>
        </w:rPr>
        <w:t> </w:t>
      </w:r>
      <w:r>
        <w:rPr>
          <w:w w:val="110"/>
        </w:rPr>
        <w:t>if</w:t>
      </w:r>
      <w:r>
        <w:rPr>
          <w:spacing w:val="-15"/>
          <w:w w:val="110"/>
        </w:rPr>
        <w:t> </w:t>
      </w:r>
      <w:r>
        <w:rPr>
          <w:w w:val="110"/>
        </w:rPr>
        <w:t>the</w:t>
      </w:r>
      <w:r>
        <w:rPr>
          <w:spacing w:val="-15"/>
          <w:w w:val="110"/>
        </w:rPr>
        <w:t> </w:t>
      </w:r>
      <w:r>
        <w:rPr>
          <w:w w:val="110"/>
        </w:rPr>
        <w:t>parent</w:t>
      </w:r>
      <w:r>
        <w:rPr>
          <w:spacing w:val="-15"/>
          <w:w w:val="110"/>
        </w:rPr>
        <w:t> </w:t>
      </w:r>
      <w:r>
        <w:rPr>
          <w:w w:val="110"/>
        </w:rPr>
        <w:t>answered</w:t>
      </w:r>
      <w:r>
        <w:rPr>
          <w:spacing w:val="-16"/>
          <w:w w:val="110"/>
        </w:rPr>
        <w:t> </w:t>
      </w:r>
      <w:r>
        <w:rPr>
          <w:w w:val="110"/>
        </w:rPr>
        <w:t>"yes" to the question: "Is your partner the child’s adoptive parent?"</w:t>
      </w:r>
    </w:p>
    <w:p>
      <w:pPr>
        <w:pStyle w:val="BodyText"/>
        <w:spacing w:line="436" w:lineRule="auto" w:before="1"/>
        <w:ind w:left="142" w:right="110" w:firstLine="338"/>
        <w:jc w:val="both"/>
      </w:pPr>
      <w:r>
        <w:rPr>
          <w:w w:val="105"/>
        </w:rPr>
        <w:t>Food insecurity was assessed with an item such as: "In the past 12 months, has</w:t>
      </w:r>
      <w:r>
        <w:rPr>
          <w:spacing w:val="36"/>
          <w:w w:val="105"/>
        </w:rPr>
        <w:t> </w:t>
      </w:r>
      <w:r>
        <w:rPr>
          <w:w w:val="105"/>
        </w:rPr>
        <w:t>there</w:t>
      </w:r>
      <w:r>
        <w:rPr>
          <w:spacing w:val="36"/>
          <w:w w:val="105"/>
        </w:rPr>
        <w:t> </w:t>
      </w:r>
      <w:r>
        <w:rPr>
          <w:w w:val="105"/>
        </w:rPr>
        <w:t>been</w:t>
      </w:r>
      <w:r>
        <w:rPr>
          <w:spacing w:val="36"/>
          <w:w w:val="105"/>
        </w:rPr>
        <w:t> </w:t>
      </w:r>
      <w:r>
        <w:rPr>
          <w:w w:val="105"/>
        </w:rPr>
        <w:t>a</w:t>
      </w:r>
      <w:r>
        <w:rPr>
          <w:spacing w:val="36"/>
          <w:w w:val="105"/>
        </w:rPr>
        <w:t> </w:t>
      </w:r>
      <w:r>
        <w:rPr>
          <w:w w:val="105"/>
        </w:rPr>
        <w:t>time</w:t>
      </w:r>
      <w:r>
        <w:rPr>
          <w:spacing w:val="36"/>
          <w:w w:val="105"/>
        </w:rPr>
        <w:t> </w:t>
      </w:r>
      <w:r>
        <w:rPr>
          <w:w w:val="105"/>
        </w:rPr>
        <w:t>when</w:t>
      </w:r>
      <w:r>
        <w:rPr>
          <w:spacing w:val="36"/>
          <w:w w:val="105"/>
        </w:rPr>
        <w:t> </w:t>
      </w:r>
      <w:r>
        <w:rPr>
          <w:w w:val="105"/>
        </w:rPr>
        <w:t>you</w:t>
      </w:r>
      <w:r>
        <w:rPr>
          <w:spacing w:val="36"/>
          <w:w w:val="105"/>
        </w:rPr>
        <w:t> </w:t>
      </w:r>
      <w:r>
        <w:rPr>
          <w:w w:val="105"/>
        </w:rPr>
        <w:t>and</w:t>
      </w:r>
      <w:r>
        <w:rPr>
          <w:spacing w:val="36"/>
          <w:w w:val="105"/>
        </w:rPr>
        <w:t> </w:t>
      </w:r>
      <w:r>
        <w:rPr>
          <w:w w:val="105"/>
        </w:rPr>
        <w:t>your</w:t>
      </w:r>
      <w:r>
        <w:rPr>
          <w:spacing w:val="36"/>
          <w:w w:val="105"/>
        </w:rPr>
        <w:t> </w:t>
      </w:r>
      <w:r>
        <w:rPr>
          <w:w w:val="105"/>
        </w:rPr>
        <w:t>immediate</w:t>
      </w:r>
      <w:r>
        <w:rPr>
          <w:spacing w:val="36"/>
          <w:w w:val="105"/>
        </w:rPr>
        <w:t> </w:t>
      </w:r>
      <w:r>
        <w:rPr>
          <w:w w:val="105"/>
        </w:rPr>
        <w:t>family</w:t>
      </w:r>
      <w:r>
        <w:rPr>
          <w:spacing w:val="36"/>
          <w:w w:val="105"/>
        </w:rPr>
        <w:t> </w:t>
      </w:r>
      <w:r>
        <w:rPr>
          <w:w w:val="105"/>
        </w:rPr>
        <w:t>experienced</w:t>
      </w:r>
      <w:r>
        <w:rPr>
          <w:spacing w:val="36"/>
          <w:w w:val="105"/>
        </w:rPr>
        <w:t> </w:t>
      </w:r>
      <w:r>
        <w:rPr>
          <w:w w:val="105"/>
        </w:rPr>
        <w:t>any of</w:t>
      </w:r>
      <w:r>
        <w:rPr>
          <w:spacing w:val="26"/>
          <w:w w:val="105"/>
        </w:rPr>
        <w:t> </w:t>
      </w:r>
      <w:r>
        <w:rPr>
          <w:w w:val="105"/>
        </w:rPr>
        <w:t>the</w:t>
      </w:r>
      <w:r>
        <w:rPr>
          <w:spacing w:val="26"/>
          <w:w w:val="105"/>
        </w:rPr>
        <w:t> </w:t>
      </w:r>
      <w:r>
        <w:rPr>
          <w:w w:val="105"/>
        </w:rPr>
        <w:t>following:</w:t>
      </w:r>
      <w:r>
        <w:rPr>
          <w:spacing w:val="26"/>
          <w:w w:val="105"/>
        </w:rPr>
        <w:t> </w:t>
      </w:r>
      <w:r>
        <w:rPr>
          <w:w w:val="105"/>
        </w:rPr>
        <w:t>Needed</w:t>
      </w:r>
      <w:r>
        <w:rPr>
          <w:spacing w:val="26"/>
          <w:w w:val="105"/>
        </w:rPr>
        <w:t> </w:t>
      </w:r>
      <w:r>
        <w:rPr>
          <w:w w:val="105"/>
        </w:rPr>
        <w:t>food</w:t>
      </w:r>
      <w:r>
        <w:rPr>
          <w:spacing w:val="26"/>
          <w:w w:val="105"/>
        </w:rPr>
        <w:t> </w:t>
      </w:r>
      <w:r>
        <w:rPr>
          <w:w w:val="105"/>
        </w:rPr>
        <w:t>but</w:t>
      </w:r>
      <w:r>
        <w:rPr>
          <w:spacing w:val="26"/>
          <w:w w:val="105"/>
        </w:rPr>
        <w:t> </w:t>
      </w:r>
      <w:r>
        <w:rPr>
          <w:w w:val="105"/>
        </w:rPr>
        <w:t>couldn’t</w:t>
      </w:r>
      <w:r>
        <w:rPr>
          <w:spacing w:val="26"/>
          <w:w w:val="105"/>
        </w:rPr>
        <w:t> </w:t>
      </w:r>
      <w:r>
        <w:rPr>
          <w:w w:val="105"/>
        </w:rPr>
        <w:t>afford</w:t>
      </w:r>
      <w:r>
        <w:rPr>
          <w:spacing w:val="26"/>
          <w:w w:val="105"/>
        </w:rPr>
        <w:t> </w:t>
      </w:r>
      <w:r>
        <w:rPr>
          <w:w w:val="105"/>
        </w:rPr>
        <w:t>to</w:t>
      </w:r>
      <w:r>
        <w:rPr>
          <w:spacing w:val="26"/>
          <w:w w:val="105"/>
        </w:rPr>
        <w:t> </w:t>
      </w:r>
      <w:r>
        <w:rPr>
          <w:w w:val="105"/>
        </w:rPr>
        <w:t>buy</w:t>
      </w:r>
      <w:r>
        <w:rPr>
          <w:spacing w:val="26"/>
          <w:w w:val="105"/>
        </w:rPr>
        <w:t> </w:t>
      </w:r>
      <w:r>
        <w:rPr>
          <w:w w:val="105"/>
        </w:rPr>
        <w:t>it</w:t>
      </w:r>
      <w:r>
        <w:rPr>
          <w:spacing w:val="26"/>
          <w:w w:val="105"/>
        </w:rPr>
        <w:t> </w:t>
      </w:r>
      <w:r>
        <w:rPr>
          <w:w w:val="105"/>
        </w:rPr>
        <w:t>or</w:t>
      </w:r>
      <w:r>
        <w:rPr>
          <w:spacing w:val="26"/>
          <w:w w:val="105"/>
        </w:rPr>
        <w:t> </w:t>
      </w:r>
      <w:r>
        <w:rPr>
          <w:w w:val="105"/>
        </w:rPr>
        <w:t>couldn’t</w:t>
      </w:r>
      <w:r>
        <w:rPr>
          <w:spacing w:val="26"/>
          <w:w w:val="105"/>
        </w:rPr>
        <w:t> </w:t>
      </w:r>
      <w:r>
        <w:rPr>
          <w:w w:val="105"/>
        </w:rPr>
        <w:t>afford to go out to get it?" Utility insecurity was measured using six items about the affordability of housing or essential services, such as telephone or medical care, in the past year.</w:t>
      </w:r>
    </w:p>
    <w:p>
      <w:pPr>
        <w:pStyle w:val="BodyText"/>
        <w:spacing w:line="436" w:lineRule="auto" w:before="2"/>
        <w:ind w:left="142" w:right="99" w:firstLine="338"/>
        <w:jc w:val="both"/>
      </w:pPr>
      <w:r>
        <w:rPr>
          <w:w w:val="105"/>
        </w:rPr>
        <w:t>Neighborhood poverty was assessed using the Area Deprivation Index (ADI; Kind</w:t>
      </w:r>
      <w:r>
        <w:rPr>
          <w:spacing w:val="-3"/>
          <w:w w:val="105"/>
        </w:rPr>
        <w:t> </w:t>
      </w:r>
      <w:r>
        <w:rPr>
          <w:w w:val="105"/>
        </w:rPr>
        <w:t>et</w:t>
      </w:r>
      <w:r>
        <w:rPr>
          <w:spacing w:val="-2"/>
          <w:w w:val="105"/>
        </w:rPr>
        <w:t> </w:t>
      </w:r>
      <w:r>
        <w:rPr>
          <w:w w:val="105"/>
        </w:rPr>
        <w:t>al.,</w:t>
      </w:r>
      <w:r>
        <w:rPr>
          <w:spacing w:val="-2"/>
          <w:w w:val="105"/>
        </w:rPr>
        <w:t> </w:t>
      </w:r>
      <w:hyperlink w:history="true" w:anchor="_bookmark128">
        <w:r>
          <w:rPr>
            <w:w w:val="105"/>
          </w:rPr>
          <w:t>2014),</w:t>
        </w:r>
      </w:hyperlink>
      <w:r>
        <w:rPr>
          <w:spacing w:val="-3"/>
          <w:w w:val="105"/>
        </w:rPr>
        <w:t> </w:t>
      </w:r>
      <w:r>
        <w:rPr>
          <w:w w:val="105"/>
        </w:rPr>
        <w:t>with</w:t>
      </w:r>
      <w:r>
        <w:rPr>
          <w:spacing w:val="-3"/>
          <w:w w:val="105"/>
        </w:rPr>
        <w:t> </w:t>
      </w:r>
      <w:r>
        <w:rPr>
          <w:w w:val="105"/>
        </w:rPr>
        <w:t>higher</w:t>
      </w:r>
      <w:r>
        <w:rPr>
          <w:spacing w:val="-3"/>
          <w:w w:val="105"/>
        </w:rPr>
        <w:t> </w:t>
      </w:r>
      <w:r>
        <w:rPr>
          <w:w w:val="105"/>
        </w:rPr>
        <w:t>national</w:t>
      </w:r>
      <w:r>
        <w:rPr>
          <w:spacing w:val="-2"/>
          <w:w w:val="105"/>
        </w:rPr>
        <w:t> </w:t>
      </w:r>
      <w:r>
        <w:rPr>
          <w:w w:val="105"/>
        </w:rPr>
        <w:t>percentiles</w:t>
      </w:r>
      <w:r>
        <w:rPr>
          <w:spacing w:val="-2"/>
          <w:w w:val="105"/>
        </w:rPr>
        <w:t> </w:t>
      </w:r>
      <w:r>
        <w:rPr>
          <w:w w:val="105"/>
        </w:rPr>
        <w:t>indicating</w:t>
      </w:r>
      <w:r>
        <w:rPr>
          <w:spacing w:val="-2"/>
          <w:w w:val="105"/>
        </w:rPr>
        <w:t> </w:t>
      </w:r>
      <w:r>
        <w:rPr>
          <w:w w:val="105"/>
        </w:rPr>
        <w:t>greater</w:t>
      </w:r>
      <w:r>
        <w:rPr>
          <w:spacing w:val="-3"/>
          <w:w w:val="105"/>
        </w:rPr>
        <w:t> </w:t>
      </w:r>
      <w:r>
        <w:rPr>
          <w:w w:val="105"/>
        </w:rPr>
        <w:t>deprivation. Consistent</w:t>
      </w:r>
      <w:r>
        <w:rPr>
          <w:spacing w:val="-6"/>
          <w:w w:val="105"/>
        </w:rPr>
        <w:t> </w:t>
      </w:r>
      <w:r>
        <w:rPr>
          <w:w w:val="105"/>
        </w:rPr>
        <w:t>with</w:t>
      </w:r>
      <w:r>
        <w:rPr>
          <w:spacing w:val="-6"/>
          <w:w w:val="105"/>
        </w:rPr>
        <w:t> </w:t>
      </w:r>
      <w:r>
        <w:rPr>
          <w:w w:val="105"/>
        </w:rPr>
        <w:t>prior</w:t>
      </w:r>
      <w:r>
        <w:rPr>
          <w:spacing w:val="-6"/>
          <w:w w:val="105"/>
        </w:rPr>
        <w:t> </w:t>
      </w:r>
      <w:r>
        <w:rPr>
          <w:w w:val="105"/>
        </w:rPr>
        <w:t>research,</w:t>
      </w:r>
      <w:r>
        <w:rPr>
          <w:spacing w:val="-6"/>
          <w:w w:val="105"/>
        </w:rPr>
        <w:t> </w:t>
      </w:r>
      <w:r>
        <w:rPr>
          <w:w w:val="105"/>
        </w:rPr>
        <w:t>a</w:t>
      </w:r>
      <w:r>
        <w:rPr>
          <w:spacing w:val="-6"/>
          <w:w w:val="105"/>
        </w:rPr>
        <w:t> </w:t>
      </w:r>
      <w:r>
        <w:rPr>
          <w:w w:val="105"/>
        </w:rPr>
        <w:t>national</w:t>
      </w:r>
      <w:r>
        <w:rPr>
          <w:spacing w:val="-6"/>
          <w:w w:val="105"/>
        </w:rPr>
        <w:t> </w:t>
      </w:r>
      <w:r>
        <w:rPr>
          <w:w w:val="105"/>
        </w:rPr>
        <w:t>percentile</w:t>
      </w:r>
      <w:r>
        <w:rPr>
          <w:spacing w:val="-6"/>
          <w:w w:val="105"/>
        </w:rPr>
        <w:t> </w:t>
      </w:r>
      <w:r>
        <w:rPr>
          <w:w w:val="105"/>
        </w:rPr>
        <w:t>of</w:t>
      </w:r>
      <w:r>
        <w:rPr>
          <w:spacing w:val="-6"/>
          <w:w w:val="105"/>
        </w:rPr>
        <w:t> </w:t>
      </w:r>
      <w:r>
        <w:rPr>
          <w:w w:val="105"/>
        </w:rPr>
        <w:t>85</w:t>
      </w:r>
      <w:r>
        <w:rPr>
          <w:spacing w:val="-6"/>
          <w:w w:val="105"/>
        </w:rPr>
        <w:t> </w:t>
      </w:r>
      <w:r>
        <w:rPr>
          <w:w w:val="105"/>
        </w:rPr>
        <w:t>or</w:t>
      </w:r>
      <w:r>
        <w:rPr>
          <w:spacing w:val="-6"/>
          <w:w w:val="105"/>
        </w:rPr>
        <w:t> </w:t>
      </w:r>
      <w:r>
        <w:rPr>
          <w:w w:val="105"/>
        </w:rPr>
        <w:t>higher</w:t>
      </w:r>
      <w:r>
        <w:rPr>
          <w:spacing w:val="-6"/>
          <w:w w:val="105"/>
        </w:rPr>
        <w:t> </w:t>
      </w:r>
      <w:r>
        <w:rPr>
          <w:w w:val="105"/>
        </w:rPr>
        <w:t>was</w:t>
      </w:r>
      <w:r>
        <w:rPr>
          <w:spacing w:val="-6"/>
          <w:w w:val="105"/>
        </w:rPr>
        <w:t> </w:t>
      </w:r>
      <w:r>
        <w:rPr>
          <w:w w:val="105"/>
        </w:rPr>
        <w:t>classified as poverty (Kind et al., </w:t>
      </w:r>
      <w:hyperlink w:history="true" w:anchor="_bookmark128">
        <w:r>
          <w:rPr>
            <w:w w:val="105"/>
          </w:rPr>
          <w:t>2014).</w:t>
        </w:r>
      </w:hyperlink>
      <w:r>
        <w:rPr>
          <w:w w:val="105"/>
        </w:rPr>
        <w:t> Household poverty was derived using the income-</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right="96"/>
        <w:jc w:val="both"/>
      </w:pPr>
      <w:r>
        <w:rPr>
          <w:w w:val="105"/>
        </w:rPr>
        <w:t>to-needs ratio (INR), as described in a previous study (H. H. Kim et al., </w:t>
      </w:r>
      <w:hyperlink w:history="true" w:anchor="_bookmark126">
        <w:r>
          <w:rPr>
            <w:w w:val="105"/>
          </w:rPr>
          <w:t>2022).</w:t>
        </w:r>
      </w:hyperlink>
      <w:r>
        <w:rPr>
          <w:w w:val="105"/>
        </w:rPr>
        <w:t> Since income was reported in ranges, the median value of each range was used for calculations. The INR was calculated by dividing household income by the poverty line based on family size provided by the 2017 Poverty Guidelines (U.S. Department of Health and Human Services, </w:t>
      </w:r>
      <w:hyperlink w:history="true" w:anchor="_bookmark187">
        <w:r>
          <w:rPr>
            <w:w w:val="105"/>
          </w:rPr>
          <w:t>2017).</w:t>
        </w:r>
      </w:hyperlink>
      <w:r>
        <w:rPr>
          <w:w w:val="105"/>
        </w:rPr>
        <w:t> An INR below 1 was defined as household poverty (H. H. Kim et al., </w:t>
      </w:r>
      <w:hyperlink w:history="true" w:anchor="_bookmark126">
        <w:r>
          <w:rPr>
            <w:w w:val="105"/>
          </w:rPr>
          <w:t>2022).</w:t>
        </w:r>
      </w:hyperlink>
    </w:p>
    <w:p>
      <w:pPr>
        <w:pStyle w:val="BodyText"/>
        <w:spacing w:line="432" w:lineRule="auto" w:before="2"/>
        <w:ind w:left="116" w:right="103" w:firstLine="364"/>
        <w:jc w:val="both"/>
      </w:pPr>
      <w:r>
        <w:rPr>
          <w:w w:val="105"/>
        </w:rPr>
        <w:t>To calculate scores for each dimension, composite scores were created by counting the subdomains associated with each dimension as dichotomous vari-ables. A subdomain was considered present if at least one item within it was marked. The threat score ranged from 0 to 5, and the deprivation score ranged from</w:t>
      </w:r>
      <w:r>
        <w:rPr>
          <w:spacing w:val="40"/>
          <w:w w:val="105"/>
        </w:rPr>
        <w:t> </w:t>
      </w:r>
      <w:r>
        <w:rPr>
          <w:w w:val="105"/>
        </w:rPr>
        <w:t>0</w:t>
      </w:r>
      <w:r>
        <w:rPr>
          <w:spacing w:val="40"/>
          <w:w w:val="105"/>
        </w:rPr>
        <w:t> </w:t>
      </w:r>
      <w:r>
        <w:rPr>
          <w:w w:val="105"/>
        </w:rPr>
        <w:t>to</w:t>
      </w:r>
      <w:r>
        <w:rPr>
          <w:spacing w:val="40"/>
          <w:w w:val="105"/>
        </w:rPr>
        <w:t> </w:t>
      </w:r>
      <w:r>
        <w:rPr>
          <w:w w:val="105"/>
        </w:rPr>
        <w:t>8.</w:t>
      </w:r>
      <w:r>
        <w:rPr>
          <w:spacing w:val="40"/>
          <w:w w:val="105"/>
        </w:rPr>
        <w:t> </w:t>
      </w:r>
      <w:r>
        <w:rPr>
          <w:w w:val="105"/>
        </w:rPr>
        <w:t>Participants</w:t>
      </w:r>
      <w:r>
        <w:rPr>
          <w:spacing w:val="40"/>
          <w:w w:val="105"/>
        </w:rPr>
        <w:t> </w:t>
      </w:r>
      <w:r>
        <w:rPr>
          <w:w w:val="105"/>
        </w:rPr>
        <w:t>scoring</w:t>
      </w:r>
      <w:r>
        <w:rPr>
          <w:spacing w:val="40"/>
          <w:w w:val="105"/>
        </w:rPr>
        <w:t> </w:t>
      </w:r>
      <w:r>
        <w:rPr>
          <w:w w:val="105"/>
        </w:rPr>
        <w:t>within</w:t>
      </w:r>
      <w:r>
        <w:rPr>
          <w:spacing w:val="40"/>
          <w:w w:val="105"/>
        </w:rPr>
        <w:t> </w:t>
      </w:r>
      <w:r>
        <w:rPr>
          <w:w w:val="105"/>
        </w:rPr>
        <w:t>the</w:t>
      </w:r>
      <w:r>
        <w:rPr>
          <w:spacing w:val="40"/>
          <w:w w:val="105"/>
        </w:rPr>
        <w:t> </w:t>
      </w:r>
      <w:r>
        <w:rPr>
          <w:w w:val="105"/>
        </w:rPr>
        <w:t>top</w:t>
      </w:r>
      <w:r>
        <w:rPr>
          <w:spacing w:val="40"/>
          <w:w w:val="105"/>
        </w:rPr>
        <w:t> </w:t>
      </w:r>
      <w:r>
        <w:rPr>
          <w:w w:val="105"/>
        </w:rPr>
        <w:t>10%</w:t>
      </w:r>
      <w:r>
        <w:rPr>
          <w:spacing w:val="40"/>
          <w:w w:val="105"/>
        </w:rPr>
        <w:t> </w:t>
      </w:r>
      <w:r>
        <w:rPr>
          <w:w w:val="105"/>
        </w:rPr>
        <w:t>were</w:t>
      </w:r>
      <w:r>
        <w:rPr>
          <w:spacing w:val="40"/>
          <w:w w:val="105"/>
        </w:rPr>
        <w:t> </w:t>
      </w:r>
      <w:r>
        <w:rPr>
          <w:w w:val="105"/>
        </w:rPr>
        <w:t>assigned</w:t>
      </w:r>
      <w:r>
        <w:rPr>
          <w:spacing w:val="40"/>
          <w:w w:val="105"/>
        </w:rPr>
        <w:t> </w:t>
      </w:r>
      <w:r>
        <w:rPr>
          <w:w w:val="105"/>
        </w:rPr>
        <w:t>to</w:t>
      </w:r>
      <w:r>
        <w:rPr>
          <w:spacing w:val="40"/>
          <w:w w:val="105"/>
        </w:rPr>
        <w:t> </w:t>
      </w:r>
      <w:r>
        <w:rPr>
          <w:w w:val="105"/>
        </w:rPr>
        <w:t>the high-threat or high-deprivation groups. Specifically, the high-threat group in-cluded</w:t>
      </w:r>
      <w:r>
        <w:rPr>
          <w:spacing w:val="40"/>
          <w:w w:val="105"/>
        </w:rPr>
        <w:t> </w:t>
      </w:r>
      <w:r>
        <w:rPr>
          <w:w w:val="105"/>
        </w:rPr>
        <w:t>those</w:t>
      </w:r>
      <w:r>
        <w:rPr>
          <w:spacing w:val="40"/>
          <w:w w:val="105"/>
        </w:rPr>
        <w:t> </w:t>
      </w:r>
      <w:r>
        <w:rPr>
          <w:w w:val="105"/>
        </w:rPr>
        <w:t>with</w:t>
      </w:r>
      <w:r>
        <w:rPr>
          <w:spacing w:val="40"/>
          <w:w w:val="105"/>
        </w:rPr>
        <w:t> </w:t>
      </w:r>
      <w:r>
        <w:rPr>
          <w:w w:val="105"/>
        </w:rPr>
        <w:t>threat</w:t>
      </w:r>
      <w:r>
        <w:rPr>
          <w:spacing w:val="40"/>
          <w:w w:val="105"/>
        </w:rPr>
        <w:t> </w:t>
      </w:r>
      <w:r>
        <w:rPr>
          <w:w w:val="105"/>
        </w:rPr>
        <w:t>scores</w:t>
      </w:r>
      <w:r>
        <w:rPr>
          <w:spacing w:val="40"/>
          <w:w w:val="105"/>
        </w:rPr>
        <w:t> </w:t>
      </w:r>
      <w:r>
        <w:rPr>
          <w:w w:val="105"/>
        </w:rPr>
        <w:t>of</w:t>
      </w:r>
      <w:r>
        <w:rPr>
          <w:spacing w:val="40"/>
          <w:w w:val="105"/>
        </w:rPr>
        <w:t> </w:t>
      </w:r>
      <w:r>
        <w:rPr>
          <w:w w:val="105"/>
        </w:rPr>
        <w:t>2</w:t>
      </w:r>
      <w:r>
        <w:rPr>
          <w:spacing w:val="40"/>
          <w:w w:val="105"/>
        </w:rPr>
        <w:t> </w:t>
      </w:r>
      <w:r>
        <w:rPr>
          <w:w w:val="105"/>
        </w:rPr>
        <w:t>or</w:t>
      </w:r>
      <w:r>
        <w:rPr>
          <w:spacing w:val="40"/>
          <w:w w:val="105"/>
        </w:rPr>
        <w:t> </w:t>
      </w:r>
      <w:r>
        <w:rPr>
          <w:w w:val="105"/>
        </w:rPr>
        <w:t>higher</w:t>
      </w:r>
      <w:r>
        <w:rPr>
          <w:spacing w:val="40"/>
          <w:w w:val="105"/>
        </w:rPr>
        <w:t> </w:t>
      </w:r>
      <w:r>
        <w:rPr>
          <w:w w:val="105"/>
        </w:rPr>
        <w:t>(</w:t>
      </w:r>
      <w:r>
        <w:rPr>
          <w:rFonts w:ascii="Tahoma" w:hAnsi="Tahoma"/>
          <w:w w:val="105"/>
        </w:rPr>
        <w:t>≥</w:t>
      </w:r>
      <w:r>
        <w:rPr>
          <w:w w:val="105"/>
        </w:rPr>
        <w:t>87th</w:t>
      </w:r>
      <w:r>
        <w:rPr>
          <w:spacing w:val="40"/>
          <w:w w:val="105"/>
        </w:rPr>
        <w:t> </w:t>
      </w:r>
      <w:r>
        <w:rPr>
          <w:w w:val="105"/>
        </w:rPr>
        <w:t>percentile),</w:t>
      </w:r>
      <w:r>
        <w:rPr>
          <w:spacing w:val="40"/>
          <w:w w:val="105"/>
        </w:rPr>
        <w:t> </w:t>
      </w:r>
      <w:r>
        <w:rPr>
          <w:w w:val="105"/>
        </w:rPr>
        <w:t>while</w:t>
      </w:r>
      <w:r>
        <w:rPr>
          <w:spacing w:val="40"/>
          <w:w w:val="105"/>
        </w:rPr>
        <w:t> </w:t>
      </w:r>
      <w:r>
        <w:rPr>
          <w:w w:val="105"/>
        </w:rPr>
        <w:t>the high-deprivation group included those with deprivation scores of 3 or higher (</w:t>
      </w:r>
      <w:r>
        <w:rPr>
          <w:rFonts w:ascii="Tahoma" w:hAnsi="Tahoma"/>
          <w:w w:val="105"/>
        </w:rPr>
        <w:t>≥</w:t>
      </w:r>
      <w:r>
        <w:rPr>
          <w:w w:val="105"/>
        </w:rPr>
        <w:t>90th percentile).</w:t>
      </w:r>
    </w:p>
    <w:p>
      <w:pPr>
        <w:pStyle w:val="BodyText"/>
        <w:spacing w:line="436" w:lineRule="auto"/>
        <w:ind w:left="142" w:right="110" w:firstLine="338"/>
        <w:jc w:val="both"/>
      </w:pPr>
      <w:r>
        <w:rPr>
          <w:w w:val="105"/>
        </w:rPr>
        <w:t>Alternative thresholds were tested but were found to be less suitable, leading to</w:t>
      </w:r>
      <w:r>
        <w:rPr>
          <w:spacing w:val="39"/>
          <w:w w:val="105"/>
        </w:rPr>
        <w:t> </w:t>
      </w:r>
      <w:r>
        <w:rPr>
          <w:w w:val="105"/>
        </w:rPr>
        <w:t>the</w:t>
      </w:r>
      <w:r>
        <w:rPr>
          <w:spacing w:val="39"/>
          <w:w w:val="105"/>
        </w:rPr>
        <w:t> </w:t>
      </w:r>
      <w:r>
        <w:rPr>
          <w:w w:val="105"/>
        </w:rPr>
        <w:t>selection</w:t>
      </w:r>
      <w:r>
        <w:rPr>
          <w:spacing w:val="39"/>
          <w:w w:val="105"/>
        </w:rPr>
        <w:t> </w:t>
      </w:r>
      <w:r>
        <w:rPr>
          <w:w w:val="105"/>
        </w:rPr>
        <w:t>of</w:t>
      </w:r>
      <w:r>
        <w:rPr>
          <w:spacing w:val="39"/>
          <w:w w:val="105"/>
        </w:rPr>
        <w:t> </w:t>
      </w:r>
      <w:r>
        <w:rPr>
          <w:w w:val="105"/>
        </w:rPr>
        <w:t>the</w:t>
      </w:r>
      <w:r>
        <w:rPr>
          <w:spacing w:val="39"/>
          <w:w w:val="105"/>
        </w:rPr>
        <w:t> </w:t>
      </w:r>
      <w:r>
        <w:rPr>
          <w:w w:val="105"/>
        </w:rPr>
        <w:t>10%</w:t>
      </w:r>
      <w:r>
        <w:rPr>
          <w:spacing w:val="39"/>
          <w:w w:val="105"/>
        </w:rPr>
        <w:t> </w:t>
      </w:r>
      <w:r>
        <w:rPr>
          <w:w w:val="105"/>
        </w:rPr>
        <w:t>threshold</w:t>
      </w:r>
      <w:r>
        <w:rPr>
          <w:spacing w:val="39"/>
          <w:w w:val="105"/>
        </w:rPr>
        <w:t> </w:t>
      </w:r>
      <w:r>
        <w:rPr>
          <w:w w:val="105"/>
        </w:rPr>
        <w:t>for</w:t>
      </w:r>
      <w:r>
        <w:rPr>
          <w:spacing w:val="39"/>
          <w:w w:val="105"/>
        </w:rPr>
        <w:t> </w:t>
      </w:r>
      <w:r>
        <w:rPr>
          <w:w w:val="105"/>
        </w:rPr>
        <w:t>group</w:t>
      </w:r>
      <w:r>
        <w:rPr>
          <w:spacing w:val="39"/>
          <w:w w:val="105"/>
        </w:rPr>
        <w:t> </w:t>
      </w:r>
      <w:r>
        <w:rPr>
          <w:w w:val="105"/>
        </w:rPr>
        <w:t>classification.</w:t>
      </w:r>
      <w:r>
        <w:rPr>
          <w:spacing w:val="39"/>
          <w:w w:val="105"/>
        </w:rPr>
        <w:t> </w:t>
      </w:r>
      <w:r>
        <w:rPr>
          <w:w w:val="105"/>
        </w:rPr>
        <w:t>For</w:t>
      </w:r>
      <w:r>
        <w:rPr>
          <w:spacing w:val="39"/>
          <w:w w:val="105"/>
        </w:rPr>
        <w:t> </w:t>
      </w:r>
      <w:r>
        <w:rPr>
          <w:w w:val="105"/>
        </w:rPr>
        <w:t>threat,</w:t>
      </w:r>
      <w:r>
        <w:rPr>
          <w:spacing w:val="39"/>
          <w:w w:val="105"/>
        </w:rPr>
        <w:t> </w:t>
      </w:r>
      <w:r>
        <w:rPr>
          <w:w w:val="105"/>
        </w:rPr>
        <w:t>the top 20% cut-off included nearly half of the sample (up to the 50th percentile), making it unsuitable for meaningful group distinctions. Similarly, the top 5%</w:t>
      </w:r>
      <w:r>
        <w:rPr>
          <w:spacing w:val="40"/>
          <w:w w:val="105"/>
        </w:rPr>
        <w:t> </w:t>
      </w:r>
      <w:r>
        <w:rPr>
          <w:w w:val="105"/>
        </w:rPr>
        <w:t>cut-off produced the same group classifications as the 10% threshold, limiting</w:t>
      </w:r>
      <w:r>
        <w:rPr>
          <w:spacing w:val="80"/>
          <w:w w:val="105"/>
        </w:rPr>
        <w:t> </w:t>
      </w:r>
      <w:r>
        <w:rPr>
          <w:w w:val="105"/>
        </w:rPr>
        <w:t>its utility.</w:t>
      </w:r>
    </w:p>
    <w:p>
      <w:pPr>
        <w:pStyle w:val="BodyText"/>
        <w:ind w:left="481"/>
        <w:jc w:val="both"/>
      </w:pPr>
      <w:r>
        <w:rPr>
          <w:w w:val="105"/>
        </w:rPr>
        <w:t>For</w:t>
      </w:r>
      <w:r>
        <w:rPr>
          <w:spacing w:val="15"/>
          <w:w w:val="105"/>
        </w:rPr>
        <w:t> </w:t>
      </w:r>
      <w:r>
        <w:rPr>
          <w:w w:val="105"/>
        </w:rPr>
        <w:t>a</w:t>
      </w:r>
      <w:r>
        <w:rPr>
          <w:spacing w:val="15"/>
          <w:w w:val="105"/>
        </w:rPr>
        <w:t> </w:t>
      </w:r>
      <w:r>
        <w:rPr>
          <w:w w:val="105"/>
        </w:rPr>
        <w:t>detailed</w:t>
      </w:r>
      <w:r>
        <w:rPr>
          <w:spacing w:val="16"/>
          <w:w w:val="105"/>
        </w:rPr>
        <w:t> </w:t>
      </w:r>
      <w:r>
        <w:rPr>
          <w:w w:val="105"/>
        </w:rPr>
        <w:t>description</w:t>
      </w:r>
      <w:r>
        <w:rPr>
          <w:spacing w:val="15"/>
          <w:w w:val="105"/>
        </w:rPr>
        <w:t> </w:t>
      </w:r>
      <w:r>
        <w:rPr>
          <w:w w:val="105"/>
        </w:rPr>
        <w:t>of</w:t>
      </w:r>
      <w:r>
        <w:rPr>
          <w:spacing w:val="15"/>
          <w:w w:val="105"/>
        </w:rPr>
        <w:t> </w:t>
      </w:r>
      <w:r>
        <w:rPr>
          <w:w w:val="105"/>
        </w:rPr>
        <w:t>the</w:t>
      </w:r>
      <w:r>
        <w:rPr>
          <w:spacing w:val="16"/>
          <w:w w:val="105"/>
        </w:rPr>
        <w:t> </w:t>
      </w:r>
      <w:r>
        <w:rPr>
          <w:w w:val="105"/>
        </w:rPr>
        <w:t>measures,</w:t>
      </w:r>
      <w:r>
        <w:rPr>
          <w:spacing w:val="15"/>
          <w:w w:val="105"/>
        </w:rPr>
        <w:t> </w:t>
      </w:r>
      <w:r>
        <w:rPr>
          <w:w w:val="105"/>
        </w:rPr>
        <w:t>refer</w:t>
      </w:r>
      <w:r>
        <w:rPr>
          <w:spacing w:val="16"/>
          <w:w w:val="105"/>
        </w:rPr>
        <w:t> </w:t>
      </w:r>
      <w:r>
        <w:rPr>
          <w:w w:val="105"/>
        </w:rPr>
        <w:t>to</w:t>
      </w:r>
      <w:r>
        <w:rPr>
          <w:spacing w:val="15"/>
          <w:w w:val="105"/>
        </w:rPr>
        <w:t> </w:t>
      </w:r>
      <w:r>
        <w:rPr>
          <w:w w:val="105"/>
        </w:rPr>
        <w:t>Appendix</w:t>
      </w:r>
      <w:r>
        <w:rPr>
          <w:spacing w:val="15"/>
          <w:w w:val="105"/>
        </w:rPr>
        <w:t> </w:t>
      </w:r>
      <w:hyperlink w:history="true" w:anchor="_bookmark195">
        <w:r>
          <w:rPr>
            <w:spacing w:val="-5"/>
            <w:w w:val="105"/>
          </w:rPr>
          <w:t>A.</w:t>
        </w:r>
      </w:hyperlink>
    </w:p>
    <w:p>
      <w:pPr>
        <w:pStyle w:val="BodyText"/>
        <w:spacing w:after="0"/>
        <w:jc w:val="both"/>
        <w:sectPr>
          <w:pgSz w:w="10320" w:h="14580"/>
          <w:pgMar w:header="0" w:footer="1180" w:top="1580" w:bottom="1360" w:left="1275" w:right="1275"/>
        </w:sectPr>
      </w:pPr>
    </w:p>
    <w:p>
      <w:pPr>
        <w:pStyle w:val="Heading3"/>
        <w:spacing w:before="99"/>
        <w:jc w:val="both"/>
      </w:pPr>
      <w:bookmarkStart w:name="Neurocognitive functions" w:id="30"/>
      <w:bookmarkEnd w:id="30"/>
      <w:r>
        <w:rPr>
          <w:b w:val="0"/>
        </w:rPr>
      </w:r>
      <w:bookmarkStart w:name="_bookmark17" w:id="31"/>
      <w:bookmarkEnd w:id="31"/>
      <w:r>
        <w:rPr>
          <w:b w:val="0"/>
        </w:rPr>
      </w:r>
      <w:r>
        <w:rPr>
          <w:w w:val="105"/>
        </w:rPr>
        <w:t>Neurocognitive</w:t>
      </w:r>
      <w:r>
        <w:rPr>
          <w:spacing w:val="37"/>
          <w:w w:val="105"/>
        </w:rPr>
        <w:t> </w:t>
      </w:r>
      <w:r>
        <w:rPr>
          <w:spacing w:val="-2"/>
          <w:w w:val="105"/>
        </w:rPr>
        <w:t>functions</w:t>
      </w:r>
    </w:p>
    <w:p>
      <w:pPr>
        <w:pStyle w:val="BodyText"/>
        <w:spacing w:before="33"/>
        <w:rPr>
          <w:rFonts w:ascii="Palatino Linotype"/>
          <w:b/>
        </w:rPr>
      </w:pPr>
    </w:p>
    <w:p>
      <w:pPr>
        <w:pStyle w:val="BodyText"/>
        <w:spacing w:line="436" w:lineRule="auto"/>
        <w:ind w:left="142" w:right="110" w:firstLine="338"/>
        <w:jc w:val="both"/>
      </w:pPr>
      <w:r>
        <w:rPr>
          <w:w w:val="105"/>
        </w:rPr>
        <w:t>Neurocognitive functions are divided into four domains: reward processing, emotion processing, working memory, and impulsivity.</w:t>
      </w:r>
    </w:p>
    <w:p>
      <w:pPr>
        <w:pStyle w:val="BodyText"/>
        <w:spacing w:line="436" w:lineRule="auto" w:before="1"/>
        <w:ind w:left="142" w:right="111" w:firstLine="338"/>
        <w:jc w:val="both"/>
      </w:pPr>
      <w:r>
        <w:rPr/>
        <w:t>These constructs were measured through a combination of self-report surveys, </w:t>
      </w:r>
      <w:r>
        <w:rPr>
          <w:w w:val="110"/>
        </w:rPr>
        <w:t>behavioral</w:t>
      </w:r>
      <w:r>
        <w:rPr>
          <w:spacing w:val="-16"/>
          <w:w w:val="110"/>
        </w:rPr>
        <w:t> </w:t>
      </w:r>
      <w:r>
        <w:rPr>
          <w:w w:val="110"/>
        </w:rPr>
        <w:t>tasks,</w:t>
      </w:r>
      <w:r>
        <w:rPr>
          <w:spacing w:val="-15"/>
          <w:w w:val="110"/>
        </w:rPr>
        <w:t> </w:t>
      </w:r>
      <w:r>
        <w:rPr>
          <w:w w:val="110"/>
        </w:rPr>
        <w:t>and</w:t>
      </w:r>
      <w:r>
        <w:rPr>
          <w:spacing w:val="-15"/>
          <w:w w:val="110"/>
        </w:rPr>
        <w:t> </w:t>
      </w:r>
      <w:r>
        <w:rPr>
          <w:w w:val="110"/>
        </w:rPr>
        <w:t>behavioral/neural</w:t>
      </w:r>
      <w:r>
        <w:rPr>
          <w:spacing w:val="-15"/>
          <w:w w:val="110"/>
        </w:rPr>
        <w:t> </w:t>
      </w:r>
      <w:r>
        <w:rPr>
          <w:w w:val="110"/>
        </w:rPr>
        <w:t>measures</w:t>
      </w:r>
      <w:r>
        <w:rPr>
          <w:spacing w:val="-15"/>
          <w:w w:val="110"/>
        </w:rPr>
        <w:t> </w:t>
      </w:r>
      <w:r>
        <w:rPr>
          <w:w w:val="110"/>
        </w:rPr>
        <w:t>from</w:t>
      </w:r>
      <w:r>
        <w:rPr>
          <w:spacing w:val="-15"/>
          <w:w w:val="110"/>
        </w:rPr>
        <w:t> </w:t>
      </w:r>
      <w:r>
        <w:rPr>
          <w:w w:val="110"/>
        </w:rPr>
        <w:t>fMRI</w:t>
      </w:r>
      <w:r>
        <w:rPr>
          <w:spacing w:val="-15"/>
          <w:w w:val="110"/>
        </w:rPr>
        <w:t> </w:t>
      </w:r>
      <w:r>
        <w:rPr>
          <w:w w:val="110"/>
        </w:rPr>
        <w:t>tasks.</w:t>
      </w:r>
      <w:r>
        <w:rPr>
          <w:spacing w:val="-15"/>
          <w:w w:val="110"/>
        </w:rPr>
        <w:t> </w:t>
      </w:r>
      <w:r>
        <w:rPr>
          <w:w w:val="110"/>
        </w:rPr>
        <w:t>Behavioral tasks,</w:t>
      </w:r>
      <w:r>
        <w:rPr>
          <w:spacing w:val="-13"/>
          <w:w w:val="110"/>
        </w:rPr>
        <w:t> </w:t>
      </w:r>
      <w:r>
        <w:rPr>
          <w:w w:val="110"/>
        </w:rPr>
        <w:t>two</w:t>
      </w:r>
      <w:r>
        <w:rPr>
          <w:spacing w:val="-13"/>
          <w:w w:val="110"/>
        </w:rPr>
        <w:t> </w:t>
      </w:r>
      <w:r>
        <w:rPr>
          <w:w w:val="110"/>
        </w:rPr>
        <w:t>for</w:t>
      </w:r>
      <w:r>
        <w:rPr>
          <w:spacing w:val="-13"/>
          <w:w w:val="110"/>
        </w:rPr>
        <w:t> </w:t>
      </w:r>
      <w:r>
        <w:rPr>
          <w:w w:val="110"/>
        </w:rPr>
        <w:t>working</w:t>
      </w:r>
      <w:r>
        <w:rPr>
          <w:spacing w:val="-13"/>
          <w:w w:val="110"/>
        </w:rPr>
        <w:t> </w:t>
      </w:r>
      <w:r>
        <w:rPr>
          <w:w w:val="110"/>
        </w:rPr>
        <w:t>memory</w:t>
      </w:r>
      <w:r>
        <w:rPr>
          <w:spacing w:val="-13"/>
          <w:w w:val="110"/>
        </w:rPr>
        <w:t> </w:t>
      </w:r>
      <w:r>
        <w:rPr>
          <w:w w:val="110"/>
        </w:rPr>
        <w:t>and</w:t>
      </w:r>
      <w:r>
        <w:rPr>
          <w:spacing w:val="-13"/>
          <w:w w:val="110"/>
        </w:rPr>
        <w:t> </w:t>
      </w:r>
      <w:r>
        <w:rPr>
          <w:w w:val="110"/>
        </w:rPr>
        <w:t>one</w:t>
      </w:r>
      <w:r>
        <w:rPr>
          <w:spacing w:val="-13"/>
          <w:w w:val="110"/>
        </w:rPr>
        <w:t> </w:t>
      </w:r>
      <w:r>
        <w:rPr>
          <w:w w:val="110"/>
        </w:rPr>
        <w:t>for</w:t>
      </w:r>
      <w:r>
        <w:rPr>
          <w:spacing w:val="-13"/>
          <w:w w:val="110"/>
        </w:rPr>
        <w:t> </w:t>
      </w:r>
      <w:r>
        <w:rPr>
          <w:w w:val="110"/>
        </w:rPr>
        <w:t>impulsivity,</w:t>
      </w:r>
      <w:r>
        <w:rPr>
          <w:spacing w:val="-13"/>
          <w:w w:val="110"/>
        </w:rPr>
        <w:t> </w:t>
      </w:r>
      <w:r>
        <w:rPr>
          <w:w w:val="110"/>
        </w:rPr>
        <w:t>were</w:t>
      </w:r>
      <w:r>
        <w:rPr>
          <w:spacing w:val="-13"/>
          <w:w w:val="110"/>
        </w:rPr>
        <w:t> </w:t>
      </w:r>
      <w:r>
        <w:rPr>
          <w:w w:val="110"/>
        </w:rPr>
        <w:t>available</w:t>
      </w:r>
      <w:r>
        <w:rPr>
          <w:spacing w:val="-13"/>
          <w:w w:val="110"/>
        </w:rPr>
        <w:t> </w:t>
      </w:r>
      <w:r>
        <w:rPr>
          <w:w w:val="110"/>
        </w:rPr>
        <w:t>only</w:t>
      </w:r>
      <w:r>
        <w:rPr>
          <w:spacing w:val="-13"/>
          <w:w w:val="110"/>
        </w:rPr>
        <w:t> </w:t>
      </w:r>
      <w:r>
        <w:rPr>
          <w:w w:val="110"/>
        </w:rPr>
        <w:t>at baseline and therefore limited to cross-sectional analyses.</w:t>
      </w:r>
    </w:p>
    <w:p>
      <w:pPr>
        <w:pStyle w:val="BodyText"/>
        <w:spacing w:line="436" w:lineRule="auto" w:before="1"/>
        <w:ind w:left="134" w:right="100" w:firstLine="346"/>
        <w:jc w:val="both"/>
      </w:pPr>
      <w:r>
        <w:rPr>
          <w:w w:val="105"/>
        </w:rPr>
        <w:t>For neural measures, spatial regions of interest (ROIs) for each task were </w:t>
      </w:r>
      <w:r>
        <w:rPr>
          <w:spacing w:val="-2"/>
          <w:w w:val="105"/>
        </w:rPr>
        <w:t>primarily</w:t>
      </w:r>
      <w:r>
        <w:rPr>
          <w:spacing w:val="-5"/>
          <w:w w:val="105"/>
        </w:rPr>
        <w:t> </w:t>
      </w:r>
      <w:r>
        <w:rPr>
          <w:spacing w:val="-2"/>
          <w:w w:val="105"/>
        </w:rPr>
        <w:t>defined</w:t>
      </w:r>
      <w:r>
        <w:rPr>
          <w:spacing w:val="-5"/>
          <w:w w:val="105"/>
        </w:rPr>
        <w:t> </w:t>
      </w:r>
      <w:r>
        <w:rPr>
          <w:spacing w:val="-2"/>
          <w:w w:val="105"/>
        </w:rPr>
        <w:t>based</w:t>
      </w:r>
      <w:r>
        <w:rPr>
          <w:spacing w:val="-5"/>
          <w:w w:val="105"/>
        </w:rPr>
        <w:t> </w:t>
      </w:r>
      <w:r>
        <w:rPr>
          <w:spacing w:val="-2"/>
          <w:w w:val="105"/>
        </w:rPr>
        <w:t>on</w:t>
      </w:r>
      <w:r>
        <w:rPr>
          <w:spacing w:val="-5"/>
          <w:w w:val="105"/>
        </w:rPr>
        <w:t> </w:t>
      </w:r>
      <w:r>
        <w:rPr>
          <w:spacing w:val="-2"/>
          <w:w w:val="105"/>
        </w:rPr>
        <w:t>prior</w:t>
      </w:r>
      <w:r>
        <w:rPr>
          <w:spacing w:val="-5"/>
          <w:w w:val="105"/>
        </w:rPr>
        <w:t> </w:t>
      </w:r>
      <w:r>
        <w:rPr>
          <w:spacing w:val="-2"/>
          <w:w w:val="105"/>
        </w:rPr>
        <w:t>findings,</w:t>
      </w:r>
      <w:r>
        <w:rPr>
          <w:spacing w:val="-5"/>
          <w:w w:val="105"/>
        </w:rPr>
        <w:t> </w:t>
      </w:r>
      <w:r>
        <w:rPr>
          <w:spacing w:val="-2"/>
          <w:w w:val="105"/>
        </w:rPr>
        <w:t>which</w:t>
      </w:r>
      <w:r>
        <w:rPr>
          <w:spacing w:val="-5"/>
          <w:w w:val="105"/>
        </w:rPr>
        <w:t> </w:t>
      </w:r>
      <w:r>
        <w:rPr>
          <w:spacing w:val="-2"/>
          <w:w w:val="105"/>
        </w:rPr>
        <w:t>have</w:t>
      </w:r>
      <w:r>
        <w:rPr>
          <w:spacing w:val="-5"/>
          <w:w w:val="105"/>
        </w:rPr>
        <w:t> </w:t>
      </w:r>
      <w:r>
        <w:rPr>
          <w:spacing w:val="-2"/>
          <w:w w:val="105"/>
        </w:rPr>
        <w:t>reported</w:t>
      </w:r>
      <w:r>
        <w:rPr>
          <w:spacing w:val="-5"/>
          <w:w w:val="105"/>
        </w:rPr>
        <w:t> </w:t>
      </w:r>
      <w:r>
        <w:rPr>
          <w:spacing w:val="-2"/>
          <w:w w:val="105"/>
        </w:rPr>
        <w:t>inconsistent</w:t>
      </w:r>
      <w:r>
        <w:rPr>
          <w:spacing w:val="-5"/>
          <w:w w:val="105"/>
        </w:rPr>
        <w:t> </w:t>
      </w:r>
      <w:r>
        <w:rPr>
          <w:spacing w:val="-2"/>
          <w:w w:val="105"/>
        </w:rPr>
        <w:t>results. </w:t>
      </w:r>
      <w:r>
        <w:rPr>
          <w:w w:val="105"/>
        </w:rPr>
        <w:t>Additionally,</w:t>
      </w:r>
      <w:r>
        <w:rPr>
          <w:w w:val="105"/>
        </w:rPr>
        <w:t> core</w:t>
      </w:r>
      <w:r>
        <w:rPr>
          <w:w w:val="105"/>
        </w:rPr>
        <w:t> regions</w:t>
      </w:r>
      <w:r>
        <w:rPr>
          <w:w w:val="105"/>
        </w:rPr>
        <w:t> associated</w:t>
      </w:r>
      <w:r>
        <w:rPr>
          <w:w w:val="105"/>
        </w:rPr>
        <w:t> with</w:t>
      </w:r>
      <w:r>
        <w:rPr>
          <w:w w:val="105"/>
        </w:rPr>
        <w:t> the</w:t>
      </w:r>
      <w:r>
        <w:rPr>
          <w:w w:val="105"/>
        </w:rPr>
        <w:t> corresponding</w:t>
      </w:r>
      <w:r>
        <w:rPr>
          <w:w w:val="105"/>
        </w:rPr>
        <w:t> neurocognitive functions</w:t>
      </w:r>
      <w:r>
        <w:rPr>
          <w:w w:val="105"/>
        </w:rPr>
        <w:t> were</w:t>
      </w:r>
      <w:r>
        <w:rPr>
          <w:w w:val="105"/>
        </w:rPr>
        <w:t> included.</w:t>
      </w:r>
      <w:r>
        <w:rPr>
          <w:w w:val="105"/>
        </w:rPr>
        <w:t> The</w:t>
      </w:r>
      <w:r>
        <w:rPr>
          <w:w w:val="105"/>
        </w:rPr>
        <w:t> fMRI</w:t>
      </w:r>
      <w:r>
        <w:rPr>
          <w:w w:val="105"/>
        </w:rPr>
        <w:t> beta</w:t>
      </w:r>
      <w:r>
        <w:rPr>
          <w:w w:val="105"/>
        </w:rPr>
        <w:t> weights</w:t>
      </w:r>
      <w:r>
        <w:rPr>
          <w:w w:val="105"/>
        </w:rPr>
        <w:t> for</w:t>
      </w:r>
      <w:r>
        <w:rPr>
          <w:w w:val="105"/>
        </w:rPr>
        <w:t> each</w:t>
      </w:r>
      <w:r>
        <w:rPr>
          <w:w w:val="105"/>
        </w:rPr>
        <w:t> ROI,</w:t>
      </w:r>
      <w:r>
        <w:rPr>
          <w:w w:val="105"/>
        </w:rPr>
        <w:t> derived</w:t>
      </w:r>
      <w:r>
        <w:rPr>
          <w:w w:val="105"/>
        </w:rPr>
        <w:t> from</w:t>
      </w:r>
      <w:r>
        <w:rPr>
          <w:spacing w:val="40"/>
          <w:w w:val="105"/>
        </w:rPr>
        <w:t> </w:t>
      </w:r>
      <w:r>
        <w:rPr>
          <w:w w:val="105"/>
        </w:rPr>
        <w:t>first-level GLM analyses, were used as provided by the ABCD dataset.</w:t>
      </w:r>
    </w:p>
    <w:p>
      <w:pPr>
        <w:spacing w:line="272" w:lineRule="exact" w:before="0"/>
        <w:ind w:left="481" w:right="0" w:firstLine="0"/>
        <w:jc w:val="both"/>
        <w:rPr>
          <w:sz w:val="22"/>
        </w:rPr>
      </w:pPr>
      <w:r>
        <w:rPr>
          <w:rFonts w:ascii="Palatino Linotype"/>
          <w:b/>
          <w:w w:val="105"/>
          <w:sz w:val="22"/>
        </w:rPr>
        <w:t>Reward</w:t>
      </w:r>
      <w:r>
        <w:rPr>
          <w:rFonts w:ascii="Palatino Linotype"/>
          <w:b/>
          <w:spacing w:val="28"/>
          <w:w w:val="105"/>
          <w:sz w:val="22"/>
        </w:rPr>
        <w:t> </w:t>
      </w:r>
      <w:r>
        <w:rPr>
          <w:rFonts w:ascii="Palatino Linotype"/>
          <w:b/>
          <w:w w:val="105"/>
          <w:sz w:val="22"/>
        </w:rPr>
        <w:t>processing</w:t>
      </w:r>
      <w:r>
        <w:rPr>
          <w:rFonts w:ascii="Palatino Linotype"/>
          <w:b/>
          <w:spacing w:val="20"/>
          <w:w w:val="105"/>
          <w:sz w:val="22"/>
        </w:rPr>
        <w:t> </w:t>
      </w:r>
      <w:r>
        <w:rPr>
          <w:w w:val="105"/>
          <w:sz w:val="22"/>
        </w:rPr>
        <w:t>The</w:t>
      </w:r>
      <w:r>
        <w:rPr>
          <w:spacing w:val="17"/>
          <w:w w:val="105"/>
          <w:sz w:val="22"/>
        </w:rPr>
        <w:t> </w:t>
      </w:r>
      <w:r>
        <w:rPr>
          <w:w w:val="105"/>
          <w:sz w:val="22"/>
        </w:rPr>
        <w:t>Monetary</w:t>
      </w:r>
      <w:r>
        <w:rPr>
          <w:spacing w:val="18"/>
          <w:w w:val="105"/>
          <w:sz w:val="22"/>
        </w:rPr>
        <w:t> </w:t>
      </w:r>
      <w:r>
        <w:rPr>
          <w:w w:val="105"/>
          <w:sz w:val="22"/>
        </w:rPr>
        <w:t>Incentive</w:t>
      </w:r>
      <w:r>
        <w:rPr>
          <w:spacing w:val="17"/>
          <w:w w:val="105"/>
          <w:sz w:val="22"/>
        </w:rPr>
        <w:t> </w:t>
      </w:r>
      <w:r>
        <w:rPr>
          <w:w w:val="105"/>
          <w:sz w:val="22"/>
        </w:rPr>
        <w:t>Delay</w:t>
      </w:r>
      <w:r>
        <w:rPr>
          <w:spacing w:val="18"/>
          <w:w w:val="105"/>
          <w:sz w:val="22"/>
        </w:rPr>
        <w:t> </w:t>
      </w:r>
      <w:r>
        <w:rPr>
          <w:w w:val="105"/>
          <w:sz w:val="22"/>
        </w:rPr>
        <w:t>(MID)</w:t>
      </w:r>
      <w:r>
        <w:rPr>
          <w:spacing w:val="16"/>
          <w:w w:val="105"/>
          <w:sz w:val="22"/>
        </w:rPr>
        <w:t> </w:t>
      </w:r>
      <w:r>
        <w:rPr>
          <w:w w:val="105"/>
          <w:sz w:val="22"/>
        </w:rPr>
        <w:t>task</w:t>
      </w:r>
      <w:r>
        <w:rPr>
          <w:spacing w:val="17"/>
          <w:w w:val="105"/>
          <w:sz w:val="22"/>
        </w:rPr>
        <w:t> </w:t>
      </w:r>
      <w:r>
        <w:rPr>
          <w:spacing w:val="-2"/>
          <w:w w:val="105"/>
          <w:sz w:val="22"/>
        </w:rPr>
        <w:t>(Knutson</w:t>
      </w:r>
    </w:p>
    <w:p>
      <w:pPr>
        <w:pStyle w:val="BodyText"/>
        <w:spacing w:line="436" w:lineRule="auto" w:before="189"/>
        <w:ind w:left="116" w:right="99" w:firstLine="25"/>
        <w:jc w:val="both"/>
      </w:pPr>
      <w:r>
        <w:rPr>
          <w:w w:val="105"/>
        </w:rPr>
        <w:t>et al., </w:t>
      </w:r>
      <w:hyperlink w:history="true" w:anchor="_bookmark129">
        <w:r>
          <w:rPr>
            <w:w w:val="105"/>
          </w:rPr>
          <w:t>2001;</w:t>
        </w:r>
      </w:hyperlink>
      <w:r>
        <w:rPr>
          <w:w w:val="105"/>
        </w:rPr>
        <w:t> Figure </w:t>
      </w:r>
      <w:hyperlink w:history="true" w:anchor="_bookmark18">
        <w:r>
          <w:rPr>
            <w:w w:val="105"/>
          </w:rPr>
          <w:t>1)</w:t>
        </w:r>
      </w:hyperlink>
      <w:r>
        <w:rPr>
          <w:w w:val="105"/>
        </w:rPr>
        <w:t> was used for reward processing. Participants saw one of five incentive cues: win $5, win $0.2, lose $0.2, lose $5, or $0 (no win or lose). They</w:t>
      </w:r>
      <w:r>
        <w:rPr>
          <w:spacing w:val="40"/>
          <w:w w:val="105"/>
        </w:rPr>
        <w:t> </w:t>
      </w:r>
      <w:r>
        <w:rPr>
          <w:w w:val="105"/>
        </w:rPr>
        <w:t>then</w:t>
      </w:r>
      <w:r>
        <w:rPr>
          <w:spacing w:val="40"/>
          <w:w w:val="105"/>
        </w:rPr>
        <w:t> </w:t>
      </w:r>
      <w:r>
        <w:rPr>
          <w:w w:val="105"/>
        </w:rPr>
        <w:t>responded</w:t>
      </w:r>
      <w:r>
        <w:rPr>
          <w:spacing w:val="40"/>
          <w:w w:val="105"/>
        </w:rPr>
        <w:t> </w:t>
      </w:r>
      <w:r>
        <w:rPr>
          <w:w w:val="105"/>
        </w:rPr>
        <w:t>to</w:t>
      </w:r>
      <w:r>
        <w:rPr>
          <w:spacing w:val="40"/>
          <w:w w:val="105"/>
        </w:rPr>
        <w:t> </w:t>
      </w:r>
      <w:r>
        <w:rPr>
          <w:w w:val="105"/>
        </w:rPr>
        <w:t>a</w:t>
      </w:r>
      <w:r>
        <w:rPr>
          <w:spacing w:val="40"/>
          <w:w w:val="105"/>
        </w:rPr>
        <w:t> </w:t>
      </w:r>
      <w:r>
        <w:rPr>
          <w:w w:val="105"/>
        </w:rPr>
        <w:t>target</w:t>
      </w:r>
      <w:r>
        <w:rPr>
          <w:spacing w:val="40"/>
          <w:w w:val="105"/>
        </w:rPr>
        <w:t> </w:t>
      </w:r>
      <w:r>
        <w:rPr>
          <w:w w:val="105"/>
        </w:rPr>
        <w:t>and</w:t>
      </w:r>
      <w:r>
        <w:rPr>
          <w:spacing w:val="40"/>
          <w:w w:val="105"/>
        </w:rPr>
        <w:t> </w:t>
      </w:r>
      <w:r>
        <w:rPr>
          <w:w w:val="105"/>
        </w:rPr>
        <w:t>received</w:t>
      </w:r>
      <w:r>
        <w:rPr>
          <w:spacing w:val="40"/>
          <w:w w:val="105"/>
        </w:rPr>
        <w:t> </w:t>
      </w:r>
      <w:r>
        <w:rPr>
          <w:w w:val="105"/>
        </w:rPr>
        <w:t>feedback</w:t>
      </w:r>
      <w:r>
        <w:rPr>
          <w:spacing w:val="40"/>
          <w:w w:val="105"/>
        </w:rPr>
        <w:t> </w:t>
      </w:r>
      <w:r>
        <w:rPr>
          <w:w w:val="105"/>
        </w:rPr>
        <w:t>on</w:t>
      </w:r>
      <w:r>
        <w:rPr>
          <w:spacing w:val="40"/>
          <w:w w:val="105"/>
        </w:rPr>
        <w:t> </w:t>
      </w:r>
      <w:r>
        <w:rPr>
          <w:w w:val="105"/>
        </w:rPr>
        <w:t>winning</w:t>
      </w:r>
      <w:r>
        <w:rPr>
          <w:spacing w:val="40"/>
          <w:w w:val="105"/>
        </w:rPr>
        <w:t> </w:t>
      </w:r>
      <w:r>
        <w:rPr>
          <w:w w:val="105"/>
        </w:rPr>
        <w:t>a</w:t>
      </w:r>
      <w:r>
        <w:rPr>
          <w:spacing w:val="40"/>
          <w:w w:val="105"/>
        </w:rPr>
        <w:t> </w:t>
      </w:r>
      <w:r>
        <w:rPr>
          <w:w w:val="105"/>
        </w:rPr>
        <w:t>reward or</w:t>
      </w:r>
      <w:r>
        <w:rPr>
          <w:w w:val="105"/>
        </w:rPr>
        <w:t> avoiding</w:t>
      </w:r>
      <w:r>
        <w:rPr>
          <w:w w:val="105"/>
        </w:rPr>
        <w:t> a</w:t>
      </w:r>
      <w:r>
        <w:rPr>
          <w:w w:val="105"/>
        </w:rPr>
        <w:t> loss.</w:t>
      </w:r>
      <w:r>
        <w:rPr>
          <w:w w:val="105"/>
        </w:rPr>
        <w:t> The</w:t>
      </w:r>
      <w:r>
        <w:rPr>
          <w:w w:val="105"/>
        </w:rPr>
        <w:t> task</w:t>
      </w:r>
      <w:r>
        <w:rPr>
          <w:w w:val="105"/>
        </w:rPr>
        <w:t> consisted</w:t>
      </w:r>
      <w:r>
        <w:rPr>
          <w:w w:val="105"/>
        </w:rPr>
        <w:t> of</w:t>
      </w:r>
      <w:r>
        <w:rPr>
          <w:w w:val="105"/>
        </w:rPr>
        <w:t> 100</w:t>
      </w:r>
      <w:r>
        <w:rPr>
          <w:w w:val="105"/>
        </w:rPr>
        <w:t> trials:</w:t>
      </w:r>
      <w:r>
        <w:rPr>
          <w:w w:val="105"/>
        </w:rPr>
        <w:t> 40</w:t>
      </w:r>
      <w:r>
        <w:rPr>
          <w:w w:val="105"/>
        </w:rPr>
        <w:t> reward</w:t>
      </w:r>
      <w:r>
        <w:rPr>
          <w:w w:val="105"/>
        </w:rPr>
        <w:t> trials,</w:t>
      </w:r>
      <w:r>
        <w:rPr>
          <w:w w:val="105"/>
        </w:rPr>
        <w:t> 40</w:t>
      </w:r>
      <w:r>
        <w:rPr>
          <w:w w:val="105"/>
        </w:rPr>
        <w:t> loss</w:t>
      </w:r>
      <w:r>
        <w:rPr>
          <w:spacing w:val="80"/>
          <w:w w:val="105"/>
        </w:rPr>
        <w:t> </w:t>
      </w:r>
      <w:r>
        <w:rPr>
          <w:w w:val="105"/>
        </w:rPr>
        <w:t>trials, and 20 no-money trials, with accuracy maintained at 60% across all trials (Casey et al., </w:t>
      </w:r>
      <w:hyperlink w:history="true" w:anchor="_bookmark85">
        <w:r>
          <w:rPr>
            <w:w w:val="105"/>
          </w:rPr>
          <w:t>2018).</w:t>
        </w:r>
      </w:hyperlink>
    </w:p>
    <w:p>
      <w:pPr>
        <w:pStyle w:val="BodyText"/>
        <w:spacing w:line="436" w:lineRule="auto" w:before="2"/>
        <w:ind w:left="134" w:right="139" w:firstLine="346"/>
        <w:jc w:val="both"/>
      </w:pPr>
      <w:r>
        <w:rPr>
          <w:spacing w:val="-2"/>
          <w:w w:val="110"/>
        </w:rPr>
        <w:t>Behavioral</w:t>
      </w:r>
      <w:r>
        <w:rPr>
          <w:spacing w:val="-8"/>
          <w:w w:val="110"/>
        </w:rPr>
        <w:t> </w:t>
      </w:r>
      <w:r>
        <w:rPr>
          <w:spacing w:val="-2"/>
          <w:w w:val="110"/>
        </w:rPr>
        <w:t>measures</w:t>
      </w:r>
      <w:r>
        <w:rPr>
          <w:spacing w:val="-8"/>
          <w:w w:val="110"/>
        </w:rPr>
        <w:t> </w:t>
      </w:r>
      <w:r>
        <w:rPr>
          <w:spacing w:val="-2"/>
          <w:w w:val="110"/>
        </w:rPr>
        <w:t>included</w:t>
      </w:r>
      <w:r>
        <w:rPr>
          <w:spacing w:val="-8"/>
          <w:w w:val="110"/>
        </w:rPr>
        <w:t> </w:t>
      </w:r>
      <w:r>
        <w:rPr>
          <w:spacing w:val="-2"/>
          <w:w w:val="110"/>
        </w:rPr>
        <w:t>the</w:t>
      </w:r>
      <w:r>
        <w:rPr>
          <w:spacing w:val="-8"/>
          <w:w w:val="110"/>
        </w:rPr>
        <w:t> </w:t>
      </w:r>
      <w:r>
        <w:rPr>
          <w:spacing w:val="-2"/>
          <w:w w:val="110"/>
        </w:rPr>
        <w:t>accuracy</w:t>
      </w:r>
      <w:r>
        <w:rPr>
          <w:spacing w:val="-8"/>
          <w:w w:val="110"/>
        </w:rPr>
        <w:t> </w:t>
      </w:r>
      <w:r>
        <w:rPr>
          <w:spacing w:val="-2"/>
          <w:w w:val="110"/>
        </w:rPr>
        <w:t>of</w:t>
      </w:r>
      <w:r>
        <w:rPr>
          <w:spacing w:val="-8"/>
          <w:w w:val="110"/>
        </w:rPr>
        <w:t> </w:t>
      </w:r>
      <w:r>
        <w:rPr>
          <w:spacing w:val="-2"/>
          <w:w w:val="110"/>
        </w:rPr>
        <w:t>reward</w:t>
      </w:r>
      <w:r>
        <w:rPr>
          <w:spacing w:val="-8"/>
          <w:w w:val="110"/>
        </w:rPr>
        <w:t> </w:t>
      </w:r>
      <w:r>
        <w:rPr>
          <w:spacing w:val="-2"/>
          <w:w w:val="110"/>
        </w:rPr>
        <w:t>trials</w:t>
      </w:r>
      <w:r>
        <w:rPr>
          <w:spacing w:val="-8"/>
          <w:w w:val="110"/>
        </w:rPr>
        <w:t> </w:t>
      </w:r>
      <w:r>
        <w:rPr>
          <w:spacing w:val="-2"/>
          <w:w w:val="110"/>
        </w:rPr>
        <w:t>and</w:t>
      </w:r>
      <w:r>
        <w:rPr>
          <w:spacing w:val="-8"/>
          <w:w w:val="110"/>
        </w:rPr>
        <w:t> </w:t>
      </w:r>
      <w:r>
        <w:rPr>
          <w:spacing w:val="-2"/>
          <w:w w:val="110"/>
        </w:rPr>
        <w:t>the</w:t>
      </w:r>
      <w:r>
        <w:rPr>
          <w:spacing w:val="-8"/>
          <w:w w:val="110"/>
        </w:rPr>
        <w:t> </w:t>
      </w:r>
      <w:r>
        <w:rPr>
          <w:spacing w:val="-2"/>
          <w:w w:val="110"/>
        </w:rPr>
        <w:t>average </w:t>
      </w:r>
      <w:r>
        <w:rPr>
          <w:w w:val="110"/>
        </w:rPr>
        <w:t>reaction</w:t>
      </w:r>
      <w:r>
        <w:rPr>
          <w:w w:val="110"/>
        </w:rPr>
        <w:t> time</w:t>
      </w:r>
      <w:r>
        <w:rPr>
          <w:w w:val="110"/>
        </w:rPr>
        <w:t> for</w:t>
      </w:r>
      <w:r>
        <w:rPr>
          <w:w w:val="110"/>
        </w:rPr>
        <w:t> successful</w:t>
      </w:r>
      <w:r>
        <w:rPr>
          <w:w w:val="110"/>
        </w:rPr>
        <w:t> reward</w:t>
      </w:r>
      <w:r>
        <w:rPr>
          <w:w w:val="110"/>
        </w:rPr>
        <w:t> trials.</w:t>
      </w:r>
      <w:r>
        <w:rPr>
          <w:w w:val="110"/>
        </w:rPr>
        <w:t> For</w:t>
      </w:r>
      <w:r>
        <w:rPr>
          <w:w w:val="110"/>
        </w:rPr>
        <w:t> fMRI</w:t>
      </w:r>
      <w:r>
        <w:rPr>
          <w:w w:val="110"/>
        </w:rPr>
        <w:t> analysis,</w:t>
      </w:r>
      <w:r>
        <w:rPr>
          <w:w w:val="110"/>
        </w:rPr>
        <w:t> two</w:t>
      </w:r>
      <w:r>
        <w:rPr>
          <w:w w:val="110"/>
        </w:rPr>
        <w:t> contrasts were</w:t>
      </w:r>
      <w:r>
        <w:rPr>
          <w:spacing w:val="-9"/>
          <w:w w:val="110"/>
        </w:rPr>
        <w:t> </w:t>
      </w:r>
      <w:r>
        <w:rPr>
          <w:w w:val="110"/>
        </w:rPr>
        <w:t>used:</w:t>
      </w:r>
      <w:r>
        <w:rPr>
          <w:spacing w:val="-9"/>
          <w:w w:val="110"/>
        </w:rPr>
        <w:t> </w:t>
      </w:r>
      <w:r>
        <w:rPr>
          <w:w w:val="110"/>
        </w:rPr>
        <w:t>the</w:t>
      </w:r>
      <w:r>
        <w:rPr>
          <w:spacing w:val="-9"/>
          <w:w w:val="110"/>
        </w:rPr>
        <w:t> </w:t>
      </w:r>
      <w:r>
        <w:rPr>
          <w:w w:val="110"/>
        </w:rPr>
        <w:t>"reward</w:t>
      </w:r>
      <w:r>
        <w:rPr>
          <w:spacing w:val="-9"/>
          <w:w w:val="110"/>
        </w:rPr>
        <w:t> </w:t>
      </w:r>
      <w:r>
        <w:rPr>
          <w:w w:val="110"/>
        </w:rPr>
        <w:t>versus</w:t>
      </w:r>
      <w:r>
        <w:rPr>
          <w:spacing w:val="-9"/>
          <w:w w:val="110"/>
        </w:rPr>
        <w:t> </w:t>
      </w:r>
      <w:r>
        <w:rPr>
          <w:w w:val="110"/>
        </w:rPr>
        <w:t>neutral"</w:t>
      </w:r>
      <w:r>
        <w:rPr>
          <w:spacing w:val="-9"/>
          <w:w w:val="110"/>
        </w:rPr>
        <w:t> </w:t>
      </w:r>
      <w:r>
        <w:rPr>
          <w:w w:val="110"/>
        </w:rPr>
        <w:t>contrast</w:t>
      </w:r>
      <w:r>
        <w:rPr>
          <w:spacing w:val="-9"/>
          <w:w w:val="110"/>
        </w:rPr>
        <w:t> </w:t>
      </w:r>
      <w:r>
        <w:rPr>
          <w:w w:val="110"/>
        </w:rPr>
        <w:t>at</w:t>
      </w:r>
      <w:r>
        <w:rPr>
          <w:spacing w:val="-9"/>
          <w:w w:val="110"/>
        </w:rPr>
        <w:t> </w:t>
      </w:r>
      <w:r>
        <w:rPr>
          <w:w w:val="110"/>
        </w:rPr>
        <w:t>cue</w:t>
      </w:r>
      <w:r>
        <w:rPr>
          <w:spacing w:val="-9"/>
          <w:w w:val="110"/>
        </w:rPr>
        <w:t> </w:t>
      </w:r>
      <w:r>
        <w:rPr>
          <w:w w:val="110"/>
        </w:rPr>
        <w:t>onset,</w:t>
      </w:r>
      <w:r>
        <w:rPr>
          <w:spacing w:val="-9"/>
          <w:w w:val="110"/>
        </w:rPr>
        <w:t> </w:t>
      </w:r>
      <w:r>
        <w:rPr>
          <w:w w:val="110"/>
        </w:rPr>
        <w:t>reflecting</w:t>
      </w:r>
      <w:r>
        <w:rPr>
          <w:spacing w:val="-9"/>
          <w:w w:val="110"/>
        </w:rPr>
        <w:t> </w:t>
      </w:r>
      <w:r>
        <w:rPr>
          <w:w w:val="110"/>
        </w:rPr>
        <w:t>reward anticipation,</w:t>
      </w:r>
      <w:r>
        <w:rPr>
          <w:spacing w:val="-5"/>
          <w:w w:val="110"/>
        </w:rPr>
        <w:t> </w:t>
      </w:r>
      <w:r>
        <w:rPr>
          <w:w w:val="110"/>
        </w:rPr>
        <w:t>and</w:t>
      </w:r>
      <w:r>
        <w:rPr>
          <w:spacing w:val="-5"/>
          <w:w w:val="110"/>
        </w:rPr>
        <w:t> </w:t>
      </w:r>
      <w:r>
        <w:rPr>
          <w:w w:val="110"/>
        </w:rPr>
        <w:t>the</w:t>
      </w:r>
      <w:r>
        <w:rPr>
          <w:spacing w:val="-5"/>
          <w:w w:val="110"/>
        </w:rPr>
        <w:t> </w:t>
      </w:r>
      <w:r>
        <w:rPr>
          <w:w w:val="110"/>
        </w:rPr>
        <w:t>"positive</w:t>
      </w:r>
      <w:r>
        <w:rPr>
          <w:spacing w:val="-5"/>
          <w:w w:val="110"/>
        </w:rPr>
        <w:t> </w:t>
      </w:r>
      <w:r>
        <w:rPr>
          <w:w w:val="110"/>
        </w:rPr>
        <w:t>feedback</w:t>
      </w:r>
      <w:r>
        <w:rPr>
          <w:spacing w:val="-5"/>
          <w:w w:val="110"/>
        </w:rPr>
        <w:t> </w:t>
      </w:r>
      <w:r>
        <w:rPr>
          <w:w w:val="110"/>
        </w:rPr>
        <w:t>versus</w:t>
      </w:r>
      <w:r>
        <w:rPr>
          <w:spacing w:val="-5"/>
          <w:w w:val="110"/>
        </w:rPr>
        <w:t> </w:t>
      </w:r>
      <w:r>
        <w:rPr>
          <w:w w:val="110"/>
        </w:rPr>
        <w:t>negative</w:t>
      </w:r>
      <w:r>
        <w:rPr>
          <w:spacing w:val="-5"/>
          <w:w w:val="110"/>
        </w:rPr>
        <w:t> </w:t>
      </w:r>
      <w:r>
        <w:rPr>
          <w:w w:val="110"/>
        </w:rPr>
        <w:t>feedback"</w:t>
      </w:r>
      <w:r>
        <w:rPr>
          <w:spacing w:val="-5"/>
          <w:w w:val="110"/>
        </w:rPr>
        <w:t> </w:t>
      </w:r>
      <w:r>
        <w:rPr>
          <w:w w:val="110"/>
        </w:rPr>
        <w:t>contrast</w:t>
      </w:r>
      <w:r>
        <w:rPr>
          <w:spacing w:val="-5"/>
          <w:w w:val="110"/>
        </w:rPr>
        <w:t> </w:t>
      </w:r>
      <w:r>
        <w:rPr>
          <w:w w:val="110"/>
        </w:rPr>
        <w:t>in</w:t>
      </w:r>
    </w:p>
    <w:p>
      <w:pPr>
        <w:pStyle w:val="BodyText"/>
        <w:spacing w:after="0" w:line="436" w:lineRule="auto"/>
        <w:jc w:val="both"/>
        <w:sectPr>
          <w:pgSz w:w="10320" w:h="14580"/>
          <w:pgMar w:header="0" w:footer="1180" w:top="1580" w:bottom="1360" w:left="1275" w:right="1275"/>
        </w:sectPr>
      </w:pPr>
    </w:p>
    <w:p>
      <w:pPr>
        <w:pStyle w:val="BodyText"/>
        <w:spacing w:before="7"/>
        <w:rPr>
          <w:sz w:val="2"/>
        </w:rPr>
      </w:pPr>
    </w:p>
    <w:p>
      <w:pPr>
        <w:spacing w:line="240" w:lineRule="auto"/>
        <w:ind w:left="1077" w:right="0" w:firstLine="0"/>
        <w:rPr>
          <w:sz w:val="20"/>
        </w:rPr>
      </w:pPr>
      <w:r>
        <w:rPr>
          <w:sz w:val="20"/>
        </w:rPr>
        <w:drawing>
          <wp:inline distT="0" distB="0" distL="0" distR="0">
            <wp:extent cx="3508914" cy="3500818"/>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25" cstate="print"/>
                    <a:stretch>
                      <a:fillRect/>
                    </a:stretch>
                  </pic:blipFill>
                  <pic:spPr>
                    <a:xfrm>
                      <a:off x="0" y="0"/>
                      <a:ext cx="3508914" cy="3500818"/>
                    </a:xfrm>
                    <a:prstGeom prst="rect">
                      <a:avLst/>
                    </a:prstGeom>
                  </pic:spPr>
                </pic:pic>
              </a:graphicData>
            </a:graphic>
          </wp:inline>
        </w:drawing>
      </w:r>
      <w:r>
        <w:rPr>
          <w:sz w:val="20"/>
        </w:rPr>
      </w:r>
    </w:p>
    <w:p>
      <w:pPr>
        <w:pStyle w:val="Heading3"/>
        <w:spacing w:before="28"/>
      </w:pPr>
      <w:bookmarkStart w:name="_bookmark18" w:id="32"/>
      <w:bookmarkEnd w:id="32"/>
      <w:r>
        <w:rPr>
          <w:b w:val="0"/>
        </w:rPr>
      </w:r>
      <w:r>
        <w:rPr>
          <w:w w:val="110"/>
        </w:rPr>
        <w:t>Figure</w:t>
      </w:r>
      <w:r>
        <w:rPr>
          <w:spacing w:val="16"/>
          <w:w w:val="110"/>
        </w:rPr>
        <w:t> </w:t>
      </w:r>
      <w:r>
        <w:rPr>
          <w:spacing w:val="-10"/>
          <w:w w:val="110"/>
        </w:rPr>
        <w:t>1</w:t>
      </w:r>
    </w:p>
    <w:p>
      <w:pPr>
        <w:pStyle w:val="BodyText"/>
        <w:rPr>
          <w:rFonts w:ascii="Palatino Linotype"/>
          <w:b/>
        </w:rPr>
      </w:pPr>
    </w:p>
    <w:p>
      <w:pPr>
        <w:pStyle w:val="BodyText"/>
        <w:spacing w:before="31"/>
        <w:rPr>
          <w:rFonts w:ascii="Palatino Linotype"/>
          <w:b/>
        </w:rPr>
      </w:pPr>
    </w:p>
    <w:p>
      <w:pPr>
        <w:spacing w:before="0"/>
        <w:ind w:left="142" w:right="0" w:firstLine="0"/>
        <w:jc w:val="both"/>
        <w:rPr>
          <w:rFonts w:ascii="Palatino Linotype"/>
          <w:i/>
          <w:sz w:val="22"/>
        </w:rPr>
      </w:pPr>
      <w:r>
        <w:rPr>
          <w:rFonts w:ascii="Palatino Linotype"/>
          <w:i/>
          <w:w w:val="105"/>
          <w:sz w:val="22"/>
        </w:rPr>
        <w:t>Monetary</w:t>
      </w:r>
      <w:r>
        <w:rPr>
          <w:rFonts w:ascii="Palatino Linotype"/>
          <w:i/>
          <w:spacing w:val="13"/>
          <w:w w:val="105"/>
          <w:sz w:val="22"/>
        </w:rPr>
        <w:t> </w:t>
      </w:r>
      <w:r>
        <w:rPr>
          <w:rFonts w:ascii="Palatino Linotype"/>
          <w:i/>
          <w:w w:val="105"/>
          <w:sz w:val="22"/>
        </w:rPr>
        <w:t>Incentive</w:t>
      </w:r>
      <w:r>
        <w:rPr>
          <w:rFonts w:ascii="Palatino Linotype"/>
          <w:i/>
          <w:spacing w:val="13"/>
          <w:w w:val="105"/>
          <w:sz w:val="22"/>
        </w:rPr>
        <w:t> </w:t>
      </w:r>
      <w:r>
        <w:rPr>
          <w:rFonts w:ascii="Palatino Linotype"/>
          <w:i/>
          <w:w w:val="105"/>
          <w:sz w:val="22"/>
        </w:rPr>
        <w:t>Delay</w:t>
      </w:r>
      <w:r>
        <w:rPr>
          <w:rFonts w:ascii="Palatino Linotype"/>
          <w:i/>
          <w:spacing w:val="12"/>
          <w:w w:val="105"/>
          <w:sz w:val="22"/>
        </w:rPr>
        <w:t> </w:t>
      </w:r>
      <w:r>
        <w:rPr>
          <w:rFonts w:ascii="Palatino Linotype"/>
          <w:i/>
          <w:w w:val="105"/>
          <w:sz w:val="22"/>
        </w:rPr>
        <w:t>Task,</w:t>
      </w:r>
      <w:r>
        <w:rPr>
          <w:rFonts w:ascii="Palatino Linotype"/>
          <w:i/>
          <w:spacing w:val="14"/>
          <w:w w:val="105"/>
          <w:sz w:val="22"/>
        </w:rPr>
        <w:t> </w:t>
      </w:r>
      <w:r>
        <w:rPr>
          <w:rFonts w:ascii="Palatino Linotype"/>
          <w:i/>
          <w:w w:val="105"/>
          <w:sz w:val="22"/>
        </w:rPr>
        <w:t>Adapted</w:t>
      </w:r>
      <w:r>
        <w:rPr>
          <w:rFonts w:ascii="Palatino Linotype"/>
          <w:i/>
          <w:spacing w:val="13"/>
          <w:w w:val="105"/>
          <w:sz w:val="22"/>
        </w:rPr>
        <w:t> </w:t>
      </w:r>
      <w:r>
        <w:rPr>
          <w:rFonts w:ascii="Palatino Linotype"/>
          <w:i/>
          <w:w w:val="105"/>
          <w:sz w:val="22"/>
        </w:rPr>
        <w:t>from</w:t>
      </w:r>
      <w:r>
        <w:rPr>
          <w:rFonts w:ascii="Palatino Linotype"/>
          <w:i/>
          <w:spacing w:val="13"/>
          <w:w w:val="105"/>
          <w:sz w:val="22"/>
        </w:rPr>
        <w:t> </w:t>
      </w:r>
      <w:r>
        <w:rPr>
          <w:rFonts w:ascii="Palatino Linotype"/>
          <w:i/>
          <w:w w:val="105"/>
          <w:sz w:val="22"/>
        </w:rPr>
        <w:t>Casey</w:t>
      </w:r>
      <w:r>
        <w:rPr>
          <w:rFonts w:ascii="Palatino Linotype"/>
          <w:i/>
          <w:spacing w:val="14"/>
          <w:w w:val="105"/>
          <w:sz w:val="22"/>
        </w:rPr>
        <w:t> </w:t>
      </w:r>
      <w:r>
        <w:rPr>
          <w:rFonts w:ascii="Palatino Linotype"/>
          <w:i/>
          <w:w w:val="105"/>
          <w:sz w:val="22"/>
        </w:rPr>
        <w:t>et</w:t>
      </w:r>
      <w:r>
        <w:rPr>
          <w:rFonts w:ascii="Palatino Linotype"/>
          <w:i/>
          <w:spacing w:val="12"/>
          <w:w w:val="105"/>
          <w:sz w:val="22"/>
        </w:rPr>
        <w:t> </w:t>
      </w:r>
      <w:r>
        <w:rPr>
          <w:rFonts w:ascii="Palatino Linotype"/>
          <w:i/>
          <w:w w:val="105"/>
          <w:sz w:val="22"/>
        </w:rPr>
        <w:t>al.</w:t>
      </w:r>
      <w:r>
        <w:rPr>
          <w:rFonts w:ascii="Palatino Linotype"/>
          <w:i/>
          <w:spacing w:val="13"/>
          <w:w w:val="105"/>
          <w:sz w:val="22"/>
        </w:rPr>
        <w:t> </w:t>
      </w:r>
      <w:hyperlink w:history="true" w:anchor="_bookmark85">
        <w:r>
          <w:rPr>
            <w:rFonts w:ascii="Palatino Linotype"/>
            <w:i/>
            <w:spacing w:val="-2"/>
            <w:w w:val="105"/>
            <w:sz w:val="22"/>
          </w:rPr>
          <w:t>(2018)</w:t>
        </w:r>
      </w:hyperlink>
    </w:p>
    <w:p>
      <w:pPr>
        <w:pStyle w:val="BodyText"/>
        <w:spacing w:before="188"/>
        <w:rPr>
          <w:rFonts w:ascii="Palatino Linotype"/>
          <w:i/>
        </w:rPr>
      </w:pPr>
    </w:p>
    <w:p>
      <w:pPr>
        <w:pStyle w:val="BodyText"/>
        <w:spacing w:line="436" w:lineRule="auto"/>
        <w:ind w:left="142" w:right="138"/>
        <w:jc w:val="both"/>
      </w:pPr>
      <w:r>
        <w:rPr>
          <w:w w:val="105"/>
        </w:rPr>
        <w:t>reward trials, reflecting reward feedback. The ROIs included the rostral and caudal anterior cingulate cortex (rACC, cACC), the insula, the striatum (caudate nucleus, putamen, and nucleus accumbens [NAc]), and the pallidum.</w:t>
      </w:r>
    </w:p>
    <w:p>
      <w:pPr>
        <w:pStyle w:val="BodyText"/>
        <w:spacing w:line="436" w:lineRule="auto" w:before="1"/>
        <w:ind w:left="116" w:right="105" w:firstLine="364"/>
        <w:jc w:val="both"/>
      </w:pPr>
      <w:r>
        <w:rPr>
          <w:w w:val="110"/>
        </w:rPr>
        <w:t>The</w:t>
      </w:r>
      <w:r>
        <w:rPr>
          <w:w w:val="110"/>
        </w:rPr>
        <w:t> ABCD</w:t>
      </w:r>
      <w:r>
        <w:rPr>
          <w:w w:val="110"/>
        </w:rPr>
        <w:t> Youth</w:t>
      </w:r>
      <w:r>
        <w:rPr>
          <w:w w:val="110"/>
        </w:rPr>
        <w:t> Behavior</w:t>
      </w:r>
      <w:r>
        <w:rPr>
          <w:w w:val="110"/>
        </w:rPr>
        <w:t> Inhibition/Behavioral</w:t>
      </w:r>
      <w:r>
        <w:rPr>
          <w:w w:val="110"/>
        </w:rPr>
        <w:t> Activation</w:t>
      </w:r>
      <w:r>
        <w:rPr>
          <w:w w:val="110"/>
        </w:rPr>
        <w:t> System (BIS/BAS;</w:t>
      </w:r>
      <w:r>
        <w:rPr>
          <w:w w:val="110"/>
        </w:rPr>
        <w:t> Carver</w:t>
      </w:r>
      <w:r>
        <w:rPr>
          <w:w w:val="110"/>
        </w:rPr>
        <w:t> &amp;</w:t>
      </w:r>
      <w:r>
        <w:rPr>
          <w:w w:val="110"/>
        </w:rPr>
        <w:t> White,</w:t>
      </w:r>
      <w:r>
        <w:rPr>
          <w:w w:val="110"/>
        </w:rPr>
        <w:t> </w:t>
      </w:r>
      <w:hyperlink w:history="true" w:anchor="_bookmark84">
        <w:r>
          <w:rPr>
            <w:w w:val="110"/>
          </w:rPr>
          <w:t>1994),</w:t>
        </w:r>
      </w:hyperlink>
      <w:r>
        <w:rPr>
          <w:w w:val="110"/>
        </w:rPr>
        <w:t> modified</w:t>
      </w:r>
      <w:r>
        <w:rPr>
          <w:w w:val="110"/>
        </w:rPr>
        <w:t> from</w:t>
      </w:r>
      <w:r>
        <w:rPr>
          <w:w w:val="110"/>
        </w:rPr>
        <w:t> PhenX,</w:t>
      </w:r>
      <w:r>
        <w:rPr>
          <w:w w:val="110"/>
        </w:rPr>
        <w:t> was</w:t>
      </w:r>
      <w:r>
        <w:rPr>
          <w:w w:val="110"/>
        </w:rPr>
        <w:t> used</w:t>
      </w:r>
      <w:r>
        <w:rPr>
          <w:w w:val="110"/>
        </w:rPr>
        <w:t> to</w:t>
      </w:r>
      <w:r>
        <w:rPr>
          <w:w w:val="110"/>
        </w:rPr>
        <w:t> as-sess</w:t>
      </w:r>
      <w:r>
        <w:rPr>
          <w:spacing w:val="-5"/>
          <w:w w:val="110"/>
        </w:rPr>
        <w:t> </w:t>
      </w:r>
      <w:r>
        <w:rPr>
          <w:w w:val="110"/>
        </w:rPr>
        <w:t>reward</w:t>
      </w:r>
      <w:r>
        <w:rPr>
          <w:spacing w:val="-5"/>
          <w:w w:val="110"/>
        </w:rPr>
        <w:t> </w:t>
      </w:r>
      <w:r>
        <w:rPr>
          <w:w w:val="110"/>
        </w:rPr>
        <w:t>sensitivity</w:t>
      </w:r>
      <w:r>
        <w:rPr>
          <w:spacing w:val="-5"/>
          <w:w w:val="110"/>
        </w:rPr>
        <w:t> </w:t>
      </w:r>
      <w:r>
        <w:rPr>
          <w:w w:val="110"/>
        </w:rPr>
        <w:t>and</w:t>
      </w:r>
      <w:r>
        <w:rPr>
          <w:spacing w:val="-5"/>
          <w:w w:val="110"/>
        </w:rPr>
        <w:t> </w:t>
      </w:r>
      <w:r>
        <w:rPr>
          <w:w w:val="110"/>
        </w:rPr>
        <w:t>motivation</w:t>
      </w:r>
      <w:r>
        <w:rPr>
          <w:spacing w:val="-5"/>
          <w:w w:val="110"/>
        </w:rPr>
        <w:t> </w:t>
      </w:r>
      <w:r>
        <w:rPr>
          <w:w w:val="110"/>
        </w:rPr>
        <w:t>for</w:t>
      </w:r>
      <w:r>
        <w:rPr>
          <w:spacing w:val="-5"/>
          <w:w w:val="110"/>
        </w:rPr>
        <w:t> </w:t>
      </w:r>
      <w:r>
        <w:rPr>
          <w:w w:val="110"/>
        </w:rPr>
        <w:t>goal-directed</w:t>
      </w:r>
      <w:r>
        <w:rPr>
          <w:spacing w:val="-5"/>
          <w:w w:val="110"/>
        </w:rPr>
        <w:t> </w:t>
      </w:r>
      <w:r>
        <w:rPr>
          <w:w w:val="110"/>
        </w:rPr>
        <w:t>behavior.</w:t>
      </w:r>
      <w:r>
        <w:rPr>
          <w:spacing w:val="-5"/>
          <w:w w:val="110"/>
        </w:rPr>
        <w:t> </w:t>
      </w:r>
      <w:r>
        <w:rPr>
          <w:w w:val="110"/>
        </w:rPr>
        <w:t>Participants rated</w:t>
      </w:r>
      <w:r>
        <w:rPr>
          <w:spacing w:val="-4"/>
          <w:w w:val="110"/>
        </w:rPr>
        <w:t> </w:t>
      </w:r>
      <w:r>
        <w:rPr>
          <w:w w:val="110"/>
        </w:rPr>
        <w:t>each</w:t>
      </w:r>
      <w:r>
        <w:rPr>
          <w:spacing w:val="-4"/>
          <w:w w:val="110"/>
        </w:rPr>
        <w:t> </w:t>
      </w:r>
      <w:r>
        <w:rPr>
          <w:w w:val="110"/>
        </w:rPr>
        <w:t>item</w:t>
      </w:r>
      <w:r>
        <w:rPr>
          <w:spacing w:val="-4"/>
          <w:w w:val="110"/>
        </w:rPr>
        <w:t> </w:t>
      </w:r>
      <w:r>
        <w:rPr>
          <w:w w:val="110"/>
        </w:rPr>
        <w:t>on</w:t>
      </w:r>
      <w:r>
        <w:rPr>
          <w:spacing w:val="-4"/>
          <w:w w:val="110"/>
        </w:rPr>
        <w:t> </w:t>
      </w:r>
      <w:r>
        <w:rPr>
          <w:w w:val="110"/>
        </w:rPr>
        <w:t>a</w:t>
      </w:r>
      <w:r>
        <w:rPr>
          <w:spacing w:val="-4"/>
          <w:w w:val="110"/>
        </w:rPr>
        <w:t> </w:t>
      </w:r>
      <w:r>
        <w:rPr>
          <w:w w:val="110"/>
        </w:rPr>
        <w:t>4-point</w:t>
      </w:r>
      <w:r>
        <w:rPr>
          <w:spacing w:val="-4"/>
          <w:w w:val="110"/>
        </w:rPr>
        <w:t> </w:t>
      </w:r>
      <w:r>
        <w:rPr>
          <w:w w:val="110"/>
        </w:rPr>
        <w:t>Likert</w:t>
      </w:r>
      <w:r>
        <w:rPr>
          <w:spacing w:val="-4"/>
          <w:w w:val="110"/>
        </w:rPr>
        <w:t> </w:t>
      </w:r>
      <w:r>
        <w:rPr>
          <w:w w:val="110"/>
        </w:rPr>
        <w:t>scale,</w:t>
      </w:r>
      <w:r>
        <w:rPr>
          <w:spacing w:val="-4"/>
          <w:w w:val="110"/>
        </w:rPr>
        <w:t> </w:t>
      </w:r>
      <w:r>
        <w:rPr>
          <w:w w:val="110"/>
        </w:rPr>
        <w:t>ranging</w:t>
      </w:r>
      <w:r>
        <w:rPr>
          <w:spacing w:val="-4"/>
          <w:w w:val="110"/>
        </w:rPr>
        <w:t> </w:t>
      </w:r>
      <w:r>
        <w:rPr>
          <w:w w:val="110"/>
        </w:rPr>
        <w:t>from</w:t>
      </w:r>
      <w:r>
        <w:rPr>
          <w:spacing w:val="-4"/>
          <w:w w:val="110"/>
        </w:rPr>
        <w:t> </w:t>
      </w:r>
      <w:r>
        <w:rPr>
          <w:w w:val="110"/>
        </w:rPr>
        <w:t>0</w:t>
      </w:r>
      <w:r>
        <w:rPr>
          <w:spacing w:val="-4"/>
          <w:w w:val="110"/>
        </w:rPr>
        <w:t> </w:t>
      </w:r>
      <w:r>
        <w:rPr>
          <w:w w:val="110"/>
        </w:rPr>
        <w:t>(very</w:t>
      </w:r>
      <w:r>
        <w:rPr>
          <w:spacing w:val="-4"/>
          <w:w w:val="110"/>
        </w:rPr>
        <w:t> </w:t>
      </w:r>
      <w:r>
        <w:rPr>
          <w:w w:val="110"/>
        </w:rPr>
        <w:t>true)</w:t>
      </w:r>
      <w:r>
        <w:rPr>
          <w:spacing w:val="-4"/>
          <w:w w:val="110"/>
        </w:rPr>
        <w:t> </w:t>
      </w:r>
      <w:r>
        <w:rPr>
          <w:w w:val="110"/>
        </w:rPr>
        <w:t>to</w:t>
      </w:r>
      <w:r>
        <w:rPr>
          <w:spacing w:val="-4"/>
          <w:w w:val="110"/>
        </w:rPr>
        <w:t> </w:t>
      </w:r>
      <w:r>
        <w:rPr>
          <w:w w:val="110"/>
        </w:rPr>
        <w:t>3</w:t>
      </w:r>
      <w:r>
        <w:rPr>
          <w:spacing w:val="-4"/>
          <w:w w:val="110"/>
        </w:rPr>
        <w:t> </w:t>
      </w:r>
      <w:r>
        <w:rPr>
          <w:w w:val="110"/>
        </w:rPr>
        <w:t>(very false).</w:t>
      </w:r>
      <w:r>
        <w:rPr>
          <w:spacing w:val="-8"/>
          <w:w w:val="110"/>
        </w:rPr>
        <w:t> </w:t>
      </w:r>
      <w:r>
        <w:rPr>
          <w:w w:val="110"/>
        </w:rPr>
        <w:t>The</w:t>
      </w:r>
      <w:r>
        <w:rPr>
          <w:spacing w:val="-8"/>
          <w:w w:val="110"/>
        </w:rPr>
        <w:t> </w:t>
      </w:r>
      <w:r>
        <w:rPr>
          <w:w w:val="110"/>
        </w:rPr>
        <w:t>analysis</w:t>
      </w:r>
      <w:r>
        <w:rPr>
          <w:spacing w:val="-8"/>
          <w:w w:val="110"/>
        </w:rPr>
        <w:t> </w:t>
      </w:r>
      <w:r>
        <w:rPr>
          <w:w w:val="110"/>
        </w:rPr>
        <w:t>focused</w:t>
      </w:r>
      <w:r>
        <w:rPr>
          <w:spacing w:val="-8"/>
          <w:w w:val="110"/>
        </w:rPr>
        <w:t> </w:t>
      </w:r>
      <w:r>
        <w:rPr>
          <w:w w:val="110"/>
        </w:rPr>
        <w:t>on</w:t>
      </w:r>
      <w:r>
        <w:rPr>
          <w:spacing w:val="-8"/>
          <w:w w:val="110"/>
        </w:rPr>
        <w:t> </w:t>
      </w:r>
      <w:r>
        <w:rPr>
          <w:w w:val="110"/>
        </w:rPr>
        <w:t>three</w:t>
      </w:r>
      <w:r>
        <w:rPr>
          <w:spacing w:val="-8"/>
          <w:w w:val="110"/>
        </w:rPr>
        <w:t> </w:t>
      </w:r>
      <w:r>
        <w:rPr>
          <w:w w:val="110"/>
        </w:rPr>
        <w:t>BAS</w:t>
      </w:r>
      <w:r>
        <w:rPr>
          <w:spacing w:val="-8"/>
          <w:w w:val="110"/>
        </w:rPr>
        <w:t> </w:t>
      </w:r>
      <w:r>
        <w:rPr>
          <w:w w:val="110"/>
        </w:rPr>
        <w:t>subscales:</w:t>
      </w:r>
      <w:r>
        <w:rPr>
          <w:spacing w:val="-8"/>
          <w:w w:val="110"/>
        </w:rPr>
        <w:t> </w:t>
      </w:r>
      <w:r>
        <w:rPr>
          <w:w w:val="110"/>
        </w:rPr>
        <w:t>Reward</w:t>
      </w:r>
      <w:r>
        <w:rPr>
          <w:spacing w:val="-8"/>
          <w:w w:val="110"/>
        </w:rPr>
        <w:t> </w:t>
      </w:r>
      <w:r>
        <w:rPr>
          <w:w w:val="110"/>
        </w:rPr>
        <w:t>Responsiveness,</w:t>
      </w:r>
    </w:p>
    <w:p>
      <w:pPr>
        <w:pStyle w:val="BodyText"/>
        <w:spacing w:after="0" w:line="436" w:lineRule="auto"/>
        <w:jc w:val="both"/>
        <w:sectPr>
          <w:pgSz w:w="10320" w:h="14580"/>
          <w:pgMar w:header="0" w:footer="1180" w:top="1660" w:bottom="1360" w:left="1275" w:right="1275"/>
        </w:sectPr>
      </w:pPr>
    </w:p>
    <w:p>
      <w:pPr>
        <w:pStyle w:val="BodyText"/>
        <w:spacing w:line="436" w:lineRule="auto" w:before="124"/>
        <w:ind w:left="142" w:right="104"/>
        <w:jc w:val="both"/>
      </w:pPr>
      <w:r>
        <w:rPr>
          <w:w w:val="110"/>
        </w:rPr>
        <w:t>capturing</w:t>
      </w:r>
      <w:r>
        <w:rPr>
          <w:spacing w:val="-4"/>
          <w:w w:val="110"/>
        </w:rPr>
        <w:t> </w:t>
      </w:r>
      <w:r>
        <w:rPr>
          <w:w w:val="110"/>
        </w:rPr>
        <w:t>positive</w:t>
      </w:r>
      <w:r>
        <w:rPr>
          <w:spacing w:val="-4"/>
          <w:w w:val="110"/>
        </w:rPr>
        <w:t> </w:t>
      </w:r>
      <w:r>
        <w:rPr>
          <w:w w:val="110"/>
        </w:rPr>
        <w:t>reactions</w:t>
      </w:r>
      <w:r>
        <w:rPr>
          <w:spacing w:val="-4"/>
          <w:w w:val="110"/>
        </w:rPr>
        <w:t> </w:t>
      </w:r>
      <w:r>
        <w:rPr>
          <w:w w:val="110"/>
        </w:rPr>
        <w:t>to</w:t>
      </w:r>
      <w:r>
        <w:rPr>
          <w:spacing w:val="-4"/>
          <w:w w:val="110"/>
        </w:rPr>
        <w:t> </w:t>
      </w:r>
      <w:r>
        <w:rPr>
          <w:w w:val="110"/>
        </w:rPr>
        <w:t>anticipated</w:t>
      </w:r>
      <w:r>
        <w:rPr>
          <w:spacing w:val="-4"/>
          <w:w w:val="110"/>
        </w:rPr>
        <w:t> </w:t>
      </w:r>
      <w:r>
        <w:rPr>
          <w:w w:val="110"/>
        </w:rPr>
        <w:t>or</w:t>
      </w:r>
      <w:r>
        <w:rPr>
          <w:spacing w:val="-4"/>
          <w:w w:val="110"/>
        </w:rPr>
        <w:t> </w:t>
      </w:r>
      <w:r>
        <w:rPr>
          <w:w w:val="110"/>
        </w:rPr>
        <w:t>received</w:t>
      </w:r>
      <w:r>
        <w:rPr>
          <w:spacing w:val="-4"/>
          <w:w w:val="110"/>
        </w:rPr>
        <w:t> </w:t>
      </w:r>
      <w:r>
        <w:rPr>
          <w:w w:val="110"/>
        </w:rPr>
        <w:t>rewards;</w:t>
      </w:r>
      <w:r>
        <w:rPr>
          <w:spacing w:val="-4"/>
          <w:w w:val="110"/>
        </w:rPr>
        <w:t> </w:t>
      </w:r>
      <w:r>
        <w:rPr>
          <w:w w:val="110"/>
        </w:rPr>
        <w:t>Drive,</w:t>
      </w:r>
      <w:r>
        <w:rPr>
          <w:spacing w:val="-4"/>
          <w:w w:val="110"/>
        </w:rPr>
        <w:t> </w:t>
      </w:r>
      <w:r>
        <w:rPr>
          <w:w w:val="110"/>
        </w:rPr>
        <w:t>reflect-ing</w:t>
      </w:r>
      <w:r>
        <w:rPr>
          <w:spacing w:val="-4"/>
          <w:w w:val="110"/>
        </w:rPr>
        <w:t> </w:t>
      </w:r>
      <w:r>
        <w:rPr>
          <w:w w:val="110"/>
        </w:rPr>
        <w:t>motivation</w:t>
      </w:r>
      <w:r>
        <w:rPr>
          <w:spacing w:val="-4"/>
          <w:w w:val="110"/>
        </w:rPr>
        <w:t> </w:t>
      </w:r>
      <w:r>
        <w:rPr>
          <w:w w:val="110"/>
        </w:rPr>
        <w:t>to</w:t>
      </w:r>
      <w:r>
        <w:rPr>
          <w:spacing w:val="-4"/>
          <w:w w:val="110"/>
        </w:rPr>
        <w:t> </w:t>
      </w:r>
      <w:r>
        <w:rPr>
          <w:w w:val="110"/>
        </w:rPr>
        <w:t>pursue</w:t>
      </w:r>
      <w:r>
        <w:rPr>
          <w:spacing w:val="-4"/>
          <w:w w:val="110"/>
        </w:rPr>
        <w:t> </w:t>
      </w:r>
      <w:r>
        <w:rPr>
          <w:w w:val="110"/>
        </w:rPr>
        <w:t>goals;</w:t>
      </w:r>
      <w:r>
        <w:rPr>
          <w:spacing w:val="-4"/>
          <w:w w:val="110"/>
        </w:rPr>
        <w:t> </w:t>
      </w:r>
      <w:r>
        <w:rPr>
          <w:w w:val="110"/>
        </w:rPr>
        <w:t>and</w:t>
      </w:r>
      <w:r>
        <w:rPr>
          <w:spacing w:val="-4"/>
          <w:w w:val="110"/>
        </w:rPr>
        <w:t> </w:t>
      </w:r>
      <w:r>
        <w:rPr>
          <w:w w:val="110"/>
        </w:rPr>
        <w:t>Fun</w:t>
      </w:r>
      <w:r>
        <w:rPr>
          <w:spacing w:val="-4"/>
          <w:w w:val="110"/>
        </w:rPr>
        <w:t> </w:t>
      </w:r>
      <w:r>
        <w:rPr>
          <w:w w:val="110"/>
        </w:rPr>
        <w:t>Seeking,</w:t>
      </w:r>
      <w:r>
        <w:rPr>
          <w:spacing w:val="-4"/>
          <w:w w:val="110"/>
        </w:rPr>
        <w:t> </w:t>
      </w:r>
      <w:r>
        <w:rPr>
          <w:w w:val="110"/>
        </w:rPr>
        <w:t>assessing</w:t>
      </w:r>
      <w:r>
        <w:rPr>
          <w:spacing w:val="-4"/>
          <w:w w:val="110"/>
        </w:rPr>
        <w:t> </w:t>
      </w:r>
      <w:r>
        <w:rPr>
          <w:w w:val="110"/>
        </w:rPr>
        <w:t>the</w:t>
      </w:r>
      <w:r>
        <w:rPr>
          <w:spacing w:val="-4"/>
          <w:w w:val="110"/>
        </w:rPr>
        <w:t> </w:t>
      </w:r>
      <w:r>
        <w:rPr>
          <w:w w:val="110"/>
        </w:rPr>
        <w:t>desire</w:t>
      </w:r>
      <w:r>
        <w:rPr>
          <w:spacing w:val="-4"/>
          <w:w w:val="110"/>
        </w:rPr>
        <w:t> </w:t>
      </w:r>
      <w:r>
        <w:rPr>
          <w:w w:val="110"/>
        </w:rPr>
        <w:t>for</w:t>
      </w:r>
      <w:r>
        <w:rPr>
          <w:spacing w:val="-4"/>
          <w:w w:val="110"/>
        </w:rPr>
        <w:t> </w:t>
      </w:r>
      <w:r>
        <w:rPr>
          <w:w w:val="110"/>
        </w:rPr>
        <w:t>new </w:t>
      </w:r>
      <w:r>
        <w:rPr>
          <w:spacing w:val="-2"/>
          <w:w w:val="110"/>
        </w:rPr>
        <w:t>rewards.</w:t>
      </w:r>
    </w:p>
    <w:p>
      <w:pPr>
        <w:spacing w:line="272" w:lineRule="exact" w:before="0"/>
        <w:ind w:left="481" w:right="0" w:firstLine="0"/>
        <w:jc w:val="both"/>
        <w:rPr>
          <w:sz w:val="22"/>
        </w:rPr>
      </w:pPr>
      <w:r>
        <w:rPr>
          <w:rFonts w:ascii="Palatino Linotype"/>
          <w:b/>
          <w:w w:val="110"/>
          <w:sz w:val="22"/>
        </w:rPr>
        <w:t>Emotion</w:t>
      </w:r>
      <w:r>
        <w:rPr>
          <w:rFonts w:ascii="Palatino Linotype"/>
          <w:b/>
          <w:spacing w:val="33"/>
          <w:w w:val="110"/>
          <w:sz w:val="22"/>
        </w:rPr>
        <w:t> </w:t>
      </w:r>
      <w:r>
        <w:rPr>
          <w:rFonts w:ascii="Palatino Linotype"/>
          <w:b/>
          <w:w w:val="110"/>
          <w:sz w:val="22"/>
        </w:rPr>
        <w:t>processing</w:t>
      </w:r>
      <w:r>
        <w:rPr>
          <w:rFonts w:ascii="Palatino Linotype"/>
          <w:b/>
          <w:spacing w:val="24"/>
          <w:w w:val="110"/>
          <w:sz w:val="22"/>
        </w:rPr>
        <w:t> </w:t>
      </w:r>
      <w:r>
        <w:rPr>
          <w:w w:val="110"/>
          <w:sz w:val="22"/>
        </w:rPr>
        <w:t>The</w:t>
      </w:r>
      <w:r>
        <w:rPr>
          <w:spacing w:val="22"/>
          <w:w w:val="110"/>
          <w:sz w:val="22"/>
        </w:rPr>
        <w:t> </w:t>
      </w:r>
      <w:r>
        <w:rPr>
          <w:w w:val="110"/>
          <w:sz w:val="22"/>
        </w:rPr>
        <w:t>behavioral</w:t>
      </w:r>
      <w:r>
        <w:rPr>
          <w:spacing w:val="22"/>
          <w:w w:val="110"/>
          <w:sz w:val="22"/>
        </w:rPr>
        <w:t> </w:t>
      </w:r>
      <w:r>
        <w:rPr>
          <w:w w:val="110"/>
          <w:sz w:val="22"/>
        </w:rPr>
        <w:t>measures</w:t>
      </w:r>
      <w:r>
        <w:rPr>
          <w:spacing w:val="22"/>
          <w:w w:val="110"/>
          <w:sz w:val="22"/>
        </w:rPr>
        <w:t> </w:t>
      </w:r>
      <w:r>
        <w:rPr>
          <w:w w:val="110"/>
          <w:sz w:val="22"/>
        </w:rPr>
        <w:t>and</w:t>
      </w:r>
      <w:r>
        <w:rPr>
          <w:spacing w:val="22"/>
          <w:w w:val="110"/>
          <w:sz w:val="22"/>
        </w:rPr>
        <w:t> </w:t>
      </w:r>
      <w:r>
        <w:rPr>
          <w:w w:val="110"/>
          <w:sz w:val="22"/>
        </w:rPr>
        <w:t>fMRI</w:t>
      </w:r>
      <w:r>
        <w:rPr>
          <w:spacing w:val="22"/>
          <w:w w:val="110"/>
          <w:sz w:val="22"/>
        </w:rPr>
        <w:t> </w:t>
      </w:r>
      <w:r>
        <w:rPr>
          <w:w w:val="110"/>
          <w:sz w:val="22"/>
        </w:rPr>
        <w:t>beta</w:t>
      </w:r>
      <w:r>
        <w:rPr>
          <w:spacing w:val="22"/>
          <w:w w:val="110"/>
          <w:sz w:val="22"/>
        </w:rPr>
        <w:t> </w:t>
      </w:r>
      <w:r>
        <w:rPr>
          <w:spacing w:val="-2"/>
          <w:w w:val="110"/>
          <w:sz w:val="22"/>
        </w:rPr>
        <w:t>weights</w:t>
      </w:r>
    </w:p>
    <w:p>
      <w:pPr>
        <w:pStyle w:val="BodyText"/>
        <w:spacing w:line="436" w:lineRule="auto" w:before="190"/>
        <w:ind w:left="142" w:right="108"/>
        <w:jc w:val="both"/>
      </w:pPr>
      <w:r>
        <w:rPr>
          <w:w w:val="110"/>
        </w:rPr>
        <w:t>from</w:t>
      </w:r>
      <w:r>
        <w:rPr>
          <w:w w:val="110"/>
        </w:rPr>
        <w:t> Emotional</w:t>
      </w:r>
      <w:r>
        <w:rPr>
          <w:w w:val="110"/>
        </w:rPr>
        <w:t> N-Back</w:t>
      </w:r>
      <w:r>
        <w:rPr>
          <w:w w:val="110"/>
        </w:rPr>
        <w:t> (EN-back)</w:t>
      </w:r>
      <w:r>
        <w:rPr>
          <w:w w:val="110"/>
        </w:rPr>
        <w:t> task</w:t>
      </w:r>
      <w:r>
        <w:rPr>
          <w:w w:val="110"/>
        </w:rPr>
        <w:t> (Cohen</w:t>
      </w:r>
      <w:r>
        <w:rPr>
          <w:w w:val="110"/>
        </w:rPr>
        <w:t> et</w:t>
      </w:r>
      <w:r>
        <w:rPr>
          <w:w w:val="110"/>
        </w:rPr>
        <w:t> al.,</w:t>
      </w:r>
      <w:r>
        <w:rPr>
          <w:w w:val="110"/>
        </w:rPr>
        <w:t> </w:t>
      </w:r>
      <w:hyperlink w:history="true" w:anchor="_bookmark89">
        <w:r>
          <w:rPr>
            <w:w w:val="110"/>
          </w:rPr>
          <w:t>2015;</w:t>
        </w:r>
      </w:hyperlink>
      <w:r>
        <w:rPr>
          <w:w w:val="110"/>
        </w:rPr>
        <w:t> Figure</w:t>
      </w:r>
      <w:r>
        <w:rPr>
          <w:w w:val="110"/>
        </w:rPr>
        <w:t> </w:t>
      </w:r>
      <w:hyperlink w:history="true" w:anchor="_bookmark19">
        <w:r>
          <w:rPr>
            <w:w w:val="110"/>
          </w:rPr>
          <w:t>2)</w:t>
        </w:r>
      </w:hyperlink>
      <w:r>
        <w:rPr>
          <w:w w:val="110"/>
        </w:rPr>
        <w:t> were </w:t>
      </w:r>
      <w:r>
        <w:rPr/>
        <w:t>used to assess emotion processing. In this task, participants responded when the </w:t>
      </w:r>
      <w:r>
        <w:rPr>
          <w:w w:val="110"/>
        </w:rPr>
        <w:t>current stimulus matched a target (0-back) or when it matched the stimulus from</w:t>
      </w:r>
      <w:r>
        <w:rPr>
          <w:spacing w:val="-8"/>
          <w:w w:val="110"/>
        </w:rPr>
        <w:t> </w:t>
      </w:r>
      <w:r>
        <w:rPr>
          <w:w w:val="110"/>
        </w:rPr>
        <w:t>two</w:t>
      </w:r>
      <w:r>
        <w:rPr>
          <w:spacing w:val="-8"/>
          <w:w w:val="110"/>
        </w:rPr>
        <w:t> </w:t>
      </w:r>
      <w:r>
        <w:rPr>
          <w:w w:val="110"/>
        </w:rPr>
        <w:t>previous</w:t>
      </w:r>
      <w:r>
        <w:rPr>
          <w:spacing w:val="-8"/>
          <w:w w:val="110"/>
        </w:rPr>
        <w:t> </w:t>
      </w:r>
      <w:r>
        <w:rPr>
          <w:w w:val="110"/>
        </w:rPr>
        <w:t>trials</w:t>
      </w:r>
      <w:r>
        <w:rPr>
          <w:spacing w:val="-8"/>
          <w:w w:val="110"/>
        </w:rPr>
        <w:t> </w:t>
      </w:r>
      <w:r>
        <w:rPr>
          <w:w w:val="110"/>
        </w:rPr>
        <w:t>(2-back).</w:t>
      </w:r>
      <w:r>
        <w:rPr>
          <w:spacing w:val="-8"/>
          <w:w w:val="110"/>
        </w:rPr>
        <w:t> </w:t>
      </w:r>
      <w:r>
        <w:rPr>
          <w:w w:val="110"/>
        </w:rPr>
        <w:t>The</w:t>
      </w:r>
      <w:r>
        <w:rPr>
          <w:spacing w:val="-8"/>
          <w:w w:val="110"/>
        </w:rPr>
        <w:t> </w:t>
      </w:r>
      <w:r>
        <w:rPr>
          <w:w w:val="110"/>
        </w:rPr>
        <w:t>task</w:t>
      </w:r>
      <w:r>
        <w:rPr>
          <w:spacing w:val="-8"/>
          <w:w w:val="110"/>
        </w:rPr>
        <w:t> </w:t>
      </w:r>
      <w:r>
        <w:rPr>
          <w:w w:val="110"/>
        </w:rPr>
        <w:t>included</w:t>
      </w:r>
      <w:r>
        <w:rPr>
          <w:spacing w:val="-8"/>
          <w:w w:val="110"/>
        </w:rPr>
        <w:t> </w:t>
      </w:r>
      <w:r>
        <w:rPr>
          <w:w w:val="110"/>
        </w:rPr>
        <w:t>two</w:t>
      </w:r>
      <w:r>
        <w:rPr>
          <w:spacing w:val="-8"/>
          <w:w w:val="110"/>
        </w:rPr>
        <w:t> </w:t>
      </w:r>
      <w:r>
        <w:rPr>
          <w:w w:val="110"/>
        </w:rPr>
        <w:t>runs,</w:t>
      </w:r>
      <w:r>
        <w:rPr>
          <w:spacing w:val="-8"/>
          <w:w w:val="110"/>
        </w:rPr>
        <w:t> </w:t>
      </w:r>
      <w:r>
        <w:rPr>
          <w:w w:val="110"/>
        </w:rPr>
        <w:t>each</w:t>
      </w:r>
      <w:r>
        <w:rPr>
          <w:spacing w:val="-8"/>
          <w:w w:val="110"/>
        </w:rPr>
        <w:t> </w:t>
      </w:r>
      <w:r>
        <w:rPr>
          <w:w w:val="110"/>
        </w:rPr>
        <w:t>consisting of</w:t>
      </w:r>
      <w:r>
        <w:rPr>
          <w:spacing w:val="-11"/>
          <w:w w:val="110"/>
        </w:rPr>
        <w:t> </w:t>
      </w:r>
      <w:r>
        <w:rPr>
          <w:w w:val="110"/>
        </w:rPr>
        <w:t>four</w:t>
      </w:r>
      <w:r>
        <w:rPr>
          <w:spacing w:val="-11"/>
          <w:w w:val="110"/>
        </w:rPr>
        <w:t> </w:t>
      </w:r>
      <w:r>
        <w:rPr>
          <w:w w:val="110"/>
        </w:rPr>
        <w:t>2-back</w:t>
      </w:r>
      <w:r>
        <w:rPr>
          <w:spacing w:val="-11"/>
          <w:w w:val="110"/>
        </w:rPr>
        <w:t> </w:t>
      </w:r>
      <w:r>
        <w:rPr>
          <w:w w:val="110"/>
        </w:rPr>
        <w:t>blocks</w:t>
      </w:r>
      <w:r>
        <w:rPr>
          <w:spacing w:val="-11"/>
          <w:w w:val="110"/>
        </w:rPr>
        <w:t> </w:t>
      </w:r>
      <w:r>
        <w:rPr>
          <w:w w:val="110"/>
        </w:rPr>
        <w:t>and</w:t>
      </w:r>
      <w:r>
        <w:rPr>
          <w:spacing w:val="-11"/>
          <w:w w:val="110"/>
        </w:rPr>
        <w:t> </w:t>
      </w:r>
      <w:r>
        <w:rPr>
          <w:w w:val="110"/>
        </w:rPr>
        <w:t>four</w:t>
      </w:r>
      <w:r>
        <w:rPr>
          <w:spacing w:val="-11"/>
          <w:w w:val="110"/>
        </w:rPr>
        <w:t> </w:t>
      </w:r>
      <w:r>
        <w:rPr>
          <w:w w:val="110"/>
        </w:rPr>
        <w:t>0-back</w:t>
      </w:r>
      <w:r>
        <w:rPr>
          <w:spacing w:val="-11"/>
          <w:w w:val="110"/>
        </w:rPr>
        <w:t> </w:t>
      </w:r>
      <w:r>
        <w:rPr>
          <w:w w:val="110"/>
        </w:rPr>
        <w:t>blocks.</w:t>
      </w:r>
      <w:r>
        <w:rPr>
          <w:spacing w:val="-11"/>
          <w:w w:val="110"/>
        </w:rPr>
        <w:t> </w:t>
      </w:r>
      <w:r>
        <w:rPr>
          <w:w w:val="110"/>
        </w:rPr>
        <w:t>The</w:t>
      </w:r>
      <w:r>
        <w:rPr>
          <w:spacing w:val="-10"/>
          <w:w w:val="110"/>
        </w:rPr>
        <w:t> </w:t>
      </w:r>
      <w:r>
        <w:rPr>
          <w:w w:val="110"/>
        </w:rPr>
        <w:t>stimuli</w:t>
      </w:r>
      <w:r>
        <w:rPr>
          <w:spacing w:val="-11"/>
          <w:w w:val="110"/>
        </w:rPr>
        <w:t> </w:t>
      </w:r>
      <w:r>
        <w:rPr>
          <w:w w:val="110"/>
        </w:rPr>
        <w:t>were</w:t>
      </w:r>
      <w:r>
        <w:rPr>
          <w:spacing w:val="-10"/>
          <w:w w:val="110"/>
        </w:rPr>
        <w:t> </w:t>
      </w:r>
      <w:r>
        <w:rPr>
          <w:w w:val="110"/>
        </w:rPr>
        <w:t>happy,</w:t>
      </w:r>
      <w:r>
        <w:rPr>
          <w:spacing w:val="-11"/>
          <w:w w:val="110"/>
        </w:rPr>
        <w:t> </w:t>
      </w:r>
      <w:r>
        <w:rPr>
          <w:w w:val="110"/>
        </w:rPr>
        <w:t>fearful, </w:t>
      </w:r>
      <w:r>
        <w:rPr>
          <w:spacing w:val="-2"/>
          <w:w w:val="110"/>
        </w:rPr>
        <w:t>and</w:t>
      </w:r>
      <w:r>
        <w:rPr>
          <w:spacing w:val="-7"/>
          <w:w w:val="110"/>
        </w:rPr>
        <w:t> </w:t>
      </w:r>
      <w:r>
        <w:rPr>
          <w:spacing w:val="-2"/>
          <w:w w:val="110"/>
        </w:rPr>
        <w:t>neutral</w:t>
      </w:r>
      <w:r>
        <w:rPr>
          <w:spacing w:val="-7"/>
          <w:w w:val="110"/>
        </w:rPr>
        <w:t> </w:t>
      </w:r>
      <w:r>
        <w:rPr>
          <w:spacing w:val="-2"/>
          <w:w w:val="110"/>
        </w:rPr>
        <w:t>faces,</w:t>
      </w:r>
      <w:r>
        <w:rPr>
          <w:spacing w:val="-7"/>
          <w:w w:val="110"/>
        </w:rPr>
        <w:t> </w:t>
      </w:r>
      <w:r>
        <w:rPr>
          <w:spacing w:val="-2"/>
          <w:w w:val="110"/>
        </w:rPr>
        <w:t>as</w:t>
      </w:r>
      <w:r>
        <w:rPr>
          <w:spacing w:val="-7"/>
          <w:w w:val="110"/>
        </w:rPr>
        <w:t> </w:t>
      </w:r>
      <w:r>
        <w:rPr>
          <w:spacing w:val="-2"/>
          <w:w w:val="110"/>
        </w:rPr>
        <w:t>well</w:t>
      </w:r>
      <w:r>
        <w:rPr>
          <w:spacing w:val="-7"/>
          <w:w w:val="110"/>
        </w:rPr>
        <w:t> </w:t>
      </w:r>
      <w:r>
        <w:rPr>
          <w:spacing w:val="-2"/>
          <w:w w:val="110"/>
        </w:rPr>
        <w:t>as</w:t>
      </w:r>
      <w:r>
        <w:rPr>
          <w:spacing w:val="-7"/>
          <w:w w:val="110"/>
        </w:rPr>
        <w:t> </w:t>
      </w:r>
      <w:r>
        <w:rPr>
          <w:spacing w:val="-2"/>
          <w:w w:val="110"/>
        </w:rPr>
        <w:t>places,</w:t>
      </w:r>
      <w:r>
        <w:rPr>
          <w:spacing w:val="-7"/>
          <w:w w:val="110"/>
        </w:rPr>
        <w:t> </w:t>
      </w:r>
      <w:r>
        <w:rPr>
          <w:spacing w:val="-2"/>
          <w:w w:val="110"/>
        </w:rPr>
        <w:t>presented</w:t>
      </w:r>
      <w:r>
        <w:rPr>
          <w:spacing w:val="-7"/>
          <w:w w:val="110"/>
        </w:rPr>
        <w:t> </w:t>
      </w:r>
      <w:r>
        <w:rPr>
          <w:spacing w:val="-2"/>
          <w:w w:val="110"/>
        </w:rPr>
        <w:t>in</w:t>
      </w:r>
      <w:r>
        <w:rPr>
          <w:spacing w:val="-7"/>
          <w:w w:val="110"/>
        </w:rPr>
        <w:t> </w:t>
      </w:r>
      <w:r>
        <w:rPr>
          <w:spacing w:val="-2"/>
          <w:w w:val="110"/>
        </w:rPr>
        <w:t>separate</w:t>
      </w:r>
      <w:r>
        <w:rPr>
          <w:spacing w:val="-7"/>
          <w:w w:val="110"/>
        </w:rPr>
        <w:t> </w:t>
      </w:r>
      <w:r>
        <w:rPr>
          <w:spacing w:val="-2"/>
          <w:w w:val="110"/>
        </w:rPr>
        <w:t>blocks.</w:t>
      </w:r>
      <w:r>
        <w:rPr>
          <w:spacing w:val="-7"/>
          <w:w w:val="110"/>
        </w:rPr>
        <w:t> </w:t>
      </w:r>
      <w:r>
        <w:rPr>
          <w:spacing w:val="-2"/>
          <w:w w:val="110"/>
        </w:rPr>
        <w:t>Each</w:t>
      </w:r>
      <w:r>
        <w:rPr>
          <w:spacing w:val="-7"/>
          <w:w w:val="110"/>
        </w:rPr>
        <w:t> </w:t>
      </w:r>
      <w:r>
        <w:rPr>
          <w:spacing w:val="-2"/>
          <w:w w:val="110"/>
        </w:rPr>
        <w:t>stimulus </w:t>
      </w:r>
      <w:r>
        <w:rPr>
          <w:w w:val="110"/>
        </w:rPr>
        <w:t>type included 40 trials, resulting in 160 trials in total (Casey et al., </w:t>
      </w:r>
      <w:hyperlink w:history="true" w:anchor="_bookmark85">
        <w:r>
          <w:rPr>
            <w:w w:val="110"/>
          </w:rPr>
          <w:t>2018).</w:t>
        </w:r>
      </w:hyperlink>
    </w:p>
    <w:p>
      <w:pPr>
        <w:pStyle w:val="BodyText"/>
        <w:spacing w:line="436" w:lineRule="auto" w:before="1"/>
        <w:ind w:left="116" w:right="102" w:firstLine="364"/>
        <w:jc w:val="both"/>
      </w:pPr>
      <w:r>
        <w:rPr>
          <w:w w:val="105"/>
        </w:rPr>
        <w:t>Behavioral measures included the accuracy for positive faces (positive ac-curacy), accuracy for negative faces (negative accuracy), average reaction time for correct responses to positive faces (positive RT), and average reaction time for correct responses to negative faces (negative RT). For fMRI analysis, beta weights were derived from two contrasts: "positive face versus neutral face’ and "negative face versus neutral face". The ROIs included the rostral and caudal anterior cingulate cortex (rACC, cACC), insula, amygdala, striatum (caudate nu-cleus, putamen, and nucleus accumbens [NAc]), pallidum, and thalamic regions (thalamus, ventral diencephalon, and hippocampus).</w:t>
      </w:r>
    </w:p>
    <w:p>
      <w:pPr>
        <w:spacing w:line="273" w:lineRule="exact" w:before="0"/>
        <w:ind w:left="481" w:right="0" w:firstLine="0"/>
        <w:jc w:val="both"/>
        <w:rPr>
          <w:sz w:val="22"/>
        </w:rPr>
      </w:pPr>
      <w:r>
        <w:rPr>
          <w:rFonts w:ascii="Palatino Linotype"/>
          <w:b/>
          <w:w w:val="110"/>
          <w:sz w:val="22"/>
        </w:rPr>
        <w:t>Working</w:t>
      </w:r>
      <w:r>
        <w:rPr>
          <w:rFonts w:ascii="Palatino Linotype"/>
          <w:b/>
          <w:spacing w:val="8"/>
          <w:w w:val="110"/>
          <w:sz w:val="22"/>
        </w:rPr>
        <w:t> </w:t>
      </w:r>
      <w:r>
        <w:rPr>
          <w:rFonts w:ascii="Palatino Linotype"/>
          <w:b/>
          <w:w w:val="110"/>
          <w:sz w:val="22"/>
        </w:rPr>
        <w:t>memory </w:t>
      </w:r>
      <w:r>
        <w:rPr>
          <w:w w:val="110"/>
          <w:sz w:val="22"/>
        </w:rPr>
        <w:t>The</w:t>
      </w:r>
      <w:r>
        <w:rPr>
          <w:spacing w:val="-1"/>
          <w:w w:val="110"/>
          <w:sz w:val="22"/>
        </w:rPr>
        <w:t> </w:t>
      </w:r>
      <w:r>
        <w:rPr>
          <w:w w:val="110"/>
          <w:sz w:val="22"/>
        </w:rPr>
        <w:t>EN-Back task(Cohen</w:t>
      </w:r>
      <w:r>
        <w:rPr>
          <w:spacing w:val="-1"/>
          <w:w w:val="110"/>
          <w:sz w:val="22"/>
        </w:rPr>
        <w:t> </w:t>
      </w:r>
      <w:r>
        <w:rPr>
          <w:w w:val="110"/>
          <w:sz w:val="22"/>
        </w:rPr>
        <w:t>et al., </w:t>
      </w:r>
      <w:hyperlink w:history="true" w:anchor="_bookmark89">
        <w:r>
          <w:rPr>
            <w:w w:val="110"/>
            <w:sz w:val="22"/>
          </w:rPr>
          <w:t>2015;</w:t>
        </w:r>
      </w:hyperlink>
      <w:r>
        <w:rPr>
          <w:spacing w:val="-1"/>
          <w:w w:val="110"/>
          <w:sz w:val="22"/>
        </w:rPr>
        <w:t> </w:t>
      </w:r>
      <w:r>
        <w:rPr>
          <w:w w:val="110"/>
          <w:sz w:val="22"/>
        </w:rPr>
        <w:t>Figure </w:t>
      </w:r>
      <w:hyperlink w:history="true" w:anchor="_bookmark19">
        <w:r>
          <w:rPr>
            <w:w w:val="110"/>
            <w:sz w:val="22"/>
          </w:rPr>
          <w:t>2)</w:t>
        </w:r>
      </w:hyperlink>
      <w:r>
        <w:rPr>
          <w:spacing w:val="-1"/>
          <w:w w:val="110"/>
          <w:sz w:val="22"/>
        </w:rPr>
        <w:t> </w:t>
      </w:r>
      <w:r>
        <w:rPr>
          <w:spacing w:val="-5"/>
          <w:w w:val="110"/>
          <w:sz w:val="22"/>
        </w:rPr>
        <w:t>was</w:t>
      </w:r>
    </w:p>
    <w:p>
      <w:pPr>
        <w:pStyle w:val="BodyText"/>
        <w:spacing w:line="436" w:lineRule="auto" w:before="190"/>
        <w:ind w:left="142" w:right="138"/>
        <w:jc w:val="both"/>
      </w:pPr>
      <w:r>
        <w:rPr>
          <w:w w:val="110"/>
        </w:rPr>
        <w:t>employed</w:t>
      </w:r>
      <w:r>
        <w:rPr>
          <w:spacing w:val="-14"/>
          <w:w w:val="110"/>
        </w:rPr>
        <w:t> </w:t>
      </w:r>
      <w:r>
        <w:rPr>
          <w:w w:val="110"/>
        </w:rPr>
        <w:t>to</w:t>
      </w:r>
      <w:r>
        <w:rPr>
          <w:spacing w:val="-14"/>
          <w:w w:val="110"/>
        </w:rPr>
        <w:t> </w:t>
      </w:r>
      <w:r>
        <w:rPr>
          <w:w w:val="110"/>
        </w:rPr>
        <w:t>assess</w:t>
      </w:r>
      <w:r>
        <w:rPr>
          <w:spacing w:val="-14"/>
          <w:w w:val="110"/>
        </w:rPr>
        <w:t> </w:t>
      </w:r>
      <w:r>
        <w:rPr>
          <w:w w:val="110"/>
        </w:rPr>
        <w:t>working</w:t>
      </w:r>
      <w:r>
        <w:rPr>
          <w:spacing w:val="-14"/>
          <w:w w:val="110"/>
        </w:rPr>
        <w:t> </w:t>
      </w:r>
      <w:r>
        <w:rPr>
          <w:w w:val="110"/>
        </w:rPr>
        <w:t>memory.</w:t>
      </w:r>
      <w:r>
        <w:rPr>
          <w:spacing w:val="-14"/>
          <w:w w:val="110"/>
        </w:rPr>
        <w:t> </w:t>
      </w:r>
      <w:r>
        <w:rPr>
          <w:w w:val="110"/>
        </w:rPr>
        <w:t>For</w:t>
      </w:r>
      <w:r>
        <w:rPr>
          <w:spacing w:val="-14"/>
          <w:w w:val="110"/>
        </w:rPr>
        <w:t> </w:t>
      </w:r>
      <w:r>
        <w:rPr>
          <w:w w:val="110"/>
        </w:rPr>
        <w:t>neural</w:t>
      </w:r>
      <w:r>
        <w:rPr>
          <w:spacing w:val="-14"/>
          <w:w w:val="110"/>
        </w:rPr>
        <w:t> </w:t>
      </w:r>
      <w:r>
        <w:rPr>
          <w:w w:val="110"/>
        </w:rPr>
        <w:t>measures,</w:t>
      </w:r>
      <w:r>
        <w:rPr>
          <w:spacing w:val="-14"/>
          <w:w w:val="110"/>
        </w:rPr>
        <w:t> </w:t>
      </w:r>
      <w:r>
        <w:rPr>
          <w:w w:val="110"/>
        </w:rPr>
        <w:t>the</w:t>
      </w:r>
      <w:r>
        <w:rPr>
          <w:spacing w:val="-14"/>
          <w:w w:val="110"/>
        </w:rPr>
        <w:t> </w:t>
      </w:r>
      <w:r>
        <w:rPr>
          <w:w w:val="110"/>
        </w:rPr>
        <w:t>"2-back</w:t>
      </w:r>
      <w:r>
        <w:rPr>
          <w:spacing w:val="-14"/>
          <w:w w:val="110"/>
        </w:rPr>
        <w:t> </w:t>
      </w:r>
      <w:r>
        <w:rPr>
          <w:w w:val="110"/>
        </w:rPr>
        <w:t>versus </w:t>
      </w:r>
      <w:r>
        <w:rPr>
          <w:spacing w:val="-2"/>
          <w:w w:val="110"/>
        </w:rPr>
        <w:t>0-back"</w:t>
      </w:r>
      <w:r>
        <w:rPr>
          <w:spacing w:val="-6"/>
          <w:w w:val="110"/>
        </w:rPr>
        <w:t> </w:t>
      </w:r>
      <w:r>
        <w:rPr>
          <w:spacing w:val="-2"/>
          <w:w w:val="110"/>
        </w:rPr>
        <w:t>contrast</w:t>
      </w:r>
      <w:r>
        <w:rPr>
          <w:spacing w:val="-6"/>
          <w:w w:val="110"/>
        </w:rPr>
        <w:t> </w:t>
      </w:r>
      <w:r>
        <w:rPr>
          <w:spacing w:val="-2"/>
          <w:w w:val="110"/>
        </w:rPr>
        <w:t>was</w:t>
      </w:r>
      <w:r>
        <w:rPr>
          <w:spacing w:val="-6"/>
          <w:w w:val="110"/>
        </w:rPr>
        <w:t> </w:t>
      </w:r>
      <w:r>
        <w:rPr>
          <w:spacing w:val="-2"/>
          <w:w w:val="110"/>
        </w:rPr>
        <w:t>utilized,</w:t>
      </w:r>
      <w:r>
        <w:rPr>
          <w:spacing w:val="-6"/>
          <w:w w:val="110"/>
        </w:rPr>
        <w:t> </w:t>
      </w:r>
      <w:r>
        <w:rPr>
          <w:spacing w:val="-2"/>
          <w:w w:val="110"/>
        </w:rPr>
        <w:t>as</w:t>
      </w:r>
      <w:r>
        <w:rPr>
          <w:spacing w:val="-6"/>
          <w:w w:val="110"/>
        </w:rPr>
        <w:t> </w:t>
      </w:r>
      <w:r>
        <w:rPr>
          <w:spacing w:val="-2"/>
          <w:w w:val="110"/>
        </w:rPr>
        <w:t>the</w:t>
      </w:r>
      <w:r>
        <w:rPr>
          <w:spacing w:val="-6"/>
          <w:w w:val="110"/>
        </w:rPr>
        <w:t> </w:t>
      </w:r>
      <w:r>
        <w:rPr>
          <w:spacing w:val="-2"/>
          <w:w w:val="110"/>
        </w:rPr>
        <w:t>2-back</w:t>
      </w:r>
      <w:r>
        <w:rPr>
          <w:spacing w:val="-6"/>
          <w:w w:val="110"/>
        </w:rPr>
        <w:t> </w:t>
      </w:r>
      <w:r>
        <w:rPr>
          <w:spacing w:val="-2"/>
          <w:w w:val="110"/>
        </w:rPr>
        <w:t>condition</w:t>
      </w:r>
      <w:r>
        <w:rPr>
          <w:spacing w:val="-6"/>
          <w:w w:val="110"/>
        </w:rPr>
        <w:t> </w:t>
      </w:r>
      <w:r>
        <w:rPr>
          <w:spacing w:val="-2"/>
          <w:w w:val="110"/>
        </w:rPr>
        <w:t>required</w:t>
      </w:r>
      <w:r>
        <w:rPr>
          <w:spacing w:val="-6"/>
          <w:w w:val="110"/>
        </w:rPr>
        <w:t> </w:t>
      </w:r>
      <w:r>
        <w:rPr>
          <w:spacing w:val="-2"/>
          <w:w w:val="110"/>
        </w:rPr>
        <w:t>greater</w:t>
      </w:r>
      <w:r>
        <w:rPr>
          <w:spacing w:val="-6"/>
          <w:w w:val="110"/>
        </w:rPr>
        <w:t> </w:t>
      </w:r>
      <w:r>
        <w:rPr>
          <w:spacing w:val="-2"/>
          <w:w w:val="110"/>
        </w:rPr>
        <w:t>working </w:t>
      </w:r>
      <w:r>
        <w:rPr>
          <w:w w:val="110"/>
        </w:rPr>
        <w:t>memory</w:t>
      </w:r>
      <w:r>
        <w:rPr>
          <w:w w:val="110"/>
        </w:rPr>
        <w:t> capacity</w:t>
      </w:r>
      <w:r>
        <w:rPr>
          <w:w w:val="110"/>
        </w:rPr>
        <w:t> compared</w:t>
      </w:r>
      <w:r>
        <w:rPr>
          <w:w w:val="110"/>
        </w:rPr>
        <w:t> to</w:t>
      </w:r>
      <w:r>
        <w:rPr>
          <w:w w:val="110"/>
        </w:rPr>
        <w:t> the</w:t>
      </w:r>
      <w:r>
        <w:rPr>
          <w:w w:val="110"/>
        </w:rPr>
        <w:t> 0-back</w:t>
      </w:r>
      <w:r>
        <w:rPr>
          <w:w w:val="110"/>
        </w:rPr>
        <w:t> condition.</w:t>
      </w:r>
      <w:r>
        <w:rPr>
          <w:w w:val="110"/>
        </w:rPr>
        <w:t> The</w:t>
      </w:r>
      <w:r>
        <w:rPr>
          <w:w w:val="110"/>
        </w:rPr>
        <w:t> ROIs</w:t>
      </w:r>
      <w:r>
        <w:rPr>
          <w:w w:val="110"/>
        </w:rPr>
        <w:t> were</w:t>
      </w:r>
      <w:r>
        <w:rPr>
          <w:w w:val="110"/>
        </w:rPr>
        <w:t> defined</w:t>
      </w:r>
    </w:p>
    <w:p>
      <w:pPr>
        <w:pStyle w:val="BodyText"/>
        <w:spacing w:after="0" w:line="436" w:lineRule="auto"/>
        <w:jc w:val="both"/>
        <w:sectPr>
          <w:pgSz w:w="10320" w:h="14580"/>
          <w:pgMar w:header="0" w:footer="1180" w:top="1580" w:bottom="1360" w:left="1275" w:right="1275"/>
        </w:sectPr>
      </w:pPr>
    </w:p>
    <w:p>
      <w:pPr>
        <w:pStyle w:val="BodyText"/>
        <w:spacing w:before="7"/>
        <w:rPr>
          <w:sz w:val="2"/>
        </w:rPr>
      </w:pPr>
    </w:p>
    <w:p>
      <w:pPr>
        <w:spacing w:line="240" w:lineRule="auto"/>
        <w:ind w:left="142" w:right="0" w:firstLine="0"/>
        <w:rPr>
          <w:sz w:val="20"/>
        </w:rPr>
      </w:pPr>
      <w:r>
        <w:rPr>
          <w:sz w:val="20"/>
        </w:rPr>
        <mc:AlternateContent>
          <mc:Choice Requires="wps">
            <w:drawing>
              <wp:inline distT="0" distB="0" distL="0" distR="0">
                <wp:extent cx="4752340" cy="3123565"/>
                <wp:effectExtent l="0" t="0" r="0" b="635"/>
                <wp:docPr id="198" name="Group 198"/>
                <wp:cNvGraphicFramePr>
                  <a:graphicFrameLocks/>
                </wp:cNvGraphicFramePr>
                <a:graphic>
                  <a:graphicData uri="http://schemas.microsoft.com/office/word/2010/wordprocessingGroup">
                    <wpg:wgp>
                      <wpg:cNvPr id="198" name="Group 198"/>
                      <wpg:cNvGrpSpPr/>
                      <wpg:grpSpPr>
                        <a:xfrm>
                          <a:off x="0" y="0"/>
                          <a:ext cx="4752340" cy="3123565"/>
                          <a:chExt cx="4752340" cy="3123565"/>
                        </a:xfrm>
                      </wpg:grpSpPr>
                      <pic:pic>
                        <pic:nvPicPr>
                          <pic:cNvPr id="199" name="Image 199"/>
                          <pic:cNvPicPr/>
                        </pic:nvPicPr>
                        <pic:blipFill>
                          <a:blip r:embed="rId26" cstate="print"/>
                          <a:stretch>
                            <a:fillRect/>
                          </a:stretch>
                        </pic:blipFill>
                        <pic:spPr>
                          <a:xfrm>
                            <a:off x="0" y="0"/>
                            <a:ext cx="4752045" cy="2972879"/>
                          </a:xfrm>
                          <a:prstGeom prst="rect">
                            <a:avLst/>
                          </a:prstGeom>
                        </pic:spPr>
                      </pic:pic>
                      <wps:wsp>
                        <wps:cNvPr id="200" name="Textbox 200"/>
                        <wps:cNvSpPr txBox="1"/>
                        <wps:spPr>
                          <a:xfrm>
                            <a:off x="0" y="2925406"/>
                            <a:ext cx="596900" cy="198120"/>
                          </a:xfrm>
                          <a:prstGeom prst="rect">
                            <a:avLst/>
                          </a:prstGeom>
                        </wps:spPr>
                        <wps:txbx>
                          <w:txbxContent>
                            <w:p>
                              <w:pPr>
                                <w:spacing w:line="295" w:lineRule="exact" w:before="16"/>
                                <w:ind w:left="0" w:right="0" w:firstLine="0"/>
                                <w:jc w:val="left"/>
                                <w:rPr>
                                  <w:rFonts w:ascii="Palatino Linotype"/>
                                  <w:b/>
                                  <w:sz w:val="22"/>
                                </w:rPr>
                              </w:pPr>
                              <w:bookmarkStart w:name="_bookmark19" w:id="33"/>
                              <w:bookmarkEnd w:id="33"/>
                              <w:r>
                                <w:rPr/>
                              </w:r>
                              <w:r>
                                <w:rPr>
                                  <w:rFonts w:ascii="Palatino Linotype"/>
                                  <w:b/>
                                  <w:w w:val="110"/>
                                  <w:sz w:val="22"/>
                                </w:rPr>
                                <w:t>Figure</w:t>
                              </w:r>
                              <w:r>
                                <w:rPr>
                                  <w:rFonts w:ascii="Palatino Linotype"/>
                                  <w:b/>
                                  <w:spacing w:val="16"/>
                                  <w:w w:val="110"/>
                                  <w:sz w:val="22"/>
                                </w:rPr>
                                <w:t> </w:t>
                              </w:r>
                              <w:r>
                                <w:rPr>
                                  <w:rFonts w:ascii="Palatino Linotype"/>
                                  <w:b/>
                                  <w:spacing w:val="-10"/>
                                  <w:w w:val="110"/>
                                  <w:sz w:val="22"/>
                                </w:rPr>
                                <w:t>2</w:t>
                              </w:r>
                            </w:p>
                          </w:txbxContent>
                        </wps:txbx>
                        <wps:bodyPr wrap="square" lIns="0" tIns="0" rIns="0" bIns="0" rtlCol="0">
                          <a:noAutofit/>
                        </wps:bodyPr>
                      </wps:wsp>
                    </wpg:wgp>
                  </a:graphicData>
                </a:graphic>
              </wp:inline>
            </w:drawing>
          </mc:Choice>
          <mc:Fallback>
            <w:pict>
              <v:group style="width:374.2pt;height:245.95pt;mso-position-horizontal-relative:char;mso-position-vertical-relative:line" id="docshapegroup91" coordorigin="0,0" coordsize="7484,4919">
                <v:shape style="position:absolute;left:0;top:0;width:7484;height:4682" type="#_x0000_t75" id="docshape92" stroked="false">
                  <v:imagedata r:id="rId26" o:title=""/>
                </v:shape>
                <v:shape style="position:absolute;left:0;top:4606;width:940;height:312" type="#_x0000_t202" id="docshape93" filled="false" stroked="false">
                  <v:textbox inset="0,0,0,0">
                    <w:txbxContent>
                      <w:p>
                        <w:pPr>
                          <w:spacing w:line="295" w:lineRule="exact" w:before="16"/>
                          <w:ind w:left="0" w:right="0" w:firstLine="0"/>
                          <w:jc w:val="left"/>
                          <w:rPr>
                            <w:rFonts w:ascii="Palatino Linotype"/>
                            <w:b/>
                            <w:sz w:val="22"/>
                          </w:rPr>
                        </w:pPr>
                        <w:bookmarkStart w:name="_bookmark19" w:id="34"/>
                        <w:bookmarkEnd w:id="34"/>
                        <w:r>
                          <w:rPr/>
                        </w:r>
                        <w:r>
                          <w:rPr>
                            <w:rFonts w:ascii="Palatino Linotype"/>
                            <w:b/>
                            <w:w w:val="110"/>
                            <w:sz w:val="22"/>
                          </w:rPr>
                          <w:t>Figure</w:t>
                        </w:r>
                        <w:r>
                          <w:rPr>
                            <w:rFonts w:ascii="Palatino Linotype"/>
                            <w:b/>
                            <w:spacing w:val="16"/>
                            <w:w w:val="110"/>
                            <w:sz w:val="22"/>
                          </w:rPr>
                          <w:t> </w:t>
                        </w:r>
                        <w:r>
                          <w:rPr>
                            <w:rFonts w:ascii="Palatino Linotype"/>
                            <w:b/>
                            <w:spacing w:val="-10"/>
                            <w:w w:val="110"/>
                            <w:sz w:val="22"/>
                          </w:rPr>
                          <w:t>2</w:t>
                        </w:r>
                      </w:p>
                    </w:txbxContent>
                  </v:textbox>
                  <w10:wrap type="none"/>
                </v:shape>
              </v:group>
            </w:pict>
          </mc:Fallback>
        </mc:AlternateContent>
      </w:r>
      <w:r>
        <w:rPr>
          <w:sz w:val="20"/>
        </w:rPr>
      </w:r>
    </w:p>
    <w:p>
      <w:pPr>
        <w:pStyle w:val="BodyText"/>
      </w:pPr>
    </w:p>
    <w:p>
      <w:pPr>
        <w:pStyle w:val="BodyText"/>
        <w:spacing w:before="110"/>
      </w:pPr>
    </w:p>
    <w:p>
      <w:pPr>
        <w:spacing w:before="0"/>
        <w:ind w:left="142" w:right="0" w:firstLine="0"/>
        <w:jc w:val="both"/>
        <w:rPr>
          <w:rFonts w:ascii="Palatino Linotype"/>
          <w:i/>
          <w:sz w:val="22"/>
        </w:rPr>
      </w:pPr>
      <w:r>
        <w:rPr>
          <w:rFonts w:ascii="Palatino Linotype"/>
          <w:i/>
          <w:w w:val="105"/>
          <w:sz w:val="22"/>
        </w:rPr>
        <w:t>Emotional</w:t>
      </w:r>
      <w:r>
        <w:rPr>
          <w:rFonts w:ascii="Palatino Linotype"/>
          <w:i/>
          <w:spacing w:val="20"/>
          <w:w w:val="105"/>
          <w:sz w:val="22"/>
        </w:rPr>
        <w:t> </w:t>
      </w:r>
      <w:r>
        <w:rPr>
          <w:rFonts w:ascii="Palatino Linotype"/>
          <w:i/>
          <w:w w:val="105"/>
          <w:sz w:val="22"/>
        </w:rPr>
        <w:t>N-Back</w:t>
      </w:r>
      <w:r>
        <w:rPr>
          <w:rFonts w:ascii="Palatino Linotype"/>
          <w:i/>
          <w:spacing w:val="20"/>
          <w:w w:val="105"/>
          <w:sz w:val="22"/>
        </w:rPr>
        <w:t> </w:t>
      </w:r>
      <w:r>
        <w:rPr>
          <w:rFonts w:ascii="Palatino Linotype"/>
          <w:i/>
          <w:w w:val="105"/>
          <w:sz w:val="22"/>
        </w:rPr>
        <w:t>Task,</w:t>
      </w:r>
      <w:r>
        <w:rPr>
          <w:rFonts w:ascii="Palatino Linotype"/>
          <w:i/>
          <w:spacing w:val="21"/>
          <w:w w:val="105"/>
          <w:sz w:val="22"/>
        </w:rPr>
        <w:t> </w:t>
      </w:r>
      <w:r>
        <w:rPr>
          <w:rFonts w:ascii="Palatino Linotype"/>
          <w:i/>
          <w:w w:val="105"/>
          <w:sz w:val="22"/>
        </w:rPr>
        <w:t>Adapted</w:t>
      </w:r>
      <w:r>
        <w:rPr>
          <w:rFonts w:ascii="Palatino Linotype"/>
          <w:i/>
          <w:spacing w:val="19"/>
          <w:w w:val="105"/>
          <w:sz w:val="22"/>
        </w:rPr>
        <w:t> </w:t>
      </w:r>
      <w:r>
        <w:rPr>
          <w:rFonts w:ascii="Palatino Linotype"/>
          <w:i/>
          <w:w w:val="105"/>
          <w:sz w:val="22"/>
        </w:rPr>
        <w:t>from</w:t>
      </w:r>
      <w:r>
        <w:rPr>
          <w:rFonts w:ascii="Palatino Linotype"/>
          <w:i/>
          <w:spacing w:val="21"/>
          <w:w w:val="105"/>
          <w:sz w:val="22"/>
        </w:rPr>
        <w:t> </w:t>
      </w:r>
      <w:r>
        <w:rPr>
          <w:rFonts w:ascii="Palatino Linotype"/>
          <w:i/>
          <w:w w:val="105"/>
          <w:sz w:val="22"/>
        </w:rPr>
        <w:t>Casey</w:t>
      </w:r>
      <w:r>
        <w:rPr>
          <w:rFonts w:ascii="Palatino Linotype"/>
          <w:i/>
          <w:spacing w:val="20"/>
          <w:w w:val="105"/>
          <w:sz w:val="22"/>
        </w:rPr>
        <w:t> </w:t>
      </w:r>
      <w:r>
        <w:rPr>
          <w:rFonts w:ascii="Palatino Linotype"/>
          <w:i/>
          <w:w w:val="105"/>
          <w:sz w:val="22"/>
        </w:rPr>
        <w:t>et</w:t>
      </w:r>
      <w:r>
        <w:rPr>
          <w:rFonts w:ascii="Palatino Linotype"/>
          <w:i/>
          <w:spacing w:val="20"/>
          <w:w w:val="105"/>
          <w:sz w:val="22"/>
        </w:rPr>
        <w:t> </w:t>
      </w:r>
      <w:r>
        <w:rPr>
          <w:rFonts w:ascii="Palatino Linotype"/>
          <w:i/>
          <w:w w:val="105"/>
          <w:sz w:val="22"/>
        </w:rPr>
        <w:t>al.</w:t>
      </w:r>
      <w:r>
        <w:rPr>
          <w:rFonts w:ascii="Palatino Linotype"/>
          <w:i/>
          <w:spacing w:val="20"/>
          <w:w w:val="105"/>
          <w:sz w:val="22"/>
        </w:rPr>
        <w:t> </w:t>
      </w:r>
      <w:hyperlink w:history="true" w:anchor="_bookmark85">
        <w:r>
          <w:rPr>
            <w:rFonts w:ascii="Palatino Linotype"/>
            <w:i/>
            <w:spacing w:val="-2"/>
            <w:w w:val="105"/>
            <w:sz w:val="22"/>
          </w:rPr>
          <w:t>(2018)</w:t>
        </w:r>
      </w:hyperlink>
    </w:p>
    <w:p>
      <w:pPr>
        <w:pStyle w:val="BodyText"/>
        <w:spacing w:before="188"/>
        <w:rPr>
          <w:rFonts w:ascii="Palatino Linotype"/>
          <w:i/>
        </w:rPr>
      </w:pPr>
    </w:p>
    <w:p>
      <w:pPr>
        <w:pStyle w:val="BodyText"/>
        <w:spacing w:line="436" w:lineRule="auto"/>
        <w:ind w:left="116" w:right="134" w:firstLine="25"/>
        <w:jc w:val="both"/>
      </w:pPr>
      <w:r>
        <w:rPr>
          <w:w w:val="105"/>
        </w:rPr>
        <w:t>based on the involvement of the Default Mode Network (DMN) and the Central Executive Network (CEN). DMN regions included the posterior cingulate cortex (PCC), precuneus, medial prefrontal cortex (mPFC; rostral anterior cingulate cortex [rACC] and medial orbitofrontal cortex [mOFC]), and inferior parietal lobule</w:t>
      </w:r>
      <w:r>
        <w:rPr>
          <w:spacing w:val="-1"/>
          <w:w w:val="105"/>
        </w:rPr>
        <w:t> </w:t>
      </w:r>
      <w:r>
        <w:rPr>
          <w:w w:val="105"/>
        </w:rPr>
        <w:t>(IPL).</w:t>
      </w:r>
      <w:r>
        <w:rPr>
          <w:spacing w:val="-2"/>
          <w:w w:val="105"/>
        </w:rPr>
        <w:t> </w:t>
      </w:r>
      <w:r>
        <w:rPr>
          <w:w w:val="105"/>
        </w:rPr>
        <w:t>CEN</w:t>
      </w:r>
      <w:r>
        <w:rPr>
          <w:spacing w:val="-2"/>
          <w:w w:val="105"/>
        </w:rPr>
        <w:t> </w:t>
      </w:r>
      <w:r>
        <w:rPr>
          <w:w w:val="105"/>
        </w:rPr>
        <w:t>regions</w:t>
      </w:r>
      <w:r>
        <w:rPr>
          <w:spacing w:val="-1"/>
          <w:w w:val="105"/>
        </w:rPr>
        <w:t> </w:t>
      </w:r>
      <w:r>
        <w:rPr>
          <w:w w:val="105"/>
        </w:rPr>
        <w:t>included</w:t>
      </w:r>
      <w:r>
        <w:rPr>
          <w:spacing w:val="-2"/>
          <w:w w:val="105"/>
        </w:rPr>
        <w:t> </w:t>
      </w:r>
      <w:r>
        <w:rPr>
          <w:w w:val="105"/>
        </w:rPr>
        <w:t>dorsolateral</w:t>
      </w:r>
      <w:r>
        <w:rPr>
          <w:spacing w:val="-2"/>
          <w:w w:val="105"/>
        </w:rPr>
        <w:t> </w:t>
      </w:r>
      <w:r>
        <w:rPr>
          <w:w w:val="105"/>
        </w:rPr>
        <w:t>prefrontal</w:t>
      </w:r>
      <w:r>
        <w:rPr>
          <w:spacing w:val="-2"/>
          <w:w w:val="105"/>
        </w:rPr>
        <w:t> </w:t>
      </w:r>
      <w:r>
        <w:rPr>
          <w:w w:val="105"/>
        </w:rPr>
        <w:t>cortex</w:t>
      </w:r>
      <w:r>
        <w:rPr>
          <w:spacing w:val="-2"/>
          <w:w w:val="105"/>
        </w:rPr>
        <w:t> </w:t>
      </w:r>
      <w:r>
        <w:rPr>
          <w:w w:val="105"/>
        </w:rPr>
        <w:t>(dlPFC;</w:t>
      </w:r>
      <w:r>
        <w:rPr>
          <w:spacing w:val="-2"/>
          <w:w w:val="105"/>
        </w:rPr>
        <w:t> </w:t>
      </w:r>
      <w:r>
        <w:rPr>
          <w:w w:val="105"/>
        </w:rPr>
        <w:t>rostral and</w:t>
      </w:r>
      <w:r>
        <w:rPr>
          <w:spacing w:val="-4"/>
          <w:w w:val="105"/>
        </w:rPr>
        <w:t> </w:t>
      </w:r>
      <w:r>
        <w:rPr>
          <w:w w:val="105"/>
        </w:rPr>
        <w:t>caudal</w:t>
      </w:r>
      <w:r>
        <w:rPr>
          <w:spacing w:val="-4"/>
          <w:w w:val="105"/>
        </w:rPr>
        <w:t> </w:t>
      </w:r>
      <w:r>
        <w:rPr>
          <w:w w:val="105"/>
        </w:rPr>
        <w:t>middle</w:t>
      </w:r>
      <w:r>
        <w:rPr>
          <w:spacing w:val="-4"/>
          <w:w w:val="105"/>
        </w:rPr>
        <w:t> </w:t>
      </w:r>
      <w:r>
        <w:rPr>
          <w:w w:val="105"/>
        </w:rPr>
        <w:t>frontal</w:t>
      </w:r>
      <w:r>
        <w:rPr>
          <w:spacing w:val="-4"/>
          <w:w w:val="105"/>
        </w:rPr>
        <w:t> </w:t>
      </w:r>
      <w:r>
        <w:rPr>
          <w:w w:val="105"/>
        </w:rPr>
        <w:t>gyrus</w:t>
      </w:r>
      <w:r>
        <w:rPr>
          <w:spacing w:val="-4"/>
          <w:w w:val="105"/>
        </w:rPr>
        <w:t> </w:t>
      </w:r>
      <w:r>
        <w:rPr>
          <w:w w:val="105"/>
        </w:rPr>
        <w:t>[rMFG,</w:t>
      </w:r>
      <w:r>
        <w:rPr>
          <w:spacing w:val="-4"/>
          <w:w w:val="105"/>
        </w:rPr>
        <w:t> </w:t>
      </w:r>
      <w:r>
        <w:rPr>
          <w:w w:val="105"/>
        </w:rPr>
        <w:t>cMFG])</w:t>
      </w:r>
      <w:r>
        <w:rPr>
          <w:spacing w:val="-4"/>
          <w:w w:val="105"/>
        </w:rPr>
        <w:t> </w:t>
      </w:r>
      <w:r>
        <w:rPr>
          <w:w w:val="105"/>
        </w:rPr>
        <w:t>and</w:t>
      </w:r>
      <w:r>
        <w:rPr>
          <w:spacing w:val="-4"/>
          <w:w w:val="105"/>
        </w:rPr>
        <w:t> </w:t>
      </w:r>
      <w:r>
        <w:rPr>
          <w:w w:val="105"/>
        </w:rPr>
        <w:t>the</w:t>
      </w:r>
      <w:r>
        <w:rPr>
          <w:spacing w:val="-4"/>
          <w:w w:val="105"/>
        </w:rPr>
        <w:t> </w:t>
      </w:r>
      <w:r>
        <w:rPr>
          <w:w w:val="105"/>
        </w:rPr>
        <w:t>posterior</w:t>
      </w:r>
      <w:r>
        <w:rPr>
          <w:spacing w:val="-4"/>
          <w:w w:val="105"/>
        </w:rPr>
        <w:t> </w:t>
      </w:r>
      <w:r>
        <w:rPr>
          <w:w w:val="105"/>
        </w:rPr>
        <w:t>parietal</w:t>
      </w:r>
      <w:r>
        <w:rPr>
          <w:spacing w:val="-4"/>
          <w:w w:val="105"/>
        </w:rPr>
        <w:t> </w:t>
      </w:r>
      <w:r>
        <w:rPr>
          <w:w w:val="105"/>
        </w:rPr>
        <w:t>cortex (PPC; superior and inferior parietal lobule [SPL, IPL]). Behavioral measures included accuracy and average reaction time from the 2-back trials.</w:t>
      </w:r>
    </w:p>
    <w:p>
      <w:pPr>
        <w:pStyle w:val="BodyText"/>
        <w:spacing w:line="436" w:lineRule="auto" w:before="2"/>
        <w:ind w:left="142" w:right="141" w:firstLine="338"/>
        <w:jc w:val="both"/>
      </w:pPr>
      <w:r>
        <w:rPr>
          <w:w w:val="105"/>
        </w:rPr>
        <w:t>List Sorting Working Memory Test (list sorting test; Tulsky et al., </w:t>
      </w:r>
      <w:hyperlink w:history="true" w:anchor="_bookmark184">
        <w:r>
          <w:rPr>
            <w:w w:val="105"/>
          </w:rPr>
          <w:t>2013)</w:t>
        </w:r>
      </w:hyperlink>
      <w:r>
        <w:rPr>
          <w:w w:val="105"/>
        </w:rPr>
        <w:t> and Dimensional</w:t>
      </w:r>
      <w:r>
        <w:rPr>
          <w:spacing w:val="29"/>
          <w:w w:val="105"/>
        </w:rPr>
        <w:t> </w:t>
      </w:r>
      <w:r>
        <w:rPr>
          <w:w w:val="105"/>
        </w:rPr>
        <w:t>Change</w:t>
      </w:r>
      <w:r>
        <w:rPr>
          <w:spacing w:val="29"/>
          <w:w w:val="105"/>
        </w:rPr>
        <w:t> </w:t>
      </w:r>
      <w:r>
        <w:rPr>
          <w:w w:val="105"/>
        </w:rPr>
        <w:t>Card</w:t>
      </w:r>
      <w:r>
        <w:rPr>
          <w:spacing w:val="29"/>
          <w:w w:val="105"/>
        </w:rPr>
        <w:t> </w:t>
      </w:r>
      <w:r>
        <w:rPr>
          <w:w w:val="105"/>
        </w:rPr>
        <w:t>Sort</w:t>
      </w:r>
      <w:r>
        <w:rPr>
          <w:spacing w:val="29"/>
          <w:w w:val="105"/>
        </w:rPr>
        <w:t> </w:t>
      </w:r>
      <w:r>
        <w:rPr>
          <w:w w:val="105"/>
        </w:rPr>
        <w:t>Test</w:t>
      </w:r>
      <w:r>
        <w:rPr>
          <w:spacing w:val="29"/>
          <w:w w:val="105"/>
        </w:rPr>
        <w:t> </w:t>
      </w:r>
      <w:r>
        <w:rPr>
          <w:w w:val="105"/>
        </w:rPr>
        <w:t>(card</w:t>
      </w:r>
      <w:r>
        <w:rPr>
          <w:spacing w:val="29"/>
          <w:w w:val="105"/>
        </w:rPr>
        <w:t> </w:t>
      </w:r>
      <w:r>
        <w:rPr>
          <w:w w:val="105"/>
        </w:rPr>
        <w:t>sort</w:t>
      </w:r>
      <w:r>
        <w:rPr>
          <w:spacing w:val="29"/>
          <w:w w:val="105"/>
        </w:rPr>
        <w:t> </w:t>
      </w:r>
      <w:r>
        <w:rPr>
          <w:w w:val="105"/>
        </w:rPr>
        <w:t>test;</w:t>
      </w:r>
      <w:r>
        <w:rPr>
          <w:spacing w:val="29"/>
          <w:w w:val="105"/>
        </w:rPr>
        <w:t> </w:t>
      </w:r>
      <w:r>
        <w:rPr>
          <w:w w:val="105"/>
        </w:rPr>
        <w:t>Tulsky</w:t>
      </w:r>
      <w:r>
        <w:rPr>
          <w:spacing w:val="29"/>
          <w:w w:val="105"/>
        </w:rPr>
        <w:t> </w:t>
      </w:r>
      <w:r>
        <w:rPr>
          <w:w w:val="105"/>
        </w:rPr>
        <w:t>et</w:t>
      </w:r>
      <w:r>
        <w:rPr>
          <w:spacing w:val="29"/>
          <w:w w:val="105"/>
        </w:rPr>
        <w:t> </w:t>
      </w:r>
      <w:r>
        <w:rPr>
          <w:w w:val="105"/>
        </w:rPr>
        <w:t>al.,</w:t>
      </w:r>
      <w:r>
        <w:rPr>
          <w:spacing w:val="29"/>
          <w:w w:val="105"/>
        </w:rPr>
        <w:t> </w:t>
      </w:r>
      <w:hyperlink w:history="true" w:anchor="_bookmark184">
        <w:r>
          <w:rPr>
            <w:w w:val="105"/>
          </w:rPr>
          <w:t>2013)</w:t>
        </w:r>
      </w:hyperlink>
      <w:r>
        <w:rPr>
          <w:spacing w:val="29"/>
          <w:w w:val="105"/>
        </w:rPr>
        <w:t> </w:t>
      </w:r>
      <w:r>
        <w:rPr>
          <w:w w:val="105"/>
        </w:rPr>
        <w:t>from</w:t>
      </w:r>
    </w:p>
    <w:p>
      <w:pPr>
        <w:pStyle w:val="BodyText"/>
        <w:spacing w:after="0" w:line="436" w:lineRule="auto"/>
        <w:jc w:val="both"/>
        <w:sectPr>
          <w:pgSz w:w="10320" w:h="14580"/>
          <w:pgMar w:header="0" w:footer="1180" w:top="1660" w:bottom="1360" w:left="1275" w:right="1275"/>
        </w:sectPr>
      </w:pPr>
    </w:p>
    <w:p>
      <w:pPr>
        <w:pStyle w:val="BodyText"/>
        <w:spacing w:line="436" w:lineRule="auto" w:before="124"/>
        <w:ind w:left="134" w:right="98" w:firstLine="7"/>
        <w:jc w:val="both"/>
      </w:pPr>
      <w:r>
        <w:rPr>
          <w:w w:val="105"/>
        </w:rPr>
        <w:t>NIH</w:t>
      </w:r>
      <w:r>
        <w:rPr>
          <w:spacing w:val="-6"/>
          <w:w w:val="105"/>
        </w:rPr>
        <w:t> </w:t>
      </w:r>
      <w:r>
        <w:rPr>
          <w:w w:val="105"/>
        </w:rPr>
        <w:t>Toolbox</w:t>
      </w:r>
      <w:r>
        <w:rPr>
          <w:spacing w:val="-6"/>
          <w:w w:val="105"/>
        </w:rPr>
        <w:t> </w:t>
      </w:r>
      <w:r>
        <w:rPr>
          <w:w w:val="105"/>
        </w:rPr>
        <w:t>were</w:t>
      </w:r>
      <w:r>
        <w:rPr>
          <w:spacing w:val="-5"/>
          <w:w w:val="105"/>
        </w:rPr>
        <w:t> </w:t>
      </w:r>
      <w:r>
        <w:rPr>
          <w:w w:val="105"/>
        </w:rPr>
        <w:t>also</w:t>
      </w:r>
      <w:r>
        <w:rPr>
          <w:spacing w:val="-6"/>
          <w:w w:val="105"/>
        </w:rPr>
        <w:t> </w:t>
      </w:r>
      <w:r>
        <w:rPr>
          <w:w w:val="105"/>
        </w:rPr>
        <w:t>included</w:t>
      </w:r>
      <w:r>
        <w:rPr>
          <w:spacing w:val="-6"/>
          <w:w w:val="105"/>
        </w:rPr>
        <w:t> </w:t>
      </w:r>
      <w:r>
        <w:rPr>
          <w:w w:val="105"/>
        </w:rPr>
        <w:t>as</w:t>
      </w:r>
      <w:r>
        <w:rPr>
          <w:spacing w:val="-5"/>
          <w:w w:val="105"/>
        </w:rPr>
        <w:t> </w:t>
      </w:r>
      <w:r>
        <w:rPr>
          <w:w w:val="105"/>
        </w:rPr>
        <w:t>the</w:t>
      </w:r>
      <w:r>
        <w:rPr>
          <w:spacing w:val="-6"/>
          <w:w w:val="105"/>
        </w:rPr>
        <w:t> </w:t>
      </w:r>
      <w:r>
        <w:rPr>
          <w:w w:val="105"/>
        </w:rPr>
        <w:t>behavioral</w:t>
      </w:r>
      <w:r>
        <w:rPr>
          <w:spacing w:val="-6"/>
          <w:w w:val="105"/>
        </w:rPr>
        <w:t> </w:t>
      </w:r>
      <w:r>
        <w:rPr>
          <w:w w:val="105"/>
        </w:rPr>
        <w:t>measures</w:t>
      </w:r>
      <w:r>
        <w:rPr>
          <w:spacing w:val="-5"/>
          <w:w w:val="105"/>
        </w:rPr>
        <w:t> </w:t>
      </w:r>
      <w:r>
        <w:rPr>
          <w:w w:val="105"/>
        </w:rPr>
        <w:t>of</w:t>
      </w:r>
      <w:r>
        <w:rPr>
          <w:spacing w:val="-6"/>
          <w:w w:val="105"/>
        </w:rPr>
        <w:t> </w:t>
      </w:r>
      <w:r>
        <w:rPr>
          <w:w w:val="105"/>
        </w:rPr>
        <w:t>working</w:t>
      </w:r>
      <w:r>
        <w:rPr>
          <w:spacing w:val="-6"/>
          <w:w w:val="105"/>
        </w:rPr>
        <w:t> </w:t>
      </w:r>
      <w:r>
        <w:rPr>
          <w:w w:val="105"/>
        </w:rPr>
        <w:t>memory. The</w:t>
      </w:r>
      <w:r>
        <w:rPr>
          <w:spacing w:val="40"/>
          <w:w w:val="105"/>
        </w:rPr>
        <w:t> </w:t>
      </w:r>
      <w:r>
        <w:rPr>
          <w:w w:val="105"/>
        </w:rPr>
        <w:t>list</w:t>
      </w:r>
      <w:r>
        <w:rPr>
          <w:spacing w:val="40"/>
          <w:w w:val="105"/>
        </w:rPr>
        <w:t> </w:t>
      </w:r>
      <w:r>
        <w:rPr>
          <w:w w:val="105"/>
        </w:rPr>
        <w:t>sorting</w:t>
      </w:r>
      <w:r>
        <w:rPr>
          <w:spacing w:val="40"/>
          <w:w w:val="105"/>
        </w:rPr>
        <w:t> </w:t>
      </w:r>
      <w:r>
        <w:rPr>
          <w:w w:val="105"/>
        </w:rPr>
        <w:t>test</w:t>
      </w:r>
      <w:r>
        <w:rPr>
          <w:spacing w:val="40"/>
          <w:w w:val="105"/>
        </w:rPr>
        <w:t> </w:t>
      </w:r>
      <w:r>
        <w:rPr>
          <w:w w:val="105"/>
        </w:rPr>
        <w:t>asked</w:t>
      </w:r>
      <w:r>
        <w:rPr>
          <w:spacing w:val="40"/>
          <w:w w:val="105"/>
        </w:rPr>
        <w:t> </w:t>
      </w:r>
      <w:r>
        <w:rPr>
          <w:w w:val="105"/>
        </w:rPr>
        <w:t>participants</w:t>
      </w:r>
      <w:r>
        <w:rPr>
          <w:spacing w:val="40"/>
          <w:w w:val="105"/>
        </w:rPr>
        <w:t> </w:t>
      </w:r>
      <w:r>
        <w:rPr>
          <w:w w:val="105"/>
        </w:rPr>
        <w:t>to</w:t>
      </w:r>
      <w:r>
        <w:rPr>
          <w:spacing w:val="40"/>
          <w:w w:val="105"/>
        </w:rPr>
        <w:t> </w:t>
      </w:r>
      <w:r>
        <w:rPr>
          <w:w w:val="105"/>
        </w:rPr>
        <w:t>sequence</w:t>
      </w:r>
      <w:r>
        <w:rPr>
          <w:spacing w:val="40"/>
          <w:w w:val="105"/>
        </w:rPr>
        <w:t> </w:t>
      </w:r>
      <w:r>
        <w:rPr>
          <w:w w:val="105"/>
        </w:rPr>
        <w:t>items</w:t>
      </w:r>
      <w:r>
        <w:rPr>
          <w:spacing w:val="40"/>
          <w:w w:val="105"/>
        </w:rPr>
        <w:t> </w:t>
      </w:r>
      <w:r>
        <w:rPr>
          <w:w w:val="105"/>
        </w:rPr>
        <w:t>in</w:t>
      </w:r>
      <w:r>
        <w:rPr>
          <w:spacing w:val="40"/>
          <w:w w:val="105"/>
        </w:rPr>
        <w:t> </w:t>
      </w:r>
      <w:r>
        <w:rPr>
          <w:w w:val="105"/>
        </w:rPr>
        <w:t>a</w:t>
      </w:r>
      <w:r>
        <w:rPr>
          <w:spacing w:val="40"/>
          <w:w w:val="105"/>
        </w:rPr>
        <w:t> </w:t>
      </w:r>
      <w:r>
        <w:rPr>
          <w:w w:val="105"/>
        </w:rPr>
        <w:t>specific</w:t>
      </w:r>
      <w:r>
        <w:rPr>
          <w:spacing w:val="40"/>
          <w:w w:val="105"/>
        </w:rPr>
        <w:t> </w:t>
      </w:r>
      <w:r>
        <w:rPr>
          <w:w w:val="105"/>
        </w:rPr>
        <w:t>order. Card sort test required participants to sort cards based on either their color or shape. Age-corrected scores for both tasks were included. However, these tasks were</w:t>
      </w:r>
      <w:r>
        <w:rPr>
          <w:spacing w:val="37"/>
          <w:w w:val="105"/>
        </w:rPr>
        <w:t> </w:t>
      </w:r>
      <w:r>
        <w:rPr>
          <w:w w:val="105"/>
        </w:rPr>
        <w:t>limited</w:t>
      </w:r>
      <w:r>
        <w:rPr>
          <w:spacing w:val="37"/>
          <w:w w:val="105"/>
        </w:rPr>
        <w:t> </w:t>
      </w:r>
      <w:r>
        <w:rPr>
          <w:w w:val="105"/>
        </w:rPr>
        <w:t>to</w:t>
      </w:r>
      <w:r>
        <w:rPr>
          <w:spacing w:val="37"/>
          <w:w w:val="105"/>
        </w:rPr>
        <w:t> </w:t>
      </w:r>
      <w:r>
        <w:rPr>
          <w:w w:val="105"/>
        </w:rPr>
        <w:t>cross-sectional</w:t>
      </w:r>
      <w:r>
        <w:rPr>
          <w:spacing w:val="36"/>
          <w:w w:val="105"/>
        </w:rPr>
        <w:t> </w:t>
      </w:r>
      <w:r>
        <w:rPr>
          <w:w w:val="105"/>
        </w:rPr>
        <w:t>analyses</w:t>
      </w:r>
      <w:r>
        <w:rPr>
          <w:spacing w:val="37"/>
          <w:w w:val="105"/>
        </w:rPr>
        <w:t> </w:t>
      </w:r>
      <w:r>
        <w:rPr>
          <w:w w:val="105"/>
        </w:rPr>
        <w:t>due</w:t>
      </w:r>
      <w:r>
        <w:rPr>
          <w:spacing w:val="37"/>
          <w:w w:val="105"/>
        </w:rPr>
        <w:t> </w:t>
      </w:r>
      <w:r>
        <w:rPr>
          <w:w w:val="105"/>
        </w:rPr>
        <w:t>to</w:t>
      </w:r>
      <w:r>
        <w:rPr>
          <w:spacing w:val="37"/>
          <w:w w:val="105"/>
        </w:rPr>
        <w:t> </w:t>
      </w:r>
      <w:r>
        <w:rPr>
          <w:w w:val="105"/>
        </w:rPr>
        <w:t>their</w:t>
      </w:r>
      <w:r>
        <w:rPr>
          <w:spacing w:val="37"/>
          <w:w w:val="105"/>
        </w:rPr>
        <w:t> </w:t>
      </w:r>
      <w:r>
        <w:rPr>
          <w:w w:val="105"/>
        </w:rPr>
        <w:t>lack</w:t>
      </w:r>
      <w:r>
        <w:rPr>
          <w:spacing w:val="37"/>
          <w:w w:val="105"/>
        </w:rPr>
        <w:t> </w:t>
      </w:r>
      <w:r>
        <w:rPr>
          <w:w w:val="105"/>
        </w:rPr>
        <w:t>of</w:t>
      </w:r>
      <w:r>
        <w:rPr>
          <w:spacing w:val="37"/>
          <w:w w:val="105"/>
        </w:rPr>
        <w:t> </w:t>
      </w:r>
      <w:r>
        <w:rPr>
          <w:w w:val="105"/>
        </w:rPr>
        <w:t>administration</w:t>
      </w:r>
      <w:r>
        <w:rPr>
          <w:spacing w:val="37"/>
          <w:w w:val="105"/>
        </w:rPr>
        <w:t> </w:t>
      </w:r>
      <w:r>
        <w:rPr>
          <w:w w:val="105"/>
        </w:rPr>
        <w:t>at the 2-year follow-up.</w:t>
      </w:r>
    </w:p>
    <w:p>
      <w:pPr>
        <w:pStyle w:val="BodyText"/>
        <w:spacing w:line="273" w:lineRule="exact"/>
        <w:ind w:left="481"/>
        <w:jc w:val="both"/>
      </w:pPr>
      <w:r>
        <w:rPr>
          <w:rFonts w:ascii="Palatino Linotype"/>
          <w:b/>
          <w:w w:val="105"/>
        </w:rPr>
        <w:t>Impulsivity</w:t>
      </w:r>
      <w:r>
        <w:rPr>
          <w:rFonts w:ascii="Palatino Linotype"/>
          <w:b/>
          <w:spacing w:val="9"/>
          <w:w w:val="105"/>
        </w:rPr>
        <w:t> </w:t>
      </w:r>
      <w:r>
        <w:rPr>
          <w:w w:val="105"/>
        </w:rPr>
        <w:t>Impulsive</w:t>
      </w:r>
      <w:r>
        <w:rPr>
          <w:spacing w:val="9"/>
          <w:w w:val="105"/>
        </w:rPr>
        <w:t> </w:t>
      </w:r>
      <w:r>
        <w:rPr>
          <w:w w:val="105"/>
        </w:rPr>
        <w:t>action,</w:t>
      </w:r>
      <w:r>
        <w:rPr>
          <w:spacing w:val="9"/>
          <w:w w:val="105"/>
        </w:rPr>
        <w:t> </w:t>
      </w:r>
      <w:r>
        <w:rPr>
          <w:w w:val="105"/>
        </w:rPr>
        <w:t>trait</w:t>
      </w:r>
      <w:r>
        <w:rPr>
          <w:spacing w:val="10"/>
          <w:w w:val="105"/>
        </w:rPr>
        <w:t> </w:t>
      </w:r>
      <w:r>
        <w:rPr>
          <w:w w:val="105"/>
        </w:rPr>
        <w:t>impulsivity,</w:t>
      </w:r>
      <w:r>
        <w:rPr>
          <w:spacing w:val="9"/>
          <w:w w:val="105"/>
        </w:rPr>
        <w:t> </w:t>
      </w:r>
      <w:r>
        <w:rPr>
          <w:w w:val="105"/>
        </w:rPr>
        <w:t>and</w:t>
      </w:r>
      <w:r>
        <w:rPr>
          <w:spacing w:val="9"/>
          <w:w w:val="105"/>
        </w:rPr>
        <w:t> </w:t>
      </w:r>
      <w:r>
        <w:rPr>
          <w:w w:val="105"/>
        </w:rPr>
        <w:t>impulsive</w:t>
      </w:r>
      <w:r>
        <w:rPr>
          <w:spacing w:val="10"/>
          <w:w w:val="105"/>
        </w:rPr>
        <w:t> </w:t>
      </w:r>
      <w:r>
        <w:rPr>
          <w:w w:val="105"/>
        </w:rPr>
        <w:t>choice</w:t>
      </w:r>
      <w:r>
        <w:rPr>
          <w:spacing w:val="9"/>
          <w:w w:val="105"/>
        </w:rPr>
        <w:t> </w:t>
      </w:r>
      <w:r>
        <w:rPr>
          <w:spacing w:val="-4"/>
          <w:w w:val="105"/>
        </w:rPr>
        <w:t>were</w:t>
      </w:r>
    </w:p>
    <w:p>
      <w:pPr>
        <w:pStyle w:val="BodyText"/>
        <w:spacing w:line="436" w:lineRule="auto" w:before="190"/>
        <w:ind w:left="142" w:right="141"/>
        <w:jc w:val="both"/>
      </w:pPr>
      <w:r>
        <w:rPr>
          <w:w w:val="110"/>
        </w:rPr>
        <w:t>assessed</w:t>
      </w:r>
      <w:r>
        <w:rPr>
          <w:w w:val="110"/>
        </w:rPr>
        <w:t> using</w:t>
      </w:r>
      <w:r>
        <w:rPr>
          <w:w w:val="110"/>
        </w:rPr>
        <w:t> the</w:t>
      </w:r>
      <w:r>
        <w:rPr>
          <w:w w:val="110"/>
        </w:rPr>
        <w:t> Stop</w:t>
      </w:r>
      <w:r>
        <w:rPr>
          <w:w w:val="110"/>
        </w:rPr>
        <w:t> Signal</w:t>
      </w:r>
      <w:r>
        <w:rPr>
          <w:w w:val="110"/>
        </w:rPr>
        <w:t> Task</w:t>
      </w:r>
      <w:r>
        <w:rPr>
          <w:w w:val="110"/>
        </w:rPr>
        <w:t> (SST),</w:t>
      </w:r>
      <w:r>
        <w:rPr>
          <w:w w:val="110"/>
        </w:rPr>
        <w:t> the</w:t>
      </w:r>
      <w:r>
        <w:rPr>
          <w:w w:val="110"/>
        </w:rPr>
        <w:t> modified</w:t>
      </w:r>
      <w:r>
        <w:rPr>
          <w:w w:val="110"/>
        </w:rPr>
        <w:t> UPPS-P</w:t>
      </w:r>
      <w:r>
        <w:rPr>
          <w:w w:val="110"/>
        </w:rPr>
        <w:t> Impulsive Behavior</w:t>
      </w:r>
      <w:r>
        <w:rPr>
          <w:spacing w:val="-4"/>
          <w:w w:val="110"/>
        </w:rPr>
        <w:t> </w:t>
      </w:r>
      <w:r>
        <w:rPr>
          <w:w w:val="110"/>
        </w:rPr>
        <w:t>Scale</w:t>
      </w:r>
      <w:r>
        <w:rPr>
          <w:spacing w:val="-4"/>
          <w:w w:val="110"/>
        </w:rPr>
        <w:t> </w:t>
      </w:r>
      <w:r>
        <w:rPr>
          <w:w w:val="110"/>
        </w:rPr>
        <w:t>for</w:t>
      </w:r>
      <w:r>
        <w:rPr>
          <w:spacing w:val="-4"/>
          <w:w w:val="110"/>
        </w:rPr>
        <w:t> </w:t>
      </w:r>
      <w:r>
        <w:rPr>
          <w:w w:val="110"/>
        </w:rPr>
        <w:t>Children,</w:t>
      </w:r>
      <w:r>
        <w:rPr>
          <w:spacing w:val="-4"/>
          <w:w w:val="110"/>
        </w:rPr>
        <w:t> </w:t>
      </w:r>
      <w:r>
        <w:rPr>
          <w:w w:val="110"/>
        </w:rPr>
        <w:t>and</w:t>
      </w:r>
      <w:r>
        <w:rPr>
          <w:spacing w:val="-4"/>
          <w:w w:val="110"/>
        </w:rPr>
        <w:t> </w:t>
      </w:r>
      <w:r>
        <w:rPr>
          <w:w w:val="110"/>
        </w:rPr>
        <w:t>the</w:t>
      </w:r>
      <w:r>
        <w:rPr>
          <w:spacing w:val="-4"/>
          <w:w w:val="110"/>
        </w:rPr>
        <w:t> </w:t>
      </w:r>
      <w:r>
        <w:rPr>
          <w:w w:val="110"/>
        </w:rPr>
        <w:t>Cash</w:t>
      </w:r>
      <w:r>
        <w:rPr>
          <w:spacing w:val="-4"/>
          <w:w w:val="110"/>
        </w:rPr>
        <w:t> </w:t>
      </w:r>
      <w:r>
        <w:rPr>
          <w:w w:val="110"/>
        </w:rPr>
        <w:t>Choice</w:t>
      </w:r>
      <w:r>
        <w:rPr>
          <w:spacing w:val="-4"/>
          <w:w w:val="110"/>
        </w:rPr>
        <w:t> </w:t>
      </w:r>
      <w:r>
        <w:rPr>
          <w:w w:val="110"/>
        </w:rPr>
        <w:t>Task,</w:t>
      </w:r>
      <w:r>
        <w:rPr>
          <w:spacing w:val="-4"/>
          <w:w w:val="110"/>
        </w:rPr>
        <w:t> </w:t>
      </w:r>
      <w:r>
        <w:rPr>
          <w:w w:val="110"/>
        </w:rPr>
        <w:t>respectively.</w:t>
      </w:r>
    </w:p>
    <w:p>
      <w:pPr>
        <w:pStyle w:val="BodyText"/>
        <w:spacing w:line="436" w:lineRule="auto"/>
        <w:ind w:left="116" w:right="114" w:firstLine="364"/>
        <w:jc w:val="both"/>
      </w:pPr>
      <w:r>
        <w:rPr>
          <w:w w:val="110"/>
        </w:rPr>
        <w:t>Stop Signal Task (SST; Logan et al., </w:t>
      </w:r>
      <w:hyperlink w:history="true" w:anchor="_bookmark136">
        <w:r>
          <w:rPr>
            <w:w w:val="110"/>
          </w:rPr>
          <w:t>1984;</w:t>
        </w:r>
      </w:hyperlink>
      <w:r>
        <w:rPr>
          <w:w w:val="110"/>
        </w:rPr>
        <w:t> Figure </w:t>
      </w:r>
      <w:hyperlink w:history="true" w:anchor="_bookmark20">
        <w:r>
          <w:rPr>
            <w:w w:val="110"/>
          </w:rPr>
          <w:t>3)</w:t>
        </w:r>
      </w:hyperlink>
      <w:r>
        <w:rPr>
          <w:w w:val="110"/>
        </w:rPr>
        <w:t> assessed neural and behavioral</w:t>
      </w:r>
      <w:r>
        <w:rPr>
          <w:spacing w:val="-11"/>
          <w:w w:val="110"/>
        </w:rPr>
        <w:t> </w:t>
      </w:r>
      <w:r>
        <w:rPr>
          <w:w w:val="110"/>
        </w:rPr>
        <w:t>aspects</w:t>
      </w:r>
      <w:r>
        <w:rPr>
          <w:spacing w:val="-10"/>
          <w:w w:val="110"/>
        </w:rPr>
        <w:t> </w:t>
      </w:r>
      <w:r>
        <w:rPr>
          <w:w w:val="110"/>
        </w:rPr>
        <w:t>of</w:t>
      </w:r>
      <w:r>
        <w:rPr>
          <w:spacing w:val="-11"/>
          <w:w w:val="110"/>
        </w:rPr>
        <w:t> </w:t>
      </w:r>
      <w:r>
        <w:rPr>
          <w:w w:val="110"/>
        </w:rPr>
        <w:t>impulsive</w:t>
      </w:r>
      <w:r>
        <w:rPr>
          <w:spacing w:val="-11"/>
          <w:w w:val="110"/>
        </w:rPr>
        <w:t> </w:t>
      </w:r>
      <w:r>
        <w:rPr>
          <w:w w:val="110"/>
        </w:rPr>
        <w:t>action.</w:t>
      </w:r>
      <w:r>
        <w:rPr>
          <w:spacing w:val="-11"/>
          <w:w w:val="110"/>
        </w:rPr>
        <w:t> </w:t>
      </w:r>
      <w:r>
        <w:rPr>
          <w:w w:val="110"/>
        </w:rPr>
        <w:t>In</w:t>
      </w:r>
      <w:r>
        <w:rPr>
          <w:spacing w:val="-11"/>
          <w:w w:val="110"/>
        </w:rPr>
        <w:t> </w:t>
      </w:r>
      <w:r>
        <w:rPr>
          <w:w w:val="110"/>
        </w:rPr>
        <w:t>this</w:t>
      </w:r>
      <w:r>
        <w:rPr>
          <w:spacing w:val="-11"/>
          <w:w w:val="110"/>
        </w:rPr>
        <w:t> </w:t>
      </w:r>
      <w:r>
        <w:rPr>
          <w:w w:val="110"/>
        </w:rPr>
        <w:t>task,</w:t>
      </w:r>
      <w:r>
        <w:rPr>
          <w:spacing w:val="-11"/>
          <w:w w:val="110"/>
        </w:rPr>
        <w:t> </w:t>
      </w:r>
      <w:r>
        <w:rPr>
          <w:w w:val="110"/>
        </w:rPr>
        <w:t>participants</w:t>
      </w:r>
      <w:r>
        <w:rPr>
          <w:spacing w:val="-11"/>
          <w:w w:val="110"/>
        </w:rPr>
        <w:t> </w:t>
      </w:r>
      <w:r>
        <w:rPr>
          <w:w w:val="110"/>
        </w:rPr>
        <w:t>responded</w:t>
      </w:r>
      <w:r>
        <w:rPr>
          <w:spacing w:val="-11"/>
          <w:w w:val="110"/>
        </w:rPr>
        <w:t> </w:t>
      </w:r>
      <w:r>
        <w:rPr>
          <w:w w:val="110"/>
        </w:rPr>
        <w:t>to</w:t>
      </w:r>
      <w:r>
        <w:rPr>
          <w:spacing w:val="-11"/>
          <w:w w:val="110"/>
        </w:rPr>
        <w:t> </w:t>
      </w:r>
      <w:r>
        <w:rPr>
          <w:w w:val="110"/>
        </w:rPr>
        <w:t>a left</w:t>
      </w:r>
      <w:r>
        <w:rPr>
          <w:spacing w:val="-16"/>
          <w:w w:val="110"/>
        </w:rPr>
        <w:t> </w:t>
      </w:r>
      <w:r>
        <w:rPr>
          <w:w w:val="110"/>
        </w:rPr>
        <w:t>or</w:t>
      </w:r>
      <w:r>
        <w:rPr>
          <w:spacing w:val="-15"/>
          <w:w w:val="110"/>
        </w:rPr>
        <w:t> </w:t>
      </w:r>
      <w:r>
        <w:rPr>
          <w:w w:val="110"/>
        </w:rPr>
        <w:t>right</w:t>
      </w:r>
      <w:r>
        <w:rPr>
          <w:spacing w:val="-15"/>
          <w:w w:val="110"/>
        </w:rPr>
        <w:t> </w:t>
      </w:r>
      <w:r>
        <w:rPr>
          <w:w w:val="110"/>
        </w:rPr>
        <w:t>arrow</w:t>
      </w:r>
      <w:r>
        <w:rPr>
          <w:spacing w:val="-15"/>
          <w:w w:val="110"/>
        </w:rPr>
        <w:t> </w:t>
      </w:r>
      <w:r>
        <w:rPr>
          <w:w w:val="110"/>
        </w:rPr>
        <w:t>by</w:t>
      </w:r>
      <w:r>
        <w:rPr>
          <w:spacing w:val="-15"/>
          <w:w w:val="110"/>
        </w:rPr>
        <w:t> </w:t>
      </w:r>
      <w:r>
        <w:rPr>
          <w:w w:val="110"/>
        </w:rPr>
        <w:t>pressing</w:t>
      </w:r>
      <w:r>
        <w:rPr>
          <w:spacing w:val="-15"/>
          <w:w w:val="110"/>
        </w:rPr>
        <w:t> </w:t>
      </w:r>
      <w:r>
        <w:rPr>
          <w:w w:val="110"/>
        </w:rPr>
        <w:t>a</w:t>
      </w:r>
      <w:r>
        <w:rPr>
          <w:spacing w:val="-15"/>
          <w:w w:val="110"/>
        </w:rPr>
        <w:t> </w:t>
      </w:r>
      <w:r>
        <w:rPr>
          <w:w w:val="110"/>
        </w:rPr>
        <w:t>corresponding</w:t>
      </w:r>
      <w:r>
        <w:rPr>
          <w:spacing w:val="-15"/>
          <w:w w:val="110"/>
        </w:rPr>
        <w:t> </w:t>
      </w:r>
      <w:r>
        <w:rPr>
          <w:w w:val="110"/>
        </w:rPr>
        <w:t>button</w:t>
      </w:r>
      <w:r>
        <w:rPr>
          <w:spacing w:val="-16"/>
          <w:w w:val="110"/>
        </w:rPr>
        <w:t> </w:t>
      </w:r>
      <w:r>
        <w:rPr>
          <w:w w:val="110"/>
        </w:rPr>
        <w:t>as</w:t>
      </w:r>
      <w:r>
        <w:rPr>
          <w:spacing w:val="-15"/>
          <w:w w:val="110"/>
        </w:rPr>
        <w:t> </w:t>
      </w:r>
      <w:r>
        <w:rPr>
          <w:w w:val="110"/>
        </w:rPr>
        <w:t>quickly</w:t>
      </w:r>
      <w:r>
        <w:rPr>
          <w:spacing w:val="-15"/>
          <w:w w:val="110"/>
        </w:rPr>
        <w:t> </w:t>
      </w:r>
      <w:r>
        <w:rPr>
          <w:w w:val="110"/>
        </w:rPr>
        <w:t>and</w:t>
      </w:r>
      <w:r>
        <w:rPr>
          <w:spacing w:val="-15"/>
          <w:w w:val="110"/>
        </w:rPr>
        <w:t> </w:t>
      </w:r>
      <w:r>
        <w:rPr>
          <w:w w:val="110"/>
        </w:rPr>
        <w:t>accurately as</w:t>
      </w:r>
      <w:r>
        <w:rPr>
          <w:w w:val="110"/>
        </w:rPr>
        <w:t> possible</w:t>
      </w:r>
      <w:r>
        <w:rPr>
          <w:w w:val="110"/>
        </w:rPr>
        <w:t> during</w:t>
      </w:r>
      <w:r>
        <w:rPr>
          <w:w w:val="110"/>
        </w:rPr>
        <w:t> "Go"</w:t>
      </w:r>
      <w:r>
        <w:rPr>
          <w:w w:val="110"/>
        </w:rPr>
        <w:t> trials.</w:t>
      </w:r>
      <w:r>
        <w:rPr>
          <w:w w:val="110"/>
        </w:rPr>
        <w:t> In</w:t>
      </w:r>
      <w:r>
        <w:rPr>
          <w:w w:val="110"/>
        </w:rPr>
        <w:t> "Stop"</w:t>
      </w:r>
      <w:r>
        <w:rPr>
          <w:w w:val="110"/>
        </w:rPr>
        <w:t> trials,</w:t>
      </w:r>
      <w:r>
        <w:rPr>
          <w:w w:val="110"/>
        </w:rPr>
        <w:t> participants</w:t>
      </w:r>
      <w:r>
        <w:rPr>
          <w:w w:val="110"/>
        </w:rPr>
        <w:t> were</w:t>
      </w:r>
      <w:r>
        <w:rPr>
          <w:w w:val="110"/>
        </w:rPr>
        <w:t> required</w:t>
      </w:r>
      <w:r>
        <w:rPr>
          <w:w w:val="110"/>
        </w:rPr>
        <w:t> to inhibit</w:t>
      </w:r>
      <w:r>
        <w:rPr>
          <w:w w:val="110"/>
        </w:rPr>
        <w:t> their</w:t>
      </w:r>
      <w:r>
        <w:rPr>
          <w:w w:val="110"/>
        </w:rPr>
        <w:t> response</w:t>
      </w:r>
      <w:r>
        <w:rPr>
          <w:w w:val="110"/>
        </w:rPr>
        <w:t> when</w:t>
      </w:r>
      <w:r>
        <w:rPr>
          <w:w w:val="110"/>
        </w:rPr>
        <w:t> an</w:t>
      </w:r>
      <w:r>
        <w:rPr>
          <w:w w:val="110"/>
        </w:rPr>
        <w:t> unpredictable</w:t>
      </w:r>
      <w:r>
        <w:rPr>
          <w:w w:val="110"/>
        </w:rPr>
        <w:t> "Stop</w:t>
      </w:r>
      <w:r>
        <w:rPr>
          <w:w w:val="110"/>
        </w:rPr>
        <w:t> signal"</w:t>
      </w:r>
      <w:r>
        <w:rPr>
          <w:w w:val="110"/>
        </w:rPr>
        <w:t> (up-right</w:t>
      </w:r>
      <w:r>
        <w:rPr>
          <w:w w:val="110"/>
        </w:rPr>
        <w:t> arrow) appeared. Stop trials made up 16.67% of all trials. The task consisted of 360 trials in total, divided equally into two runs. The stop signal delay (SSD) was dynamically adjusted to maintain approximately 50% accuracy for stop trials (Casey et al., </w:t>
      </w:r>
      <w:hyperlink w:history="true" w:anchor="_bookmark85">
        <w:r>
          <w:rPr>
            <w:w w:val="110"/>
          </w:rPr>
          <w:t>2018).</w:t>
        </w:r>
      </w:hyperlink>
    </w:p>
    <w:p>
      <w:pPr>
        <w:pStyle w:val="BodyText"/>
        <w:spacing w:line="436" w:lineRule="auto" w:before="2"/>
        <w:ind w:left="116" w:right="104" w:firstLine="364"/>
        <w:jc w:val="both"/>
      </w:pPr>
      <w:r>
        <w:rPr/>
        <w:t>Behavioral</w:t>
      </w:r>
      <w:r>
        <w:rPr>
          <w:spacing w:val="40"/>
        </w:rPr>
        <w:t> </w:t>
      </w:r>
      <w:r>
        <w:rPr/>
        <w:t>measures</w:t>
      </w:r>
      <w:r>
        <w:rPr>
          <w:spacing w:val="40"/>
        </w:rPr>
        <w:t> </w:t>
      </w:r>
      <w:r>
        <w:rPr/>
        <w:t>included</w:t>
      </w:r>
      <w:r>
        <w:rPr>
          <w:spacing w:val="40"/>
        </w:rPr>
        <w:t> </w:t>
      </w:r>
      <w:r>
        <w:rPr/>
        <w:t>Stop</w:t>
      </w:r>
      <w:r>
        <w:rPr>
          <w:spacing w:val="40"/>
        </w:rPr>
        <w:t> </w:t>
      </w:r>
      <w:r>
        <w:rPr/>
        <w:t>Signal</w:t>
      </w:r>
      <w:r>
        <w:rPr>
          <w:spacing w:val="40"/>
        </w:rPr>
        <w:t> </w:t>
      </w:r>
      <w:r>
        <w:rPr/>
        <w:t>Reaction</w:t>
      </w:r>
      <w:r>
        <w:rPr>
          <w:spacing w:val="40"/>
        </w:rPr>
        <w:t> </w:t>
      </w:r>
      <w:r>
        <w:rPr/>
        <w:t>Time</w:t>
      </w:r>
      <w:r>
        <w:rPr>
          <w:spacing w:val="40"/>
        </w:rPr>
        <w:t> </w:t>
      </w:r>
      <w:r>
        <w:rPr/>
        <w:t>(SSRT)</w:t>
      </w:r>
      <w:r>
        <w:rPr>
          <w:spacing w:val="40"/>
        </w:rPr>
        <w:t> </w:t>
      </w:r>
      <w:r>
        <w:rPr/>
        <w:t>and</w:t>
      </w:r>
      <w:r>
        <w:rPr>
          <w:spacing w:val="40"/>
        </w:rPr>
        <w:t> </w:t>
      </w:r>
      <w:r>
        <w:rPr/>
        <w:t>accu-</w:t>
      </w:r>
      <w:r>
        <w:rPr>
          <w:w w:val="110"/>
        </w:rPr>
        <w:t>racy in stop trials (stop accuracy). For fMRI analysis, the "correct stop versus correct go" contrast was used to examine successful inhibition. The ROIs in-cluded</w:t>
      </w:r>
      <w:r>
        <w:rPr>
          <w:w w:val="110"/>
        </w:rPr>
        <w:t> the</w:t>
      </w:r>
      <w:r>
        <w:rPr>
          <w:w w:val="110"/>
        </w:rPr>
        <w:t> inferior</w:t>
      </w:r>
      <w:r>
        <w:rPr>
          <w:w w:val="110"/>
        </w:rPr>
        <w:t> frontal</w:t>
      </w:r>
      <w:r>
        <w:rPr>
          <w:w w:val="110"/>
        </w:rPr>
        <w:t> gyrus</w:t>
      </w:r>
      <w:r>
        <w:rPr>
          <w:w w:val="110"/>
        </w:rPr>
        <w:t> (IFG;</w:t>
      </w:r>
      <w:r>
        <w:rPr>
          <w:w w:val="110"/>
        </w:rPr>
        <w:t> pars</w:t>
      </w:r>
      <w:r>
        <w:rPr>
          <w:w w:val="110"/>
        </w:rPr>
        <w:t> triangularis</w:t>
      </w:r>
      <w:r>
        <w:rPr>
          <w:w w:val="110"/>
        </w:rPr>
        <w:t> and</w:t>
      </w:r>
      <w:r>
        <w:rPr>
          <w:w w:val="110"/>
        </w:rPr>
        <w:t> pars</w:t>
      </w:r>
      <w:r>
        <w:rPr>
          <w:w w:val="110"/>
        </w:rPr>
        <w:t> orbitalis), rostral and caudal anterior cingulate cortex (rACC, cACC), and the striatum (caudate nucleus, putamen, and nucleus accumbens [NAc]).</w:t>
      </w:r>
    </w:p>
    <w:p>
      <w:pPr>
        <w:pStyle w:val="BodyText"/>
        <w:spacing w:after="0" w:line="436" w:lineRule="auto"/>
        <w:jc w:val="both"/>
        <w:sectPr>
          <w:pgSz w:w="10320" w:h="14580"/>
          <w:pgMar w:header="0" w:footer="1180" w:top="1580" w:bottom="1360" w:left="1275" w:right="1275"/>
        </w:sectPr>
      </w:pPr>
    </w:p>
    <w:p>
      <w:pPr>
        <w:pStyle w:val="BodyText"/>
        <w:spacing w:before="7"/>
        <w:rPr>
          <w:sz w:val="2"/>
        </w:rPr>
      </w:pPr>
    </w:p>
    <w:p>
      <w:pPr>
        <w:spacing w:line="240" w:lineRule="auto"/>
        <w:ind w:left="142" w:right="0" w:firstLine="0"/>
        <w:rPr>
          <w:sz w:val="20"/>
        </w:rPr>
      </w:pPr>
      <w:r>
        <w:rPr>
          <w:sz w:val="20"/>
        </w:rPr>
        <mc:AlternateContent>
          <mc:Choice Requires="wps">
            <w:drawing>
              <wp:inline distT="0" distB="0" distL="0" distR="0">
                <wp:extent cx="4752340" cy="3182620"/>
                <wp:effectExtent l="0" t="0" r="0" b="8255"/>
                <wp:docPr id="201" name="Group 201"/>
                <wp:cNvGraphicFramePr>
                  <a:graphicFrameLocks/>
                </wp:cNvGraphicFramePr>
                <a:graphic>
                  <a:graphicData uri="http://schemas.microsoft.com/office/word/2010/wordprocessingGroup">
                    <wpg:wgp>
                      <wpg:cNvPr id="201" name="Group 201"/>
                      <wpg:cNvGrpSpPr/>
                      <wpg:grpSpPr>
                        <a:xfrm>
                          <a:off x="0" y="0"/>
                          <a:ext cx="4752340" cy="3182620"/>
                          <a:chExt cx="4752340" cy="3182620"/>
                        </a:xfrm>
                      </wpg:grpSpPr>
                      <pic:pic>
                        <pic:nvPicPr>
                          <pic:cNvPr id="202" name="Image 202"/>
                          <pic:cNvPicPr/>
                        </pic:nvPicPr>
                        <pic:blipFill>
                          <a:blip r:embed="rId27" cstate="print"/>
                          <a:stretch>
                            <a:fillRect/>
                          </a:stretch>
                        </pic:blipFill>
                        <pic:spPr>
                          <a:xfrm>
                            <a:off x="0" y="0"/>
                            <a:ext cx="4752283" cy="3031882"/>
                          </a:xfrm>
                          <a:prstGeom prst="rect">
                            <a:avLst/>
                          </a:prstGeom>
                        </pic:spPr>
                      </pic:pic>
                      <wps:wsp>
                        <wps:cNvPr id="203" name="Textbox 203"/>
                        <wps:cNvSpPr txBox="1"/>
                        <wps:spPr>
                          <a:xfrm>
                            <a:off x="0" y="2984421"/>
                            <a:ext cx="596900" cy="198120"/>
                          </a:xfrm>
                          <a:prstGeom prst="rect">
                            <a:avLst/>
                          </a:prstGeom>
                        </wps:spPr>
                        <wps:txbx>
                          <w:txbxContent>
                            <w:p>
                              <w:pPr>
                                <w:spacing w:line="295" w:lineRule="exact" w:before="16"/>
                                <w:ind w:left="0" w:right="0" w:firstLine="0"/>
                                <w:jc w:val="left"/>
                                <w:rPr>
                                  <w:rFonts w:ascii="Palatino Linotype"/>
                                  <w:b/>
                                  <w:sz w:val="22"/>
                                </w:rPr>
                              </w:pPr>
                              <w:bookmarkStart w:name="_bookmark20" w:id="35"/>
                              <w:bookmarkEnd w:id="35"/>
                              <w:r>
                                <w:rPr/>
                              </w:r>
                              <w:r>
                                <w:rPr>
                                  <w:rFonts w:ascii="Palatino Linotype"/>
                                  <w:b/>
                                  <w:w w:val="110"/>
                                  <w:sz w:val="22"/>
                                </w:rPr>
                                <w:t>Figure</w:t>
                              </w:r>
                              <w:r>
                                <w:rPr>
                                  <w:rFonts w:ascii="Palatino Linotype"/>
                                  <w:b/>
                                  <w:spacing w:val="16"/>
                                  <w:w w:val="110"/>
                                  <w:sz w:val="22"/>
                                </w:rPr>
                                <w:t> </w:t>
                              </w:r>
                              <w:r>
                                <w:rPr>
                                  <w:rFonts w:ascii="Palatino Linotype"/>
                                  <w:b/>
                                  <w:spacing w:val="-10"/>
                                  <w:w w:val="110"/>
                                  <w:sz w:val="22"/>
                                </w:rPr>
                                <w:t>3</w:t>
                              </w:r>
                            </w:p>
                          </w:txbxContent>
                        </wps:txbx>
                        <wps:bodyPr wrap="square" lIns="0" tIns="0" rIns="0" bIns="0" rtlCol="0">
                          <a:noAutofit/>
                        </wps:bodyPr>
                      </wps:wsp>
                    </wpg:wgp>
                  </a:graphicData>
                </a:graphic>
              </wp:inline>
            </w:drawing>
          </mc:Choice>
          <mc:Fallback>
            <w:pict>
              <v:group style="width:374.2pt;height:250.6pt;mso-position-horizontal-relative:char;mso-position-vertical-relative:line" id="docshapegroup94" coordorigin="0,0" coordsize="7484,5012">
                <v:shape style="position:absolute;left:0;top:0;width:7484;height:4775" type="#_x0000_t75" id="docshape95" stroked="false">
                  <v:imagedata r:id="rId27" o:title=""/>
                </v:shape>
                <v:shape style="position:absolute;left:0;top:4699;width:940;height:312" type="#_x0000_t202" id="docshape96" filled="false" stroked="false">
                  <v:textbox inset="0,0,0,0">
                    <w:txbxContent>
                      <w:p>
                        <w:pPr>
                          <w:spacing w:line="295" w:lineRule="exact" w:before="16"/>
                          <w:ind w:left="0" w:right="0" w:firstLine="0"/>
                          <w:jc w:val="left"/>
                          <w:rPr>
                            <w:rFonts w:ascii="Palatino Linotype"/>
                            <w:b/>
                            <w:sz w:val="22"/>
                          </w:rPr>
                        </w:pPr>
                        <w:bookmarkStart w:name="_bookmark20" w:id="36"/>
                        <w:bookmarkEnd w:id="36"/>
                        <w:r>
                          <w:rPr/>
                        </w:r>
                        <w:r>
                          <w:rPr>
                            <w:rFonts w:ascii="Palatino Linotype"/>
                            <w:b/>
                            <w:w w:val="110"/>
                            <w:sz w:val="22"/>
                          </w:rPr>
                          <w:t>Figure</w:t>
                        </w:r>
                        <w:r>
                          <w:rPr>
                            <w:rFonts w:ascii="Palatino Linotype"/>
                            <w:b/>
                            <w:spacing w:val="16"/>
                            <w:w w:val="110"/>
                            <w:sz w:val="22"/>
                          </w:rPr>
                          <w:t> </w:t>
                        </w:r>
                        <w:r>
                          <w:rPr>
                            <w:rFonts w:ascii="Palatino Linotype"/>
                            <w:b/>
                            <w:spacing w:val="-10"/>
                            <w:w w:val="110"/>
                            <w:sz w:val="22"/>
                          </w:rPr>
                          <w:t>3</w:t>
                        </w:r>
                      </w:p>
                    </w:txbxContent>
                  </v:textbox>
                  <w10:wrap type="none"/>
                </v:shape>
              </v:group>
            </w:pict>
          </mc:Fallback>
        </mc:AlternateContent>
      </w:r>
      <w:r>
        <w:rPr>
          <w:sz w:val="20"/>
        </w:rPr>
      </w:r>
    </w:p>
    <w:p>
      <w:pPr>
        <w:pStyle w:val="BodyText"/>
      </w:pPr>
    </w:p>
    <w:p>
      <w:pPr>
        <w:pStyle w:val="BodyText"/>
        <w:spacing w:before="110"/>
      </w:pPr>
    </w:p>
    <w:p>
      <w:pPr>
        <w:spacing w:before="0"/>
        <w:ind w:left="142" w:right="0" w:firstLine="0"/>
        <w:jc w:val="left"/>
        <w:rPr>
          <w:rFonts w:ascii="Palatino Linotype"/>
          <w:i/>
          <w:sz w:val="22"/>
        </w:rPr>
      </w:pPr>
      <w:r>
        <w:rPr>
          <w:rFonts w:ascii="Palatino Linotype"/>
          <w:i/>
          <w:w w:val="105"/>
          <w:sz w:val="22"/>
        </w:rPr>
        <w:t>Stop</w:t>
      </w:r>
      <w:r>
        <w:rPr>
          <w:rFonts w:ascii="Palatino Linotype"/>
          <w:i/>
          <w:spacing w:val="14"/>
          <w:w w:val="105"/>
          <w:sz w:val="22"/>
        </w:rPr>
        <w:t> </w:t>
      </w:r>
      <w:r>
        <w:rPr>
          <w:rFonts w:ascii="Palatino Linotype"/>
          <w:i/>
          <w:w w:val="105"/>
          <w:sz w:val="22"/>
        </w:rPr>
        <w:t>Signal</w:t>
      </w:r>
      <w:r>
        <w:rPr>
          <w:rFonts w:ascii="Palatino Linotype"/>
          <w:i/>
          <w:spacing w:val="14"/>
          <w:w w:val="105"/>
          <w:sz w:val="22"/>
        </w:rPr>
        <w:t> </w:t>
      </w:r>
      <w:r>
        <w:rPr>
          <w:rFonts w:ascii="Palatino Linotype"/>
          <w:i/>
          <w:w w:val="105"/>
          <w:sz w:val="22"/>
        </w:rPr>
        <w:t>Task,</w:t>
      </w:r>
      <w:r>
        <w:rPr>
          <w:rFonts w:ascii="Palatino Linotype"/>
          <w:i/>
          <w:spacing w:val="14"/>
          <w:w w:val="105"/>
          <w:sz w:val="22"/>
        </w:rPr>
        <w:t> </w:t>
      </w:r>
      <w:r>
        <w:rPr>
          <w:rFonts w:ascii="Palatino Linotype"/>
          <w:i/>
          <w:w w:val="105"/>
          <w:sz w:val="22"/>
        </w:rPr>
        <w:t>Adapted</w:t>
      </w:r>
      <w:r>
        <w:rPr>
          <w:rFonts w:ascii="Palatino Linotype"/>
          <w:i/>
          <w:spacing w:val="13"/>
          <w:w w:val="105"/>
          <w:sz w:val="22"/>
        </w:rPr>
        <w:t> </w:t>
      </w:r>
      <w:r>
        <w:rPr>
          <w:rFonts w:ascii="Palatino Linotype"/>
          <w:i/>
          <w:w w:val="105"/>
          <w:sz w:val="22"/>
        </w:rPr>
        <w:t>from</w:t>
      </w:r>
      <w:r>
        <w:rPr>
          <w:rFonts w:ascii="Palatino Linotype"/>
          <w:i/>
          <w:spacing w:val="15"/>
          <w:w w:val="105"/>
          <w:sz w:val="22"/>
        </w:rPr>
        <w:t> </w:t>
      </w:r>
      <w:r>
        <w:rPr>
          <w:rFonts w:ascii="Palatino Linotype"/>
          <w:i/>
          <w:w w:val="105"/>
          <w:sz w:val="22"/>
        </w:rPr>
        <w:t>Casey</w:t>
      </w:r>
      <w:r>
        <w:rPr>
          <w:rFonts w:ascii="Palatino Linotype"/>
          <w:i/>
          <w:spacing w:val="14"/>
          <w:w w:val="105"/>
          <w:sz w:val="22"/>
        </w:rPr>
        <w:t> </w:t>
      </w:r>
      <w:r>
        <w:rPr>
          <w:rFonts w:ascii="Palatino Linotype"/>
          <w:i/>
          <w:w w:val="105"/>
          <w:sz w:val="22"/>
        </w:rPr>
        <w:t>et</w:t>
      </w:r>
      <w:r>
        <w:rPr>
          <w:rFonts w:ascii="Palatino Linotype"/>
          <w:i/>
          <w:spacing w:val="14"/>
          <w:w w:val="105"/>
          <w:sz w:val="22"/>
        </w:rPr>
        <w:t> </w:t>
      </w:r>
      <w:r>
        <w:rPr>
          <w:rFonts w:ascii="Palatino Linotype"/>
          <w:i/>
          <w:w w:val="105"/>
          <w:sz w:val="22"/>
        </w:rPr>
        <w:t>al.</w:t>
      </w:r>
      <w:r>
        <w:rPr>
          <w:rFonts w:ascii="Palatino Linotype"/>
          <w:i/>
          <w:spacing w:val="13"/>
          <w:w w:val="105"/>
          <w:sz w:val="22"/>
        </w:rPr>
        <w:t> </w:t>
      </w:r>
      <w:hyperlink w:history="true" w:anchor="_bookmark85">
        <w:r>
          <w:rPr>
            <w:rFonts w:ascii="Palatino Linotype"/>
            <w:i/>
            <w:spacing w:val="-2"/>
            <w:w w:val="105"/>
            <w:sz w:val="22"/>
          </w:rPr>
          <w:t>(2018)</w:t>
        </w:r>
      </w:hyperlink>
    </w:p>
    <w:p>
      <w:pPr>
        <w:pStyle w:val="BodyText"/>
        <w:spacing w:before="188"/>
        <w:rPr>
          <w:rFonts w:ascii="Palatino Linotype"/>
          <w:i/>
        </w:rPr>
      </w:pPr>
    </w:p>
    <w:p>
      <w:pPr>
        <w:pStyle w:val="BodyText"/>
        <w:spacing w:line="436" w:lineRule="auto"/>
        <w:ind w:left="134" w:right="103" w:firstLine="346"/>
        <w:jc w:val="both"/>
      </w:pPr>
      <w:r>
        <w:rPr>
          <w:w w:val="105"/>
        </w:rPr>
        <w:t>To measure trait impulsivity, the modified Urgency, Premeditation, Perse-verance, Sensation Seeking, and Positive Urgency Impulsive Behavior Scale for Children (UPPS-P; Barch et al., </w:t>
      </w:r>
      <w:hyperlink w:history="true" w:anchor="_bookmark70">
        <w:r>
          <w:rPr>
            <w:w w:val="105"/>
          </w:rPr>
          <w:t>2018)</w:t>
        </w:r>
      </w:hyperlink>
      <w:r>
        <w:rPr>
          <w:w w:val="105"/>
        </w:rPr>
        <w:t> was used. This 20-item questionnaire, designed</w:t>
      </w:r>
      <w:r>
        <w:rPr>
          <w:spacing w:val="-4"/>
          <w:w w:val="105"/>
        </w:rPr>
        <w:t> </w:t>
      </w:r>
      <w:r>
        <w:rPr>
          <w:w w:val="105"/>
        </w:rPr>
        <w:t>for</w:t>
      </w:r>
      <w:r>
        <w:rPr>
          <w:spacing w:val="-4"/>
          <w:w w:val="105"/>
        </w:rPr>
        <w:t> </w:t>
      </w:r>
      <w:r>
        <w:rPr>
          <w:w w:val="105"/>
        </w:rPr>
        <w:t>youth,</w:t>
      </w:r>
      <w:r>
        <w:rPr>
          <w:spacing w:val="-4"/>
          <w:w w:val="105"/>
        </w:rPr>
        <w:t> </w:t>
      </w:r>
      <w:r>
        <w:rPr>
          <w:w w:val="105"/>
        </w:rPr>
        <w:t>included</w:t>
      </w:r>
      <w:r>
        <w:rPr>
          <w:spacing w:val="-4"/>
          <w:w w:val="105"/>
        </w:rPr>
        <w:t> </w:t>
      </w:r>
      <w:r>
        <w:rPr>
          <w:w w:val="105"/>
        </w:rPr>
        <w:t>five</w:t>
      </w:r>
      <w:r>
        <w:rPr>
          <w:spacing w:val="-3"/>
          <w:w w:val="105"/>
        </w:rPr>
        <w:t> </w:t>
      </w:r>
      <w:r>
        <w:rPr>
          <w:w w:val="105"/>
        </w:rPr>
        <w:t>subscale</w:t>
      </w:r>
      <w:r>
        <w:rPr>
          <w:spacing w:val="-3"/>
          <w:w w:val="105"/>
        </w:rPr>
        <w:t> </w:t>
      </w:r>
      <w:r>
        <w:rPr>
          <w:w w:val="105"/>
        </w:rPr>
        <w:t>scores:</w:t>
      </w:r>
      <w:r>
        <w:rPr>
          <w:spacing w:val="-4"/>
          <w:w w:val="105"/>
        </w:rPr>
        <w:t> </w:t>
      </w:r>
      <w:r>
        <w:rPr>
          <w:w w:val="105"/>
        </w:rPr>
        <w:t>lack</w:t>
      </w:r>
      <w:r>
        <w:rPr>
          <w:spacing w:val="-4"/>
          <w:w w:val="105"/>
        </w:rPr>
        <w:t> </w:t>
      </w:r>
      <w:r>
        <w:rPr>
          <w:w w:val="105"/>
        </w:rPr>
        <w:t>of</w:t>
      </w:r>
      <w:r>
        <w:rPr>
          <w:spacing w:val="-4"/>
          <w:w w:val="105"/>
        </w:rPr>
        <w:t> </w:t>
      </w:r>
      <w:r>
        <w:rPr>
          <w:w w:val="105"/>
        </w:rPr>
        <w:t>planning,</w:t>
      </w:r>
      <w:r>
        <w:rPr>
          <w:spacing w:val="-4"/>
          <w:w w:val="105"/>
        </w:rPr>
        <w:t> </w:t>
      </w:r>
      <w:r>
        <w:rPr>
          <w:w w:val="105"/>
        </w:rPr>
        <w:t>lack</w:t>
      </w:r>
      <w:r>
        <w:rPr>
          <w:spacing w:val="-4"/>
          <w:w w:val="105"/>
        </w:rPr>
        <w:t> </w:t>
      </w:r>
      <w:r>
        <w:rPr>
          <w:w w:val="105"/>
        </w:rPr>
        <w:t>of</w:t>
      </w:r>
      <w:r>
        <w:rPr>
          <w:spacing w:val="-4"/>
          <w:w w:val="105"/>
        </w:rPr>
        <w:t> </w:t>
      </w:r>
      <w:r>
        <w:rPr>
          <w:w w:val="105"/>
        </w:rPr>
        <w:t>perse-verance, sensation seeking, positive urgency, and negative urgency. Participants rated</w:t>
      </w:r>
      <w:r>
        <w:rPr>
          <w:spacing w:val="16"/>
          <w:w w:val="105"/>
        </w:rPr>
        <w:t> </w:t>
      </w:r>
      <w:r>
        <w:rPr>
          <w:w w:val="105"/>
        </w:rPr>
        <w:t>each</w:t>
      </w:r>
      <w:r>
        <w:rPr>
          <w:spacing w:val="16"/>
          <w:w w:val="105"/>
        </w:rPr>
        <w:t> </w:t>
      </w:r>
      <w:r>
        <w:rPr>
          <w:w w:val="105"/>
        </w:rPr>
        <w:t>item</w:t>
      </w:r>
      <w:r>
        <w:rPr>
          <w:spacing w:val="16"/>
          <w:w w:val="105"/>
        </w:rPr>
        <w:t> </w:t>
      </w:r>
      <w:r>
        <w:rPr>
          <w:w w:val="105"/>
        </w:rPr>
        <w:t>on</w:t>
      </w:r>
      <w:r>
        <w:rPr>
          <w:spacing w:val="16"/>
          <w:w w:val="105"/>
        </w:rPr>
        <w:t> </w:t>
      </w:r>
      <w:r>
        <w:rPr>
          <w:w w:val="105"/>
        </w:rPr>
        <w:t>a</w:t>
      </w:r>
      <w:r>
        <w:rPr>
          <w:spacing w:val="16"/>
          <w:w w:val="105"/>
        </w:rPr>
        <w:t> </w:t>
      </w:r>
      <w:r>
        <w:rPr>
          <w:w w:val="105"/>
        </w:rPr>
        <w:t>4-point</w:t>
      </w:r>
      <w:r>
        <w:rPr>
          <w:spacing w:val="16"/>
          <w:w w:val="105"/>
        </w:rPr>
        <w:t> </w:t>
      </w:r>
      <w:r>
        <w:rPr>
          <w:w w:val="105"/>
        </w:rPr>
        <w:t>Likert</w:t>
      </w:r>
      <w:r>
        <w:rPr>
          <w:spacing w:val="16"/>
          <w:w w:val="105"/>
        </w:rPr>
        <w:t> </w:t>
      </w:r>
      <w:r>
        <w:rPr>
          <w:w w:val="105"/>
        </w:rPr>
        <w:t>scale,</w:t>
      </w:r>
      <w:r>
        <w:rPr>
          <w:spacing w:val="16"/>
          <w:w w:val="105"/>
        </w:rPr>
        <w:t> </w:t>
      </w:r>
      <w:r>
        <w:rPr>
          <w:w w:val="105"/>
        </w:rPr>
        <w:t>ranging</w:t>
      </w:r>
      <w:r>
        <w:rPr>
          <w:spacing w:val="16"/>
          <w:w w:val="105"/>
        </w:rPr>
        <w:t> </w:t>
      </w:r>
      <w:r>
        <w:rPr>
          <w:w w:val="105"/>
        </w:rPr>
        <w:t>from</w:t>
      </w:r>
      <w:r>
        <w:rPr>
          <w:spacing w:val="16"/>
          <w:w w:val="105"/>
        </w:rPr>
        <w:t> </w:t>
      </w:r>
      <w:r>
        <w:rPr>
          <w:w w:val="105"/>
        </w:rPr>
        <w:t>1</w:t>
      </w:r>
      <w:r>
        <w:rPr>
          <w:spacing w:val="16"/>
          <w:w w:val="105"/>
        </w:rPr>
        <w:t> </w:t>
      </w:r>
      <w:r>
        <w:rPr>
          <w:w w:val="105"/>
        </w:rPr>
        <w:t>(not</w:t>
      </w:r>
      <w:r>
        <w:rPr>
          <w:spacing w:val="16"/>
          <w:w w:val="105"/>
        </w:rPr>
        <w:t> </w:t>
      </w:r>
      <w:r>
        <w:rPr>
          <w:w w:val="105"/>
        </w:rPr>
        <w:t>at</w:t>
      </w:r>
      <w:r>
        <w:rPr>
          <w:spacing w:val="16"/>
          <w:w w:val="105"/>
        </w:rPr>
        <w:t> </w:t>
      </w:r>
      <w:r>
        <w:rPr>
          <w:w w:val="105"/>
        </w:rPr>
        <w:t>all</w:t>
      </w:r>
      <w:r>
        <w:rPr>
          <w:spacing w:val="16"/>
          <w:w w:val="105"/>
        </w:rPr>
        <w:t> </w:t>
      </w:r>
      <w:r>
        <w:rPr>
          <w:w w:val="105"/>
        </w:rPr>
        <w:t>like</w:t>
      </w:r>
      <w:r>
        <w:rPr>
          <w:spacing w:val="16"/>
          <w:w w:val="105"/>
        </w:rPr>
        <w:t> </w:t>
      </w:r>
      <w:r>
        <w:rPr>
          <w:w w:val="105"/>
        </w:rPr>
        <w:t>me)</w:t>
      </w:r>
      <w:r>
        <w:rPr>
          <w:spacing w:val="16"/>
          <w:w w:val="105"/>
        </w:rPr>
        <w:t> </w:t>
      </w:r>
      <w:r>
        <w:rPr>
          <w:w w:val="105"/>
        </w:rPr>
        <w:t>to 4 (very much like me).</w:t>
      </w:r>
    </w:p>
    <w:p>
      <w:pPr>
        <w:pStyle w:val="BodyText"/>
        <w:spacing w:line="436" w:lineRule="auto" w:before="1"/>
        <w:ind w:left="136" w:right="101" w:firstLine="344"/>
        <w:jc w:val="both"/>
      </w:pPr>
      <w:r>
        <w:rPr>
          <w:w w:val="105"/>
        </w:rPr>
        <w:t>Impulsive choice was assessed using the Cash Choice Task (Luciana et al., </w:t>
      </w:r>
      <w:hyperlink w:history="true" w:anchor="_bookmark137">
        <w:r>
          <w:rPr>
            <w:w w:val="105"/>
          </w:rPr>
          <w:t>2018),</w:t>
        </w:r>
      </w:hyperlink>
      <w:r>
        <w:rPr>
          <w:spacing w:val="25"/>
          <w:w w:val="105"/>
        </w:rPr>
        <w:t> </w:t>
      </w:r>
      <w:r>
        <w:rPr>
          <w:w w:val="105"/>
        </w:rPr>
        <w:t>which</w:t>
      </w:r>
      <w:r>
        <w:rPr>
          <w:spacing w:val="25"/>
          <w:w w:val="105"/>
        </w:rPr>
        <w:t> </w:t>
      </w:r>
      <w:r>
        <w:rPr>
          <w:w w:val="105"/>
        </w:rPr>
        <w:t>was</w:t>
      </w:r>
      <w:r>
        <w:rPr>
          <w:spacing w:val="26"/>
          <w:w w:val="105"/>
        </w:rPr>
        <w:t> </w:t>
      </w:r>
      <w:r>
        <w:rPr>
          <w:w w:val="105"/>
        </w:rPr>
        <w:t>included</w:t>
      </w:r>
      <w:r>
        <w:rPr>
          <w:spacing w:val="25"/>
          <w:w w:val="105"/>
        </w:rPr>
        <w:t> </w:t>
      </w:r>
      <w:r>
        <w:rPr>
          <w:w w:val="105"/>
        </w:rPr>
        <w:t>only</w:t>
      </w:r>
      <w:r>
        <w:rPr>
          <w:spacing w:val="25"/>
          <w:w w:val="105"/>
        </w:rPr>
        <w:t> </w:t>
      </w:r>
      <w:r>
        <w:rPr>
          <w:w w:val="105"/>
        </w:rPr>
        <w:t>in</w:t>
      </w:r>
      <w:r>
        <w:rPr>
          <w:spacing w:val="25"/>
          <w:w w:val="105"/>
        </w:rPr>
        <w:t> </w:t>
      </w:r>
      <w:r>
        <w:rPr>
          <w:w w:val="105"/>
        </w:rPr>
        <w:t>cross-sectional</w:t>
      </w:r>
      <w:r>
        <w:rPr>
          <w:spacing w:val="25"/>
          <w:w w:val="105"/>
        </w:rPr>
        <w:t> </w:t>
      </w:r>
      <w:r>
        <w:rPr>
          <w:w w:val="105"/>
        </w:rPr>
        <w:t>analyses.</w:t>
      </w:r>
      <w:r>
        <w:rPr>
          <w:spacing w:val="25"/>
          <w:w w:val="105"/>
        </w:rPr>
        <w:t> </w:t>
      </w:r>
      <w:r>
        <w:rPr>
          <w:w w:val="105"/>
        </w:rPr>
        <w:t>The</w:t>
      </w:r>
      <w:r>
        <w:rPr>
          <w:spacing w:val="25"/>
          <w:w w:val="105"/>
        </w:rPr>
        <w:t> </w:t>
      </w:r>
      <w:r>
        <w:rPr>
          <w:w w:val="105"/>
        </w:rPr>
        <w:t>task</w:t>
      </w:r>
      <w:r>
        <w:rPr>
          <w:spacing w:val="25"/>
          <w:w w:val="105"/>
        </w:rPr>
        <w:t> </w:t>
      </w:r>
      <w:r>
        <w:rPr>
          <w:w w:val="105"/>
        </w:rPr>
        <w:t>involved a</w:t>
      </w:r>
      <w:r>
        <w:rPr>
          <w:spacing w:val="36"/>
          <w:w w:val="105"/>
        </w:rPr>
        <w:t> </w:t>
      </w:r>
      <w:r>
        <w:rPr>
          <w:w w:val="105"/>
        </w:rPr>
        <w:t>single-item:</w:t>
      </w:r>
      <w:r>
        <w:rPr>
          <w:spacing w:val="36"/>
          <w:w w:val="105"/>
        </w:rPr>
        <w:t> </w:t>
      </w:r>
      <w:r>
        <w:rPr>
          <w:w w:val="105"/>
        </w:rPr>
        <w:t>"Let’s</w:t>
      </w:r>
      <w:r>
        <w:rPr>
          <w:spacing w:val="36"/>
          <w:w w:val="105"/>
        </w:rPr>
        <w:t> </w:t>
      </w:r>
      <w:r>
        <w:rPr>
          <w:w w:val="105"/>
        </w:rPr>
        <w:t>pretend</w:t>
      </w:r>
      <w:r>
        <w:rPr>
          <w:spacing w:val="36"/>
          <w:w w:val="105"/>
        </w:rPr>
        <w:t> </w:t>
      </w:r>
      <w:r>
        <w:rPr>
          <w:w w:val="105"/>
        </w:rPr>
        <w:t>a</w:t>
      </w:r>
      <w:r>
        <w:rPr>
          <w:spacing w:val="36"/>
          <w:w w:val="105"/>
        </w:rPr>
        <w:t> </w:t>
      </w:r>
      <w:r>
        <w:rPr>
          <w:w w:val="105"/>
        </w:rPr>
        <w:t>kind</w:t>
      </w:r>
      <w:r>
        <w:rPr>
          <w:spacing w:val="36"/>
          <w:w w:val="105"/>
        </w:rPr>
        <w:t> </w:t>
      </w:r>
      <w:r>
        <w:rPr>
          <w:w w:val="105"/>
        </w:rPr>
        <w:t>person</w:t>
      </w:r>
      <w:r>
        <w:rPr>
          <w:spacing w:val="36"/>
          <w:w w:val="105"/>
        </w:rPr>
        <w:t> </w:t>
      </w:r>
      <w:r>
        <w:rPr>
          <w:w w:val="105"/>
        </w:rPr>
        <w:t>wanted</w:t>
      </w:r>
      <w:r>
        <w:rPr>
          <w:spacing w:val="36"/>
          <w:w w:val="105"/>
        </w:rPr>
        <w:t> </w:t>
      </w:r>
      <w:r>
        <w:rPr>
          <w:w w:val="105"/>
        </w:rPr>
        <w:t>to</w:t>
      </w:r>
      <w:r>
        <w:rPr>
          <w:spacing w:val="36"/>
          <w:w w:val="105"/>
        </w:rPr>
        <w:t> </w:t>
      </w:r>
      <w:r>
        <w:rPr>
          <w:w w:val="105"/>
        </w:rPr>
        <w:t>give</w:t>
      </w:r>
      <w:r>
        <w:rPr>
          <w:spacing w:val="36"/>
          <w:w w:val="105"/>
        </w:rPr>
        <w:t> </w:t>
      </w:r>
      <w:r>
        <w:rPr>
          <w:w w:val="105"/>
        </w:rPr>
        <w:t>you</w:t>
      </w:r>
      <w:r>
        <w:rPr>
          <w:spacing w:val="36"/>
          <w:w w:val="105"/>
        </w:rPr>
        <w:t> </w:t>
      </w:r>
      <w:r>
        <w:rPr>
          <w:w w:val="105"/>
        </w:rPr>
        <w:t>some</w:t>
      </w:r>
      <w:r>
        <w:rPr>
          <w:spacing w:val="36"/>
          <w:w w:val="105"/>
        </w:rPr>
        <w:t> </w:t>
      </w:r>
      <w:r>
        <w:rPr>
          <w:w w:val="105"/>
        </w:rPr>
        <w:t>money.</w:t>
      </w:r>
    </w:p>
    <w:p>
      <w:pPr>
        <w:pStyle w:val="BodyText"/>
        <w:spacing w:after="0" w:line="436" w:lineRule="auto"/>
        <w:jc w:val="both"/>
        <w:sectPr>
          <w:pgSz w:w="10320" w:h="14580"/>
          <w:pgMar w:header="0" w:footer="1180" w:top="1660" w:bottom="1360" w:left="1275" w:right="1275"/>
        </w:sectPr>
      </w:pPr>
    </w:p>
    <w:p>
      <w:pPr>
        <w:pStyle w:val="BodyText"/>
        <w:spacing w:line="436" w:lineRule="auto" w:before="124"/>
        <w:ind w:left="142" w:right="108" w:hanging="12"/>
        <w:jc w:val="both"/>
      </w:pPr>
      <w:r>
        <w:rPr>
          <w:w w:val="105"/>
        </w:rPr>
        <w:t>Would you rather have $75 in 3 days or $115 in months?” Choosing the smaller, immediate reward ($75) reflects greater impulsivity, while selecting the larger, delayed reward ($115) indicates lower impulsivity.</w:t>
      </w:r>
    </w:p>
    <w:p>
      <w:pPr>
        <w:pStyle w:val="BodyText"/>
        <w:spacing w:before="28"/>
      </w:pPr>
    </w:p>
    <w:p>
      <w:pPr>
        <w:pStyle w:val="Heading3"/>
        <w:spacing w:before="0"/>
      </w:pPr>
      <w:bookmarkStart w:name="Covariates" w:id="37"/>
      <w:bookmarkEnd w:id="37"/>
      <w:r>
        <w:rPr>
          <w:b w:val="0"/>
        </w:rPr>
      </w:r>
      <w:bookmarkStart w:name="_bookmark21" w:id="38"/>
      <w:bookmarkEnd w:id="38"/>
      <w:r>
        <w:rPr>
          <w:b w:val="0"/>
        </w:rPr>
      </w:r>
      <w:r>
        <w:rPr>
          <w:spacing w:val="-2"/>
          <w:w w:val="110"/>
        </w:rPr>
        <w:t>Covariates</w:t>
      </w:r>
    </w:p>
    <w:p>
      <w:pPr>
        <w:pStyle w:val="BodyText"/>
        <w:spacing w:line="460" w:lineRule="exact" w:before="167"/>
        <w:ind w:left="117" w:right="97" w:firstLine="363"/>
        <w:jc w:val="both"/>
      </w:pPr>
      <w:r>
        <w:rPr>
          <w:rFonts w:ascii="Palatino Linotype" w:hAnsi="Palatino Linotype"/>
          <w:b/>
          <w:w w:val="105"/>
        </w:rPr>
        <w:t>Demographics</w:t>
      </w:r>
      <w:r>
        <w:rPr>
          <w:rFonts w:ascii="Palatino Linotype" w:hAnsi="Palatino Linotype"/>
          <w:b/>
          <w:w w:val="105"/>
        </w:rPr>
        <w:t> and</w:t>
      </w:r>
      <w:r>
        <w:rPr>
          <w:rFonts w:ascii="Palatino Linotype" w:hAnsi="Palatino Linotype"/>
          <w:b/>
          <w:w w:val="105"/>
        </w:rPr>
        <w:t> Socioenocomic</w:t>
      </w:r>
      <w:r>
        <w:rPr>
          <w:rFonts w:ascii="Palatino Linotype" w:hAnsi="Palatino Linotype"/>
          <w:b/>
          <w:w w:val="105"/>
        </w:rPr>
        <w:t> status</w:t>
      </w:r>
      <w:r>
        <w:rPr>
          <w:rFonts w:ascii="Palatino Linotype" w:hAnsi="Palatino Linotype"/>
          <w:b/>
          <w:w w:val="105"/>
        </w:rPr>
        <w:t> (SES) </w:t>
      </w:r>
      <w:r>
        <w:rPr>
          <w:w w:val="105"/>
        </w:rPr>
        <w:t>Socio-demographic variables included the child’s age at interview, gender, race/ethnicity, parental education level, and maternal age at the child’s birth, all measured at baseline. Analyses included only children recorded as male or female. Race/ethnicity was categorized as "Hispanic" if the respondent identified as such. For those who did not identify as "Hispanic", the categories were "Black", "White", "Asian", and "Others". The "Others" category included participants reporting multiple races. Race/ethnicity was included based on prior findings suggesting that structural inequalities</w:t>
      </w:r>
      <w:r>
        <w:rPr>
          <w:w w:val="105"/>
        </w:rPr>
        <w:t> may</w:t>
      </w:r>
      <w:r>
        <w:rPr>
          <w:w w:val="105"/>
        </w:rPr>
        <w:t> influence</w:t>
      </w:r>
      <w:r>
        <w:rPr>
          <w:w w:val="105"/>
        </w:rPr>
        <w:t> variability</w:t>
      </w:r>
      <w:r>
        <w:rPr>
          <w:w w:val="105"/>
        </w:rPr>
        <w:t> in</w:t>
      </w:r>
      <w:r>
        <w:rPr>
          <w:w w:val="105"/>
        </w:rPr>
        <w:t> neurophysiological</w:t>
      </w:r>
      <w:r>
        <w:rPr>
          <w:w w:val="105"/>
        </w:rPr>
        <w:t> responses</w:t>
      </w:r>
      <w:r>
        <w:rPr>
          <w:w w:val="105"/>
        </w:rPr>
        <w:t> across racial/ethnic groups (Harnett et al., </w:t>
      </w:r>
      <w:hyperlink w:history="true" w:anchor="_bookmark117">
        <w:r>
          <w:rPr>
            <w:w w:val="105"/>
          </w:rPr>
          <w:t>2023).</w:t>
        </w:r>
      </w:hyperlink>
      <w:r>
        <w:rPr>
          <w:w w:val="105"/>
        </w:rPr>
        <w:t> Parental education level was defined</w:t>
      </w:r>
      <w:r>
        <w:rPr>
          <w:spacing w:val="40"/>
          <w:w w:val="105"/>
        </w:rPr>
        <w:t> </w:t>
      </w:r>
      <w:r>
        <w:rPr>
          <w:w w:val="105"/>
        </w:rPr>
        <w:t>as the highest degree received, ranging from 0 (Never attended/Kindergarten only) to 21 (Doctoral degree). This measure reflects the education level of a single</w:t>
      </w:r>
      <w:r>
        <w:rPr>
          <w:w w:val="105"/>
        </w:rPr>
        <w:t> parent</w:t>
      </w:r>
      <w:r>
        <w:rPr>
          <w:w w:val="105"/>
        </w:rPr>
        <w:t> (mother</w:t>
      </w:r>
      <w:r>
        <w:rPr>
          <w:w w:val="105"/>
        </w:rPr>
        <w:t> or</w:t>
      </w:r>
      <w:r>
        <w:rPr>
          <w:w w:val="105"/>
        </w:rPr>
        <w:t> father),</w:t>
      </w:r>
      <w:r>
        <w:rPr>
          <w:w w:val="105"/>
        </w:rPr>
        <w:t> who</w:t>
      </w:r>
      <w:r>
        <w:rPr>
          <w:w w:val="105"/>
        </w:rPr>
        <w:t> participated</w:t>
      </w:r>
      <w:r>
        <w:rPr>
          <w:w w:val="105"/>
        </w:rPr>
        <w:t> in</w:t>
      </w:r>
      <w:r>
        <w:rPr>
          <w:w w:val="105"/>
        </w:rPr>
        <w:t> the</w:t>
      </w:r>
      <w:r>
        <w:rPr>
          <w:w w:val="105"/>
        </w:rPr>
        <w:t> study.</w:t>
      </w:r>
      <w:r>
        <w:rPr>
          <w:w w:val="105"/>
        </w:rPr>
        <w:t> Household</w:t>
      </w:r>
      <w:r>
        <w:rPr>
          <w:spacing w:val="80"/>
          <w:w w:val="105"/>
        </w:rPr>
        <w:t> </w:t>
      </w:r>
      <w:r>
        <w:rPr>
          <w:w w:val="105"/>
        </w:rPr>
        <w:t>income was excluded, because it was already part of the deprivation measure. When analyzing the effect of threat, the deprivation score was included in the model to indirectly account for the effects of income.</w:t>
      </w:r>
    </w:p>
    <w:p>
      <w:pPr>
        <w:pStyle w:val="BodyText"/>
        <w:spacing w:line="415" w:lineRule="auto" w:before="148"/>
        <w:ind w:left="136" w:right="135" w:firstLine="344"/>
        <w:jc w:val="both"/>
      </w:pPr>
      <w:r>
        <w:rPr>
          <w:rFonts w:ascii="Palatino Linotype"/>
          <w:b/>
          <w:w w:val="105"/>
        </w:rPr>
        <w:t>Data acquisition site </w:t>
      </w:r>
      <w:r>
        <w:rPr>
          <w:w w:val="105"/>
        </w:rPr>
        <w:t>The 21 ABCD study sites were included as a control variable</w:t>
      </w:r>
      <w:r>
        <w:rPr>
          <w:w w:val="105"/>
        </w:rPr>
        <w:t> to</w:t>
      </w:r>
      <w:r>
        <w:rPr>
          <w:w w:val="105"/>
        </w:rPr>
        <w:t> account</w:t>
      </w:r>
      <w:r>
        <w:rPr>
          <w:w w:val="105"/>
        </w:rPr>
        <w:t> for</w:t>
      </w:r>
      <w:r>
        <w:rPr>
          <w:w w:val="105"/>
        </w:rPr>
        <w:t> site-related</w:t>
      </w:r>
      <w:r>
        <w:rPr>
          <w:w w:val="105"/>
        </w:rPr>
        <w:t> variability,</w:t>
      </w:r>
      <w:r>
        <w:rPr>
          <w:w w:val="105"/>
        </w:rPr>
        <w:t> such</w:t>
      </w:r>
      <w:r>
        <w:rPr>
          <w:w w:val="105"/>
        </w:rPr>
        <w:t> as</w:t>
      </w:r>
      <w:r>
        <w:rPr>
          <w:w w:val="105"/>
        </w:rPr>
        <w:t> differences</w:t>
      </w:r>
      <w:r>
        <w:rPr>
          <w:w w:val="105"/>
        </w:rPr>
        <w:t> in</w:t>
      </w:r>
      <w:r>
        <w:rPr>
          <w:w w:val="105"/>
        </w:rPr>
        <w:t> scanner hardware</w:t>
      </w:r>
      <w:r>
        <w:rPr>
          <w:spacing w:val="-7"/>
          <w:w w:val="105"/>
        </w:rPr>
        <w:t> </w:t>
      </w:r>
      <w:r>
        <w:rPr>
          <w:w w:val="105"/>
        </w:rPr>
        <w:t>and</w:t>
      </w:r>
      <w:r>
        <w:rPr>
          <w:spacing w:val="-7"/>
          <w:w w:val="105"/>
        </w:rPr>
        <w:t> </w:t>
      </w:r>
      <w:r>
        <w:rPr>
          <w:w w:val="105"/>
        </w:rPr>
        <w:t>data</w:t>
      </w:r>
      <w:r>
        <w:rPr>
          <w:spacing w:val="-7"/>
          <w:w w:val="105"/>
        </w:rPr>
        <w:t> </w:t>
      </w:r>
      <w:r>
        <w:rPr>
          <w:w w:val="105"/>
        </w:rPr>
        <w:t>collection</w:t>
      </w:r>
      <w:r>
        <w:rPr>
          <w:spacing w:val="-7"/>
          <w:w w:val="105"/>
        </w:rPr>
        <w:t> </w:t>
      </w:r>
      <w:r>
        <w:rPr>
          <w:w w:val="105"/>
        </w:rPr>
        <w:t>protocols.</w:t>
      </w:r>
      <w:r>
        <w:rPr>
          <w:spacing w:val="-7"/>
          <w:w w:val="105"/>
        </w:rPr>
        <w:t> </w:t>
      </w:r>
      <w:r>
        <w:rPr>
          <w:w w:val="105"/>
        </w:rPr>
        <w:t>This</w:t>
      </w:r>
      <w:r>
        <w:rPr>
          <w:spacing w:val="-7"/>
          <w:w w:val="105"/>
        </w:rPr>
        <w:t> </w:t>
      </w:r>
      <w:r>
        <w:rPr>
          <w:w w:val="105"/>
        </w:rPr>
        <w:t>inclusion</w:t>
      </w:r>
      <w:r>
        <w:rPr>
          <w:spacing w:val="-7"/>
          <w:w w:val="105"/>
        </w:rPr>
        <w:t> </w:t>
      </w:r>
      <w:r>
        <w:rPr>
          <w:w w:val="105"/>
        </w:rPr>
        <w:t>helps</w:t>
      </w:r>
      <w:r>
        <w:rPr>
          <w:spacing w:val="-7"/>
          <w:w w:val="105"/>
        </w:rPr>
        <w:t> </w:t>
      </w:r>
      <w:r>
        <w:rPr>
          <w:w w:val="105"/>
        </w:rPr>
        <w:t>reduce</w:t>
      </w:r>
      <w:r>
        <w:rPr>
          <w:spacing w:val="-7"/>
          <w:w w:val="105"/>
        </w:rPr>
        <w:t> </w:t>
      </w:r>
      <w:r>
        <w:rPr>
          <w:w w:val="105"/>
        </w:rPr>
        <w:t>measurement</w:t>
      </w:r>
    </w:p>
    <w:p>
      <w:pPr>
        <w:pStyle w:val="BodyText"/>
        <w:spacing w:after="0" w:line="415" w:lineRule="auto"/>
        <w:jc w:val="both"/>
        <w:sectPr>
          <w:pgSz w:w="10320" w:h="14580"/>
          <w:pgMar w:header="0" w:footer="1180" w:top="1580" w:bottom="1360" w:left="1275" w:right="1275"/>
        </w:sectPr>
      </w:pPr>
    </w:p>
    <w:p>
      <w:pPr>
        <w:pStyle w:val="BodyText"/>
        <w:spacing w:before="124"/>
        <w:ind w:left="142"/>
      </w:pPr>
      <w:r>
        <w:rPr>
          <w:spacing w:val="-4"/>
          <w:w w:val="105"/>
        </w:rPr>
        <w:t>bias.</w:t>
      </w:r>
    </w:p>
    <w:p>
      <w:pPr>
        <w:pStyle w:val="BodyText"/>
        <w:spacing w:line="460" w:lineRule="exact" w:before="45"/>
        <w:ind w:left="134" w:right="96" w:firstLine="346"/>
        <w:jc w:val="both"/>
      </w:pPr>
      <w:r>
        <w:rPr>
          <w:rFonts w:ascii="Palatino Linotype"/>
          <w:b/>
          <w:w w:val="105"/>
        </w:rPr>
        <w:t>Adversity</w:t>
      </w:r>
      <w:r>
        <w:rPr>
          <w:rFonts w:ascii="Palatino Linotype"/>
          <w:b/>
          <w:w w:val="105"/>
        </w:rPr>
        <w:t> exposure</w:t>
      </w:r>
      <w:r>
        <w:rPr>
          <w:rFonts w:ascii="Palatino Linotype"/>
          <w:b/>
          <w:w w:val="105"/>
        </w:rPr>
        <w:t> before</w:t>
      </w:r>
      <w:r>
        <w:rPr>
          <w:rFonts w:ascii="Palatino Linotype"/>
          <w:b/>
          <w:w w:val="105"/>
        </w:rPr>
        <w:t> birth </w:t>
      </w:r>
      <w:r>
        <w:rPr>
          <w:w w:val="105"/>
        </w:rPr>
        <w:t>Adversity exposure before birth was included as a covariate due to its potential influence on neurocognitive function. Variables included birth weight (measured as a continuous variable), premature birth, cyanosis (blue at birth), and maternal smoking or alcohol consumption during pregnancy.</w:t>
      </w:r>
    </w:p>
    <w:p>
      <w:pPr>
        <w:pStyle w:val="BodyText"/>
        <w:spacing w:line="460" w:lineRule="exact" w:before="4"/>
        <w:ind w:left="142" w:right="132" w:firstLine="338"/>
        <w:jc w:val="both"/>
      </w:pPr>
      <w:r>
        <w:rPr>
          <w:rFonts w:ascii="Palatino Linotype"/>
          <w:b/>
          <w:w w:val="105"/>
        </w:rPr>
        <w:t>Parental</w:t>
      </w:r>
      <w:r>
        <w:rPr>
          <w:rFonts w:ascii="Palatino Linotype"/>
          <w:b/>
          <w:spacing w:val="-5"/>
          <w:w w:val="105"/>
        </w:rPr>
        <w:t> </w:t>
      </w:r>
      <w:r>
        <w:rPr>
          <w:rFonts w:ascii="Palatino Linotype"/>
          <w:b/>
          <w:w w:val="105"/>
        </w:rPr>
        <w:t>psychopathology</w:t>
      </w:r>
      <w:r>
        <w:rPr>
          <w:rFonts w:ascii="Palatino Linotype"/>
          <w:b/>
          <w:spacing w:val="-5"/>
          <w:w w:val="105"/>
        </w:rPr>
        <w:t> </w:t>
      </w:r>
      <w:r>
        <w:rPr>
          <w:rFonts w:ascii="Palatino Linotype"/>
          <w:b/>
          <w:w w:val="105"/>
        </w:rPr>
        <w:t>and</w:t>
      </w:r>
      <w:r>
        <w:rPr>
          <w:rFonts w:ascii="Palatino Linotype"/>
          <w:b/>
          <w:spacing w:val="-5"/>
          <w:w w:val="105"/>
        </w:rPr>
        <w:t> </w:t>
      </w:r>
      <w:r>
        <w:rPr>
          <w:rFonts w:ascii="Palatino Linotype"/>
          <w:b/>
          <w:w w:val="105"/>
        </w:rPr>
        <w:t>drug</w:t>
      </w:r>
      <w:r>
        <w:rPr>
          <w:rFonts w:ascii="Palatino Linotype"/>
          <w:b/>
          <w:spacing w:val="-5"/>
          <w:w w:val="105"/>
        </w:rPr>
        <w:t> </w:t>
      </w:r>
      <w:r>
        <w:rPr>
          <w:rFonts w:ascii="Palatino Linotype"/>
          <w:b/>
          <w:w w:val="105"/>
        </w:rPr>
        <w:t>problem</w:t>
      </w:r>
      <w:r>
        <w:rPr>
          <w:rFonts w:ascii="Palatino Linotype"/>
          <w:b/>
          <w:spacing w:val="-12"/>
          <w:w w:val="105"/>
        </w:rPr>
        <w:t> </w:t>
      </w:r>
      <w:r>
        <w:rPr>
          <w:w w:val="105"/>
        </w:rPr>
        <w:t>Parental</w:t>
      </w:r>
      <w:r>
        <w:rPr>
          <w:spacing w:val="-12"/>
          <w:w w:val="105"/>
        </w:rPr>
        <w:t> </w:t>
      </w:r>
      <w:r>
        <w:rPr>
          <w:w w:val="105"/>
        </w:rPr>
        <w:t>psychopathology and</w:t>
      </w:r>
      <w:r>
        <w:rPr>
          <w:spacing w:val="25"/>
          <w:w w:val="105"/>
        </w:rPr>
        <w:t> </w:t>
      </w:r>
      <w:r>
        <w:rPr>
          <w:w w:val="105"/>
        </w:rPr>
        <w:t>substance</w:t>
      </w:r>
      <w:r>
        <w:rPr>
          <w:spacing w:val="27"/>
          <w:w w:val="105"/>
        </w:rPr>
        <w:t> </w:t>
      </w:r>
      <w:r>
        <w:rPr>
          <w:w w:val="105"/>
        </w:rPr>
        <w:t>use</w:t>
      </w:r>
      <w:r>
        <w:rPr>
          <w:spacing w:val="27"/>
          <w:w w:val="105"/>
        </w:rPr>
        <w:t> </w:t>
      </w:r>
      <w:r>
        <w:rPr>
          <w:w w:val="105"/>
        </w:rPr>
        <w:t>are</w:t>
      </w:r>
      <w:r>
        <w:rPr>
          <w:spacing w:val="27"/>
          <w:w w:val="105"/>
        </w:rPr>
        <w:t> </w:t>
      </w:r>
      <w:r>
        <w:rPr>
          <w:w w:val="105"/>
        </w:rPr>
        <w:t>often</w:t>
      </w:r>
      <w:r>
        <w:rPr>
          <w:spacing w:val="25"/>
          <w:w w:val="105"/>
        </w:rPr>
        <w:t> </w:t>
      </w:r>
      <w:r>
        <w:rPr>
          <w:w w:val="105"/>
        </w:rPr>
        <w:t>considered</w:t>
      </w:r>
      <w:r>
        <w:rPr>
          <w:spacing w:val="25"/>
          <w:w w:val="105"/>
        </w:rPr>
        <w:t> </w:t>
      </w:r>
      <w:r>
        <w:rPr>
          <w:w w:val="105"/>
        </w:rPr>
        <w:t>subcategories</w:t>
      </w:r>
      <w:r>
        <w:rPr>
          <w:spacing w:val="27"/>
          <w:w w:val="105"/>
        </w:rPr>
        <w:t> </w:t>
      </w:r>
      <w:r>
        <w:rPr>
          <w:w w:val="105"/>
        </w:rPr>
        <w:t>of</w:t>
      </w:r>
      <w:r>
        <w:rPr>
          <w:spacing w:val="25"/>
          <w:w w:val="105"/>
        </w:rPr>
        <w:t> </w:t>
      </w:r>
      <w:r>
        <w:rPr>
          <w:w w:val="105"/>
        </w:rPr>
        <w:t>ELS</w:t>
      </w:r>
      <w:r>
        <w:rPr>
          <w:spacing w:val="25"/>
          <w:w w:val="105"/>
        </w:rPr>
        <w:t> </w:t>
      </w:r>
      <w:r>
        <w:rPr>
          <w:w w:val="105"/>
        </w:rPr>
        <w:t>but</w:t>
      </w:r>
      <w:r>
        <w:rPr>
          <w:spacing w:val="25"/>
          <w:w w:val="105"/>
        </w:rPr>
        <w:t> </w:t>
      </w:r>
      <w:r>
        <w:rPr>
          <w:w w:val="105"/>
        </w:rPr>
        <w:t>were</w:t>
      </w:r>
      <w:r>
        <w:rPr>
          <w:spacing w:val="27"/>
          <w:w w:val="105"/>
        </w:rPr>
        <w:t> </w:t>
      </w:r>
      <w:r>
        <w:rPr>
          <w:w w:val="105"/>
        </w:rPr>
        <w:t>treated as</w:t>
      </w:r>
      <w:r>
        <w:rPr>
          <w:w w:val="105"/>
        </w:rPr>
        <w:t> covariates</w:t>
      </w:r>
      <w:r>
        <w:rPr>
          <w:w w:val="105"/>
        </w:rPr>
        <w:t> due</w:t>
      </w:r>
      <w:r>
        <w:rPr>
          <w:w w:val="105"/>
        </w:rPr>
        <w:t> to</w:t>
      </w:r>
      <w:r>
        <w:rPr>
          <w:w w:val="105"/>
        </w:rPr>
        <w:t> difficulties</w:t>
      </w:r>
      <w:r>
        <w:rPr>
          <w:w w:val="105"/>
        </w:rPr>
        <w:t> in</w:t>
      </w:r>
      <w:r>
        <w:rPr>
          <w:w w:val="105"/>
        </w:rPr>
        <w:t> clearly</w:t>
      </w:r>
      <w:r>
        <w:rPr>
          <w:w w:val="105"/>
        </w:rPr>
        <w:t> distinguishing</w:t>
      </w:r>
      <w:r>
        <w:rPr>
          <w:w w:val="105"/>
        </w:rPr>
        <w:t> between</w:t>
      </w:r>
      <w:r>
        <w:rPr>
          <w:w w:val="105"/>
        </w:rPr>
        <w:t> threat</w:t>
      </w:r>
      <w:r>
        <w:rPr>
          <w:w w:val="105"/>
        </w:rPr>
        <w:t> and </w:t>
      </w:r>
      <w:r>
        <w:rPr>
          <w:spacing w:val="-2"/>
          <w:w w:val="105"/>
        </w:rPr>
        <w:t>deprivation.</w:t>
      </w:r>
    </w:p>
    <w:p>
      <w:pPr>
        <w:pStyle w:val="BodyText"/>
        <w:spacing w:line="436" w:lineRule="auto" w:before="165"/>
        <w:ind w:left="134" w:right="98" w:firstLine="346"/>
        <w:jc w:val="both"/>
      </w:pPr>
      <w:r>
        <w:rPr>
          <w:w w:val="110"/>
        </w:rPr>
        <w:t>Parental</w:t>
      </w:r>
      <w:r>
        <w:rPr>
          <w:w w:val="110"/>
        </w:rPr>
        <w:t> psychopathology</w:t>
      </w:r>
      <w:r>
        <w:rPr>
          <w:w w:val="110"/>
        </w:rPr>
        <w:t> was</w:t>
      </w:r>
      <w:r>
        <w:rPr>
          <w:w w:val="110"/>
        </w:rPr>
        <w:t> assessed</w:t>
      </w:r>
      <w:r>
        <w:rPr>
          <w:w w:val="110"/>
        </w:rPr>
        <w:t> at</w:t>
      </w:r>
      <w:r>
        <w:rPr>
          <w:w w:val="110"/>
        </w:rPr>
        <w:t> baseline</w:t>
      </w:r>
      <w:r>
        <w:rPr>
          <w:w w:val="110"/>
        </w:rPr>
        <w:t> using</w:t>
      </w:r>
      <w:r>
        <w:rPr>
          <w:w w:val="110"/>
        </w:rPr>
        <w:t> the</w:t>
      </w:r>
      <w:r>
        <w:rPr>
          <w:w w:val="110"/>
        </w:rPr>
        <w:t> Adult</w:t>
      </w:r>
      <w:r>
        <w:rPr>
          <w:w w:val="110"/>
        </w:rPr>
        <w:t> Self-</w:t>
      </w:r>
      <w:r>
        <w:rPr/>
        <w:t>Report from the Achenbach System of Empirically Based Assessment (ASEBA; </w:t>
      </w:r>
      <w:r>
        <w:rPr>
          <w:w w:val="110"/>
        </w:rPr>
        <w:t>Achenbach,</w:t>
      </w:r>
      <w:r>
        <w:rPr>
          <w:spacing w:val="-14"/>
          <w:w w:val="110"/>
        </w:rPr>
        <w:t> </w:t>
      </w:r>
      <w:hyperlink w:history="true" w:anchor="_bookmark66">
        <w:r>
          <w:rPr>
            <w:w w:val="110"/>
          </w:rPr>
          <w:t>2009).</w:t>
        </w:r>
      </w:hyperlink>
      <w:r>
        <w:rPr>
          <w:spacing w:val="-14"/>
          <w:w w:val="110"/>
        </w:rPr>
        <w:t> </w:t>
      </w:r>
      <w:r>
        <w:rPr>
          <w:w w:val="110"/>
        </w:rPr>
        <w:t>The</w:t>
      </w:r>
      <w:r>
        <w:rPr>
          <w:spacing w:val="-14"/>
          <w:w w:val="110"/>
        </w:rPr>
        <w:t> </w:t>
      </w:r>
      <w:r>
        <w:rPr>
          <w:w w:val="110"/>
        </w:rPr>
        <w:t>assessment</w:t>
      </w:r>
      <w:r>
        <w:rPr>
          <w:spacing w:val="-14"/>
          <w:w w:val="110"/>
        </w:rPr>
        <w:t> </w:t>
      </w:r>
      <w:r>
        <w:rPr>
          <w:w w:val="110"/>
        </w:rPr>
        <w:t>included</w:t>
      </w:r>
      <w:r>
        <w:rPr>
          <w:spacing w:val="-14"/>
          <w:w w:val="110"/>
        </w:rPr>
        <w:t> </w:t>
      </w:r>
      <w:r>
        <w:rPr>
          <w:w w:val="110"/>
        </w:rPr>
        <w:t>T-scores</w:t>
      </w:r>
      <w:r>
        <w:rPr>
          <w:spacing w:val="-14"/>
          <w:w w:val="110"/>
        </w:rPr>
        <w:t> </w:t>
      </w:r>
      <w:r>
        <w:rPr>
          <w:w w:val="110"/>
        </w:rPr>
        <w:t>for</w:t>
      </w:r>
      <w:r>
        <w:rPr>
          <w:spacing w:val="-14"/>
          <w:w w:val="110"/>
        </w:rPr>
        <w:t> </w:t>
      </w:r>
      <w:r>
        <w:rPr>
          <w:w w:val="110"/>
        </w:rPr>
        <w:t>scales</w:t>
      </w:r>
      <w:r>
        <w:rPr>
          <w:spacing w:val="-14"/>
          <w:w w:val="110"/>
        </w:rPr>
        <w:t> </w:t>
      </w:r>
      <w:r>
        <w:rPr>
          <w:w w:val="110"/>
        </w:rPr>
        <w:t>oriented</w:t>
      </w:r>
      <w:r>
        <w:rPr>
          <w:spacing w:val="-14"/>
          <w:w w:val="110"/>
        </w:rPr>
        <w:t> </w:t>
      </w:r>
      <w:r>
        <w:rPr>
          <w:w w:val="110"/>
        </w:rPr>
        <w:t>to</w:t>
      </w:r>
      <w:r>
        <w:rPr>
          <w:spacing w:val="-14"/>
          <w:w w:val="110"/>
        </w:rPr>
        <w:t> </w:t>
      </w:r>
      <w:r>
        <w:rPr>
          <w:w w:val="110"/>
        </w:rPr>
        <w:t>the Diagnostic</w:t>
      </w:r>
      <w:r>
        <w:rPr>
          <w:spacing w:val="-16"/>
          <w:w w:val="110"/>
        </w:rPr>
        <w:t> </w:t>
      </w:r>
      <w:r>
        <w:rPr>
          <w:w w:val="110"/>
        </w:rPr>
        <w:t>and</w:t>
      </w:r>
      <w:r>
        <w:rPr>
          <w:spacing w:val="-15"/>
          <w:w w:val="110"/>
        </w:rPr>
        <w:t> </w:t>
      </w:r>
      <w:r>
        <w:rPr>
          <w:w w:val="110"/>
        </w:rPr>
        <w:t>Statistical</w:t>
      </w:r>
      <w:r>
        <w:rPr>
          <w:spacing w:val="-15"/>
          <w:w w:val="110"/>
        </w:rPr>
        <w:t> </w:t>
      </w:r>
      <w:r>
        <w:rPr>
          <w:w w:val="110"/>
        </w:rPr>
        <w:t>Manual</w:t>
      </w:r>
      <w:r>
        <w:rPr>
          <w:spacing w:val="-15"/>
          <w:w w:val="110"/>
        </w:rPr>
        <w:t> </w:t>
      </w:r>
      <w:r>
        <w:rPr>
          <w:w w:val="110"/>
        </w:rPr>
        <w:t>of</w:t>
      </w:r>
      <w:r>
        <w:rPr>
          <w:spacing w:val="-15"/>
          <w:w w:val="110"/>
        </w:rPr>
        <w:t> </w:t>
      </w:r>
      <w:r>
        <w:rPr>
          <w:w w:val="110"/>
        </w:rPr>
        <w:t>Mental</w:t>
      </w:r>
      <w:r>
        <w:rPr>
          <w:spacing w:val="-15"/>
          <w:w w:val="110"/>
        </w:rPr>
        <w:t> </w:t>
      </w:r>
      <w:r>
        <w:rPr>
          <w:w w:val="110"/>
        </w:rPr>
        <w:t>Disorders,</w:t>
      </w:r>
      <w:r>
        <w:rPr>
          <w:spacing w:val="-15"/>
          <w:w w:val="110"/>
        </w:rPr>
        <w:t> </w:t>
      </w:r>
      <w:r>
        <w:rPr>
          <w:w w:val="110"/>
        </w:rPr>
        <w:t>Fifth</w:t>
      </w:r>
      <w:r>
        <w:rPr>
          <w:spacing w:val="-15"/>
          <w:w w:val="110"/>
        </w:rPr>
        <w:t> </w:t>
      </w:r>
      <w:r>
        <w:rPr>
          <w:w w:val="110"/>
        </w:rPr>
        <w:t>Edition</w:t>
      </w:r>
      <w:r>
        <w:rPr>
          <w:spacing w:val="-16"/>
          <w:w w:val="110"/>
        </w:rPr>
        <w:t> </w:t>
      </w:r>
      <w:r>
        <w:rPr>
          <w:w w:val="110"/>
        </w:rPr>
        <w:t>(DSM-5). Anxiety,</w:t>
      </w:r>
      <w:r>
        <w:rPr>
          <w:w w:val="110"/>
        </w:rPr>
        <w:t> somatic</w:t>
      </w:r>
      <w:r>
        <w:rPr>
          <w:w w:val="110"/>
        </w:rPr>
        <w:t> problems,</w:t>
      </w:r>
      <w:r>
        <w:rPr>
          <w:w w:val="110"/>
        </w:rPr>
        <w:t> depressive</w:t>
      </w:r>
      <w:r>
        <w:rPr>
          <w:w w:val="110"/>
        </w:rPr>
        <w:t> symptoms,</w:t>
      </w:r>
      <w:r>
        <w:rPr>
          <w:w w:val="110"/>
        </w:rPr>
        <w:t> avoidant</w:t>
      </w:r>
      <w:r>
        <w:rPr>
          <w:w w:val="110"/>
        </w:rPr>
        <w:t> personality</w:t>
      </w:r>
      <w:r>
        <w:rPr>
          <w:w w:val="110"/>
        </w:rPr>
        <w:t> prob-lems,</w:t>
      </w:r>
      <w:r>
        <w:rPr>
          <w:w w:val="110"/>
        </w:rPr>
        <w:t> attention</w:t>
      </w:r>
      <w:r>
        <w:rPr>
          <w:w w:val="110"/>
        </w:rPr>
        <w:t> deficit/hyperactivity</w:t>
      </w:r>
      <w:r>
        <w:rPr>
          <w:w w:val="110"/>
        </w:rPr>
        <w:t> problems</w:t>
      </w:r>
      <w:r>
        <w:rPr>
          <w:w w:val="110"/>
        </w:rPr>
        <w:t> (inattention</w:t>
      </w:r>
      <w:r>
        <w:rPr>
          <w:w w:val="110"/>
        </w:rPr>
        <w:t> and</w:t>
      </w:r>
      <w:r>
        <w:rPr>
          <w:w w:val="110"/>
        </w:rPr>
        <w:t> hyperactiv-ity/impulsivity subscales), and antisocial personality problems were included in the analyses. Note that only one parent (mother or father) completed the assessment,</w:t>
      </w:r>
      <w:r>
        <w:rPr>
          <w:spacing w:val="-11"/>
          <w:w w:val="110"/>
        </w:rPr>
        <w:t> </w:t>
      </w:r>
      <w:r>
        <w:rPr>
          <w:w w:val="110"/>
        </w:rPr>
        <w:t>so</w:t>
      </w:r>
      <w:r>
        <w:rPr>
          <w:spacing w:val="-11"/>
          <w:w w:val="110"/>
        </w:rPr>
        <w:t> </w:t>
      </w:r>
      <w:r>
        <w:rPr>
          <w:w w:val="110"/>
        </w:rPr>
        <w:t>these</w:t>
      </w:r>
      <w:r>
        <w:rPr>
          <w:spacing w:val="-11"/>
          <w:w w:val="110"/>
        </w:rPr>
        <w:t> </w:t>
      </w:r>
      <w:r>
        <w:rPr>
          <w:w w:val="110"/>
        </w:rPr>
        <w:t>psychopathology</w:t>
      </w:r>
      <w:r>
        <w:rPr>
          <w:spacing w:val="-11"/>
          <w:w w:val="110"/>
        </w:rPr>
        <w:t> </w:t>
      </w:r>
      <w:r>
        <w:rPr>
          <w:w w:val="110"/>
        </w:rPr>
        <w:t>measures</w:t>
      </w:r>
      <w:r>
        <w:rPr>
          <w:spacing w:val="-11"/>
          <w:w w:val="110"/>
        </w:rPr>
        <w:t> </w:t>
      </w:r>
      <w:r>
        <w:rPr>
          <w:w w:val="110"/>
        </w:rPr>
        <w:t>may</w:t>
      </w:r>
      <w:r>
        <w:rPr>
          <w:spacing w:val="-11"/>
          <w:w w:val="110"/>
        </w:rPr>
        <w:t> </w:t>
      </w:r>
      <w:r>
        <w:rPr>
          <w:w w:val="110"/>
        </w:rPr>
        <w:t>reflect</w:t>
      </w:r>
      <w:r>
        <w:rPr>
          <w:spacing w:val="-11"/>
          <w:w w:val="110"/>
        </w:rPr>
        <w:t> </w:t>
      </w:r>
      <w:r>
        <w:rPr>
          <w:w w:val="110"/>
        </w:rPr>
        <w:t>data</w:t>
      </w:r>
      <w:r>
        <w:rPr>
          <w:spacing w:val="-11"/>
          <w:w w:val="110"/>
        </w:rPr>
        <w:t> </w:t>
      </w:r>
      <w:r>
        <w:rPr>
          <w:w w:val="110"/>
        </w:rPr>
        <w:t>from</w:t>
      </w:r>
      <w:r>
        <w:rPr>
          <w:spacing w:val="-11"/>
          <w:w w:val="110"/>
        </w:rPr>
        <w:t> </w:t>
      </w:r>
      <w:r>
        <w:rPr>
          <w:w w:val="110"/>
        </w:rPr>
        <w:t>a</w:t>
      </w:r>
      <w:r>
        <w:rPr>
          <w:spacing w:val="-11"/>
          <w:w w:val="110"/>
        </w:rPr>
        <w:t> </w:t>
      </w:r>
      <w:r>
        <w:rPr>
          <w:w w:val="110"/>
        </w:rPr>
        <w:t>single parental source.</w:t>
      </w:r>
    </w:p>
    <w:p>
      <w:pPr>
        <w:pStyle w:val="BodyText"/>
        <w:spacing w:line="436" w:lineRule="auto" w:before="2"/>
        <w:ind w:left="142" w:right="131" w:firstLine="338"/>
        <w:jc w:val="both"/>
      </w:pPr>
      <w:r>
        <w:rPr>
          <w:w w:val="105"/>
        </w:rPr>
        <w:t>Parental substance use was assessed separately for mothers and fathers by determining whether they had problems with alcohol or drug use. Maternal and paternal substance use were analyzed separately to capture potential distinct pathways. For instance, maternal use may more directly impact daily caregiving</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11" w:right="138" w:firstLine="30"/>
        <w:jc w:val="both"/>
      </w:pPr>
      <w:r>
        <w:rPr>
          <w:w w:val="105"/>
        </w:rPr>
        <w:t>if</w:t>
      </w:r>
      <w:r>
        <w:rPr>
          <w:w w:val="105"/>
        </w:rPr>
        <w:t> the</w:t>
      </w:r>
      <w:r>
        <w:rPr>
          <w:w w:val="105"/>
        </w:rPr>
        <w:t> mother</w:t>
      </w:r>
      <w:r>
        <w:rPr>
          <w:w w:val="105"/>
        </w:rPr>
        <w:t> is</w:t>
      </w:r>
      <w:r>
        <w:rPr>
          <w:w w:val="105"/>
        </w:rPr>
        <w:t> the</w:t>
      </w:r>
      <w:r>
        <w:rPr>
          <w:w w:val="105"/>
        </w:rPr>
        <w:t> primary</w:t>
      </w:r>
      <w:r>
        <w:rPr>
          <w:w w:val="105"/>
        </w:rPr>
        <w:t> caregiver,</w:t>
      </w:r>
      <w:r>
        <w:rPr>
          <w:w w:val="105"/>
        </w:rPr>
        <w:t> while</w:t>
      </w:r>
      <w:r>
        <w:rPr>
          <w:w w:val="105"/>
        </w:rPr>
        <w:t> paternal</w:t>
      </w:r>
      <w:r>
        <w:rPr>
          <w:w w:val="105"/>
        </w:rPr>
        <w:t> use</w:t>
      </w:r>
      <w:r>
        <w:rPr>
          <w:w w:val="105"/>
        </w:rPr>
        <w:t> may</w:t>
      </w:r>
      <w:r>
        <w:rPr>
          <w:w w:val="105"/>
        </w:rPr>
        <w:t> influence</w:t>
      </w:r>
      <w:r>
        <w:rPr>
          <w:w w:val="105"/>
        </w:rPr>
        <w:t> the broader</w:t>
      </w:r>
      <w:r>
        <w:rPr>
          <w:w w:val="105"/>
        </w:rPr>
        <w:t> home</w:t>
      </w:r>
      <w:r>
        <w:rPr>
          <w:w w:val="105"/>
        </w:rPr>
        <w:t> environment</w:t>
      </w:r>
      <w:r>
        <w:rPr>
          <w:w w:val="105"/>
        </w:rPr>
        <w:t> or</w:t>
      </w:r>
      <w:r>
        <w:rPr>
          <w:w w:val="105"/>
        </w:rPr>
        <w:t> family</w:t>
      </w:r>
      <w:r>
        <w:rPr>
          <w:w w:val="105"/>
        </w:rPr>
        <w:t> stability.</w:t>
      </w:r>
      <w:r>
        <w:rPr>
          <w:w w:val="105"/>
        </w:rPr>
        <w:t> Moreover,</w:t>
      </w:r>
      <w:r>
        <w:rPr>
          <w:w w:val="105"/>
        </w:rPr>
        <w:t> because</w:t>
      </w:r>
      <w:r>
        <w:rPr>
          <w:w w:val="105"/>
        </w:rPr>
        <w:t> data</w:t>
      </w:r>
      <w:r>
        <w:rPr>
          <w:w w:val="105"/>
        </w:rPr>
        <w:t> were collected</w:t>
      </w:r>
      <w:r>
        <w:rPr>
          <w:w w:val="105"/>
        </w:rPr>
        <w:t> separately</w:t>
      </w:r>
      <w:r>
        <w:rPr>
          <w:w w:val="105"/>
        </w:rPr>
        <w:t> for</w:t>
      </w:r>
      <w:r>
        <w:rPr>
          <w:w w:val="105"/>
        </w:rPr>
        <w:t> mothers</w:t>
      </w:r>
      <w:r>
        <w:rPr>
          <w:w w:val="105"/>
        </w:rPr>
        <w:t> and</w:t>
      </w:r>
      <w:r>
        <w:rPr>
          <w:w w:val="105"/>
        </w:rPr>
        <w:t> fathers,</w:t>
      </w:r>
      <w:r>
        <w:rPr>
          <w:w w:val="105"/>
        </w:rPr>
        <w:t> combining</w:t>
      </w:r>
      <w:r>
        <w:rPr>
          <w:w w:val="105"/>
        </w:rPr>
        <w:t> them</w:t>
      </w:r>
      <w:r>
        <w:rPr>
          <w:w w:val="105"/>
        </w:rPr>
        <w:t> into</w:t>
      </w:r>
      <w:r>
        <w:rPr>
          <w:w w:val="105"/>
        </w:rPr>
        <w:t> a</w:t>
      </w:r>
      <w:r>
        <w:rPr>
          <w:w w:val="105"/>
        </w:rPr>
        <w:t> single ‘parental</w:t>
      </w:r>
      <w:r>
        <w:rPr>
          <w:w w:val="105"/>
        </w:rPr>
        <w:t> use’</w:t>
      </w:r>
      <w:r>
        <w:rPr>
          <w:w w:val="105"/>
        </w:rPr>
        <w:t> measure</w:t>
      </w:r>
      <w:r>
        <w:rPr>
          <w:w w:val="105"/>
        </w:rPr>
        <w:t> could</w:t>
      </w:r>
      <w:r>
        <w:rPr>
          <w:w w:val="105"/>
        </w:rPr>
        <w:t> conceal</w:t>
      </w:r>
      <w:r>
        <w:rPr>
          <w:w w:val="105"/>
        </w:rPr>
        <w:t> parent-specific</w:t>
      </w:r>
      <w:r>
        <w:rPr>
          <w:w w:val="105"/>
        </w:rPr>
        <w:t> differences</w:t>
      </w:r>
      <w:r>
        <w:rPr>
          <w:w w:val="105"/>
        </w:rPr>
        <w:t> and</w:t>
      </w:r>
      <w:r>
        <w:rPr>
          <w:w w:val="105"/>
        </w:rPr>
        <w:t> obscure potential differential effects on the child’s neurodevelopment.</w:t>
      </w:r>
    </w:p>
    <w:p>
      <w:pPr>
        <w:spacing w:line="272" w:lineRule="exact" w:before="0"/>
        <w:ind w:left="481" w:right="0" w:firstLine="0"/>
        <w:jc w:val="both"/>
        <w:rPr>
          <w:sz w:val="22"/>
        </w:rPr>
      </w:pPr>
      <w:r>
        <w:rPr>
          <w:rFonts w:ascii="Palatino Linotype"/>
          <w:b/>
          <w:w w:val="105"/>
          <w:sz w:val="22"/>
        </w:rPr>
        <w:t>Children</w:t>
      </w:r>
      <w:r>
        <w:rPr>
          <w:rFonts w:ascii="Palatino Linotype"/>
          <w:b/>
          <w:spacing w:val="21"/>
          <w:w w:val="105"/>
          <w:sz w:val="22"/>
        </w:rPr>
        <w:t> </w:t>
      </w:r>
      <w:r>
        <w:rPr>
          <w:rFonts w:ascii="Palatino Linotype"/>
          <w:b/>
          <w:w w:val="105"/>
          <w:sz w:val="22"/>
        </w:rPr>
        <w:t>behavior</w:t>
      </w:r>
      <w:r>
        <w:rPr>
          <w:rFonts w:ascii="Palatino Linotype"/>
          <w:b/>
          <w:spacing w:val="21"/>
          <w:w w:val="105"/>
          <w:sz w:val="22"/>
        </w:rPr>
        <w:t> </w:t>
      </w:r>
      <w:r>
        <w:rPr>
          <w:rFonts w:ascii="Palatino Linotype"/>
          <w:b/>
          <w:w w:val="105"/>
          <w:sz w:val="22"/>
        </w:rPr>
        <w:t>checklist</w:t>
      </w:r>
      <w:r>
        <w:rPr>
          <w:rFonts w:ascii="Palatino Linotype"/>
          <w:b/>
          <w:spacing w:val="11"/>
          <w:w w:val="105"/>
          <w:sz w:val="22"/>
        </w:rPr>
        <w:t> </w:t>
      </w:r>
      <w:r>
        <w:rPr>
          <w:w w:val="105"/>
          <w:sz w:val="22"/>
        </w:rPr>
        <w:t>The</w:t>
      </w:r>
      <w:r>
        <w:rPr>
          <w:spacing w:val="11"/>
          <w:w w:val="105"/>
          <w:sz w:val="22"/>
        </w:rPr>
        <w:t> </w:t>
      </w:r>
      <w:r>
        <w:rPr>
          <w:w w:val="105"/>
          <w:sz w:val="22"/>
        </w:rPr>
        <w:t>parent-reported</w:t>
      </w:r>
      <w:r>
        <w:rPr>
          <w:spacing w:val="11"/>
          <w:w w:val="105"/>
          <w:sz w:val="22"/>
        </w:rPr>
        <w:t> </w:t>
      </w:r>
      <w:r>
        <w:rPr>
          <w:w w:val="105"/>
          <w:sz w:val="22"/>
        </w:rPr>
        <w:t>Child</w:t>
      </w:r>
      <w:r>
        <w:rPr>
          <w:spacing w:val="11"/>
          <w:w w:val="105"/>
          <w:sz w:val="22"/>
        </w:rPr>
        <w:t> </w:t>
      </w:r>
      <w:r>
        <w:rPr>
          <w:w w:val="105"/>
          <w:sz w:val="22"/>
        </w:rPr>
        <w:t>Behavior</w:t>
      </w:r>
      <w:r>
        <w:rPr>
          <w:spacing w:val="10"/>
          <w:w w:val="105"/>
          <w:sz w:val="22"/>
        </w:rPr>
        <w:t> </w:t>
      </w:r>
      <w:r>
        <w:rPr>
          <w:spacing w:val="-2"/>
          <w:w w:val="105"/>
          <w:sz w:val="22"/>
        </w:rPr>
        <w:t>Check-</w:t>
      </w:r>
    </w:p>
    <w:p>
      <w:pPr>
        <w:pStyle w:val="BodyText"/>
        <w:spacing w:line="436" w:lineRule="auto" w:before="190"/>
        <w:ind w:left="142" w:right="137"/>
        <w:jc w:val="both"/>
      </w:pPr>
      <w:r>
        <w:rPr>
          <w:w w:val="105"/>
        </w:rPr>
        <w:t>list (CBCL; Achenbach, </w:t>
      </w:r>
      <w:hyperlink w:history="true" w:anchor="_bookmark66">
        <w:r>
          <w:rPr>
            <w:w w:val="105"/>
          </w:rPr>
          <w:t>2009)</w:t>
        </w:r>
      </w:hyperlink>
      <w:r>
        <w:rPr>
          <w:w w:val="105"/>
        </w:rPr>
        <w:t> was used to assess the child’s behavior over the past</w:t>
      </w:r>
      <w:r>
        <w:rPr>
          <w:w w:val="105"/>
        </w:rPr>
        <w:t> six</w:t>
      </w:r>
      <w:r>
        <w:rPr>
          <w:w w:val="105"/>
        </w:rPr>
        <w:t> months.</w:t>
      </w:r>
      <w:r>
        <w:rPr>
          <w:w w:val="105"/>
        </w:rPr>
        <w:t> T-scores</w:t>
      </w:r>
      <w:r>
        <w:rPr>
          <w:w w:val="105"/>
        </w:rPr>
        <w:t> for</w:t>
      </w:r>
      <w:r>
        <w:rPr>
          <w:w w:val="105"/>
        </w:rPr>
        <w:t> internalizing</w:t>
      </w:r>
      <w:r>
        <w:rPr>
          <w:w w:val="105"/>
        </w:rPr>
        <w:t> and</w:t>
      </w:r>
      <w:r>
        <w:rPr>
          <w:w w:val="105"/>
        </w:rPr>
        <w:t> externalizing</w:t>
      </w:r>
      <w:r>
        <w:rPr>
          <w:w w:val="105"/>
        </w:rPr>
        <w:t> problems</w:t>
      </w:r>
      <w:r>
        <w:rPr>
          <w:w w:val="105"/>
        </w:rPr>
        <w:t> were included as control variables due to their potential impact on neurocognitive functions.</w:t>
      </w:r>
      <w:r>
        <w:rPr>
          <w:w w:val="105"/>
        </w:rPr>
        <w:t> Baseline</w:t>
      </w:r>
      <w:r>
        <w:rPr>
          <w:w w:val="105"/>
        </w:rPr>
        <w:t> data</w:t>
      </w:r>
      <w:r>
        <w:rPr>
          <w:w w:val="105"/>
        </w:rPr>
        <w:t> were</w:t>
      </w:r>
      <w:r>
        <w:rPr>
          <w:w w:val="105"/>
        </w:rPr>
        <w:t> used</w:t>
      </w:r>
      <w:r>
        <w:rPr>
          <w:w w:val="105"/>
        </w:rPr>
        <w:t> for</w:t>
      </w:r>
      <w:r>
        <w:rPr>
          <w:w w:val="105"/>
        </w:rPr>
        <w:t> cross-sectional</w:t>
      </w:r>
      <w:r>
        <w:rPr>
          <w:w w:val="105"/>
        </w:rPr>
        <w:t> analyses,</w:t>
      </w:r>
      <w:r>
        <w:rPr>
          <w:w w:val="105"/>
        </w:rPr>
        <w:t> while</w:t>
      </w:r>
      <w:r>
        <w:rPr>
          <w:w w:val="105"/>
        </w:rPr>
        <w:t> 2-year follow-up data were utilized for longitudinal analyses.</w:t>
      </w:r>
    </w:p>
    <w:p>
      <w:pPr>
        <w:pStyle w:val="Heading2"/>
        <w:spacing w:before="231"/>
      </w:pPr>
      <w:bookmarkStart w:name="MRI acquisition" w:id="39"/>
      <w:bookmarkEnd w:id="39"/>
      <w:r>
        <w:rPr>
          <w:b w:val="0"/>
        </w:rPr>
      </w:r>
      <w:bookmarkStart w:name="_bookmark22" w:id="40"/>
      <w:bookmarkEnd w:id="40"/>
      <w:r>
        <w:rPr>
          <w:b w:val="0"/>
        </w:rPr>
      </w:r>
      <w:r>
        <w:rPr>
          <w:w w:val="105"/>
        </w:rPr>
        <w:t>MRI</w:t>
      </w:r>
      <w:r>
        <w:rPr>
          <w:spacing w:val="59"/>
          <w:w w:val="105"/>
        </w:rPr>
        <w:t> </w:t>
      </w:r>
      <w:r>
        <w:rPr>
          <w:spacing w:val="-2"/>
          <w:w w:val="105"/>
        </w:rPr>
        <w:t>acquisition</w:t>
      </w:r>
    </w:p>
    <w:p>
      <w:pPr>
        <w:pStyle w:val="BodyText"/>
        <w:spacing w:line="436" w:lineRule="auto" w:before="313"/>
        <w:ind w:left="142" w:right="139" w:firstLine="338"/>
        <w:jc w:val="both"/>
      </w:pPr>
      <w:r>
        <w:rPr>
          <w:w w:val="105"/>
        </w:rPr>
        <w:t>The ABCD fMRI data (release 5.0) were used, which include pre-extracted task-related fMRI features. These features represent the averaged beta estimates for</w:t>
      </w:r>
      <w:r>
        <w:rPr>
          <w:w w:val="105"/>
        </w:rPr>
        <w:t> each</w:t>
      </w:r>
      <w:r>
        <w:rPr>
          <w:w w:val="105"/>
        </w:rPr>
        <w:t> brain</w:t>
      </w:r>
      <w:r>
        <w:rPr>
          <w:w w:val="105"/>
        </w:rPr>
        <w:t> region.</w:t>
      </w:r>
      <w:r>
        <w:rPr>
          <w:w w:val="105"/>
        </w:rPr>
        <w:t> Brain</w:t>
      </w:r>
      <w:r>
        <w:rPr>
          <w:w w:val="105"/>
        </w:rPr>
        <w:t> regions</w:t>
      </w:r>
      <w:r>
        <w:rPr>
          <w:w w:val="105"/>
        </w:rPr>
        <w:t> were</w:t>
      </w:r>
      <w:r>
        <w:rPr>
          <w:w w:val="105"/>
        </w:rPr>
        <w:t> parcellated</w:t>
      </w:r>
      <w:r>
        <w:rPr>
          <w:w w:val="105"/>
        </w:rPr>
        <w:t> using</w:t>
      </w:r>
      <w:r>
        <w:rPr>
          <w:w w:val="105"/>
        </w:rPr>
        <w:t> a</w:t>
      </w:r>
      <w:r>
        <w:rPr>
          <w:w w:val="105"/>
        </w:rPr>
        <w:t> surface-based method: cortical regions were defined by the Desikan–Killiany Atlas (Desikan</w:t>
      </w:r>
      <w:r>
        <w:rPr>
          <w:spacing w:val="80"/>
          <w:w w:val="105"/>
        </w:rPr>
        <w:t> </w:t>
      </w:r>
      <w:r>
        <w:rPr>
          <w:w w:val="105"/>
        </w:rPr>
        <w:t>et</w:t>
      </w:r>
      <w:r>
        <w:rPr>
          <w:spacing w:val="29"/>
          <w:w w:val="105"/>
        </w:rPr>
        <w:t> </w:t>
      </w:r>
      <w:r>
        <w:rPr>
          <w:w w:val="105"/>
        </w:rPr>
        <w:t>al.,</w:t>
      </w:r>
      <w:r>
        <w:rPr>
          <w:spacing w:val="29"/>
          <w:w w:val="105"/>
        </w:rPr>
        <w:t> </w:t>
      </w:r>
      <w:hyperlink w:history="true" w:anchor="_bookmark96">
        <w:r>
          <w:rPr>
            <w:w w:val="105"/>
          </w:rPr>
          <w:t>2006),</w:t>
        </w:r>
      </w:hyperlink>
      <w:r>
        <w:rPr>
          <w:spacing w:val="29"/>
          <w:w w:val="105"/>
        </w:rPr>
        <w:t> </w:t>
      </w:r>
      <w:r>
        <w:rPr>
          <w:w w:val="105"/>
        </w:rPr>
        <w:t>and</w:t>
      </w:r>
      <w:r>
        <w:rPr>
          <w:spacing w:val="29"/>
          <w:w w:val="105"/>
        </w:rPr>
        <w:t> </w:t>
      </w:r>
      <w:r>
        <w:rPr>
          <w:w w:val="105"/>
        </w:rPr>
        <w:t>subcortical</w:t>
      </w:r>
      <w:r>
        <w:rPr>
          <w:spacing w:val="29"/>
          <w:w w:val="105"/>
        </w:rPr>
        <w:t> </w:t>
      </w:r>
      <w:r>
        <w:rPr>
          <w:w w:val="105"/>
        </w:rPr>
        <w:t>regions</w:t>
      </w:r>
      <w:r>
        <w:rPr>
          <w:spacing w:val="29"/>
          <w:w w:val="105"/>
        </w:rPr>
        <w:t> </w:t>
      </w:r>
      <w:r>
        <w:rPr>
          <w:w w:val="105"/>
        </w:rPr>
        <w:t>by</w:t>
      </w:r>
      <w:r>
        <w:rPr>
          <w:spacing w:val="29"/>
          <w:w w:val="105"/>
        </w:rPr>
        <w:t> </w:t>
      </w:r>
      <w:r>
        <w:rPr>
          <w:w w:val="105"/>
        </w:rPr>
        <w:t>the</w:t>
      </w:r>
      <w:r>
        <w:rPr>
          <w:spacing w:val="29"/>
          <w:w w:val="105"/>
        </w:rPr>
        <w:t> </w:t>
      </w:r>
      <w:r>
        <w:rPr>
          <w:w w:val="105"/>
        </w:rPr>
        <w:t>Aseg</w:t>
      </w:r>
      <w:r>
        <w:rPr>
          <w:spacing w:val="29"/>
          <w:w w:val="105"/>
        </w:rPr>
        <w:t> </w:t>
      </w:r>
      <w:r>
        <w:rPr>
          <w:w w:val="105"/>
        </w:rPr>
        <w:t>Atlas</w:t>
      </w:r>
      <w:r>
        <w:rPr>
          <w:spacing w:val="29"/>
          <w:w w:val="105"/>
        </w:rPr>
        <w:t> </w:t>
      </w:r>
      <w:r>
        <w:rPr>
          <w:w w:val="105"/>
        </w:rPr>
        <w:t>(Fischl</w:t>
      </w:r>
      <w:r>
        <w:rPr>
          <w:spacing w:val="29"/>
          <w:w w:val="105"/>
        </w:rPr>
        <w:t> </w:t>
      </w:r>
      <w:r>
        <w:rPr>
          <w:w w:val="105"/>
        </w:rPr>
        <w:t>et</w:t>
      </w:r>
      <w:r>
        <w:rPr>
          <w:spacing w:val="29"/>
          <w:w w:val="105"/>
        </w:rPr>
        <w:t> </w:t>
      </w:r>
      <w:r>
        <w:rPr>
          <w:w w:val="105"/>
        </w:rPr>
        <w:t>al.,</w:t>
      </w:r>
      <w:r>
        <w:rPr>
          <w:spacing w:val="29"/>
          <w:w w:val="105"/>
        </w:rPr>
        <w:t> </w:t>
      </w:r>
      <w:hyperlink w:history="true" w:anchor="_bookmark100">
        <w:r>
          <w:rPr>
            <w:w w:val="105"/>
          </w:rPr>
          <w:t>2002).</w:t>
        </w:r>
      </w:hyperlink>
    </w:p>
    <w:p>
      <w:pPr>
        <w:pStyle w:val="Heading2"/>
        <w:spacing w:before="231"/>
      </w:pPr>
      <w:bookmarkStart w:name="Analysis" w:id="41"/>
      <w:bookmarkEnd w:id="41"/>
      <w:r>
        <w:rPr>
          <w:b w:val="0"/>
        </w:rPr>
      </w:r>
      <w:bookmarkStart w:name="_bookmark23" w:id="42"/>
      <w:bookmarkEnd w:id="42"/>
      <w:r>
        <w:rPr>
          <w:b w:val="0"/>
        </w:rPr>
      </w:r>
      <w:r>
        <w:rPr>
          <w:spacing w:val="-2"/>
        </w:rPr>
        <w:t>Analysis</w:t>
      </w:r>
    </w:p>
    <w:p>
      <w:pPr>
        <w:pStyle w:val="Heading3"/>
        <w:spacing w:before="287"/>
      </w:pPr>
      <w:bookmarkStart w:name="Generalized linear model (GLM)" w:id="43"/>
      <w:bookmarkEnd w:id="43"/>
      <w:r>
        <w:rPr>
          <w:b w:val="0"/>
        </w:rPr>
      </w:r>
      <w:bookmarkStart w:name="_bookmark24" w:id="44"/>
      <w:bookmarkEnd w:id="44"/>
      <w:r>
        <w:rPr>
          <w:b w:val="0"/>
        </w:rPr>
      </w:r>
      <w:r>
        <w:rPr>
          <w:w w:val="105"/>
        </w:rPr>
        <w:t>Generalized</w:t>
      </w:r>
      <w:r>
        <w:rPr>
          <w:spacing w:val="20"/>
          <w:w w:val="105"/>
        </w:rPr>
        <w:t> </w:t>
      </w:r>
      <w:r>
        <w:rPr>
          <w:w w:val="105"/>
        </w:rPr>
        <w:t>linear</w:t>
      </w:r>
      <w:r>
        <w:rPr>
          <w:spacing w:val="21"/>
          <w:w w:val="105"/>
        </w:rPr>
        <w:t> </w:t>
      </w:r>
      <w:r>
        <w:rPr>
          <w:w w:val="105"/>
        </w:rPr>
        <w:t>model</w:t>
      </w:r>
      <w:r>
        <w:rPr>
          <w:spacing w:val="21"/>
          <w:w w:val="105"/>
        </w:rPr>
        <w:t> </w:t>
      </w:r>
      <w:r>
        <w:rPr>
          <w:spacing w:val="-2"/>
          <w:w w:val="105"/>
        </w:rPr>
        <w:t>(GLM)</w:t>
      </w:r>
    </w:p>
    <w:p>
      <w:pPr>
        <w:pStyle w:val="BodyText"/>
        <w:spacing w:before="33"/>
        <w:rPr>
          <w:rFonts w:ascii="Palatino Linotype"/>
          <w:b/>
        </w:rPr>
      </w:pPr>
    </w:p>
    <w:p>
      <w:pPr>
        <w:pStyle w:val="BodyText"/>
        <w:spacing w:line="436" w:lineRule="auto"/>
        <w:ind w:left="142" w:right="141" w:firstLine="338"/>
        <w:jc w:val="both"/>
      </w:pPr>
      <w:r>
        <w:rPr>
          <w:w w:val="110"/>
        </w:rPr>
        <w:t>Generalized</w:t>
      </w:r>
      <w:r>
        <w:rPr>
          <w:w w:val="110"/>
        </w:rPr>
        <w:t> linear</w:t>
      </w:r>
      <w:r>
        <w:rPr>
          <w:w w:val="110"/>
        </w:rPr>
        <w:t> regression</w:t>
      </w:r>
      <w:r>
        <w:rPr>
          <w:w w:val="110"/>
        </w:rPr>
        <w:t> analyses</w:t>
      </w:r>
      <w:r>
        <w:rPr>
          <w:w w:val="110"/>
        </w:rPr>
        <w:t> were</w:t>
      </w:r>
      <w:r>
        <w:rPr>
          <w:w w:val="110"/>
        </w:rPr>
        <w:t> conducted</w:t>
      </w:r>
      <w:r>
        <w:rPr>
          <w:w w:val="110"/>
        </w:rPr>
        <w:t> to</w:t>
      </w:r>
      <w:r>
        <w:rPr>
          <w:w w:val="110"/>
        </w:rPr>
        <w:t> investigate</w:t>
      </w:r>
      <w:r>
        <w:rPr>
          <w:w w:val="110"/>
        </w:rPr>
        <w:t> the relationship</w:t>
      </w:r>
      <w:r>
        <w:rPr>
          <w:spacing w:val="-5"/>
          <w:w w:val="110"/>
        </w:rPr>
        <w:t> </w:t>
      </w:r>
      <w:r>
        <w:rPr>
          <w:w w:val="110"/>
        </w:rPr>
        <w:t>between</w:t>
      </w:r>
      <w:r>
        <w:rPr>
          <w:spacing w:val="-5"/>
          <w:w w:val="110"/>
        </w:rPr>
        <w:t> </w:t>
      </w:r>
      <w:r>
        <w:rPr>
          <w:w w:val="110"/>
        </w:rPr>
        <w:t>ELS</w:t>
      </w:r>
      <w:r>
        <w:rPr>
          <w:spacing w:val="-5"/>
          <w:w w:val="110"/>
        </w:rPr>
        <w:t> </w:t>
      </w:r>
      <w:r>
        <w:rPr>
          <w:w w:val="110"/>
        </w:rPr>
        <w:t>and</w:t>
      </w:r>
      <w:r>
        <w:rPr>
          <w:spacing w:val="-5"/>
          <w:w w:val="110"/>
        </w:rPr>
        <w:t> </w:t>
      </w:r>
      <w:r>
        <w:rPr>
          <w:w w:val="110"/>
        </w:rPr>
        <w:t>neurocognitive</w:t>
      </w:r>
      <w:r>
        <w:rPr>
          <w:spacing w:val="-5"/>
          <w:w w:val="110"/>
        </w:rPr>
        <w:t> </w:t>
      </w:r>
      <w:r>
        <w:rPr>
          <w:w w:val="110"/>
        </w:rPr>
        <w:t>functions</w:t>
      </w:r>
      <w:r>
        <w:rPr>
          <w:spacing w:val="-5"/>
          <w:w w:val="110"/>
        </w:rPr>
        <w:t> </w:t>
      </w:r>
      <w:r>
        <w:rPr>
          <w:w w:val="110"/>
        </w:rPr>
        <w:t>cross-sectionally</w:t>
      </w:r>
      <w:r>
        <w:rPr>
          <w:spacing w:val="-5"/>
          <w:w w:val="110"/>
        </w:rPr>
        <w:t> </w:t>
      </w:r>
      <w:r>
        <w:rPr>
          <w:w w:val="110"/>
        </w:rPr>
        <w:t>and</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36" w:right="130" w:firstLine="5"/>
        <w:jc w:val="both"/>
      </w:pPr>
      <w:r>
        <w:rPr>
          <w:w w:val="105"/>
        </w:rPr>
        <w:t>longitudinally. Threat and deprivation were treated as binary variables (e.g., low threat = 0, high threat = 1, based on a cut-off score) and entered as independent variables.</w:t>
      </w:r>
      <w:r>
        <w:rPr>
          <w:w w:val="105"/>
        </w:rPr>
        <w:t> This</w:t>
      </w:r>
      <w:r>
        <w:rPr>
          <w:w w:val="105"/>
        </w:rPr>
        <w:t> mass-univariate</w:t>
      </w:r>
      <w:r>
        <w:rPr>
          <w:w w:val="105"/>
        </w:rPr>
        <w:t> approach</w:t>
      </w:r>
      <w:r>
        <w:rPr>
          <w:w w:val="105"/>
        </w:rPr>
        <w:t> provides</w:t>
      </w:r>
      <w:r>
        <w:rPr>
          <w:w w:val="105"/>
        </w:rPr>
        <w:t> a</w:t>
      </w:r>
      <w:r>
        <w:rPr>
          <w:w w:val="105"/>
        </w:rPr>
        <w:t> clear</w:t>
      </w:r>
      <w:r>
        <w:rPr>
          <w:w w:val="105"/>
        </w:rPr>
        <w:t> interpretation</w:t>
      </w:r>
      <w:r>
        <w:rPr>
          <w:w w:val="105"/>
        </w:rPr>
        <w:t> by analyzing each neurocognitive outcome independently, clarifying how threat or deprivation relates to each specific domain. The analyses were performed using the "glm" function in R, comparing the following two models:</w:t>
      </w:r>
    </w:p>
    <w:p>
      <w:pPr>
        <w:spacing w:line="273" w:lineRule="exact" w:before="0"/>
        <w:ind w:left="481" w:right="0" w:firstLine="0"/>
        <w:jc w:val="both"/>
        <w:rPr>
          <w:sz w:val="22"/>
        </w:rPr>
      </w:pPr>
      <w:r>
        <w:rPr>
          <w:rFonts w:ascii="Palatino Linotype"/>
          <w:b/>
          <w:w w:val="105"/>
          <w:sz w:val="22"/>
        </w:rPr>
        <w:t>Model</w:t>
      </w:r>
      <w:r>
        <w:rPr>
          <w:rFonts w:ascii="Palatino Linotype"/>
          <w:b/>
          <w:spacing w:val="25"/>
          <w:w w:val="105"/>
          <w:sz w:val="22"/>
        </w:rPr>
        <w:t> </w:t>
      </w:r>
      <w:r>
        <w:rPr>
          <w:rFonts w:ascii="Palatino Linotype"/>
          <w:b/>
          <w:w w:val="105"/>
          <w:sz w:val="22"/>
        </w:rPr>
        <w:t>1.</w:t>
      </w:r>
      <w:r>
        <w:rPr>
          <w:rFonts w:ascii="Palatino Linotype"/>
          <w:b/>
          <w:spacing w:val="14"/>
          <w:w w:val="105"/>
          <w:sz w:val="22"/>
        </w:rPr>
        <w:t> </w:t>
      </w:r>
      <w:r>
        <w:rPr>
          <w:w w:val="105"/>
          <w:sz w:val="22"/>
        </w:rPr>
        <w:t>A</w:t>
      </w:r>
      <w:r>
        <w:rPr>
          <w:spacing w:val="14"/>
          <w:w w:val="105"/>
          <w:sz w:val="22"/>
        </w:rPr>
        <w:t> </w:t>
      </w:r>
      <w:r>
        <w:rPr>
          <w:w w:val="105"/>
          <w:sz w:val="22"/>
        </w:rPr>
        <w:t>model</w:t>
      </w:r>
      <w:r>
        <w:rPr>
          <w:spacing w:val="14"/>
          <w:w w:val="105"/>
          <w:sz w:val="22"/>
        </w:rPr>
        <w:t> </w:t>
      </w:r>
      <w:r>
        <w:rPr>
          <w:w w:val="105"/>
          <w:sz w:val="22"/>
        </w:rPr>
        <w:t>including</w:t>
      </w:r>
      <w:r>
        <w:rPr>
          <w:spacing w:val="14"/>
          <w:w w:val="105"/>
          <w:sz w:val="22"/>
        </w:rPr>
        <w:t> </w:t>
      </w:r>
      <w:r>
        <w:rPr>
          <w:w w:val="105"/>
          <w:sz w:val="22"/>
        </w:rPr>
        <w:t>only</w:t>
      </w:r>
      <w:r>
        <w:rPr>
          <w:spacing w:val="14"/>
          <w:w w:val="105"/>
          <w:sz w:val="22"/>
        </w:rPr>
        <w:t> </w:t>
      </w:r>
      <w:r>
        <w:rPr>
          <w:spacing w:val="-2"/>
          <w:w w:val="105"/>
          <w:sz w:val="22"/>
        </w:rPr>
        <w:t>covariates</w:t>
      </w:r>
    </w:p>
    <w:p>
      <w:pPr>
        <w:pStyle w:val="BodyText"/>
        <w:spacing w:before="164"/>
        <w:ind w:left="481"/>
        <w:jc w:val="both"/>
      </w:pPr>
      <w:r>
        <w:rPr>
          <w:rFonts w:ascii="Palatino Linotype"/>
          <w:b/>
          <w:w w:val="110"/>
        </w:rPr>
        <w:t>Model</w:t>
      </w:r>
      <w:r>
        <w:rPr>
          <w:rFonts w:ascii="Palatino Linotype"/>
          <w:b/>
          <w:spacing w:val="1"/>
          <w:w w:val="110"/>
        </w:rPr>
        <w:t> </w:t>
      </w:r>
      <w:r>
        <w:rPr>
          <w:rFonts w:ascii="Palatino Linotype"/>
          <w:b/>
          <w:w w:val="110"/>
        </w:rPr>
        <w:t>2.</w:t>
      </w:r>
      <w:r>
        <w:rPr>
          <w:rFonts w:ascii="Palatino Linotype"/>
          <w:b/>
          <w:spacing w:val="-6"/>
          <w:w w:val="110"/>
        </w:rPr>
        <w:t> </w:t>
      </w:r>
      <w:r>
        <w:rPr>
          <w:w w:val="110"/>
        </w:rPr>
        <w:t>A</w:t>
      </w:r>
      <w:r>
        <w:rPr>
          <w:spacing w:val="-6"/>
          <w:w w:val="110"/>
        </w:rPr>
        <w:t> </w:t>
      </w:r>
      <w:r>
        <w:rPr>
          <w:w w:val="110"/>
        </w:rPr>
        <w:t>model</w:t>
      </w:r>
      <w:r>
        <w:rPr>
          <w:spacing w:val="-7"/>
          <w:w w:val="110"/>
        </w:rPr>
        <w:t> </w:t>
      </w:r>
      <w:r>
        <w:rPr>
          <w:w w:val="110"/>
        </w:rPr>
        <w:t>including</w:t>
      </w:r>
      <w:r>
        <w:rPr>
          <w:spacing w:val="-6"/>
          <w:w w:val="110"/>
        </w:rPr>
        <w:t> </w:t>
      </w:r>
      <w:r>
        <w:rPr>
          <w:w w:val="110"/>
        </w:rPr>
        <w:t>covariates,</w:t>
      </w:r>
      <w:r>
        <w:rPr>
          <w:spacing w:val="-6"/>
          <w:w w:val="110"/>
        </w:rPr>
        <w:t> </w:t>
      </w:r>
      <w:r>
        <w:rPr>
          <w:w w:val="110"/>
        </w:rPr>
        <w:t>threat,</w:t>
      </w:r>
      <w:r>
        <w:rPr>
          <w:spacing w:val="-6"/>
          <w:w w:val="110"/>
        </w:rPr>
        <w:t> </w:t>
      </w:r>
      <w:r>
        <w:rPr>
          <w:w w:val="110"/>
        </w:rPr>
        <w:t>and</w:t>
      </w:r>
      <w:r>
        <w:rPr>
          <w:spacing w:val="-7"/>
          <w:w w:val="110"/>
        </w:rPr>
        <w:t> </w:t>
      </w:r>
      <w:r>
        <w:rPr>
          <w:spacing w:val="-2"/>
          <w:w w:val="110"/>
        </w:rPr>
        <w:t>deprivation</w:t>
      </w:r>
    </w:p>
    <w:p>
      <w:pPr>
        <w:pStyle w:val="BodyText"/>
        <w:spacing w:line="436" w:lineRule="auto" w:before="189"/>
        <w:ind w:left="116" w:right="98" w:firstLine="364"/>
        <w:jc w:val="both"/>
      </w:pPr>
      <w:r>
        <w:rPr/>
        <w:t>Results were considered significant only if the Akaike Information Criterion </w:t>
      </w:r>
      <w:r>
        <w:rPr>
          <w:w w:val="110"/>
        </w:rPr>
        <w:t>(AIC) of Model 2 was lower than that of Model 1, indicating better model fit. Baseline</w:t>
      </w:r>
      <w:r>
        <w:rPr>
          <w:w w:val="110"/>
        </w:rPr>
        <w:t> neurocognitive</w:t>
      </w:r>
      <w:r>
        <w:rPr>
          <w:w w:val="110"/>
        </w:rPr>
        <w:t> functions</w:t>
      </w:r>
      <w:r>
        <w:rPr>
          <w:w w:val="110"/>
        </w:rPr>
        <w:t> (N</w:t>
      </w:r>
      <w:r>
        <w:rPr>
          <w:w w:val="110"/>
        </w:rPr>
        <w:t> =</w:t>
      </w:r>
      <w:r>
        <w:rPr>
          <w:w w:val="110"/>
        </w:rPr>
        <w:t> 3,568)</w:t>
      </w:r>
      <w:r>
        <w:rPr>
          <w:w w:val="110"/>
        </w:rPr>
        <w:t> were</w:t>
      </w:r>
      <w:r>
        <w:rPr>
          <w:w w:val="110"/>
        </w:rPr>
        <w:t> used</w:t>
      </w:r>
      <w:r>
        <w:rPr>
          <w:w w:val="110"/>
        </w:rPr>
        <w:t> for</w:t>
      </w:r>
      <w:r>
        <w:rPr>
          <w:w w:val="110"/>
        </w:rPr>
        <w:t> cross-sectional </w:t>
      </w:r>
      <w:r>
        <w:rPr/>
        <w:t>analyses,</w:t>
      </w:r>
      <w:r>
        <w:rPr>
          <w:spacing w:val="35"/>
        </w:rPr>
        <w:t> </w:t>
      </w:r>
      <w:r>
        <w:rPr/>
        <w:t>while</w:t>
      </w:r>
      <w:r>
        <w:rPr>
          <w:spacing w:val="35"/>
        </w:rPr>
        <w:t> </w:t>
      </w:r>
      <w:r>
        <w:rPr/>
        <w:t>2-year</w:t>
      </w:r>
      <w:r>
        <w:rPr>
          <w:spacing w:val="35"/>
        </w:rPr>
        <w:t> </w:t>
      </w:r>
      <w:r>
        <w:rPr/>
        <w:t>follow-up</w:t>
      </w:r>
      <w:r>
        <w:rPr>
          <w:spacing w:val="35"/>
        </w:rPr>
        <w:t> </w:t>
      </w:r>
      <w:r>
        <w:rPr/>
        <w:t>neurocognitive</w:t>
      </w:r>
      <w:r>
        <w:rPr>
          <w:spacing w:val="35"/>
        </w:rPr>
        <w:t> </w:t>
      </w:r>
      <w:r>
        <w:rPr/>
        <w:t>functions</w:t>
      </w:r>
      <w:r>
        <w:rPr>
          <w:spacing w:val="35"/>
        </w:rPr>
        <w:t> </w:t>
      </w:r>
      <w:r>
        <w:rPr/>
        <w:t>(N</w:t>
      </w:r>
      <w:r>
        <w:rPr>
          <w:spacing w:val="35"/>
        </w:rPr>
        <w:t> </w:t>
      </w:r>
      <w:r>
        <w:rPr/>
        <w:t>=</w:t>
      </w:r>
      <w:r>
        <w:rPr>
          <w:spacing w:val="35"/>
        </w:rPr>
        <w:t> </w:t>
      </w:r>
      <w:r>
        <w:rPr/>
        <w:t>2,222)</w:t>
      </w:r>
      <w:r>
        <w:rPr>
          <w:spacing w:val="35"/>
        </w:rPr>
        <w:t> </w:t>
      </w:r>
      <w:r>
        <w:rPr/>
        <w:t>were</w:t>
      </w:r>
      <w:r>
        <w:rPr>
          <w:spacing w:val="35"/>
        </w:rPr>
        <w:t> </w:t>
      </w:r>
      <w:r>
        <w:rPr/>
        <w:t>used </w:t>
      </w:r>
      <w:r>
        <w:rPr>
          <w:w w:val="110"/>
        </w:rPr>
        <w:t>for longitudinal analyses.</w:t>
      </w:r>
    </w:p>
    <w:p>
      <w:pPr>
        <w:pStyle w:val="BodyText"/>
        <w:spacing w:line="436" w:lineRule="auto" w:before="2"/>
        <w:ind w:left="116" w:right="103" w:firstLine="364"/>
        <w:jc w:val="both"/>
      </w:pPr>
      <w:r>
        <w:rPr>
          <w:w w:val="110"/>
        </w:rPr>
        <w:t>Multicollinearity</w:t>
      </w:r>
      <w:r>
        <w:rPr>
          <w:spacing w:val="-12"/>
          <w:w w:val="110"/>
        </w:rPr>
        <w:t> </w:t>
      </w:r>
      <w:r>
        <w:rPr>
          <w:w w:val="110"/>
        </w:rPr>
        <w:t>among</w:t>
      </w:r>
      <w:r>
        <w:rPr>
          <w:spacing w:val="-12"/>
          <w:w w:val="110"/>
        </w:rPr>
        <w:t> </w:t>
      </w:r>
      <w:r>
        <w:rPr>
          <w:w w:val="110"/>
        </w:rPr>
        <w:t>predictors</w:t>
      </w:r>
      <w:r>
        <w:rPr>
          <w:spacing w:val="-12"/>
          <w:w w:val="110"/>
        </w:rPr>
        <w:t> </w:t>
      </w:r>
      <w:r>
        <w:rPr>
          <w:w w:val="110"/>
        </w:rPr>
        <w:t>was</w:t>
      </w:r>
      <w:r>
        <w:rPr>
          <w:spacing w:val="-12"/>
          <w:w w:val="110"/>
        </w:rPr>
        <w:t> </w:t>
      </w:r>
      <w:r>
        <w:rPr>
          <w:w w:val="110"/>
        </w:rPr>
        <w:t>evaluated</w:t>
      </w:r>
      <w:r>
        <w:rPr>
          <w:spacing w:val="-12"/>
          <w:w w:val="110"/>
        </w:rPr>
        <w:t> </w:t>
      </w:r>
      <w:r>
        <w:rPr>
          <w:w w:val="110"/>
        </w:rPr>
        <w:t>using</w:t>
      </w:r>
      <w:r>
        <w:rPr>
          <w:spacing w:val="-12"/>
          <w:w w:val="110"/>
        </w:rPr>
        <w:t> </w:t>
      </w:r>
      <w:r>
        <w:rPr>
          <w:w w:val="110"/>
        </w:rPr>
        <w:t>Variance</w:t>
      </w:r>
      <w:r>
        <w:rPr>
          <w:spacing w:val="-12"/>
          <w:w w:val="110"/>
        </w:rPr>
        <w:t> </w:t>
      </w:r>
      <w:r>
        <w:rPr>
          <w:w w:val="110"/>
        </w:rPr>
        <w:t>Inflation Factor</w:t>
      </w:r>
      <w:r>
        <w:rPr>
          <w:w w:val="110"/>
        </w:rPr>
        <w:t> (VIF)</w:t>
      </w:r>
      <w:r>
        <w:rPr>
          <w:w w:val="110"/>
        </w:rPr>
        <w:t> and</w:t>
      </w:r>
      <w:r>
        <w:rPr>
          <w:w w:val="110"/>
        </w:rPr>
        <w:t> no</w:t>
      </w:r>
      <w:r>
        <w:rPr>
          <w:w w:val="110"/>
        </w:rPr>
        <w:t> variables</w:t>
      </w:r>
      <w:r>
        <w:rPr>
          <w:w w:val="110"/>
        </w:rPr>
        <w:t> exceeded</w:t>
      </w:r>
      <w:r>
        <w:rPr>
          <w:w w:val="110"/>
        </w:rPr>
        <w:t> the</w:t>
      </w:r>
      <w:r>
        <w:rPr>
          <w:w w:val="110"/>
        </w:rPr>
        <w:t> threshold</w:t>
      </w:r>
      <w:r>
        <w:rPr>
          <w:w w:val="110"/>
        </w:rPr>
        <w:t> of</w:t>
      </w:r>
      <w:r>
        <w:rPr>
          <w:w w:val="110"/>
        </w:rPr>
        <w:t> 5.</w:t>
      </w:r>
      <w:r>
        <w:rPr>
          <w:w w:val="110"/>
        </w:rPr>
        <w:t> Neurocognitive functions</w:t>
      </w:r>
      <w:r>
        <w:rPr>
          <w:w w:val="110"/>
        </w:rPr>
        <w:t> (reward</w:t>
      </w:r>
      <w:r>
        <w:rPr>
          <w:w w:val="110"/>
        </w:rPr>
        <w:t> processing,</w:t>
      </w:r>
      <w:r>
        <w:rPr>
          <w:w w:val="110"/>
        </w:rPr>
        <w:t> emotion</w:t>
      </w:r>
      <w:r>
        <w:rPr>
          <w:w w:val="110"/>
        </w:rPr>
        <w:t> processing,</w:t>
      </w:r>
      <w:r>
        <w:rPr>
          <w:w w:val="110"/>
        </w:rPr>
        <w:t> working</w:t>
      </w:r>
      <w:r>
        <w:rPr>
          <w:w w:val="110"/>
        </w:rPr>
        <w:t> memory,</w:t>
      </w:r>
      <w:r>
        <w:rPr>
          <w:w w:val="110"/>
        </w:rPr>
        <w:t> and</w:t>
      </w:r>
      <w:r>
        <w:rPr>
          <w:w w:val="110"/>
        </w:rPr>
        <w:t> im-pulsivity)</w:t>
      </w:r>
      <w:r>
        <w:rPr>
          <w:w w:val="110"/>
        </w:rPr>
        <w:t> were</w:t>
      </w:r>
      <w:r>
        <w:rPr>
          <w:w w:val="110"/>
        </w:rPr>
        <w:t> treated</w:t>
      </w:r>
      <w:r>
        <w:rPr>
          <w:w w:val="110"/>
        </w:rPr>
        <w:t> as</w:t>
      </w:r>
      <w:r>
        <w:rPr>
          <w:w w:val="110"/>
        </w:rPr>
        <w:t> dependent</w:t>
      </w:r>
      <w:r>
        <w:rPr>
          <w:w w:val="110"/>
        </w:rPr>
        <w:t> variables,</w:t>
      </w:r>
      <w:r>
        <w:rPr>
          <w:w w:val="110"/>
        </w:rPr>
        <w:t> resulting</w:t>
      </w:r>
      <w:r>
        <w:rPr>
          <w:w w:val="110"/>
        </w:rPr>
        <w:t> in</w:t>
      </w:r>
      <w:r>
        <w:rPr>
          <w:w w:val="110"/>
        </w:rPr>
        <w:t> 123</w:t>
      </w:r>
      <w:r>
        <w:rPr>
          <w:w w:val="110"/>
        </w:rPr>
        <w:t> models</w:t>
      </w:r>
      <w:r>
        <w:rPr>
          <w:w w:val="110"/>
        </w:rPr>
        <w:t> for </w:t>
      </w:r>
      <w:r>
        <w:rPr/>
        <w:t>cross-sectional</w:t>
      </w:r>
      <w:r>
        <w:rPr>
          <w:spacing w:val="40"/>
        </w:rPr>
        <w:t> </w:t>
      </w:r>
      <w:r>
        <w:rPr/>
        <w:t>data</w:t>
      </w:r>
      <w:r>
        <w:rPr>
          <w:spacing w:val="40"/>
        </w:rPr>
        <w:t> </w:t>
      </w:r>
      <w:r>
        <w:rPr/>
        <w:t>and</w:t>
      </w:r>
      <w:r>
        <w:rPr>
          <w:spacing w:val="40"/>
        </w:rPr>
        <w:t> </w:t>
      </w:r>
      <w:r>
        <w:rPr/>
        <w:t>120</w:t>
      </w:r>
      <w:r>
        <w:rPr>
          <w:spacing w:val="40"/>
        </w:rPr>
        <w:t> </w:t>
      </w:r>
      <w:r>
        <w:rPr/>
        <w:t>models</w:t>
      </w:r>
      <w:r>
        <w:rPr>
          <w:spacing w:val="40"/>
        </w:rPr>
        <w:t> </w:t>
      </w:r>
      <w:r>
        <w:rPr/>
        <w:t>for</w:t>
      </w:r>
      <w:r>
        <w:rPr>
          <w:spacing w:val="40"/>
        </w:rPr>
        <w:t> </w:t>
      </w:r>
      <w:r>
        <w:rPr/>
        <w:t>longitudinal</w:t>
      </w:r>
      <w:r>
        <w:rPr>
          <w:spacing w:val="40"/>
        </w:rPr>
        <w:t> </w:t>
      </w:r>
      <w:r>
        <w:rPr/>
        <w:t>data.</w:t>
      </w:r>
      <w:r>
        <w:rPr>
          <w:spacing w:val="40"/>
        </w:rPr>
        <w:t> </w:t>
      </w:r>
      <w:r>
        <w:rPr/>
        <w:t>Because</w:t>
      </w:r>
      <w:r>
        <w:rPr>
          <w:spacing w:val="40"/>
        </w:rPr>
        <w:t> </w:t>
      </w:r>
      <w:r>
        <w:rPr/>
        <w:t>testing</w:t>
      </w:r>
      <w:r>
        <w:rPr>
          <w:spacing w:val="40"/>
        </w:rPr>
        <w:t> </w:t>
      </w:r>
      <w:r>
        <w:rPr/>
        <w:t>multi-</w:t>
      </w:r>
      <w:r>
        <w:rPr>
          <w:spacing w:val="-2"/>
          <w:w w:val="110"/>
        </w:rPr>
        <w:t>ple</w:t>
      </w:r>
      <w:r>
        <w:rPr>
          <w:spacing w:val="-10"/>
          <w:w w:val="110"/>
        </w:rPr>
        <w:t> </w:t>
      </w:r>
      <w:r>
        <w:rPr>
          <w:spacing w:val="-2"/>
          <w:w w:val="110"/>
        </w:rPr>
        <w:t>outcomes</w:t>
      </w:r>
      <w:r>
        <w:rPr>
          <w:spacing w:val="-10"/>
          <w:w w:val="110"/>
        </w:rPr>
        <w:t> </w:t>
      </w:r>
      <w:r>
        <w:rPr>
          <w:spacing w:val="-2"/>
          <w:w w:val="110"/>
        </w:rPr>
        <w:t>can</w:t>
      </w:r>
      <w:r>
        <w:rPr>
          <w:spacing w:val="-10"/>
          <w:w w:val="110"/>
        </w:rPr>
        <w:t> </w:t>
      </w:r>
      <w:r>
        <w:rPr>
          <w:spacing w:val="-2"/>
          <w:w w:val="110"/>
        </w:rPr>
        <w:t>inflate</w:t>
      </w:r>
      <w:r>
        <w:rPr>
          <w:spacing w:val="-10"/>
          <w:w w:val="110"/>
        </w:rPr>
        <w:t> </w:t>
      </w:r>
      <w:r>
        <w:rPr>
          <w:spacing w:val="-2"/>
          <w:w w:val="110"/>
        </w:rPr>
        <w:t>the</w:t>
      </w:r>
      <w:r>
        <w:rPr>
          <w:spacing w:val="-10"/>
          <w:w w:val="110"/>
        </w:rPr>
        <w:t> </w:t>
      </w:r>
      <w:r>
        <w:rPr>
          <w:spacing w:val="-2"/>
          <w:w w:val="110"/>
        </w:rPr>
        <w:t>risk</w:t>
      </w:r>
      <w:r>
        <w:rPr>
          <w:spacing w:val="-10"/>
          <w:w w:val="110"/>
        </w:rPr>
        <w:t> </w:t>
      </w:r>
      <w:r>
        <w:rPr>
          <w:spacing w:val="-2"/>
          <w:w w:val="110"/>
        </w:rPr>
        <w:t>of</w:t>
      </w:r>
      <w:r>
        <w:rPr>
          <w:spacing w:val="-10"/>
          <w:w w:val="110"/>
        </w:rPr>
        <w:t> </w:t>
      </w:r>
      <w:r>
        <w:rPr>
          <w:spacing w:val="-2"/>
          <w:w w:val="110"/>
        </w:rPr>
        <w:t>false</w:t>
      </w:r>
      <w:r>
        <w:rPr>
          <w:spacing w:val="-10"/>
          <w:w w:val="110"/>
        </w:rPr>
        <w:t> </w:t>
      </w:r>
      <w:r>
        <w:rPr>
          <w:spacing w:val="-2"/>
          <w:w w:val="110"/>
        </w:rPr>
        <w:t>positives,</w:t>
      </w:r>
      <w:r>
        <w:rPr>
          <w:spacing w:val="-10"/>
          <w:w w:val="110"/>
        </w:rPr>
        <w:t> </w:t>
      </w:r>
      <w:r>
        <w:rPr>
          <w:spacing w:val="-2"/>
          <w:w w:val="110"/>
        </w:rPr>
        <w:t>p-values</w:t>
      </w:r>
      <w:r>
        <w:rPr>
          <w:spacing w:val="-10"/>
          <w:w w:val="110"/>
        </w:rPr>
        <w:t> </w:t>
      </w:r>
      <w:r>
        <w:rPr>
          <w:spacing w:val="-2"/>
          <w:w w:val="110"/>
        </w:rPr>
        <w:t>were</w:t>
      </w:r>
      <w:r>
        <w:rPr>
          <w:spacing w:val="-10"/>
          <w:w w:val="110"/>
        </w:rPr>
        <w:t> </w:t>
      </w:r>
      <w:r>
        <w:rPr>
          <w:spacing w:val="-2"/>
          <w:w w:val="110"/>
        </w:rPr>
        <w:t>adjusted</w:t>
      </w:r>
      <w:r>
        <w:rPr>
          <w:spacing w:val="-10"/>
          <w:w w:val="110"/>
        </w:rPr>
        <w:t> </w:t>
      </w:r>
      <w:r>
        <w:rPr>
          <w:spacing w:val="-2"/>
          <w:w w:val="110"/>
        </w:rPr>
        <w:t>using </w:t>
      </w:r>
      <w:r>
        <w:rPr>
          <w:w w:val="110"/>
        </w:rPr>
        <w:t>the false discovery rate (FDR) method, implemented in the stats R package </w:t>
      </w:r>
      <w:hyperlink r:id="rId28">
        <w:r>
          <w:rPr>
            <w:spacing w:val="-2"/>
            <w:w w:val="110"/>
          </w:rPr>
          <w:t>(https://www.rdocumentation.org/packages/stats).</w:t>
        </w:r>
      </w:hyperlink>
    </w:p>
    <w:p>
      <w:pPr>
        <w:pStyle w:val="BodyText"/>
        <w:spacing w:line="436" w:lineRule="auto" w:before="2"/>
        <w:ind w:left="142" w:right="107" w:firstLine="338"/>
        <w:jc w:val="both"/>
      </w:pPr>
      <w:r>
        <w:rPr>
          <w:w w:val="105"/>
        </w:rPr>
        <w:t>While</w:t>
      </w:r>
      <w:r>
        <w:rPr>
          <w:spacing w:val="-4"/>
          <w:w w:val="105"/>
        </w:rPr>
        <w:t> </w:t>
      </w:r>
      <w:r>
        <w:rPr>
          <w:w w:val="105"/>
        </w:rPr>
        <w:t>the</w:t>
      </w:r>
      <w:r>
        <w:rPr>
          <w:spacing w:val="-4"/>
          <w:w w:val="105"/>
        </w:rPr>
        <w:t> </w:t>
      </w:r>
      <w:r>
        <w:rPr>
          <w:w w:val="105"/>
        </w:rPr>
        <w:t>GLM</w:t>
      </w:r>
      <w:r>
        <w:rPr>
          <w:spacing w:val="-4"/>
          <w:w w:val="105"/>
        </w:rPr>
        <w:t> </w:t>
      </w:r>
      <w:r>
        <w:rPr>
          <w:w w:val="105"/>
        </w:rPr>
        <w:t>approach</w:t>
      </w:r>
      <w:r>
        <w:rPr>
          <w:spacing w:val="-4"/>
          <w:w w:val="105"/>
        </w:rPr>
        <w:t> </w:t>
      </w:r>
      <w:r>
        <w:rPr>
          <w:w w:val="105"/>
        </w:rPr>
        <w:t>is</w:t>
      </w:r>
      <w:r>
        <w:rPr>
          <w:spacing w:val="-4"/>
          <w:w w:val="105"/>
        </w:rPr>
        <w:t> </w:t>
      </w:r>
      <w:r>
        <w:rPr>
          <w:w w:val="105"/>
        </w:rPr>
        <w:t>valuable</w:t>
      </w:r>
      <w:r>
        <w:rPr>
          <w:spacing w:val="-4"/>
          <w:w w:val="105"/>
        </w:rPr>
        <w:t> </w:t>
      </w:r>
      <w:r>
        <w:rPr>
          <w:w w:val="105"/>
        </w:rPr>
        <w:t>for</w:t>
      </w:r>
      <w:r>
        <w:rPr>
          <w:spacing w:val="-4"/>
          <w:w w:val="105"/>
        </w:rPr>
        <w:t> </w:t>
      </w:r>
      <w:r>
        <w:rPr>
          <w:w w:val="105"/>
        </w:rPr>
        <w:t>examining</w:t>
      </w:r>
      <w:r>
        <w:rPr>
          <w:spacing w:val="-4"/>
          <w:w w:val="105"/>
        </w:rPr>
        <w:t> </w:t>
      </w:r>
      <w:r>
        <w:rPr>
          <w:w w:val="105"/>
        </w:rPr>
        <w:t>each</w:t>
      </w:r>
      <w:r>
        <w:rPr>
          <w:spacing w:val="-4"/>
          <w:w w:val="105"/>
        </w:rPr>
        <w:t> </w:t>
      </w:r>
      <w:r>
        <w:rPr>
          <w:w w:val="105"/>
        </w:rPr>
        <w:t>outcome</w:t>
      </w:r>
      <w:r>
        <w:rPr>
          <w:spacing w:val="-4"/>
          <w:w w:val="105"/>
        </w:rPr>
        <w:t> </w:t>
      </w:r>
      <w:r>
        <w:rPr>
          <w:w w:val="105"/>
        </w:rPr>
        <w:t>separately, this mass-univariate strategy may still heighten the risk of multiple comparisons and</w:t>
      </w:r>
      <w:r>
        <w:rPr>
          <w:spacing w:val="40"/>
          <w:w w:val="105"/>
        </w:rPr>
        <w:t> </w:t>
      </w:r>
      <w:r>
        <w:rPr>
          <w:w w:val="105"/>
        </w:rPr>
        <w:t>may</w:t>
      </w:r>
      <w:r>
        <w:rPr>
          <w:spacing w:val="40"/>
          <w:w w:val="105"/>
        </w:rPr>
        <w:t> </w:t>
      </w:r>
      <w:r>
        <w:rPr>
          <w:w w:val="105"/>
        </w:rPr>
        <w:t>fail</w:t>
      </w:r>
      <w:r>
        <w:rPr>
          <w:spacing w:val="40"/>
          <w:w w:val="105"/>
        </w:rPr>
        <w:t> </w:t>
      </w:r>
      <w:r>
        <w:rPr>
          <w:w w:val="105"/>
        </w:rPr>
        <w:t>to</w:t>
      </w:r>
      <w:r>
        <w:rPr>
          <w:spacing w:val="40"/>
          <w:w w:val="105"/>
        </w:rPr>
        <w:t> </w:t>
      </w:r>
      <w:r>
        <w:rPr>
          <w:w w:val="105"/>
        </w:rPr>
        <w:t>capture</w:t>
      </w:r>
      <w:r>
        <w:rPr>
          <w:spacing w:val="40"/>
          <w:w w:val="105"/>
        </w:rPr>
        <w:t> </w:t>
      </w:r>
      <w:r>
        <w:rPr>
          <w:w w:val="105"/>
        </w:rPr>
        <w:t>the</w:t>
      </w:r>
      <w:r>
        <w:rPr>
          <w:spacing w:val="40"/>
          <w:w w:val="105"/>
        </w:rPr>
        <w:t> </w:t>
      </w:r>
      <w:r>
        <w:rPr>
          <w:w w:val="105"/>
        </w:rPr>
        <w:t>complex,</w:t>
      </w:r>
      <w:r>
        <w:rPr>
          <w:spacing w:val="40"/>
          <w:w w:val="105"/>
        </w:rPr>
        <w:t> </w:t>
      </w:r>
      <w:r>
        <w:rPr>
          <w:w w:val="105"/>
        </w:rPr>
        <w:t>joint</w:t>
      </w:r>
      <w:r>
        <w:rPr>
          <w:spacing w:val="40"/>
          <w:w w:val="105"/>
        </w:rPr>
        <w:t> </w:t>
      </w:r>
      <w:r>
        <w:rPr>
          <w:w w:val="105"/>
        </w:rPr>
        <w:t>impacts</w:t>
      </w:r>
      <w:r>
        <w:rPr>
          <w:spacing w:val="40"/>
          <w:w w:val="105"/>
        </w:rPr>
        <w:t> </w:t>
      </w:r>
      <w:r>
        <w:rPr>
          <w:w w:val="105"/>
        </w:rPr>
        <w:t>of</w:t>
      </w:r>
      <w:r>
        <w:rPr>
          <w:spacing w:val="40"/>
          <w:w w:val="105"/>
        </w:rPr>
        <w:t> </w:t>
      </w:r>
      <w:r>
        <w:rPr>
          <w:w w:val="105"/>
        </w:rPr>
        <w:t>predictors.</w:t>
      </w:r>
      <w:r>
        <w:rPr>
          <w:spacing w:val="40"/>
          <w:w w:val="105"/>
        </w:rPr>
        <w:t> </w:t>
      </w:r>
      <w:r>
        <w:rPr>
          <w:w w:val="105"/>
        </w:rPr>
        <w:t>Therefore,</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pPr>
      <w:r>
        <w:rPr>
          <w:w w:val="110"/>
        </w:rPr>
        <w:t>to</w:t>
      </w:r>
      <w:r>
        <w:rPr>
          <w:spacing w:val="39"/>
          <w:w w:val="110"/>
        </w:rPr>
        <w:t> </w:t>
      </w:r>
      <w:r>
        <w:rPr>
          <w:w w:val="110"/>
        </w:rPr>
        <w:t>further</w:t>
      </w:r>
      <w:r>
        <w:rPr>
          <w:spacing w:val="38"/>
          <w:w w:val="110"/>
        </w:rPr>
        <w:t> </w:t>
      </w:r>
      <w:r>
        <w:rPr>
          <w:w w:val="110"/>
        </w:rPr>
        <w:t>mitigate</w:t>
      </w:r>
      <w:r>
        <w:rPr>
          <w:spacing w:val="39"/>
          <w:w w:val="110"/>
        </w:rPr>
        <w:t> </w:t>
      </w:r>
      <w:r>
        <w:rPr>
          <w:w w:val="110"/>
        </w:rPr>
        <w:t>these</w:t>
      </w:r>
      <w:r>
        <w:rPr>
          <w:spacing w:val="39"/>
          <w:w w:val="110"/>
        </w:rPr>
        <w:t> </w:t>
      </w:r>
      <w:r>
        <w:rPr>
          <w:w w:val="110"/>
        </w:rPr>
        <w:t>issues</w:t>
      </w:r>
      <w:r>
        <w:rPr>
          <w:spacing w:val="39"/>
          <w:w w:val="110"/>
        </w:rPr>
        <w:t> </w:t>
      </w:r>
      <w:r>
        <w:rPr>
          <w:w w:val="110"/>
        </w:rPr>
        <w:t>and</w:t>
      </w:r>
      <w:r>
        <w:rPr>
          <w:spacing w:val="39"/>
          <w:w w:val="110"/>
        </w:rPr>
        <w:t> </w:t>
      </w:r>
      <w:r>
        <w:rPr>
          <w:w w:val="110"/>
        </w:rPr>
        <w:t>explore</w:t>
      </w:r>
      <w:r>
        <w:rPr>
          <w:spacing w:val="39"/>
          <w:w w:val="110"/>
        </w:rPr>
        <w:t> </w:t>
      </w:r>
      <w:r>
        <w:rPr>
          <w:w w:val="110"/>
        </w:rPr>
        <w:t>multivariate</w:t>
      </w:r>
      <w:r>
        <w:rPr>
          <w:spacing w:val="39"/>
          <w:w w:val="110"/>
        </w:rPr>
        <w:t> </w:t>
      </w:r>
      <w:r>
        <w:rPr>
          <w:w w:val="110"/>
        </w:rPr>
        <w:t>patterns,</w:t>
      </w:r>
      <w:r>
        <w:rPr>
          <w:spacing w:val="39"/>
          <w:w w:val="110"/>
        </w:rPr>
        <w:t> </w:t>
      </w:r>
      <w:r>
        <w:rPr>
          <w:w w:val="110"/>
        </w:rPr>
        <w:t>LASSO regression was also employed.</w:t>
      </w:r>
    </w:p>
    <w:p>
      <w:pPr>
        <w:pStyle w:val="BodyText"/>
        <w:spacing w:before="27"/>
      </w:pPr>
    </w:p>
    <w:p>
      <w:pPr>
        <w:pStyle w:val="Heading3"/>
        <w:spacing w:before="0"/>
      </w:pPr>
      <w:bookmarkStart w:name="Binomial LASSO regression" w:id="45"/>
      <w:bookmarkEnd w:id="45"/>
      <w:r>
        <w:rPr>
          <w:b w:val="0"/>
        </w:rPr>
      </w:r>
      <w:bookmarkStart w:name="_bookmark25" w:id="46"/>
      <w:bookmarkEnd w:id="46"/>
      <w:r>
        <w:rPr>
          <w:b w:val="0"/>
        </w:rPr>
      </w:r>
      <w:r>
        <w:rPr>
          <w:w w:val="105"/>
        </w:rPr>
        <w:t>Binomial</w:t>
      </w:r>
      <w:r>
        <w:rPr>
          <w:spacing w:val="31"/>
          <w:w w:val="105"/>
        </w:rPr>
        <w:t> </w:t>
      </w:r>
      <w:r>
        <w:rPr>
          <w:w w:val="105"/>
        </w:rPr>
        <w:t>LASSO</w:t>
      </w:r>
      <w:r>
        <w:rPr>
          <w:spacing w:val="32"/>
          <w:w w:val="105"/>
        </w:rPr>
        <w:t> </w:t>
      </w:r>
      <w:r>
        <w:rPr>
          <w:spacing w:val="-2"/>
          <w:w w:val="105"/>
        </w:rPr>
        <w:t>regression</w:t>
      </w:r>
    </w:p>
    <w:p>
      <w:pPr>
        <w:pStyle w:val="BodyText"/>
        <w:spacing w:before="34"/>
        <w:rPr>
          <w:rFonts w:ascii="Palatino Linotype"/>
          <w:b/>
        </w:rPr>
      </w:pPr>
    </w:p>
    <w:p>
      <w:pPr>
        <w:pStyle w:val="BodyText"/>
        <w:spacing w:line="436" w:lineRule="auto"/>
        <w:ind w:left="142" w:right="102" w:firstLine="338"/>
        <w:jc w:val="both"/>
      </w:pPr>
      <w:r>
        <w:rPr>
          <w:w w:val="105"/>
        </w:rPr>
        <w:t>To explore multivariate patterns of neurocognitive functions associated with ELS,</w:t>
      </w:r>
      <w:r>
        <w:rPr>
          <w:spacing w:val="-15"/>
          <w:w w:val="105"/>
        </w:rPr>
        <w:t> </w:t>
      </w:r>
      <w:r>
        <w:rPr>
          <w:w w:val="105"/>
        </w:rPr>
        <w:t>binomial</w:t>
      </w:r>
      <w:r>
        <w:rPr>
          <w:spacing w:val="-14"/>
          <w:w w:val="105"/>
        </w:rPr>
        <w:t> </w:t>
      </w:r>
      <w:r>
        <w:rPr>
          <w:w w:val="105"/>
        </w:rPr>
        <w:t>LASSO</w:t>
      </w:r>
      <w:r>
        <w:rPr>
          <w:spacing w:val="-15"/>
          <w:w w:val="105"/>
        </w:rPr>
        <w:t> </w:t>
      </w:r>
      <w:r>
        <w:rPr>
          <w:w w:val="105"/>
        </w:rPr>
        <w:t>(Least</w:t>
      </w:r>
      <w:r>
        <w:rPr>
          <w:spacing w:val="-14"/>
          <w:w w:val="105"/>
        </w:rPr>
        <w:t> </w:t>
      </w:r>
      <w:r>
        <w:rPr>
          <w:w w:val="105"/>
        </w:rPr>
        <w:t>Absolute</w:t>
      </w:r>
      <w:r>
        <w:rPr>
          <w:spacing w:val="-15"/>
          <w:w w:val="105"/>
        </w:rPr>
        <w:t> </w:t>
      </w:r>
      <w:r>
        <w:rPr>
          <w:w w:val="105"/>
        </w:rPr>
        <w:t>Shrinkage</w:t>
      </w:r>
      <w:r>
        <w:rPr>
          <w:spacing w:val="-14"/>
          <w:w w:val="105"/>
        </w:rPr>
        <w:t> </w:t>
      </w:r>
      <w:r>
        <w:rPr>
          <w:w w:val="105"/>
        </w:rPr>
        <w:t>and</w:t>
      </w:r>
      <w:r>
        <w:rPr>
          <w:spacing w:val="-15"/>
          <w:w w:val="105"/>
        </w:rPr>
        <w:t> </w:t>
      </w:r>
      <w:r>
        <w:rPr>
          <w:w w:val="105"/>
        </w:rPr>
        <w:t>Selection</w:t>
      </w:r>
      <w:r>
        <w:rPr>
          <w:spacing w:val="-14"/>
          <w:w w:val="105"/>
        </w:rPr>
        <w:t> </w:t>
      </w:r>
      <w:r>
        <w:rPr>
          <w:w w:val="105"/>
        </w:rPr>
        <w:t>Operator;</w:t>
      </w:r>
      <w:r>
        <w:rPr>
          <w:spacing w:val="-14"/>
          <w:w w:val="105"/>
        </w:rPr>
        <w:t> </w:t>
      </w:r>
      <w:r>
        <w:rPr>
          <w:w w:val="105"/>
        </w:rPr>
        <w:t>Tibshi-rani, </w:t>
      </w:r>
      <w:hyperlink w:history="true" w:anchor="_bookmark181">
        <w:r>
          <w:rPr>
            <w:w w:val="105"/>
          </w:rPr>
          <w:t>1996)</w:t>
        </w:r>
      </w:hyperlink>
      <w:r>
        <w:rPr>
          <w:w w:val="105"/>
        </w:rPr>
        <w:t> regression was applied. LASSO is a regression method that performs both variable selection and regularization to enhance the interpretability and accuracy of statistical models. Threat and deprivation were separately set as outcome variables, while covariates and neurocognitive functions were included as predictors. Four models were constructed:</w:t>
      </w:r>
    </w:p>
    <w:p>
      <w:pPr>
        <w:pStyle w:val="BodyText"/>
        <w:spacing w:line="273" w:lineRule="exact"/>
        <w:ind w:left="481"/>
        <w:jc w:val="both"/>
      </w:pPr>
      <w:r>
        <w:rPr>
          <w:rFonts w:ascii="Palatino Linotype"/>
          <w:b/>
          <w:w w:val="105"/>
        </w:rPr>
        <w:t>Model</w:t>
      </w:r>
      <w:r>
        <w:rPr>
          <w:rFonts w:ascii="Palatino Linotype"/>
          <w:b/>
          <w:spacing w:val="23"/>
          <w:w w:val="105"/>
        </w:rPr>
        <w:t> </w:t>
      </w:r>
      <w:r>
        <w:rPr>
          <w:rFonts w:ascii="Palatino Linotype"/>
          <w:b/>
          <w:w w:val="105"/>
        </w:rPr>
        <w:t>1.</w:t>
      </w:r>
      <w:r>
        <w:rPr>
          <w:rFonts w:ascii="Palatino Linotype"/>
          <w:b/>
          <w:spacing w:val="13"/>
          <w:w w:val="105"/>
        </w:rPr>
        <w:t> </w:t>
      </w:r>
      <w:r>
        <w:rPr>
          <w:w w:val="105"/>
        </w:rPr>
        <w:t>Cross-sectional</w:t>
      </w:r>
      <w:r>
        <w:rPr>
          <w:spacing w:val="13"/>
          <w:w w:val="105"/>
        </w:rPr>
        <w:t> </w:t>
      </w:r>
      <w:r>
        <w:rPr>
          <w:w w:val="105"/>
        </w:rPr>
        <w:t>analysis</w:t>
      </w:r>
      <w:r>
        <w:rPr>
          <w:spacing w:val="14"/>
          <w:w w:val="105"/>
        </w:rPr>
        <w:t> </w:t>
      </w:r>
      <w:r>
        <w:rPr>
          <w:w w:val="105"/>
        </w:rPr>
        <w:t>with</w:t>
      </w:r>
      <w:r>
        <w:rPr>
          <w:spacing w:val="13"/>
          <w:w w:val="105"/>
        </w:rPr>
        <w:t> </w:t>
      </w:r>
      <w:r>
        <w:rPr>
          <w:w w:val="105"/>
        </w:rPr>
        <w:t>threat</w:t>
      </w:r>
      <w:r>
        <w:rPr>
          <w:spacing w:val="13"/>
          <w:w w:val="105"/>
        </w:rPr>
        <w:t> </w:t>
      </w:r>
      <w:r>
        <w:rPr>
          <w:w w:val="105"/>
        </w:rPr>
        <w:t>as</w:t>
      </w:r>
      <w:r>
        <w:rPr>
          <w:spacing w:val="13"/>
          <w:w w:val="105"/>
        </w:rPr>
        <w:t> </w:t>
      </w:r>
      <w:r>
        <w:rPr>
          <w:w w:val="105"/>
        </w:rPr>
        <w:t>the</w:t>
      </w:r>
      <w:r>
        <w:rPr>
          <w:spacing w:val="13"/>
          <w:w w:val="105"/>
        </w:rPr>
        <w:t> </w:t>
      </w:r>
      <w:r>
        <w:rPr>
          <w:w w:val="105"/>
        </w:rPr>
        <w:t>outcome</w:t>
      </w:r>
      <w:r>
        <w:rPr>
          <w:spacing w:val="13"/>
          <w:w w:val="105"/>
        </w:rPr>
        <w:t> </w:t>
      </w:r>
      <w:r>
        <w:rPr>
          <w:w w:val="105"/>
        </w:rPr>
        <w:t>variable:</w:t>
      </w:r>
      <w:r>
        <w:rPr>
          <w:spacing w:val="13"/>
          <w:w w:val="105"/>
        </w:rPr>
        <w:t> </w:t>
      </w:r>
      <w:r>
        <w:rPr>
          <w:spacing w:val="-5"/>
          <w:w w:val="105"/>
        </w:rPr>
        <w:t>low</w:t>
      </w:r>
    </w:p>
    <w:p>
      <w:pPr>
        <w:pStyle w:val="BodyText"/>
        <w:spacing w:before="189"/>
        <w:ind w:left="578"/>
      </w:pPr>
      <w:r>
        <w:rPr>
          <w:w w:val="105"/>
        </w:rPr>
        <w:t>threat</w:t>
      </w:r>
      <w:r>
        <w:rPr>
          <w:spacing w:val="24"/>
          <w:w w:val="105"/>
        </w:rPr>
        <w:t> </w:t>
      </w:r>
      <w:r>
        <w:rPr>
          <w:w w:val="105"/>
        </w:rPr>
        <w:t>group</w:t>
      </w:r>
      <w:r>
        <w:rPr>
          <w:spacing w:val="25"/>
          <w:w w:val="105"/>
        </w:rPr>
        <w:t> </w:t>
      </w:r>
      <w:r>
        <w:rPr>
          <w:w w:val="105"/>
        </w:rPr>
        <w:t>(coded</w:t>
      </w:r>
      <w:r>
        <w:rPr>
          <w:spacing w:val="25"/>
          <w:w w:val="105"/>
        </w:rPr>
        <w:t> </w:t>
      </w:r>
      <w:r>
        <w:rPr>
          <w:w w:val="105"/>
        </w:rPr>
        <w:t>as</w:t>
      </w:r>
      <w:r>
        <w:rPr>
          <w:spacing w:val="24"/>
          <w:w w:val="105"/>
        </w:rPr>
        <w:t> </w:t>
      </w:r>
      <w:r>
        <w:rPr>
          <w:w w:val="105"/>
        </w:rPr>
        <w:t>0),</w:t>
      </w:r>
      <w:r>
        <w:rPr>
          <w:spacing w:val="25"/>
          <w:w w:val="105"/>
        </w:rPr>
        <w:t> </w:t>
      </w:r>
      <w:r>
        <w:rPr>
          <w:w w:val="105"/>
        </w:rPr>
        <w:t>high</w:t>
      </w:r>
      <w:r>
        <w:rPr>
          <w:spacing w:val="25"/>
          <w:w w:val="105"/>
        </w:rPr>
        <w:t> </w:t>
      </w:r>
      <w:r>
        <w:rPr>
          <w:w w:val="105"/>
        </w:rPr>
        <w:t>threat</w:t>
      </w:r>
      <w:r>
        <w:rPr>
          <w:spacing w:val="24"/>
          <w:w w:val="105"/>
        </w:rPr>
        <w:t> </w:t>
      </w:r>
      <w:r>
        <w:rPr>
          <w:w w:val="105"/>
        </w:rPr>
        <w:t>group</w:t>
      </w:r>
      <w:r>
        <w:rPr>
          <w:spacing w:val="25"/>
          <w:w w:val="105"/>
        </w:rPr>
        <w:t> </w:t>
      </w:r>
      <w:r>
        <w:rPr>
          <w:w w:val="105"/>
        </w:rPr>
        <w:t>(coded</w:t>
      </w:r>
      <w:r>
        <w:rPr>
          <w:spacing w:val="25"/>
          <w:w w:val="105"/>
        </w:rPr>
        <w:t> </w:t>
      </w:r>
      <w:r>
        <w:rPr>
          <w:w w:val="105"/>
        </w:rPr>
        <w:t>as</w:t>
      </w:r>
      <w:r>
        <w:rPr>
          <w:spacing w:val="25"/>
          <w:w w:val="105"/>
        </w:rPr>
        <w:t> </w:t>
      </w:r>
      <w:r>
        <w:rPr>
          <w:spacing w:val="-5"/>
          <w:w w:val="105"/>
        </w:rPr>
        <w:t>1)</w:t>
      </w:r>
    </w:p>
    <w:p>
      <w:pPr>
        <w:pStyle w:val="BodyText"/>
        <w:spacing w:line="400" w:lineRule="auto" w:before="183"/>
        <w:ind w:left="481"/>
      </w:pPr>
      <w:r>
        <w:rPr>
          <w:rFonts w:ascii="Palatino Linotype"/>
          <w:b/>
        </w:rPr>
        <w:t>Model</w:t>
      </w:r>
      <w:r>
        <w:rPr>
          <w:rFonts w:ascii="Palatino Linotype"/>
          <w:b/>
          <w:spacing w:val="40"/>
        </w:rPr>
        <w:t> </w:t>
      </w:r>
      <w:r>
        <w:rPr>
          <w:rFonts w:ascii="Palatino Linotype"/>
          <w:b/>
        </w:rPr>
        <w:t>2.</w:t>
      </w:r>
      <w:r>
        <w:rPr>
          <w:rFonts w:ascii="Palatino Linotype"/>
          <w:b/>
          <w:spacing w:val="40"/>
        </w:rPr>
        <w:t> </w:t>
      </w:r>
      <w:r>
        <w:rPr/>
        <w:t>Cross-sectional</w:t>
      </w:r>
      <w:r>
        <w:rPr>
          <w:spacing w:val="40"/>
        </w:rPr>
        <w:t> </w:t>
      </w:r>
      <w:r>
        <w:rPr/>
        <w:t>analysis</w:t>
      </w:r>
      <w:r>
        <w:rPr>
          <w:spacing w:val="40"/>
        </w:rPr>
        <w:t> </w:t>
      </w:r>
      <w:r>
        <w:rPr/>
        <w:t>with</w:t>
      </w:r>
      <w:r>
        <w:rPr>
          <w:spacing w:val="40"/>
        </w:rPr>
        <w:t> </w:t>
      </w:r>
      <w:r>
        <w:rPr/>
        <w:t>deprivation</w:t>
      </w:r>
      <w:r>
        <w:rPr>
          <w:spacing w:val="40"/>
        </w:rPr>
        <w:t> </w:t>
      </w:r>
      <w:r>
        <w:rPr/>
        <w:t>as</w:t>
      </w:r>
      <w:r>
        <w:rPr>
          <w:spacing w:val="40"/>
        </w:rPr>
        <w:t> </w:t>
      </w:r>
      <w:r>
        <w:rPr/>
        <w:t>the</w:t>
      </w:r>
      <w:r>
        <w:rPr>
          <w:spacing w:val="40"/>
        </w:rPr>
        <w:t> </w:t>
      </w:r>
      <w:r>
        <w:rPr/>
        <w:t>outcome</w:t>
      </w:r>
      <w:r>
        <w:rPr>
          <w:spacing w:val="40"/>
        </w:rPr>
        <w:t> </w:t>
      </w:r>
      <w:r>
        <w:rPr/>
        <w:t>variable: </w:t>
      </w:r>
      <w:r>
        <w:rPr>
          <w:w w:val="110"/>
        </w:rPr>
        <w:t>low deprivation group (coded as 0), high deprivation group (coded as 1) </w:t>
      </w:r>
      <w:r>
        <w:rPr>
          <w:rFonts w:ascii="Palatino Linotype"/>
          <w:b/>
          <w:w w:val="110"/>
        </w:rPr>
        <w:t>Model</w:t>
      </w:r>
      <w:r>
        <w:rPr>
          <w:rFonts w:ascii="Palatino Linotype"/>
          <w:b/>
          <w:w w:val="110"/>
        </w:rPr>
        <w:t> 3. </w:t>
      </w:r>
      <w:r>
        <w:rPr>
          <w:w w:val="110"/>
        </w:rPr>
        <w:t>Longitudinal analysis with threat as the outcome variable: low threat group (coded as 0), high threat group (coded as 1)</w:t>
      </w:r>
    </w:p>
    <w:p>
      <w:pPr>
        <w:pStyle w:val="BodyText"/>
        <w:spacing w:line="393" w:lineRule="auto" w:before="6"/>
        <w:ind w:left="481" w:right="205"/>
      </w:pPr>
      <w:r>
        <w:rPr>
          <w:rFonts w:ascii="Palatino Linotype"/>
          <w:b/>
          <w:w w:val="105"/>
        </w:rPr>
        <w:t>Model</w:t>
      </w:r>
      <w:r>
        <w:rPr>
          <w:rFonts w:ascii="Palatino Linotype"/>
          <w:b/>
          <w:spacing w:val="40"/>
          <w:w w:val="105"/>
        </w:rPr>
        <w:t> </w:t>
      </w:r>
      <w:r>
        <w:rPr>
          <w:rFonts w:ascii="Palatino Linotype"/>
          <w:b/>
          <w:w w:val="105"/>
        </w:rPr>
        <w:t>4. </w:t>
      </w:r>
      <w:r>
        <w:rPr>
          <w:w w:val="105"/>
        </w:rPr>
        <w:t>Longitudinal analysis with deprivation as the outcome variable:</w:t>
      </w:r>
      <w:r>
        <w:rPr>
          <w:spacing w:val="40"/>
          <w:w w:val="105"/>
        </w:rPr>
        <w:t> </w:t>
      </w:r>
      <w:r>
        <w:rPr>
          <w:w w:val="105"/>
        </w:rPr>
        <w:t>low deprivation group (coded as 0), high deprivation group (coded as 1)</w:t>
      </w:r>
    </w:p>
    <w:p>
      <w:pPr>
        <w:pStyle w:val="BodyText"/>
        <w:spacing w:line="436" w:lineRule="auto" w:before="45"/>
        <w:ind w:left="136" w:right="97" w:firstLine="344"/>
        <w:jc w:val="both"/>
      </w:pPr>
      <w:r>
        <w:rPr>
          <w:w w:val="105"/>
        </w:rPr>
        <w:t>To control for the influence of threat and deprivation, threat scores were included</w:t>
      </w:r>
      <w:r>
        <w:rPr>
          <w:spacing w:val="-12"/>
          <w:w w:val="105"/>
        </w:rPr>
        <w:t> </w:t>
      </w:r>
      <w:r>
        <w:rPr>
          <w:w w:val="105"/>
        </w:rPr>
        <w:t>as</w:t>
      </w:r>
      <w:r>
        <w:rPr>
          <w:spacing w:val="-11"/>
          <w:w w:val="105"/>
        </w:rPr>
        <w:t> </w:t>
      </w:r>
      <w:r>
        <w:rPr>
          <w:w w:val="105"/>
        </w:rPr>
        <w:t>continuous</w:t>
      </w:r>
      <w:r>
        <w:rPr>
          <w:spacing w:val="-11"/>
          <w:w w:val="105"/>
        </w:rPr>
        <w:t> </w:t>
      </w:r>
      <w:r>
        <w:rPr>
          <w:w w:val="105"/>
        </w:rPr>
        <w:t>variables</w:t>
      </w:r>
      <w:r>
        <w:rPr>
          <w:spacing w:val="-12"/>
          <w:w w:val="105"/>
        </w:rPr>
        <w:t> </w:t>
      </w:r>
      <w:r>
        <w:rPr>
          <w:w w:val="105"/>
        </w:rPr>
        <w:t>in</w:t>
      </w:r>
      <w:r>
        <w:rPr>
          <w:spacing w:val="-12"/>
          <w:w w:val="105"/>
        </w:rPr>
        <w:t> </w:t>
      </w:r>
      <w:r>
        <w:rPr>
          <w:w w:val="105"/>
        </w:rPr>
        <w:t>models</w:t>
      </w:r>
      <w:r>
        <w:rPr>
          <w:spacing w:val="-12"/>
          <w:w w:val="105"/>
        </w:rPr>
        <w:t> </w:t>
      </w:r>
      <w:r>
        <w:rPr>
          <w:w w:val="105"/>
        </w:rPr>
        <w:t>examining</w:t>
      </w:r>
      <w:r>
        <w:rPr>
          <w:spacing w:val="-11"/>
          <w:w w:val="105"/>
        </w:rPr>
        <w:t> </w:t>
      </w:r>
      <w:r>
        <w:rPr>
          <w:w w:val="105"/>
        </w:rPr>
        <w:t>deprivation,</w:t>
      </w:r>
      <w:r>
        <w:rPr>
          <w:spacing w:val="-12"/>
          <w:w w:val="105"/>
        </w:rPr>
        <w:t> </w:t>
      </w:r>
      <w:r>
        <w:rPr>
          <w:w w:val="105"/>
        </w:rPr>
        <w:t>and</w:t>
      </w:r>
      <w:r>
        <w:rPr>
          <w:spacing w:val="-12"/>
          <w:w w:val="105"/>
        </w:rPr>
        <w:t> </w:t>
      </w:r>
      <w:r>
        <w:rPr>
          <w:w w:val="105"/>
        </w:rPr>
        <w:t>vice</w:t>
      </w:r>
      <w:r>
        <w:rPr>
          <w:spacing w:val="-12"/>
          <w:w w:val="105"/>
        </w:rPr>
        <w:t> </w:t>
      </w:r>
      <w:r>
        <w:rPr>
          <w:w w:val="105"/>
        </w:rPr>
        <w:t>versa. Since ELS occurs before measuring neurocognitive functions, these analyses are not predictive in nature. However, this approach enables the identification of variables associated with ELS while accounting for the effects of other variables.</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right="138" w:firstLine="338"/>
        <w:jc w:val="both"/>
      </w:pPr>
      <w:r>
        <w:rPr>
          <w:w w:val="110"/>
        </w:rPr>
        <w:t>The</w:t>
      </w:r>
      <w:r>
        <w:rPr>
          <w:w w:val="110"/>
        </w:rPr>
        <w:t> analysis</w:t>
      </w:r>
      <w:r>
        <w:rPr>
          <w:w w:val="110"/>
        </w:rPr>
        <w:t> was</w:t>
      </w:r>
      <w:r>
        <w:rPr>
          <w:w w:val="110"/>
        </w:rPr>
        <w:t> performed</w:t>
      </w:r>
      <w:r>
        <w:rPr>
          <w:w w:val="110"/>
        </w:rPr>
        <w:t> using</w:t>
      </w:r>
      <w:r>
        <w:rPr>
          <w:w w:val="110"/>
        </w:rPr>
        <w:t> the</w:t>
      </w:r>
      <w:r>
        <w:rPr>
          <w:w w:val="110"/>
        </w:rPr>
        <w:t> "glmnet"</w:t>
      </w:r>
      <w:r>
        <w:rPr>
          <w:w w:val="110"/>
        </w:rPr>
        <w:t> and</w:t>
      </w:r>
      <w:r>
        <w:rPr>
          <w:w w:val="110"/>
        </w:rPr>
        <w:t> "easyml"</w:t>
      </w:r>
      <w:r>
        <w:rPr>
          <w:w w:val="110"/>
        </w:rPr>
        <w:t> (v0.1.1)</w:t>
      </w:r>
      <w:r>
        <w:rPr>
          <w:w w:val="110"/>
        </w:rPr>
        <w:t> R </w:t>
      </w:r>
      <w:r>
        <w:rPr/>
        <w:t>packages. The easyml package provides a framework for building and evaluating </w:t>
      </w:r>
      <w:r>
        <w:rPr>
          <w:w w:val="110"/>
        </w:rPr>
        <w:t>machine</w:t>
      </w:r>
      <w:r>
        <w:rPr>
          <w:w w:val="110"/>
        </w:rPr>
        <w:t> learning</w:t>
      </w:r>
      <w:r>
        <w:rPr>
          <w:w w:val="110"/>
        </w:rPr>
        <w:t> models</w:t>
      </w:r>
      <w:r>
        <w:rPr>
          <w:w w:val="110"/>
        </w:rPr>
        <w:t> with</w:t>
      </w:r>
      <w:r>
        <w:rPr>
          <w:w w:val="110"/>
        </w:rPr>
        <w:t> the</w:t>
      </w:r>
      <w:r>
        <w:rPr>
          <w:w w:val="110"/>
        </w:rPr>
        <w:t> "glmnet"</w:t>
      </w:r>
      <w:r>
        <w:rPr>
          <w:w w:val="110"/>
        </w:rPr>
        <w:t> package</w:t>
      </w:r>
      <w:r>
        <w:rPr>
          <w:w w:val="110"/>
        </w:rPr>
        <w:t> (Ahn</w:t>
      </w:r>
      <w:r>
        <w:rPr>
          <w:w w:val="110"/>
        </w:rPr>
        <w:t> et</w:t>
      </w:r>
      <w:r>
        <w:rPr>
          <w:w w:val="110"/>
        </w:rPr>
        <w:t> al.,</w:t>
      </w:r>
      <w:r>
        <w:rPr>
          <w:w w:val="110"/>
        </w:rPr>
        <w:t> </w:t>
      </w:r>
      <w:hyperlink w:history="true" w:anchor="_bookmark67">
        <w:r>
          <w:rPr>
            <w:w w:val="110"/>
          </w:rPr>
          <w:t>2017).</w:t>
        </w:r>
      </w:hyperlink>
      <w:r>
        <w:rPr>
          <w:w w:val="110"/>
        </w:rPr>
        <w:t> The dataset</w:t>
      </w:r>
      <w:r>
        <w:rPr>
          <w:w w:val="110"/>
        </w:rPr>
        <w:t> was</w:t>
      </w:r>
      <w:r>
        <w:rPr>
          <w:w w:val="110"/>
        </w:rPr>
        <w:t> divided</w:t>
      </w:r>
      <w:r>
        <w:rPr>
          <w:w w:val="110"/>
        </w:rPr>
        <w:t> into</w:t>
      </w:r>
      <w:r>
        <w:rPr>
          <w:w w:val="110"/>
        </w:rPr>
        <w:t> 80%</w:t>
      </w:r>
      <w:r>
        <w:rPr>
          <w:w w:val="110"/>
        </w:rPr>
        <w:t> training</w:t>
      </w:r>
      <w:r>
        <w:rPr>
          <w:w w:val="110"/>
        </w:rPr>
        <w:t> set</w:t>
      </w:r>
      <w:r>
        <w:rPr>
          <w:w w:val="110"/>
        </w:rPr>
        <w:t> and</w:t>
      </w:r>
      <w:r>
        <w:rPr>
          <w:w w:val="110"/>
        </w:rPr>
        <w:t> 20%</w:t>
      </w:r>
      <w:r>
        <w:rPr>
          <w:w w:val="110"/>
        </w:rPr>
        <w:t> test</w:t>
      </w:r>
      <w:r>
        <w:rPr>
          <w:w w:val="110"/>
        </w:rPr>
        <w:t> set.</w:t>
      </w:r>
      <w:r>
        <w:rPr>
          <w:w w:val="110"/>
        </w:rPr>
        <w:t> The</w:t>
      </w:r>
      <w:r>
        <w:rPr>
          <w:w w:val="110"/>
        </w:rPr>
        <w:t> data</w:t>
      </w:r>
      <w:r>
        <w:rPr>
          <w:w w:val="110"/>
        </w:rPr>
        <w:t> was randomly split a hundred times, to ensure the robustness of the results. The model performance was averaged for every train-test split (Ahn et al., </w:t>
      </w:r>
      <w:hyperlink w:history="true" w:anchor="_bookmark67">
        <w:r>
          <w:rPr>
            <w:w w:val="110"/>
          </w:rPr>
          <w:t>2017).</w:t>
        </w:r>
      </w:hyperlink>
    </w:p>
    <w:p>
      <w:pPr>
        <w:pStyle w:val="BodyText"/>
        <w:spacing w:line="436" w:lineRule="auto" w:before="2"/>
        <w:ind w:left="134" w:right="102" w:firstLine="346"/>
        <w:jc w:val="both"/>
      </w:pPr>
      <w:r>
        <w:rPr>
          <w:w w:val="105"/>
        </w:rPr>
        <w:t>The integration of findings from the mass-univariate (GLM) and multivari-ate</w:t>
      </w:r>
      <w:r>
        <w:rPr>
          <w:w w:val="105"/>
        </w:rPr>
        <w:t> (LASSO)</w:t>
      </w:r>
      <w:r>
        <w:rPr>
          <w:w w:val="105"/>
        </w:rPr>
        <w:t> approaches</w:t>
      </w:r>
      <w:r>
        <w:rPr>
          <w:w w:val="105"/>
        </w:rPr>
        <w:t> provides</w:t>
      </w:r>
      <w:r>
        <w:rPr>
          <w:w w:val="105"/>
        </w:rPr>
        <w:t> complementary</w:t>
      </w:r>
      <w:r>
        <w:rPr>
          <w:w w:val="105"/>
        </w:rPr>
        <w:t> insights:</w:t>
      </w:r>
      <w:r>
        <w:rPr>
          <w:w w:val="105"/>
        </w:rPr>
        <w:t> GLM</w:t>
      </w:r>
      <w:r>
        <w:rPr>
          <w:w w:val="105"/>
        </w:rPr>
        <w:t> elucidates</w:t>
      </w:r>
      <w:r>
        <w:rPr>
          <w:spacing w:val="80"/>
          <w:w w:val="105"/>
        </w:rPr>
        <w:t> </w:t>
      </w:r>
      <w:r>
        <w:rPr>
          <w:w w:val="105"/>
        </w:rPr>
        <w:t>how threat or deprivation relates to each neurocognitive outcome individually, </w:t>
      </w:r>
      <w:r>
        <w:rPr>
          <w:spacing w:val="-2"/>
          <w:w w:val="105"/>
        </w:rPr>
        <w:t>whereas</w:t>
      </w:r>
      <w:r>
        <w:rPr>
          <w:spacing w:val="-4"/>
          <w:w w:val="105"/>
        </w:rPr>
        <w:t> </w:t>
      </w:r>
      <w:r>
        <w:rPr>
          <w:spacing w:val="-2"/>
          <w:w w:val="105"/>
        </w:rPr>
        <w:t>LASSO</w:t>
      </w:r>
      <w:r>
        <w:rPr>
          <w:spacing w:val="-4"/>
          <w:w w:val="105"/>
        </w:rPr>
        <w:t> </w:t>
      </w:r>
      <w:r>
        <w:rPr>
          <w:spacing w:val="-2"/>
          <w:w w:val="105"/>
        </w:rPr>
        <w:t>highlights</w:t>
      </w:r>
      <w:r>
        <w:rPr>
          <w:spacing w:val="-4"/>
          <w:w w:val="105"/>
        </w:rPr>
        <w:t> </w:t>
      </w:r>
      <w:r>
        <w:rPr>
          <w:spacing w:val="-2"/>
          <w:w w:val="105"/>
        </w:rPr>
        <w:t>which</w:t>
      </w:r>
      <w:r>
        <w:rPr>
          <w:spacing w:val="-4"/>
          <w:w w:val="105"/>
        </w:rPr>
        <w:t> </w:t>
      </w:r>
      <w:r>
        <w:rPr>
          <w:spacing w:val="-2"/>
          <w:w w:val="105"/>
        </w:rPr>
        <w:t>combinations</w:t>
      </w:r>
      <w:r>
        <w:rPr>
          <w:spacing w:val="-4"/>
          <w:w w:val="105"/>
        </w:rPr>
        <w:t> </w:t>
      </w:r>
      <w:r>
        <w:rPr>
          <w:spacing w:val="-2"/>
          <w:w w:val="105"/>
        </w:rPr>
        <w:t>of</w:t>
      </w:r>
      <w:r>
        <w:rPr>
          <w:spacing w:val="-4"/>
          <w:w w:val="105"/>
        </w:rPr>
        <w:t> </w:t>
      </w:r>
      <w:r>
        <w:rPr>
          <w:spacing w:val="-2"/>
          <w:w w:val="105"/>
        </w:rPr>
        <w:t>variables</w:t>
      </w:r>
      <w:r>
        <w:rPr>
          <w:spacing w:val="-4"/>
          <w:w w:val="105"/>
        </w:rPr>
        <w:t> </w:t>
      </w:r>
      <w:r>
        <w:rPr>
          <w:spacing w:val="-2"/>
          <w:w w:val="105"/>
        </w:rPr>
        <w:t>best</w:t>
      </w:r>
      <w:r>
        <w:rPr>
          <w:spacing w:val="-4"/>
          <w:w w:val="105"/>
        </w:rPr>
        <w:t> </w:t>
      </w:r>
      <w:r>
        <w:rPr>
          <w:spacing w:val="-2"/>
          <w:w w:val="105"/>
        </w:rPr>
        <w:t>characterize</w:t>
      </w:r>
      <w:r>
        <w:rPr>
          <w:spacing w:val="-4"/>
          <w:w w:val="105"/>
        </w:rPr>
        <w:t> </w:t>
      </w:r>
      <w:r>
        <w:rPr>
          <w:spacing w:val="-2"/>
          <w:w w:val="105"/>
        </w:rPr>
        <w:t>ELS </w:t>
      </w:r>
      <w:r>
        <w:rPr>
          <w:w w:val="105"/>
        </w:rPr>
        <w:t>exposure. I focused on results that emerged consistently across both methods, enhancing the clarity and robustness of conclusions.</w:t>
      </w:r>
    </w:p>
    <w:p>
      <w:pPr>
        <w:pStyle w:val="BodyText"/>
        <w:spacing w:after="0" w:line="436" w:lineRule="auto"/>
        <w:jc w:val="both"/>
        <w:sectPr>
          <w:pgSz w:w="10320" w:h="14580"/>
          <w:pgMar w:header="0" w:footer="1180" w:top="1580" w:bottom="1360" w:left="1275" w:right="1275"/>
        </w:sectPr>
      </w:pPr>
    </w:p>
    <w:p>
      <w:pPr>
        <w:pStyle w:val="Heading1"/>
      </w:pPr>
      <w:bookmarkStart w:name="Results" w:id="47"/>
      <w:bookmarkEnd w:id="47"/>
      <w:r>
        <w:rPr>
          <w:b w:val="0"/>
        </w:rPr>
      </w:r>
      <w:bookmarkStart w:name="_bookmark26" w:id="48"/>
      <w:bookmarkEnd w:id="48"/>
      <w:r>
        <w:rPr>
          <w:b w:val="0"/>
        </w:rPr>
      </w:r>
      <w:r>
        <w:rPr>
          <w:spacing w:val="-2"/>
          <w:w w:val="105"/>
        </w:rPr>
        <w:t>Results</w:t>
      </w:r>
    </w:p>
    <w:p>
      <w:pPr>
        <w:pStyle w:val="Heading2"/>
        <w:spacing w:before="300"/>
      </w:pPr>
      <w:bookmarkStart w:name="Participants characteristics" w:id="49"/>
      <w:bookmarkEnd w:id="49"/>
      <w:r>
        <w:rPr>
          <w:b w:val="0"/>
        </w:rPr>
      </w:r>
      <w:bookmarkStart w:name="_bookmark27" w:id="50"/>
      <w:bookmarkEnd w:id="50"/>
      <w:r>
        <w:rPr>
          <w:b w:val="0"/>
        </w:rPr>
      </w:r>
      <w:r>
        <w:rPr>
          <w:w w:val="110"/>
        </w:rPr>
        <w:t>Participants</w:t>
      </w:r>
      <w:r>
        <w:rPr>
          <w:spacing w:val="6"/>
          <w:w w:val="110"/>
        </w:rPr>
        <w:t> </w:t>
      </w:r>
      <w:r>
        <w:rPr>
          <w:spacing w:val="-2"/>
          <w:w w:val="110"/>
        </w:rPr>
        <w:t>characteristics</w:t>
      </w:r>
    </w:p>
    <w:p>
      <w:pPr>
        <w:pStyle w:val="BodyText"/>
        <w:spacing w:line="460" w:lineRule="exact" w:before="150"/>
        <w:ind w:left="142" w:right="102" w:firstLine="338"/>
        <w:jc w:val="both"/>
      </w:pPr>
      <w:r>
        <w:rPr>
          <w:w w:val="110"/>
        </w:rPr>
        <w:t>Descriptive</w:t>
      </w:r>
      <w:r>
        <w:rPr>
          <w:spacing w:val="-16"/>
          <w:w w:val="110"/>
        </w:rPr>
        <w:t> </w:t>
      </w:r>
      <w:r>
        <w:rPr>
          <w:w w:val="110"/>
        </w:rPr>
        <w:t>statistics</w:t>
      </w:r>
      <w:r>
        <w:rPr>
          <w:spacing w:val="-15"/>
          <w:w w:val="110"/>
        </w:rPr>
        <w:t> </w:t>
      </w:r>
      <w:r>
        <w:rPr>
          <w:w w:val="110"/>
        </w:rPr>
        <w:t>for</w:t>
      </w:r>
      <w:r>
        <w:rPr>
          <w:spacing w:val="-15"/>
          <w:w w:val="110"/>
        </w:rPr>
        <w:t> </w:t>
      </w:r>
      <w:r>
        <w:rPr>
          <w:w w:val="110"/>
        </w:rPr>
        <w:t>participants’</w:t>
      </w:r>
      <w:r>
        <w:rPr>
          <w:spacing w:val="-15"/>
          <w:w w:val="110"/>
        </w:rPr>
        <w:t> </w:t>
      </w:r>
      <w:r>
        <w:rPr>
          <w:w w:val="110"/>
        </w:rPr>
        <w:t>demographics</w:t>
      </w:r>
      <w:r>
        <w:rPr>
          <w:spacing w:val="-15"/>
          <w:w w:val="110"/>
        </w:rPr>
        <w:t> </w:t>
      </w:r>
      <w:r>
        <w:rPr>
          <w:w w:val="110"/>
        </w:rPr>
        <w:t>and</w:t>
      </w:r>
      <w:r>
        <w:rPr>
          <w:spacing w:val="-15"/>
          <w:w w:val="110"/>
        </w:rPr>
        <w:t> </w:t>
      </w:r>
      <w:r>
        <w:rPr>
          <w:w w:val="110"/>
        </w:rPr>
        <w:t>covariates</w:t>
      </w:r>
      <w:r>
        <w:rPr>
          <w:spacing w:val="-15"/>
          <w:w w:val="110"/>
        </w:rPr>
        <w:t> </w:t>
      </w:r>
      <w:r>
        <w:rPr>
          <w:w w:val="110"/>
        </w:rPr>
        <w:t>are</w:t>
      </w:r>
      <w:r>
        <w:rPr>
          <w:spacing w:val="-15"/>
          <w:w w:val="110"/>
        </w:rPr>
        <w:t> </w:t>
      </w:r>
      <w:r>
        <w:rPr>
          <w:w w:val="110"/>
        </w:rPr>
        <w:t>pre-</w:t>
      </w:r>
      <w:r>
        <w:rPr>
          <w:spacing w:val="-2"/>
          <w:w w:val="115"/>
        </w:rPr>
        <w:t>sented</w:t>
      </w:r>
      <w:r>
        <w:rPr>
          <w:spacing w:val="-11"/>
          <w:w w:val="115"/>
        </w:rPr>
        <w:t> </w:t>
      </w:r>
      <w:r>
        <w:rPr>
          <w:spacing w:val="-2"/>
          <w:w w:val="115"/>
        </w:rPr>
        <w:t>in</w:t>
      </w:r>
      <w:r>
        <w:rPr>
          <w:spacing w:val="-11"/>
          <w:w w:val="115"/>
        </w:rPr>
        <w:t> </w:t>
      </w:r>
      <w:r>
        <w:rPr>
          <w:spacing w:val="-2"/>
          <w:w w:val="115"/>
        </w:rPr>
        <w:t>Table</w:t>
      </w:r>
      <w:r>
        <w:rPr>
          <w:spacing w:val="-11"/>
          <w:w w:val="115"/>
        </w:rPr>
        <w:t> </w:t>
      </w:r>
      <w:hyperlink w:history="true" w:anchor="_bookmark28">
        <w:r>
          <w:rPr>
            <w:spacing w:val="-2"/>
            <w:w w:val="115"/>
          </w:rPr>
          <w:t>6</w:t>
        </w:r>
      </w:hyperlink>
      <w:r>
        <w:rPr>
          <w:spacing w:val="-11"/>
          <w:w w:val="115"/>
        </w:rPr>
        <w:t> </w:t>
      </w:r>
      <w:r>
        <w:rPr>
          <w:spacing w:val="-2"/>
          <w:w w:val="115"/>
        </w:rPr>
        <w:t>and</w:t>
      </w:r>
      <w:r>
        <w:rPr>
          <w:spacing w:val="-11"/>
          <w:w w:val="115"/>
        </w:rPr>
        <w:t> </w:t>
      </w:r>
      <w:r>
        <w:rPr>
          <w:spacing w:val="-2"/>
          <w:w w:val="115"/>
        </w:rPr>
        <w:t>Table</w:t>
      </w:r>
      <w:r>
        <w:rPr>
          <w:spacing w:val="-11"/>
          <w:w w:val="115"/>
        </w:rPr>
        <w:t> </w:t>
      </w:r>
      <w:hyperlink w:history="true" w:anchor="_bookmark29">
        <w:r>
          <w:rPr>
            <w:spacing w:val="-2"/>
            <w:w w:val="115"/>
          </w:rPr>
          <w:t>7.</w:t>
        </w:r>
      </w:hyperlink>
      <w:r>
        <w:rPr>
          <w:spacing w:val="-11"/>
          <w:w w:val="115"/>
        </w:rPr>
        <w:t> </w:t>
      </w:r>
      <w:r>
        <w:rPr>
          <w:spacing w:val="-2"/>
          <w:w w:val="115"/>
        </w:rPr>
        <w:t>The</w:t>
      </w:r>
      <w:r>
        <w:rPr>
          <w:spacing w:val="-11"/>
          <w:w w:val="115"/>
        </w:rPr>
        <w:t> </w:t>
      </w:r>
      <w:r>
        <w:rPr>
          <w:spacing w:val="-2"/>
          <w:w w:val="115"/>
        </w:rPr>
        <w:t>sample</w:t>
      </w:r>
      <w:r>
        <w:rPr>
          <w:spacing w:val="-11"/>
          <w:w w:val="115"/>
        </w:rPr>
        <w:t> </w:t>
      </w:r>
      <w:r>
        <w:rPr>
          <w:spacing w:val="-2"/>
          <w:w w:val="115"/>
        </w:rPr>
        <w:t>size</w:t>
      </w:r>
      <w:r>
        <w:rPr>
          <w:spacing w:val="-11"/>
          <w:w w:val="115"/>
        </w:rPr>
        <w:t> </w:t>
      </w:r>
      <w:r>
        <w:rPr>
          <w:spacing w:val="-2"/>
          <w:w w:val="115"/>
        </w:rPr>
        <w:t>was</w:t>
      </w:r>
      <w:r>
        <w:rPr>
          <w:spacing w:val="-11"/>
          <w:w w:val="115"/>
        </w:rPr>
        <w:t> </w:t>
      </w:r>
      <w:r>
        <w:rPr>
          <w:spacing w:val="-2"/>
          <w:w w:val="115"/>
        </w:rPr>
        <w:t>3,568</w:t>
      </w:r>
      <w:r>
        <w:rPr>
          <w:spacing w:val="-11"/>
          <w:w w:val="115"/>
        </w:rPr>
        <w:t> </w:t>
      </w:r>
      <w:r>
        <w:rPr>
          <w:spacing w:val="-2"/>
          <w:w w:val="115"/>
        </w:rPr>
        <w:t>at</w:t>
      </w:r>
      <w:r>
        <w:rPr>
          <w:spacing w:val="-11"/>
          <w:w w:val="115"/>
        </w:rPr>
        <w:t> </w:t>
      </w:r>
      <w:r>
        <w:rPr>
          <w:spacing w:val="-2"/>
          <w:w w:val="115"/>
        </w:rPr>
        <w:t>Y0</w:t>
      </w:r>
      <w:r>
        <w:rPr>
          <w:spacing w:val="-11"/>
          <w:w w:val="115"/>
        </w:rPr>
        <w:t> </w:t>
      </w:r>
      <w:r>
        <w:rPr>
          <w:spacing w:val="-2"/>
          <w:w w:val="115"/>
        </w:rPr>
        <w:t>(mean</w:t>
      </w:r>
      <w:r>
        <w:rPr>
          <w:spacing w:val="-11"/>
          <w:w w:val="115"/>
        </w:rPr>
        <w:t> </w:t>
      </w:r>
      <w:r>
        <w:rPr>
          <w:spacing w:val="-2"/>
          <w:w w:val="115"/>
        </w:rPr>
        <w:t>age</w:t>
      </w:r>
      <w:r>
        <w:rPr>
          <w:spacing w:val="-11"/>
          <w:w w:val="115"/>
        </w:rPr>
        <w:t> </w:t>
      </w:r>
      <w:r>
        <w:rPr>
          <w:spacing w:val="-2"/>
          <w:w w:val="115"/>
        </w:rPr>
        <w:t>= </w:t>
      </w:r>
      <w:r>
        <w:rPr>
          <w:w w:val="115"/>
        </w:rPr>
        <w:t>9.96,</w:t>
      </w:r>
      <w:r>
        <w:rPr>
          <w:spacing w:val="-14"/>
          <w:w w:val="115"/>
        </w:rPr>
        <w:t> </w:t>
      </w:r>
      <w:r>
        <w:rPr>
          <w:rFonts w:ascii="Palatino Linotype" w:hAnsi="Palatino Linotype"/>
          <w:i/>
          <w:w w:val="115"/>
        </w:rPr>
        <w:t>SD</w:t>
      </w:r>
      <w:r>
        <w:rPr>
          <w:rFonts w:ascii="Palatino Linotype" w:hAnsi="Palatino Linotype"/>
          <w:i/>
          <w:spacing w:val="-6"/>
          <w:w w:val="115"/>
        </w:rPr>
        <w:t> </w:t>
      </w:r>
      <w:r>
        <w:rPr>
          <w:w w:val="115"/>
        </w:rPr>
        <w:t>=</w:t>
      </w:r>
      <w:r>
        <w:rPr>
          <w:spacing w:val="-14"/>
          <w:w w:val="115"/>
        </w:rPr>
        <w:t> </w:t>
      </w:r>
      <w:r>
        <w:rPr>
          <w:w w:val="115"/>
        </w:rPr>
        <w:t>0.63)</w:t>
      </w:r>
      <w:r>
        <w:rPr>
          <w:spacing w:val="-14"/>
          <w:w w:val="115"/>
        </w:rPr>
        <w:t> </w:t>
      </w:r>
      <w:r>
        <w:rPr>
          <w:w w:val="115"/>
        </w:rPr>
        <w:t>and</w:t>
      </w:r>
      <w:r>
        <w:rPr>
          <w:spacing w:val="-14"/>
          <w:w w:val="115"/>
        </w:rPr>
        <w:t> </w:t>
      </w:r>
      <w:r>
        <w:rPr>
          <w:w w:val="115"/>
        </w:rPr>
        <w:t>2,222</w:t>
      </w:r>
      <w:r>
        <w:rPr>
          <w:spacing w:val="-14"/>
          <w:w w:val="115"/>
        </w:rPr>
        <w:t> </w:t>
      </w:r>
      <w:r>
        <w:rPr>
          <w:w w:val="115"/>
        </w:rPr>
        <w:t>at</w:t>
      </w:r>
      <w:r>
        <w:rPr>
          <w:spacing w:val="-14"/>
          <w:w w:val="115"/>
        </w:rPr>
        <w:t> </w:t>
      </w:r>
      <w:r>
        <w:rPr>
          <w:w w:val="115"/>
        </w:rPr>
        <w:t>Y2</w:t>
      </w:r>
      <w:r>
        <w:rPr>
          <w:spacing w:val="-14"/>
          <w:w w:val="115"/>
        </w:rPr>
        <w:t> </w:t>
      </w:r>
      <w:r>
        <w:rPr>
          <w:w w:val="115"/>
        </w:rPr>
        <w:t>(mean</w:t>
      </w:r>
      <w:r>
        <w:rPr>
          <w:spacing w:val="-14"/>
          <w:w w:val="115"/>
        </w:rPr>
        <w:t> </w:t>
      </w:r>
      <w:r>
        <w:rPr>
          <w:w w:val="115"/>
        </w:rPr>
        <w:t>age</w:t>
      </w:r>
      <w:r>
        <w:rPr>
          <w:spacing w:val="-14"/>
          <w:w w:val="115"/>
        </w:rPr>
        <w:t> </w:t>
      </w:r>
      <w:r>
        <w:rPr>
          <w:w w:val="115"/>
        </w:rPr>
        <w:t>=</w:t>
      </w:r>
      <w:r>
        <w:rPr>
          <w:spacing w:val="-14"/>
          <w:w w:val="115"/>
        </w:rPr>
        <w:t> </w:t>
      </w:r>
      <w:r>
        <w:rPr>
          <w:w w:val="115"/>
        </w:rPr>
        <w:t>11.94,</w:t>
      </w:r>
      <w:r>
        <w:rPr>
          <w:spacing w:val="-13"/>
          <w:w w:val="115"/>
        </w:rPr>
        <w:t> </w:t>
      </w:r>
      <w:r>
        <w:rPr>
          <w:rFonts w:ascii="Palatino Linotype" w:hAnsi="Palatino Linotype"/>
          <w:i/>
          <w:w w:val="115"/>
        </w:rPr>
        <w:t>SD</w:t>
      </w:r>
      <w:r>
        <w:rPr>
          <w:rFonts w:ascii="Palatino Linotype" w:hAnsi="Palatino Linotype"/>
          <w:i/>
          <w:spacing w:val="-6"/>
          <w:w w:val="115"/>
        </w:rPr>
        <w:t> </w:t>
      </w:r>
      <w:r>
        <w:rPr>
          <w:w w:val="115"/>
        </w:rPr>
        <w:t>=</w:t>
      </w:r>
      <w:r>
        <w:rPr>
          <w:spacing w:val="-14"/>
          <w:w w:val="115"/>
        </w:rPr>
        <w:t> </w:t>
      </w:r>
      <w:r>
        <w:rPr>
          <w:w w:val="115"/>
        </w:rPr>
        <w:t>0.63).</w:t>
      </w:r>
    </w:p>
    <w:p>
      <w:pPr>
        <w:pStyle w:val="BodyText"/>
        <w:spacing w:line="460" w:lineRule="exact" w:before="2"/>
        <w:ind w:left="134" w:right="99" w:firstLine="346"/>
        <w:jc w:val="both"/>
      </w:pPr>
      <w:r>
        <w:rPr>
          <w:w w:val="115"/>
        </w:rPr>
        <w:t>Table</w:t>
      </w:r>
      <w:r>
        <w:rPr>
          <w:spacing w:val="-12"/>
          <w:w w:val="115"/>
        </w:rPr>
        <w:t> </w:t>
      </w:r>
      <w:hyperlink w:history="true" w:anchor="_bookmark30">
        <w:r>
          <w:rPr>
            <w:w w:val="115"/>
          </w:rPr>
          <w:t>8</w:t>
        </w:r>
      </w:hyperlink>
      <w:r>
        <w:rPr>
          <w:spacing w:val="-12"/>
          <w:w w:val="115"/>
        </w:rPr>
        <w:t> </w:t>
      </w:r>
      <w:r>
        <w:rPr>
          <w:w w:val="115"/>
        </w:rPr>
        <w:t>presents</w:t>
      </w:r>
      <w:r>
        <w:rPr>
          <w:spacing w:val="-13"/>
          <w:w w:val="115"/>
        </w:rPr>
        <w:t> </w:t>
      </w:r>
      <w:r>
        <w:rPr>
          <w:w w:val="115"/>
        </w:rPr>
        <w:t>the</w:t>
      </w:r>
      <w:r>
        <w:rPr>
          <w:spacing w:val="-13"/>
          <w:w w:val="115"/>
        </w:rPr>
        <w:t> </w:t>
      </w:r>
      <w:r>
        <w:rPr>
          <w:w w:val="115"/>
        </w:rPr>
        <w:t>distribution</w:t>
      </w:r>
      <w:r>
        <w:rPr>
          <w:spacing w:val="-13"/>
          <w:w w:val="115"/>
        </w:rPr>
        <w:t> </w:t>
      </w:r>
      <w:r>
        <w:rPr>
          <w:w w:val="115"/>
        </w:rPr>
        <w:t>of</w:t>
      </w:r>
      <w:r>
        <w:rPr>
          <w:spacing w:val="-13"/>
          <w:w w:val="115"/>
        </w:rPr>
        <w:t> </w:t>
      </w:r>
      <w:r>
        <w:rPr>
          <w:w w:val="115"/>
        </w:rPr>
        <w:t>threat</w:t>
      </w:r>
      <w:r>
        <w:rPr>
          <w:spacing w:val="-13"/>
          <w:w w:val="115"/>
        </w:rPr>
        <w:t> </w:t>
      </w:r>
      <w:r>
        <w:rPr>
          <w:w w:val="115"/>
        </w:rPr>
        <w:t>and</w:t>
      </w:r>
      <w:r>
        <w:rPr>
          <w:spacing w:val="-13"/>
          <w:w w:val="115"/>
        </w:rPr>
        <w:t> </w:t>
      </w:r>
      <w:r>
        <w:rPr>
          <w:w w:val="115"/>
        </w:rPr>
        <w:t>deprivation</w:t>
      </w:r>
      <w:r>
        <w:rPr>
          <w:spacing w:val="-13"/>
          <w:w w:val="115"/>
        </w:rPr>
        <w:t> </w:t>
      </w:r>
      <w:r>
        <w:rPr>
          <w:w w:val="115"/>
        </w:rPr>
        <w:t>at</w:t>
      </w:r>
      <w:r>
        <w:rPr>
          <w:spacing w:val="-13"/>
          <w:w w:val="115"/>
        </w:rPr>
        <w:t> </w:t>
      </w:r>
      <w:r>
        <w:rPr>
          <w:w w:val="115"/>
        </w:rPr>
        <w:t>Y0</w:t>
      </w:r>
      <w:r>
        <w:rPr>
          <w:spacing w:val="-12"/>
          <w:w w:val="115"/>
        </w:rPr>
        <w:t> </w:t>
      </w:r>
      <w:r>
        <w:rPr>
          <w:w w:val="115"/>
        </w:rPr>
        <w:t>and</w:t>
      </w:r>
      <w:r>
        <w:rPr>
          <w:spacing w:val="-13"/>
          <w:w w:val="115"/>
        </w:rPr>
        <w:t> </w:t>
      </w:r>
      <w:r>
        <w:rPr>
          <w:w w:val="115"/>
        </w:rPr>
        <w:t>Y2. </w:t>
      </w:r>
      <w:r>
        <w:rPr>
          <w:spacing w:val="-2"/>
          <w:w w:val="115"/>
        </w:rPr>
        <w:t>There</w:t>
      </w:r>
      <w:r>
        <w:rPr>
          <w:spacing w:val="-10"/>
          <w:w w:val="115"/>
        </w:rPr>
        <w:t> </w:t>
      </w:r>
      <w:r>
        <w:rPr>
          <w:spacing w:val="-2"/>
          <w:w w:val="115"/>
        </w:rPr>
        <w:t>were</w:t>
      </w:r>
      <w:r>
        <w:rPr>
          <w:spacing w:val="-10"/>
          <w:w w:val="115"/>
        </w:rPr>
        <w:t> </w:t>
      </w:r>
      <w:r>
        <w:rPr>
          <w:spacing w:val="-2"/>
          <w:w w:val="115"/>
        </w:rPr>
        <w:t>no</w:t>
      </w:r>
      <w:r>
        <w:rPr>
          <w:spacing w:val="-10"/>
          <w:w w:val="115"/>
        </w:rPr>
        <w:t> </w:t>
      </w:r>
      <w:r>
        <w:rPr>
          <w:spacing w:val="-2"/>
          <w:w w:val="115"/>
        </w:rPr>
        <w:t>significant</w:t>
      </w:r>
      <w:r>
        <w:rPr>
          <w:spacing w:val="-11"/>
          <w:w w:val="115"/>
        </w:rPr>
        <w:t> </w:t>
      </w:r>
      <w:r>
        <w:rPr>
          <w:spacing w:val="-2"/>
          <w:w w:val="115"/>
        </w:rPr>
        <w:t>differences</w:t>
      </w:r>
      <w:r>
        <w:rPr>
          <w:spacing w:val="-11"/>
          <w:w w:val="115"/>
        </w:rPr>
        <w:t> </w:t>
      </w:r>
      <w:r>
        <w:rPr>
          <w:spacing w:val="-2"/>
          <w:w w:val="115"/>
        </w:rPr>
        <w:t>in</w:t>
      </w:r>
      <w:r>
        <w:rPr>
          <w:spacing w:val="-11"/>
          <w:w w:val="115"/>
        </w:rPr>
        <w:t> </w:t>
      </w:r>
      <w:r>
        <w:rPr>
          <w:spacing w:val="-2"/>
          <w:w w:val="115"/>
        </w:rPr>
        <w:t>the</w:t>
      </w:r>
      <w:r>
        <w:rPr>
          <w:spacing w:val="-10"/>
          <w:w w:val="115"/>
        </w:rPr>
        <w:t> </w:t>
      </w:r>
      <w:r>
        <w:rPr>
          <w:spacing w:val="-2"/>
          <w:w w:val="115"/>
        </w:rPr>
        <w:t>distribution</w:t>
      </w:r>
      <w:r>
        <w:rPr>
          <w:spacing w:val="-11"/>
          <w:w w:val="115"/>
        </w:rPr>
        <w:t> </w:t>
      </w:r>
      <w:r>
        <w:rPr>
          <w:spacing w:val="-2"/>
          <w:w w:val="115"/>
        </w:rPr>
        <w:t>of</w:t>
      </w:r>
      <w:r>
        <w:rPr>
          <w:spacing w:val="-11"/>
          <w:w w:val="115"/>
        </w:rPr>
        <w:t> </w:t>
      </w:r>
      <w:r>
        <w:rPr>
          <w:spacing w:val="-2"/>
          <w:w w:val="115"/>
        </w:rPr>
        <w:t>threat</w:t>
      </w:r>
      <w:r>
        <w:rPr>
          <w:spacing w:val="-11"/>
          <w:w w:val="115"/>
        </w:rPr>
        <w:t> </w:t>
      </w:r>
      <w:r>
        <w:rPr>
          <w:spacing w:val="-2"/>
          <w:w w:val="115"/>
        </w:rPr>
        <w:t>(</w:t>
      </w:r>
      <w:r>
        <w:rPr>
          <w:rFonts w:ascii="Palatino Linotype"/>
          <w:i/>
          <w:spacing w:val="-2"/>
          <w:w w:val="115"/>
        </w:rPr>
        <w:t>p</w:t>
      </w:r>
      <w:r>
        <w:rPr>
          <w:rFonts w:ascii="Palatino Linotype"/>
          <w:i/>
          <w:spacing w:val="-7"/>
          <w:w w:val="115"/>
        </w:rPr>
        <w:t> </w:t>
      </w:r>
      <w:r>
        <w:rPr>
          <w:spacing w:val="-2"/>
          <w:w w:val="115"/>
        </w:rPr>
        <w:t>=</w:t>
      </w:r>
      <w:r>
        <w:rPr>
          <w:spacing w:val="-11"/>
          <w:w w:val="115"/>
        </w:rPr>
        <w:t> </w:t>
      </w:r>
      <w:r>
        <w:rPr>
          <w:spacing w:val="-2"/>
          <w:w w:val="115"/>
        </w:rPr>
        <w:t>1.000) </w:t>
      </w:r>
      <w:r>
        <w:rPr>
          <w:w w:val="115"/>
        </w:rPr>
        <w:t>or</w:t>
      </w:r>
      <w:r>
        <w:rPr>
          <w:w w:val="115"/>
        </w:rPr>
        <w:t> deprivation</w:t>
      </w:r>
      <w:r>
        <w:rPr>
          <w:w w:val="115"/>
        </w:rPr>
        <w:t> (</w:t>
      </w:r>
      <w:r>
        <w:rPr>
          <w:rFonts w:ascii="Palatino Linotype"/>
          <w:i/>
          <w:w w:val="115"/>
        </w:rPr>
        <w:t>p</w:t>
      </w:r>
      <w:r>
        <w:rPr>
          <w:rFonts w:ascii="Palatino Linotype"/>
          <w:i/>
          <w:w w:val="115"/>
        </w:rPr>
        <w:t> </w:t>
      </w:r>
      <w:r>
        <w:rPr>
          <w:w w:val="115"/>
        </w:rPr>
        <w:t>=</w:t>
      </w:r>
      <w:r>
        <w:rPr>
          <w:w w:val="115"/>
        </w:rPr>
        <w:t> 1.000)</w:t>
      </w:r>
      <w:r>
        <w:rPr>
          <w:w w:val="115"/>
        </w:rPr>
        <w:t> scores</w:t>
      </w:r>
      <w:r>
        <w:rPr>
          <w:w w:val="115"/>
        </w:rPr>
        <w:t> between</w:t>
      </w:r>
      <w:r>
        <w:rPr>
          <w:w w:val="115"/>
        </w:rPr>
        <w:t> Y0</w:t>
      </w:r>
      <w:r>
        <w:rPr>
          <w:w w:val="115"/>
        </w:rPr>
        <w:t> and</w:t>
      </w:r>
      <w:r>
        <w:rPr>
          <w:w w:val="115"/>
        </w:rPr>
        <w:t> Y2,</w:t>
      </w:r>
      <w:r>
        <w:rPr>
          <w:w w:val="115"/>
        </w:rPr>
        <w:t> allowing</w:t>
      </w:r>
      <w:r>
        <w:rPr>
          <w:w w:val="115"/>
        </w:rPr>
        <w:t> for</w:t>
      </w:r>
      <w:r>
        <w:rPr>
          <w:w w:val="115"/>
        </w:rPr>
        <w:t> direct </w:t>
      </w:r>
      <w:r>
        <w:rPr>
          <w:w w:val="110"/>
        </w:rPr>
        <w:t>comparisons</w:t>
      </w:r>
      <w:r>
        <w:rPr>
          <w:w w:val="110"/>
        </w:rPr>
        <w:t> between</w:t>
      </w:r>
      <w:r>
        <w:rPr>
          <w:w w:val="110"/>
        </w:rPr>
        <w:t> cross-sectional</w:t>
      </w:r>
      <w:r>
        <w:rPr>
          <w:w w:val="110"/>
        </w:rPr>
        <w:t> and</w:t>
      </w:r>
      <w:r>
        <w:rPr>
          <w:w w:val="110"/>
        </w:rPr>
        <w:t> longitudinal</w:t>
      </w:r>
      <w:r>
        <w:rPr>
          <w:w w:val="110"/>
        </w:rPr>
        <w:t> analyses.</w:t>
      </w:r>
      <w:r>
        <w:rPr>
          <w:w w:val="110"/>
        </w:rPr>
        <w:t> Since</w:t>
      </w:r>
      <w:r>
        <w:rPr>
          <w:w w:val="110"/>
        </w:rPr>
        <w:t> nearly </w:t>
      </w:r>
      <w:r>
        <w:rPr>
          <w:w w:val="115"/>
        </w:rPr>
        <w:t>half</w:t>
      </w:r>
      <w:r>
        <w:rPr>
          <w:spacing w:val="-13"/>
          <w:w w:val="115"/>
        </w:rPr>
        <w:t> </w:t>
      </w:r>
      <w:r>
        <w:rPr>
          <w:w w:val="115"/>
        </w:rPr>
        <w:t>of</w:t>
      </w:r>
      <w:r>
        <w:rPr>
          <w:spacing w:val="-13"/>
          <w:w w:val="115"/>
        </w:rPr>
        <w:t> </w:t>
      </w:r>
      <w:r>
        <w:rPr>
          <w:w w:val="115"/>
        </w:rPr>
        <w:t>the</w:t>
      </w:r>
      <w:r>
        <w:rPr>
          <w:spacing w:val="-13"/>
          <w:w w:val="115"/>
        </w:rPr>
        <w:t> </w:t>
      </w:r>
      <w:r>
        <w:rPr>
          <w:w w:val="115"/>
        </w:rPr>
        <w:t>participants</w:t>
      </w:r>
      <w:r>
        <w:rPr>
          <w:spacing w:val="-13"/>
          <w:w w:val="115"/>
        </w:rPr>
        <w:t> </w:t>
      </w:r>
      <w:r>
        <w:rPr>
          <w:w w:val="115"/>
        </w:rPr>
        <w:t>scored</w:t>
      </w:r>
      <w:r>
        <w:rPr>
          <w:spacing w:val="-13"/>
          <w:w w:val="115"/>
        </w:rPr>
        <w:t> </w:t>
      </w:r>
      <w:r>
        <w:rPr>
          <w:w w:val="115"/>
        </w:rPr>
        <w:t>zero,</w:t>
      </w:r>
      <w:r>
        <w:rPr>
          <w:spacing w:val="-13"/>
          <w:w w:val="115"/>
        </w:rPr>
        <w:t> </w:t>
      </w:r>
      <w:r>
        <w:rPr>
          <w:w w:val="115"/>
        </w:rPr>
        <w:t>categorical</w:t>
      </w:r>
      <w:r>
        <w:rPr>
          <w:spacing w:val="-13"/>
          <w:w w:val="115"/>
        </w:rPr>
        <w:t> </w:t>
      </w:r>
      <w:r>
        <w:rPr>
          <w:w w:val="115"/>
        </w:rPr>
        <w:t>groups</w:t>
      </w:r>
      <w:r>
        <w:rPr>
          <w:spacing w:val="-13"/>
          <w:w w:val="115"/>
        </w:rPr>
        <w:t> </w:t>
      </w:r>
      <w:r>
        <w:rPr>
          <w:w w:val="115"/>
        </w:rPr>
        <w:t>were</w:t>
      </w:r>
      <w:r>
        <w:rPr>
          <w:spacing w:val="-13"/>
          <w:w w:val="115"/>
        </w:rPr>
        <w:t> </w:t>
      </w:r>
      <w:r>
        <w:rPr>
          <w:w w:val="115"/>
        </w:rPr>
        <w:t>used</w:t>
      </w:r>
      <w:r>
        <w:rPr>
          <w:spacing w:val="-13"/>
          <w:w w:val="115"/>
        </w:rPr>
        <w:t> </w:t>
      </w:r>
      <w:r>
        <w:rPr>
          <w:w w:val="115"/>
        </w:rPr>
        <w:t>instead</w:t>
      </w:r>
      <w:r>
        <w:rPr>
          <w:spacing w:val="-13"/>
          <w:w w:val="115"/>
        </w:rPr>
        <w:t> </w:t>
      </w:r>
      <w:r>
        <w:rPr>
          <w:w w:val="115"/>
        </w:rPr>
        <w:t>of </w:t>
      </w:r>
      <w:r>
        <w:rPr>
          <w:w w:val="110"/>
        </w:rPr>
        <w:t>continuous scores. At both Y0 and Y2, 13% of participants were classified in </w:t>
      </w:r>
      <w:r>
        <w:rPr>
          <w:spacing w:val="-2"/>
          <w:w w:val="115"/>
        </w:rPr>
        <w:t>the</w:t>
      </w:r>
      <w:r>
        <w:rPr>
          <w:spacing w:val="-13"/>
          <w:w w:val="115"/>
        </w:rPr>
        <w:t> </w:t>
      </w:r>
      <w:r>
        <w:rPr>
          <w:spacing w:val="-2"/>
          <w:w w:val="115"/>
        </w:rPr>
        <w:t>high-threat</w:t>
      </w:r>
      <w:r>
        <w:rPr>
          <w:spacing w:val="-13"/>
          <w:w w:val="115"/>
        </w:rPr>
        <w:t> </w:t>
      </w:r>
      <w:r>
        <w:rPr>
          <w:spacing w:val="-2"/>
          <w:w w:val="115"/>
        </w:rPr>
        <w:t>group,</w:t>
      </w:r>
      <w:r>
        <w:rPr>
          <w:spacing w:val="-13"/>
          <w:w w:val="115"/>
        </w:rPr>
        <w:t> </w:t>
      </w:r>
      <w:r>
        <w:rPr>
          <w:spacing w:val="-2"/>
          <w:w w:val="115"/>
        </w:rPr>
        <w:t>and</w:t>
      </w:r>
      <w:r>
        <w:rPr>
          <w:spacing w:val="-13"/>
          <w:w w:val="115"/>
        </w:rPr>
        <w:t> </w:t>
      </w:r>
      <w:r>
        <w:rPr>
          <w:spacing w:val="-2"/>
          <w:w w:val="115"/>
        </w:rPr>
        <w:t>9.2%</w:t>
      </w:r>
      <w:r>
        <w:rPr>
          <w:spacing w:val="-13"/>
          <w:w w:val="115"/>
        </w:rPr>
        <w:t> </w:t>
      </w:r>
      <w:r>
        <w:rPr>
          <w:spacing w:val="-2"/>
          <w:w w:val="115"/>
        </w:rPr>
        <w:t>were</w:t>
      </w:r>
      <w:r>
        <w:rPr>
          <w:spacing w:val="-13"/>
          <w:w w:val="115"/>
        </w:rPr>
        <w:t> </w:t>
      </w:r>
      <w:r>
        <w:rPr>
          <w:spacing w:val="-2"/>
          <w:w w:val="115"/>
        </w:rPr>
        <w:t>in</w:t>
      </w:r>
      <w:r>
        <w:rPr>
          <w:spacing w:val="-13"/>
          <w:w w:val="115"/>
        </w:rPr>
        <w:t> </w:t>
      </w:r>
      <w:r>
        <w:rPr>
          <w:spacing w:val="-2"/>
          <w:w w:val="115"/>
        </w:rPr>
        <w:t>the</w:t>
      </w:r>
      <w:r>
        <w:rPr>
          <w:spacing w:val="-13"/>
          <w:w w:val="115"/>
        </w:rPr>
        <w:t> </w:t>
      </w:r>
      <w:r>
        <w:rPr>
          <w:spacing w:val="-2"/>
          <w:w w:val="115"/>
        </w:rPr>
        <w:t>high-deprivation</w:t>
      </w:r>
      <w:r>
        <w:rPr>
          <w:spacing w:val="-13"/>
          <w:w w:val="115"/>
        </w:rPr>
        <w:t> </w:t>
      </w:r>
      <w:r>
        <w:rPr>
          <w:spacing w:val="-2"/>
          <w:w w:val="115"/>
        </w:rPr>
        <w:t>group.</w:t>
      </w:r>
    </w:p>
    <w:p>
      <w:pPr>
        <w:pStyle w:val="BodyText"/>
        <w:spacing w:line="436" w:lineRule="auto" w:before="129"/>
        <w:ind w:left="134" w:right="99" w:firstLine="346"/>
        <w:jc w:val="both"/>
      </w:pPr>
      <w:r>
        <w:rPr/>
        <w:t>The overlap between high threat and high deprivation groups is an important consideration, as it reflects individuals with mixed exposure. As shown in Table </w:t>
      </w:r>
      <w:hyperlink w:history="true" w:anchor="_bookmark31">
        <w:r>
          <w:rPr/>
          <w:t>9,</w:t>
        </w:r>
      </w:hyperlink>
      <w:r>
        <w:rPr>
          <w:spacing w:val="80"/>
          <w:w w:val="110"/>
        </w:rPr>
        <w:t> </w:t>
      </w:r>
      <w:r>
        <w:rPr>
          <w:w w:val="110"/>
        </w:rPr>
        <w:t>at</w:t>
      </w:r>
      <w:r>
        <w:rPr>
          <w:spacing w:val="-3"/>
          <w:w w:val="110"/>
        </w:rPr>
        <w:t> </w:t>
      </w:r>
      <w:r>
        <w:rPr>
          <w:w w:val="110"/>
        </w:rPr>
        <w:t>Y0,</w:t>
      </w:r>
      <w:r>
        <w:rPr>
          <w:spacing w:val="-4"/>
          <w:w w:val="110"/>
        </w:rPr>
        <w:t> </w:t>
      </w:r>
      <w:r>
        <w:rPr>
          <w:w w:val="110"/>
        </w:rPr>
        <w:t>2.92%</w:t>
      </w:r>
      <w:r>
        <w:rPr>
          <w:spacing w:val="-3"/>
          <w:w w:val="110"/>
        </w:rPr>
        <w:t> </w:t>
      </w:r>
      <w:r>
        <w:rPr>
          <w:w w:val="110"/>
        </w:rPr>
        <w:t>of</w:t>
      </w:r>
      <w:r>
        <w:rPr>
          <w:spacing w:val="-4"/>
          <w:w w:val="110"/>
        </w:rPr>
        <w:t> </w:t>
      </w:r>
      <w:r>
        <w:rPr>
          <w:w w:val="110"/>
        </w:rPr>
        <w:t>participants</w:t>
      </w:r>
      <w:r>
        <w:rPr>
          <w:spacing w:val="-3"/>
          <w:w w:val="110"/>
        </w:rPr>
        <w:t> </w:t>
      </w:r>
      <w:r>
        <w:rPr>
          <w:w w:val="110"/>
        </w:rPr>
        <w:t>(N</w:t>
      </w:r>
      <w:r>
        <w:rPr>
          <w:spacing w:val="-4"/>
          <w:w w:val="110"/>
        </w:rPr>
        <w:t> </w:t>
      </w:r>
      <w:r>
        <w:rPr>
          <w:w w:val="110"/>
        </w:rPr>
        <w:t>=</w:t>
      </w:r>
      <w:r>
        <w:rPr>
          <w:spacing w:val="-3"/>
          <w:w w:val="110"/>
        </w:rPr>
        <w:t> </w:t>
      </w:r>
      <w:r>
        <w:rPr>
          <w:w w:val="110"/>
        </w:rPr>
        <w:t>104)</w:t>
      </w:r>
      <w:r>
        <w:rPr>
          <w:spacing w:val="-4"/>
          <w:w w:val="110"/>
        </w:rPr>
        <w:t> </w:t>
      </w:r>
      <w:r>
        <w:rPr>
          <w:w w:val="110"/>
        </w:rPr>
        <w:t>belonged</w:t>
      </w:r>
      <w:r>
        <w:rPr>
          <w:spacing w:val="-3"/>
          <w:w w:val="110"/>
        </w:rPr>
        <w:t> </w:t>
      </w:r>
      <w:r>
        <w:rPr>
          <w:w w:val="110"/>
        </w:rPr>
        <w:t>to</w:t>
      </w:r>
      <w:r>
        <w:rPr>
          <w:spacing w:val="-4"/>
          <w:w w:val="110"/>
        </w:rPr>
        <w:t> </w:t>
      </w:r>
      <w:r>
        <w:rPr>
          <w:w w:val="110"/>
        </w:rPr>
        <w:t>both</w:t>
      </w:r>
      <w:r>
        <w:rPr>
          <w:spacing w:val="-3"/>
          <w:w w:val="110"/>
        </w:rPr>
        <w:t> </w:t>
      </w:r>
      <w:r>
        <w:rPr>
          <w:w w:val="110"/>
        </w:rPr>
        <w:t>high-threat</w:t>
      </w:r>
      <w:r>
        <w:rPr>
          <w:spacing w:val="-4"/>
          <w:w w:val="110"/>
        </w:rPr>
        <w:t> </w:t>
      </w:r>
      <w:r>
        <w:rPr>
          <w:w w:val="110"/>
        </w:rPr>
        <w:t>and</w:t>
      </w:r>
      <w:r>
        <w:rPr>
          <w:spacing w:val="-3"/>
          <w:w w:val="110"/>
        </w:rPr>
        <w:t> </w:t>
      </w:r>
      <w:r>
        <w:rPr>
          <w:w w:val="110"/>
        </w:rPr>
        <w:t>high-deprivation</w:t>
      </w:r>
      <w:r>
        <w:rPr>
          <w:spacing w:val="-4"/>
          <w:w w:val="110"/>
        </w:rPr>
        <w:t> </w:t>
      </w:r>
      <w:r>
        <w:rPr>
          <w:w w:val="110"/>
        </w:rPr>
        <w:t>groups,</w:t>
      </w:r>
      <w:r>
        <w:rPr>
          <w:spacing w:val="-4"/>
          <w:w w:val="110"/>
        </w:rPr>
        <w:t> </w:t>
      </w:r>
      <w:r>
        <w:rPr>
          <w:w w:val="110"/>
        </w:rPr>
        <w:t>a</w:t>
      </w:r>
      <w:r>
        <w:rPr>
          <w:spacing w:val="-4"/>
          <w:w w:val="110"/>
        </w:rPr>
        <w:t> </w:t>
      </w:r>
      <w:r>
        <w:rPr>
          <w:w w:val="110"/>
        </w:rPr>
        <w:t>proportion</w:t>
      </w:r>
      <w:r>
        <w:rPr>
          <w:spacing w:val="-4"/>
          <w:w w:val="110"/>
        </w:rPr>
        <w:t> </w:t>
      </w:r>
      <w:r>
        <w:rPr>
          <w:w w:val="110"/>
        </w:rPr>
        <w:t>that</w:t>
      </w:r>
      <w:r>
        <w:rPr>
          <w:spacing w:val="-4"/>
          <w:w w:val="110"/>
        </w:rPr>
        <w:t> </w:t>
      </w:r>
      <w:r>
        <w:rPr>
          <w:w w:val="110"/>
        </w:rPr>
        <w:t>remained</w:t>
      </w:r>
      <w:r>
        <w:rPr>
          <w:spacing w:val="-4"/>
          <w:w w:val="110"/>
        </w:rPr>
        <w:t> </w:t>
      </w:r>
      <w:r>
        <w:rPr>
          <w:w w:val="110"/>
        </w:rPr>
        <w:t>similar</w:t>
      </w:r>
      <w:r>
        <w:rPr>
          <w:spacing w:val="-4"/>
          <w:w w:val="110"/>
        </w:rPr>
        <w:t> </w:t>
      </w:r>
      <w:r>
        <w:rPr>
          <w:w w:val="110"/>
        </w:rPr>
        <w:t>at</w:t>
      </w:r>
      <w:r>
        <w:rPr>
          <w:spacing w:val="-4"/>
          <w:w w:val="110"/>
        </w:rPr>
        <w:t> </w:t>
      </w:r>
      <w:r>
        <w:rPr>
          <w:w w:val="110"/>
        </w:rPr>
        <w:t>Y2</w:t>
      </w:r>
      <w:r>
        <w:rPr>
          <w:spacing w:val="-4"/>
          <w:w w:val="110"/>
        </w:rPr>
        <w:t> </w:t>
      </w:r>
      <w:r>
        <w:rPr>
          <w:w w:val="110"/>
        </w:rPr>
        <w:t>(N</w:t>
      </w:r>
      <w:r>
        <w:rPr>
          <w:spacing w:val="-4"/>
          <w:w w:val="110"/>
        </w:rPr>
        <w:t> </w:t>
      </w:r>
      <w:r>
        <w:rPr>
          <w:w w:val="110"/>
        </w:rPr>
        <w:t>=</w:t>
      </w:r>
      <w:r>
        <w:rPr>
          <w:spacing w:val="-4"/>
          <w:w w:val="110"/>
        </w:rPr>
        <w:t> </w:t>
      </w:r>
      <w:r>
        <w:rPr>
          <w:w w:val="110"/>
        </w:rPr>
        <w:t>56,</w:t>
      </w:r>
      <w:r>
        <w:rPr>
          <w:spacing w:val="-4"/>
          <w:w w:val="110"/>
        </w:rPr>
        <w:t> </w:t>
      </w:r>
      <w:r>
        <w:rPr>
          <w:w w:val="110"/>
        </w:rPr>
        <w:t>2.51%). Conversely, the majority of participants were classified as low threat and low deprivation,</w:t>
      </w:r>
      <w:r>
        <w:rPr>
          <w:spacing w:val="-5"/>
          <w:w w:val="110"/>
        </w:rPr>
        <w:t> </w:t>
      </w:r>
      <w:r>
        <w:rPr>
          <w:w w:val="110"/>
        </w:rPr>
        <w:t>comprising</w:t>
      </w:r>
      <w:r>
        <w:rPr>
          <w:spacing w:val="-5"/>
          <w:w w:val="110"/>
        </w:rPr>
        <w:t> </w:t>
      </w:r>
      <w:r>
        <w:rPr>
          <w:w w:val="110"/>
        </w:rPr>
        <w:t>80.49%</w:t>
      </w:r>
      <w:r>
        <w:rPr>
          <w:spacing w:val="-5"/>
          <w:w w:val="110"/>
        </w:rPr>
        <w:t> </w:t>
      </w:r>
      <w:r>
        <w:rPr>
          <w:w w:val="110"/>
        </w:rPr>
        <w:t>(N</w:t>
      </w:r>
      <w:r>
        <w:rPr>
          <w:spacing w:val="-5"/>
          <w:w w:val="110"/>
        </w:rPr>
        <w:t> </w:t>
      </w:r>
      <w:r>
        <w:rPr>
          <w:w w:val="110"/>
        </w:rPr>
        <w:t>=</w:t>
      </w:r>
      <w:r>
        <w:rPr>
          <w:spacing w:val="-5"/>
          <w:w w:val="110"/>
        </w:rPr>
        <w:t> </w:t>
      </w:r>
      <w:r>
        <w:rPr>
          <w:w w:val="110"/>
        </w:rPr>
        <w:t>2,872)</w:t>
      </w:r>
      <w:r>
        <w:rPr>
          <w:spacing w:val="-5"/>
          <w:w w:val="110"/>
        </w:rPr>
        <w:t> </w:t>
      </w:r>
      <w:r>
        <w:rPr>
          <w:w w:val="110"/>
        </w:rPr>
        <w:t>at</w:t>
      </w:r>
      <w:r>
        <w:rPr>
          <w:spacing w:val="-5"/>
          <w:w w:val="110"/>
        </w:rPr>
        <w:t> </w:t>
      </w:r>
      <w:r>
        <w:rPr>
          <w:w w:val="110"/>
        </w:rPr>
        <w:t>Y0</w:t>
      </w:r>
      <w:r>
        <w:rPr>
          <w:spacing w:val="-5"/>
          <w:w w:val="110"/>
        </w:rPr>
        <w:t> </w:t>
      </w:r>
      <w:r>
        <w:rPr>
          <w:w w:val="110"/>
        </w:rPr>
        <w:t>and</w:t>
      </w:r>
      <w:r>
        <w:rPr>
          <w:spacing w:val="-5"/>
          <w:w w:val="110"/>
        </w:rPr>
        <w:t> </w:t>
      </w:r>
      <w:r>
        <w:rPr>
          <w:w w:val="110"/>
        </w:rPr>
        <w:t>80.02%</w:t>
      </w:r>
      <w:r>
        <w:rPr>
          <w:spacing w:val="-5"/>
          <w:w w:val="110"/>
        </w:rPr>
        <w:t> </w:t>
      </w:r>
      <w:r>
        <w:rPr>
          <w:w w:val="110"/>
        </w:rPr>
        <w:t>(N</w:t>
      </w:r>
      <w:r>
        <w:rPr>
          <w:spacing w:val="-5"/>
          <w:w w:val="110"/>
        </w:rPr>
        <w:t> </w:t>
      </w:r>
      <w:r>
        <w:rPr>
          <w:w w:val="110"/>
        </w:rPr>
        <w:t>=</w:t>
      </w:r>
      <w:r>
        <w:rPr>
          <w:spacing w:val="-5"/>
          <w:w w:val="110"/>
        </w:rPr>
        <w:t> </w:t>
      </w:r>
      <w:r>
        <w:rPr>
          <w:w w:val="110"/>
        </w:rPr>
        <w:t>1,778)</w:t>
      </w:r>
      <w:r>
        <w:rPr>
          <w:spacing w:val="-5"/>
          <w:w w:val="110"/>
        </w:rPr>
        <w:t> </w:t>
      </w:r>
      <w:r>
        <w:rPr>
          <w:w w:val="110"/>
        </w:rPr>
        <w:t>at </w:t>
      </w:r>
      <w:r>
        <w:rPr>
          <w:spacing w:val="-4"/>
          <w:w w:val="110"/>
        </w:rPr>
        <w:t>Y2.</w:t>
      </w:r>
    </w:p>
    <w:p>
      <w:pPr>
        <w:pStyle w:val="BodyText"/>
        <w:spacing w:line="436" w:lineRule="auto" w:before="40"/>
        <w:ind w:left="134" w:right="99" w:firstLine="346"/>
        <w:jc w:val="both"/>
      </w:pPr>
      <w:r>
        <w:rPr>
          <w:w w:val="110"/>
        </w:rPr>
        <w:t>To address the overlap, statistical controls were applied to account for the effects</w:t>
      </w:r>
      <w:r>
        <w:rPr>
          <w:w w:val="110"/>
        </w:rPr>
        <w:t> of</w:t>
      </w:r>
      <w:r>
        <w:rPr>
          <w:w w:val="110"/>
        </w:rPr>
        <w:t> each</w:t>
      </w:r>
      <w:r>
        <w:rPr>
          <w:w w:val="110"/>
        </w:rPr>
        <w:t> dimension</w:t>
      </w:r>
      <w:r>
        <w:rPr>
          <w:w w:val="110"/>
        </w:rPr>
        <w:t> while</w:t>
      </w:r>
      <w:r>
        <w:rPr>
          <w:w w:val="110"/>
        </w:rPr>
        <w:t> retaining</w:t>
      </w:r>
      <w:r>
        <w:rPr>
          <w:w w:val="110"/>
        </w:rPr>
        <w:t> participants</w:t>
      </w:r>
      <w:r>
        <w:rPr>
          <w:w w:val="110"/>
        </w:rPr>
        <w:t> with</w:t>
      </w:r>
      <w:r>
        <w:rPr>
          <w:w w:val="110"/>
        </w:rPr>
        <w:t> mixed</w:t>
      </w:r>
      <w:r>
        <w:rPr>
          <w:w w:val="110"/>
        </w:rPr>
        <w:t> exposure. This</w:t>
      </w:r>
      <w:r>
        <w:rPr>
          <w:w w:val="110"/>
        </w:rPr>
        <w:t> approach</w:t>
      </w:r>
      <w:r>
        <w:rPr>
          <w:w w:val="110"/>
        </w:rPr>
        <w:t> ensured</w:t>
      </w:r>
      <w:r>
        <w:rPr>
          <w:w w:val="110"/>
        </w:rPr>
        <w:t> a</w:t>
      </w:r>
      <w:r>
        <w:rPr>
          <w:w w:val="110"/>
        </w:rPr>
        <w:t> sufficient</w:t>
      </w:r>
      <w:r>
        <w:rPr>
          <w:w w:val="110"/>
        </w:rPr>
        <w:t> number</w:t>
      </w:r>
      <w:r>
        <w:rPr>
          <w:w w:val="110"/>
        </w:rPr>
        <w:t> of</w:t>
      </w:r>
      <w:r>
        <w:rPr>
          <w:w w:val="110"/>
        </w:rPr>
        <w:t> participants</w:t>
      </w:r>
      <w:r>
        <w:rPr>
          <w:w w:val="110"/>
        </w:rPr>
        <w:t> for</w:t>
      </w:r>
      <w:r>
        <w:rPr>
          <w:w w:val="110"/>
        </w:rPr>
        <w:t> analysis</w:t>
      </w:r>
      <w:r>
        <w:rPr>
          <w:w w:val="110"/>
        </w:rPr>
        <w:t> while disentangling the unique contributions of threat and deprivation.</w:t>
      </w:r>
    </w:p>
    <w:p>
      <w:pPr>
        <w:pStyle w:val="BodyText"/>
        <w:spacing w:after="0" w:line="436" w:lineRule="auto"/>
        <w:jc w:val="both"/>
        <w:sectPr>
          <w:pgSz w:w="10320" w:h="14580"/>
          <w:pgMar w:header="0" w:footer="1180" w:top="1460" w:bottom="1360" w:left="1275" w:right="1275"/>
        </w:sectPr>
      </w:pPr>
    </w:p>
    <w:p>
      <w:pPr>
        <w:pStyle w:val="Heading3"/>
      </w:pPr>
      <w:bookmarkStart w:name="_bookmark28" w:id="51"/>
      <w:bookmarkEnd w:id="51"/>
      <w:r>
        <w:rPr>
          <w:b w:val="0"/>
        </w:rPr>
      </w:r>
      <w:r>
        <w:rPr>
          <w:spacing w:val="-2"/>
          <w:w w:val="110"/>
        </w:rPr>
        <w:t>Table</w:t>
      </w:r>
      <w:r>
        <w:rPr>
          <w:spacing w:val="-3"/>
          <w:w w:val="110"/>
        </w:rPr>
        <w:t> </w:t>
      </w:r>
      <w:r>
        <w:rPr>
          <w:spacing w:val="-10"/>
          <w:w w:val="110"/>
        </w:rPr>
        <w:t>6</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Descriptive</w:t>
      </w:r>
      <w:r>
        <w:rPr>
          <w:rFonts w:ascii="Palatino Linotype"/>
          <w:i/>
          <w:spacing w:val="16"/>
          <w:w w:val="105"/>
          <w:sz w:val="22"/>
        </w:rPr>
        <w:t> </w:t>
      </w:r>
      <w:r>
        <w:rPr>
          <w:rFonts w:ascii="Palatino Linotype"/>
          <w:i/>
          <w:w w:val="105"/>
          <w:sz w:val="22"/>
        </w:rPr>
        <w:t>statistics</w:t>
      </w:r>
      <w:r>
        <w:rPr>
          <w:rFonts w:ascii="Palatino Linotype"/>
          <w:i/>
          <w:spacing w:val="15"/>
          <w:w w:val="105"/>
          <w:sz w:val="22"/>
        </w:rPr>
        <w:t> </w:t>
      </w:r>
      <w:r>
        <w:rPr>
          <w:rFonts w:ascii="Palatino Linotype"/>
          <w:i/>
          <w:w w:val="105"/>
          <w:sz w:val="22"/>
        </w:rPr>
        <w:t>for</w:t>
      </w:r>
      <w:r>
        <w:rPr>
          <w:rFonts w:ascii="Palatino Linotype"/>
          <w:i/>
          <w:spacing w:val="16"/>
          <w:w w:val="105"/>
          <w:sz w:val="22"/>
        </w:rPr>
        <w:t> </w:t>
      </w:r>
      <w:r>
        <w:rPr>
          <w:rFonts w:ascii="Palatino Linotype"/>
          <w:i/>
          <w:w w:val="105"/>
          <w:sz w:val="22"/>
        </w:rPr>
        <w:t>demographics</w:t>
      </w:r>
      <w:r>
        <w:rPr>
          <w:rFonts w:ascii="Palatino Linotype"/>
          <w:i/>
          <w:spacing w:val="16"/>
          <w:w w:val="105"/>
          <w:sz w:val="22"/>
        </w:rPr>
        <w:t> </w:t>
      </w:r>
      <w:r>
        <w:rPr>
          <w:rFonts w:ascii="Palatino Linotype"/>
          <w:i/>
          <w:w w:val="105"/>
          <w:sz w:val="22"/>
        </w:rPr>
        <w:t>and</w:t>
      </w:r>
      <w:r>
        <w:rPr>
          <w:rFonts w:ascii="Palatino Linotype"/>
          <w:i/>
          <w:spacing w:val="16"/>
          <w:w w:val="105"/>
          <w:sz w:val="22"/>
        </w:rPr>
        <w:t> </w:t>
      </w:r>
      <w:r>
        <w:rPr>
          <w:rFonts w:ascii="Palatino Linotype"/>
          <w:i/>
          <w:w w:val="105"/>
          <w:sz w:val="22"/>
        </w:rPr>
        <w:t>socioeconomic</w:t>
      </w:r>
      <w:r>
        <w:rPr>
          <w:rFonts w:ascii="Palatino Linotype"/>
          <w:i/>
          <w:spacing w:val="16"/>
          <w:w w:val="105"/>
          <w:sz w:val="22"/>
        </w:rPr>
        <w:t> </w:t>
      </w:r>
      <w:r>
        <w:rPr>
          <w:rFonts w:ascii="Palatino Linotype"/>
          <w:i/>
          <w:spacing w:val="-2"/>
          <w:w w:val="105"/>
          <w:sz w:val="22"/>
        </w:rPr>
        <w:t>status</w:t>
      </w:r>
    </w:p>
    <w:p>
      <w:pPr>
        <w:pStyle w:val="BodyText"/>
        <w:spacing w:before="3"/>
        <w:rPr>
          <w:rFonts w:ascii="Palatino Linotype"/>
          <w:i/>
          <w:sz w:val="4"/>
        </w:rPr>
      </w:pPr>
      <w:r>
        <w:rPr>
          <w:rFonts w:ascii="Palatino Linotype"/>
          <w:i/>
          <w:sz w:val="4"/>
        </w:rPr>
        <mc:AlternateContent>
          <mc:Choice Requires="wps">
            <w:drawing>
              <wp:anchor distT="0" distB="0" distL="0" distR="0" allowOverlap="1" layoutInCell="1" locked="0" behindDoc="1" simplePos="0" relativeHeight="487684608">
                <wp:simplePos x="0" y="0"/>
                <wp:positionH relativeFrom="page">
                  <wp:posOffset>1255445</wp:posOffset>
                </wp:positionH>
                <wp:positionV relativeFrom="paragraph">
                  <wp:posOffset>51608</wp:posOffset>
                </wp:positionV>
                <wp:extent cx="404114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4041140" cy="1270"/>
                        </a:xfrm>
                        <a:custGeom>
                          <a:avLst/>
                          <a:gdLst/>
                          <a:ahLst/>
                          <a:cxnLst/>
                          <a:rect l="l" t="t" r="r" b="b"/>
                          <a:pathLst>
                            <a:path w="4041140" h="0">
                              <a:moveTo>
                                <a:pt x="0" y="0"/>
                              </a:moveTo>
                              <a:lnTo>
                                <a:pt x="4041101"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8.853996pt;margin-top:4.063672pt;width:318.2pt;height:.1pt;mso-position-horizontal-relative:page;mso-position-vertical-relative:paragraph;z-index:-15631872;mso-wrap-distance-left:0;mso-wrap-distance-right:0" id="docshape97" coordorigin="1977,81" coordsize="6364,0" path="m1977,81l8341,81e" filled="false" stroked="true" strokeweight=".873pt" strokecolor="#000000">
                <v:path arrowok="t"/>
                <v:stroke dashstyle="solid"/>
                <w10:wrap type="topAndBottom"/>
              </v:shape>
            </w:pict>
          </mc:Fallback>
        </mc:AlternateContent>
      </w:r>
    </w:p>
    <w:p>
      <w:pPr>
        <w:tabs>
          <w:tab w:pos="5448" w:val="left" w:leader="none"/>
        </w:tabs>
        <w:spacing w:before="92"/>
        <w:ind w:left="3370" w:right="0" w:firstLine="0"/>
        <w:jc w:val="left"/>
        <w:rPr>
          <w:sz w:val="16"/>
        </w:rPr>
      </w:pPr>
      <w:r>
        <w:rPr>
          <w:w w:val="115"/>
          <w:sz w:val="16"/>
        </w:rPr>
        <w:t>Y0</w:t>
      </w:r>
      <w:r>
        <w:rPr>
          <w:spacing w:val="13"/>
          <w:w w:val="115"/>
          <w:sz w:val="16"/>
        </w:rPr>
        <w:t> </w:t>
      </w:r>
      <w:r>
        <w:rPr>
          <w:w w:val="115"/>
          <w:sz w:val="16"/>
        </w:rPr>
        <w:t>(N</w:t>
      </w:r>
      <w:r>
        <w:rPr>
          <w:spacing w:val="14"/>
          <w:w w:val="115"/>
          <w:sz w:val="16"/>
        </w:rPr>
        <w:t> </w:t>
      </w:r>
      <w:r>
        <w:rPr>
          <w:w w:val="115"/>
          <w:sz w:val="16"/>
        </w:rPr>
        <w:t>=</w:t>
      </w:r>
      <w:r>
        <w:rPr>
          <w:spacing w:val="13"/>
          <w:w w:val="115"/>
          <w:sz w:val="16"/>
        </w:rPr>
        <w:t> </w:t>
      </w:r>
      <w:r>
        <w:rPr>
          <w:spacing w:val="-2"/>
          <w:w w:val="115"/>
          <w:sz w:val="16"/>
        </w:rPr>
        <w:t>3,568)</w:t>
      </w:r>
      <w:r>
        <w:rPr>
          <w:sz w:val="16"/>
        </w:rPr>
        <w:tab/>
      </w:r>
      <w:r>
        <w:rPr>
          <w:w w:val="115"/>
          <w:sz w:val="16"/>
        </w:rPr>
        <w:t>Y2</w:t>
      </w:r>
      <w:r>
        <w:rPr>
          <w:spacing w:val="13"/>
          <w:w w:val="115"/>
          <w:sz w:val="16"/>
        </w:rPr>
        <w:t> </w:t>
      </w:r>
      <w:r>
        <w:rPr>
          <w:w w:val="115"/>
          <w:sz w:val="16"/>
        </w:rPr>
        <w:t>(N</w:t>
      </w:r>
      <w:r>
        <w:rPr>
          <w:spacing w:val="14"/>
          <w:w w:val="115"/>
          <w:sz w:val="16"/>
        </w:rPr>
        <w:t> </w:t>
      </w:r>
      <w:r>
        <w:rPr>
          <w:w w:val="115"/>
          <w:sz w:val="16"/>
        </w:rPr>
        <w:t>=</w:t>
      </w:r>
      <w:r>
        <w:rPr>
          <w:spacing w:val="13"/>
          <w:w w:val="115"/>
          <w:sz w:val="16"/>
        </w:rPr>
        <w:t> </w:t>
      </w:r>
      <w:r>
        <w:rPr>
          <w:spacing w:val="-2"/>
          <w:w w:val="115"/>
          <w:sz w:val="16"/>
        </w:rPr>
        <w:t>2,222)</w:t>
      </w:r>
    </w:p>
    <w:p>
      <w:pPr>
        <w:pStyle w:val="BodyText"/>
        <w:spacing w:before="1"/>
        <w:rPr>
          <w:sz w:val="5"/>
        </w:rPr>
      </w:pPr>
      <w:r>
        <w:rPr>
          <w:sz w:val="5"/>
        </w:rPr>
        <mc:AlternateContent>
          <mc:Choice Requires="wps">
            <w:drawing>
              <wp:anchor distT="0" distB="0" distL="0" distR="0" allowOverlap="1" layoutInCell="1" locked="0" behindDoc="1" simplePos="0" relativeHeight="487685120">
                <wp:simplePos x="0" y="0"/>
                <wp:positionH relativeFrom="page">
                  <wp:posOffset>2726334</wp:posOffset>
                </wp:positionH>
                <wp:positionV relativeFrom="paragraph">
                  <wp:posOffset>52924</wp:posOffset>
                </wp:positionV>
                <wp:extent cx="257048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2570480" cy="1270"/>
                        </a:xfrm>
                        <a:custGeom>
                          <a:avLst/>
                          <a:gdLst/>
                          <a:ahLst/>
                          <a:cxnLst/>
                          <a:rect l="l" t="t" r="r" b="b"/>
                          <a:pathLst>
                            <a:path w="2570480" h="0">
                              <a:moveTo>
                                <a:pt x="0" y="0"/>
                              </a:moveTo>
                              <a:lnTo>
                                <a:pt x="257021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4.671997pt;margin-top:4.167281pt;width:202.4pt;height:.1pt;mso-position-horizontal-relative:page;mso-position-vertical-relative:paragraph;z-index:-15631360;mso-wrap-distance-left:0;mso-wrap-distance-right:0" id="docshape98" coordorigin="4293,83" coordsize="4048,0" path="m4293,83l8341,83e" filled="false" stroked="true" strokeweight=".327pt" strokecolor="#000000">
                <v:path arrowok="t"/>
                <v:stroke dashstyle="solid"/>
                <w10:wrap type="topAndBottom"/>
              </v:shape>
            </w:pict>
          </mc:Fallback>
        </mc:AlternateContent>
      </w:r>
    </w:p>
    <w:p>
      <w:pPr>
        <w:tabs>
          <w:tab w:pos="4059" w:val="left" w:leader="none"/>
          <w:tab w:pos="5281" w:val="left" w:leader="none"/>
          <w:tab w:pos="6138" w:val="left" w:leader="none"/>
        </w:tabs>
        <w:spacing w:before="92"/>
        <w:ind w:left="3203" w:right="0" w:firstLine="0"/>
        <w:jc w:val="left"/>
        <w:rPr>
          <w:sz w:val="16"/>
        </w:rPr>
      </w:pPr>
      <w:r>
        <w:rPr>
          <w:w w:val="110"/>
          <w:sz w:val="16"/>
        </w:rPr>
        <w:t>N</w:t>
      </w:r>
      <w:r>
        <w:rPr>
          <w:spacing w:val="10"/>
          <w:w w:val="110"/>
          <w:sz w:val="16"/>
        </w:rPr>
        <w:t> </w:t>
      </w:r>
      <w:r>
        <w:rPr>
          <w:spacing w:val="-5"/>
          <w:w w:val="110"/>
          <w:sz w:val="16"/>
        </w:rPr>
        <w:t>(%)</w:t>
      </w:r>
      <w:r>
        <w:rPr>
          <w:sz w:val="16"/>
        </w:rPr>
        <w:tab/>
      </w:r>
      <w:r>
        <w:rPr>
          <w:w w:val="110"/>
          <w:sz w:val="16"/>
        </w:rPr>
        <w:t>Mean</w:t>
      </w:r>
      <w:r>
        <w:rPr>
          <w:spacing w:val="19"/>
          <w:w w:val="110"/>
          <w:sz w:val="16"/>
        </w:rPr>
        <w:t> </w:t>
      </w:r>
      <w:r>
        <w:rPr>
          <w:spacing w:val="-4"/>
          <w:w w:val="110"/>
          <w:sz w:val="16"/>
        </w:rPr>
        <w:t>(SD)</w:t>
      </w:r>
      <w:r>
        <w:rPr>
          <w:sz w:val="16"/>
        </w:rPr>
        <w:tab/>
      </w:r>
      <w:r>
        <w:rPr>
          <w:w w:val="110"/>
          <w:sz w:val="16"/>
        </w:rPr>
        <w:t>N</w:t>
      </w:r>
      <w:r>
        <w:rPr>
          <w:spacing w:val="10"/>
          <w:w w:val="110"/>
          <w:sz w:val="16"/>
        </w:rPr>
        <w:t> </w:t>
      </w:r>
      <w:r>
        <w:rPr>
          <w:spacing w:val="-5"/>
          <w:w w:val="110"/>
          <w:sz w:val="16"/>
        </w:rPr>
        <w:t>(%)</w:t>
      </w:r>
      <w:r>
        <w:rPr>
          <w:sz w:val="16"/>
        </w:rPr>
        <w:tab/>
      </w:r>
      <w:r>
        <w:rPr>
          <w:w w:val="110"/>
          <w:sz w:val="16"/>
        </w:rPr>
        <w:t>Mean</w:t>
      </w:r>
      <w:r>
        <w:rPr>
          <w:spacing w:val="19"/>
          <w:w w:val="110"/>
          <w:sz w:val="16"/>
        </w:rPr>
        <w:t> </w:t>
      </w:r>
      <w:r>
        <w:rPr>
          <w:spacing w:val="-4"/>
          <w:w w:val="110"/>
          <w:sz w:val="16"/>
        </w:rPr>
        <w:t>(SD)</w:t>
      </w:r>
    </w:p>
    <w:p>
      <w:pPr>
        <w:pStyle w:val="BodyText"/>
        <w:spacing w:before="5"/>
        <w:rPr>
          <w:sz w:val="7"/>
        </w:rPr>
      </w:pPr>
    </w:p>
    <w:tbl>
      <w:tblPr>
        <w:tblW w:w="0" w:type="auto"/>
        <w:jc w:val="lef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7"/>
        <w:gridCol w:w="1044"/>
        <w:gridCol w:w="1034"/>
        <w:gridCol w:w="1044"/>
        <w:gridCol w:w="1035"/>
      </w:tblGrid>
      <w:tr>
        <w:trPr>
          <w:trHeight w:val="301" w:hRule="atLeast"/>
        </w:trPr>
        <w:tc>
          <w:tcPr>
            <w:tcW w:w="2207" w:type="dxa"/>
            <w:tcBorders>
              <w:top w:val="single" w:sz="6" w:space="0" w:color="000000"/>
            </w:tcBorders>
          </w:tcPr>
          <w:p>
            <w:pPr>
              <w:pStyle w:val="TableParagraph"/>
              <w:spacing w:before="90"/>
              <w:rPr>
                <w:sz w:val="16"/>
              </w:rPr>
            </w:pPr>
            <w:r>
              <w:rPr>
                <w:w w:val="115"/>
                <w:sz w:val="16"/>
              </w:rPr>
              <w:t>Child age</w:t>
            </w:r>
            <w:r>
              <w:rPr>
                <w:spacing w:val="1"/>
                <w:w w:val="115"/>
                <w:sz w:val="16"/>
              </w:rPr>
              <w:t> </w:t>
            </w:r>
            <w:r>
              <w:rPr>
                <w:spacing w:val="-2"/>
                <w:w w:val="115"/>
                <w:sz w:val="16"/>
              </w:rPr>
              <w:t>(years)</w:t>
            </w:r>
          </w:p>
        </w:tc>
        <w:tc>
          <w:tcPr>
            <w:tcW w:w="1044" w:type="dxa"/>
            <w:tcBorders>
              <w:top w:val="single" w:sz="6" w:space="0" w:color="000000"/>
            </w:tcBorders>
          </w:tcPr>
          <w:p>
            <w:pPr>
              <w:pStyle w:val="TableParagraph"/>
              <w:rPr>
                <w:sz w:val="16"/>
              </w:rPr>
            </w:pPr>
          </w:p>
        </w:tc>
        <w:tc>
          <w:tcPr>
            <w:tcW w:w="1034" w:type="dxa"/>
            <w:tcBorders>
              <w:top w:val="single" w:sz="6" w:space="0" w:color="000000"/>
            </w:tcBorders>
          </w:tcPr>
          <w:p>
            <w:pPr>
              <w:pStyle w:val="TableParagraph"/>
              <w:spacing w:before="90"/>
              <w:ind w:left="122"/>
              <w:rPr>
                <w:sz w:val="16"/>
              </w:rPr>
            </w:pPr>
            <w:r>
              <w:rPr>
                <w:w w:val="110"/>
                <w:sz w:val="16"/>
              </w:rPr>
              <w:t>9.96</w:t>
            </w:r>
            <w:r>
              <w:rPr>
                <w:spacing w:val="3"/>
                <w:w w:val="110"/>
                <w:sz w:val="16"/>
              </w:rPr>
              <w:t> </w:t>
            </w:r>
            <w:r>
              <w:rPr>
                <w:spacing w:val="-2"/>
                <w:w w:val="110"/>
                <w:sz w:val="16"/>
              </w:rPr>
              <w:t>(0.63)</w:t>
            </w:r>
          </w:p>
        </w:tc>
        <w:tc>
          <w:tcPr>
            <w:tcW w:w="1044" w:type="dxa"/>
            <w:tcBorders>
              <w:top w:val="single" w:sz="6" w:space="0" w:color="000000"/>
            </w:tcBorders>
          </w:tcPr>
          <w:p>
            <w:pPr>
              <w:pStyle w:val="TableParagraph"/>
              <w:rPr>
                <w:sz w:val="16"/>
              </w:rPr>
            </w:pPr>
          </w:p>
        </w:tc>
        <w:tc>
          <w:tcPr>
            <w:tcW w:w="1035" w:type="dxa"/>
            <w:tcBorders>
              <w:top w:val="single" w:sz="6" w:space="0" w:color="000000"/>
            </w:tcBorders>
          </w:tcPr>
          <w:p>
            <w:pPr>
              <w:pStyle w:val="TableParagraph"/>
              <w:spacing w:before="90"/>
              <w:ind w:left="80"/>
              <w:rPr>
                <w:sz w:val="16"/>
              </w:rPr>
            </w:pPr>
            <w:r>
              <w:rPr>
                <w:w w:val="110"/>
                <w:sz w:val="16"/>
              </w:rPr>
              <w:t>11.94</w:t>
            </w:r>
            <w:r>
              <w:rPr>
                <w:spacing w:val="1"/>
                <w:w w:val="110"/>
                <w:sz w:val="16"/>
              </w:rPr>
              <w:t> </w:t>
            </w:r>
            <w:r>
              <w:rPr>
                <w:spacing w:val="-2"/>
                <w:w w:val="110"/>
                <w:sz w:val="16"/>
              </w:rPr>
              <w:t>(0.63)</w:t>
            </w:r>
          </w:p>
        </w:tc>
      </w:tr>
      <w:tr>
        <w:trPr>
          <w:trHeight w:val="257" w:hRule="atLeast"/>
        </w:trPr>
        <w:tc>
          <w:tcPr>
            <w:tcW w:w="2207" w:type="dxa"/>
          </w:tcPr>
          <w:p>
            <w:pPr>
              <w:pStyle w:val="TableParagraph"/>
              <w:spacing w:before="45"/>
              <w:rPr>
                <w:sz w:val="16"/>
              </w:rPr>
            </w:pPr>
            <w:r>
              <w:rPr>
                <w:spacing w:val="-2"/>
                <w:w w:val="115"/>
                <w:sz w:val="16"/>
              </w:rPr>
              <w:t>Gender</w:t>
            </w:r>
          </w:p>
        </w:tc>
        <w:tc>
          <w:tcPr>
            <w:tcW w:w="1044" w:type="dxa"/>
          </w:tcPr>
          <w:p>
            <w:pPr>
              <w:pStyle w:val="TableParagraph"/>
              <w:rPr>
                <w:sz w:val="16"/>
              </w:rPr>
            </w:pPr>
          </w:p>
        </w:tc>
        <w:tc>
          <w:tcPr>
            <w:tcW w:w="1034" w:type="dxa"/>
          </w:tcPr>
          <w:p>
            <w:pPr>
              <w:pStyle w:val="TableParagraph"/>
              <w:rPr>
                <w:sz w:val="16"/>
              </w:rPr>
            </w:pPr>
          </w:p>
        </w:tc>
        <w:tc>
          <w:tcPr>
            <w:tcW w:w="1044" w:type="dxa"/>
          </w:tcPr>
          <w:p>
            <w:pPr>
              <w:pStyle w:val="TableParagraph"/>
              <w:rPr>
                <w:sz w:val="16"/>
              </w:rPr>
            </w:pP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spacing w:val="-4"/>
                <w:w w:val="110"/>
                <w:sz w:val="16"/>
              </w:rPr>
              <w:t>Male</w:t>
            </w:r>
          </w:p>
        </w:tc>
        <w:tc>
          <w:tcPr>
            <w:tcW w:w="1044" w:type="dxa"/>
          </w:tcPr>
          <w:p>
            <w:pPr>
              <w:pStyle w:val="TableParagraph"/>
              <w:spacing w:before="45"/>
              <w:ind w:left="4" w:right="4"/>
              <w:jc w:val="center"/>
              <w:rPr>
                <w:sz w:val="16"/>
              </w:rPr>
            </w:pPr>
            <w:r>
              <w:rPr>
                <w:w w:val="110"/>
                <w:sz w:val="16"/>
              </w:rPr>
              <w:t>1,823</w:t>
            </w:r>
            <w:r>
              <w:rPr>
                <w:spacing w:val="1"/>
                <w:w w:val="110"/>
                <w:sz w:val="16"/>
              </w:rPr>
              <w:t> </w:t>
            </w:r>
            <w:r>
              <w:rPr>
                <w:spacing w:val="-2"/>
                <w:w w:val="110"/>
                <w:sz w:val="16"/>
              </w:rPr>
              <w:t>(51%)</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1,150</w:t>
            </w:r>
            <w:r>
              <w:rPr>
                <w:spacing w:val="1"/>
                <w:w w:val="110"/>
                <w:sz w:val="16"/>
              </w:rPr>
              <w:t> </w:t>
            </w:r>
            <w:r>
              <w:rPr>
                <w:spacing w:val="-2"/>
                <w:w w:val="110"/>
                <w:sz w:val="16"/>
              </w:rPr>
              <w:t>(52%)</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spacing w:val="-2"/>
                <w:w w:val="110"/>
                <w:sz w:val="16"/>
              </w:rPr>
              <w:t>Female</w:t>
            </w:r>
          </w:p>
        </w:tc>
        <w:tc>
          <w:tcPr>
            <w:tcW w:w="1044" w:type="dxa"/>
          </w:tcPr>
          <w:p>
            <w:pPr>
              <w:pStyle w:val="TableParagraph"/>
              <w:spacing w:before="45"/>
              <w:ind w:left="4" w:right="4"/>
              <w:jc w:val="center"/>
              <w:rPr>
                <w:sz w:val="16"/>
              </w:rPr>
            </w:pPr>
            <w:r>
              <w:rPr>
                <w:w w:val="110"/>
                <w:sz w:val="16"/>
              </w:rPr>
              <w:t>1,745</w:t>
            </w:r>
            <w:r>
              <w:rPr>
                <w:spacing w:val="1"/>
                <w:w w:val="110"/>
                <w:sz w:val="16"/>
              </w:rPr>
              <w:t> </w:t>
            </w:r>
            <w:r>
              <w:rPr>
                <w:spacing w:val="-2"/>
                <w:w w:val="110"/>
                <w:sz w:val="16"/>
              </w:rPr>
              <w:t>(49%)</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1,072</w:t>
            </w:r>
            <w:r>
              <w:rPr>
                <w:spacing w:val="1"/>
                <w:w w:val="110"/>
                <w:sz w:val="16"/>
              </w:rPr>
              <w:t> </w:t>
            </w:r>
            <w:r>
              <w:rPr>
                <w:spacing w:val="-2"/>
                <w:w w:val="110"/>
                <w:sz w:val="16"/>
              </w:rPr>
              <w:t>(48%)</w:t>
            </w:r>
          </w:p>
        </w:tc>
        <w:tc>
          <w:tcPr>
            <w:tcW w:w="1035" w:type="dxa"/>
          </w:tcPr>
          <w:p>
            <w:pPr>
              <w:pStyle w:val="TableParagraph"/>
              <w:rPr>
                <w:sz w:val="16"/>
              </w:rPr>
            </w:pPr>
          </w:p>
        </w:tc>
      </w:tr>
      <w:tr>
        <w:trPr>
          <w:trHeight w:val="241" w:hRule="atLeast"/>
        </w:trPr>
        <w:tc>
          <w:tcPr>
            <w:tcW w:w="2207" w:type="dxa"/>
          </w:tcPr>
          <w:p>
            <w:pPr>
              <w:pStyle w:val="TableParagraph"/>
              <w:spacing w:line="176" w:lineRule="exact" w:before="45"/>
              <w:rPr>
                <w:sz w:val="16"/>
              </w:rPr>
            </w:pPr>
            <w:r>
              <w:rPr>
                <w:w w:val="115"/>
                <w:sz w:val="16"/>
              </w:rPr>
              <w:t>Race</w:t>
            </w:r>
            <w:r>
              <w:rPr>
                <w:spacing w:val="8"/>
                <w:w w:val="115"/>
                <w:sz w:val="16"/>
              </w:rPr>
              <w:t> </w:t>
            </w:r>
            <w:r>
              <w:rPr>
                <w:w w:val="115"/>
                <w:sz w:val="16"/>
              </w:rPr>
              <w:t>and</w:t>
            </w:r>
            <w:r>
              <w:rPr>
                <w:spacing w:val="9"/>
                <w:w w:val="115"/>
                <w:sz w:val="16"/>
              </w:rPr>
              <w:t> </w:t>
            </w:r>
            <w:r>
              <w:rPr>
                <w:spacing w:val="-2"/>
                <w:w w:val="115"/>
                <w:sz w:val="16"/>
              </w:rPr>
              <w:t>Ethnicity</w:t>
            </w:r>
          </w:p>
        </w:tc>
        <w:tc>
          <w:tcPr>
            <w:tcW w:w="1044" w:type="dxa"/>
          </w:tcPr>
          <w:p>
            <w:pPr>
              <w:pStyle w:val="TableParagraph"/>
              <w:rPr>
                <w:sz w:val="16"/>
              </w:rPr>
            </w:pPr>
          </w:p>
        </w:tc>
        <w:tc>
          <w:tcPr>
            <w:tcW w:w="1034" w:type="dxa"/>
          </w:tcPr>
          <w:p>
            <w:pPr>
              <w:pStyle w:val="TableParagraph"/>
              <w:rPr>
                <w:sz w:val="16"/>
              </w:rPr>
            </w:pPr>
          </w:p>
        </w:tc>
        <w:tc>
          <w:tcPr>
            <w:tcW w:w="1044" w:type="dxa"/>
          </w:tcPr>
          <w:p>
            <w:pPr>
              <w:pStyle w:val="TableParagraph"/>
              <w:rPr>
                <w:sz w:val="16"/>
              </w:rPr>
            </w:pPr>
          </w:p>
        </w:tc>
        <w:tc>
          <w:tcPr>
            <w:tcW w:w="1035" w:type="dxa"/>
          </w:tcPr>
          <w:p>
            <w:pPr>
              <w:pStyle w:val="TableParagraph"/>
              <w:rPr>
                <w:sz w:val="16"/>
              </w:rPr>
            </w:pPr>
          </w:p>
        </w:tc>
      </w:tr>
      <w:tr>
        <w:trPr>
          <w:trHeight w:val="273" w:hRule="atLeast"/>
        </w:trPr>
        <w:tc>
          <w:tcPr>
            <w:tcW w:w="2207" w:type="dxa"/>
          </w:tcPr>
          <w:p>
            <w:pPr>
              <w:pStyle w:val="TableParagraph"/>
              <w:spacing w:before="61"/>
              <w:ind w:left="169"/>
              <w:rPr>
                <w:sz w:val="16"/>
              </w:rPr>
            </w:pPr>
            <w:r>
              <w:rPr>
                <w:spacing w:val="-2"/>
                <w:w w:val="115"/>
                <w:sz w:val="16"/>
              </w:rPr>
              <w:t>White</w:t>
            </w:r>
          </w:p>
        </w:tc>
        <w:tc>
          <w:tcPr>
            <w:tcW w:w="1044" w:type="dxa"/>
          </w:tcPr>
          <w:p>
            <w:pPr>
              <w:pStyle w:val="TableParagraph"/>
              <w:spacing w:before="61"/>
              <w:ind w:left="4" w:right="4"/>
              <w:jc w:val="center"/>
              <w:rPr>
                <w:sz w:val="16"/>
              </w:rPr>
            </w:pPr>
            <w:r>
              <w:rPr>
                <w:w w:val="110"/>
                <w:sz w:val="16"/>
              </w:rPr>
              <w:t>2,248</w:t>
            </w:r>
            <w:r>
              <w:rPr>
                <w:spacing w:val="1"/>
                <w:w w:val="110"/>
                <w:sz w:val="16"/>
              </w:rPr>
              <w:t> </w:t>
            </w:r>
            <w:r>
              <w:rPr>
                <w:spacing w:val="-2"/>
                <w:w w:val="110"/>
                <w:sz w:val="16"/>
              </w:rPr>
              <w:t>(63%)</w:t>
            </w:r>
          </w:p>
        </w:tc>
        <w:tc>
          <w:tcPr>
            <w:tcW w:w="1034" w:type="dxa"/>
          </w:tcPr>
          <w:p>
            <w:pPr>
              <w:pStyle w:val="TableParagraph"/>
              <w:rPr>
                <w:sz w:val="16"/>
              </w:rPr>
            </w:pPr>
          </w:p>
        </w:tc>
        <w:tc>
          <w:tcPr>
            <w:tcW w:w="1044" w:type="dxa"/>
          </w:tcPr>
          <w:p>
            <w:pPr>
              <w:pStyle w:val="TableParagraph"/>
              <w:spacing w:before="61"/>
              <w:ind w:left="4" w:right="4"/>
              <w:jc w:val="center"/>
              <w:rPr>
                <w:sz w:val="16"/>
              </w:rPr>
            </w:pPr>
            <w:r>
              <w:rPr>
                <w:w w:val="110"/>
                <w:sz w:val="16"/>
              </w:rPr>
              <w:t>1,464</w:t>
            </w:r>
            <w:r>
              <w:rPr>
                <w:spacing w:val="1"/>
                <w:w w:val="110"/>
                <w:sz w:val="16"/>
              </w:rPr>
              <w:t> </w:t>
            </w:r>
            <w:r>
              <w:rPr>
                <w:spacing w:val="-2"/>
                <w:w w:val="110"/>
                <w:sz w:val="16"/>
              </w:rPr>
              <w:t>(66%)</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spacing w:val="-2"/>
                <w:w w:val="110"/>
                <w:sz w:val="16"/>
              </w:rPr>
              <w:t>Black</w:t>
            </w:r>
          </w:p>
        </w:tc>
        <w:tc>
          <w:tcPr>
            <w:tcW w:w="1044" w:type="dxa"/>
          </w:tcPr>
          <w:p>
            <w:pPr>
              <w:pStyle w:val="TableParagraph"/>
              <w:spacing w:before="45"/>
              <w:ind w:left="4" w:right="4"/>
              <w:jc w:val="center"/>
              <w:rPr>
                <w:sz w:val="16"/>
              </w:rPr>
            </w:pPr>
            <w:r>
              <w:rPr>
                <w:w w:val="110"/>
                <w:sz w:val="16"/>
              </w:rPr>
              <w:t>259 </w:t>
            </w:r>
            <w:r>
              <w:rPr>
                <w:spacing w:val="-2"/>
                <w:w w:val="110"/>
                <w:sz w:val="16"/>
              </w:rPr>
              <w:t>(7.3%)</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142 </w:t>
            </w:r>
            <w:r>
              <w:rPr>
                <w:spacing w:val="-2"/>
                <w:w w:val="110"/>
                <w:sz w:val="16"/>
              </w:rPr>
              <w:t>(6.4%)</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spacing w:val="-2"/>
                <w:w w:val="110"/>
                <w:sz w:val="16"/>
              </w:rPr>
              <w:t>Hispanic</w:t>
            </w:r>
          </w:p>
        </w:tc>
        <w:tc>
          <w:tcPr>
            <w:tcW w:w="1044" w:type="dxa"/>
          </w:tcPr>
          <w:p>
            <w:pPr>
              <w:pStyle w:val="TableParagraph"/>
              <w:spacing w:before="45"/>
              <w:ind w:left="4" w:right="4"/>
              <w:jc w:val="center"/>
              <w:rPr>
                <w:sz w:val="16"/>
              </w:rPr>
            </w:pPr>
            <w:r>
              <w:rPr>
                <w:w w:val="110"/>
                <w:sz w:val="16"/>
              </w:rPr>
              <w:t>603</w:t>
            </w:r>
            <w:r>
              <w:rPr>
                <w:spacing w:val="-1"/>
                <w:w w:val="110"/>
                <w:sz w:val="16"/>
              </w:rPr>
              <w:t> </w:t>
            </w:r>
            <w:r>
              <w:rPr>
                <w:spacing w:val="-4"/>
                <w:w w:val="110"/>
                <w:sz w:val="16"/>
              </w:rPr>
              <w:t>(17%)</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364</w:t>
            </w:r>
            <w:r>
              <w:rPr>
                <w:spacing w:val="-1"/>
                <w:w w:val="110"/>
                <w:sz w:val="16"/>
              </w:rPr>
              <w:t> </w:t>
            </w:r>
            <w:r>
              <w:rPr>
                <w:spacing w:val="-4"/>
                <w:w w:val="110"/>
                <w:sz w:val="16"/>
              </w:rPr>
              <w:t>(16%)</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spacing w:val="-2"/>
                <w:w w:val="110"/>
                <w:sz w:val="16"/>
              </w:rPr>
              <w:t>Asian</w:t>
            </w:r>
          </w:p>
        </w:tc>
        <w:tc>
          <w:tcPr>
            <w:tcW w:w="1044" w:type="dxa"/>
          </w:tcPr>
          <w:p>
            <w:pPr>
              <w:pStyle w:val="TableParagraph"/>
              <w:spacing w:before="45"/>
              <w:ind w:left="4" w:right="4"/>
              <w:jc w:val="center"/>
              <w:rPr>
                <w:sz w:val="16"/>
              </w:rPr>
            </w:pPr>
            <w:r>
              <w:rPr>
                <w:w w:val="110"/>
                <w:sz w:val="16"/>
              </w:rPr>
              <w:t>65</w:t>
            </w:r>
            <w:r>
              <w:rPr>
                <w:spacing w:val="4"/>
                <w:w w:val="110"/>
                <w:sz w:val="16"/>
              </w:rPr>
              <w:t> </w:t>
            </w:r>
            <w:r>
              <w:rPr>
                <w:spacing w:val="-2"/>
                <w:w w:val="110"/>
                <w:sz w:val="16"/>
              </w:rPr>
              <w:t>(1.8%)</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36</w:t>
            </w:r>
            <w:r>
              <w:rPr>
                <w:spacing w:val="4"/>
                <w:w w:val="110"/>
                <w:sz w:val="16"/>
              </w:rPr>
              <w:t> </w:t>
            </w:r>
            <w:r>
              <w:rPr>
                <w:spacing w:val="-2"/>
                <w:w w:val="110"/>
                <w:sz w:val="16"/>
              </w:rPr>
              <w:t>(1.6%)</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spacing w:val="-4"/>
                <w:w w:val="120"/>
                <w:sz w:val="16"/>
              </w:rPr>
              <w:t>Other</w:t>
            </w:r>
          </w:p>
        </w:tc>
        <w:tc>
          <w:tcPr>
            <w:tcW w:w="1044" w:type="dxa"/>
          </w:tcPr>
          <w:p>
            <w:pPr>
              <w:pStyle w:val="TableParagraph"/>
              <w:spacing w:before="45"/>
              <w:ind w:left="4" w:right="4"/>
              <w:jc w:val="center"/>
              <w:rPr>
                <w:sz w:val="16"/>
              </w:rPr>
            </w:pPr>
            <w:r>
              <w:rPr>
                <w:w w:val="110"/>
                <w:sz w:val="16"/>
              </w:rPr>
              <w:t>393 </w:t>
            </w:r>
            <w:r>
              <w:rPr>
                <w:spacing w:val="-4"/>
                <w:w w:val="110"/>
                <w:sz w:val="16"/>
              </w:rPr>
              <w:t>(11%)</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216 </w:t>
            </w:r>
            <w:r>
              <w:rPr>
                <w:spacing w:val="-2"/>
                <w:w w:val="110"/>
                <w:sz w:val="16"/>
              </w:rPr>
              <w:t>(9.7%)</w:t>
            </w:r>
          </w:p>
        </w:tc>
        <w:tc>
          <w:tcPr>
            <w:tcW w:w="1035" w:type="dxa"/>
          </w:tcPr>
          <w:p>
            <w:pPr>
              <w:pStyle w:val="TableParagraph"/>
              <w:rPr>
                <w:sz w:val="16"/>
              </w:rPr>
            </w:pPr>
          </w:p>
        </w:tc>
      </w:tr>
      <w:tr>
        <w:trPr>
          <w:trHeight w:val="257" w:hRule="atLeast"/>
        </w:trPr>
        <w:tc>
          <w:tcPr>
            <w:tcW w:w="2207" w:type="dxa"/>
          </w:tcPr>
          <w:p>
            <w:pPr>
              <w:pStyle w:val="TableParagraph"/>
              <w:spacing w:before="45"/>
              <w:rPr>
                <w:sz w:val="16"/>
              </w:rPr>
            </w:pPr>
            <w:r>
              <w:rPr>
                <w:w w:val="115"/>
                <w:sz w:val="16"/>
              </w:rPr>
              <w:t>Maternal</w:t>
            </w:r>
            <w:r>
              <w:rPr>
                <w:spacing w:val="3"/>
                <w:w w:val="115"/>
                <w:sz w:val="16"/>
              </w:rPr>
              <w:t> </w:t>
            </w:r>
            <w:r>
              <w:rPr>
                <w:w w:val="115"/>
                <w:sz w:val="16"/>
              </w:rPr>
              <w:t>age</w:t>
            </w:r>
            <w:r>
              <w:rPr>
                <w:spacing w:val="4"/>
                <w:w w:val="115"/>
                <w:sz w:val="16"/>
              </w:rPr>
              <w:t> </w:t>
            </w:r>
            <w:r>
              <w:rPr>
                <w:w w:val="115"/>
                <w:sz w:val="16"/>
              </w:rPr>
              <w:t>at</w:t>
            </w:r>
            <w:r>
              <w:rPr>
                <w:spacing w:val="3"/>
                <w:w w:val="115"/>
                <w:sz w:val="16"/>
              </w:rPr>
              <w:t> </w:t>
            </w:r>
            <w:r>
              <w:rPr>
                <w:w w:val="115"/>
                <w:sz w:val="16"/>
              </w:rPr>
              <w:t>child’s</w:t>
            </w:r>
            <w:r>
              <w:rPr>
                <w:spacing w:val="4"/>
                <w:w w:val="115"/>
                <w:sz w:val="16"/>
              </w:rPr>
              <w:t> </w:t>
            </w:r>
            <w:r>
              <w:rPr>
                <w:spacing w:val="-2"/>
                <w:w w:val="115"/>
                <w:sz w:val="16"/>
              </w:rPr>
              <w:t>birth</w:t>
            </w:r>
          </w:p>
        </w:tc>
        <w:tc>
          <w:tcPr>
            <w:tcW w:w="1044" w:type="dxa"/>
          </w:tcPr>
          <w:p>
            <w:pPr>
              <w:pStyle w:val="TableParagraph"/>
              <w:rPr>
                <w:sz w:val="16"/>
              </w:rPr>
            </w:pPr>
          </w:p>
        </w:tc>
        <w:tc>
          <w:tcPr>
            <w:tcW w:w="1034" w:type="dxa"/>
          </w:tcPr>
          <w:p>
            <w:pPr>
              <w:pStyle w:val="TableParagraph"/>
              <w:spacing w:before="45"/>
              <w:ind w:left="164"/>
              <w:rPr>
                <w:sz w:val="16"/>
              </w:rPr>
            </w:pPr>
            <w:r>
              <w:rPr>
                <w:w w:val="110"/>
                <w:sz w:val="16"/>
              </w:rPr>
              <w:t>30.3</w:t>
            </w:r>
            <w:r>
              <w:rPr>
                <w:spacing w:val="3"/>
                <w:w w:val="110"/>
                <w:sz w:val="16"/>
              </w:rPr>
              <w:t> </w:t>
            </w:r>
            <w:r>
              <w:rPr>
                <w:spacing w:val="-2"/>
                <w:w w:val="110"/>
                <w:sz w:val="16"/>
              </w:rPr>
              <w:t>(5.8)</w:t>
            </w:r>
          </w:p>
        </w:tc>
        <w:tc>
          <w:tcPr>
            <w:tcW w:w="1044" w:type="dxa"/>
          </w:tcPr>
          <w:p>
            <w:pPr>
              <w:pStyle w:val="TableParagraph"/>
              <w:rPr>
                <w:sz w:val="16"/>
              </w:rPr>
            </w:pPr>
          </w:p>
        </w:tc>
        <w:tc>
          <w:tcPr>
            <w:tcW w:w="1035" w:type="dxa"/>
          </w:tcPr>
          <w:p>
            <w:pPr>
              <w:pStyle w:val="TableParagraph"/>
              <w:spacing w:before="45"/>
              <w:ind w:left="164"/>
              <w:rPr>
                <w:sz w:val="16"/>
              </w:rPr>
            </w:pPr>
            <w:r>
              <w:rPr>
                <w:w w:val="110"/>
                <w:sz w:val="16"/>
              </w:rPr>
              <w:t>30.3</w:t>
            </w:r>
            <w:r>
              <w:rPr>
                <w:spacing w:val="3"/>
                <w:w w:val="110"/>
                <w:sz w:val="16"/>
              </w:rPr>
              <w:t> </w:t>
            </w:r>
            <w:r>
              <w:rPr>
                <w:spacing w:val="-2"/>
                <w:w w:val="110"/>
                <w:sz w:val="16"/>
              </w:rPr>
              <w:t>(5.8)</w:t>
            </w:r>
          </w:p>
        </w:tc>
      </w:tr>
      <w:tr>
        <w:trPr>
          <w:trHeight w:val="257" w:hRule="atLeast"/>
        </w:trPr>
        <w:tc>
          <w:tcPr>
            <w:tcW w:w="2207" w:type="dxa"/>
          </w:tcPr>
          <w:p>
            <w:pPr>
              <w:pStyle w:val="TableParagraph"/>
              <w:spacing w:before="45"/>
              <w:rPr>
                <w:sz w:val="16"/>
              </w:rPr>
            </w:pPr>
            <w:r>
              <w:rPr>
                <w:w w:val="115"/>
                <w:sz w:val="16"/>
              </w:rPr>
              <w:t>Parental</w:t>
            </w:r>
            <w:r>
              <w:rPr>
                <w:spacing w:val="28"/>
                <w:w w:val="115"/>
                <w:sz w:val="16"/>
              </w:rPr>
              <w:t> </w:t>
            </w:r>
            <w:r>
              <w:rPr>
                <w:spacing w:val="-2"/>
                <w:w w:val="115"/>
                <w:sz w:val="16"/>
              </w:rPr>
              <w:t>education</w:t>
            </w:r>
          </w:p>
        </w:tc>
        <w:tc>
          <w:tcPr>
            <w:tcW w:w="1044" w:type="dxa"/>
          </w:tcPr>
          <w:p>
            <w:pPr>
              <w:pStyle w:val="TableParagraph"/>
              <w:rPr>
                <w:sz w:val="16"/>
              </w:rPr>
            </w:pPr>
          </w:p>
        </w:tc>
        <w:tc>
          <w:tcPr>
            <w:tcW w:w="1034" w:type="dxa"/>
          </w:tcPr>
          <w:p>
            <w:pPr>
              <w:pStyle w:val="TableParagraph"/>
              <w:spacing w:before="45"/>
              <w:ind w:left="79"/>
              <w:rPr>
                <w:sz w:val="16"/>
              </w:rPr>
            </w:pPr>
            <w:r>
              <w:rPr>
                <w:w w:val="110"/>
                <w:sz w:val="16"/>
              </w:rPr>
              <w:t>17.25</w:t>
            </w:r>
            <w:r>
              <w:rPr>
                <w:spacing w:val="-4"/>
                <w:w w:val="110"/>
                <w:sz w:val="16"/>
              </w:rPr>
              <w:t> </w:t>
            </w:r>
            <w:r>
              <w:rPr>
                <w:spacing w:val="-2"/>
                <w:w w:val="110"/>
                <w:sz w:val="16"/>
              </w:rPr>
              <w:t>(2.35)</w:t>
            </w:r>
          </w:p>
        </w:tc>
        <w:tc>
          <w:tcPr>
            <w:tcW w:w="1044" w:type="dxa"/>
          </w:tcPr>
          <w:p>
            <w:pPr>
              <w:pStyle w:val="TableParagraph"/>
              <w:rPr>
                <w:sz w:val="16"/>
              </w:rPr>
            </w:pPr>
          </w:p>
        </w:tc>
        <w:tc>
          <w:tcPr>
            <w:tcW w:w="1035" w:type="dxa"/>
          </w:tcPr>
          <w:p>
            <w:pPr>
              <w:pStyle w:val="TableParagraph"/>
              <w:spacing w:before="45"/>
              <w:ind w:left="80"/>
              <w:rPr>
                <w:sz w:val="16"/>
              </w:rPr>
            </w:pPr>
            <w:r>
              <w:rPr>
                <w:w w:val="110"/>
                <w:sz w:val="16"/>
              </w:rPr>
              <w:t>17.24</w:t>
            </w:r>
            <w:r>
              <w:rPr>
                <w:spacing w:val="1"/>
                <w:w w:val="110"/>
                <w:sz w:val="16"/>
              </w:rPr>
              <w:t> </w:t>
            </w:r>
            <w:r>
              <w:rPr>
                <w:spacing w:val="-2"/>
                <w:w w:val="110"/>
                <w:sz w:val="16"/>
              </w:rPr>
              <w:t>(2.34)</w:t>
            </w:r>
          </w:p>
        </w:tc>
      </w:tr>
      <w:tr>
        <w:trPr>
          <w:trHeight w:val="257" w:hRule="atLeast"/>
        </w:trPr>
        <w:tc>
          <w:tcPr>
            <w:tcW w:w="2207" w:type="dxa"/>
          </w:tcPr>
          <w:p>
            <w:pPr>
              <w:pStyle w:val="TableParagraph"/>
              <w:spacing w:before="45"/>
              <w:rPr>
                <w:sz w:val="16"/>
              </w:rPr>
            </w:pPr>
            <w:r>
              <w:rPr>
                <w:w w:val="115"/>
                <w:sz w:val="16"/>
              </w:rPr>
              <w:t>Data</w:t>
            </w:r>
            <w:r>
              <w:rPr>
                <w:spacing w:val="10"/>
                <w:w w:val="115"/>
                <w:sz w:val="16"/>
              </w:rPr>
              <w:t> </w:t>
            </w:r>
            <w:r>
              <w:rPr>
                <w:w w:val="115"/>
                <w:sz w:val="16"/>
              </w:rPr>
              <w:t>acquisition</w:t>
            </w:r>
            <w:r>
              <w:rPr>
                <w:spacing w:val="11"/>
                <w:w w:val="115"/>
                <w:sz w:val="16"/>
              </w:rPr>
              <w:t> </w:t>
            </w:r>
            <w:r>
              <w:rPr>
                <w:spacing w:val="-4"/>
                <w:w w:val="115"/>
                <w:sz w:val="16"/>
              </w:rPr>
              <w:t>site</w:t>
            </w:r>
          </w:p>
        </w:tc>
        <w:tc>
          <w:tcPr>
            <w:tcW w:w="1044" w:type="dxa"/>
          </w:tcPr>
          <w:p>
            <w:pPr>
              <w:pStyle w:val="TableParagraph"/>
              <w:rPr>
                <w:sz w:val="16"/>
              </w:rPr>
            </w:pPr>
          </w:p>
        </w:tc>
        <w:tc>
          <w:tcPr>
            <w:tcW w:w="1034" w:type="dxa"/>
          </w:tcPr>
          <w:p>
            <w:pPr>
              <w:pStyle w:val="TableParagraph"/>
              <w:rPr>
                <w:sz w:val="16"/>
              </w:rPr>
            </w:pPr>
          </w:p>
        </w:tc>
        <w:tc>
          <w:tcPr>
            <w:tcW w:w="1044" w:type="dxa"/>
          </w:tcPr>
          <w:p>
            <w:pPr>
              <w:pStyle w:val="TableParagraph"/>
              <w:rPr>
                <w:sz w:val="16"/>
              </w:rPr>
            </w:pP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1</w:t>
            </w:r>
          </w:p>
        </w:tc>
        <w:tc>
          <w:tcPr>
            <w:tcW w:w="1044" w:type="dxa"/>
          </w:tcPr>
          <w:p>
            <w:pPr>
              <w:pStyle w:val="TableParagraph"/>
              <w:spacing w:before="45"/>
              <w:ind w:left="4" w:right="4"/>
              <w:jc w:val="center"/>
              <w:rPr>
                <w:sz w:val="16"/>
              </w:rPr>
            </w:pPr>
            <w:r>
              <w:rPr>
                <w:w w:val="110"/>
                <w:sz w:val="16"/>
              </w:rPr>
              <w:t>88</w:t>
            </w:r>
            <w:r>
              <w:rPr>
                <w:spacing w:val="4"/>
                <w:w w:val="110"/>
                <w:sz w:val="16"/>
              </w:rPr>
              <w:t> </w:t>
            </w:r>
            <w:r>
              <w:rPr>
                <w:spacing w:val="-2"/>
                <w:w w:val="110"/>
                <w:sz w:val="16"/>
              </w:rPr>
              <w:t>(2.5%)</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35</w:t>
            </w:r>
            <w:r>
              <w:rPr>
                <w:spacing w:val="4"/>
                <w:w w:val="110"/>
                <w:sz w:val="16"/>
              </w:rPr>
              <w:t> </w:t>
            </w:r>
            <w:r>
              <w:rPr>
                <w:spacing w:val="-2"/>
                <w:w w:val="110"/>
                <w:sz w:val="16"/>
              </w:rPr>
              <w:t>(1.6%)</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2</w:t>
            </w:r>
          </w:p>
        </w:tc>
        <w:tc>
          <w:tcPr>
            <w:tcW w:w="1044" w:type="dxa"/>
          </w:tcPr>
          <w:p>
            <w:pPr>
              <w:pStyle w:val="TableParagraph"/>
              <w:spacing w:before="45"/>
              <w:ind w:left="4" w:right="4"/>
              <w:jc w:val="center"/>
              <w:rPr>
                <w:sz w:val="16"/>
              </w:rPr>
            </w:pPr>
            <w:r>
              <w:rPr>
                <w:w w:val="110"/>
                <w:sz w:val="16"/>
              </w:rPr>
              <w:t>190 </w:t>
            </w:r>
            <w:r>
              <w:rPr>
                <w:spacing w:val="-2"/>
                <w:w w:val="110"/>
                <w:sz w:val="16"/>
              </w:rPr>
              <w:t>(5.3%)</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126 </w:t>
            </w:r>
            <w:r>
              <w:rPr>
                <w:spacing w:val="-2"/>
                <w:w w:val="110"/>
                <w:sz w:val="16"/>
              </w:rPr>
              <w:t>(5.7%)</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3</w:t>
            </w:r>
          </w:p>
        </w:tc>
        <w:tc>
          <w:tcPr>
            <w:tcW w:w="1044" w:type="dxa"/>
          </w:tcPr>
          <w:p>
            <w:pPr>
              <w:pStyle w:val="TableParagraph"/>
              <w:spacing w:before="45"/>
              <w:ind w:left="4" w:right="4"/>
              <w:jc w:val="center"/>
              <w:rPr>
                <w:sz w:val="16"/>
              </w:rPr>
            </w:pPr>
            <w:r>
              <w:rPr>
                <w:w w:val="110"/>
                <w:sz w:val="16"/>
              </w:rPr>
              <w:t>159 </w:t>
            </w:r>
            <w:r>
              <w:rPr>
                <w:spacing w:val="-2"/>
                <w:w w:val="110"/>
                <w:sz w:val="16"/>
              </w:rPr>
              <w:t>(4.5%)</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83</w:t>
            </w:r>
            <w:r>
              <w:rPr>
                <w:spacing w:val="4"/>
                <w:w w:val="110"/>
                <w:sz w:val="16"/>
              </w:rPr>
              <w:t> </w:t>
            </w:r>
            <w:r>
              <w:rPr>
                <w:spacing w:val="-2"/>
                <w:w w:val="110"/>
                <w:sz w:val="16"/>
              </w:rPr>
              <w:t>(3.7%)</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4</w:t>
            </w:r>
          </w:p>
        </w:tc>
        <w:tc>
          <w:tcPr>
            <w:tcW w:w="1044" w:type="dxa"/>
          </w:tcPr>
          <w:p>
            <w:pPr>
              <w:pStyle w:val="TableParagraph"/>
              <w:spacing w:before="45"/>
              <w:ind w:left="4" w:right="4"/>
              <w:jc w:val="center"/>
              <w:rPr>
                <w:sz w:val="16"/>
              </w:rPr>
            </w:pPr>
            <w:r>
              <w:rPr>
                <w:w w:val="110"/>
                <w:sz w:val="16"/>
              </w:rPr>
              <w:t>231 </w:t>
            </w:r>
            <w:r>
              <w:rPr>
                <w:spacing w:val="-2"/>
                <w:w w:val="110"/>
                <w:sz w:val="16"/>
              </w:rPr>
              <w:t>(6.5%)</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184 </w:t>
            </w:r>
            <w:r>
              <w:rPr>
                <w:spacing w:val="-2"/>
                <w:w w:val="110"/>
                <w:sz w:val="16"/>
              </w:rPr>
              <w:t>(8.3%)</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5</w:t>
            </w:r>
          </w:p>
        </w:tc>
        <w:tc>
          <w:tcPr>
            <w:tcW w:w="1044" w:type="dxa"/>
          </w:tcPr>
          <w:p>
            <w:pPr>
              <w:pStyle w:val="TableParagraph"/>
              <w:spacing w:before="45"/>
              <w:ind w:left="4" w:right="4"/>
              <w:jc w:val="center"/>
              <w:rPr>
                <w:sz w:val="16"/>
              </w:rPr>
            </w:pPr>
            <w:r>
              <w:rPr>
                <w:w w:val="110"/>
                <w:sz w:val="16"/>
              </w:rPr>
              <w:t>118 </w:t>
            </w:r>
            <w:r>
              <w:rPr>
                <w:spacing w:val="-2"/>
                <w:w w:val="110"/>
                <w:sz w:val="16"/>
              </w:rPr>
              <w:t>(3.3%)</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85</w:t>
            </w:r>
            <w:r>
              <w:rPr>
                <w:spacing w:val="4"/>
                <w:w w:val="110"/>
                <w:sz w:val="16"/>
              </w:rPr>
              <w:t> </w:t>
            </w:r>
            <w:r>
              <w:rPr>
                <w:spacing w:val="-2"/>
                <w:w w:val="110"/>
                <w:sz w:val="16"/>
              </w:rPr>
              <w:t>(3.8%)</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6</w:t>
            </w:r>
          </w:p>
        </w:tc>
        <w:tc>
          <w:tcPr>
            <w:tcW w:w="1044" w:type="dxa"/>
          </w:tcPr>
          <w:p>
            <w:pPr>
              <w:pStyle w:val="TableParagraph"/>
              <w:spacing w:before="45"/>
              <w:ind w:left="4" w:right="4"/>
              <w:jc w:val="center"/>
              <w:rPr>
                <w:sz w:val="16"/>
              </w:rPr>
            </w:pPr>
            <w:r>
              <w:rPr>
                <w:w w:val="110"/>
                <w:sz w:val="16"/>
              </w:rPr>
              <w:t>229 </w:t>
            </w:r>
            <w:r>
              <w:rPr>
                <w:spacing w:val="-2"/>
                <w:w w:val="110"/>
                <w:sz w:val="16"/>
              </w:rPr>
              <w:t>(6.4%)</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155 </w:t>
            </w:r>
            <w:r>
              <w:rPr>
                <w:spacing w:val="-2"/>
                <w:w w:val="110"/>
                <w:sz w:val="16"/>
              </w:rPr>
              <w:t>(7.0%)</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7</w:t>
            </w:r>
          </w:p>
        </w:tc>
        <w:tc>
          <w:tcPr>
            <w:tcW w:w="1044" w:type="dxa"/>
          </w:tcPr>
          <w:p>
            <w:pPr>
              <w:pStyle w:val="TableParagraph"/>
              <w:spacing w:before="45"/>
              <w:ind w:left="4" w:right="4"/>
              <w:jc w:val="center"/>
              <w:rPr>
                <w:sz w:val="16"/>
              </w:rPr>
            </w:pPr>
            <w:r>
              <w:rPr>
                <w:w w:val="110"/>
                <w:sz w:val="16"/>
              </w:rPr>
              <w:t>79</w:t>
            </w:r>
            <w:r>
              <w:rPr>
                <w:spacing w:val="4"/>
                <w:w w:val="110"/>
                <w:sz w:val="16"/>
              </w:rPr>
              <w:t> </w:t>
            </w:r>
            <w:r>
              <w:rPr>
                <w:spacing w:val="-2"/>
                <w:w w:val="110"/>
                <w:sz w:val="16"/>
              </w:rPr>
              <w:t>(2.2%)</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32</w:t>
            </w:r>
            <w:r>
              <w:rPr>
                <w:spacing w:val="4"/>
                <w:w w:val="110"/>
                <w:sz w:val="16"/>
              </w:rPr>
              <w:t> </w:t>
            </w:r>
            <w:r>
              <w:rPr>
                <w:spacing w:val="-2"/>
                <w:w w:val="110"/>
                <w:sz w:val="16"/>
              </w:rPr>
              <w:t>(1.4%)</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8</w:t>
            </w:r>
          </w:p>
        </w:tc>
        <w:tc>
          <w:tcPr>
            <w:tcW w:w="1044" w:type="dxa"/>
          </w:tcPr>
          <w:p>
            <w:pPr>
              <w:pStyle w:val="TableParagraph"/>
              <w:spacing w:before="45"/>
              <w:ind w:left="4" w:right="4"/>
              <w:jc w:val="center"/>
              <w:rPr>
                <w:sz w:val="16"/>
              </w:rPr>
            </w:pPr>
            <w:r>
              <w:rPr>
                <w:w w:val="110"/>
                <w:sz w:val="16"/>
              </w:rPr>
              <w:t>110 </w:t>
            </w:r>
            <w:r>
              <w:rPr>
                <w:spacing w:val="-2"/>
                <w:w w:val="110"/>
                <w:sz w:val="16"/>
              </w:rPr>
              <w:t>(3.1%)</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50</w:t>
            </w:r>
            <w:r>
              <w:rPr>
                <w:spacing w:val="4"/>
                <w:w w:val="110"/>
                <w:sz w:val="16"/>
              </w:rPr>
              <w:t> </w:t>
            </w:r>
            <w:r>
              <w:rPr>
                <w:spacing w:val="-2"/>
                <w:w w:val="110"/>
                <w:sz w:val="16"/>
              </w:rPr>
              <w:t>(2.3%)</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10"/>
                <w:w w:val="110"/>
                <w:sz w:val="16"/>
              </w:rPr>
              <w:t>9</w:t>
            </w:r>
          </w:p>
        </w:tc>
        <w:tc>
          <w:tcPr>
            <w:tcW w:w="1044" w:type="dxa"/>
          </w:tcPr>
          <w:p>
            <w:pPr>
              <w:pStyle w:val="TableParagraph"/>
              <w:spacing w:before="45"/>
              <w:ind w:left="4" w:right="4"/>
              <w:jc w:val="center"/>
              <w:rPr>
                <w:sz w:val="16"/>
              </w:rPr>
            </w:pPr>
            <w:r>
              <w:rPr>
                <w:w w:val="110"/>
                <w:sz w:val="16"/>
              </w:rPr>
              <w:t>152 </w:t>
            </w:r>
            <w:r>
              <w:rPr>
                <w:spacing w:val="-2"/>
                <w:w w:val="110"/>
                <w:sz w:val="16"/>
              </w:rPr>
              <w:t>(4.3%)</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77</w:t>
            </w:r>
            <w:r>
              <w:rPr>
                <w:spacing w:val="4"/>
                <w:w w:val="110"/>
                <w:sz w:val="16"/>
              </w:rPr>
              <w:t> </w:t>
            </w:r>
            <w:r>
              <w:rPr>
                <w:spacing w:val="-2"/>
                <w:w w:val="110"/>
                <w:sz w:val="16"/>
              </w:rPr>
              <w:t>(3.5%)</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10</w:t>
            </w:r>
          </w:p>
        </w:tc>
        <w:tc>
          <w:tcPr>
            <w:tcW w:w="1044" w:type="dxa"/>
          </w:tcPr>
          <w:p>
            <w:pPr>
              <w:pStyle w:val="TableParagraph"/>
              <w:spacing w:before="45"/>
              <w:ind w:left="4" w:right="4"/>
              <w:jc w:val="center"/>
              <w:rPr>
                <w:sz w:val="16"/>
              </w:rPr>
            </w:pPr>
            <w:r>
              <w:rPr>
                <w:w w:val="110"/>
                <w:sz w:val="16"/>
              </w:rPr>
              <w:t>175 </w:t>
            </w:r>
            <w:r>
              <w:rPr>
                <w:spacing w:val="-2"/>
                <w:w w:val="110"/>
                <w:sz w:val="16"/>
              </w:rPr>
              <w:t>(4.9%)</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114 </w:t>
            </w:r>
            <w:r>
              <w:rPr>
                <w:spacing w:val="-2"/>
                <w:w w:val="110"/>
                <w:sz w:val="16"/>
              </w:rPr>
              <w:t>(5.1%)</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11</w:t>
            </w:r>
          </w:p>
        </w:tc>
        <w:tc>
          <w:tcPr>
            <w:tcW w:w="1044" w:type="dxa"/>
          </w:tcPr>
          <w:p>
            <w:pPr>
              <w:pStyle w:val="TableParagraph"/>
              <w:spacing w:before="45"/>
              <w:ind w:left="4" w:right="4"/>
              <w:jc w:val="center"/>
              <w:rPr>
                <w:sz w:val="16"/>
              </w:rPr>
            </w:pPr>
            <w:r>
              <w:rPr>
                <w:w w:val="110"/>
                <w:sz w:val="16"/>
              </w:rPr>
              <w:t>151 </w:t>
            </w:r>
            <w:r>
              <w:rPr>
                <w:spacing w:val="-2"/>
                <w:w w:val="110"/>
                <w:sz w:val="16"/>
              </w:rPr>
              <w:t>(4.2%)</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76</w:t>
            </w:r>
            <w:r>
              <w:rPr>
                <w:spacing w:val="4"/>
                <w:w w:val="110"/>
                <w:sz w:val="16"/>
              </w:rPr>
              <w:t> </w:t>
            </w:r>
            <w:r>
              <w:rPr>
                <w:spacing w:val="-2"/>
                <w:w w:val="110"/>
                <w:sz w:val="16"/>
              </w:rPr>
              <w:t>(3.4%)</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12</w:t>
            </w:r>
          </w:p>
        </w:tc>
        <w:tc>
          <w:tcPr>
            <w:tcW w:w="1044" w:type="dxa"/>
          </w:tcPr>
          <w:p>
            <w:pPr>
              <w:pStyle w:val="TableParagraph"/>
              <w:spacing w:before="45"/>
              <w:ind w:left="4" w:right="4"/>
              <w:jc w:val="center"/>
              <w:rPr>
                <w:sz w:val="16"/>
              </w:rPr>
            </w:pPr>
            <w:r>
              <w:rPr>
                <w:w w:val="110"/>
                <w:sz w:val="16"/>
              </w:rPr>
              <w:t>161 </w:t>
            </w:r>
            <w:r>
              <w:rPr>
                <w:spacing w:val="-2"/>
                <w:w w:val="110"/>
                <w:sz w:val="16"/>
              </w:rPr>
              <w:t>(4.5%)</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92</w:t>
            </w:r>
            <w:r>
              <w:rPr>
                <w:spacing w:val="4"/>
                <w:w w:val="110"/>
                <w:sz w:val="16"/>
              </w:rPr>
              <w:t> </w:t>
            </w:r>
            <w:r>
              <w:rPr>
                <w:spacing w:val="-2"/>
                <w:w w:val="110"/>
                <w:sz w:val="16"/>
              </w:rPr>
              <w:t>(4.1%)</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13</w:t>
            </w:r>
          </w:p>
        </w:tc>
        <w:tc>
          <w:tcPr>
            <w:tcW w:w="1044" w:type="dxa"/>
          </w:tcPr>
          <w:p>
            <w:pPr>
              <w:pStyle w:val="TableParagraph"/>
              <w:spacing w:before="45"/>
              <w:ind w:left="4" w:right="4"/>
              <w:jc w:val="center"/>
              <w:rPr>
                <w:sz w:val="16"/>
              </w:rPr>
            </w:pPr>
            <w:r>
              <w:rPr>
                <w:w w:val="110"/>
                <w:sz w:val="16"/>
              </w:rPr>
              <w:t>223 </w:t>
            </w:r>
            <w:r>
              <w:rPr>
                <w:spacing w:val="-2"/>
                <w:w w:val="110"/>
                <w:sz w:val="16"/>
              </w:rPr>
              <w:t>(6.3%)</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120 </w:t>
            </w:r>
            <w:r>
              <w:rPr>
                <w:spacing w:val="-2"/>
                <w:w w:val="110"/>
                <w:sz w:val="16"/>
              </w:rPr>
              <w:t>(5.4%)</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14</w:t>
            </w:r>
          </w:p>
        </w:tc>
        <w:tc>
          <w:tcPr>
            <w:tcW w:w="1044" w:type="dxa"/>
          </w:tcPr>
          <w:p>
            <w:pPr>
              <w:pStyle w:val="TableParagraph"/>
              <w:spacing w:before="45"/>
              <w:ind w:left="4" w:right="4"/>
              <w:jc w:val="center"/>
              <w:rPr>
                <w:sz w:val="16"/>
              </w:rPr>
            </w:pPr>
            <w:r>
              <w:rPr>
                <w:w w:val="110"/>
                <w:sz w:val="16"/>
              </w:rPr>
              <w:t>191 </w:t>
            </w:r>
            <w:r>
              <w:rPr>
                <w:spacing w:val="-2"/>
                <w:w w:val="110"/>
                <w:sz w:val="16"/>
              </w:rPr>
              <w:t>(5.4%)</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133 </w:t>
            </w:r>
            <w:r>
              <w:rPr>
                <w:spacing w:val="-2"/>
                <w:w w:val="110"/>
                <w:sz w:val="16"/>
              </w:rPr>
              <w:t>(6.0%)</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15</w:t>
            </w:r>
          </w:p>
        </w:tc>
        <w:tc>
          <w:tcPr>
            <w:tcW w:w="1044" w:type="dxa"/>
          </w:tcPr>
          <w:p>
            <w:pPr>
              <w:pStyle w:val="TableParagraph"/>
              <w:spacing w:before="45"/>
              <w:ind w:left="4" w:right="4"/>
              <w:jc w:val="center"/>
              <w:rPr>
                <w:sz w:val="16"/>
              </w:rPr>
            </w:pPr>
            <w:r>
              <w:rPr>
                <w:w w:val="110"/>
                <w:sz w:val="16"/>
              </w:rPr>
              <w:t>65</w:t>
            </w:r>
            <w:r>
              <w:rPr>
                <w:spacing w:val="4"/>
                <w:w w:val="110"/>
                <w:sz w:val="16"/>
              </w:rPr>
              <w:t> </w:t>
            </w:r>
            <w:r>
              <w:rPr>
                <w:spacing w:val="-2"/>
                <w:w w:val="110"/>
                <w:sz w:val="16"/>
              </w:rPr>
              <w:t>(1.8%)</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44</w:t>
            </w:r>
            <w:r>
              <w:rPr>
                <w:spacing w:val="4"/>
                <w:w w:val="110"/>
                <w:sz w:val="16"/>
              </w:rPr>
              <w:t> </w:t>
            </w:r>
            <w:r>
              <w:rPr>
                <w:spacing w:val="-2"/>
                <w:w w:val="110"/>
                <w:sz w:val="16"/>
              </w:rPr>
              <w:t>(2.0%)</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16</w:t>
            </w:r>
          </w:p>
        </w:tc>
        <w:tc>
          <w:tcPr>
            <w:tcW w:w="1044" w:type="dxa"/>
          </w:tcPr>
          <w:p>
            <w:pPr>
              <w:pStyle w:val="TableParagraph"/>
              <w:spacing w:before="45"/>
              <w:ind w:left="4" w:right="4"/>
              <w:jc w:val="center"/>
              <w:rPr>
                <w:sz w:val="16"/>
              </w:rPr>
            </w:pPr>
            <w:r>
              <w:rPr>
                <w:w w:val="110"/>
                <w:sz w:val="16"/>
              </w:rPr>
              <w:t>453 </w:t>
            </w:r>
            <w:r>
              <w:rPr>
                <w:spacing w:val="-4"/>
                <w:w w:val="110"/>
                <w:sz w:val="16"/>
              </w:rPr>
              <w:t>(13%)</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294 </w:t>
            </w:r>
            <w:r>
              <w:rPr>
                <w:spacing w:val="-4"/>
                <w:w w:val="110"/>
                <w:sz w:val="16"/>
              </w:rPr>
              <w:t>(13%)</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17</w:t>
            </w:r>
          </w:p>
        </w:tc>
        <w:tc>
          <w:tcPr>
            <w:tcW w:w="1044" w:type="dxa"/>
          </w:tcPr>
          <w:p>
            <w:pPr>
              <w:pStyle w:val="TableParagraph"/>
              <w:spacing w:before="45"/>
              <w:ind w:left="4" w:right="4"/>
              <w:jc w:val="center"/>
              <w:rPr>
                <w:sz w:val="16"/>
              </w:rPr>
            </w:pPr>
            <w:r>
              <w:rPr>
                <w:w w:val="110"/>
                <w:sz w:val="16"/>
              </w:rPr>
              <w:t>203 </w:t>
            </w:r>
            <w:r>
              <w:rPr>
                <w:spacing w:val="-2"/>
                <w:w w:val="110"/>
                <w:sz w:val="16"/>
              </w:rPr>
              <w:t>(5.7%)</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132 </w:t>
            </w:r>
            <w:r>
              <w:rPr>
                <w:spacing w:val="-2"/>
                <w:w w:val="110"/>
                <w:sz w:val="16"/>
              </w:rPr>
              <w:t>(5.9%)</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18</w:t>
            </w:r>
          </w:p>
        </w:tc>
        <w:tc>
          <w:tcPr>
            <w:tcW w:w="1044" w:type="dxa"/>
          </w:tcPr>
          <w:p>
            <w:pPr>
              <w:pStyle w:val="TableParagraph"/>
              <w:spacing w:before="45"/>
              <w:ind w:left="4" w:right="4"/>
              <w:jc w:val="center"/>
              <w:rPr>
                <w:sz w:val="16"/>
              </w:rPr>
            </w:pPr>
            <w:r>
              <w:rPr>
                <w:w w:val="110"/>
                <w:sz w:val="16"/>
              </w:rPr>
              <w:t>146 </w:t>
            </w:r>
            <w:r>
              <w:rPr>
                <w:spacing w:val="-2"/>
                <w:w w:val="110"/>
                <w:sz w:val="16"/>
              </w:rPr>
              <w:t>(4.1%)</w:t>
            </w:r>
          </w:p>
        </w:tc>
        <w:tc>
          <w:tcPr>
            <w:tcW w:w="1034" w:type="dxa"/>
          </w:tcPr>
          <w:p>
            <w:pPr>
              <w:pStyle w:val="TableParagraph"/>
              <w:rPr>
                <w:sz w:val="16"/>
              </w:rPr>
            </w:pPr>
          </w:p>
        </w:tc>
        <w:tc>
          <w:tcPr>
            <w:tcW w:w="1044" w:type="dxa"/>
          </w:tcPr>
          <w:p>
            <w:pPr>
              <w:pStyle w:val="TableParagraph"/>
              <w:spacing w:before="45"/>
              <w:ind w:left="4" w:right="4"/>
              <w:jc w:val="center"/>
              <w:rPr>
                <w:sz w:val="16"/>
              </w:rPr>
            </w:pPr>
            <w:r>
              <w:rPr>
                <w:w w:val="110"/>
                <w:sz w:val="16"/>
              </w:rPr>
              <w:t>72</w:t>
            </w:r>
            <w:r>
              <w:rPr>
                <w:spacing w:val="4"/>
                <w:w w:val="110"/>
                <w:sz w:val="16"/>
              </w:rPr>
              <w:t> </w:t>
            </w:r>
            <w:r>
              <w:rPr>
                <w:spacing w:val="-2"/>
                <w:w w:val="110"/>
                <w:sz w:val="16"/>
              </w:rPr>
              <w:t>(3.2%)</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19</w:t>
            </w:r>
          </w:p>
        </w:tc>
        <w:tc>
          <w:tcPr>
            <w:tcW w:w="1044" w:type="dxa"/>
          </w:tcPr>
          <w:p>
            <w:pPr>
              <w:pStyle w:val="TableParagraph"/>
              <w:spacing w:before="45"/>
              <w:ind w:left="4" w:right="4"/>
              <w:jc w:val="center"/>
              <w:rPr>
                <w:sz w:val="16"/>
              </w:rPr>
            </w:pPr>
            <w:r>
              <w:rPr>
                <w:w w:val="110"/>
                <w:sz w:val="16"/>
              </w:rPr>
              <w:t>81</w:t>
            </w:r>
            <w:r>
              <w:rPr>
                <w:spacing w:val="4"/>
                <w:w w:val="110"/>
                <w:sz w:val="16"/>
              </w:rPr>
              <w:t> </w:t>
            </w:r>
            <w:r>
              <w:rPr>
                <w:spacing w:val="-2"/>
                <w:w w:val="110"/>
                <w:sz w:val="16"/>
              </w:rPr>
              <w:t>(2.3%)</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51</w:t>
            </w:r>
            <w:r>
              <w:rPr>
                <w:spacing w:val="4"/>
                <w:w w:val="110"/>
                <w:sz w:val="16"/>
              </w:rPr>
              <w:t> </w:t>
            </w:r>
            <w:r>
              <w:rPr>
                <w:spacing w:val="-2"/>
                <w:w w:val="110"/>
                <w:sz w:val="16"/>
              </w:rPr>
              <w:t>(2.3%)</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20</w:t>
            </w:r>
          </w:p>
        </w:tc>
        <w:tc>
          <w:tcPr>
            <w:tcW w:w="1044" w:type="dxa"/>
          </w:tcPr>
          <w:p>
            <w:pPr>
              <w:pStyle w:val="TableParagraph"/>
              <w:spacing w:before="45"/>
              <w:ind w:left="4" w:right="4"/>
              <w:jc w:val="center"/>
              <w:rPr>
                <w:sz w:val="16"/>
              </w:rPr>
            </w:pPr>
            <w:r>
              <w:rPr>
                <w:w w:val="110"/>
                <w:sz w:val="16"/>
              </w:rPr>
              <w:t>203 </w:t>
            </w:r>
            <w:r>
              <w:rPr>
                <w:spacing w:val="-2"/>
                <w:w w:val="110"/>
                <w:sz w:val="16"/>
              </w:rPr>
              <w:t>(5.7%)</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144 </w:t>
            </w:r>
            <w:r>
              <w:rPr>
                <w:spacing w:val="-2"/>
                <w:w w:val="110"/>
                <w:sz w:val="16"/>
              </w:rPr>
              <w:t>(6.5%)</w:t>
            </w:r>
          </w:p>
        </w:tc>
        <w:tc>
          <w:tcPr>
            <w:tcW w:w="1035" w:type="dxa"/>
          </w:tcPr>
          <w:p>
            <w:pPr>
              <w:pStyle w:val="TableParagraph"/>
              <w:rPr>
                <w:sz w:val="16"/>
              </w:rPr>
            </w:pPr>
          </w:p>
        </w:tc>
      </w:tr>
      <w:tr>
        <w:trPr>
          <w:trHeight w:val="257" w:hRule="atLeast"/>
        </w:trPr>
        <w:tc>
          <w:tcPr>
            <w:tcW w:w="2207" w:type="dxa"/>
          </w:tcPr>
          <w:p>
            <w:pPr>
              <w:pStyle w:val="TableParagraph"/>
              <w:spacing w:before="45"/>
              <w:ind w:left="169"/>
              <w:rPr>
                <w:sz w:val="16"/>
              </w:rPr>
            </w:pPr>
            <w:r>
              <w:rPr>
                <w:w w:val="110"/>
                <w:sz w:val="16"/>
              </w:rPr>
              <w:t>Site</w:t>
            </w:r>
            <w:r>
              <w:rPr>
                <w:spacing w:val="19"/>
                <w:w w:val="110"/>
                <w:sz w:val="16"/>
              </w:rPr>
              <w:t> </w:t>
            </w:r>
            <w:r>
              <w:rPr>
                <w:spacing w:val="-5"/>
                <w:w w:val="110"/>
                <w:sz w:val="16"/>
              </w:rPr>
              <w:t>21</w:t>
            </w:r>
          </w:p>
        </w:tc>
        <w:tc>
          <w:tcPr>
            <w:tcW w:w="1044" w:type="dxa"/>
          </w:tcPr>
          <w:p>
            <w:pPr>
              <w:pStyle w:val="TableParagraph"/>
              <w:spacing w:before="45"/>
              <w:ind w:left="4" w:right="4"/>
              <w:jc w:val="center"/>
              <w:rPr>
                <w:sz w:val="16"/>
              </w:rPr>
            </w:pPr>
            <w:r>
              <w:rPr>
                <w:w w:val="110"/>
                <w:sz w:val="16"/>
              </w:rPr>
              <w:t>148 </w:t>
            </w:r>
            <w:r>
              <w:rPr>
                <w:spacing w:val="-2"/>
                <w:w w:val="110"/>
                <w:sz w:val="16"/>
              </w:rPr>
              <w:t>(4.1%)</w:t>
            </w:r>
          </w:p>
        </w:tc>
        <w:tc>
          <w:tcPr>
            <w:tcW w:w="1034" w:type="dxa"/>
          </w:tcPr>
          <w:p>
            <w:pPr>
              <w:pStyle w:val="TableParagraph"/>
              <w:rPr>
                <w:sz w:val="16"/>
              </w:rPr>
            </w:pPr>
          </w:p>
        </w:tc>
        <w:tc>
          <w:tcPr>
            <w:tcW w:w="1044" w:type="dxa"/>
          </w:tcPr>
          <w:p>
            <w:pPr>
              <w:pStyle w:val="TableParagraph"/>
              <w:spacing w:before="45"/>
              <w:ind w:left="4" w:right="3"/>
              <w:jc w:val="center"/>
              <w:rPr>
                <w:sz w:val="16"/>
              </w:rPr>
            </w:pPr>
            <w:r>
              <w:rPr>
                <w:w w:val="110"/>
                <w:sz w:val="16"/>
              </w:rPr>
              <w:t>119 </w:t>
            </w:r>
            <w:r>
              <w:rPr>
                <w:spacing w:val="-2"/>
                <w:w w:val="110"/>
                <w:sz w:val="16"/>
              </w:rPr>
              <w:t>(5.4%)</w:t>
            </w:r>
          </w:p>
        </w:tc>
        <w:tc>
          <w:tcPr>
            <w:tcW w:w="1035" w:type="dxa"/>
          </w:tcPr>
          <w:p>
            <w:pPr>
              <w:pStyle w:val="TableParagraph"/>
              <w:rPr>
                <w:sz w:val="16"/>
              </w:rPr>
            </w:pPr>
          </w:p>
        </w:tc>
      </w:tr>
      <w:tr>
        <w:trPr>
          <w:trHeight w:val="308" w:hRule="atLeast"/>
        </w:trPr>
        <w:tc>
          <w:tcPr>
            <w:tcW w:w="2207" w:type="dxa"/>
            <w:tcBorders>
              <w:bottom w:val="single" w:sz="8" w:space="0" w:color="000000"/>
            </w:tcBorders>
          </w:tcPr>
          <w:p>
            <w:pPr>
              <w:pStyle w:val="TableParagraph"/>
              <w:spacing w:before="45"/>
              <w:ind w:left="169"/>
              <w:rPr>
                <w:sz w:val="16"/>
              </w:rPr>
            </w:pPr>
            <w:r>
              <w:rPr>
                <w:w w:val="110"/>
                <w:sz w:val="16"/>
              </w:rPr>
              <w:t>Site</w:t>
            </w:r>
            <w:r>
              <w:rPr>
                <w:spacing w:val="19"/>
                <w:w w:val="110"/>
                <w:sz w:val="16"/>
              </w:rPr>
              <w:t> </w:t>
            </w:r>
            <w:r>
              <w:rPr>
                <w:spacing w:val="-5"/>
                <w:w w:val="110"/>
                <w:sz w:val="16"/>
              </w:rPr>
              <w:t>22</w:t>
            </w:r>
          </w:p>
        </w:tc>
        <w:tc>
          <w:tcPr>
            <w:tcW w:w="1044" w:type="dxa"/>
            <w:tcBorders>
              <w:bottom w:val="single" w:sz="8" w:space="0" w:color="000000"/>
            </w:tcBorders>
          </w:tcPr>
          <w:p>
            <w:pPr>
              <w:pStyle w:val="TableParagraph"/>
              <w:spacing w:before="45"/>
              <w:ind w:left="4" w:right="4"/>
              <w:jc w:val="center"/>
              <w:rPr>
                <w:sz w:val="16"/>
              </w:rPr>
            </w:pPr>
            <w:r>
              <w:rPr>
                <w:w w:val="110"/>
                <w:sz w:val="16"/>
              </w:rPr>
              <w:t>12</w:t>
            </w:r>
            <w:r>
              <w:rPr>
                <w:spacing w:val="4"/>
                <w:w w:val="110"/>
                <w:sz w:val="16"/>
              </w:rPr>
              <w:t> </w:t>
            </w:r>
            <w:r>
              <w:rPr>
                <w:spacing w:val="-2"/>
                <w:w w:val="110"/>
                <w:sz w:val="16"/>
              </w:rPr>
              <w:t>(0.3%)</w:t>
            </w:r>
          </w:p>
        </w:tc>
        <w:tc>
          <w:tcPr>
            <w:tcW w:w="1034" w:type="dxa"/>
            <w:tcBorders>
              <w:bottom w:val="single" w:sz="8" w:space="0" w:color="000000"/>
            </w:tcBorders>
          </w:tcPr>
          <w:p>
            <w:pPr>
              <w:pStyle w:val="TableParagraph"/>
              <w:rPr>
                <w:sz w:val="16"/>
              </w:rPr>
            </w:pPr>
          </w:p>
        </w:tc>
        <w:tc>
          <w:tcPr>
            <w:tcW w:w="1044" w:type="dxa"/>
            <w:tcBorders>
              <w:bottom w:val="single" w:sz="8" w:space="0" w:color="000000"/>
            </w:tcBorders>
          </w:tcPr>
          <w:p>
            <w:pPr>
              <w:pStyle w:val="TableParagraph"/>
              <w:spacing w:before="45"/>
              <w:ind w:left="4" w:right="4"/>
              <w:jc w:val="center"/>
              <w:rPr>
                <w:sz w:val="16"/>
              </w:rPr>
            </w:pPr>
            <w:r>
              <w:rPr>
                <w:w w:val="110"/>
                <w:sz w:val="16"/>
              </w:rPr>
              <w:t>4</w:t>
            </w:r>
            <w:r>
              <w:rPr>
                <w:spacing w:val="8"/>
                <w:w w:val="110"/>
                <w:sz w:val="16"/>
              </w:rPr>
              <w:t> </w:t>
            </w:r>
            <w:r>
              <w:rPr>
                <w:spacing w:val="-2"/>
                <w:w w:val="110"/>
                <w:sz w:val="16"/>
              </w:rPr>
              <w:t>(0.2%)</w:t>
            </w:r>
          </w:p>
        </w:tc>
        <w:tc>
          <w:tcPr>
            <w:tcW w:w="1035" w:type="dxa"/>
            <w:tcBorders>
              <w:bottom w:val="single" w:sz="8" w:space="0" w:color="000000"/>
            </w:tcBorders>
          </w:tcPr>
          <w:p>
            <w:pPr>
              <w:pStyle w:val="TableParagraph"/>
              <w:rPr>
                <w:sz w:val="16"/>
              </w:rPr>
            </w:pPr>
          </w:p>
        </w:tc>
      </w:tr>
    </w:tbl>
    <w:p>
      <w:pPr>
        <w:spacing w:before="51"/>
        <w:ind w:left="131" w:right="0" w:firstLine="0"/>
        <w:jc w:val="left"/>
        <w:rPr>
          <w:sz w:val="20"/>
        </w:rPr>
      </w:pPr>
      <w:r>
        <w:rPr>
          <w:rFonts w:ascii="Palatino Linotype"/>
          <w:i/>
          <w:w w:val="110"/>
          <w:sz w:val="20"/>
        </w:rPr>
        <w:t>Note.</w:t>
      </w:r>
      <w:r>
        <w:rPr>
          <w:rFonts w:ascii="Palatino Linotype"/>
          <w:i/>
          <w:spacing w:val="-13"/>
          <w:w w:val="110"/>
          <w:sz w:val="20"/>
        </w:rPr>
        <w:t> </w:t>
      </w:r>
      <w:r>
        <w:rPr>
          <w:w w:val="110"/>
          <w:sz w:val="20"/>
        </w:rPr>
        <w:t>Mean</w:t>
      </w:r>
      <w:r>
        <w:rPr>
          <w:spacing w:val="-12"/>
          <w:w w:val="110"/>
          <w:sz w:val="20"/>
        </w:rPr>
        <w:t> </w:t>
      </w:r>
      <w:r>
        <w:rPr>
          <w:w w:val="110"/>
          <w:sz w:val="20"/>
        </w:rPr>
        <w:t>age:</w:t>
      </w:r>
      <w:r>
        <w:rPr>
          <w:spacing w:val="-12"/>
          <w:w w:val="110"/>
          <w:sz w:val="20"/>
        </w:rPr>
        <w:t> </w:t>
      </w:r>
      <w:r>
        <w:rPr>
          <w:w w:val="110"/>
          <w:sz w:val="20"/>
        </w:rPr>
        <w:t>Y0</w:t>
      </w:r>
      <w:r>
        <w:rPr>
          <w:spacing w:val="-12"/>
          <w:w w:val="110"/>
          <w:sz w:val="20"/>
        </w:rPr>
        <w:t> </w:t>
      </w:r>
      <w:r>
        <w:rPr>
          <w:w w:val="110"/>
          <w:sz w:val="20"/>
        </w:rPr>
        <w:t>(cross-sectional)</w:t>
      </w:r>
      <w:r>
        <w:rPr>
          <w:spacing w:val="-12"/>
          <w:w w:val="110"/>
          <w:sz w:val="20"/>
        </w:rPr>
        <w:t> </w:t>
      </w:r>
      <w:r>
        <w:rPr>
          <w:w w:val="110"/>
          <w:sz w:val="20"/>
        </w:rPr>
        <w:t>=</w:t>
      </w:r>
      <w:r>
        <w:rPr>
          <w:spacing w:val="-12"/>
          <w:w w:val="110"/>
          <w:sz w:val="20"/>
        </w:rPr>
        <w:t> </w:t>
      </w:r>
      <w:r>
        <w:rPr>
          <w:w w:val="110"/>
          <w:sz w:val="20"/>
        </w:rPr>
        <w:t>9.96</w:t>
      </w:r>
      <w:r>
        <w:rPr>
          <w:spacing w:val="-12"/>
          <w:w w:val="110"/>
          <w:sz w:val="20"/>
        </w:rPr>
        <w:t> </w:t>
      </w:r>
      <w:r>
        <w:rPr>
          <w:w w:val="110"/>
          <w:sz w:val="20"/>
        </w:rPr>
        <w:t>years,</w:t>
      </w:r>
      <w:r>
        <w:rPr>
          <w:spacing w:val="-12"/>
          <w:w w:val="110"/>
          <w:sz w:val="20"/>
        </w:rPr>
        <w:t> </w:t>
      </w:r>
      <w:r>
        <w:rPr>
          <w:w w:val="110"/>
          <w:sz w:val="20"/>
        </w:rPr>
        <w:t>Y2</w:t>
      </w:r>
      <w:r>
        <w:rPr>
          <w:spacing w:val="-12"/>
          <w:w w:val="110"/>
          <w:sz w:val="20"/>
        </w:rPr>
        <w:t> </w:t>
      </w:r>
      <w:r>
        <w:rPr>
          <w:w w:val="110"/>
          <w:sz w:val="20"/>
        </w:rPr>
        <w:t>(longitudinal)</w:t>
      </w:r>
      <w:r>
        <w:rPr>
          <w:spacing w:val="-12"/>
          <w:w w:val="110"/>
          <w:sz w:val="20"/>
        </w:rPr>
        <w:t> </w:t>
      </w:r>
      <w:r>
        <w:rPr>
          <w:w w:val="110"/>
          <w:sz w:val="20"/>
        </w:rPr>
        <w:t>=</w:t>
      </w:r>
      <w:r>
        <w:rPr>
          <w:spacing w:val="-12"/>
          <w:w w:val="110"/>
          <w:sz w:val="20"/>
        </w:rPr>
        <w:t> </w:t>
      </w:r>
      <w:r>
        <w:rPr>
          <w:w w:val="110"/>
          <w:sz w:val="20"/>
        </w:rPr>
        <w:t>11.94</w:t>
      </w:r>
      <w:r>
        <w:rPr>
          <w:spacing w:val="-12"/>
          <w:w w:val="110"/>
          <w:sz w:val="20"/>
        </w:rPr>
        <w:t> </w:t>
      </w:r>
      <w:r>
        <w:rPr>
          <w:spacing w:val="-2"/>
          <w:w w:val="110"/>
          <w:sz w:val="20"/>
        </w:rPr>
        <w:t>years</w:t>
      </w:r>
    </w:p>
    <w:p>
      <w:pPr>
        <w:spacing w:after="0"/>
        <w:jc w:val="left"/>
        <w:rPr>
          <w:sz w:val="20"/>
        </w:rPr>
        <w:sectPr>
          <w:pgSz w:w="10320" w:h="14580"/>
          <w:pgMar w:header="0" w:footer="1180" w:top="1520" w:bottom="1360" w:left="1275" w:right="1275"/>
        </w:sectPr>
      </w:pPr>
    </w:p>
    <w:p>
      <w:pPr>
        <w:pStyle w:val="BodyText"/>
      </w:pPr>
    </w:p>
    <w:p>
      <w:pPr>
        <w:pStyle w:val="BodyText"/>
        <w:spacing w:before="251"/>
      </w:pPr>
    </w:p>
    <w:p>
      <w:pPr>
        <w:pStyle w:val="Heading3"/>
        <w:spacing w:before="0"/>
      </w:pPr>
      <w:bookmarkStart w:name="_bookmark29" w:id="52"/>
      <w:bookmarkEnd w:id="52"/>
      <w:r>
        <w:rPr>
          <w:b w:val="0"/>
        </w:rPr>
      </w:r>
      <w:r>
        <w:rPr>
          <w:spacing w:val="-2"/>
          <w:w w:val="110"/>
        </w:rPr>
        <w:t>Table</w:t>
      </w:r>
      <w:r>
        <w:rPr>
          <w:spacing w:val="-3"/>
          <w:w w:val="110"/>
        </w:rPr>
        <w:t> </w:t>
      </w:r>
      <w:r>
        <w:rPr>
          <w:spacing w:val="-10"/>
          <w:w w:val="110"/>
        </w:rPr>
        <w:t>7</w:t>
      </w:r>
    </w:p>
    <w:p>
      <w:pPr>
        <w:pStyle w:val="BodyText"/>
        <w:rPr>
          <w:rFonts w:ascii="Palatino Linotype"/>
          <w:b/>
        </w:rPr>
      </w:pPr>
    </w:p>
    <w:p>
      <w:pPr>
        <w:pStyle w:val="BodyText"/>
        <w:spacing w:before="20"/>
        <w:rPr>
          <w:rFonts w:ascii="Palatino Linotype"/>
          <w:b/>
        </w:rPr>
      </w:pPr>
    </w:p>
    <w:p>
      <w:pPr>
        <w:spacing w:line="372" w:lineRule="auto" w:before="0"/>
        <w:ind w:left="124" w:right="205" w:firstLine="17"/>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27456">
                <wp:simplePos x="0" y="0"/>
                <wp:positionH relativeFrom="page">
                  <wp:posOffset>1062989</wp:posOffset>
                </wp:positionH>
                <wp:positionV relativeFrom="paragraph">
                  <wp:posOffset>539447</wp:posOffset>
                </wp:positionV>
                <wp:extent cx="442658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4426585" cy="1270"/>
                        </a:xfrm>
                        <a:custGeom>
                          <a:avLst/>
                          <a:gdLst/>
                          <a:ahLst/>
                          <a:cxnLst/>
                          <a:rect l="l" t="t" r="r" b="b"/>
                          <a:pathLst>
                            <a:path w="4426585" h="0">
                              <a:moveTo>
                                <a:pt x="0" y="0"/>
                              </a:moveTo>
                              <a:lnTo>
                                <a:pt x="442602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456" from="83.699997pt,42.476151pt" to="432.205997pt,42.476151pt" stroked="true" strokeweight=".873pt" strokecolor="#000000">
                <v:stroke dashstyle="solid"/>
                <w10:wrap type="none"/>
              </v:line>
            </w:pict>
          </mc:Fallback>
        </mc:AlternateContent>
      </w:r>
      <w:r>
        <w:rPr>
          <w:rFonts w:ascii="Palatino Linotype"/>
          <w:i/>
          <w:w w:val="105"/>
          <w:sz w:val="22"/>
        </w:rPr>
        <w:t>Descriptive statistics for adversity before birth, parental psychopathology and</w:t>
      </w:r>
      <w:r>
        <w:rPr>
          <w:rFonts w:ascii="Palatino Linotype"/>
          <w:i/>
          <w:w w:val="105"/>
          <w:sz w:val="22"/>
        </w:rPr>
        <w:t> child behavior</w:t>
      </w:r>
    </w:p>
    <w:p>
      <w:pPr>
        <w:tabs>
          <w:tab w:pos="5778" w:val="left" w:leader="none"/>
        </w:tabs>
        <w:spacing w:before="30"/>
        <w:ind w:left="3754" w:right="0" w:firstLine="0"/>
        <w:jc w:val="left"/>
        <w:rPr>
          <w:sz w:val="16"/>
        </w:rPr>
      </w:pPr>
      <w:r>
        <w:rPr>
          <w:w w:val="115"/>
          <w:sz w:val="16"/>
        </w:rPr>
        <w:t>Y0</w:t>
      </w:r>
      <w:r>
        <w:rPr>
          <w:spacing w:val="13"/>
          <w:w w:val="115"/>
          <w:sz w:val="16"/>
        </w:rPr>
        <w:t> </w:t>
      </w:r>
      <w:r>
        <w:rPr>
          <w:w w:val="115"/>
          <w:sz w:val="16"/>
        </w:rPr>
        <w:t>(N</w:t>
      </w:r>
      <w:r>
        <w:rPr>
          <w:spacing w:val="14"/>
          <w:w w:val="115"/>
          <w:sz w:val="16"/>
        </w:rPr>
        <w:t> </w:t>
      </w:r>
      <w:r>
        <w:rPr>
          <w:w w:val="115"/>
          <w:sz w:val="16"/>
        </w:rPr>
        <w:t>=</w:t>
      </w:r>
      <w:r>
        <w:rPr>
          <w:spacing w:val="13"/>
          <w:w w:val="115"/>
          <w:sz w:val="16"/>
        </w:rPr>
        <w:t> </w:t>
      </w:r>
      <w:r>
        <w:rPr>
          <w:spacing w:val="-2"/>
          <w:w w:val="115"/>
          <w:sz w:val="16"/>
        </w:rPr>
        <w:t>3,568)</w:t>
      </w:r>
      <w:r>
        <w:rPr>
          <w:sz w:val="16"/>
        </w:rPr>
        <w:tab/>
      </w:r>
      <w:r>
        <w:rPr>
          <w:w w:val="115"/>
          <w:sz w:val="16"/>
        </w:rPr>
        <w:t>Y2</w:t>
      </w:r>
      <w:r>
        <w:rPr>
          <w:spacing w:val="13"/>
          <w:w w:val="115"/>
          <w:sz w:val="16"/>
        </w:rPr>
        <w:t> </w:t>
      </w:r>
      <w:r>
        <w:rPr>
          <w:w w:val="115"/>
          <w:sz w:val="16"/>
        </w:rPr>
        <w:t>(N</w:t>
      </w:r>
      <w:r>
        <w:rPr>
          <w:spacing w:val="14"/>
          <w:w w:val="115"/>
          <w:sz w:val="16"/>
        </w:rPr>
        <w:t> </w:t>
      </w:r>
      <w:r>
        <w:rPr>
          <w:w w:val="115"/>
          <w:sz w:val="16"/>
        </w:rPr>
        <w:t>=</w:t>
      </w:r>
      <w:r>
        <w:rPr>
          <w:spacing w:val="13"/>
          <w:w w:val="115"/>
          <w:sz w:val="16"/>
        </w:rPr>
        <w:t> </w:t>
      </w:r>
      <w:r>
        <w:rPr>
          <w:spacing w:val="-2"/>
          <w:w w:val="115"/>
          <w:sz w:val="16"/>
        </w:rPr>
        <w:t>2,222)</w:t>
      </w:r>
    </w:p>
    <w:p>
      <w:pPr>
        <w:pStyle w:val="BodyText"/>
        <w:spacing w:before="2"/>
        <w:rPr>
          <w:sz w:val="5"/>
        </w:rPr>
      </w:pPr>
      <w:r>
        <w:rPr>
          <w:sz w:val="5"/>
        </w:rPr>
        <mc:AlternateContent>
          <mc:Choice Requires="wps">
            <w:drawing>
              <wp:anchor distT="0" distB="0" distL="0" distR="0" allowOverlap="1" layoutInCell="1" locked="0" behindDoc="1" simplePos="0" relativeHeight="487685632">
                <wp:simplePos x="0" y="0"/>
                <wp:positionH relativeFrom="page">
                  <wp:posOffset>2987814</wp:posOffset>
                </wp:positionH>
                <wp:positionV relativeFrom="paragraph">
                  <wp:posOffset>53021</wp:posOffset>
                </wp:positionV>
                <wp:extent cx="2501265"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2501265" cy="1270"/>
                        </a:xfrm>
                        <a:custGeom>
                          <a:avLst/>
                          <a:gdLst/>
                          <a:ahLst/>
                          <a:cxnLst/>
                          <a:rect l="l" t="t" r="r" b="b"/>
                          <a:pathLst>
                            <a:path w="2501265" h="0">
                              <a:moveTo>
                                <a:pt x="0" y="0"/>
                              </a:moveTo>
                              <a:lnTo>
                                <a:pt x="250120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5.261002pt;margin-top:4.174904pt;width:196.95pt;height:.1pt;mso-position-horizontal-relative:page;mso-position-vertical-relative:paragraph;z-index:-15630848;mso-wrap-distance-left:0;mso-wrap-distance-right:0" id="docshape99" coordorigin="4705,83" coordsize="3939,0" path="m4705,83l8644,83e" filled="false" stroked="true" strokeweight=".327pt" strokecolor="#000000">
                <v:path arrowok="t"/>
                <v:stroke dashstyle="solid"/>
                <w10:wrap type="topAndBottom"/>
              </v:shape>
            </w:pict>
          </mc:Fallback>
        </mc:AlternateContent>
      </w:r>
    </w:p>
    <w:p>
      <w:pPr>
        <w:tabs>
          <w:tab w:pos="4444" w:val="left" w:leader="none"/>
          <w:tab w:pos="5638" w:val="left" w:leader="none"/>
          <w:tab w:pos="6468" w:val="left" w:leader="none"/>
        </w:tabs>
        <w:spacing w:before="92"/>
        <w:ind w:left="3614" w:right="0" w:firstLine="0"/>
        <w:jc w:val="left"/>
        <w:rPr>
          <w:sz w:val="16"/>
        </w:rPr>
      </w:pPr>
      <w:r>
        <w:rPr>
          <w:w w:val="110"/>
          <w:sz w:val="16"/>
        </w:rPr>
        <w:t>N</w:t>
      </w:r>
      <w:r>
        <w:rPr>
          <w:spacing w:val="10"/>
          <w:w w:val="110"/>
          <w:sz w:val="16"/>
        </w:rPr>
        <w:t> </w:t>
      </w:r>
      <w:r>
        <w:rPr>
          <w:spacing w:val="-5"/>
          <w:w w:val="110"/>
          <w:sz w:val="16"/>
        </w:rPr>
        <w:t>(%)</w:t>
      </w:r>
      <w:r>
        <w:rPr>
          <w:sz w:val="16"/>
        </w:rPr>
        <w:tab/>
      </w:r>
      <w:r>
        <w:rPr>
          <w:w w:val="110"/>
          <w:sz w:val="16"/>
        </w:rPr>
        <w:t>Mean</w:t>
      </w:r>
      <w:r>
        <w:rPr>
          <w:spacing w:val="19"/>
          <w:w w:val="110"/>
          <w:sz w:val="16"/>
        </w:rPr>
        <w:t> </w:t>
      </w:r>
      <w:r>
        <w:rPr>
          <w:spacing w:val="-4"/>
          <w:w w:val="110"/>
          <w:sz w:val="16"/>
        </w:rPr>
        <w:t>(SD)</w:t>
      </w:r>
      <w:r>
        <w:rPr>
          <w:sz w:val="16"/>
        </w:rPr>
        <w:tab/>
      </w:r>
      <w:r>
        <w:rPr>
          <w:w w:val="110"/>
          <w:sz w:val="16"/>
        </w:rPr>
        <w:t>N</w:t>
      </w:r>
      <w:r>
        <w:rPr>
          <w:spacing w:val="10"/>
          <w:w w:val="110"/>
          <w:sz w:val="16"/>
        </w:rPr>
        <w:t> </w:t>
      </w:r>
      <w:r>
        <w:rPr>
          <w:spacing w:val="-5"/>
          <w:w w:val="110"/>
          <w:sz w:val="16"/>
        </w:rPr>
        <w:t>(%)</w:t>
      </w:r>
      <w:r>
        <w:rPr>
          <w:sz w:val="16"/>
        </w:rPr>
        <w:tab/>
      </w:r>
      <w:r>
        <w:rPr>
          <w:w w:val="110"/>
          <w:sz w:val="16"/>
        </w:rPr>
        <w:t>Mean</w:t>
      </w:r>
      <w:r>
        <w:rPr>
          <w:spacing w:val="19"/>
          <w:w w:val="110"/>
          <w:sz w:val="16"/>
        </w:rPr>
        <w:t> </w:t>
      </w:r>
      <w:r>
        <w:rPr>
          <w:spacing w:val="-4"/>
          <w:w w:val="110"/>
          <w:sz w:val="16"/>
        </w:rPr>
        <w:t>(SD)</w:t>
      </w:r>
    </w:p>
    <w:p>
      <w:pPr>
        <w:pStyle w:val="BodyText"/>
        <w:spacing w:before="4"/>
        <w:rPr>
          <w:sz w:val="5"/>
        </w:rPr>
      </w:pPr>
      <w:r>
        <w:rPr>
          <w:sz w:val="5"/>
        </w:rPr>
        <mc:AlternateContent>
          <mc:Choice Requires="wps">
            <w:drawing>
              <wp:anchor distT="0" distB="0" distL="0" distR="0" allowOverlap="1" layoutInCell="1" locked="0" behindDoc="1" simplePos="0" relativeHeight="487686144">
                <wp:simplePos x="0" y="0"/>
                <wp:positionH relativeFrom="page">
                  <wp:posOffset>1062989</wp:posOffset>
                </wp:positionH>
                <wp:positionV relativeFrom="paragraph">
                  <wp:posOffset>54321</wp:posOffset>
                </wp:positionV>
                <wp:extent cx="4426585"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4426585" cy="1270"/>
                        </a:xfrm>
                        <a:custGeom>
                          <a:avLst/>
                          <a:gdLst/>
                          <a:ahLst/>
                          <a:cxnLst/>
                          <a:rect l="l" t="t" r="r" b="b"/>
                          <a:pathLst>
                            <a:path w="4426585" h="0">
                              <a:moveTo>
                                <a:pt x="0" y="0"/>
                              </a:moveTo>
                              <a:lnTo>
                                <a:pt x="4426026"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99997pt;margin-top:4.277281pt;width:348.55pt;height:.1pt;mso-position-horizontal-relative:page;mso-position-vertical-relative:paragraph;z-index:-15630336;mso-wrap-distance-left:0;mso-wrap-distance-right:0" id="docshape100" coordorigin="1674,86" coordsize="6971,0" path="m1674,86l8644,86e" filled="false" stroked="true" strokeweight=".545pt" strokecolor="#000000">
                <v:path arrowok="t"/>
                <v:stroke dashstyle="solid"/>
                <w10:wrap type="topAndBottom"/>
              </v:shape>
            </w:pict>
          </mc:Fallback>
        </mc:AlternateContent>
      </w:r>
    </w:p>
    <w:p>
      <w:pPr>
        <w:tabs>
          <w:tab w:pos="4459" w:val="left" w:leader="none"/>
          <w:tab w:pos="6483" w:val="left" w:leader="none"/>
        </w:tabs>
        <w:spacing w:line="336" w:lineRule="auto" w:before="92"/>
        <w:ind w:left="399" w:right="491" w:firstLine="0"/>
        <w:jc w:val="left"/>
        <w:rPr>
          <w:sz w:val="16"/>
        </w:rPr>
      </w:pPr>
      <w:r>
        <w:rPr>
          <w:w w:val="115"/>
          <w:sz w:val="16"/>
        </w:rPr>
        <w:t>Birth weight (pound)</w:t>
      </w:r>
      <w:r>
        <w:rPr>
          <w:sz w:val="16"/>
        </w:rPr>
        <w:tab/>
      </w:r>
      <w:r>
        <w:rPr>
          <w:w w:val="115"/>
          <w:sz w:val="16"/>
        </w:rPr>
        <w:t>6.73 (1.41)</w:t>
      </w:r>
      <w:r>
        <w:rPr>
          <w:sz w:val="16"/>
        </w:rPr>
        <w:tab/>
      </w:r>
      <w:r>
        <w:rPr>
          <w:spacing w:val="-2"/>
          <w:w w:val="115"/>
          <w:sz w:val="16"/>
        </w:rPr>
        <w:t>6.74</w:t>
      </w:r>
      <w:r>
        <w:rPr>
          <w:spacing w:val="-10"/>
          <w:w w:val="115"/>
          <w:sz w:val="16"/>
        </w:rPr>
        <w:t> </w:t>
      </w:r>
      <w:r>
        <w:rPr>
          <w:spacing w:val="-2"/>
          <w:w w:val="115"/>
          <w:sz w:val="16"/>
        </w:rPr>
        <w:t>(1.41) </w:t>
      </w:r>
      <w:r>
        <w:rPr>
          <w:w w:val="115"/>
          <w:sz w:val="16"/>
        </w:rPr>
        <w:t>Premature birth</w:t>
      </w:r>
    </w:p>
    <w:p>
      <w:pPr>
        <w:tabs>
          <w:tab w:pos="3466" w:val="left" w:leader="none"/>
          <w:tab w:pos="5490" w:val="left" w:leader="none"/>
        </w:tabs>
        <w:spacing w:line="184" w:lineRule="exact" w:before="0"/>
        <w:ind w:left="568" w:right="0" w:firstLine="0"/>
        <w:jc w:val="left"/>
        <w:rPr>
          <w:sz w:val="16"/>
        </w:rPr>
      </w:pPr>
      <w:r>
        <w:rPr>
          <w:spacing w:val="-5"/>
          <w:w w:val="105"/>
          <w:sz w:val="16"/>
        </w:rPr>
        <w:t>Yes</w:t>
      </w:r>
      <w:r>
        <w:rPr>
          <w:sz w:val="16"/>
        </w:rPr>
        <w:tab/>
      </w:r>
      <w:r>
        <w:rPr>
          <w:w w:val="105"/>
          <w:sz w:val="16"/>
        </w:rPr>
        <w:t>607</w:t>
      </w:r>
      <w:r>
        <w:rPr>
          <w:spacing w:val="14"/>
          <w:w w:val="105"/>
          <w:sz w:val="16"/>
        </w:rPr>
        <w:t> </w:t>
      </w:r>
      <w:r>
        <w:rPr>
          <w:spacing w:val="-2"/>
          <w:w w:val="105"/>
          <w:sz w:val="16"/>
        </w:rPr>
        <w:t>(17%)</w:t>
      </w:r>
      <w:r>
        <w:rPr>
          <w:sz w:val="16"/>
        </w:rPr>
        <w:tab/>
      </w:r>
      <w:r>
        <w:rPr>
          <w:w w:val="105"/>
          <w:sz w:val="16"/>
        </w:rPr>
        <w:t>385</w:t>
      </w:r>
      <w:r>
        <w:rPr>
          <w:spacing w:val="12"/>
          <w:w w:val="105"/>
          <w:sz w:val="16"/>
        </w:rPr>
        <w:t> </w:t>
      </w:r>
      <w:r>
        <w:rPr>
          <w:spacing w:val="-2"/>
          <w:w w:val="105"/>
          <w:sz w:val="16"/>
        </w:rPr>
        <w:t>(17%)</w:t>
      </w:r>
    </w:p>
    <w:p>
      <w:pPr>
        <w:tabs>
          <w:tab w:pos="3400" w:val="left" w:leader="none"/>
          <w:tab w:pos="5424" w:val="left" w:leader="none"/>
        </w:tabs>
        <w:spacing w:before="73"/>
        <w:ind w:left="568" w:right="0" w:firstLine="0"/>
        <w:jc w:val="left"/>
        <w:rPr>
          <w:sz w:val="16"/>
        </w:rPr>
      </w:pPr>
      <w:r>
        <w:rPr>
          <w:spacing w:val="-5"/>
          <w:w w:val="110"/>
          <w:sz w:val="16"/>
        </w:rPr>
        <w:t>No</w:t>
      </w:r>
      <w:r>
        <w:rPr>
          <w:sz w:val="16"/>
        </w:rPr>
        <w:tab/>
      </w:r>
      <w:r>
        <w:rPr>
          <w:w w:val="110"/>
          <w:sz w:val="16"/>
        </w:rPr>
        <w:t>2,961</w:t>
      </w:r>
      <w:r>
        <w:rPr>
          <w:spacing w:val="1"/>
          <w:w w:val="110"/>
          <w:sz w:val="16"/>
        </w:rPr>
        <w:t> </w:t>
      </w:r>
      <w:r>
        <w:rPr>
          <w:spacing w:val="-2"/>
          <w:w w:val="110"/>
          <w:sz w:val="16"/>
        </w:rPr>
        <w:t>(83%)</w:t>
      </w:r>
      <w:r>
        <w:rPr>
          <w:sz w:val="16"/>
        </w:rPr>
        <w:tab/>
      </w:r>
      <w:r>
        <w:rPr>
          <w:w w:val="110"/>
          <w:sz w:val="16"/>
        </w:rPr>
        <w:t>1,837</w:t>
      </w:r>
      <w:r>
        <w:rPr>
          <w:spacing w:val="1"/>
          <w:w w:val="110"/>
          <w:sz w:val="16"/>
        </w:rPr>
        <w:t> </w:t>
      </w:r>
      <w:r>
        <w:rPr>
          <w:spacing w:val="-2"/>
          <w:w w:val="110"/>
          <w:sz w:val="16"/>
        </w:rPr>
        <w:t>(83%)</w:t>
      </w:r>
    </w:p>
    <w:p>
      <w:pPr>
        <w:pStyle w:val="BodyText"/>
        <w:spacing w:before="147"/>
        <w:rPr>
          <w:sz w:val="16"/>
        </w:rPr>
      </w:pPr>
    </w:p>
    <w:p>
      <w:pPr>
        <w:spacing w:before="0" w:after="44"/>
        <w:ind w:left="399" w:right="0" w:firstLine="0"/>
        <w:jc w:val="left"/>
        <w:rPr>
          <w:sz w:val="16"/>
        </w:rPr>
      </w:pPr>
      <w:r>
        <w:rPr>
          <w:w w:val="115"/>
          <w:sz w:val="16"/>
        </w:rPr>
        <w:t>Cyanosis</w:t>
      </w:r>
      <w:r>
        <w:rPr>
          <w:spacing w:val="4"/>
          <w:w w:val="115"/>
          <w:sz w:val="16"/>
        </w:rPr>
        <w:t> </w:t>
      </w:r>
      <w:r>
        <w:rPr>
          <w:w w:val="115"/>
          <w:sz w:val="16"/>
        </w:rPr>
        <w:t>(blue</w:t>
      </w:r>
      <w:r>
        <w:rPr>
          <w:spacing w:val="5"/>
          <w:w w:val="115"/>
          <w:sz w:val="16"/>
        </w:rPr>
        <w:t> </w:t>
      </w:r>
      <w:r>
        <w:rPr>
          <w:w w:val="115"/>
          <w:sz w:val="16"/>
        </w:rPr>
        <w:t>at</w:t>
      </w:r>
      <w:r>
        <w:rPr>
          <w:spacing w:val="5"/>
          <w:w w:val="115"/>
          <w:sz w:val="16"/>
        </w:rPr>
        <w:t> </w:t>
      </w:r>
      <w:r>
        <w:rPr>
          <w:spacing w:val="-2"/>
          <w:w w:val="115"/>
          <w:sz w:val="16"/>
        </w:rPr>
        <w:t>birth)</w:t>
      </w:r>
    </w:p>
    <w:tbl>
      <w:tblPr>
        <w:tblW w:w="0" w:type="auto"/>
        <w:jc w:val="left"/>
        <w:tblInd w:w="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2"/>
        <w:gridCol w:w="1072"/>
        <w:gridCol w:w="923"/>
        <w:gridCol w:w="1101"/>
        <w:gridCol w:w="952"/>
      </w:tblGrid>
      <w:tr>
        <w:trPr>
          <w:trHeight w:val="241" w:hRule="atLeast"/>
        </w:trPr>
        <w:tc>
          <w:tcPr>
            <w:tcW w:w="2922" w:type="dxa"/>
          </w:tcPr>
          <w:p>
            <w:pPr>
              <w:pStyle w:val="TableParagraph"/>
              <w:spacing w:before="30"/>
              <w:ind w:left="169"/>
              <w:rPr>
                <w:sz w:val="16"/>
              </w:rPr>
            </w:pPr>
            <w:r>
              <w:rPr>
                <w:spacing w:val="-5"/>
                <w:w w:val="105"/>
                <w:sz w:val="16"/>
              </w:rPr>
              <w:t>Yes</w:t>
            </w:r>
          </w:p>
        </w:tc>
        <w:tc>
          <w:tcPr>
            <w:tcW w:w="1072" w:type="dxa"/>
          </w:tcPr>
          <w:p>
            <w:pPr>
              <w:pStyle w:val="TableParagraph"/>
              <w:spacing w:before="30"/>
              <w:ind w:right="25"/>
              <w:jc w:val="center"/>
              <w:rPr>
                <w:sz w:val="16"/>
              </w:rPr>
            </w:pPr>
            <w:r>
              <w:rPr>
                <w:w w:val="110"/>
                <w:sz w:val="16"/>
              </w:rPr>
              <w:t>124 </w:t>
            </w:r>
            <w:r>
              <w:rPr>
                <w:spacing w:val="-2"/>
                <w:w w:val="110"/>
                <w:sz w:val="16"/>
              </w:rPr>
              <w:t>(3.5%)</w:t>
            </w:r>
          </w:p>
        </w:tc>
        <w:tc>
          <w:tcPr>
            <w:tcW w:w="2976" w:type="dxa"/>
            <w:gridSpan w:val="3"/>
          </w:tcPr>
          <w:p>
            <w:pPr>
              <w:pStyle w:val="TableParagraph"/>
              <w:spacing w:before="30"/>
              <w:ind w:right="26"/>
              <w:jc w:val="center"/>
              <w:rPr>
                <w:sz w:val="16"/>
              </w:rPr>
            </w:pPr>
            <w:r>
              <w:rPr>
                <w:w w:val="110"/>
                <w:sz w:val="16"/>
              </w:rPr>
              <w:t>80</w:t>
            </w:r>
            <w:r>
              <w:rPr>
                <w:spacing w:val="4"/>
                <w:w w:val="110"/>
                <w:sz w:val="16"/>
              </w:rPr>
              <w:t> </w:t>
            </w:r>
            <w:r>
              <w:rPr>
                <w:spacing w:val="-2"/>
                <w:w w:val="110"/>
                <w:sz w:val="16"/>
              </w:rPr>
              <w:t>(3.6%)</w:t>
            </w:r>
          </w:p>
        </w:tc>
      </w:tr>
      <w:tr>
        <w:trPr>
          <w:trHeight w:val="241" w:hRule="atLeast"/>
        </w:trPr>
        <w:tc>
          <w:tcPr>
            <w:tcW w:w="2922" w:type="dxa"/>
          </w:tcPr>
          <w:p>
            <w:pPr>
              <w:pStyle w:val="TableParagraph"/>
              <w:spacing w:line="176" w:lineRule="exact" w:before="45"/>
              <w:ind w:left="169"/>
              <w:rPr>
                <w:sz w:val="16"/>
              </w:rPr>
            </w:pPr>
            <w:r>
              <w:rPr>
                <w:spacing w:val="-5"/>
                <w:w w:val="110"/>
                <w:sz w:val="16"/>
              </w:rPr>
              <w:t>No</w:t>
            </w:r>
          </w:p>
        </w:tc>
        <w:tc>
          <w:tcPr>
            <w:tcW w:w="1072" w:type="dxa"/>
          </w:tcPr>
          <w:p>
            <w:pPr>
              <w:pStyle w:val="TableParagraph"/>
              <w:spacing w:line="176" w:lineRule="exact" w:before="45"/>
              <w:ind w:right="25"/>
              <w:jc w:val="center"/>
              <w:rPr>
                <w:sz w:val="16"/>
              </w:rPr>
            </w:pPr>
            <w:r>
              <w:rPr>
                <w:w w:val="110"/>
                <w:sz w:val="16"/>
              </w:rPr>
              <w:t>3,444</w:t>
            </w:r>
            <w:r>
              <w:rPr>
                <w:spacing w:val="1"/>
                <w:w w:val="110"/>
                <w:sz w:val="16"/>
              </w:rPr>
              <w:t> </w:t>
            </w:r>
            <w:r>
              <w:rPr>
                <w:spacing w:val="-2"/>
                <w:w w:val="110"/>
                <w:sz w:val="16"/>
              </w:rPr>
              <w:t>(97%)</w:t>
            </w:r>
          </w:p>
        </w:tc>
        <w:tc>
          <w:tcPr>
            <w:tcW w:w="2976" w:type="dxa"/>
            <w:gridSpan w:val="3"/>
          </w:tcPr>
          <w:p>
            <w:pPr>
              <w:pStyle w:val="TableParagraph"/>
              <w:spacing w:line="176" w:lineRule="exact" w:before="45"/>
              <w:ind w:left="1" w:right="26"/>
              <w:jc w:val="center"/>
              <w:rPr>
                <w:sz w:val="16"/>
              </w:rPr>
            </w:pPr>
            <w:r>
              <w:rPr>
                <w:w w:val="110"/>
                <w:sz w:val="16"/>
              </w:rPr>
              <w:t>2,142</w:t>
            </w:r>
            <w:r>
              <w:rPr>
                <w:spacing w:val="1"/>
                <w:w w:val="110"/>
                <w:sz w:val="16"/>
              </w:rPr>
              <w:t> </w:t>
            </w:r>
            <w:r>
              <w:rPr>
                <w:spacing w:val="-2"/>
                <w:w w:val="110"/>
                <w:sz w:val="16"/>
              </w:rPr>
              <w:t>(96%)</w:t>
            </w:r>
          </w:p>
        </w:tc>
      </w:tr>
      <w:tr>
        <w:trPr>
          <w:trHeight w:val="530" w:hRule="atLeast"/>
        </w:trPr>
        <w:tc>
          <w:tcPr>
            <w:tcW w:w="2922" w:type="dxa"/>
          </w:tcPr>
          <w:p>
            <w:pPr>
              <w:pStyle w:val="TableParagraph"/>
              <w:spacing w:line="258" w:lineRule="exact"/>
              <w:ind w:left="169" w:right="470" w:hanging="170"/>
              <w:rPr>
                <w:sz w:val="16"/>
              </w:rPr>
            </w:pPr>
            <w:r>
              <w:rPr>
                <w:w w:val="115"/>
                <w:sz w:val="16"/>
              </w:rPr>
              <w:t>Pregnant</w:t>
            </w:r>
            <w:r>
              <w:rPr>
                <w:spacing w:val="-10"/>
                <w:w w:val="115"/>
                <w:sz w:val="16"/>
              </w:rPr>
              <w:t> </w:t>
            </w:r>
            <w:r>
              <w:rPr>
                <w:w w:val="115"/>
                <w:sz w:val="16"/>
              </w:rPr>
              <w:t>alcohol</w:t>
            </w:r>
            <w:r>
              <w:rPr>
                <w:spacing w:val="-10"/>
                <w:w w:val="115"/>
                <w:sz w:val="16"/>
              </w:rPr>
              <w:t> </w:t>
            </w:r>
            <w:r>
              <w:rPr>
                <w:w w:val="115"/>
                <w:sz w:val="16"/>
              </w:rPr>
              <w:t>use/smoking </w:t>
            </w:r>
            <w:r>
              <w:rPr>
                <w:spacing w:val="-4"/>
                <w:w w:val="115"/>
                <w:sz w:val="16"/>
              </w:rPr>
              <w:t>Yes</w:t>
            </w:r>
          </w:p>
        </w:tc>
        <w:tc>
          <w:tcPr>
            <w:tcW w:w="1072" w:type="dxa"/>
          </w:tcPr>
          <w:p>
            <w:pPr>
              <w:pStyle w:val="TableParagraph"/>
              <w:spacing w:before="134"/>
              <w:rPr>
                <w:sz w:val="16"/>
              </w:rPr>
            </w:pPr>
          </w:p>
          <w:p>
            <w:pPr>
              <w:pStyle w:val="TableParagraph"/>
              <w:spacing w:before="1"/>
              <w:ind w:right="25"/>
              <w:jc w:val="center"/>
              <w:rPr>
                <w:sz w:val="16"/>
              </w:rPr>
            </w:pPr>
            <w:r>
              <w:rPr>
                <w:w w:val="110"/>
                <w:sz w:val="16"/>
              </w:rPr>
              <w:t>210 </w:t>
            </w:r>
            <w:r>
              <w:rPr>
                <w:spacing w:val="-2"/>
                <w:w w:val="110"/>
                <w:sz w:val="16"/>
              </w:rPr>
              <w:t>(5.9%)</w:t>
            </w:r>
          </w:p>
        </w:tc>
        <w:tc>
          <w:tcPr>
            <w:tcW w:w="923" w:type="dxa"/>
          </w:tcPr>
          <w:p>
            <w:pPr>
              <w:pStyle w:val="TableParagraph"/>
              <w:rPr>
                <w:sz w:val="16"/>
              </w:rPr>
            </w:pPr>
          </w:p>
        </w:tc>
        <w:tc>
          <w:tcPr>
            <w:tcW w:w="1101" w:type="dxa"/>
          </w:tcPr>
          <w:p>
            <w:pPr>
              <w:pStyle w:val="TableParagraph"/>
              <w:spacing w:before="134"/>
              <w:rPr>
                <w:sz w:val="16"/>
              </w:rPr>
            </w:pPr>
          </w:p>
          <w:p>
            <w:pPr>
              <w:pStyle w:val="TableParagraph"/>
              <w:spacing w:before="1"/>
              <w:ind w:left="1"/>
              <w:jc w:val="center"/>
              <w:rPr>
                <w:sz w:val="16"/>
              </w:rPr>
            </w:pPr>
            <w:r>
              <w:rPr>
                <w:w w:val="110"/>
                <w:sz w:val="16"/>
              </w:rPr>
              <w:t>114 </w:t>
            </w:r>
            <w:r>
              <w:rPr>
                <w:spacing w:val="-2"/>
                <w:w w:val="110"/>
                <w:sz w:val="16"/>
              </w:rPr>
              <w:t>(5.1%)</w:t>
            </w:r>
          </w:p>
        </w:tc>
        <w:tc>
          <w:tcPr>
            <w:tcW w:w="952" w:type="dxa"/>
          </w:tcPr>
          <w:p>
            <w:pPr>
              <w:pStyle w:val="TableParagraph"/>
              <w:rPr>
                <w:sz w:val="16"/>
              </w:rPr>
            </w:pPr>
          </w:p>
        </w:tc>
      </w:tr>
      <w:tr>
        <w:trPr>
          <w:trHeight w:val="514" w:hRule="atLeast"/>
        </w:trPr>
        <w:tc>
          <w:tcPr>
            <w:tcW w:w="2922" w:type="dxa"/>
          </w:tcPr>
          <w:p>
            <w:pPr>
              <w:pStyle w:val="TableParagraph"/>
              <w:spacing w:before="45"/>
              <w:ind w:left="169"/>
              <w:rPr>
                <w:sz w:val="16"/>
              </w:rPr>
            </w:pPr>
            <w:r>
              <w:rPr>
                <w:spacing w:val="-5"/>
                <w:w w:val="110"/>
                <w:sz w:val="16"/>
              </w:rPr>
              <w:t>No</w:t>
            </w:r>
          </w:p>
          <w:p>
            <w:pPr>
              <w:pStyle w:val="TableParagraph"/>
              <w:spacing w:before="74"/>
              <w:rPr>
                <w:sz w:val="16"/>
              </w:rPr>
            </w:pPr>
            <w:r>
              <w:rPr>
                <w:w w:val="115"/>
                <w:sz w:val="16"/>
              </w:rPr>
              <w:t>Parent</w:t>
            </w:r>
            <w:r>
              <w:rPr>
                <w:spacing w:val="17"/>
                <w:w w:val="115"/>
                <w:sz w:val="16"/>
              </w:rPr>
              <w:t> </w:t>
            </w:r>
            <w:r>
              <w:rPr>
                <w:w w:val="115"/>
                <w:sz w:val="16"/>
              </w:rPr>
              <w:t>anxiety</w:t>
            </w:r>
            <w:r>
              <w:rPr>
                <w:spacing w:val="18"/>
                <w:w w:val="115"/>
                <w:sz w:val="16"/>
              </w:rPr>
              <w:t> </w:t>
            </w:r>
            <w:r>
              <w:rPr>
                <w:spacing w:val="-2"/>
                <w:w w:val="115"/>
                <w:sz w:val="16"/>
              </w:rPr>
              <w:t>problems</w:t>
            </w:r>
          </w:p>
        </w:tc>
        <w:tc>
          <w:tcPr>
            <w:tcW w:w="1072" w:type="dxa"/>
          </w:tcPr>
          <w:p>
            <w:pPr>
              <w:pStyle w:val="TableParagraph"/>
              <w:spacing w:before="45"/>
              <w:ind w:right="25"/>
              <w:jc w:val="center"/>
              <w:rPr>
                <w:sz w:val="16"/>
              </w:rPr>
            </w:pPr>
            <w:r>
              <w:rPr>
                <w:w w:val="110"/>
                <w:sz w:val="16"/>
              </w:rPr>
              <w:t>3,358</w:t>
            </w:r>
            <w:r>
              <w:rPr>
                <w:spacing w:val="1"/>
                <w:w w:val="110"/>
                <w:sz w:val="16"/>
              </w:rPr>
              <w:t> </w:t>
            </w:r>
            <w:r>
              <w:rPr>
                <w:spacing w:val="-2"/>
                <w:w w:val="110"/>
                <w:sz w:val="16"/>
              </w:rPr>
              <w:t>(94%)</w:t>
            </w:r>
          </w:p>
        </w:tc>
        <w:tc>
          <w:tcPr>
            <w:tcW w:w="923" w:type="dxa"/>
          </w:tcPr>
          <w:p>
            <w:pPr>
              <w:pStyle w:val="TableParagraph"/>
              <w:spacing w:before="119"/>
              <w:rPr>
                <w:sz w:val="16"/>
              </w:rPr>
            </w:pPr>
          </w:p>
          <w:p>
            <w:pPr>
              <w:pStyle w:val="TableParagraph"/>
              <w:ind w:left="109"/>
              <w:rPr>
                <w:sz w:val="16"/>
              </w:rPr>
            </w:pPr>
            <w:r>
              <w:rPr>
                <w:w w:val="110"/>
                <w:sz w:val="16"/>
              </w:rPr>
              <w:t>53.3</w:t>
            </w:r>
            <w:r>
              <w:rPr>
                <w:spacing w:val="3"/>
                <w:w w:val="110"/>
                <w:sz w:val="16"/>
              </w:rPr>
              <w:t> </w:t>
            </w:r>
            <w:r>
              <w:rPr>
                <w:spacing w:val="-2"/>
                <w:w w:val="110"/>
                <w:sz w:val="16"/>
              </w:rPr>
              <w:t>(5.2)</w:t>
            </w:r>
          </w:p>
        </w:tc>
        <w:tc>
          <w:tcPr>
            <w:tcW w:w="1101" w:type="dxa"/>
          </w:tcPr>
          <w:p>
            <w:pPr>
              <w:pStyle w:val="TableParagraph"/>
              <w:spacing w:before="45"/>
              <w:ind w:left="1"/>
              <w:jc w:val="center"/>
              <w:rPr>
                <w:sz w:val="16"/>
              </w:rPr>
            </w:pPr>
            <w:r>
              <w:rPr>
                <w:w w:val="110"/>
                <w:sz w:val="16"/>
              </w:rPr>
              <w:t>2,108</w:t>
            </w:r>
            <w:r>
              <w:rPr>
                <w:spacing w:val="1"/>
                <w:w w:val="110"/>
                <w:sz w:val="16"/>
              </w:rPr>
              <w:t> </w:t>
            </w:r>
            <w:r>
              <w:rPr>
                <w:spacing w:val="-2"/>
                <w:w w:val="110"/>
                <w:sz w:val="16"/>
              </w:rPr>
              <w:t>(95%)</w:t>
            </w:r>
          </w:p>
        </w:tc>
        <w:tc>
          <w:tcPr>
            <w:tcW w:w="952" w:type="dxa"/>
          </w:tcPr>
          <w:p>
            <w:pPr>
              <w:pStyle w:val="TableParagraph"/>
              <w:spacing w:before="119"/>
              <w:rPr>
                <w:sz w:val="16"/>
              </w:rPr>
            </w:pPr>
          </w:p>
          <w:p>
            <w:pPr>
              <w:pStyle w:val="TableParagraph"/>
              <w:ind w:left="109"/>
              <w:rPr>
                <w:sz w:val="16"/>
              </w:rPr>
            </w:pPr>
            <w:r>
              <w:rPr>
                <w:w w:val="110"/>
                <w:sz w:val="16"/>
              </w:rPr>
              <w:t>53.2</w:t>
            </w:r>
            <w:r>
              <w:rPr>
                <w:spacing w:val="3"/>
                <w:w w:val="110"/>
                <w:sz w:val="16"/>
              </w:rPr>
              <w:t> </w:t>
            </w:r>
            <w:r>
              <w:rPr>
                <w:spacing w:val="-2"/>
                <w:w w:val="110"/>
                <w:sz w:val="16"/>
              </w:rPr>
              <w:t>(5.0)</w:t>
            </w:r>
          </w:p>
        </w:tc>
      </w:tr>
      <w:tr>
        <w:trPr>
          <w:trHeight w:val="257" w:hRule="atLeast"/>
        </w:trPr>
        <w:tc>
          <w:tcPr>
            <w:tcW w:w="2922" w:type="dxa"/>
          </w:tcPr>
          <w:p>
            <w:pPr>
              <w:pStyle w:val="TableParagraph"/>
              <w:spacing w:before="45"/>
              <w:rPr>
                <w:sz w:val="16"/>
              </w:rPr>
            </w:pPr>
            <w:r>
              <w:rPr>
                <w:w w:val="115"/>
                <w:sz w:val="16"/>
              </w:rPr>
              <w:t>Parent</w:t>
            </w:r>
            <w:r>
              <w:rPr>
                <w:spacing w:val="14"/>
                <w:w w:val="115"/>
                <w:sz w:val="16"/>
              </w:rPr>
              <w:t> </w:t>
            </w:r>
            <w:r>
              <w:rPr>
                <w:w w:val="115"/>
                <w:sz w:val="16"/>
              </w:rPr>
              <w:t>somatic</w:t>
            </w:r>
            <w:r>
              <w:rPr>
                <w:spacing w:val="15"/>
                <w:w w:val="115"/>
                <w:sz w:val="16"/>
              </w:rPr>
              <w:t> </w:t>
            </w:r>
            <w:r>
              <w:rPr>
                <w:spacing w:val="-2"/>
                <w:w w:val="115"/>
                <w:sz w:val="16"/>
              </w:rPr>
              <w:t>problems</w:t>
            </w:r>
          </w:p>
        </w:tc>
        <w:tc>
          <w:tcPr>
            <w:tcW w:w="1072" w:type="dxa"/>
          </w:tcPr>
          <w:p>
            <w:pPr>
              <w:pStyle w:val="TableParagraph"/>
              <w:rPr>
                <w:sz w:val="16"/>
              </w:rPr>
            </w:pPr>
          </w:p>
        </w:tc>
        <w:tc>
          <w:tcPr>
            <w:tcW w:w="923" w:type="dxa"/>
          </w:tcPr>
          <w:p>
            <w:pPr>
              <w:pStyle w:val="TableParagraph"/>
              <w:spacing w:before="45"/>
              <w:ind w:left="109"/>
              <w:rPr>
                <w:sz w:val="16"/>
              </w:rPr>
            </w:pPr>
            <w:r>
              <w:rPr>
                <w:w w:val="110"/>
                <w:sz w:val="16"/>
              </w:rPr>
              <w:t>54.3</w:t>
            </w:r>
            <w:r>
              <w:rPr>
                <w:spacing w:val="3"/>
                <w:w w:val="110"/>
                <w:sz w:val="16"/>
              </w:rPr>
              <w:t> </w:t>
            </w:r>
            <w:r>
              <w:rPr>
                <w:spacing w:val="-2"/>
                <w:w w:val="110"/>
                <w:sz w:val="16"/>
              </w:rPr>
              <w:t>(5.9)</w:t>
            </w:r>
          </w:p>
        </w:tc>
        <w:tc>
          <w:tcPr>
            <w:tcW w:w="1101" w:type="dxa"/>
          </w:tcPr>
          <w:p>
            <w:pPr>
              <w:pStyle w:val="TableParagraph"/>
              <w:rPr>
                <w:sz w:val="16"/>
              </w:rPr>
            </w:pPr>
          </w:p>
        </w:tc>
        <w:tc>
          <w:tcPr>
            <w:tcW w:w="952" w:type="dxa"/>
          </w:tcPr>
          <w:p>
            <w:pPr>
              <w:pStyle w:val="TableParagraph"/>
              <w:spacing w:before="45"/>
              <w:ind w:left="108"/>
              <w:rPr>
                <w:sz w:val="16"/>
              </w:rPr>
            </w:pPr>
            <w:r>
              <w:rPr>
                <w:w w:val="110"/>
                <w:sz w:val="16"/>
              </w:rPr>
              <w:t>54.4</w:t>
            </w:r>
            <w:r>
              <w:rPr>
                <w:spacing w:val="3"/>
                <w:w w:val="110"/>
                <w:sz w:val="16"/>
              </w:rPr>
              <w:t> </w:t>
            </w:r>
            <w:r>
              <w:rPr>
                <w:spacing w:val="-2"/>
                <w:w w:val="110"/>
                <w:sz w:val="16"/>
              </w:rPr>
              <w:t>(6.0)</w:t>
            </w:r>
          </w:p>
        </w:tc>
      </w:tr>
      <w:tr>
        <w:trPr>
          <w:trHeight w:val="257" w:hRule="atLeast"/>
        </w:trPr>
        <w:tc>
          <w:tcPr>
            <w:tcW w:w="2922" w:type="dxa"/>
          </w:tcPr>
          <w:p>
            <w:pPr>
              <w:pStyle w:val="TableParagraph"/>
              <w:spacing w:before="45"/>
              <w:rPr>
                <w:sz w:val="16"/>
              </w:rPr>
            </w:pPr>
            <w:r>
              <w:rPr>
                <w:w w:val="115"/>
                <w:sz w:val="16"/>
              </w:rPr>
              <w:t>Parent</w:t>
            </w:r>
            <w:r>
              <w:rPr>
                <w:spacing w:val="-3"/>
                <w:w w:val="115"/>
                <w:sz w:val="16"/>
              </w:rPr>
              <w:t> </w:t>
            </w:r>
            <w:r>
              <w:rPr>
                <w:w w:val="115"/>
                <w:sz w:val="16"/>
              </w:rPr>
              <w:t>depressive</w:t>
            </w:r>
            <w:r>
              <w:rPr>
                <w:spacing w:val="-2"/>
                <w:w w:val="115"/>
                <w:sz w:val="16"/>
              </w:rPr>
              <w:t> problems</w:t>
            </w:r>
          </w:p>
        </w:tc>
        <w:tc>
          <w:tcPr>
            <w:tcW w:w="1072" w:type="dxa"/>
          </w:tcPr>
          <w:p>
            <w:pPr>
              <w:pStyle w:val="TableParagraph"/>
              <w:rPr>
                <w:sz w:val="16"/>
              </w:rPr>
            </w:pPr>
          </w:p>
        </w:tc>
        <w:tc>
          <w:tcPr>
            <w:tcW w:w="923" w:type="dxa"/>
          </w:tcPr>
          <w:p>
            <w:pPr>
              <w:pStyle w:val="TableParagraph"/>
              <w:spacing w:before="45"/>
              <w:ind w:left="108"/>
              <w:rPr>
                <w:sz w:val="16"/>
              </w:rPr>
            </w:pPr>
            <w:r>
              <w:rPr>
                <w:w w:val="110"/>
                <w:sz w:val="16"/>
              </w:rPr>
              <w:t>53.8</w:t>
            </w:r>
            <w:r>
              <w:rPr>
                <w:spacing w:val="3"/>
                <w:w w:val="110"/>
                <w:sz w:val="16"/>
              </w:rPr>
              <w:t> </w:t>
            </w:r>
            <w:r>
              <w:rPr>
                <w:spacing w:val="-2"/>
                <w:w w:val="110"/>
                <w:sz w:val="16"/>
              </w:rPr>
              <w:t>(5.7)</w:t>
            </w:r>
          </w:p>
        </w:tc>
        <w:tc>
          <w:tcPr>
            <w:tcW w:w="1101" w:type="dxa"/>
          </w:tcPr>
          <w:p>
            <w:pPr>
              <w:pStyle w:val="TableParagraph"/>
              <w:rPr>
                <w:sz w:val="16"/>
              </w:rPr>
            </w:pPr>
          </w:p>
        </w:tc>
        <w:tc>
          <w:tcPr>
            <w:tcW w:w="952" w:type="dxa"/>
          </w:tcPr>
          <w:p>
            <w:pPr>
              <w:pStyle w:val="TableParagraph"/>
              <w:spacing w:before="45"/>
              <w:ind w:left="108"/>
              <w:rPr>
                <w:sz w:val="16"/>
              </w:rPr>
            </w:pPr>
            <w:r>
              <w:rPr>
                <w:w w:val="110"/>
                <w:sz w:val="16"/>
              </w:rPr>
              <w:t>53.8</w:t>
            </w:r>
            <w:r>
              <w:rPr>
                <w:spacing w:val="3"/>
                <w:w w:val="110"/>
                <w:sz w:val="16"/>
              </w:rPr>
              <w:t> </w:t>
            </w:r>
            <w:r>
              <w:rPr>
                <w:spacing w:val="-2"/>
                <w:w w:val="110"/>
                <w:sz w:val="16"/>
              </w:rPr>
              <w:t>(5.8)</w:t>
            </w:r>
          </w:p>
        </w:tc>
      </w:tr>
      <w:tr>
        <w:trPr>
          <w:trHeight w:val="257" w:hRule="atLeast"/>
        </w:trPr>
        <w:tc>
          <w:tcPr>
            <w:tcW w:w="2922" w:type="dxa"/>
          </w:tcPr>
          <w:p>
            <w:pPr>
              <w:pStyle w:val="TableParagraph"/>
              <w:spacing w:before="45"/>
              <w:rPr>
                <w:sz w:val="16"/>
              </w:rPr>
            </w:pPr>
            <w:r>
              <w:rPr>
                <w:w w:val="115"/>
                <w:sz w:val="16"/>
              </w:rPr>
              <w:t>Parent</w:t>
            </w:r>
            <w:r>
              <w:rPr>
                <w:spacing w:val="11"/>
                <w:w w:val="115"/>
                <w:sz w:val="16"/>
              </w:rPr>
              <w:t> </w:t>
            </w:r>
            <w:r>
              <w:rPr>
                <w:w w:val="115"/>
                <w:sz w:val="16"/>
              </w:rPr>
              <w:t>avoidant</w:t>
            </w:r>
            <w:r>
              <w:rPr>
                <w:spacing w:val="11"/>
                <w:w w:val="115"/>
                <w:sz w:val="16"/>
              </w:rPr>
              <w:t> </w:t>
            </w:r>
            <w:r>
              <w:rPr>
                <w:w w:val="115"/>
                <w:sz w:val="16"/>
              </w:rPr>
              <w:t>personality</w:t>
            </w:r>
            <w:r>
              <w:rPr>
                <w:spacing w:val="11"/>
                <w:w w:val="115"/>
                <w:sz w:val="16"/>
              </w:rPr>
              <w:t> </w:t>
            </w:r>
            <w:r>
              <w:rPr>
                <w:spacing w:val="-2"/>
                <w:w w:val="115"/>
                <w:sz w:val="16"/>
              </w:rPr>
              <w:t>problems</w:t>
            </w:r>
          </w:p>
        </w:tc>
        <w:tc>
          <w:tcPr>
            <w:tcW w:w="1072" w:type="dxa"/>
          </w:tcPr>
          <w:p>
            <w:pPr>
              <w:pStyle w:val="TableParagraph"/>
              <w:rPr>
                <w:sz w:val="16"/>
              </w:rPr>
            </w:pPr>
          </w:p>
        </w:tc>
        <w:tc>
          <w:tcPr>
            <w:tcW w:w="923" w:type="dxa"/>
          </w:tcPr>
          <w:p>
            <w:pPr>
              <w:pStyle w:val="TableParagraph"/>
              <w:spacing w:before="45"/>
              <w:ind w:left="109"/>
              <w:rPr>
                <w:sz w:val="16"/>
              </w:rPr>
            </w:pPr>
            <w:r>
              <w:rPr>
                <w:w w:val="110"/>
                <w:sz w:val="16"/>
              </w:rPr>
              <w:t>53.0</w:t>
            </w:r>
            <w:r>
              <w:rPr>
                <w:spacing w:val="3"/>
                <w:w w:val="110"/>
                <w:sz w:val="16"/>
              </w:rPr>
              <w:t> </w:t>
            </w:r>
            <w:r>
              <w:rPr>
                <w:spacing w:val="-2"/>
                <w:w w:val="110"/>
                <w:sz w:val="16"/>
              </w:rPr>
              <w:t>(5.1)</w:t>
            </w:r>
          </w:p>
        </w:tc>
        <w:tc>
          <w:tcPr>
            <w:tcW w:w="1101" w:type="dxa"/>
          </w:tcPr>
          <w:p>
            <w:pPr>
              <w:pStyle w:val="TableParagraph"/>
              <w:rPr>
                <w:sz w:val="16"/>
              </w:rPr>
            </w:pPr>
          </w:p>
        </w:tc>
        <w:tc>
          <w:tcPr>
            <w:tcW w:w="952" w:type="dxa"/>
          </w:tcPr>
          <w:p>
            <w:pPr>
              <w:pStyle w:val="TableParagraph"/>
              <w:spacing w:before="45"/>
              <w:ind w:left="109"/>
              <w:rPr>
                <w:sz w:val="16"/>
              </w:rPr>
            </w:pPr>
            <w:r>
              <w:rPr>
                <w:w w:val="110"/>
                <w:sz w:val="16"/>
              </w:rPr>
              <w:t>53.1</w:t>
            </w:r>
            <w:r>
              <w:rPr>
                <w:spacing w:val="3"/>
                <w:w w:val="110"/>
                <w:sz w:val="16"/>
              </w:rPr>
              <w:t> </w:t>
            </w:r>
            <w:r>
              <w:rPr>
                <w:spacing w:val="-2"/>
                <w:w w:val="110"/>
                <w:sz w:val="16"/>
              </w:rPr>
              <w:t>(5.2)</w:t>
            </w:r>
          </w:p>
        </w:tc>
      </w:tr>
      <w:tr>
        <w:trPr>
          <w:trHeight w:val="257" w:hRule="atLeast"/>
        </w:trPr>
        <w:tc>
          <w:tcPr>
            <w:tcW w:w="2922" w:type="dxa"/>
          </w:tcPr>
          <w:p>
            <w:pPr>
              <w:pStyle w:val="TableParagraph"/>
              <w:spacing w:before="45"/>
              <w:rPr>
                <w:sz w:val="16"/>
              </w:rPr>
            </w:pPr>
            <w:r>
              <w:rPr>
                <w:w w:val="120"/>
                <w:sz w:val="16"/>
              </w:rPr>
              <w:t>Parent</w:t>
            </w:r>
            <w:r>
              <w:rPr>
                <w:spacing w:val="4"/>
                <w:w w:val="120"/>
                <w:sz w:val="16"/>
              </w:rPr>
              <w:t> </w:t>
            </w:r>
            <w:r>
              <w:rPr>
                <w:w w:val="120"/>
                <w:sz w:val="16"/>
              </w:rPr>
              <w:t>AD/H</w:t>
            </w:r>
            <w:r>
              <w:rPr>
                <w:spacing w:val="4"/>
                <w:w w:val="120"/>
                <w:sz w:val="16"/>
              </w:rPr>
              <w:t> </w:t>
            </w:r>
            <w:r>
              <w:rPr>
                <w:spacing w:val="-2"/>
                <w:w w:val="120"/>
                <w:sz w:val="16"/>
              </w:rPr>
              <w:t>problems</w:t>
            </w:r>
          </w:p>
        </w:tc>
        <w:tc>
          <w:tcPr>
            <w:tcW w:w="1072" w:type="dxa"/>
          </w:tcPr>
          <w:p>
            <w:pPr>
              <w:pStyle w:val="TableParagraph"/>
              <w:rPr>
                <w:sz w:val="16"/>
              </w:rPr>
            </w:pPr>
          </w:p>
        </w:tc>
        <w:tc>
          <w:tcPr>
            <w:tcW w:w="923" w:type="dxa"/>
          </w:tcPr>
          <w:p>
            <w:pPr>
              <w:pStyle w:val="TableParagraph"/>
              <w:spacing w:before="45"/>
              <w:ind w:left="109"/>
              <w:rPr>
                <w:sz w:val="16"/>
              </w:rPr>
            </w:pPr>
            <w:r>
              <w:rPr>
                <w:w w:val="110"/>
                <w:sz w:val="16"/>
              </w:rPr>
              <w:t>53.0</w:t>
            </w:r>
            <w:r>
              <w:rPr>
                <w:spacing w:val="3"/>
                <w:w w:val="110"/>
                <w:sz w:val="16"/>
              </w:rPr>
              <w:t> </w:t>
            </w:r>
            <w:r>
              <w:rPr>
                <w:spacing w:val="-2"/>
                <w:w w:val="110"/>
                <w:sz w:val="16"/>
              </w:rPr>
              <w:t>(5.3)</w:t>
            </w:r>
          </w:p>
        </w:tc>
        <w:tc>
          <w:tcPr>
            <w:tcW w:w="1101" w:type="dxa"/>
          </w:tcPr>
          <w:p>
            <w:pPr>
              <w:pStyle w:val="TableParagraph"/>
              <w:rPr>
                <w:sz w:val="16"/>
              </w:rPr>
            </w:pPr>
          </w:p>
        </w:tc>
        <w:tc>
          <w:tcPr>
            <w:tcW w:w="952" w:type="dxa"/>
          </w:tcPr>
          <w:p>
            <w:pPr>
              <w:pStyle w:val="TableParagraph"/>
              <w:spacing w:before="45"/>
              <w:ind w:left="109"/>
              <w:rPr>
                <w:sz w:val="16"/>
              </w:rPr>
            </w:pPr>
            <w:r>
              <w:rPr>
                <w:w w:val="110"/>
                <w:sz w:val="16"/>
              </w:rPr>
              <w:t>53.1</w:t>
            </w:r>
            <w:r>
              <w:rPr>
                <w:spacing w:val="3"/>
                <w:w w:val="110"/>
                <w:sz w:val="16"/>
              </w:rPr>
              <w:t> </w:t>
            </w:r>
            <w:r>
              <w:rPr>
                <w:spacing w:val="-2"/>
                <w:w w:val="110"/>
                <w:sz w:val="16"/>
              </w:rPr>
              <w:t>(5.4)</w:t>
            </w:r>
          </w:p>
        </w:tc>
      </w:tr>
      <w:tr>
        <w:trPr>
          <w:trHeight w:val="772" w:hRule="atLeast"/>
        </w:trPr>
        <w:tc>
          <w:tcPr>
            <w:tcW w:w="2922" w:type="dxa"/>
          </w:tcPr>
          <w:p>
            <w:pPr>
              <w:pStyle w:val="TableParagraph"/>
              <w:spacing w:line="336" w:lineRule="auto" w:before="45"/>
              <w:rPr>
                <w:sz w:val="16"/>
              </w:rPr>
            </w:pPr>
            <w:r>
              <w:rPr>
                <w:w w:val="115"/>
                <w:sz w:val="16"/>
              </w:rPr>
              <w:t>Parent</w:t>
            </w:r>
            <w:r>
              <w:rPr>
                <w:spacing w:val="-4"/>
                <w:w w:val="115"/>
                <w:sz w:val="16"/>
              </w:rPr>
              <w:t> </w:t>
            </w:r>
            <w:r>
              <w:rPr>
                <w:w w:val="115"/>
                <w:sz w:val="16"/>
              </w:rPr>
              <w:t>antisocial</w:t>
            </w:r>
            <w:r>
              <w:rPr>
                <w:spacing w:val="-4"/>
                <w:w w:val="115"/>
                <w:sz w:val="16"/>
              </w:rPr>
              <w:t> </w:t>
            </w:r>
            <w:r>
              <w:rPr>
                <w:w w:val="115"/>
                <w:sz w:val="16"/>
              </w:rPr>
              <w:t>personality</w:t>
            </w:r>
            <w:r>
              <w:rPr>
                <w:spacing w:val="-4"/>
                <w:w w:val="115"/>
                <w:sz w:val="16"/>
              </w:rPr>
              <w:t> </w:t>
            </w:r>
            <w:r>
              <w:rPr>
                <w:w w:val="115"/>
                <w:sz w:val="16"/>
              </w:rPr>
              <w:t>problems Father drug problem</w:t>
            </w:r>
          </w:p>
          <w:p>
            <w:pPr>
              <w:pStyle w:val="TableParagraph"/>
              <w:spacing w:line="184" w:lineRule="exact"/>
              <w:ind w:left="169"/>
              <w:rPr>
                <w:sz w:val="16"/>
              </w:rPr>
            </w:pPr>
            <w:r>
              <w:rPr>
                <w:spacing w:val="-5"/>
                <w:w w:val="105"/>
                <w:sz w:val="16"/>
              </w:rPr>
              <w:t>Yes</w:t>
            </w:r>
          </w:p>
        </w:tc>
        <w:tc>
          <w:tcPr>
            <w:tcW w:w="1072" w:type="dxa"/>
          </w:tcPr>
          <w:p>
            <w:pPr>
              <w:pStyle w:val="TableParagraph"/>
              <w:rPr>
                <w:sz w:val="16"/>
              </w:rPr>
            </w:pPr>
          </w:p>
          <w:p>
            <w:pPr>
              <w:pStyle w:val="TableParagraph"/>
              <w:rPr>
                <w:sz w:val="16"/>
              </w:rPr>
            </w:pPr>
          </w:p>
          <w:p>
            <w:pPr>
              <w:pStyle w:val="TableParagraph"/>
              <w:spacing w:before="8"/>
              <w:rPr>
                <w:sz w:val="16"/>
              </w:rPr>
            </w:pPr>
          </w:p>
          <w:p>
            <w:pPr>
              <w:pStyle w:val="TableParagraph"/>
              <w:ind w:right="26"/>
              <w:jc w:val="center"/>
              <w:rPr>
                <w:sz w:val="16"/>
              </w:rPr>
            </w:pPr>
            <w:r>
              <w:rPr>
                <w:w w:val="110"/>
                <w:sz w:val="16"/>
              </w:rPr>
              <w:t>524 </w:t>
            </w:r>
            <w:r>
              <w:rPr>
                <w:spacing w:val="-4"/>
                <w:w w:val="110"/>
                <w:sz w:val="16"/>
              </w:rPr>
              <w:t>(15%)</w:t>
            </w:r>
          </w:p>
        </w:tc>
        <w:tc>
          <w:tcPr>
            <w:tcW w:w="923" w:type="dxa"/>
          </w:tcPr>
          <w:p>
            <w:pPr>
              <w:pStyle w:val="TableParagraph"/>
              <w:spacing w:before="45"/>
              <w:ind w:left="109"/>
              <w:rPr>
                <w:sz w:val="16"/>
              </w:rPr>
            </w:pPr>
            <w:r>
              <w:rPr>
                <w:w w:val="110"/>
                <w:sz w:val="16"/>
              </w:rPr>
              <w:t>52.8</w:t>
            </w:r>
            <w:r>
              <w:rPr>
                <w:spacing w:val="3"/>
                <w:w w:val="110"/>
                <w:sz w:val="16"/>
              </w:rPr>
              <w:t> </w:t>
            </w:r>
            <w:r>
              <w:rPr>
                <w:spacing w:val="-2"/>
                <w:w w:val="110"/>
                <w:sz w:val="16"/>
              </w:rPr>
              <w:t>(4.4)</w:t>
            </w:r>
          </w:p>
        </w:tc>
        <w:tc>
          <w:tcPr>
            <w:tcW w:w="1101" w:type="dxa"/>
          </w:tcPr>
          <w:p>
            <w:pPr>
              <w:pStyle w:val="TableParagraph"/>
              <w:rPr>
                <w:sz w:val="16"/>
              </w:rPr>
            </w:pPr>
          </w:p>
          <w:p>
            <w:pPr>
              <w:pStyle w:val="TableParagraph"/>
              <w:rPr>
                <w:sz w:val="16"/>
              </w:rPr>
            </w:pPr>
          </w:p>
          <w:p>
            <w:pPr>
              <w:pStyle w:val="TableParagraph"/>
              <w:spacing w:before="8"/>
              <w:rPr>
                <w:sz w:val="16"/>
              </w:rPr>
            </w:pPr>
          </w:p>
          <w:p>
            <w:pPr>
              <w:pStyle w:val="TableParagraph"/>
              <w:ind w:left="1" w:right="1"/>
              <w:jc w:val="center"/>
              <w:rPr>
                <w:sz w:val="16"/>
              </w:rPr>
            </w:pPr>
            <w:r>
              <w:rPr>
                <w:w w:val="110"/>
                <w:sz w:val="16"/>
              </w:rPr>
              <w:t>317 </w:t>
            </w:r>
            <w:r>
              <w:rPr>
                <w:spacing w:val="-4"/>
                <w:w w:val="110"/>
                <w:sz w:val="16"/>
              </w:rPr>
              <w:t>(14%)</w:t>
            </w:r>
          </w:p>
        </w:tc>
        <w:tc>
          <w:tcPr>
            <w:tcW w:w="952" w:type="dxa"/>
          </w:tcPr>
          <w:p>
            <w:pPr>
              <w:pStyle w:val="TableParagraph"/>
              <w:spacing w:before="45"/>
              <w:ind w:left="109"/>
              <w:rPr>
                <w:sz w:val="16"/>
              </w:rPr>
            </w:pPr>
            <w:r>
              <w:rPr>
                <w:w w:val="110"/>
                <w:sz w:val="16"/>
              </w:rPr>
              <w:t>52.8</w:t>
            </w:r>
            <w:r>
              <w:rPr>
                <w:spacing w:val="3"/>
                <w:w w:val="110"/>
                <w:sz w:val="16"/>
              </w:rPr>
              <w:t> </w:t>
            </w:r>
            <w:r>
              <w:rPr>
                <w:spacing w:val="-2"/>
                <w:w w:val="110"/>
                <w:sz w:val="16"/>
              </w:rPr>
              <w:t>(4.4)</w:t>
            </w:r>
          </w:p>
        </w:tc>
      </w:tr>
      <w:tr>
        <w:trPr>
          <w:trHeight w:val="257" w:hRule="atLeast"/>
        </w:trPr>
        <w:tc>
          <w:tcPr>
            <w:tcW w:w="2922" w:type="dxa"/>
          </w:tcPr>
          <w:p>
            <w:pPr>
              <w:pStyle w:val="TableParagraph"/>
              <w:spacing w:before="45"/>
              <w:ind w:left="169"/>
              <w:rPr>
                <w:sz w:val="16"/>
              </w:rPr>
            </w:pPr>
            <w:r>
              <w:rPr>
                <w:spacing w:val="-5"/>
                <w:w w:val="110"/>
                <w:sz w:val="16"/>
              </w:rPr>
              <w:t>No</w:t>
            </w:r>
          </w:p>
        </w:tc>
        <w:tc>
          <w:tcPr>
            <w:tcW w:w="1072" w:type="dxa"/>
          </w:tcPr>
          <w:p>
            <w:pPr>
              <w:pStyle w:val="TableParagraph"/>
              <w:spacing w:before="45"/>
              <w:ind w:right="25"/>
              <w:jc w:val="center"/>
              <w:rPr>
                <w:sz w:val="16"/>
              </w:rPr>
            </w:pPr>
            <w:r>
              <w:rPr>
                <w:w w:val="110"/>
                <w:sz w:val="16"/>
              </w:rPr>
              <w:t>3,044</w:t>
            </w:r>
            <w:r>
              <w:rPr>
                <w:spacing w:val="1"/>
                <w:w w:val="110"/>
                <w:sz w:val="16"/>
              </w:rPr>
              <w:t> </w:t>
            </w:r>
            <w:r>
              <w:rPr>
                <w:spacing w:val="-2"/>
                <w:w w:val="110"/>
                <w:sz w:val="16"/>
              </w:rPr>
              <w:t>(85%)</w:t>
            </w:r>
          </w:p>
        </w:tc>
        <w:tc>
          <w:tcPr>
            <w:tcW w:w="923" w:type="dxa"/>
          </w:tcPr>
          <w:p>
            <w:pPr>
              <w:pStyle w:val="TableParagraph"/>
              <w:rPr>
                <w:sz w:val="16"/>
              </w:rPr>
            </w:pPr>
          </w:p>
        </w:tc>
        <w:tc>
          <w:tcPr>
            <w:tcW w:w="1101" w:type="dxa"/>
          </w:tcPr>
          <w:p>
            <w:pPr>
              <w:pStyle w:val="TableParagraph"/>
              <w:spacing w:before="45"/>
              <w:ind w:left="1"/>
              <w:jc w:val="center"/>
              <w:rPr>
                <w:sz w:val="16"/>
              </w:rPr>
            </w:pPr>
            <w:r>
              <w:rPr>
                <w:w w:val="110"/>
                <w:sz w:val="16"/>
              </w:rPr>
              <w:t>1,905</w:t>
            </w:r>
            <w:r>
              <w:rPr>
                <w:spacing w:val="1"/>
                <w:w w:val="110"/>
                <w:sz w:val="16"/>
              </w:rPr>
              <w:t> </w:t>
            </w:r>
            <w:r>
              <w:rPr>
                <w:spacing w:val="-2"/>
                <w:w w:val="110"/>
                <w:sz w:val="16"/>
              </w:rPr>
              <w:t>(86%)</w:t>
            </w:r>
          </w:p>
        </w:tc>
        <w:tc>
          <w:tcPr>
            <w:tcW w:w="952" w:type="dxa"/>
          </w:tcPr>
          <w:p>
            <w:pPr>
              <w:pStyle w:val="TableParagraph"/>
              <w:rPr>
                <w:sz w:val="16"/>
              </w:rPr>
            </w:pPr>
          </w:p>
        </w:tc>
      </w:tr>
      <w:tr>
        <w:trPr>
          <w:trHeight w:val="257" w:hRule="atLeast"/>
        </w:trPr>
        <w:tc>
          <w:tcPr>
            <w:tcW w:w="6970" w:type="dxa"/>
            <w:gridSpan w:val="5"/>
          </w:tcPr>
          <w:p>
            <w:pPr>
              <w:pStyle w:val="TableParagraph"/>
              <w:spacing w:before="45"/>
              <w:rPr>
                <w:sz w:val="16"/>
              </w:rPr>
            </w:pPr>
            <w:r>
              <w:rPr>
                <w:w w:val="115"/>
                <w:sz w:val="16"/>
              </w:rPr>
              <w:t>Mother</w:t>
            </w:r>
            <w:r>
              <w:rPr>
                <w:spacing w:val="7"/>
                <w:w w:val="115"/>
                <w:sz w:val="16"/>
              </w:rPr>
              <w:t> </w:t>
            </w:r>
            <w:r>
              <w:rPr>
                <w:w w:val="115"/>
                <w:sz w:val="16"/>
              </w:rPr>
              <w:t>drug</w:t>
            </w:r>
            <w:r>
              <w:rPr>
                <w:spacing w:val="8"/>
                <w:w w:val="115"/>
                <w:sz w:val="16"/>
              </w:rPr>
              <w:t> </w:t>
            </w:r>
            <w:r>
              <w:rPr>
                <w:spacing w:val="-2"/>
                <w:w w:val="115"/>
                <w:sz w:val="16"/>
              </w:rPr>
              <w:t>problem</w:t>
            </w:r>
          </w:p>
        </w:tc>
      </w:tr>
      <w:tr>
        <w:trPr>
          <w:trHeight w:val="257" w:hRule="atLeast"/>
        </w:trPr>
        <w:tc>
          <w:tcPr>
            <w:tcW w:w="2922" w:type="dxa"/>
          </w:tcPr>
          <w:p>
            <w:pPr>
              <w:pStyle w:val="TableParagraph"/>
              <w:spacing w:before="45"/>
              <w:ind w:left="169"/>
              <w:rPr>
                <w:sz w:val="16"/>
              </w:rPr>
            </w:pPr>
            <w:r>
              <w:rPr>
                <w:spacing w:val="-5"/>
                <w:w w:val="105"/>
                <w:sz w:val="16"/>
              </w:rPr>
              <w:t>Yes</w:t>
            </w:r>
          </w:p>
        </w:tc>
        <w:tc>
          <w:tcPr>
            <w:tcW w:w="1072" w:type="dxa"/>
          </w:tcPr>
          <w:p>
            <w:pPr>
              <w:pStyle w:val="TableParagraph"/>
              <w:spacing w:before="45"/>
              <w:ind w:right="25"/>
              <w:jc w:val="center"/>
              <w:rPr>
                <w:sz w:val="16"/>
              </w:rPr>
            </w:pPr>
            <w:r>
              <w:rPr>
                <w:w w:val="110"/>
                <w:sz w:val="16"/>
              </w:rPr>
              <w:t>160 </w:t>
            </w:r>
            <w:r>
              <w:rPr>
                <w:spacing w:val="-2"/>
                <w:w w:val="110"/>
                <w:sz w:val="16"/>
              </w:rPr>
              <w:t>(4.5%)</w:t>
            </w:r>
          </w:p>
        </w:tc>
        <w:tc>
          <w:tcPr>
            <w:tcW w:w="923" w:type="dxa"/>
          </w:tcPr>
          <w:p>
            <w:pPr>
              <w:pStyle w:val="TableParagraph"/>
              <w:rPr>
                <w:sz w:val="16"/>
              </w:rPr>
            </w:pPr>
          </w:p>
        </w:tc>
        <w:tc>
          <w:tcPr>
            <w:tcW w:w="1101" w:type="dxa"/>
          </w:tcPr>
          <w:p>
            <w:pPr>
              <w:pStyle w:val="TableParagraph"/>
              <w:spacing w:before="45"/>
              <w:ind w:left="1" w:right="1"/>
              <w:jc w:val="center"/>
              <w:rPr>
                <w:sz w:val="16"/>
              </w:rPr>
            </w:pPr>
            <w:r>
              <w:rPr>
                <w:w w:val="110"/>
                <w:sz w:val="16"/>
              </w:rPr>
              <w:t>93</w:t>
            </w:r>
            <w:r>
              <w:rPr>
                <w:spacing w:val="4"/>
                <w:w w:val="110"/>
                <w:sz w:val="16"/>
              </w:rPr>
              <w:t> </w:t>
            </w:r>
            <w:r>
              <w:rPr>
                <w:spacing w:val="-2"/>
                <w:w w:val="110"/>
                <w:sz w:val="16"/>
              </w:rPr>
              <w:t>(4.2%)</w:t>
            </w:r>
          </w:p>
        </w:tc>
        <w:tc>
          <w:tcPr>
            <w:tcW w:w="952" w:type="dxa"/>
          </w:tcPr>
          <w:p>
            <w:pPr>
              <w:pStyle w:val="TableParagraph"/>
              <w:rPr>
                <w:sz w:val="16"/>
              </w:rPr>
            </w:pPr>
          </w:p>
        </w:tc>
      </w:tr>
      <w:tr>
        <w:trPr>
          <w:trHeight w:val="514" w:hRule="atLeast"/>
        </w:trPr>
        <w:tc>
          <w:tcPr>
            <w:tcW w:w="2922" w:type="dxa"/>
          </w:tcPr>
          <w:p>
            <w:pPr>
              <w:pStyle w:val="TableParagraph"/>
              <w:spacing w:before="45"/>
              <w:ind w:left="169"/>
              <w:rPr>
                <w:sz w:val="16"/>
              </w:rPr>
            </w:pPr>
            <w:r>
              <w:rPr>
                <w:spacing w:val="-5"/>
                <w:w w:val="110"/>
                <w:sz w:val="16"/>
              </w:rPr>
              <w:t>No</w:t>
            </w:r>
          </w:p>
          <w:p>
            <w:pPr>
              <w:pStyle w:val="TableParagraph"/>
              <w:spacing w:before="74"/>
              <w:rPr>
                <w:sz w:val="16"/>
              </w:rPr>
            </w:pPr>
            <w:r>
              <w:rPr>
                <w:w w:val="115"/>
                <w:sz w:val="16"/>
              </w:rPr>
              <w:t>Child</w:t>
            </w:r>
            <w:r>
              <w:rPr>
                <w:spacing w:val="-2"/>
                <w:w w:val="115"/>
                <w:sz w:val="16"/>
              </w:rPr>
              <w:t> </w:t>
            </w:r>
            <w:r>
              <w:rPr>
                <w:w w:val="115"/>
                <w:sz w:val="16"/>
              </w:rPr>
              <w:t>externalizing</w:t>
            </w:r>
            <w:r>
              <w:rPr>
                <w:spacing w:val="-2"/>
                <w:w w:val="115"/>
                <w:sz w:val="16"/>
              </w:rPr>
              <w:t> problems</w:t>
            </w:r>
          </w:p>
        </w:tc>
        <w:tc>
          <w:tcPr>
            <w:tcW w:w="1072" w:type="dxa"/>
          </w:tcPr>
          <w:p>
            <w:pPr>
              <w:pStyle w:val="TableParagraph"/>
              <w:spacing w:before="45"/>
              <w:ind w:right="25"/>
              <w:jc w:val="center"/>
              <w:rPr>
                <w:sz w:val="16"/>
              </w:rPr>
            </w:pPr>
            <w:r>
              <w:rPr>
                <w:w w:val="110"/>
                <w:sz w:val="16"/>
              </w:rPr>
              <w:t>3,408</w:t>
            </w:r>
            <w:r>
              <w:rPr>
                <w:spacing w:val="1"/>
                <w:w w:val="110"/>
                <w:sz w:val="16"/>
              </w:rPr>
              <w:t> </w:t>
            </w:r>
            <w:r>
              <w:rPr>
                <w:spacing w:val="-2"/>
                <w:w w:val="110"/>
                <w:sz w:val="16"/>
              </w:rPr>
              <w:t>(96%)</w:t>
            </w:r>
          </w:p>
        </w:tc>
        <w:tc>
          <w:tcPr>
            <w:tcW w:w="923" w:type="dxa"/>
          </w:tcPr>
          <w:p>
            <w:pPr>
              <w:pStyle w:val="TableParagraph"/>
              <w:spacing w:before="119"/>
              <w:rPr>
                <w:sz w:val="16"/>
              </w:rPr>
            </w:pPr>
          </w:p>
          <w:p>
            <w:pPr>
              <w:pStyle w:val="TableParagraph"/>
              <w:ind w:left="1"/>
              <w:jc w:val="center"/>
              <w:rPr>
                <w:sz w:val="16"/>
              </w:rPr>
            </w:pPr>
            <w:r>
              <w:rPr>
                <w:w w:val="110"/>
                <w:sz w:val="16"/>
              </w:rPr>
              <w:t>44</w:t>
            </w:r>
            <w:r>
              <w:rPr>
                <w:spacing w:val="3"/>
                <w:w w:val="110"/>
                <w:sz w:val="16"/>
              </w:rPr>
              <w:t> </w:t>
            </w:r>
            <w:r>
              <w:rPr>
                <w:spacing w:val="-5"/>
                <w:w w:val="110"/>
                <w:sz w:val="16"/>
              </w:rPr>
              <w:t>(9)</w:t>
            </w:r>
          </w:p>
        </w:tc>
        <w:tc>
          <w:tcPr>
            <w:tcW w:w="1101" w:type="dxa"/>
          </w:tcPr>
          <w:p>
            <w:pPr>
              <w:pStyle w:val="TableParagraph"/>
              <w:spacing w:before="45"/>
              <w:ind w:left="1"/>
              <w:jc w:val="center"/>
              <w:rPr>
                <w:sz w:val="16"/>
              </w:rPr>
            </w:pPr>
            <w:r>
              <w:rPr>
                <w:w w:val="110"/>
                <w:sz w:val="16"/>
              </w:rPr>
              <w:t>2,129</w:t>
            </w:r>
            <w:r>
              <w:rPr>
                <w:spacing w:val="1"/>
                <w:w w:val="110"/>
                <w:sz w:val="16"/>
              </w:rPr>
              <w:t> </w:t>
            </w:r>
            <w:r>
              <w:rPr>
                <w:spacing w:val="-2"/>
                <w:w w:val="110"/>
                <w:sz w:val="16"/>
              </w:rPr>
              <w:t>(96%)</w:t>
            </w:r>
          </w:p>
        </w:tc>
        <w:tc>
          <w:tcPr>
            <w:tcW w:w="952" w:type="dxa"/>
          </w:tcPr>
          <w:p>
            <w:pPr>
              <w:pStyle w:val="TableParagraph"/>
              <w:spacing w:before="119"/>
              <w:rPr>
                <w:sz w:val="16"/>
              </w:rPr>
            </w:pPr>
          </w:p>
          <w:p>
            <w:pPr>
              <w:pStyle w:val="TableParagraph"/>
              <w:ind w:right="25"/>
              <w:jc w:val="center"/>
              <w:rPr>
                <w:sz w:val="16"/>
              </w:rPr>
            </w:pPr>
            <w:r>
              <w:rPr>
                <w:w w:val="110"/>
                <w:sz w:val="16"/>
              </w:rPr>
              <w:t>44</w:t>
            </w:r>
            <w:r>
              <w:rPr>
                <w:spacing w:val="4"/>
                <w:w w:val="110"/>
                <w:sz w:val="16"/>
              </w:rPr>
              <w:t> </w:t>
            </w:r>
            <w:r>
              <w:rPr>
                <w:spacing w:val="-5"/>
                <w:w w:val="110"/>
                <w:sz w:val="16"/>
              </w:rPr>
              <w:t>(9)</w:t>
            </w:r>
          </w:p>
        </w:tc>
      </w:tr>
      <w:tr>
        <w:trPr>
          <w:trHeight w:val="308" w:hRule="atLeast"/>
        </w:trPr>
        <w:tc>
          <w:tcPr>
            <w:tcW w:w="2922" w:type="dxa"/>
            <w:tcBorders>
              <w:bottom w:val="single" w:sz="8" w:space="0" w:color="000000"/>
            </w:tcBorders>
          </w:tcPr>
          <w:p>
            <w:pPr>
              <w:pStyle w:val="TableParagraph"/>
              <w:spacing w:before="45"/>
              <w:rPr>
                <w:sz w:val="16"/>
              </w:rPr>
            </w:pPr>
            <w:r>
              <w:rPr>
                <w:w w:val="115"/>
                <w:sz w:val="16"/>
              </w:rPr>
              <w:t>Child</w:t>
            </w:r>
            <w:r>
              <w:rPr>
                <w:spacing w:val="-1"/>
                <w:w w:val="115"/>
                <w:sz w:val="16"/>
              </w:rPr>
              <w:t> </w:t>
            </w:r>
            <w:r>
              <w:rPr>
                <w:w w:val="115"/>
                <w:sz w:val="16"/>
              </w:rPr>
              <w:t>internalizing</w:t>
            </w:r>
            <w:r>
              <w:rPr>
                <w:spacing w:val="-1"/>
                <w:w w:val="115"/>
                <w:sz w:val="16"/>
              </w:rPr>
              <w:t> </w:t>
            </w:r>
            <w:r>
              <w:rPr>
                <w:spacing w:val="-2"/>
                <w:w w:val="115"/>
                <w:sz w:val="16"/>
              </w:rPr>
              <w:t>problems</w:t>
            </w:r>
          </w:p>
        </w:tc>
        <w:tc>
          <w:tcPr>
            <w:tcW w:w="1072" w:type="dxa"/>
            <w:tcBorders>
              <w:bottom w:val="single" w:sz="8" w:space="0" w:color="000000"/>
            </w:tcBorders>
          </w:tcPr>
          <w:p>
            <w:pPr>
              <w:pStyle w:val="TableParagraph"/>
              <w:rPr>
                <w:sz w:val="16"/>
              </w:rPr>
            </w:pPr>
          </w:p>
        </w:tc>
        <w:tc>
          <w:tcPr>
            <w:tcW w:w="923" w:type="dxa"/>
            <w:tcBorders>
              <w:bottom w:val="single" w:sz="8" w:space="0" w:color="000000"/>
            </w:tcBorders>
          </w:tcPr>
          <w:p>
            <w:pPr>
              <w:pStyle w:val="TableParagraph"/>
              <w:spacing w:before="45"/>
              <w:ind w:left="1"/>
              <w:jc w:val="center"/>
              <w:rPr>
                <w:sz w:val="16"/>
              </w:rPr>
            </w:pPr>
            <w:r>
              <w:rPr>
                <w:w w:val="110"/>
                <w:sz w:val="16"/>
              </w:rPr>
              <w:t>48</w:t>
            </w:r>
            <w:r>
              <w:rPr>
                <w:spacing w:val="4"/>
                <w:w w:val="110"/>
                <w:sz w:val="16"/>
              </w:rPr>
              <w:t> </w:t>
            </w:r>
            <w:r>
              <w:rPr>
                <w:spacing w:val="-4"/>
                <w:w w:val="110"/>
                <w:sz w:val="16"/>
              </w:rPr>
              <w:t>(10)</w:t>
            </w:r>
          </w:p>
        </w:tc>
        <w:tc>
          <w:tcPr>
            <w:tcW w:w="1101" w:type="dxa"/>
            <w:tcBorders>
              <w:bottom w:val="single" w:sz="8" w:space="0" w:color="000000"/>
            </w:tcBorders>
          </w:tcPr>
          <w:p>
            <w:pPr>
              <w:pStyle w:val="TableParagraph"/>
              <w:rPr>
                <w:sz w:val="16"/>
              </w:rPr>
            </w:pPr>
          </w:p>
        </w:tc>
        <w:tc>
          <w:tcPr>
            <w:tcW w:w="952" w:type="dxa"/>
            <w:tcBorders>
              <w:bottom w:val="single" w:sz="8" w:space="0" w:color="000000"/>
            </w:tcBorders>
          </w:tcPr>
          <w:p>
            <w:pPr>
              <w:pStyle w:val="TableParagraph"/>
              <w:spacing w:before="45"/>
              <w:ind w:right="25"/>
              <w:jc w:val="center"/>
              <w:rPr>
                <w:sz w:val="16"/>
              </w:rPr>
            </w:pPr>
            <w:r>
              <w:rPr>
                <w:w w:val="110"/>
                <w:sz w:val="16"/>
              </w:rPr>
              <w:t>48</w:t>
            </w:r>
            <w:r>
              <w:rPr>
                <w:spacing w:val="4"/>
                <w:w w:val="110"/>
                <w:sz w:val="16"/>
              </w:rPr>
              <w:t> </w:t>
            </w:r>
            <w:r>
              <w:rPr>
                <w:spacing w:val="-4"/>
                <w:w w:val="110"/>
                <w:sz w:val="16"/>
              </w:rPr>
              <w:t>(10)</w:t>
            </w:r>
          </w:p>
        </w:tc>
      </w:tr>
    </w:tbl>
    <w:p>
      <w:pPr>
        <w:spacing w:before="50"/>
        <w:ind w:left="131" w:right="0" w:firstLine="0"/>
        <w:jc w:val="left"/>
        <w:rPr>
          <w:sz w:val="20"/>
        </w:rPr>
      </w:pPr>
      <w:r>
        <w:rPr>
          <w:rFonts w:ascii="Palatino Linotype"/>
          <w:i/>
          <w:w w:val="110"/>
          <w:sz w:val="20"/>
        </w:rPr>
        <w:t>Note.</w:t>
      </w:r>
      <w:r>
        <w:rPr>
          <w:rFonts w:ascii="Palatino Linotype"/>
          <w:i/>
          <w:spacing w:val="-13"/>
          <w:w w:val="110"/>
          <w:sz w:val="20"/>
        </w:rPr>
        <w:t> </w:t>
      </w:r>
      <w:r>
        <w:rPr>
          <w:w w:val="110"/>
          <w:sz w:val="20"/>
        </w:rPr>
        <w:t>Mean</w:t>
      </w:r>
      <w:r>
        <w:rPr>
          <w:spacing w:val="-12"/>
          <w:w w:val="110"/>
          <w:sz w:val="20"/>
        </w:rPr>
        <w:t> </w:t>
      </w:r>
      <w:r>
        <w:rPr>
          <w:w w:val="110"/>
          <w:sz w:val="20"/>
        </w:rPr>
        <w:t>age:</w:t>
      </w:r>
      <w:r>
        <w:rPr>
          <w:spacing w:val="-12"/>
          <w:w w:val="110"/>
          <w:sz w:val="20"/>
        </w:rPr>
        <w:t> </w:t>
      </w:r>
      <w:r>
        <w:rPr>
          <w:w w:val="110"/>
          <w:sz w:val="20"/>
        </w:rPr>
        <w:t>Y0</w:t>
      </w:r>
      <w:r>
        <w:rPr>
          <w:spacing w:val="-12"/>
          <w:w w:val="110"/>
          <w:sz w:val="20"/>
        </w:rPr>
        <w:t> </w:t>
      </w:r>
      <w:r>
        <w:rPr>
          <w:w w:val="110"/>
          <w:sz w:val="20"/>
        </w:rPr>
        <w:t>(cross-sectional)</w:t>
      </w:r>
      <w:r>
        <w:rPr>
          <w:spacing w:val="-12"/>
          <w:w w:val="110"/>
          <w:sz w:val="20"/>
        </w:rPr>
        <w:t> </w:t>
      </w:r>
      <w:r>
        <w:rPr>
          <w:w w:val="110"/>
          <w:sz w:val="20"/>
        </w:rPr>
        <w:t>=</w:t>
      </w:r>
      <w:r>
        <w:rPr>
          <w:spacing w:val="-12"/>
          <w:w w:val="110"/>
          <w:sz w:val="20"/>
        </w:rPr>
        <w:t> </w:t>
      </w:r>
      <w:r>
        <w:rPr>
          <w:w w:val="110"/>
          <w:sz w:val="20"/>
        </w:rPr>
        <w:t>9.96</w:t>
      </w:r>
      <w:r>
        <w:rPr>
          <w:spacing w:val="-12"/>
          <w:w w:val="110"/>
          <w:sz w:val="20"/>
        </w:rPr>
        <w:t> </w:t>
      </w:r>
      <w:r>
        <w:rPr>
          <w:w w:val="110"/>
          <w:sz w:val="20"/>
        </w:rPr>
        <w:t>years,</w:t>
      </w:r>
      <w:r>
        <w:rPr>
          <w:spacing w:val="-12"/>
          <w:w w:val="110"/>
          <w:sz w:val="20"/>
        </w:rPr>
        <w:t> </w:t>
      </w:r>
      <w:r>
        <w:rPr>
          <w:w w:val="110"/>
          <w:sz w:val="20"/>
        </w:rPr>
        <w:t>Y2</w:t>
      </w:r>
      <w:r>
        <w:rPr>
          <w:spacing w:val="-12"/>
          <w:w w:val="110"/>
          <w:sz w:val="20"/>
        </w:rPr>
        <w:t> </w:t>
      </w:r>
      <w:r>
        <w:rPr>
          <w:w w:val="110"/>
          <w:sz w:val="20"/>
        </w:rPr>
        <w:t>(longitudinal)</w:t>
      </w:r>
      <w:r>
        <w:rPr>
          <w:spacing w:val="-12"/>
          <w:w w:val="110"/>
          <w:sz w:val="20"/>
        </w:rPr>
        <w:t> </w:t>
      </w:r>
      <w:r>
        <w:rPr>
          <w:w w:val="110"/>
          <w:sz w:val="20"/>
        </w:rPr>
        <w:t>=</w:t>
      </w:r>
      <w:r>
        <w:rPr>
          <w:spacing w:val="-12"/>
          <w:w w:val="110"/>
          <w:sz w:val="20"/>
        </w:rPr>
        <w:t> </w:t>
      </w:r>
      <w:r>
        <w:rPr>
          <w:w w:val="110"/>
          <w:sz w:val="20"/>
        </w:rPr>
        <w:t>11.94</w:t>
      </w:r>
      <w:r>
        <w:rPr>
          <w:spacing w:val="-12"/>
          <w:w w:val="110"/>
          <w:sz w:val="20"/>
        </w:rPr>
        <w:t> </w:t>
      </w:r>
      <w:r>
        <w:rPr>
          <w:spacing w:val="-2"/>
          <w:w w:val="110"/>
          <w:sz w:val="20"/>
        </w:rPr>
        <w:t>years</w:t>
      </w:r>
    </w:p>
    <w:p>
      <w:pPr>
        <w:spacing w:after="0"/>
        <w:jc w:val="left"/>
        <w:rPr>
          <w:sz w:val="20"/>
        </w:rPr>
        <w:sectPr>
          <w:pgSz w:w="10320" w:h="14580"/>
          <w:pgMar w:header="0" w:footer="1180" w:top="1660" w:bottom="1360" w:left="1275" w:right="1275"/>
        </w:sectPr>
      </w:pPr>
    </w:p>
    <w:p>
      <w:pPr>
        <w:pStyle w:val="BodyText"/>
      </w:pPr>
    </w:p>
    <w:p>
      <w:pPr>
        <w:pStyle w:val="BodyText"/>
      </w:pPr>
    </w:p>
    <w:p>
      <w:pPr>
        <w:pStyle w:val="BodyText"/>
      </w:pPr>
    </w:p>
    <w:p>
      <w:pPr>
        <w:pStyle w:val="BodyText"/>
      </w:pPr>
    </w:p>
    <w:p>
      <w:pPr>
        <w:pStyle w:val="BodyText"/>
      </w:pPr>
    </w:p>
    <w:p>
      <w:pPr>
        <w:pStyle w:val="BodyText"/>
        <w:spacing w:before="23"/>
      </w:pPr>
    </w:p>
    <w:p>
      <w:pPr>
        <w:pStyle w:val="Heading3"/>
        <w:spacing w:before="0"/>
      </w:pPr>
      <w:bookmarkStart w:name="_bookmark30" w:id="53"/>
      <w:bookmarkEnd w:id="53"/>
      <w:r>
        <w:rPr>
          <w:b w:val="0"/>
        </w:rPr>
      </w:r>
      <w:r>
        <w:rPr>
          <w:spacing w:val="-2"/>
          <w:w w:val="110"/>
        </w:rPr>
        <w:t>Table</w:t>
      </w:r>
      <w:r>
        <w:rPr>
          <w:spacing w:val="-3"/>
          <w:w w:val="110"/>
        </w:rPr>
        <w:t> </w:t>
      </w:r>
      <w:r>
        <w:rPr>
          <w:spacing w:val="-10"/>
          <w:w w:val="110"/>
        </w:rPr>
        <w:t>8</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Distribution</w:t>
      </w:r>
      <w:r>
        <w:rPr>
          <w:rFonts w:ascii="Palatino Linotype"/>
          <w:i/>
          <w:spacing w:val="8"/>
          <w:w w:val="105"/>
          <w:sz w:val="22"/>
        </w:rPr>
        <w:t> </w:t>
      </w:r>
      <w:r>
        <w:rPr>
          <w:rFonts w:ascii="Palatino Linotype"/>
          <w:i/>
          <w:w w:val="105"/>
          <w:sz w:val="22"/>
        </w:rPr>
        <w:t>of</w:t>
      </w:r>
      <w:r>
        <w:rPr>
          <w:rFonts w:ascii="Palatino Linotype"/>
          <w:i/>
          <w:spacing w:val="8"/>
          <w:w w:val="105"/>
          <w:sz w:val="22"/>
        </w:rPr>
        <w:t> </w:t>
      </w:r>
      <w:r>
        <w:rPr>
          <w:rFonts w:ascii="Palatino Linotype"/>
          <w:i/>
          <w:w w:val="105"/>
          <w:sz w:val="22"/>
        </w:rPr>
        <w:t>threat</w:t>
      </w:r>
      <w:r>
        <w:rPr>
          <w:rFonts w:ascii="Palatino Linotype"/>
          <w:i/>
          <w:spacing w:val="8"/>
          <w:w w:val="105"/>
          <w:sz w:val="22"/>
        </w:rPr>
        <w:t> </w:t>
      </w:r>
      <w:r>
        <w:rPr>
          <w:rFonts w:ascii="Palatino Linotype"/>
          <w:i/>
          <w:w w:val="105"/>
          <w:sz w:val="22"/>
        </w:rPr>
        <w:t>and</w:t>
      </w:r>
      <w:r>
        <w:rPr>
          <w:rFonts w:ascii="Palatino Linotype"/>
          <w:i/>
          <w:spacing w:val="8"/>
          <w:w w:val="105"/>
          <w:sz w:val="22"/>
        </w:rPr>
        <w:t> </w:t>
      </w:r>
      <w:r>
        <w:rPr>
          <w:rFonts w:ascii="Palatino Linotype"/>
          <w:i/>
          <w:spacing w:val="-2"/>
          <w:w w:val="105"/>
          <w:sz w:val="22"/>
        </w:rPr>
        <w:t>deprivation</w:t>
      </w:r>
    </w:p>
    <w:p>
      <w:pPr>
        <w:pStyle w:val="BodyText"/>
        <w:rPr>
          <w:rFonts w:ascii="Palatino Linotype"/>
          <w:i/>
          <w:sz w:val="4"/>
        </w:rPr>
      </w:pPr>
      <w:r>
        <w:rPr>
          <w:rFonts w:ascii="Palatino Linotype"/>
          <w:i/>
          <w:sz w:val="4"/>
        </w:rPr>
        <mc:AlternateContent>
          <mc:Choice Requires="wps">
            <w:drawing>
              <wp:anchor distT="0" distB="0" distL="0" distR="0" allowOverlap="1" layoutInCell="1" locked="0" behindDoc="1" simplePos="0" relativeHeight="487687168">
                <wp:simplePos x="0" y="0"/>
                <wp:positionH relativeFrom="page">
                  <wp:posOffset>899998</wp:posOffset>
                </wp:positionH>
                <wp:positionV relativeFrom="paragraph">
                  <wp:posOffset>50001</wp:posOffset>
                </wp:positionV>
                <wp:extent cx="475234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4752340" cy="1270"/>
                        </a:xfrm>
                        <a:custGeom>
                          <a:avLst/>
                          <a:gdLst/>
                          <a:ahLst/>
                          <a:cxnLst/>
                          <a:rect l="l" t="t" r="r" b="b"/>
                          <a:pathLst>
                            <a:path w="4752340" h="0">
                              <a:moveTo>
                                <a:pt x="0" y="0"/>
                              </a:moveTo>
                              <a:lnTo>
                                <a:pt x="4752102" y="0"/>
                              </a:lnTo>
                            </a:path>
                          </a:pathLst>
                        </a:custGeom>
                        <a:ln w="805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937099pt;width:374.2pt;height:.1pt;mso-position-horizontal-relative:page;mso-position-vertical-relative:paragraph;z-index:-15629312;mso-wrap-distance-left:0;mso-wrap-distance-right:0" id="docshape101" coordorigin="1417,79" coordsize="7484,0" path="m1417,79l8901,79e" filled="false" stroked="true" strokeweight=".633999pt" strokecolor="#000000">
                <v:path arrowok="t"/>
                <v:stroke dashstyle="solid"/>
                <w10:wrap type="topAndBottom"/>
              </v:shape>
            </w:pict>
          </mc:Fallback>
        </mc:AlternateContent>
      </w:r>
    </w:p>
    <w:p>
      <w:pPr>
        <w:tabs>
          <w:tab w:pos="3868" w:val="left" w:leader="none"/>
        </w:tabs>
        <w:spacing w:line="166" w:lineRule="exact" w:before="129"/>
        <w:ind w:left="1322" w:right="0" w:firstLine="0"/>
        <w:jc w:val="center"/>
        <w:rPr>
          <w:sz w:val="16"/>
        </w:rPr>
      </w:pPr>
      <w:r>
        <w:rPr>
          <w:w w:val="110"/>
          <w:sz w:val="16"/>
        </w:rPr>
        <w:t>Y0</w:t>
      </w:r>
      <w:r>
        <w:rPr>
          <w:spacing w:val="7"/>
          <w:w w:val="110"/>
          <w:sz w:val="16"/>
        </w:rPr>
        <w:t> </w:t>
      </w:r>
      <w:r>
        <w:rPr>
          <w:w w:val="110"/>
          <w:sz w:val="16"/>
        </w:rPr>
        <w:t>(N</w:t>
      </w:r>
      <w:r>
        <w:rPr>
          <w:spacing w:val="8"/>
          <w:w w:val="110"/>
          <w:sz w:val="16"/>
        </w:rPr>
        <w:t> </w:t>
      </w:r>
      <w:r>
        <w:rPr>
          <w:w w:val="110"/>
          <w:sz w:val="16"/>
        </w:rPr>
        <w:t>=</w:t>
      </w:r>
      <w:r>
        <w:rPr>
          <w:spacing w:val="8"/>
          <w:w w:val="110"/>
          <w:sz w:val="16"/>
        </w:rPr>
        <w:t> </w:t>
      </w:r>
      <w:r>
        <w:rPr>
          <w:spacing w:val="-2"/>
          <w:w w:val="110"/>
          <w:sz w:val="16"/>
        </w:rPr>
        <w:t>3,568)</w:t>
      </w:r>
      <w:r>
        <w:rPr>
          <w:sz w:val="16"/>
        </w:rPr>
        <w:tab/>
      </w:r>
      <w:r>
        <w:rPr>
          <w:w w:val="110"/>
          <w:sz w:val="16"/>
        </w:rPr>
        <w:t>Y2</w:t>
      </w:r>
      <w:r>
        <w:rPr>
          <w:spacing w:val="7"/>
          <w:w w:val="110"/>
          <w:sz w:val="16"/>
        </w:rPr>
        <w:t> </w:t>
      </w:r>
      <w:r>
        <w:rPr>
          <w:w w:val="110"/>
          <w:sz w:val="16"/>
        </w:rPr>
        <w:t>(N</w:t>
      </w:r>
      <w:r>
        <w:rPr>
          <w:spacing w:val="8"/>
          <w:w w:val="110"/>
          <w:sz w:val="16"/>
        </w:rPr>
        <w:t> </w:t>
      </w:r>
      <w:r>
        <w:rPr>
          <w:w w:val="110"/>
          <w:sz w:val="16"/>
        </w:rPr>
        <w:t>=</w:t>
      </w:r>
      <w:r>
        <w:rPr>
          <w:spacing w:val="8"/>
          <w:w w:val="110"/>
          <w:sz w:val="16"/>
        </w:rPr>
        <w:t> </w:t>
      </w:r>
      <w:r>
        <w:rPr>
          <w:spacing w:val="-2"/>
          <w:w w:val="110"/>
          <w:sz w:val="16"/>
        </w:rPr>
        <w:t>2,222)</w:t>
      </w:r>
    </w:p>
    <w:p>
      <w:pPr>
        <w:spacing w:line="198" w:lineRule="exact" w:before="0"/>
        <w:ind w:left="135" w:right="369" w:firstLine="0"/>
        <w:jc w:val="right"/>
        <w:rPr>
          <w:rFonts w:ascii="Palatino Linotype"/>
          <w:i/>
          <w:sz w:val="16"/>
        </w:rPr>
      </w:pPr>
      <w:r>
        <w:rPr>
          <w:rFonts w:ascii="Palatino Linotype"/>
          <w:i/>
          <w:sz w:val="16"/>
        </w:rPr>
        <mc:AlternateContent>
          <mc:Choice Requires="wps">
            <w:drawing>
              <wp:anchor distT="0" distB="0" distL="0" distR="0" allowOverlap="1" layoutInCell="1" locked="0" behindDoc="0" simplePos="0" relativeHeight="15828992">
                <wp:simplePos x="0" y="0"/>
                <wp:positionH relativeFrom="page">
                  <wp:posOffset>2129541</wp:posOffset>
                </wp:positionH>
                <wp:positionV relativeFrom="paragraph">
                  <wp:posOffset>71894</wp:posOffset>
                </wp:positionV>
                <wp:extent cx="313309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3133090" cy="1270"/>
                        </a:xfrm>
                        <a:custGeom>
                          <a:avLst/>
                          <a:gdLst/>
                          <a:ahLst/>
                          <a:cxnLst/>
                          <a:rect l="l" t="t" r="r" b="b"/>
                          <a:pathLst>
                            <a:path w="3133090" h="0">
                              <a:moveTo>
                                <a:pt x="0" y="0"/>
                              </a:moveTo>
                              <a:lnTo>
                                <a:pt x="3132817" y="0"/>
                              </a:lnTo>
                            </a:path>
                          </a:pathLst>
                        </a:custGeom>
                        <a:ln w="30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167.68045pt,5.661003pt" to="414.359003pt,5.661003pt" stroked="true" strokeweight=".237477pt" strokecolor="#000000">
                <v:stroke dashstyle="solid"/>
                <w10:wrap type="none"/>
              </v:line>
            </w:pict>
          </mc:Fallback>
        </mc:AlternateContent>
      </w:r>
      <w:r>
        <w:rPr>
          <w:rFonts w:ascii="Palatino Linotype"/>
          <w:i/>
          <w:spacing w:val="-10"/>
          <w:sz w:val="16"/>
        </w:rPr>
        <w:t>p</w:t>
      </w:r>
    </w:p>
    <w:p>
      <w:pPr>
        <w:tabs>
          <w:tab w:pos="2123" w:val="left" w:leader="none"/>
          <w:tab w:pos="2868" w:val="left" w:leader="none"/>
          <w:tab w:pos="3869" w:val="left" w:leader="none"/>
          <w:tab w:pos="4670" w:val="left" w:leader="none"/>
          <w:tab w:pos="5414" w:val="left" w:leader="none"/>
        </w:tabs>
        <w:spacing w:before="46"/>
        <w:ind w:left="1323" w:right="0" w:firstLine="0"/>
        <w:jc w:val="center"/>
        <w:rPr>
          <w:sz w:val="16"/>
        </w:rPr>
      </w:pPr>
      <w:r>
        <w:rPr>
          <w:w w:val="105"/>
          <w:sz w:val="16"/>
        </w:rPr>
        <w:t>N</w:t>
      </w:r>
      <w:r>
        <w:rPr>
          <w:spacing w:val="6"/>
          <w:w w:val="105"/>
          <w:sz w:val="16"/>
        </w:rPr>
        <w:t> </w:t>
      </w:r>
      <w:r>
        <w:rPr>
          <w:spacing w:val="-5"/>
          <w:w w:val="105"/>
          <w:sz w:val="16"/>
        </w:rPr>
        <w:t>(%)</w:t>
      </w:r>
      <w:r>
        <w:rPr>
          <w:sz w:val="16"/>
        </w:rPr>
        <w:tab/>
      </w:r>
      <w:r>
        <w:rPr>
          <w:spacing w:val="-2"/>
          <w:w w:val="105"/>
          <w:sz w:val="16"/>
        </w:rPr>
        <w:t>Score</w:t>
      </w:r>
      <w:r>
        <w:rPr>
          <w:sz w:val="16"/>
        </w:rPr>
        <w:tab/>
      </w:r>
      <w:r>
        <w:rPr>
          <w:w w:val="105"/>
          <w:sz w:val="16"/>
        </w:rPr>
        <w:t>N</w:t>
      </w:r>
      <w:r>
        <w:rPr>
          <w:spacing w:val="6"/>
          <w:w w:val="105"/>
          <w:sz w:val="16"/>
        </w:rPr>
        <w:t> </w:t>
      </w:r>
      <w:r>
        <w:rPr>
          <w:spacing w:val="-5"/>
          <w:w w:val="105"/>
          <w:sz w:val="16"/>
        </w:rPr>
        <w:t>(%)</w:t>
      </w:r>
      <w:r>
        <w:rPr>
          <w:sz w:val="16"/>
        </w:rPr>
        <w:tab/>
      </w:r>
      <w:r>
        <w:rPr>
          <w:w w:val="105"/>
          <w:sz w:val="16"/>
        </w:rPr>
        <w:t>N</w:t>
      </w:r>
      <w:r>
        <w:rPr>
          <w:spacing w:val="6"/>
          <w:w w:val="105"/>
          <w:sz w:val="16"/>
        </w:rPr>
        <w:t> </w:t>
      </w:r>
      <w:r>
        <w:rPr>
          <w:spacing w:val="-5"/>
          <w:w w:val="105"/>
          <w:sz w:val="16"/>
        </w:rPr>
        <w:t>(%)</w:t>
      </w:r>
      <w:r>
        <w:rPr>
          <w:sz w:val="16"/>
        </w:rPr>
        <w:tab/>
      </w:r>
      <w:r>
        <w:rPr>
          <w:spacing w:val="-2"/>
          <w:w w:val="105"/>
          <w:sz w:val="16"/>
        </w:rPr>
        <w:t>Score</w:t>
      </w:r>
      <w:r>
        <w:rPr>
          <w:sz w:val="16"/>
        </w:rPr>
        <w:tab/>
      </w:r>
      <w:r>
        <w:rPr>
          <w:w w:val="105"/>
          <w:sz w:val="16"/>
        </w:rPr>
        <w:t>N</w:t>
      </w:r>
      <w:r>
        <w:rPr>
          <w:spacing w:val="6"/>
          <w:w w:val="105"/>
          <w:sz w:val="16"/>
        </w:rPr>
        <w:t> </w:t>
      </w:r>
      <w:r>
        <w:rPr>
          <w:spacing w:val="-5"/>
          <w:w w:val="105"/>
          <w:sz w:val="16"/>
        </w:rPr>
        <w:t>(%)</w:t>
      </w:r>
    </w:p>
    <w:p>
      <w:pPr>
        <w:pStyle w:val="BodyText"/>
        <w:spacing w:before="4"/>
        <w:rPr>
          <w:sz w:val="6"/>
        </w:rPr>
      </w:pPr>
      <w:r>
        <w:rPr>
          <w:sz w:val="6"/>
        </w:rPr>
        <mc:AlternateContent>
          <mc:Choice Requires="wps">
            <w:drawing>
              <wp:anchor distT="0" distB="0" distL="0" distR="0" allowOverlap="1" layoutInCell="1" locked="0" behindDoc="1" simplePos="0" relativeHeight="487687680">
                <wp:simplePos x="0" y="0"/>
                <wp:positionH relativeFrom="page">
                  <wp:posOffset>899998</wp:posOffset>
                </wp:positionH>
                <wp:positionV relativeFrom="paragraph">
                  <wp:posOffset>61946</wp:posOffset>
                </wp:positionV>
                <wp:extent cx="475234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4752340" cy="1270"/>
                        </a:xfrm>
                        <a:custGeom>
                          <a:avLst/>
                          <a:gdLst/>
                          <a:ahLst/>
                          <a:cxnLst/>
                          <a:rect l="l" t="t" r="r" b="b"/>
                          <a:pathLst>
                            <a:path w="4752340" h="0">
                              <a:moveTo>
                                <a:pt x="0" y="0"/>
                              </a:moveTo>
                              <a:lnTo>
                                <a:pt x="4752102" y="0"/>
                              </a:lnTo>
                            </a:path>
                          </a:pathLst>
                        </a:custGeom>
                        <a:ln w="50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877662pt;width:374.2pt;height:.1pt;mso-position-horizontal-relative:page;mso-position-vertical-relative:paragraph;z-index:-15628800;mso-wrap-distance-left:0;mso-wrap-distance-right:0" id="docshape102" coordorigin="1417,98" coordsize="7484,0" path="m1417,98l8901,98e" filled="false" stroked="true" strokeweight=".395795pt" strokecolor="#000000">
                <v:path arrowok="t"/>
                <v:stroke dashstyle="solid"/>
                <w10:wrap type="topAndBottom"/>
              </v:shape>
            </w:pict>
          </mc:Fallback>
        </mc:AlternateContent>
      </w:r>
    </w:p>
    <w:p>
      <w:pPr>
        <w:tabs>
          <w:tab w:pos="7178" w:val="left" w:leader="none"/>
        </w:tabs>
        <w:spacing w:before="129"/>
        <w:ind w:left="142" w:right="0" w:firstLine="0"/>
        <w:jc w:val="left"/>
        <w:rPr>
          <w:sz w:val="16"/>
        </w:rPr>
      </w:pPr>
      <w:r>
        <w:rPr>
          <w:spacing w:val="-2"/>
          <w:w w:val="110"/>
          <w:sz w:val="16"/>
        </w:rPr>
        <w:t>Threat</w:t>
      </w:r>
      <w:r>
        <w:rPr>
          <w:sz w:val="16"/>
        </w:rPr>
        <w:tab/>
      </w:r>
      <w:r>
        <w:rPr>
          <w:spacing w:val="-2"/>
          <w:w w:val="110"/>
          <w:sz w:val="16"/>
        </w:rPr>
        <w:t>1.000</w:t>
      </w:r>
    </w:p>
    <w:p>
      <w:pPr>
        <w:pStyle w:val="BodyText"/>
        <w:spacing w:before="6"/>
        <w:rPr>
          <w:sz w:val="1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6"/>
        <w:gridCol w:w="1073"/>
        <w:gridCol w:w="398"/>
        <w:gridCol w:w="1073"/>
        <w:gridCol w:w="1073"/>
        <w:gridCol w:w="398"/>
        <w:gridCol w:w="1608"/>
      </w:tblGrid>
      <w:tr>
        <w:trPr>
          <w:trHeight w:val="279" w:hRule="atLeast"/>
        </w:trPr>
        <w:tc>
          <w:tcPr>
            <w:tcW w:w="1856" w:type="dxa"/>
          </w:tcPr>
          <w:p>
            <w:pPr>
              <w:pStyle w:val="TableParagraph"/>
              <w:spacing w:before="29"/>
              <w:ind w:left="158"/>
              <w:rPr>
                <w:sz w:val="16"/>
              </w:rPr>
            </w:pPr>
            <w:r>
              <w:rPr>
                <w:w w:val="110"/>
                <w:sz w:val="16"/>
              </w:rPr>
              <w:t>Low</w:t>
            </w:r>
            <w:r>
              <w:rPr>
                <w:spacing w:val="-2"/>
                <w:w w:val="110"/>
                <w:sz w:val="16"/>
              </w:rPr>
              <w:t> </w:t>
            </w:r>
            <w:r>
              <w:rPr>
                <w:w w:val="110"/>
                <w:sz w:val="16"/>
              </w:rPr>
              <w:t>threat</w:t>
            </w:r>
            <w:r>
              <w:rPr>
                <w:spacing w:val="-1"/>
                <w:w w:val="110"/>
                <w:sz w:val="16"/>
              </w:rPr>
              <w:t> </w:t>
            </w:r>
            <w:r>
              <w:rPr>
                <w:spacing w:val="-4"/>
                <w:w w:val="110"/>
                <w:sz w:val="16"/>
              </w:rPr>
              <w:t>group</w:t>
            </w:r>
          </w:p>
        </w:tc>
        <w:tc>
          <w:tcPr>
            <w:tcW w:w="1073" w:type="dxa"/>
          </w:tcPr>
          <w:p>
            <w:pPr>
              <w:pStyle w:val="TableParagraph"/>
              <w:spacing w:before="29"/>
              <w:ind w:right="68"/>
              <w:jc w:val="center"/>
              <w:rPr>
                <w:sz w:val="16"/>
              </w:rPr>
            </w:pPr>
            <w:r>
              <w:rPr>
                <w:sz w:val="16"/>
              </w:rPr>
              <w:t>3,096</w:t>
            </w:r>
            <w:r>
              <w:rPr>
                <w:spacing w:val="10"/>
                <w:sz w:val="16"/>
              </w:rPr>
              <w:t> </w:t>
            </w:r>
            <w:r>
              <w:rPr>
                <w:spacing w:val="-2"/>
                <w:sz w:val="16"/>
              </w:rPr>
              <w:t>(87%)</w:t>
            </w:r>
          </w:p>
        </w:tc>
        <w:tc>
          <w:tcPr>
            <w:tcW w:w="398" w:type="dxa"/>
          </w:tcPr>
          <w:p>
            <w:pPr>
              <w:pStyle w:val="TableParagraph"/>
              <w:spacing w:before="29"/>
              <w:ind w:left="7" w:right="4"/>
              <w:jc w:val="center"/>
              <w:rPr>
                <w:sz w:val="16"/>
              </w:rPr>
            </w:pPr>
            <w:r>
              <w:rPr>
                <w:spacing w:val="-10"/>
                <w:sz w:val="16"/>
              </w:rPr>
              <w:t>0</w:t>
            </w:r>
          </w:p>
        </w:tc>
        <w:tc>
          <w:tcPr>
            <w:tcW w:w="1073" w:type="dxa"/>
          </w:tcPr>
          <w:p>
            <w:pPr>
              <w:pStyle w:val="TableParagraph"/>
              <w:spacing w:before="29"/>
              <w:ind w:left="77"/>
              <w:jc w:val="center"/>
              <w:rPr>
                <w:sz w:val="16"/>
              </w:rPr>
            </w:pPr>
            <w:r>
              <w:rPr>
                <w:sz w:val="16"/>
              </w:rPr>
              <w:t>1,670</w:t>
            </w:r>
            <w:r>
              <w:rPr>
                <w:spacing w:val="10"/>
                <w:sz w:val="16"/>
              </w:rPr>
              <w:t> </w:t>
            </w:r>
            <w:r>
              <w:rPr>
                <w:spacing w:val="-2"/>
                <w:sz w:val="16"/>
              </w:rPr>
              <w:t>(47%)</w:t>
            </w:r>
          </w:p>
        </w:tc>
        <w:tc>
          <w:tcPr>
            <w:tcW w:w="1073" w:type="dxa"/>
          </w:tcPr>
          <w:p>
            <w:pPr>
              <w:pStyle w:val="TableParagraph"/>
              <w:spacing w:before="29"/>
              <w:ind w:right="64"/>
              <w:jc w:val="center"/>
              <w:rPr>
                <w:sz w:val="16"/>
              </w:rPr>
            </w:pPr>
            <w:r>
              <w:rPr>
                <w:sz w:val="16"/>
              </w:rPr>
              <w:t>1,927</w:t>
            </w:r>
            <w:r>
              <w:rPr>
                <w:spacing w:val="10"/>
                <w:sz w:val="16"/>
              </w:rPr>
              <w:t> </w:t>
            </w:r>
            <w:r>
              <w:rPr>
                <w:spacing w:val="-2"/>
                <w:sz w:val="16"/>
              </w:rPr>
              <w:t>(87%)</w:t>
            </w:r>
          </w:p>
        </w:tc>
        <w:tc>
          <w:tcPr>
            <w:tcW w:w="398" w:type="dxa"/>
          </w:tcPr>
          <w:p>
            <w:pPr>
              <w:pStyle w:val="TableParagraph"/>
              <w:spacing w:before="29"/>
              <w:ind w:left="7"/>
              <w:jc w:val="center"/>
              <w:rPr>
                <w:sz w:val="16"/>
              </w:rPr>
            </w:pPr>
            <w:r>
              <w:rPr>
                <w:spacing w:val="-10"/>
                <w:sz w:val="16"/>
              </w:rPr>
              <w:t>0</w:t>
            </w:r>
          </w:p>
        </w:tc>
        <w:tc>
          <w:tcPr>
            <w:tcW w:w="1608" w:type="dxa"/>
          </w:tcPr>
          <w:p>
            <w:pPr>
              <w:pStyle w:val="TableParagraph"/>
              <w:spacing w:before="29"/>
              <w:ind w:left="163"/>
              <w:rPr>
                <w:sz w:val="16"/>
              </w:rPr>
            </w:pPr>
            <w:r>
              <w:rPr>
                <w:sz w:val="16"/>
              </w:rPr>
              <w:t>1,044</w:t>
            </w:r>
            <w:r>
              <w:rPr>
                <w:spacing w:val="10"/>
                <w:sz w:val="16"/>
              </w:rPr>
              <w:t> </w:t>
            </w:r>
            <w:r>
              <w:rPr>
                <w:spacing w:val="-2"/>
                <w:sz w:val="16"/>
              </w:rPr>
              <w:t>(47%)</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1</w:t>
            </w:r>
          </w:p>
        </w:tc>
        <w:tc>
          <w:tcPr>
            <w:tcW w:w="1073" w:type="dxa"/>
          </w:tcPr>
          <w:p>
            <w:pPr>
              <w:pStyle w:val="TableParagraph"/>
              <w:spacing w:before="84"/>
              <w:ind w:left="77"/>
              <w:jc w:val="center"/>
              <w:rPr>
                <w:sz w:val="16"/>
              </w:rPr>
            </w:pPr>
            <w:r>
              <w:rPr>
                <w:sz w:val="16"/>
              </w:rPr>
              <w:t>1,426</w:t>
            </w:r>
            <w:r>
              <w:rPr>
                <w:spacing w:val="10"/>
                <w:sz w:val="16"/>
              </w:rPr>
              <w:t> </w:t>
            </w:r>
            <w:r>
              <w:rPr>
                <w:spacing w:val="-2"/>
                <w:sz w:val="16"/>
              </w:rPr>
              <w:t>(40%)</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1</w:t>
            </w:r>
          </w:p>
        </w:tc>
        <w:tc>
          <w:tcPr>
            <w:tcW w:w="1608" w:type="dxa"/>
          </w:tcPr>
          <w:p>
            <w:pPr>
              <w:pStyle w:val="TableParagraph"/>
              <w:spacing w:before="84"/>
              <w:ind w:left="225"/>
              <w:rPr>
                <w:sz w:val="16"/>
              </w:rPr>
            </w:pPr>
            <w:r>
              <w:rPr>
                <w:sz w:val="16"/>
              </w:rPr>
              <w:t>883</w:t>
            </w:r>
            <w:r>
              <w:rPr>
                <w:spacing w:val="9"/>
                <w:sz w:val="16"/>
              </w:rPr>
              <w:t> </w:t>
            </w:r>
            <w:r>
              <w:rPr>
                <w:spacing w:val="-2"/>
                <w:sz w:val="16"/>
              </w:rPr>
              <w:t>(40%)</w:t>
            </w:r>
          </w:p>
        </w:tc>
      </w:tr>
      <w:tr>
        <w:trPr>
          <w:trHeight w:val="334" w:hRule="atLeast"/>
        </w:trPr>
        <w:tc>
          <w:tcPr>
            <w:tcW w:w="1856" w:type="dxa"/>
          </w:tcPr>
          <w:p>
            <w:pPr>
              <w:pStyle w:val="TableParagraph"/>
              <w:spacing w:before="84"/>
              <w:ind w:left="158"/>
              <w:rPr>
                <w:sz w:val="16"/>
              </w:rPr>
            </w:pPr>
            <w:r>
              <w:rPr>
                <w:w w:val="110"/>
                <w:sz w:val="16"/>
              </w:rPr>
              <w:t>High</w:t>
            </w:r>
            <w:r>
              <w:rPr>
                <w:spacing w:val="3"/>
                <w:w w:val="110"/>
                <w:sz w:val="16"/>
              </w:rPr>
              <w:t> </w:t>
            </w:r>
            <w:r>
              <w:rPr>
                <w:w w:val="110"/>
                <w:sz w:val="16"/>
              </w:rPr>
              <w:t>threat</w:t>
            </w:r>
            <w:r>
              <w:rPr>
                <w:spacing w:val="4"/>
                <w:w w:val="110"/>
                <w:sz w:val="16"/>
              </w:rPr>
              <w:t> </w:t>
            </w:r>
            <w:r>
              <w:rPr>
                <w:spacing w:val="-4"/>
                <w:w w:val="110"/>
                <w:sz w:val="16"/>
              </w:rPr>
              <w:t>group</w:t>
            </w:r>
          </w:p>
        </w:tc>
        <w:tc>
          <w:tcPr>
            <w:tcW w:w="1073" w:type="dxa"/>
          </w:tcPr>
          <w:p>
            <w:pPr>
              <w:pStyle w:val="TableParagraph"/>
              <w:spacing w:before="84"/>
              <w:ind w:right="68"/>
              <w:jc w:val="center"/>
              <w:rPr>
                <w:sz w:val="16"/>
              </w:rPr>
            </w:pPr>
            <w:r>
              <w:rPr>
                <w:sz w:val="16"/>
              </w:rPr>
              <w:t>472</w:t>
            </w:r>
            <w:r>
              <w:rPr>
                <w:spacing w:val="9"/>
                <w:sz w:val="16"/>
              </w:rPr>
              <w:t> </w:t>
            </w:r>
            <w:r>
              <w:rPr>
                <w:spacing w:val="-2"/>
                <w:sz w:val="16"/>
              </w:rPr>
              <w:t>(13%)</w:t>
            </w:r>
          </w:p>
        </w:tc>
        <w:tc>
          <w:tcPr>
            <w:tcW w:w="398" w:type="dxa"/>
          </w:tcPr>
          <w:p>
            <w:pPr>
              <w:pStyle w:val="TableParagraph"/>
              <w:spacing w:before="84"/>
              <w:ind w:left="7" w:right="4"/>
              <w:jc w:val="center"/>
              <w:rPr>
                <w:sz w:val="16"/>
              </w:rPr>
            </w:pPr>
            <w:r>
              <w:rPr>
                <w:spacing w:val="-10"/>
                <w:sz w:val="16"/>
              </w:rPr>
              <w:t>2</w:t>
            </w:r>
          </w:p>
        </w:tc>
        <w:tc>
          <w:tcPr>
            <w:tcW w:w="1073" w:type="dxa"/>
          </w:tcPr>
          <w:p>
            <w:pPr>
              <w:pStyle w:val="TableParagraph"/>
              <w:spacing w:before="84"/>
              <w:ind w:left="77"/>
              <w:jc w:val="center"/>
              <w:rPr>
                <w:sz w:val="16"/>
              </w:rPr>
            </w:pPr>
            <w:r>
              <w:rPr>
                <w:sz w:val="16"/>
              </w:rPr>
              <w:t>410</w:t>
            </w:r>
            <w:r>
              <w:rPr>
                <w:spacing w:val="9"/>
                <w:sz w:val="16"/>
              </w:rPr>
              <w:t> </w:t>
            </w:r>
            <w:r>
              <w:rPr>
                <w:spacing w:val="-2"/>
                <w:sz w:val="16"/>
              </w:rPr>
              <w:t>(11%)</w:t>
            </w:r>
          </w:p>
        </w:tc>
        <w:tc>
          <w:tcPr>
            <w:tcW w:w="1073" w:type="dxa"/>
          </w:tcPr>
          <w:p>
            <w:pPr>
              <w:pStyle w:val="TableParagraph"/>
              <w:spacing w:before="84"/>
              <w:ind w:right="64"/>
              <w:jc w:val="center"/>
              <w:rPr>
                <w:sz w:val="16"/>
              </w:rPr>
            </w:pPr>
            <w:r>
              <w:rPr>
                <w:sz w:val="16"/>
              </w:rPr>
              <w:t>295</w:t>
            </w:r>
            <w:r>
              <w:rPr>
                <w:spacing w:val="9"/>
                <w:sz w:val="16"/>
              </w:rPr>
              <w:t> </w:t>
            </w:r>
            <w:r>
              <w:rPr>
                <w:spacing w:val="-2"/>
                <w:sz w:val="16"/>
              </w:rPr>
              <w:t>(13%)</w:t>
            </w:r>
          </w:p>
        </w:tc>
        <w:tc>
          <w:tcPr>
            <w:tcW w:w="398" w:type="dxa"/>
          </w:tcPr>
          <w:p>
            <w:pPr>
              <w:pStyle w:val="TableParagraph"/>
              <w:spacing w:before="84"/>
              <w:ind w:left="7" w:right="1"/>
              <w:jc w:val="center"/>
              <w:rPr>
                <w:sz w:val="16"/>
              </w:rPr>
            </w:pPr>
            <w:r>
              <w:rPr>
                <w:spacing w:val="-10"/>
                <w:sz w:val="16"/>
              </w:rPr>
              <w:t>2</w:t>
            </w:r>
          </w:p>
        </w:tc>
        <w:tc>
          <w:tcPr>
            <w:tcW w:w="1608" w:type="dxa"/>
          </w:tcPr>
          <w:p>
            <w:pPr>
              <w:pStyle w:val="TableParagraph"/>
              <w:spacing w:before="84"/>
              <w:ind w:left="224"/>
              <w:rPr>
                <w:sz w:val="16"/>
              </w:rPr>
            </w:pPr>
            <w:r>
              <w:rPr>
                <w:sz w:val="16"/>
              </w:rPr>
              <w:t>251</w:t>
            </w:r>
            <w:r>
              <w:rPr>
                <w:spacing w:val="9"/>
                <w:sz w:val="16"/>
              </w:rPr>
              <w:t> </w:t>
            </w:r>
            <w:r>
              <w:rPr>
                <w:spacing w:val="-2"/>
                <w:sz w:val="16"/>
              </w:rPr>
              <w:t>(11%)</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3</w:t>
            </w:r>
          </w:p>
        </w:tc>
        <w:tc>
          <w:tcPr>
            <w:tcW w:w="1073" w:type="dxa"/>
          </w:tcPr>
          <w:p>
            <w:pPr>
              <w:pStyle w:val="TableParagraph"/>
              <w:spacing w:before="84"/>
              <w:ind w:left="77"/>
              <w:jc w:val="center"/>
              <w:rPr>
                <w:sz w:val="16"/>
              </w:rPr>
            </w:pPr>
            <w:r>
              <w:rPr>
                <w:sz w:val="16"/>
              </w:rPr>
              <w:t>49</w:t>
            </w:r>
            <w:r>
              <w:rPr>
                <w:spacing w:val="10"/>
                <w:sz w:val="16"/>
              </w:rPr>
              <w:t> </w:t>
            </w:r>
            <w:r>
              <w:rPr>
                <w:spacing w:val="-2"/>
                <w:sz w:val="16"/>
              </w:rPr>
              <w:t>(1.4%)</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3</w:t>
            </w:r>
          </w:p>
        </w:tc>
        <w:tc>
          <w:tcPr>
            <w:tcW w:w="1608" w:type="dxa"/>
          </w:tcPr>
          <w:p>
            <w:pPr>
              <w:pStyle w:val="TableParagraph"/>
              <w:spacing w:before="84"/>
              <w:ind w:left="242"/>
              <w:rPr>
                <w:sz w:val="16"/>
              </w:rPr>
            </w:pPr>
            <w:r>
              <w:rPr>
                <w:sz w:val="16"/>
              </w:rPr>
              <w:t>35</w:t>
            </w:r>
            <w:r>
              <w:rPr>
                <w:spacing w:val="10"/>
                <w:sz w:val="16"/>
              </w:rPr>
              <w:t> </w:t>
            </w:r>
            <w:r>
              <w:rPr>
                <w:spacing w:val="-2"/>
                <w:sz w:val="16"/>
              </w:rPr>
              <w:t>(1.6%)</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4</w:t>
            </w:r>
          </w:p>
        </w:tc>
        <w:tc>
          <w:tcPr>
            <w:tcW w:w="1073" w:type="dxa"/>
          </w:tcPr>
          <w:p>
            <w:pPr>
              <w:pStyle w:val="TableParagraph"/>
              <w:spacing w:before="84"/>
              <w:ind w:left="77"/>
              <w:jc w:val="center"/>
              <w:rPr>
                <w:sz w:val="16"/>
              </w:rPr>
            </w:pPr>
            <w:r>
              <w:rPr>
                <w:sz w:val="16"/>
              </w:rPr>
              <w:t>9</w:t>
            </w:r>
            <w:r>
              <w:rPr>
                <w:spacing w:val="11"/>
                <w:sz w:val="16"/>
              </w:rPr>
              <w:t> </w:t>
            </w:r>
            <w:r>
              <w:rPr>
                <w:spacing w:val="-2"/>
                <w:sz w:val="16"/>
              </w:rPr>
              <w:t>(0.3%)</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4</w:t>
            </w:r>
          </w:p>
        </w:tc>
        <w:tc>
          <w:tcPr>
            <w:tcW w:w="1608" w:type="dxa"/>
          </w:tcPr>
          <w:p>
            <w:pPr>
              <w:pStyle w:val="TableParagraph"/>
              <w:spacing w:before="84"/>
              <w:ind w:left="282"/>
              <w:rPr>
                <w:sz w:val="16"/>
              </w:rPr>
            </w:pPr>
            <w:r>
              <w:rPr>
                <w:sz w:val="16"/>
              </w:rPr>
              <w:t>4</w:t>
            </w:r>
            <w:r>
              <w:rPr>
                <w:spacing w:val="11"/>
                <w:sz w:val="16"/>
              </w:rPr>
              <w:t> </w:t>
            </w:r>
            <w:r>
              <w:rPr>
                <w:spacing w:val="-2"/>
                <w:sz w:val="16"/>
              </w:rPr>
              <w:t>(0.2%)</w:t>
            </w:r>
          </w:p>
        </w:tc>
      </w:tr>
      <w:tr>
        <w:trPr>
          <w:trHeight w:val="614" w:hRule="atLeast"/>
        </w:trPr>
        <w:tc>
          <w:tcPr>
            <w:tcW w:w="1856" w:type="dxa"/>
          </w:tcPr>
          <w:p>
            <w:pPr>
              <w:pStyle w:val="TableParagraph"/>
              <w:rPr>
                <w:sz w:val="16"/>
              </w:rPr>
            </w:pPr>
          </w:p>
          <w:p>
            <w:pPr>
              <w:pStyle w:val="TableParagraph"/>
              <w:spacing w:before="50"/>
              <w:rPr>
                <w:sz w:val="16"/>
              </w:rPr>
            </w:pPr>
          </w:p>
          <w:p>
            <w:pPr>
              <w:pStyle w:val="TableParagraph"/>
              <w:spacing w:line="175" w:lineRule="exact"/>
              <w:rPr>
                <w:sz w:val="16"/>
              </w:rPr>
            </w:pPr>
            <w:r>
              <w:rPr>
                <w:spacing w:val="-2"/>
                <w:w w:val="105"/>
                <w:sz w:val="16"/>
              </w:rPr>
              <w:t>Deprivation</w:t>
            </w: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5</w:t>
            </w:r>
          </w:p>
        </w:tc>
        <w:tc>
          <w:tcPr>
            <w:tcW w:w="1073" w:type="dxa"/>
          </w:tcPr>
          <w:p>
            <w:pPr>
              <w:pStyle w:val="TableParagraph"/>
              <w:spacing w:before="84"/>
              <w:ind w:left="77"/>
              <w:jc w:val="center"/>
              <w:rPr>
                <w:sz w:val="16"/>
              </w:rPr>
            </w:pPr>
            <w:r>
              <w:rPr>
                <w:sz w:val="16"/>
              </w:rPr>
              <w:t>4</w:t>
            </w:r>
            <w:r>
              <w:rPr>
                <w:spacing w:val="11"/>
                <w:sz w:val="16"/>
              </w:rPr>
              <w:t> </w:t>
            </w:r>
            <w:r>
              <w:rPr>
                <w:spacing w:val="-2"/>
                <w:sz w:val="16"/>
              </w:rPr>
              <w:t>(0.1%)</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5</w:t>
            </w:r>
          </w:p>
        </w:tc>
        <w:tc>
          <w:tcPr>
            <w:tcW w:w="1608" w:type="dxa"/>
          </w:tcPr>
          <w:p>
            <w:pPr>
              <w:pStyle w:val="TableParagraph"/>
              <w:spacing w:before="84"/>
              <w:ind w:left="282"/>
              <w:rPr>
                <w:sz w:val="16"/>
              </w:rPr>
            </w:pPr>
            <w:r>
              <w:rPr>
                <w:sz w:val="16"/>
              </w:rPr>
              <w:t>5</w:t>
            </w:r>
            <w:r>
              <w:rPr>
                <w:spacing w:val="11"/>
                <w:sz w:val="16"/>
              </w:rPr>
              <w:t> </w:t>
            </w:r>
            <w:r>
              <w:rPr>
                <w:spacing w:val="-2"/>
                <w:sz w:val="16"/>
              </w:rPr>
              <w:t>(0.2%)</w:t>
            </w:r>
          </w:p>
          <w:p>
            <w:pPr>
              <w:pStyle w:val="TableParagraph"/>
              <w:spacing w:line="175" w:lineRule="exact" w:before="150"/>
              <w:ind w:right="80"/>
              <w:jc w:val="right"/>
              <w:rPr>
                <w:sz w:val="16"/>
              </w:rPr>
            </w:pPr>
            <w:r>
              <w:rPr>
                <w:spacing w:val="-2"/>
                <w:sz w:val="16"/>
              </w:rPr>
              <w:t>1.000</w:t>
            </w:r>
          </w:p>
        </w:tc>
      </w:tr>
      <w:tr>
        <w:trPr>
          <w:trHeight w:val="389" w:hRule="atLeast"/>
        </w:trPr>
        <w:tc>
          <w:tcPr>
            <w:tcW w:w="1856" w:type="dxa"/>
          </w:tcPr>
          <w:p>
            <w:pPr>
              <w:pStyle w:val="TableParagraph"/>
              <w:spacing w:before="139"/>
              <w:ind w:right="126"/>
              <w:jc w:val="right"/>
              <w:rPr>
                <w:sz w:val="16"/>
              </w:rPr>
            </w:pPr>
            <w:r>
              <w:rPr>
                <w:w w:val="105"/>
                <w:sz w:val="16"/>
              </w:rPr>
              <w:t>Low deprivation</w:t>
            </w:r>
            <w:r>
              <w:rPr>
                <w:spacing w:val="1"/>
                <w:w w:val="105"/>
                <w:sz w:val="16"/>
              </w:rPr>
              <w:t> </w:t>
            </w:r>
            <w:r>
              <w:rPr>
                <w:spacing w:val="-4"/>
                <w:w w:val="105"/>
                <w:sz w:val="16"/>
              </w:rPr>
              <w:t>group</w:t>
            </w:r>
          </w:p>
        </w:tc>
        <w:tc>
          <w:tcPr>
            <w:tcW w:w="1073" w:type="dxa"/>
          </w:tcPr>
          <w:p>
            <w:pPr>
              <w:pStyle w:val="TableParagraph"/>
              <w:spacing w:before="139"/>
              <w:ind w:right="68"/>
              <w:jc w:val="center"/>
              <w:rPr>
                <w:sz w:val="16"/>
              </w:rPr>
            </w:pPr>
            <w:r>
              <w:rPr>
                <w:sz w:val="16"/>
              </w:rPr>
              <w:t>3,240</w:t>
            </w:r>
            <w:r>
              <w:rPr>
                <w:spacing w:val="10"/>
                <w:sz w:val="16"/>
              </w:rPr>
              <w:t> </w:t>
            </w:r>
            <w:r>
              <w:rPr>
                <w:spacing w:val="-2"/>
                <w:sz w:val="16"/>
              </w:rPr>
              <w:t>(91%)</w:t>
            </w:r>
          </w:p>
        </w:tc>
        <w:tc>
          <w:tcPr>
            <w:tcW w:w="398" w:type="dxa"/>
          </w:tcPr>
          <w:p>
            <w:pPr>
              <w:pStyle w:val="TableParagraph"/>
              <w:spacing w:before="139"/>
              <w:ind w:left="7" w:right="5"/>
              <w:jc w:val="center"/>
              <w:rPr>
                <w:sz w:val="16"/>
              </w:rPr>
            </w:pPr>
            <w:r>
              <w:rPr>
                <w:spacing w:val="-10"/>
                <w:sz w:val="16"/>
              </w:rPr>
              <w:t>0</w:t>
            </w:r>
          </w:p>
        </w:tc>
        <w:tc>
          <w:tcPr>
            <w:tcW w:w="1073" w:type="dxa"/>
          </w:tcPr>
          <w:p>
            <w:pPr>
              <w:pStyle w:val="TableParagraph"/>
              <w:spacing w:before="139"/>
              <w:ind w:left="76"/>
              <w:jc w:val="center"/>
              <w:rPr>
                <w:sz w:val="16"/>
              </w:rPr>
            </w:pPr>
            <w:r>
              <w:rPr>
                <w:sz w:val="16"/>
              </w:rPr>
              <w:t>1,805</w:t>
            </w:r>
            <w:r>
              <w:rPr>
                <w:spacing w:val="10"/>
                <w:sz w:val="16"/>
              </w:rPr>
              <w:t> </w:t>
            </w:r>
            <w:r>
              <w:rPr>
                <w:spacing w:val="-2"/>
                <w:sz w:val="16"/>
              </w:rPr>
              <w:t>(51%)</w:t>
            </w:r>
          </w:p>
        </w:tc>
        <w:tc>
          <w:tcPr>
            <w:tcW w:w="1073" w:type="dxa"/>
          </w:tcPr>
          <w:p>
            <w:pPr>
              <w:pStyle w:val="TableParagraph"/>
              <w:spacing w:before="139"/>
              <w:ind w:right="64"/>
              <w:jc w:val="center"/>
              <w:rPr>
                <w:sz w:val="16"/>
              </w:rPr>
            </w:pPr>
            <w:r>
              <w:rPr>
                <w:sz w:val="16"/>
              </w:rPr>
              <w:t>2,017</w:t>
            </w:r>
            <w:r>
              <w:rPr>
                <w:spacing w:val="10"/>
                <w:sz w:val="16"/>
              </w:rPr>
              <w:t> </w:t>
            </w:r>
            <w:r>
              <w:rPr>
                <w:spacing w:val="-2"/>
                <w:sz w:val="16"/>
              </w:rPr>
              <w:t>(91%)</w:t>
            </w:r>
          </w:p>
        </w:tc>
        <w:tc>
          <w:tcPr>
            <w:tcW w:w="398" w:type="dxa"/>
          </w:tcPr>
          <w:p>
            <w:pPr>
              <w:pStyle w:val="TableParagraph"/>
              <w:spacing w:before="139"/>
              <w:ind w:left="7" w:right="1"/>
              <w:jc w:val="center"/>
              <w:rPr>
                <w:sz w:val="16"/>
              </w:rPr>
            </w:pPr>
            <w:r>
              <w:rPr>
                <w:spacing w:val="-10"/>
                <w:sz w:val="16"/>
              </w:rPr>
              <w:t>0</w:t>
            </w:r>
          </w:p>
        </w:tc>
        <w:tc>
          <w:tcPr>
            <w:tcW w:w="1608" w:type="dxa"/>
          </w:tcPr>
          <w:p>
            <w:pPr>
              <w:pStyle w:val="TableParagraph"/>
              <w:spacing w:before="139"/>
              <w:ind w:left="163"/>
              <w:rPr>
                <w:sz w:val="16"/>
              </w:rPr>
            </w:pPr>
            <w:r>
              <w:rPr>
                <w:sz w:val="16"/>
              </w:rPr>
              <w:t>1,107</w:t>
            </w:r>
            <w:r>
              <w:rPr>
                <w:spacing w:val="10"/>
                <w:sz w:val="16"/>
              </w:rPr>
              <w:t> </w:t>
            </w:r>
            <w:r>
              <w:rPr>
                <w:spacing w:val="-2"/>
                <w:sz w:val="16"/>
              </w:rPr>
              <w:t>(50%)</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1</w:t>
            </w:r>
          </w:p>
        </w:tc>
        <w:tc>
          <w:tcPr>
            <w:tcW w:w="1073" w:type="dxa"/>
          </w:tcPr>
          <w:p>
            <w:pPr>
              <w:pStyle w:val="TableParagraph"/>
              <w:spacing w:before="84"/>
              <w:ind w:left="77"/>
              <w:jc w:val="center"/>
              <w:rPr>
                <w:sz w:val="16"/>
              </w:rPr>
            </w:pPr>
            <w:r>
              <w:rPr>
                <w:sz w:val="16"/>
              </w:rPr>
              <w:t>955</w:t>
            </w:r>
            <w:r>
              <w:rPr>
                <w:spacing w:val="9"/>
                <w:sz w:val="16"/>
              </w:rPr>
              <w:t> </w:t>
            </w:r>
            <w:r>
              <w:rPr>
                <w:spacing w:val="-2"/>
                <w:sz w:val="16"/>
              </w:rPr>
              <w:t>(27%)</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1</w:t>
            </w:r>
          </w:p>
        </w:tc>
        <w:tc>
          <w:tcPr>
            <w:tcW w:w="1608" w:type="dxa"/>
          </w:tcPr>
          <w:p>
            <w:pPr>
              <w:pStyle w:val="TableParagraph"/>
              <w:spacing w:before="84"/>
              <w:ind w:left="225"/>
              <w:rPr>
                <w:sz w:val="16"/>
              </w:rPr>
            </w:pPr>
            <w:r>
              <w:rPr>
                <w:sz w:val="16"/>
              </w:rPr>
              <w:t>576</w:t>
            </w:r>
            <w:r>
              <w:rPr>
                <w:spacing w:val="9"/>
                <w:sz w:val="16"/>
              </w:rPr>
              <w:t> </w:t>
            </w:r>
            <w:r>
              <w:rPr>
                <w:spacing w:val="-2"/>
                <w:sz w:val="16"/>
              </w:rPr>
              <w:t>(26%)</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2</w:t>
            </w:r>
          </w:p>
        </w:tc>
        <w:tc>
          <w:tcPr>
            <w:tcW w:w="1073" w:type="dxa"/>
          </w:tcPr>
          <w:p>
            <w:pPr>
              <w:pStyle w:val="TableParagraph"/>
              <w:spacing w:before="84"/>
              <w:ind w:left="77"/>
              <w:jc w:val="center"/>
              <w:rPr>
                <w:sz w:val="16"/>
              </w:rPr>
            </w:pPr>
            <w:r>
              <w:rPr>
                <w:sz w:val="16"/>
              </w:rPr>
              <w:t>480</w:t>
            </w:r>
            <w:r>
              <w:rPr>
                <w:spacing w:val="9"/>
                <w:sz w:val="16"/>
              </w:rPr>
              <w:t> </w:t>
            </w:r>
            <w:r>
              <w:rPr>
                <w:spacing w:val="-2"/>
                <w:sz w:val="16"/>
              </w:rPr>
              <w:t>(13%)</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2</w:t>
            </w:r>
          </w:p>
        </w:tc>
        <w:tc>
          <w:tcPr>
            <w:tcW w:w="1608" w:type="dxa"/>
          </w:tcPr>
          <w:p>
            <w:pPr>
              <w:pStyle w:val="TableParagraph"/>
              <w:spacing w:before="84"/>
              <w:ind w:left="225"/>
              <w:rPr>
                <w:sz w:val="16"/>
              </w:rPr>
            </w:pPr>
            <w:r>
              <w:rPr>
                <w:sz w:val="16"/>
              </w:rPr>
              <w:t>334</w:t>
            </w:r>
            <w:r>
              <w:rPr>
                <w:spacing w:val="9"/>
                <w:sz w:val="16"/>
              </w:rPr>
              <w:t> </w:t>
            </w:r>
            <w:r>
              <w:rPr>
                <w:spacing w:val="-2"/>
                <w:sz w:val="16"/>
              </w:rPr>
              <w:t>(15%)</w:t>
            </w:r>
          </w:p>
        </w:tc>
      </w:tr>
      <w:tr>
        <w:trPr>
          <w:trHeight w:val="334" w:hRule="atLeast"/>
        </w:trPr>
        <w:tc>
          <w:tcPr>
            <w:tcW w:w="1856" w:type="dxa"/>
          </w:tcPr>
          <w:p>
            <w:pPr>
              <w:pStyle w:val="TableParagraph"/>
              <w:spacing w:before="84"/>
              <w:ind w:right="84"/>
              <w:jc w:val="right"/>
              <w:rPr>
                <w:sz w:val="16"/>
              </w:rPr>
            </w:pPr>
            <w:r>
              <w:rPr>
                <w:w w:val="105"/>
                <w:sz w:val="16"/>
              </w:rPr>
              <w:t>High</w:t>
            </w:r>
            <w:r>
              <w:rPr>
                <w:spacing w:val="6"/>
                <w:w w:val="105"/>
                <w:sz w:val="16"/>
              </w:rPr>
              <w:t> </w:t>
            </w:r>
            <w:r>
              <w:rPr>
                <w:w w:val="105"/>
                <w:sz w:val="16"/>
              </w:rPr>
              <w:t>deprivation</w:t>
            </w:r>
            <w:r>
              <w:rPr>
                <w:spacing w:val="6"/>
                <w:w w:val="105"/>
                <w:sz w:val="16"/>
              </w:rPr>
              <w:t> </w:t>
            </w:r>
            <w:r>
              <w:rPr>
                <w:spacing w:val="-2"/>
                <w:w w:val="105"/>
                <w:sz w:val="16"/>
              </w:rPr>
              <w:t>group</w:t>
            </w:r>
          </w:p>
        </w:tc>
        <w:tc>
          <w:tcPr>
            <w:tcW w:w="1073" w:type="dxa"/>
          </w:tcPr>
          <w:p>
            <w:pPr>
              <w:pStyle w:val="TableParagraph"/>
              <w:spacing w:before="84"/>
              <w:ind w:right="69"/>
              <w:jc w:val="center"/>
              <w:rPr>
                <w:sz w:val="16"/>
              </w:rPr>
            </w:pPr>
            <w:r>
              <w:rPr>
                <w:sz w:val="16"/>
              </w:rPr>
              <w:t>328</w:t>
            </w:r>
            <w:r>
              <w:rPr>
                <w:spacing w:val="9"/>
                <w:sz w:val="16"/>
              </w:rPr>
              <w:t> </w:t>
            </w:r>
            <w:r>
              <w:rPr>
                <w:spacing w:val="-2"/>
                <w:sz w:val="16"/>
              </w:rPr>
              <w:t>(9.2%)</w:t>
            </w:r>
          </w:p>
        </w:tc>
        <w:tc>
          <w:tcPr>
            <w:tcW w:w="398" w:type="dxa"/>
          </w:tcPr>
          <w:p>
            <w:pPr>
              <w:pStyle w:val="TableParagraph"/>
              <w:spacing w:before="84"/>
              <w:ind w:left="7" w:right="5"/>
              <w:jc w:val="center"/>
              <w:rPr>
                <w:sz w:val="16"/>
              </w:rPr>
            </w:pPr>
            <w:r>
              <w:rPr>
                <w:spacing w:val="-10"/>
                <w:sz w:val="16"/>
              </w:rPr>
              <w:t>3</w:t>
            </w:r>
          </w:p>
        </w:tc>
        <w:tc>
          <w:tcPr>
            <w:tcW w:w="1073" w:type="dxa"/>
          </w:tcPr>
          <w:p>
            <w:pPr>
              <w:pStyle w:val="TableParagraph"/>
              <w:spacing w:before="84"/>
              <w:ind w:left="76"/>
              <w:jc w:val="center"/>
              <w:rPr>
                <w:sz w:val="16"/>
              </w:rPr>
            </w:pPr>
            <w:r>
              <w:rPr>
                <w:sz w:val="16"/>
              </w:rPr>
              <w:t>206</w:t>
            </w:r>
            <w:r>
              <w:rPr>
                <w:spacing w:val="9"/>
                <w:sz w:val="16"/>
              </w:rPr>
              <w:t> </w:t>
            </w:r>
            <w:r>
              <w:rPr>
                <w:spacing w:val="-2"/>
                <w:sz w:val="16"/>
              </w:rPr>
              <w:t>(5.8%)</w:t>
            </w:r>
          </w:p>
        </w:tc>
        <w:tc>
          <w:tcPr>
            <w:tcW w:w="1073" w:type="dxa"/>
          </w:tcPr>
          <w:p>
            <w:pPr>
              <w:pStyle w:val="TableParagraph"/>
              <w:spacing w:before="84"/>
              <w:ind w:right="65"/>
              <w:jc w:val="center"/>
              <w:rPr>
                <w:sz w:val="16"/>
              </w:rPr>
            </w:pPr>
            <w:r>
              <w:rPr>
                <w:sz w:val="16"/>
              </w:rPr>
              <w:t>205</w:t>
            </w:r>
            <w:r>
              <w:rPr>
                <w:spacing w:val="9"/>
                <w:sz w:val="16"/>
              </w:rPr>
              <w:t> </w:t>
            </w:r>
            <w:r>
              <w:rPr>
                <w:spacing w:val="-2"/>
                <w:sz w:val="16"/>
              </w:rPr>
              <w:t>(9.2%)</w:t>
            </w:r>
          </w:p>
        </w:tc>
        <w:tc>
          <w:tcPr>
            <w:tcW w:w="398" w:type="dxa"/>
          </w:tcPr>
          <w:p>
            <w:pPr>
              <w:pStyle w:val="TableParagraph"/>
              <w:spacing w:before="84"/>
              <w:ind w:left="7" w:right="1"/>
              <w:jc w:val="center"/>
              <w:rPr>
                <w:sz w:val="16"/>
              </w:rPr>
            </w:pPr>
            <w:r>
              <w:rPr>
                <w:spacing w:val="-10"/>
                <w:sz w:val="16"/>
              </w:rPr>
              <w:t>3</w:t>
            </w:r>
          </w:p>
        </w:tc>
        <w:tc>
          <w:tcPr>
            <w:tcW w:w="1608" w:type="dxa"/>
          </w:tcPr>
          <w:p>
            <w:pPr>
              <w:pStyle w:val="TableParagraph"/>
              <w:spacing w:before="84"/>
              <w:ind w:left="202"/>
              <w:rPr>
                <w:sz w:val="16"/>
              </w:rPr>
            </w:pPr>
            <w:r>
              <w:rPr>
                <w:sz w:val="16"/>
              </w:rPr>
              <w:t>121</w:t>
            </w:r>
            <w:r>
              <w:rPr>
                <w:spacing w:val="9"/>
                <w:sz w:val="16"/>
              </w:rPr>
              <w:t> </w:t>
            </w:r>
            <w:r>
              <w:rPr>
                <w:spacing w:val="-2"/>
                <w:sz w:val="16"/>
              </w:rPr>
              <w:t>(5.4%)</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4</w:t>
            </w:r>
          </w:p>
        </w:tc>
        <w:tc>
          <w:tcPr>
            <w:tcW w:w="1073" w:type="dxa"/>
          </w:tcPr>
          <w:p>
            <w:pPr>
              <w:pStyle w:val="TableParagraph"/>
              <w:spacing w:before="84"/>
              <w:ind w:left="77"/>
              <w:jc w:val="center"/>
              <w:rPr>
                <w:sz w:val="16"/>
              </w:rPr>
            </w:pPr>
            <w:r>
              <w:rPr>
                <w:sz w:val="16"/>
              </w:rPr>
              <w:t>83</w:t>
            </w:r>
            <w:r>
              <w:rPr>
                <w:spacing w:val="10"/>
                <w:sz w:val="16"/>
              </w:rPr>
              <w:t> </w:t>
            </w:r>
            <w:r>
              <w:rPr>
                <w:spacing w:val="-2"/>
                <w:sz w:val="16"/>
              </w:rPr>
              <w:t>(2.3%)</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4</w:t>
            </w:r>
          </w:p>
        </w:tc>
        <w:tc>
          <w:tcPr>
            <w:tcW w:w="1608" w:type="dxa"/>
          </w:tcPr>
          <w:p>
            <w:pPr>
              <w:pStyle w:val="TableParagraph"/>
              <w:spacing w:before="84"/>
              <w:ind w:left="242"/>
              <w:rPr>
                <w:sz w:val="16"/>
              </w:rPr>
            </w:pPr>
            <w:r>
              <w:rPr>
                <w:sz w:val="16"/>
              </w:rPr>
              <w:t>61</w:t>
            </w:r>
            <w:r>
              <w:rPr>
                <w:spacing w:val="10"/>
                <w:sz w:val="16"/>
              </w:rPr>
              <w:t> </w:t>
            </w:r>
            <w:r>
              <w:rPr>
                <w:spacing w:val="-2"/>
                <w:sz w:val="16"/>
              </w:rPr>
              <w:t>(2.7%)</w:t>
            </w:r>
          </w:p>
        </w:tc>
      </w:tr>
      <w:tr>
        <w:trPr>
          <w:trHeight w:val="334" w:hRule="atLeast"/>
        </w:trPr>
        <w:tc>
          <w:tcPr>
            <w:tcW w:w="1856" w:type="dxa"/>
          </w:tcPr>
          <w:p>
            <w:pPr>
              <w:pStyle w:val="TableParagraph"/>
              <w:rPr>
                <w:sz w:val="16"/>
              </w:rPr>
            </w:pPr>
          </w:p>
        </w:tc>
        <w:tc>
          <w:tcPr>
            <w:tcW w:w="1073" w:type="dxa"/>
          </w:tcPr>
          <w:p>
            <w:pPr>
              <w:pStyle w:val="TableParagraph"/>
              <w:rPr>
                <w:sz w:val="16"/>
              </w:rPr>
            </w:pPr>
          </w:p>
        </w:tc>
        <w:tc>
          <w:tcPr>
            <w:tcW w:w="398" w:type="dxa"/>
          </w:tcPr>
          <w:p>
            <w:pPr>
              <w:pStyle w:val="TableParagraph"/>
              <w:spacing w:before="84"/>
              <w:ind w:left="7" w:right="3"/>
              <w:jc w:val="center"/>
              <w:rPr>
                <w:sz w:val="16"/>
              </w:rPr>
            </w:pPr>
            <w:r>
              <w:rPr>
                <w:spacing w:val="-10"/>
                <w:sz w:val="16"/>
              </w:rPr>
              <w:t>5</w:t>
            </w:r>
          </w:p>
        </w:tc>
        <w:tc>
          <w:tcPr>
            <w:tcW w:w="1073" w:type="dxa"/>
          </w:tcPr>
          <w:p>
            <w:pPr>
              <w:pStyle w:val="TableParagraph"/>
              <w:spacing w:before="84"/>
              <w:ind w:left="77"/>
              <w:jc w:val="center"/>
              <w:rPr>
                <w:sz w:val="16"/>
              </w:rPr>
            </w:pPr>
            <w:r>
              <w:rPr>
                <w:sz w:val="16"/>
              </w:rPr>
              <w:t>31</w:t>
            </w:r>
            <w:r>
              <w:rPr>
                <w:spacing w:val="10"/>
                <w:sz w:val="16"/>
              </w:rPr>
              <w:t> </w:t>
            </w:r>
            <w:r>
              <w:rPr>
                <w:spacing w:val="-2"/>
                <w:sz w:val="16"/>
              </w:rPr>
              <w:t>(0.9%)</w:t>
            </w:r>
          </w:p>
        </w:tc>
        <w:tc>
          <w:tcPr>
            <w:tcW w:w="1073" w:type="dxa"/>
          </w:tcPr>
          <w:p>
            <w:pPr>
              <w:pStyle w:val="TableParagraph"/>
              <w:rPr>
                <w:sz w:val="16"/>
              </w:rPr>
            </w:pPr>
          </w:p>
        </w:tc>
        <w:tc>
          <w:tcPr>
            <w:tcW w:w="398" w:type="dxa"/>
          </w:tcPr>
          <w:p>
            <w:pPr>
              <w:pStyle w:val="TableParagraph"/>
              <w:spacing w:before="84"/>
              <w:ind w:left="7"/>
              <w:jc w:val="center"/>
              <w:rPr>
                <w:sz w:val="16"/>
              </w:rPr>
            </w:pPr>
            <w:r>
              <w:rPr>
                <w:spacing w:val="-10"/>
                <w:sz w:val="16"/>
              </w:rPr>
              <w:t>5</w:t>
            </w:r>
          </w:p>
        </w:tc>
        <w:tc>
          <w:tcPr>
            <w:tcW w:w="1608" w:type="dxa"/>
          </w:tcPr>
          <w:p>
            <w:pPr>
              <w:pStyle w:val="TableParagraph"/>
              <w:spacing w:before="84"/>
              <w:ind w:left="242"/>
              <w:rPr>
                <w:sz w:val="16"/>
              </w:rPr>
            </w:pPr>
            <w:r>
              <w:rPr>
                <w:sz w:val="16"/>
              </w:rPr>
              <w:t>17</w:t>
            </w:r>
            <w:r>
              <w:rPr>
                <w:spacing w:val="10"/>
                <w:sz w:val="16"/>
              </w:rPr>
              <w:t> </w:t>
            </w:r>
            <w:r>
              <w:rPr>
                <w:spacing w:val="-2"/>
                <w:sz w:val="16"/>
              </w:rPr>
              <w:t>(0.8%)</w:t>
            </w:r>
          </w:p>
        </w:tc>
      </w:tr>
      <w:tr>
        <w:trPr>
          <w:trHeight w:val="360" w:hRule="atLeast"/>
        </w:trPr>
        <w:tc>
          <w:tcPr>
            <w:tcW w:w="1856" w:type="dxa"/>
            <w:tcBorders>
              <w:bottom w:val="single" w:sz="6" w:space="0" w:color="000000"/>
            </w:tcBorders>
          </w:tcPr>
          <w:p>
            <w:pPr>
              <w:pStyle w:val="TableParagraph"/>
              <w:rPr>
                <w:sz w:val="16"/>
              </w:rPr>
            </w:pPr>
          </w:p>
        </w:tc>
        <w:tc>
          <w:tcPr>
            <w:tcW w:w="1073" w:type="dxa"/>
            <w:tcBorders>
              <w:bottom w:val="single" w:sz="6" w:space="0" w:color="000000"/>
            </w:tcBorders>
          </w:tcPr>
          <w:p>
            <w:pPr>
              <w:pStyle w:val="TableParagraph"/>
              <w:rPr>
                <w:sz w:val="16"/>
              </w:rPr>
            </w:pPr>
          </w:p>
        </w:tc>
        <w:tc>
          <w:tcPr>
            <w:tcW w:w="398" w:type="dxa"/>
            <w:tcBorders>
              <w:bottom w:val="single" w:sz="6" w:space="0" w:color="000000"/>
            </w:tcBorders>
          </w:tcPr>
          <w:p>
            <w:pPr>
              <w:pStyle w:val="TableParagraph"/>
              <w:spacing w:before="84"/>
              <w:ind w:left="7" w:right="3"/>
              <w:jc w:val="center"/>
              <w:rPr>
                <w:sz w:val="16"/>
              </w:rPr>
            </w:pPr>
            <w:r>
              <w:rPr>
                <w:spacing w:val="-10"/>
                <w:sz w:val="16"/>
              </w:rPr>
              <w:t>6</w:t>
            </w:r>
          </w:p>
        </w:tc>
        <w:tc>
          <w:tcPr>
            <w:tcW w:w="1073" w:type="dxa"/>
            <w:tcBorders>
              <w:bottom w:val="single" w:sz="6" w:space="0" w:color="000000"/>
            </w:tcBorders>
          </w:tcPr>
          <w:p>
            <w:pPr>
              <w:pStyle w:val="TableParagraph"/>
              <w:spacing w:before="84"/>
              <w:ind w:left="77"/>
              <w:jc w:val="center"/>
              <w:rPr>
                <w:sz w:val="16"/>
              </w:rPr>
            </w:pPr>
            <w:r>
              <w:rPr>
                <w:sz w:val="16"/>
              </w:rPr>
              <w:t>8</w:t>
            </w:r>
            <w:r>
              <w:rPr>
                <w:spacing w:val="11"/>
                <w:sz w:val="16"/>
              </w:rPr>
              <w:t> </w:t>
            </w:r>
            <w:r>
              <w:rPr>
                <w:spacing w:val="-2"/>
                <w:sz w:val="16"/>
              </w:rPr>
              <w:t>(0.2%)</w:t>
            </w:r>
          </w:p>
        </w:tc>
        <w:tc>
          <w:tcPr>
            <w:tcW w:w="1073" w:type="dxa"/>
            <w:tcBorders>
              <w:bottom w:val="single" w:sz="6" w:space="0" w:color="000000"/>
            </w:tcBorders>
          </w:tcPr>
          <w:p>
            <w:pPr>
              <w:pStyle w:val="TableParagraph"/>
              <w:rPr>
                <w:sz w:val="16"/>
              </w:rPr>
            </w:pPr>
          </w:p>
        </w:tc>
        <w:tc>
          <w:tcPr>
            <w:tcW w:w="398" w:type="dxa"/>
            <w:tcBorders>
              <w:bottom w:val="single" w:sz="6" w:space="0" w:color="000000"/>
            </w:tcBorders>
          </w:tcPr>
          <w:p>
            <w:pPr>
              <w:pStyle w:val="TableParagraph"/>
              <w:spacing w:before="84"/>
              <w:ind w:left="7"/>
              <w:jc w:val="center"/>
              <w:rPr>
                <w:sz w:val="16"/>
              </w:rPr>
            </w:pPr>
            <w:r>
              <w:rPr>
                <w:spacing w:val="-10"/>
                <w:sz w:val="16"/>
              </w:rPr>
              <w:t>6</w:t>
            </w:r>
          </w:p>
        </w:tc>
        <w:tc>
          <w:tcPr>
            <w:tcW w:w="1608" w:type="dxa"/>
            <w:tcBorders>
              <w:bottom w:val="single" w:sz="6" w:space="0" w:color="000000"/>
            </w:tcBorders>
          </w:tcPr>
          <w:p>
            <w:pPr>
              <w:pStyle w:val="TableParagraph"/>
              <w:spacing w:before="84"/>
              <w:ind w:left="282"/>
              <w:rPr>
                <w:sz w:val="16"/>
              </w:rPr>
            </w:pPr>
            <w:r>
              <w:rPr>
                <w:sz w:val="16"/>
              </w:rPr>
              <w:t>6</w:t>
            </w:r>
            <w:r>
              <w:rPr>
                <w:spacing w:val="11"/>
                <w:sz w:val="16"/>
              </w:rPr>
              <w:t> </w:t>
            </w:r>
            <w:r>
              <w:rPr>
                <w:spacing w:val="-2"/>
                <w:sz w:val="16"/>
              </w:rPr>
              <w:t>(0.3%)</w:t>
            </w:r>
          </w:p>
        </w:tc>
      </w:tr>
    </w:tbl>
    <w:p>
      <w:pPr>
        <w:spacing w:line="232" w:lineRule="auto" w:before="67"/>
        <w:ind w:left="142" w:right="0" w:hanging="12"/>
        <w:jc w:val="left"/>
        <w:rPr>
          <w:sz w:val="20"/>
        </w:rPr>
      </w:pPr>
      <w:r>
        <w:rPr>
          <w:rFonts w:ascii="Palatino Linotype"/>
          <w:i/>
          <w:spacing w:val="-2"/>
          <w:w w:val="110"/>
          <w:sz w:val="20"/>
        </w:rPr>
        <w:t>Note.</w:t>
      </w:r>
      <w:r>
        <w:rPr>
          <w:rFonts w:ascii="Palatino Linotype"/>
          <w:i/>
          <w:spacing w:val="-6"/>
          <w:w w:val="110"/>
          <w:sz w:val="20"/>
        </w:rPr>
        <w:t> </w:t>
      </w:r>
      <w:r>
        <w:rPr>
          <w:spacing w:val="-2"/>
          <w:w w:val="110"/>
          <w:sz w:val="20"/>
        </w:rPr>
        <w:t>A</w:t>
      </w:r>
      <w:r>
        <w:rPr>
          <w:spacing w:val="-6"/>
          <w:w w:val="110"/>
          <w:sz w:val="20"/>
        </w:rPr>
        <w:t> </w:t>
      </w:r>
      <w:r>
        <w:rPr>
          <w:spacing w:val="-2"/>
          <w:w w:val="110"/>
          <w:sz w:val="20"/>
        </w:rPr>
        <w:t>Mann-Whitney</w:t>
      </w:r>
      <w:r>
        <w:rPr>
          <w:spacing w:val="-6"/>
          <w:w w:val="110"/>
          <w:sz w:val="20"/>
        </w:rPr>
        <w:t> </w:t>
      </w:r>
      <w:r>
        <w:rPr>
          <w:spacing w:val="-2"/>
          <w:w w:val="110"/>
          <w:sz w:val="20"/>
        </w:rPr>
        <w:t>test</w:t>
      </w:r>
      <w:r>
        <w:rPr>
          <w:spacing w:val="-6"/>
          <w:w w:val="110"/>
          <w:sz w:val="20"/>
        </w:rPr>
        <w:t> </w:t>
      </w:r>
      <w:r>
        <w:rPr>
          <w:spacing w:val="-2"/>
          <w:w w:val="110"/>
          <w:sz w:val="20"/>
        </w:rPr>
        <w:t>was</w:t>
      </w:r>
      <w:r>
        <w:rPr>
          <w:spacing w:val="-6"/>
          <w:w w:val="110"/>
          <w:sz w:val="20"/>
        </w:rPr>
        <w:t> </w:t>
      </w:r>
      <w:r>
        <w:rPr>
          <w:spacing w:val="-2"/>
          <w:w w:val="110"/>
          <w:sz w:val="20"/>
        </w:rPr>
        <w:t>performed</w:t>
      </w:r>
      <w:r>
        <w:rPr>
          <w:spacing w:val="-6"/>
          <w:w w:val="110"/>
          <w:sz w:val="20"/>
        </w:rPr>
        <w:t> </w:t>
      </w:r>
      <w:r>
        <w:rPr>
          <w:spacing w:val="-2"/>
          <w:w w:val="110"/>
          <w:sz w:val="20"/>
        </w:rPr>
        <w:t>to</w:t>
      </w:r>
      <w:r>
        <w:rPr>
          <w:spacing w:val="-6"/>
          <w:w w:val="110"/>
          <w:sz w:val="20"/>
        </w:rPr>
        <w:t> </w:t>
      </w:r>
      <w:r>
        <w:rPr>
          <w:spacing w:val="-2"/>
          <w:w w:val="110"/>
          <w:sz w:val="20"/>
        </w:rPr>
        <w:t>compare</w:t>
      </w:r>
      <w:r>
        <w:rPr>
          <w:spacing w:val="-6"/>
          <w:w w:val="110"/>
          <w:sz w:val="20"/>
        </w:rPr>
        <w:t> </w:t>
      </w:r>
      <w:r>
        <w:rPr>
          <w:spacing w:val="-2"/>
          <w:w w:val="110"/>
          <w:sz w:val="20"/>
        </w:rPr>
        <w:t>the</w:t>
      </w:r>
      <w:r>
        <w:rPr>
          <w:spacing w:val="-6"/>
          <w:w w:val="110"/>
          <w:sz w:val="20"/>
        </w:rPr>
        <w:t> </w:t>
      </w:r>
      <w:r>
        <w:rPr>
          <w:spacing w:val="-2"/>
          <w:w w:val="110"/>
          <w:sz w:val="20"/>
        </w:rPr>
        <w:t>scores</w:t>
      </w:r>
      <w:r>
        <w:rPr>
          <w:spacing w:val="-6"/>
          <w:w w:val="110"/>
          <w:sz w:val="20"/>
        </w:rPr>
        <w:t> </w:t>
      </w:r>
      <w:r>
        <w:rPr>
          <w:spacing w:val="-2"/>
          <w:w w:val="110"/>
          <w:sz w:val="20"/>
        </w:rPr>
        <w:t>of</w:t>
      </w:r>
      <w:r>
        <w:rPr>
          <w:spacing w:val="-6"/>
          <w:w w:val="110"/>
          <w:sz w:val="20"/>
        </w:rPr>
        <w:t> </w:t>
      </w:r>
      <w:r>
        <w:rPr>
          <w:spacing w:val="-2"/>
          <w:w w:val="110"/>
          <w:sz w:val="20"/>
        </w:rPr>
        <w:t>Y0</w:t>
      </w:r>
      <w:r>
        <w:rPr>
          <w:spacing w:val="-6"/>
          <w:w w:val="110"/>
          <w:sz w:val="20"/>
        </w:rPr>
        <w:t> </w:t>
      </w:r>
      <w:r>
        <w:rPr>
          <w:spacing w:val="-2"/>
          <w:w w:val="110"/>
          <w:sz w:val="20"/>
        </w:rPr>
        <w:t>and</w:t>
      </w:r>
      <w:r>
        <w:rPr>
          <w:spacing w:val="-6"/>
          <w:w w:val="110"/>
          <w:sz w:val="20"/>
        </w:rPr>
        <w:t> </w:t>
      </w:r>
      <w:r>
        <w:rPr>
          <w:spacing w:val="-2"/>
          <w:w w:val="110"/>
          <w:sz w:val="20"/>
        </w:rPr>
        <w:t>Y2.</w:t>
      </w:r>
      <w:r>
        <w:rPr>
          <w:spacing w:val="-6"/>
          <w:w w:val="110"/>
          <w:sz w:val="20"/>
        </w:rPr>
        <w:t> </w:t>
      </w:r>
      <w:r>
        <w:rPr>
          <w:spacing w:val="-2"/>
          <w:w w:val="110"/>
          <w:sz w:val="20"/>
        </w:rPr>
        <w:t>Mean </w:t>
      </w:r>
      <w:r>
        <w:rPr>
          <w:w w:val="110"/>
          <w:sz w:val="20"/>
        </w:rPr>
        <w:t>age: Y0 (cross-sectional) = 9.96 years, Y2 (longitudinal) = 11.94 years</w:t>
      </w:r>
    </w:p>
    <w:p>
      <w:pPr>
        <w:spacing w:after="0" w:line="232" w:lineRule="auto"/>
        <w:jc w:val="left"/>
        <w:rPr>
          <w:sz w:val="20"/>
        </w:rPr>
        <w:sectPr>
          <w:pgSz w:w="10320" w:h="14580"/>
          <w:pgMar w:header="0" w:footer="1180" w:top="1660" w:bottom="1360" w:left="1275" w:right="1275"/>
        </w:sectPr>
      </w:pPr>
    </w:p>
    <w:p>
      <w:pPr>
        <w:pStyle w:val="Heading3"/>
      </w:pPr>
      <w:bookmarkStart w:name="_bookmark31" w:id="54"/>
      <w:bookmarkEnd w:id="54"/>
      <w:r>
        <w:rPr>
          <w:b w:val="0"/>
        </w:rPr>
      </w:r>
      <w:r>
        <w:rPr>
          <w:spacing w:val="-2"/>
          <w:w w:val="110"/>
        </w:rPr>
        <w:t>Table</w:t>
      </w:r>
      <w:r>
        <w:rPr>
          <w:spacing w:val="-3"/>
          <w:w w:val="110"/>
        </w:rPr>
        <w:t> </w:t>
      </w:r>
      <w:r>
        <w:rPr>
          <w:spacing w:val="-10"/>
          <w:w w:val="110"/>
        </w:rPr>
        <w:t>9</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Overlap</w:t>
      </w:r>
      <w:r>
        <w:rPr>
          <w:rFonts w:ascii="Palatino Linotype"/>
          <w:i/>
          <w:spacing w:val="14"/>
          <w:w w:val="105"/>
          <w:sz w:val="22"/>
        </w:rPr>
        <w:t> </w:t>
      </w:r>
      <w:r>
        <w:rPr>
          <w:rFonts w:ascii="Palatino Linotype"/>
          <w:i/>
          <w:w w:val="105"/>
          <w:sz w:val="22"/>
        </w:rPr>
        <w:t>of</w:t>
      </w:r>
      <w:r>
        <w:rPr>
          <w:rFonts w:ascii="Palatino Linotype"/>
          <w:i/>
          <w:spacing w:val="15"/>
          <w:w w:val="105"/>
          <w:sz w:val="22"/>
        </w:rPr>
        <w:t> </w:t>
      </w:r>
      <w:r>
        <w:rPr>
          <w:rFonts w:ascii="Palatino Linotype"/>
          <w:i/>
          <w:w w:val="105"/>
          <w:sz w:val="22"/>
        </w:rPr>
        <w:t>Threat</w:t>
      </w:r>
      <w:r>
        <w:rPr>
          <w:rFonts w:ascii="Palatino Linotype"/>
          <w:i/>
          <w:spacing w:val="14"/>
          <w:w w:val="105"/>
          <w:sz w:val="22"/>
        </w:rPr>
        <w:t> </w:t>
      </w:r>
      <w:r>
        <w:rPr>
          <w:rFonts w:ascii="Palatino Linotype"/>
          <w:i/>
          <w:w w:val="105"/>
          <w:sz w:val="22"/>
        </w:rPr>
        <w:t>and</w:t>
      </w:r>
      <w:r>
        <w:rPr>
          <w:rFonts w:ascii="Palatino Linotype"/>
          <w:i/>
          <w:spacing w:val="15"/>
          <w:w w:val="105"/>
          <w:sz w:val="22"/>
        </w:rPr>
        <w:t> </w:t>
      </w:r>
      <w:r>
        <w:rPr>
          <w:rFonts w:ascii="Palatino Linotype"/>
          <w:i/>
          <w:w w:val="105"/>
          <w:sz w:val="22"/>
        </w:rPr>
        <w:t>Deprivation</w:t>
      </w:r>
      <w:r>
        <w:rPr>
          <w:rFonts w:ascii="Palatino Linotype"/>
          <w:i/>
          <w:spacing w:val="15"/>
          <w:w w:val="105"/>
          <w:sz w:val="22"/>
        </w:rPr>
        <w:t> </w:t>
      </w:r>
      <w:r>
        <w:rPr>
          <w:rFonts w:ascii="Palatino Linotype"/>
          <w:i/>
          <w:spacing w:val="-2"/>
          <w:w w:val="105"/>
          <w:sz w:val="22"/>
        </w:rPr>
        <w:t>Groups</w:t>
      </w:r>
    </w:p>
    <w:p>
      <w:pPr>
        <w:pStyle w:val="BodyText"/>
        <w:spacing w:before="10"/>
        <w:rPr>
          <w:rFonts w:ascii="Palatino Linotype"/>
          <w:i/>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8"/>
        <w:gridCol w:w="1072"/>
        <w:gridCol w:w="1179"/>
        <w:gridCol w:w="1062"/>
        <w:gridCol w:w="1142"/>
        <w:gridCol w:w="1180"/>
        <w:gridCol w:w="987"/>
      </w:tblGrid>
      <w:tr>
        <w:trPr>
          <w:trHeight w:val="353" w:hRule="atLeast"/>
        </w:trPr>
        <w:tc>
          <w:tcPr>
            <w:tcW w:w="858" w:type="dxa"/>
            <w:vMerge w:val="restart"/>
            <w:tcBorders>
              <w:top w:val="single" w:sz="6" w:space="0" w:color="000000"/>
              <w:bottom w:val="single" w:sz="4" w:space="0" w:color="000000"/>
            </w:tcBorders>
          </w:tcPr>
          <w:p>
            <w:pPr>
              <w:pStyle w:val="TableParagraph"/>
              <w:rPr>
                <w:sz w:val="18"/>
              </w:rPr>
            </w:pPr>
          </w:p>
        </w:tc>
        <w:tc>
          <w:tcPr>
            <w:tcW w:w="1072" w:type="dxa"/>
            <w:tcBorders>
              <w:top w:val="single" w:sz="6" w:space="0" w:color="000000"/>
              <w:bottom w:val="single" w:sz="2" w:space="0" w:color="000000"/>
            </w:tcBorders>
          </w:tcPr>
          <w:p>
            <w:pPr>
              <w:pStyle w:val="TableParagraph"/>
              <w:rPr>
                <w:sz w:val="18"/>
              </w:rPr>
            </w:pPr>
          </w:p>
        </w:tc>
        <w:tc>
          <w:tcPr>
            <w:tcW w:w="1179" w:type="dxa"/>
            <w:tcBorders>
              <w:top w:val="single" w:sz="6" w:space="0" w:color="000000"/>
              <w:bottom w:val="single" w:sz="2" w:space="0" w:color="000000"/>
            </w:tcBorders>
          </w:tcPr>
          <w:p>
            <w:pPr>
              <w:pStyle w:val="TableParagraph"/>
              <w:spacing w:before="113"/>
              <w:ind w:left="3" w:right="77"/>
              <w:jc w:val="center"/>
              <w:rPr>
                <w:sz w:val="14"/>
              </w:rPr>
            </w:pPr>
            <w:r>
              <w:rPr>
                <w:sz w:val="14"/>
              </w:rPr>
              <w:t>Y0</w:t>
            </w:r>
            <w:r>
              <w:rPr>
                <w:spacing w:val="8"/>
                <w:sz w:val="14"/>
              </w:rPr>
              <w:t> </w:t>
            </w:r>
            <w:r>
              <w:rPr>
                <w:sz w:val="14"/>
              </w:rPr>
              <w:t>[N</w:t>
            </w:r>
            <w:r>
              <w:rPr>
                <w:spacing w:val="11"/>
                <w:sz w:val="14"/>
              </w:rPr>
              <w:t> </w:t>
            </w:r>
            <w:r>
              <w:rPr>
                <w:spacing w:val="-4"/>
                <w:sz w:val="14"/>
              </w:rPr>
              <w:t>(%)]</w:t>
            </w:r>
          </w:p>
        </w:tc>
        <w:tc>
          <w:tcPr>
            <w:tcW w:w="1062" w:type="dxa"/>
            <w:tcBorders>
              <w:top w:val="single" w:sz="6" w:space="0" w:color="000000"/>
              <w:bottom w:val="single" w:sz="2" w:space="0" w:color="000000"/>
            </w:tcBorders>
          </w:tcPr>
          <w:p>
            <w:pPr>
              <w:pStyle w:val="TableParagraph"/>
              <w:rPr>
                <w:sz w:val="18"/>
              </w:rPr>
            </w:pPr>
          </w:p>
        </w:tc>
        <w:tc>
          <w:tcPr>
            <w:tcW w:w="1142" w:type="dxa"/>
            <w:tcBorders>
              <w:top w:val="single" w:sz="6" w:space="0" w:color="000000"/>
              <w:bottom w:val="single" w:sz="2" w:space="0" w:color="000000"/>
            </w:tcBorders>
          </w:tcPr>
          <w:p>
            <w:pPr>
              <w:pStyle w:val="TableParagraph"/>
              <w:rPr>
                <w:sz w:val="18"/>
              </w:rPr>
            </w:pPr>
          </w:p>
        </w:tc>
        <w:tc>
          <w:tcPr>
            <w:tcW w:w="1180" w:type="dxa"/>
            <w:tcBorders>
              <w:top w:val="single" w:sz="6" w:space="0" w:color="000000"/>
              <w:bottom w:val="single" w:sz="2" w:space="0" w:color="000000"/>
            </w:tcBorders>
          </w:tcPr>
          <w:p>
            <w:pPr>
              <w:pStyle w:val="TableParagraph"/>
              <w:spacing w:before="113"/>
              <w:ind w:left="177"/>
              <w:rPr>
                <w:sz w:val="14"/>
              </w:rPr>
            </w:pPr>
            <w:r>
              <w:rPr>
                <w:sz w:val="14"/>
              </w:rPr>
              <w:t>Y2</w:t>
            </w:r>
            <w:r>
              <w:rPr>
                <w:spacing w:val="8"/>
                <w:sz w:val="14"/>
              </w:rPr>
              <w:t> </w:t>
            </w:r>
            <w:r>
              <w:rPr>
                <w:sz w:val="14"/>
              </w:rPr>
              <w:t>[N</w:t>
            </w:r>
            <w:r>
              <w:rPr>
                <w:spacing w:val="11"/>
                <w:sz w:val="14"/>
              </w:rPr>
              <w:t> </w:t>
            </w:r>
            <w:r>
              <w:rPr>
                <w:spacing w:val="-4"/>
                <w:sz w:val="14"/>
              </w:rPr>
              <w:t>(%)]</w:t>
            </w:r>
          </w:p>
        </w:tc>
        <w:tc>
          <w:tcPr>
            <w:tcW w:w="987" w:type="dxa"/>
            <w:tcBorders>
              <w:top w:val="single" w:sz="6" w:space="0" w:color="000000"/>
              <w:bottom w:val="single" w:sz="2" w:space="0" w:color="000000"/>
            </w:tcBorders>
          </w:tcPr>
          <w:p>
            <w:pPr>
              <w:pStyle w:val="TableParagraph"/>
              <w:rPr>
                <w:sz w:val="18"/>
              </w:rPr>
            </w:pPr>
          </w:p>
        </w:tc>
      </w:tr>
      <w:tr>
        <w:trPr>
          <w:trHeight w:val="354" w:hRule="atLeast"/>
        </w:trPr>
        <w:tc>
          <w:tcPr>
            <w:tcW w:w="858" w:type="dxa"/>
            <w:vMerge/>
            <w:tcBorders>
              <w:top w:val="nil"/>
              <w:bottom w:val="single" w:sz="4" w:space="0" w:color="000000"/>
            </w:tcBorders>
          </w:tcPr>
          <w:p>
            <w:pPr>
              <w:rPr>
                <w:sz w:val="2"/>
                <w:szCs w:val="2"/>
              </w:rPr>
            </w:pPr>
          </w:p>
        </w:tc>
        <w:tc>
          <w:tcPr>
            <w:tcW w:w="1072" w:type="dxa"/>
            <w:tcBorders>
              <w:top w:val="single" w:sz="2" w:space="0" w:color="000000"/>
              <w:bottom w:val="single" w:sz="4" w:space="0" w:color="000000"/>
            </w:tcBorders>
          </w:tcPr>
          <w:p>
            <w:pPr>
              <w:pStyle w:val="TableParagraph"/>
              <w:spacing w:before="112"/>
              <w:ind w:right="66"/>
              <w:jc w:val="center"/>
              <w:rPr>
                <w:sz w:val="14"/>
              </w:rPr>
            </w:pPr>
            <w:r>
              <w:rPr>
                <w:spacing w:val="-2"/>
                <w:w w:val="105"/>
                <w:sz w:val="14"/>
              </w:rPr>
              <w:t>Low deprivation</w:t>
            </w:r>
          </w:p>
        </w:tc>
        <w:tc>
          <w:tcPr>
            <w:tcW w:w="1179" w:type="dxa"/>
            <w:tcBorders>
              <w:top w:val="single" w:sz="2" w:space="0" w:color="000000"/>
              <w:bottom w:val="single" w:sz="4" w:space="0" w:color="000000"/>
            </w:tcBorders>
          </w:tcPr>
          <w:p>
            <w:pPr>
              <w:pStyle w:val="TableParagraph"/>
              <w:spacing w:before="112"/>
              <w:ind w:left="77" w:right="74"/>
              <w:jc w:val="center"/>
              <w:rPr>
                <w:sz w:val="14"/>
              </w:rPr>
            </w:pPr>
            <w:r>
              <w:rPr>
                <w:w w:val="105"/>
                <w:sz w:val="14"/>
              </w:rPr>
              <w:t>High</w:t>
            </w:r>
            <w:r>
              <w:rPr>
                <w:spacing w:val="3"/>
                <w:w w:val="105"/>
                <w:sz w:val="14"/>
              </w:rPr>
              <w:t> </w:t>
            </w:r>
            <w:r>
              <w:rPr>
                <w:spacing w:val="-2"/>
                <w:w w:val="105"/>
                <w:sz w:val="14"/>
              </w:rPr>
              <w:t>deprivation</w:t>
            </w:r>
          </w:p>
        </w:tc>
        <w:tc>
          <w:tcPr>
            <w:tcW w:w="1062" w:type="dxa"/>
            <w:tcBorders>
              <w:top w:val="single" w:sz="2" w:space="0" w:color="000000"/>
              <w:bottom w:val="single" w:sz="4" w:space="0" w:color="000000"/>
            </w:tcBorders>
          </w:tcPr>
          <w:p>
            <w:pPr>
              <w:pStyle w:val="TableParagraph"/>
              <w:spacing w:before="112"/>
              <w:ind w:left="5" w:right="1"/>
              <w:jc w:val="center"/>
              <w:rPr>
                <w:sz w:val="14"/>
              </w:rPr>
            </w:pPr>
            <w:r>
              <w:rPr>
                <w:spacing w:val="-2"/>
                <w:w w:val="110"/>
                <w:sz w:val="14"/>
              </w:rPr>
              <w:t>Total</w:t>
            </w:r>
          </w:p>
        </w:tc>
        <w:tc>
          <w:tcPr>
            <w:tcW w:w="1142" w:type="dxa"/>
            <w:tcBorders>
              <w:top w:val="single" w:sz="2" w:space="0" w:color="000000"/>
              <w:bottom w:val="single" w:sz="4" w:space="0" w:color="000000"/>
            </w:tcBorders>
          </w:tcPr>
          <w:p>
            <w:pPr>
              <w:pStyle w:val="TableParagraph"/>
              <w:spacing w:before="112"/>
              <w:ind w:left="7" w:right="1"/>
              <w:jc w:val="center"/>
              <w:rPr>
                <w:sz w:val="14"/>
              </w:rPr>
            </w:pPr>
            <w:r>
              <w:rPr>
                <w:spacing w:val="-2"/>
                <w:w w:val="105"/>
                <w:sz w:val="14"/>
              </w:rPr>
              <w:t>Low deprivation</w:t>
            </w:r>
          </w:p>
        </w:tc>
        <w:tc>
          <w:tcPr>
            <w:tcW w:w="1180" w:type="dxa"/>
            <w:tcBorders>
              <w:top w:val="single" w:sz="2" w:space="0" w:color="000000"/>
              <w:bottom w:val="single" w:sz="4" w:space="0" w:color="000000"/>
            </w:tcBorders>
          </w:tcPr>
          <w:p>
            <w:pPr>
              <w:pStyle w:val="TableParagraph"/>
              <w:spacing w:before="112"/>
              <w:ind w:left="80"/>
              <w:rPr>
                <w:sz w:val="14"/>
              </w:rPr>
            </w:pPr>
            <w:r>
              <w:rPr>
                <w:w w:val="105"/>
                <w:sz w:val="14"/>
              </w:rPr>
              <w:t>High</w:t>
            </w:r>
            <w:r>
              <w:rPr>
                <w:spacing w:val="3"/>
                <w:w w:val="105"/>
                <w:sz w:val="14"/>
              </w:rPr>
              <w:t> </w:t>
            </w:r>
            <w:r>
              <w:rPr>
                <w:spacing w:val="-2"/>
                <w:w w:val="105"/>
                <w:sz w:val="14"/>
              </w:rPr>
              <w:t>deprivation</w:t>
            </w:r>
          </w:p>
        </w:tc>
        <w:tc>
          <w:tcPr>
            <w:tcW w:w="987" w:type="dxa"/>
            <w:tcBorders>
              <w:top w:val="single" w:sz="2" w:space="0" w:color="000000"/>
              <w:bottom w:val="single" w:sz="4" w:space="0" w:color="000000"/>
            </w:tcBorders>
          </w:tcPr>
          <w:p>
            <w:pPr>
              <w:pStyle w:val="TableParagraph"/>
              <w:spacing w:before="112"/>
              <w:ind w:left="84" w:right="3"/>
              <w:jc w:val="center"/>
              <w:rPr>
                <w:sz w:val="14"/>
              </w:rPr>
            </w:pPr>
            <w:r>
              <w:rPr>
                <w:spacing w:val="-2"/>
                <w:w w:val="110"/>
                <w:sz w:val="14"/>
              </w:rPr>
              <w:t>Total</w:t>
            </w:r>
          </w:p>
        </w:tc>
      </w:tr>
      <w:tr>
        <w:trPr>
          <w:trHeight w:val="333" w:hRule="atLeast"/>
        </w:trPr>
        <w:tc>
          <w:tcPr>
            <w:tcW w:w="858" w:type="dxa"/>
            <w:tcBorders>
              <w:top w:val="single" w:sz="4" w:space="0" w:color="000000"/>
            </w:tcBorders>
          </w:tcPr>
          <w:p>
            <w:pPr>
              <w:pStyle w:val="TableParagraph"/>
              <w:spacing w:before="113"/>
              <w:rPr>
                <w:sz w:val="14"/>
              </w:rPr>
            </w:pPr>
            <w:r>
              <w:rPr>
                <w:sz w:val="14"/>
              </w:rPr>
              <w:t>Low</w:t>
            </w:r>
            <w:r>
              <w:rPr>
                <w:spacing w:val="7"/>
                <w:sz w:val="14"/>
              </w:rPr>
              <w:t> </w:t>
            </w:r>
            <w:r>
              <w:rPr>
                <w:spacing w:val="-2"/>
                <w:sz w:val="14"/>
              </w:rPr>
              <w:t>threat</w:t>
            </w:r>
          </w:p>
        </w:tc>
        <w:tc>
          <w:tcPr>
            <w:tcW w:w="1072" w:type="dxa"/>
            <w:tcBorders>
              <w:top w:val="single" w:sz="4" w:space="0" w:color="000000"/>
            </w:tcBorders>
          </w:tcPr>
          <w:p>
            <w:pPr>
              <w:pStyle w:val="TableParagraph"/>
              <w:spacing w:before="113"/>
              <w:ind w:right="66"/>
              <w:jc w:val="center"/>
              <w:rPr>
                <w:sz w:val="14"/>
              </w:rPr>
            </w:pPr>
            <w:r>
              <w:rPr>
                <w:sz w:val="14"/>
              </w:rPr>
              <w:t>2,872</w:t>
            </w:r>
            <w:r>
              <w:rPr>
                <w:spacing w:val="14"/>
                <w:sz w:val="14"/>
              </w:rPr>
              <w:t> </w:t>
            </w:r>
            <w:r>
              <w:rPr>
                <w:spacing w:val="-2"/>
                <w:sz w:val="14"/>
              </w:rPr>
              <w:t>(80.49%)</w:t>
            </w:r>
          </w:p>
        </w:tc>
        <w:tc>
          <w:tcPr>
            <w:tcW w:w="1179" w:type="dxa"/>
            <w:tcBorders>
              <w:top w:val="single" w:sz="4" w:space="0" w:color="000000"/>
            </w:tcBorders>
          </w:tcPr>
          <w:p>
            <w:pPr>
              <w:pStyle w:val="TableParagraph"/>
              <w:spacing w:before="113"/>
              <w:ind w:left="77" w:right="74"/>
              <w:jc w:val="center"/>
              <w:rPr>
                <w:sz w:val="14"/>
              </w:rPr>
            </w:pPr>
            <w:r>
              <w:rPr>
                <w:sz w:val="14"/>
              </w:rPr>
              <w:t>224</w:t>
            </w:r>
            <w:r>
              <w:rPr>
                <w:spacing w:val="11"/>
                <w:sz w:val="14"/>
              </w:rPr>
              <w:t> </w:t>
            </w:r>
            <w:r>
              <w:rPr>
                <w:spacing w:val="-2"/>
                <w:sz w:val="14"/>
              </w:rPr>
              <w:t>(6.28%)</w:t>
            </w:r>
          </w:p>
        </w:tc>
        <w:tc>
          <w:tcPr>
            <w:tcW w:w="1062" w:type="dxa"/>
            <w:tcBorders>
              <w:top w:val="single" w:sz="4" w:space="0" w:color="000000"/>
            </w:tcBorders>
          </w:tcPr>
          <w:p>
            <w:pPr>
              <w:pStyle w:val="TableParagraph"/>
              <w:spacing w:before="113"/>
              <w:ind w:left="5"/>
              <w:jc w:val="center"/>
              <w:rPr>
                <w:sz w:val="14"/>
              </w:rPr>
            </w:pPr>
            <w:r>
              <w:rPr>
                <w:sz w:val="14"/>
              </w:rPr>
              <w:t>3,096</w:t>
            </w:r>
            <w:r>
              <w:rPr>
                <w:spacing w:val="14"/>
                <w:sz w:val="14"/>
              </w:rPr>
              <w:t> </w:t>
            </w:r>
            <w:r>
              <w:rPr>
                <w:spacing w:val="-2"/>
                <w:sz w:val="14"/>
              </w:rPr>
              <w:t>(86.77%)</w:t>
            </w:r>
          </w:p>
        </w:tc>
        <w:tc>
          <w:tcPr>
            <w:tcW w:w="1142" w:type="dxa"/>
            <w:tcBorders>
              <w:top w:val="single" w:sz="4" w:space="0" w:color="000000"/>
            </w:tcBorders>
          </w:tcPr>
          <w:p>
            <w:pPr>
              <w:pStyle w:val="TableParagraph"/>
              <w:spacing w:before="113"/>
              <w:ind w:left="7"/>
              <w:jc w:val="center"/>
              <w:rPr>
                <w:sz w:val="14"/>
              </w:rPr>
            </w:pPr>
            <w:r>
              <w:rPr>
                <w:sz w:val="14"/>
              </w:rPr>
              <w:t>1,778</w:t>
            </w:r>
            <w:r>
              <w:rPr>
                <w:spacing w:val="14"/>
                <w:sz w:val="14"/>
              </w:rPr>
              <w:t> </w:t>
            </w:r>
            <w:r>
              <w:rPr>
                <w:spacing w:val="-2"/>
                <w:sz w:val="14"/>
              </w:rPr>
              <w:t>(80.02%)</w:t>
            </w:r>
          </w:p>
        </w:tc>
        <w:tc>
          <w:tcPr>
            <w:tcW w:w="1180" w:type="dxa"/>
            <w:tcBorders>
              <w:top w:val="single" w:sz="4" w:space="0" w:color="000000"/>
            </w:tcBorders>
          </w:tcPr>
          <w:p>
            <w:pPr>
              <w:pStyle w:val="TableParagraph"/>
              <w:spacing w:before="113"/>
              <w:ind w:left="228"/>
              <w:rPr>
                <w:sz w:val="14"/>
              </w:rPr>
            </w:pPr>
            <w:r>
              <w:rPr>
                <w:sz w:val="14"/>
              </w:rPr>
              <w:t>149</w:t>
            </w:r>
            <w:r>
              <w:rPr>
                <w:spacing w:val="11"/>
                <w:sz w:val="14"/>
              </w:rPr>
              <w:t> </w:t>
            </w:r>
            <w:r>
              <w:rPr>
                <w:spacing w:val="-2"/>
                <w:sz w:val="14"/>
              </w:rPr>
              <w:t>(6.71%)</w:t>
            </w:r>
          </w:p>
        </w:tc>
        <w:tc>
          <w:tcPr>
            <w:tcW w:w="987" w:type="dxa"/>
            <w:tcBorders>
              <w:top w:val="single" w:sz="4" w:space="0" w:color="000000"/>
            </w:tcBorders>
          </w:tcPr>
          <w:p>
            <w:pPr>
              <w:pStyle w:val="TableParagraph"/>
              <w:spacing w:before="113"/>
              <w:ind w:left="80" w:right="-15"/>
              <w:jc w:val="center"/>
              <w:rPr>
                <w:sz w:val="14"/>
              </w:rPr>
            </w:pPr>
            <w:r>
              <w:rPr>
                <w:sz w:val="14"/>
              </w:rPr>
              <w:t>1,927</w:t>
            </w:r>
            <w:r>
              <w:rPr>
                <w:spacing w:val="14"/>
                <w:sz w:val="14"/>
              </w:rPr>
              <w:t> </w:t>
            </w:r>
            <w:r>
              <w:rPr>
                <w:spacing w:val="-2"/>
                <w:sz w:val="14"/>
              </w:rPr>
              <w:t>(86.73%)</w:t>
            </w:r>
          </w:p>
        </w:tc>
      </w:tr>
      <w:tr>
        <w:trPr>
          <w:trHeight w:val="295" w:hRule="atLeast"/>
        </w:trPr>
        <w:tc>
          <w:tcPr>
            <w:tcW w:w="858" w:type="dxa"/>
          </w:tcPr>
          <w:p>
            <w:pPr>
              <w:pStyle w:val="TableParagraph"/>
              <w:spacing w:before="75"/>
              <w:rPr>
                <w:sz w:val="14"/>
              </w:rPr>
            </w:pPr>
            <w:r>
              <w:rPr>
                <w:w w:val="105"/>
                <w:sz w:val="14"/>
              </w:rPr>
              <w:t>High</w:t>
            </w:r>
            <w:r>
              <w:rPr>
                <w:spacing w:val="1"/>
                <w:w w:val="110"/>
                <w:sz w:val="14"/>
              </w:rPr>
              <w:t> </w:t>
            </w:r>
            <w:r>
              <w:rPr>
                <w:spacing w:val="-2"/>
                <w:w w:val="110"/>
                <w:sz w:val="14"/>
              </w:rPr>
              <w:t>threat</w:t>
            </w:r>
          </w:p>
        </w:tc>
        <w:tc>
          <w:tcPr>
            <w:tcW w:w="1072" w:type="dxa"/>
          </w:tcPr>
          <w:p>
            <w:pPr>
              <w:pStyle w:val="TableParagraph"/>
              <w:spacing w:before="75"/>
              <w:ind w:right="66"/>
              <w:jc w:val="center"/>
              <w:rPr>
                <w:sz w:val="14"/>
              </w:rPr>
            </w:pPr>
            <w:r>
              <w:rPr>
                <w:sz w:val="14"/>
              </w:rPr>
              <w:t>368</w:t>
            </w:r>
            <w:r>
              <w:rPr>
                <w:spacing w:val="9"/>
                <w:sz w:val="14"/>
              </w:rPr>
              <w:t> </w:t>
            </w:r>
            <w:r>
              <w:rPr>
                <w:spacing w:val="-2"/>
                <w:sz w:val="14"/>
              </w:rPr>
              <w:t>(10.31%)</w:t>
            </w:r>
          </w:p>
        </w:tc>
        <w:tc>
          <w:tcPr>
            <w:tcW w:w="1179" w:type="dxa"/>
          </w:tcPr>
          <w:p>
            <w:pPr>
              <w:pStyle w:val="TableParagraph"/>
              <w:spacing w:before="75"/>
              <w:ind w:left="77" w:right="74"/>
              <w:jc w:val="center"/>
              <w:rPr>
                <w:sz w:val="14"/>
              </w:rPr>
            </w:pPr>
            <w:r>
              <w:rPr>
                <w:sz w:val="14"/>
              </w:rPr>
              <w:t>104</w:t>
            </w:r>
            <w:r>
              <w:rPr>
                <w:spacing w:val="11"/>
                <w:sz w:val="14"/>
              </w:rPr>
              <w:t> </w:t>
            </w:r>
            <w:r>
              <w:rPr>
                <w:spacing w:val="-2"/>
                <w:sz w:val="14"/>
              </w:rPr>
              <w:t>(2.92%)</w:t>
            </w:r>
          </w:p>
        </w:tc>
        <w:tc>
          <w:tcPr>
            <w:tcW w:w="1062" w:type="dxa"/>
          </w:tcPr>
          <w:p>
            <w:pPr>
              <w:pStyle w:val="TableParagraph"/>
              <w:spacing w:before="75"/>
              <w:ind w:left="5" w:right="1"/>
              <w:jc w:val="center"/>
              <w:rPr>
                <w:sz w:val="14"/>
              </w:rPr>
            </w:pPr>
            <w:r>
              <w:rPr>
                <w:sz w:val="14"/>
              </w:rPr>
              <w:t>472</w:t>
            </w:r>
            <w:r>
              <w:rPr>
                <w:spacing w:val="9"/>
                <w:sz w:val="14"/>
              </w:rPr>
              <w:t> </w:t>
            </w:r>
            <w:r>
              <w:rPr>
                <w:spacing w:val="-2"/>
                <w:sz w:val="14"/>
              </w:rPr>
              <w:t>(13.23%)</w:t>
            </w:r>
          </w:p>
        </w:tc>
        <w:tc>
          <w:tcPr>
            <w:tcW w:w="1142" w:type="dxa"/>
          </w:tcPr>
          <w:p>
            <w:pPr>
              <w:pStyle w:val="TableParagraph"/>
              <w:spacing w:before="75"/>
              <w:ind w:left="7" w:right="1"/>
              <w:jc w:val="center"/>
              <w:rPr>
                <w:sz w:val="14"/>
              </w:rPr>
            </w:pPr>
            <w:r>
              <w:rPr>
                <w:sz w:val="14"/>
              </w:rPr>
              <w:t>239</w:t>
            </w:r>
            <w:r>
              <w:rPr>
                <w:spacing w:val="9"/>
                <w:sz w:val="14"/>
              </w:rPr>
              <w:t> </w:t>
            </w:r>
            <w:r>
              <w:rPr>
                <w:spacing w:val="-2"/>
                <w:sz w:val="14"/>
              </w:rPr>
              <w:t>(10.76%)</w:t>
            </w:r>
          </w:p>
        </w:tc>
        <w:tc>
          <w:tcPr>
            <w:tcW w:w="1180" w:type="dxa"/>
          </w:tcPr>
          <w:p>
            <w:pPr>
              <w:pStyle w:val="TableParagraph"/>
              <w:spacing w:before="75"/>
              <w:ind w:left="263"/>
              <w:rPr>
                <w:sz w:val="14"/>
              </w:rPr>
            </w:pPr>
            <w:r>
              <w:rPr>
                <w:sz w:val="14"/>
              </w:rPr>
              <w:t>56</w:t>
            </w:r>
            <w:r>
              <w:rPr>
                <w:spacing w:val="9"/>
                <w:sz w:val="14"/>
              </w:rPr>
              <w:t> </w:t>
            </w:r>
            <w:r>
              <w:rPr>
                <w:spacing w:val="-2"/>
                <w:sz w:val="14"/>
              </w:rPr>
              <w:t>(2.51%)</w:t>
            </w:r>
          </w:p>
        </w:tc>
        <w:tc>
          <w:tcPr>
            <w:tcW w:w="987" w:type="dxa"/>
          </w:tcPr>
          <w:p>
            <w:pPr>
              <w:pStyle w:val="TableParagraph"/>
              <w:spacing w:before="75"/>
              <w:ind w:left="84" w:right="1"/>
              <w:jc w:val="center"/>
              <w:rPr>
                <w:sz w:val="14"/>
              </w:rPr>
            </w:pPr>
            <w:r>
              <w:rPr>
                <w:sz w:val="14"/>
              </w:rPr>
              <w:t>295</w:t>
            </w:r>
            <w:r>
              <w:rPr>
                <w:spacing w:val="9"/>
                <w:sz w:val="14"/>
              </w:rPr>
              <w:t> </w:t>
            </w:r>
            <w:r>
              <w:rPr>
                <w:spacing w:val="-2"/>
                <w:sz w:val="14"/>
              </w:rPr>
              <w:t>(13.27%)</w:t>
            </w:r>
          </w:p>
        </w:tc>
      </w:tr>
      <w:tr>
        <w:trPr>
          <w:trHeight w:val="317" w:hRule="atLeast"/>
        </w:trPr>
        <w:tc>
          <w:tcPr>
            <w:tcW w:w="858" w:type="dxa"/>
            <w:tcBorders>
              <w:bottom w:val="single" w:sz="6" w:space="0" w:color="000000"/>
            </w:tcBorders>
          </w:tcPr>
          <w:p>
            <w:pPr>
              <w:pStyle w:val="TableParagraph"/>
              <w:spacing w:before="75"/>
              <w:rPr>
                <w:sz w:val="14"/>
              </w:rPr>
            </w:pPr>
            <w:r>
              <w:rPr>
                <w:spacing w:val="-2"/>
                <w:w w:val="110"/>
                <w:sz w:val="14"/>
              </w:rPr>
              <w:t>Total</w:t>
            </w:r>
          </w:p>
        </w:tc>
        <w:tc>
          <w:tcPr>
            <w:tcW w:w="1072" w:type="dxa"/>
            <w:tcBorders>
              <w:bottom w:val="single" w:sz="6" w:space="0" w:color="000000"/>
            </w:tcBorders>
          </w:tcPr>
          <w:p>
            <w:pPr>
              <w:pStyle w:val="TableParagraph"/>
              <w:spacing w:before="75"/>
              <w:ind w:right="66"/>
              <w:jc w:val="center"/>
              <w:rPr>
                <w:sz w:val="14"/>
              </w:rPr>
            </w:pPr>
            <w:r>
              <w:rPr>
                <w:sz w:val="14"/>
              </w:rPr>
              <w:t>3,240</w:t>
            </w:r>
            <w:r>
              <w:rPr>
                <w:spacing w:val="14"/>
                <w:sz w:val="14"/>
              </w:rPr>
              <w:t> </w:t>
            </w:r>
            <w:r>
              <w:rPr>
                <w:spacing w:val="-2"/>
                <w:sz w:val="14"/>
              </w:rPr>
              <w:t>(90.80%)</w:t>
            </w:r>
          </w:p>
        </w:tc>
        <w:tc>
          <w:tcPr>
            <w:tcW w:w="1179" w:type="dxa"/>
            <w:tcBorders>
              <w:bottom w:val="single" w:sz="6" w:space="0" w:color="000000"/>
            </w:tcBorders>
          </w:tcPr>
          <w:p>
            <w:pPr>
              <w:pStyle w:val="TableParagraph"/>
              <w:spacing w:before="75"/>
              <w:ind w:left="77" w:right="74"/>
              <w:jc w:val="center"/>
              <w:rPr>
                <w:sz w:val="14"/>
              </w:rPr>
            </w:pPr>
            <w:r>
              <w:rPr>
                <w:sz w:val="14"/>
              </w:rPr>
              <w:t>328</w:t>
            </w:r>
            <w:r>
              <w:rPr>
                <w:spacing w:val="11"/>
                <w:sz w:val="14"/>
              </w:rPr>
              <w:t> </w:t>
            </w:r>
            <w:r>
              <w:rPr>
                <w:spacing w:val="-2"/>
                <w:sz w:val="14"/>
              </w:rPr>
              <w:t>(9.20%)</w:t>
            </w:r>
          </w:p>
        </w:tc>
        <w:tc>
          <w:tcPr>
            <w:tcW w:w="1062" w:type="dxa"/>
            <w:tcBorders>
              <w:bottom w:val="single" w:sz="6" w:space="0" w:color="000000"/>
            </w:tcBorders>
          </w:tcPr>
          <w:p>
            <w:pPr>
              <w:pStyle w:val="TableParagraph"/>
              <w:spacing w:before="75"/>
              <w:ind w:left="5"/>
              <w:jc w:val="center"/>
              <w:rPr>
                <w:sz w:val="14"/>
              </w:rPr>
            </w:pPr>
            <w:r>
              <w:rPr>
                <w:sz w:val="14"/>
              </w:rPr>
              <w:t>3,568</w:t>
            </w:r>
            <w:r>
              <w:rPr>
                <w:spacing w:val="14"/>
                <w:sz w:val="14"/>
              </w:rPr>
              <w:t> </w:t>
            </w:r>
            <w:r>
              <w:rPr>
                <w:spacing w:val="-2"/>
                <w:sz w:val="14"/>
              </w:rPr>
              <w:t>(100%)</w:t>
            </w:r>
          </w:p>
        </w:tc>
        <w:tc>
          <w:tcPr>
            <w:tcW w:w="1142" w:type="dxa"/>
            <w:tcBorders>
              <w:bottom w:val="single" w:sz="6" w:space="0" w:color="000000"/>
            </w:tcBorders>
          </w:tcPr>
          <w:p>
            <w:pPr>
              <w:pStyle w:val="TableParagraph"/>
              <w:spacing w:before="75"/>
              <w:ind w:left="7"/>
              <w:jc w:val="center"/>
              <w:rPr>
                <w:sz w:val="14"/>
              </w:rPr>
            </w:pPr>
            <w:r>
              <w:rPr>
                <w:w w:val="105"/>
                <w:sz w:val="14"/>
              </w:rPr>
              <w:t>2,017</w:t>
            </w:r>
            <w:r>
              <w:rPr>
                <w:spacing w:val="-4"/>
                <w:w w:val="105"/>
                <w:sz w:val="14"/>
              </w:rPr>
              <w:t> </w:t>
            </w:r>
            <w:r>
              <w:rPr>
                <w:spacing w:val="-2"/>
                <w:w w:val="105"/>
                <w:sz w:val="14"/>
              </w:rPr>
              <w:t>(90.78)</w:t>
            </w:r>
          </w:p>
        </w:tc>
        <w:tc>
          <w:tcPr>
            <w:tcW w:w="1180" w:type="dxa"/>
            <w:tcBorders>
              <w:bottom w:val="single" w:sz="6" w:space="0" w:color="000000"/>
            </w:tcBorders>
          </w:tcPr>
          <w:p>
            <w:pPr>
              <w:pStyle w:val="TableParagraph"/>
              <w:spacing w:before="75"/>
              <w:ind w:left="228"/>
              <w:rPr>
                <w:sz w:val="14"/>
              </w:rPr>
            </w:pPr>
            <w:r>
              <w:rPr>
                <w:sz w:val="14"/>
              </w:rPr>
              <w:t>205</w:t>
            </w:r>
            <w:r>
              <w:rPr>
                <w:spacing w:val="11"/>
                <w:sz w:val="14"/>
              </w:rPr>
              <w:t> </w:t>
            </w:r>
            <w:r>
              <w:rPr>
                <w:spacing w:val="-2"/>
                <w:sz w:val="14"/>
              </w:rPr>
              <w:t>(9.22%)</w:t>
            </w:r>
          </w:p>
        </w:tc>
        <w:tc>
          <w:tcPr>
            <w:tcW w:w="987" w:type="dxa"/>
            <w:tcBorders>
              <w:bottom w:val="single" w:sz="6" w:space="0" w:color="000000"/>
            </w:tcBorders>
          </w:tcPr>
          <w:p>
            <w:pPr>
              <w:pStyle w:val="TableParagraph"/>
              <w:spacing w:before="75"/>
              <w:ind w:left="84" w:right="1"/>
              <w:jc w:val="center"/>
              <w:rPr>
                <w:sz w:val="14"/>
              </w:rPr>
            </w:pPr>
            <w:r>
              <w:rPr>
                <w:sz w:val="14"/>
              </w:rPr>
              <w:t>2,222</w:t>
            </w:r>
            <w:r>
              <w:rPr>
                <w:spacing w:val="14"/>
                <w:sz w:val="14"/>
              </w:rPr>
              <w:t> </w:t>
            </w:r>
            <w:r>
              <w:rPr>
                <w:spacing w:val="-2"/>
                <w:sz w:val="14"/>
              </w:rPr>
              <w:t>(100%)</w:t>
            </w:r>
          </w:p>
        </w:tc>
      </w:tr>
    </w:tbl>
    <w:p>
      <w:pPr>
        <w:spacing w:before="62"/>
        <w:ind w:left="131" w:right="0" w:firstLine="0"/>
        <w:jc w:val="both"/>
        <w:rPr>
          <w:sz w:val="20"/>
        </w:rPr>
      </w:pPr>
      <w:r>
        <w:rPr>
          <w:rFonts w:ascii="Palatino Linotype"/>
          <w:i/>
          <w:w w:val="110"/>
          <w:sz w:val="20"/>
        </w:rPr>
        <w:t>Note.</w:t>
      </w:r>
      <w:r>
        <w:rPr>
          <w:rFonts w:ascii="Palatino Linotype"/>
          <w:i/>
          <w:spacing w:val="-13"/>
          <w:w w:val="110"/>
          <w:sz w:val="20"/>
        </w:rPr>
        <w:t> </w:t>
      </w:r>
      <w:r>
        <w:rPr>
          <w:w w:val="110"/>
          <w:sz w:val="20"/>
        </w:rPr>
        <w:t>Mean</w:t>
      </w:r>
      <w:r>
        <w:rPr>
          <w:spacing w:val="-12"/>
          <w:w w:val="110"/>
          <w:sz w:val="20"/>
        </w:rPr>
        <w:t> </w:t>
      </w:r>
      <w:r>
        <w:rPr>
          <w:w w:val="110"/>
          <w:sz w:val="20"/>
        </w:rPr>
        <w:t>age:</w:t>
      </w:r>
      <w:r>
        <w:rPr>
          <w:spacing w:val="-12"/>
          <w:w w:val="110"/>
          <w:sz w:val="20"/>
        </w:rPr>
        <w:t> </w:t>
      </w:r>
      <w:r>
        <w:rPr>
          <w:w w:val="110"/>
          <w:sz w:val="20"/>
        </w:rPr>
        <w:t>Y0</w:t>
      </w:r>
      <w:r>
        <w:rPr>
          <w:spacing w:val="-12"/>
          <w:w w:val="110"/>
          <w:sz w:val="20"/>
        </w:rPr>
        <w:t> </w:t>
      </w:r>
      <w:r>
        <w:rPr>
          <w:w w:val="110"/>
          <w:sz w:val="20"/>
        </w:rPr>
        <w:t>(cross-sectional)</w:t>
      </w:r>
      <w:r>
        <w:rPr>
          <w:spacing w:val="-12"/>
          <w:w w:val="110"/>
          <w:sz w:val="20"/>
        </w:rPr>
        <w:t> </w:t>
      </w:r>
      <w:r>
        <w:rPr>
          <w:w w:val="110"/>
          <w:sz w:val="20"/>
        </w:rPr>
        <w:t>=</w:t>
      </w:r>
      <w:r>
        <w:rPr>
          <w:spacing w:val="-12"/>
          <w:w w:val="110"/>
          <w:sz w:val="20"/>
        </w:rPr>
        <w:t> </w:t>
      </w:r>
      <w:r>
        <w:rPr>
          <w:w w:val="110"/>
          <w:sz w:val="20"/>
        </w:rPr>
        <w:t>9.96</w:t>
      </w:r>
      <w:r>
        <w:rPr>
          <w:spacing w:val="-12"/>
          <w:w w:val="110"/>
          <w:sz w:val="20"/>
        </w:rPr>
        <w:t> </w:t>
      </w:r>
      <w:r>
        <w:rPr>
          <w:w w:val="110"/>
          <w:sz w:val="20"/>
        </w:rPr>
        <w:t>years,</w:t>
      </w:r>
      <w:r>
        <w:rPr>
          <w:spacing w:val="-12"/>
          <w:w w:val="110"/>
          <w:sz w:val="20"/>
        </w:rPr>
        <w:t> </w:t>
      </w:r>
      <w:r>
        <w:rPr>
          <w:w w:val="110"/>
          <w:sz w:val="20"/>
        </w:rPr>
        <w:t>Y2</w:t>
      </w:r>
      <w:r>
        <w:rPr>
          <w:spacing w:val="-12"/>
          <w:w w:val="110"/>
          <w:sz w:val="20"/>
        </w:rPr>
        <w:t> </w:t>
      </w:r>
      <w:r>
        <w:rPr>
          <w:w w:val="110"/>
          <w:sz w:val="20"/>
        </w:rPr>
        <w:t>(longitudinal)</w:t>
      </w:r>
      <w:r>
        <w:rPr>
          <w:spacing w:val="-12"/>
          <w:w w:val="110"/>
          <w:sz w:val="20"/>
        </w:rPr>
        <w:t> </w:t>
      </w:r>
      <w:r>
        <w:rPr>
          <w:w w:val="110"/>
          <w:sz w:val="20"/>
        </w:rPr>
        <w:t>=</w:t>
      </w:r>
      <w:r>
        <w:rPr>
          <w:spacing w:val="-12"/>
          <w:w w:val="110"/>
          <w:sz w:val="20"/>
        </w:rPr>
        <w:t> </w:t>
      </w:r>
      <w:r>
        <w:rPr>
          <w:w w:val="110"/>
          <w:sz w:val="20"/>
        </w:rPr>
        <w:t>11.94</w:t>
      </w:r>
      <w:r>
        <w:rPr>
          <w:spacing w:val="-12"/>
          <w:w w:val="110"/>
          <w:sz w:val="20"/>
        </w:rPr>
        <w:t> </w:t>
      </w:r>
      <w:r>
        <w:rPr>
          <w:spacing w:val="-2"/>
          <w:w w:val="110"/>
          <w:sz w:val="20"/>
        </w:rPr>
        <w:t>years</w:t>
      </w:r>
    </w:p>
    <w:p>
      <w:pPr>
        <w:pStyle w:val="BodyText"/>
        <w:spacing w:before="9"/>
        <w:rPr>
          <w:sz w:val="20"/>
        </w:rPr>
      </w:pPr>
    </w:p>
    <w:p>
      <w:pPr>
        <w:pStyle w:val="BodyText"/>
        <w:spacing w:line="460" w:lineRule="exact" w:before="1"/>
        <w:ind w:left="142" w:right="114" w:firstLine="338"/>
        <w:jc w:val="both"/>
      </w:pPr>
      <w:r>
        <w:rPr>
          <w:w w:val="105"/>
        </w:rPr>
        <w:t>Table</w:t>
      </w:r>
      <w:r>
        <w:rPr>
          <w:spacing w:val="40"/>
          <w:w w:val="105"/>
        </w:rPr>
        <w:t> </w:t>
      </w:r>
      <w:hyperlink w:history="true" w:anchor="_bookmark32">
        <w:r>
          <w:rPr>
            <w:w w:val="105"/>
          </w:rPr>
          <w:t>10</w:t>
        </w:r>
      </w:hyperlink>
      <w:r>
        <w:rPr>
          <w:spacing w:val="40"/>
          <w:w w:val="105"/>
        </w:rPr>
        <w:t> </w:t>
      </w:r>
      <w:r>
        <w:rPr>
          <w:w w:val="105"/>
        </w:rPr>
        <w:t>and</w:t>
      </w:r>
      <w:r>
        <w:rPr>
          <w:spacing w:val="40"/>
          <w:w w:val="105"/>
        </w:rPr>
        <w:t> </w:t>
      </w:r>
      <w:r>
        <w:rPr>
          <w:w w:val="105"/>
        </w:rPr>
        <w:t>Table</w:t>
      </w:r>
      <w:r>
        <w:rPr>
          <w:spacing w:val="40"/>
          <w:w w:val="105"/>
        </w:rPr>
        <w:t> </w:t>
      </w:r>
      <w:hyperlink w:history="true" w:anchor="_bookmark33">
        <w:r>
          <w:rPr>
            <w:w w:val="105"/>
          </w:rPr>
          <w:t>11</w:t>
        </w:r>
      </w:hyperlink>
      <w:r>
        <w:rPr>
          <w:spacing w:val="40"/>
          <w:w w:val="105"/>
        </w:rPr>
        <w:t> </w:t>
      </w:r>
      <w:r>
        <w:rPr>
          <w:w w:val="105"/>
        </w:rPr>
        <w:t>summarize</w:t>
      </w:r>
      <w:r>
        <w:rPr>
          <w:spacing w:val="40"/>
          <w:w w:val="105"/>
        </w:rPr>
        <w:t> </w:t>
      </w:r>
      <w:r>
        <w:rPr>
          <w:w w:val="105"/>
        </w:rPr>
        <w:t>the</w:t>
      </w:r>
      <w:r>
        <w:rPr>
          <w:spacing w:val="40"/>
          <w:w w:val="105"/>
        </w:rPr>
        <w:t> </w:t>
      </w:r>
      <w:r>
        <w:rPr>
          <w:w w:val="105"/>
        </w:rPr>
        <w:t>demographics</w:t>
      </w:r>
      <w:r>
        <w:rPr>
          <w:spacing w:val="40"/>
          <w:w w:val="105"/>
        </w:rPr>
        <w:t> </w:t>
      </w:r>
      <w:r>
        <w:rPr>
          <w:w w:val="105"/>
        </w:rPr>
        <w:t>and</w:t>
      </w:r>
      <w:r>
        <w:rPr>
          <w:spacing w:val="40"/>
          <w:w w:val="105"/>
        </w:rPr>
        <w:t> </w:t>
      </w:r>
      <w:r>
        <w:rPr>
          <w:w w:val="105"/>
        </w:rPr>
        <w:t>covariates</w:t>
      </w:r>
      <w:r>
        <w:rPr>
          <w:spacing w:val="40"/>
          <w:w w:val="105"/>
        </w:rPr>
        <w:t> </w:t>
      </w:r>
      <w:r>
        <w:rPr>
          <w:w w:val="105"/>
        </w:rPr>
        <w:t>for high-threat and low-threat groups and for high-deprivation and low-deprivation groups at Y0. Age and gender did not significantly differ between high-threat</w:t>
      </w:r>
      <w:r>
        <w:rPr>
          <w:spacing w:val="40"/>
          <w:w w:val="105"/>
        </w:rPr>
        <w:t> </w:t>
      </w:r>
      <w:r>
        <w:rPr>
          <w:w w:val="105"/>
        </w:rPr>
        <w:t>and low-threat groups (</w:t>
      </w:r>
      <w:r>
        <w:rPr>
          <w:rFonts w:ascii="Palatino Linotype"/>
          <w:i/>
          <w:w w:val="105"/>
        </w:rPr>
        <w:t>t</w:t>
      </w:r>
      <w:r>
        <w:rPr>
          <w:w w:val="105"/>
        </w:rPr>
        <w:t>(624.24) = -1.92, </w:t>
      </w:r>
      <w:r>
        <w:rPr>
          <w:rFonts w:ascii="Palatino Linotype"/>
          <w:i/>
          <w:w w:val="105"/>
        </w:rPr>
        <w:t>p </w:t>
      </w:r>
      <w:r>
        <w:rPr>
          <w:w w:val="105"/>
        </w:rPr>
        <w:t>= .056 for age; </w:t>
      </w:r>
      <w:r>
        <w:rPr>
          <w:rFonts w:ascii="Palatino Linotype"/>
          <w:i/>
          <w:w w:val="105"/>
        </w:rPr>
        <w:t>p </w:t>
      </w:r>
      <w:r>
        <w:rPr>
          <w:w w:val="105"/>
        </w:rPr>
        <w:t>= .882 for gender) or between high-deprivation and low-deprivation groups (</w:t>
      </w:r>
      <w:r>
        <w:rPr>
          <w:rFonts w:ascii="Palatino Linotype"/>
          <w:i/>
          <w:w w:val="105"/>
        </w:rPr>
        <w:t>t</w:t>
      </w:r>
      <w:r>
        <w:rPr>
          <w:w w:val="105"/>
        </w:rPr>
        <w:t>(394.11) = -1.97, </w:t>
      </w:r>
      <w:r>
        <w:rPr>
          <w:rFonts w:ascii="Palatino Linotype"/>
          <w:i/>
          <w:w w:val="105"/>
        </w:rPr>
        <w:t>p </w:t>
      </w:r>
      <w:r>
        <w:rPr>
          <w:w w:val="105"/>
        </w:rPr>
        <w:t>=</w:t>
      </w:r>
    </w:p>
    <w:p>
      <w:pPr>
        <w:pStyle w:val="BodyText"/>
        <w:spacing w:before="140"/>
        <w:ind w:left="142"/>
        <w:jc w:val="both"/>
      </w:pPr>
      <w:r>
        <w:rPr>
          <w:w w:val="110"/>
        </w:rPr>
        <w:t>.050</w:t>
      </w:r>
      <w:r>
        <w:rPr>
          <w:spacing w:val="-10"/>
          <w:w w:val="110"/>
        </w:rPr>
        <w:t> </w:t>
      </w:r>
      <w:r>
        <w:rPr>
          <w:w w:val="110"/>
        </w:rPr>
        <w:t>for</w:t>
      </w:r>
      <w:r>
        <w:rPr>
          <w:spacing w:val="-9"/>
          <w:w w:val="110"/>
        </w:rPr>
        <w:t> </w:t>
      </w:r>
      <w:r>
        <w:rPr>
          <w:w w:val="110"/>
        </w:rPr>
        <w:t>age;</w:t>
      </w:r>
      <w:r>
        <w:rPr>
          <w:spacing w:val="-10"/>
          <w:w w:val="110"/>
        </w:rPr>
        <w:t> </w:t>
      </w:r>
      <w:r>
        <w:rPr>
          <w:rFonts w:ascii="Palatino Linotype"/>
          <w:i/>
          <w:w w:val="110"/>
        </w:rPr>
        <w:t>p</w:t>
      </w:r>
      <w:r>
        <w:rPr>
          <w:rFonts w:ascii="Palatino Linotype"/>
          <w:i/>
          <w:spacing w:val="-5"/>
          <w:w w:val="110"/>
        </w:rPr>
        <w:t> </w:t>
      </w:r>
      <w:r>
        <w:rPr>
          <w:w w:val="110"/>
        </w:rPr>
        <w:t>=</w:t>
      </w:r>
      <w:r>
        <w:rPr>
          <w:spacing w:val="-9"/>
          <w:w w:val="110"/>
        </w:rPr>
        <w:t> </w:t>
      </w:r>
      <w:r>
        <w:rPr>
          <w:w w:val="110"/>
        </w:rPr>
        <w:t>1.000</w:t>
      </w:r>
      <w:r>
        <w:rPr>
          <w:spacing w:val="-10"/>
          <w:w w:val="110"/>
        </w:rPr>
        <w:t> </w:t>
      </w:r>
      <w:r>
        <w:rPr>
          <w:w w:val="110"/>
        </w:rPr>
        <w:t>for</w:t>
      </w:r>
      <w:r>
        <w:rPr>
          <w:spacing w:val="-9"/>
          <w:w w:val="110"/>
        </w:rPr>
        <w:t> </w:t>
      </w:r>
      <w:r>
        <w:rPr>
          <w:spacing w:val="-2"/>
          <w:w w:val="110"/>
        </w:rPr>
        <w:t>gender).</w:t>
      </w:r>
    </w:p>
    <w:p>
      <w:pPr>
        <w:pStyle w:val="BodyText"/>
        <w:spacing w:after="0"/>
        <w:jc w:val="both"/>
        <w:sectPr>
          <w:pgSz w:w="10320" w:h="14580"/>
          <w:pgMar w:header="0" w:footer="1180" w:top="1520" w:bottom="1360" w:left="1275" w:right="1275"/>
        </w:sectPr>
      </w:pPr>
    </w:p>
    <w:p>
      <w:pPr>
        <w:pStyle w:val="Heading3"/>
      </w:pPr>
      <w:bookmarkStart w:name="_bookmark32" w:id="55"/>
      <w:bookmarkEnd w:id="55"/>
      <w:r>
        <w:rPr>
          <w:b w:val="0"/>
        </w:rPr>
      </w:r>
      <w:r>
        <w:rPr>
          <w:spacing w:val="-2"/>
          <w:w w:val="110"/>
        </w:rPr>
        <w:t>Table</w:t>
      </w:r>
      <w:r>
        <w:rPr>
          <w:spacing w:val="-3"/>
          <w:w w:val="110"/>
        </w:rPr>
        <w:t> </w:t>
      </w:r>
      <w:r>
        <w:rPr>
          <w:spacing w:val="-5"/>
          <w:w w:val="110"/>
        </w:rPr>
        <w:t>10</w:t>
      </w:r>
    </w:p>
    <w:p>
      <w:pPr>
        <w:pStyle w:val="BodyText"/>
        <w:rPr>
          <w:rFonts w:ascii="Palatino Linotype"/>
          <w:b/>
        </w:rPr>
      </w:pPr>
    </w:p>
    <w:p>
      <w:pPr>
        <w:pStyle w:val="BodyText"/>
        <w:spacing w:before="6"/>
        <w:rPr>
          <w:rFonts w:ascii="Palatino Linotype"/>
          <w:b/>
        </w:rPr>
      </w:pPr>
    </w:p>
    <w:p>
      <w:pPr>
        <w:spacing w:line="372" w:lineRule="auto" w:before="0"/>
        <w:ind w:left="125" w:right="0" w:firstLine="1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30016">
                <wp:simplePos x="0" y="0"/>
                <wp:positionH relativeFrom="page">
                  <wp:posOffset>899972</wp:posOffset>
                </wp:positionH>
                <wp:positionV relativeFrom="paragraph">
                  <wp:posOffset>547473</wp:posOffset>
                </wp:positionV>
                <wp:extent cx="475234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4752340" cy="1270"/>
                        </a:xfrm>
                        <a:custGeom>
                          <a:avLst/>
                          <a:gdLst/>
                          <a:ahLst/>
                          <a:cxnLst/>
                          <a:rect l="l" t="t" r="r" b="b"/>
                          <a:pathLst>
                            <a:path w="4752340" h="0">
                              <a:moveTo>
                                <a:pt x="0" y="0"/>
                              </a:moveTo>
                              <a:lnTo>
                                <a:pt x="4752081" y="0"/>
                              </a:lnTo>
                            </a:path>
                          </a:pathLst>
                        </a:custGeom>
                        <a:ln w="91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016" from="70.863998pt,43.108158pt" to="445.043652pt,43.108158pt" stroked="true" strokeweight=".717257pt" strokecolor="#000000">
                <v:stroke dashstyle="solid"/>
                <w10:wrap type="none"/>
              </v:line>
            </w:pict>
          </mc:Fallback>
        </mc:AlternateContent>
      </w:r>
      <w:r>
        <w:rPr>
          <w:rFonts w:ascii="Palatino Linotype"/>
          <w:i/>
          <w:spacing w:val="-2"/>
          <w:w w:val="110"/>
          <w:sz w:val="22"/>
        </w:rPr>
        <w:t>Descriptive</w:t>
      </w:r>
      <w:r>
        <w:rPr>
          <w:rFonts w:ascii="Palatino Linotype"/>
          <w:i/>
          <w:spacing w:val="-6"/>
          <w:w w:val="110"/>
          <w:sz w:val="22"/>
        </w:rPr>
        <w:t> </w:t>
      </w:r>
      <w:r>
        <w:rPr>
          <w:rFonts w:ascii="Palatino Linotype"/>
          <w:i/>
          <w:spacing w:val="-2"/>
          <w:w w:val="110"/>
          <w:sz w:val="22"/>
        </w:rPr>
        <w:t>statistics</w:t>
      </w:r>
      <w:r>
        <w:rPr>
          <w:rFonts w:ascii="Palatino Linotype"/>
          <w:i/>
          <w:spacing w:val="-7"/>
          <w:w w:val="110"/>
          <w:sz w:val="22"/>
        </w:rPr>
        <w:t> </w:t>
      </w:r>
      <w:r>
        <w:rPr>
          <w:rFonts w:ascii="Palatino Linotype"/>
          <w:i/>
          <w:spacing w:val="-2"/>
          <w:w w:val="110"/>
          <w:sz w:val="22"/>
        </w:rPr>
        <w:t>and</w:t>
      </w:r>
      <w:r>
        <w:rPr>
          <w:rFonts w:ascii="Palatino Linotype"/>
          <w:i/>
          <w:spacing w:val="-6"/>
          <w:w w:val="110"/>
          <w:sz w:val="22"/>
        </w:rPr>
        <w:t> </w:t>
      </w:r>
      <w:r>
        <w:rPr>
          <w:rFonts w:ascii="Palatino Linotype"/>
          <w:i/>
          <w:spacing w:val="-2"/>
          <w:w w:val="110"/>
          <w:sz w:val="22"/>
        </w:rPr>
        <w:t>group</w:t>
      </w:r>
      <w:r>
        <w:rPr>
          <w:rFonts w:ascii="Palatino Linotype"/>
          <w:i/>
          <w:spacing w:val="-6"/>
          <w:w w:val="110"/>
          <w:sz w:val="22"/>
        </w:rPr>
        <w:t> </w:t>
      </w:r>
      <w:r>
        <w:rPr>
          <w:rFonts w:ascii="Palatino Linotype"/>
          <w:i/>
          <w:spacing w:val="-2"/>
          <w:w w:val="110"/>
          <w:sz w:val="22"/>
        </w:rPr>
        <w:t>comparison</w:t>
      </w:r>
      <w:r>
        <w:rPr>
          <w:rFonts w:ascii="Palatino Linotype"/>
          <w:i/>
          <w:spacing w:val="-7"/>
          <w:w w:val="110"/>
          <w:sz w:val="22"/>
        </w:rPr>
        <w:t> </w:t>
      </w:r>
      <w:r>
        <w:rPr>
          <w:rFonts w:ascii="Palatino Linotype"/>
          <w:i/>
          <w:spacing w:val="-2"/>
          <w:w w:val="110"/>
          <w:sz w:val="22"/>
        </w:rPr>
        <w:t>(high</w:t>
      </w:r>
      <w:r>
        <w:rPr>
          <w:rFonts w:ascii="Palatino Linotype"/>
          <w:i/>
          <w:spacing w:val="-6"/>
          <w:w w:val="110"/>
          <w:sz w:val="22"/>
        </w:rPr>
        <w:t> </w:t>
      </w:r>
      <w:r>
        <w:rPr>
          <w:rFonts w:ascii="Palatino Linotype"/>
          <w:i/>
          <w:spacing w:val="-2"/>
          <w:w w:val="110"/>
          <w:sz w:val="22"/>
        </w:rPr>
        <w:t>vs.</w:t>
      </w:r>
      <w:r>
        <w:rPr>
          <w:rFonts w:ascii="Palatino Linotype"/>
          <w:i/>
          <w:spacing w:val="-6"/>
          <w:w w:val="110"/>
          <w:sz w:val="22"/>
        </w:rPr>
        <w:t> </w:t>
      </w:r>
      <w:r>
        <w:rPr>
          <w:rFonts w:ascii="Palatino Linotype"/>
          <w:i/>
          <w:spacing w:val="-2"/>
          <w:w w:val="110"/>
          <w:sz w:val="22"/>
        </w:rPr>
        <w:t>low</w:t>
      </w:r>
      <w:r>
        <w:rPr>
          <w:rFonts w:ascii="Palatino Linotype"/>
          <w:i/>
          <w:spacing w:val="-6"/>
          <w:w w:val="110"/>
          <w:sz w:val="22"/>
        </w:rPr>
        <w:t> </w:t>
      </w:r>
      <w:r>
        <w:rPr>
          <w:rFonts w:ascii="Palatino Linotype"/>
          <w:i/>
          <w:spacing w:val="-2"/>
          <w:w w:val="110"/>
          <w:sz w:val="22"/>
        </w:rPr>
        <w:t>threat)</w:t>
      </w:r>
      <w:r>
        <w:rPr>
          <w:rFonts w:ascii="Palatino Linotype"/>
          <w:i/>
          <w:spacing w:val="-6"/>
          <w:w w:val="110"/>
          <w:sz w:val="22"/>
        </w:rPr>
        <w:t> </w:t>
      </w:r>
      <w:r>
        <w:rPr>
          <w:rFonts w:ascii="Palatino Linotype"/>
          <w:i/>
          <w:spacing w:val="-2"/>
          <w:w w:val="110"/>
          <w:sz w:val="22"/>
        </w:rPr>
        <w:t>at</w:t>
      </w:r>
      <w:r>
        <w:rPr>
          <w:rFonts w:ascii="Palatino Linotype"/>
          <w:i/>
          <w:spacing w:val="-6"/>
          <w:w w:val="110"/>
          <w:sz w:val="22"/>
        </w:rPr>
        <w:t> </w:t>
      </w:r>
      <w:r>
        <w:rPr>
          <w:rFonts w:ascii="Palatino Linotype"/>
          <w:i/>
          <w:spacing w:val="-2"/>
          <w:w w:val="110"/>
          <w:sz w:val="22"/>
        </w:rPr>
        <w:t>Y0</w:t>
      </w:r>
      <w:r>
        <w:rPr>
          <w:rFonts w:ascii="Palatino Linotype"/>
          <w:i/>
          <w:spacing w:val="-6"/>
          <w:w w:val="110"/>
          <w:sz w:val="22"/>
        </w:rPr>
        <w:t> </w:t>
      </w:r>
      <w:r>
        <w:rPr>
          <w:rFonts w:ascii="Palatino Linotype"/>
          <w:i/>
          <w:spacing w:val="-2"/>
          <w:w w:val="110"/>
          <w:sz w:val="22"/>
        </w:rPr>
        <w:t>(mean</w:t>
      </w:r>
      <w:r>
        <w:rPr>
          <w:rFonts w:ascii="Palatino Linotype"/>
          <w:i/>
          <w:spacing w:val="-2"/>
          <w:w w:val="110"/>
          <w:sz w:val="22"/>
        </w:rPr>
        <w:t> </w:t>
      </w:r>
      <w:r>
        <w:rPr>
          <w:rFonts w:ascii="Palatino Linotype"/>
          <w:i/>
          <w:w w:val="110"/>
          <w:sz w:val="22"/>
        </w:rPr>
        <w:t>age </w:t>
      </w:r>
      <w:r>
        <w:rPr>
          <w:rFonts w:ascii="Palatino Linotype"/>
          <w:i/>
          <w:w w:val="125"/>
          <w:sz w:val="22"/>
        </w:rPr>
        <w:t>= </w:t>
      </w:r>
      <w:r>
        <w:rPr>
          <w:rFonts w:ascii="Palatino Linotype"/>
          <w:i/>
          <w:w w:val="110"/>
          <w:sz w:val="22"/>
        </w:rPr>
        <w:t>9.96)</w:t>
      </w:r>
    </w:p>
    <w:p>
      <w:pPr>
        <w:spacing w:before="26"/>
        <w:ind w:left="1192" w:right="0" w:firstLine="0"/>
        <w:jc w:val="center"/>
        <w:rPr>
          <w:sz w:val="13"/>
        </w:rPr>
      </w:pPr>
      <w:r>
        <w:rPr>
          <w:sz w:val="13"/>
        </w:rPr>
        <mc:AlternateContent>
          <mc:Choice Requires="wps">
            <w:drawing>
              <wp:anchor distT="0" distB="0" distL="0" distR="0" allowOverlap="1" layoutInCell="1" locked="0" behindDoc="0" simplePos="0" relativeHeight="15830528">
                <wp:simplePos x="0" y="0"/>
                <wp:positionH relativeFrom="page">
                  <wp:posOffset>861872</wp:posOffset>
                </wp:positionH>
                <wp:positionV relativeFrom="paragraph">
                  <wp:posOffset>344417</wp:posOffset>
                </wp:positionV>
                <wp:extent cx="4828540" cy="50800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828540" cy="50800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6"/>
                              <w:gridCol w:w="742"/>
                              <w:gridCol w:w="1036"/>
                              <w:gridCol w:w="982"/>
                              <w:gridCol w:w="960"/>
                              <w:gridCol w:w="1299"/>
                            </w:tblGrid>
                            <w:tr>
                              <w:trPr>
                                <w:trHeight w:val="289" w:hRule="atLeast"/>
                              </w:trPr>
                              <w:tc>
                                <w:tcPr>
                                  <w:tcW w:w="2466" w:type="dxa"/>
                                  <w:tcBorders>
                                    <w:bottom w:val="single" w:sz="4" w:space="0" w:color="000000"/>
                                  </w:tcBorders>
                                </w:tcPr>
                                <w:p>
                                  <w:pPr>
                                    <w:pStyle w:val="TableParagraph"/>
                                    <w:rPr>
                                      <w:sz w:val="14"/>
                                    </w:rPr>
                                  </w:pPr>
                                </w:p>
                              </w:tc>
                              <w:tc>
                                <w:tcPr>
                                  <w:tcW w:w="742" w:type="dxa"/>
                                  <w:tcBorders>
                                    <w:top w:val="single" w:sz="4" w:space="0" w:color="000000"/>
                                    <w:bottom w:val="single" w:sz="4" w:space="0" w:color="000000"/>
                                  </w:tcBorders>
                                </w:tcPr>
                                <w:p>
                                  <w:pPr>
                                    <w:pStyle w:val="TableParagraph"/>
                                    <w:spacing w:before="74"/>
                                    <w:ind w:right="120"/>
                                    <w:jc w:val="center"/>
                                    <w:rPr>
                                      <w:sz w:val="13"/>
                                    </w:rPr>
                                  </w:pPr>
                                  <w:r>
                                    <w:rPr>
                                      <w:w w:val="115"/>
                                      <w:sz w:val="13"/>
                                    </w:rPr>
                                    <w:t>N</w:t>
                                  </w:r>
                                  <w:r>
                                    <w:rPr>
                                      <w:spacing w:val="4"/>
                                      <w:w w:val="115"/>
                                      <w:sz w:val="13"/>
                                    </w:rPr>
                                    <w:t> </w:t>
                                  </w:r>
                                  <w:r>
                                    <w:rPr>
                                      <w:spacing w:val="-5"/>
                                      <w:w w:val="115"/>
                                      <w:sz w:val="13"/>
                                    </w:rPr>
                                    <w:t>(%)</w:t>
                                  </w:r>
                                </w:p>
                              </w:tc>
                              <w:tc>
                                <w:tcPr>
                                  <w:tcW w:w="1036" w:type="dxa"/>
                                  <w:tcBorders>
                                    <w:top w:val="single" w:sz="4" w:space="0" w:color="000000"/>
                                    <w:bottom w:val="single" w:sz="4" w:space="0" w:color="000000"/>
                                  </w:tcBorders>
                                </w:tcPr>
                                <w:p>
                                  <w:pPr>
                                    <w:pStyle w:val="TableParagraph"/>
                                    <w:spacing w:before="74"/>
                                    <w:jc w:val="center"/>
                                    <w:rPr>
                                      <w:sz w:val="13"/>
                                    </w:rPr>
                                  </w:pPr>
                                  <w:r>
                                    <w:rPr>
                                      <w:w w:val="115"/>
                                      <w:sz w:val="13"/>
                                    </w:rPr>
                                    <w:t>Mean</w:t>
                                  </w:r>
                                  <w:r>
                                    <w:rPr>
                                      <w:spacing w:val="2"/>
                                      <w:w w:val="115"/>
                                      <w:sz w:val="13"/>
                                    </w:rPr>
                                    <w:t> </w:t>
                                  </w:r>
                                  <w:r>
                                    <w:rPr>
                                      <w:spacing w:val="-4"/>
                                      <w:w w:val="115"/>
                                      <w:sz w:val="13"/>
                                    </w:rPr>
                                    <w:t>(SD)</w:t>
                                  </w:r>
                                </w:p>
                              </w:tc>
                              <w:tc>
                                <w:tcPr>
                                  <w:tcW w:w="982" w:type="dxa"/>
                                  <w:tcBorders>
                                    <w:top w:val="single" w:sz="4" w:space="0" w:color="000000"/>
                                    <w:bottom w:val="single" w:sz="4" w:space="0" w:color="000000"/>
                                  </w:tcBorders>
                                </w:tcPr>
                                <w:p>
                                  <w:pPr>
                                    <w:pStyle w:val="TableParagraph"/>
                                    <w:spacing w:before="74"/>
                                    <w:ind w:right="6"/>
                                    <w:jc w:val="center"/>
                                    <w:rPr>
                                      <w:sz w:val="13"/>
                                    </w:rPr>
                                  </w:pPr>
                                  <w:r>
                                    <w:rPr>
                                      <w:w w:val="115"/>
                                      <w:sz w:val="13"/>
                                    </w:rPr>
                                    <w:t>N</w:t>
                                  </w:r>
                                  <w:r>
                                    <w:rPr>
                                      <w:spacing w:val="4"/>
                                      <w:w w:val="115"/>
                                      <w:sz w:val="13"/>
                                    </w:rPr>
                                    <w:t> </w:t>
                                  </w:r>
                                  <w:r>
                                    <w:rPr>
                                      <w:spacing w:val="-5"/>
                                      <w:w w:val="115"/>
                                      <w:sz w:val="13"/>
                                    </w:rPr>
                                    <w:t>(%)</w:t>
                                  </w:r>
                                </w:p>
                              </w:tc>
                              <w:tc>
                                <w:tcPr>
                                  <w:tcW w:w="960" w:type="dxa"/>
                                  <w:tcBorders>
                                    <w:top w:val="single" w:sz="4" w:space="0" w:color="000000"/>
                                    <w:bottom w:val="single" w:sz="4" w:space="0" w:color="000000"/>
                                  </w:tcBorders>
                                </w:tcPr>
                                <w:p>
                                  <w:pPr>
                                    <w:pStyle w:val="TableParagraph"/>
                                    <w:spacing w:before="74"/>
                                    <w:ind w:left="22"/>
                                    <w:jc w:val="center"/>
                                    <w:rPr>
                                      <w:sz w:val="13"/>
                                    </w:rPr>
                                  </w:pPr>
                                  <w:r>
                                    <w:rPr>
                                      <w:w w:val="115"/>
                                      <w:sz w:val="13"/>
                                    </w:rPr>
                                    <w:t>Mean</w:t>
                                  </w:r>
                                  <w:r>
                                    <w:rPr>
                                      <w:spacing w:val="2"/>
                                      <w:w w:val="115"/>
                                      <w:sz w:val="13"/>
                                    </w:rPr>
                                    <w:t> </w:t>
                                  </w:r>
                                  <w:r>
                                    <w:rPr>
                                      <w:spacing w:val="-4"/>
                                      <w:w w:val="115"/>
                                      <w:sz w:val="13"/>
                                    </w:rPr>
                                    <w:t>(SD)</w:t>
                                  </w:r>
                                </w:p>
                              </w:tc>
                              <w:tc>
                                <w:tcPr>
                                  <w:tcW w:w="1299" w:type="dxa"/>
                                  <w:tcBorders>
                                    <w:bottom w:val="single" w:sz="4" w:space="0" w:color="000000"/>
                                  </w:tcBorders>
                                </w:tcPr>
                                <w:p>
                                  <w:pPr>
                                    <w:pStyle w:val="TableParagraph"/>
                                    <w:rPr>
                                      <w:sz w:val="14"/>
                                    </w:rPr>
                                  </w:pPr>
                                </w:p>
                              </w:tc>
                            </w:tr>
                            <w:tr>
                              <w:trPr>
                                <w:trHeight w:val="248" w:hRule="atLeast"/>
                              </w:trPr>
                              <w:tc>
                                <w:tcPr>
                                  <w:tcW w:w="2466" w:type="dxa"/>
                                  <w:tcBorders>
                                    <w:top w:val="single" w:sz="4" w:space="0" w:color="000000"/>
                                  </w:tcBorders>
                                </w:tcPr>
                                <w:p>
                                  <w:pPr>
                                    <w:pStyle w:val="TableParagraph"/>
                                    <w:spacing w:before="76"/>
                                    <w:rPr>
                                      <w:sz w:val="13"/>
                                    </w:rPr>
                                  </w:pPr>
                                  <w:r>
                                    <w:rPr>
                                      <w:w w:val="115"/>
                                      <w:sz w:val="13"/>
                                    </w:rPr>
                                    <w:t>Child</w:t>
                                  </w:r>
                                  <w:r>
                                    <w:rPr>
                                      <w:spacing w:val="3"/>
                                      <w:w w:val="115"/>
                                      <w:sz w:val="13"/>
                                    </w:rPr>
                                    <w:t> </w:t>
                                  </w:r>
                                  <w:r>
                                    <w:rPr>
                                      <w:w w:val="115"/>
                                      <w:sz w:val="13"/>
                                    </w:rPr>
                                    <w:t>age</w:t>
                                  </w:r>
                                  <w:r>
                                    <w:rPr>
                                      <w:spacing w:val="3"/>
                                      <w:w w:val="115"/>
                                      <w:sz w:val="13"/>
                                    </w:rPr>
                                    <w:t> </w:t>
                                  </w:r>
                                  <w:r>
                                    <w:rPr>
                                      <w:spacing w:val="-2"/>
                                      <w:w w:val="115"/>
                                      <w:sz w:val="13"/>
                                    </w:rPr>
                                    <w:t>(years)</w:t>
                                  </w:r>
                                </w:p>
                              </w:tc>
                              <w:tc>
                                <w:tcPr>
                                  <w:tcW w:w="742" w:type="dxa"/>
                                  <w:tcBorders>
                                    <w:top w:val="single" w:sz="4" w:space="0" w:color="000000"/>
                                  </w:tcBorders>
                                </w:tcPr>
                                <w:p>
                                  <w:pPr>
                                    <w:pStyle w:val="TableParagraph"/>
                                    <w:rPr>
                                      <w:sz w:val="14"/>
                                    </w:rPr>
                                  </w:pPr>
                                </w:p>
                              </w:tc>
                              <w:tc>
                                <w:tcPr>
                                  <w:tcW w:w="1036" w:type="dxa"/>
                                  <w:tcBorders>
                                    <w:top w:val="single" w:sz="4" w:space="0" w:color="000000"/>
                                  </w:tcBorders>
                                </w:tcPr>
                                <w:p>
                                  <w:pPr>
                                    <w:pStyle w:val="TableParagraph"/>
                                    <w:spacing w:before="76"/>
                                    <w:ind w:left="193"/>
                                    <w:rPr>
                                      <w:sz w:val="13"/>
                                    </w:rPr>
                                  </w:pPr>
                                  <w:r>
                                    <w:rPr>
                                      <w:w w:val="110"/>
                                      <w:sz w:val="13"/>
                                    </w:rPr>
                                    <w:t>9.91</w:t>
                                  </w:r>
                                  <w:r>
                                    <w:rPr>
                                      <w:spacing w:val="5"/>
                                      <w:w w:val="110"/>
                                      <w:sz w:val="13"/>
                                    </w:rPr>
                                    <w:t> </w:t>
                                  </w:r>
                                  <w:r>
                                    <w:rPr>
                                      <w:spacing w:val="-2"/>
                                      <w:w w:val="110"/>
                                      <w:sz w:val="13"/>
                                    </w:rPr>
                                    <w:t>(0.62)</w:t>
                                  </w:r>
                                </w:p>
                              </w:tc>
                              <w:tc>
                                <w:tcPr>
                                  <w:tcW w:w="982" w:type="dxa"/>
                                  <w:tcBorders>
                                    <w:top w:val="single" w:sz="4" w:space="0" w:color="000000"/>
                                  </w:tcBorders>
                                </w:tcPr>
                                <w:p>
                                  <w:pPr>
                                    <w:pStyle w:val="TableParagraph"/>
                                    <w:rPr>
                                      <w:sz w:val="14"/>
                                    </w:rPr>
                                  </w:pPr>
                                </w:p>
                              </w:tc>
                              <w:tc>
                                <w:tcPr>
                                  <w:tcW w:w="960" w:type="dxa"/>
                                  <w:tcBorders>
                                    <w:top w:val="single" w:sz="4" w:space="0" w:color="000000"/>
                                  </w:tcBorders>
                                </w:tcPr>
                                <w:p>
                                  <w:pPr>
                                    <w:pStyle w:val="TableParagraph"/>
                                    <w:spacing w:before="76"/>
                                    <w:ind w:left="166"/>
                                    <w:rPr>
                                      <w:sz w:val="13"/>
                                    </w:rPr>
                                  </w:pPr>
                                  <w:r>
                                    <w:rPr>
                                      <w:w w:val="110"/>
                                      <w:sz w:val="13"/>
                                    </w:rPr>
                                    <w:t>9.97</w:t>
                                  </w:r>
                                  <w:r>
                                    <w:rPr>
                                      <w:spacing w:val="5"/>
                                      <w:w w:val="110"/>
                                      <w:sz w:val="13"/>
                                    </w:rPr>
                                    <w:t> </w:t>
                                  </w:r>
                                  <w:r>
                                    <w:rPr>
                                      <w:spacing w:val="-2"/>
                                      <w:w w:val="110"/>
                                      <w:sz w:val="13"/>
                                    </w:rPr>
                                    <w:t>(0.63)</w:t>
                                  </w:r>
                                </w:p>
                              </w:tc>
                              <w:tc>
                                <w:tcPr>
                                  <w:tcW w:w="1299" w:type="dxa"/>
                                  <w:tcBorders>
                                    <w:top w:val="single" w:sz="4" w:space="0" w:color="000000"/>
                                  </w:tcBorders>
                                </w:tcPr>
                                <w:p>
                                  <w:pPr>
                                    <w:pStyle w:val="TableParagraph"/>
                                    <w:tabs>
                                      <w:tab w:pos="710" w:val="left" w:leader="none"/>
                                    </w:tabs>
                                    <w:spacing w:before="76"/>
                                    <w:ind w:left="165"/>
                                    <w:rPr>
                                      <w:sz w:val="13"/>
                                    </w:rPr>
                                  </w:pPr>
                                  <w:r>
                                    <w:rPr>
                                      <w:w w:val="105"/>
                                      <w:sz w:val="13"/>
                                    </w:rPr>
                                    <w:t>-</w:t>
                                  </w:r>
                                  <w:r>
                                    <w:rPr>
                                      <w:spacing w:val="-4"/>
                                      <w:w w:val="110"/>
                                      <w:sz w:val="13"/>
                                    </w:rPr>
                                    <w:t>1.92</w:t>
                                  </w:r>
                                  <w:r>
                                    <w:rPr>
                                      <w:sz w:val="13"/>
                                    </w:rPr>
                                    <w:tab/>
                                  </w:r>
                                  <w:r>
                                    <w:rPr>
                                      <w:spacing w:val="-4"/>
                                      <w:w w:val="110"/>
                                      <w:sz w:val="13"/>
                                    </w:rPr>
                                    <w:t>.056</w:t>
                                  </w:r>
                                </w:p>
                              </w:tc>
                            </w:tr>
                            <w:tr>
                              <w:trPr>
                                <w:trHeight w:val="211" w:hRule="atLeast"/>
                              </w:trPr>
                              <w:tc>
                                <w:tcPr>
                                  <w:tcW w:w="2466" w:type="dxa"/>
                                </w:tcPr>
                                <w:p>
                                  <w:pPr>
                                    <w:pStyle w:val="TableParagraph"/>
                                    <w:spacing w:before="39"/>
                                    <w:rPr>
                                      <w:sz w:val="13"/>
                                    </w:rPr>
                                  </w:pPr>
                                  <w:r>
                                    <w:rPr>
                                      <w:spacing w:val="-2"/>
                                      <w:w w:val="115"/>
                                      <w:sz w:val="13"/>
                                    </w:rPr>
                                    <w:t>Gender</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left="710"/>
                                    <w:rPr>
                                      <w:sz w:val="13"/>
                                    </w:rPr>
                                  </w:pPr>
                                  <w:r>
                                    <w:rPr>
                                      <w:spacing w:val="-4"/>
                                      <w:w w:val="110"/>
                                      <w:sz w:val="13"/>
                                    </w:rPr>
                                    <w:t>.882</w:t>
                                  </w:r>
                                </w:p>
                              </w:tc>
                            </w:tr>
                            <w:tr>
                              <w:trPr>
                                <w:trHeight w:val="211" w:hRule="atLeast"/>
                              </w:trPr>
                              <w:tc>
                                <w:tcPr>
                                  <w:tcW w:w="2466" w:type="dxa"/>
                                </w:tcPr>
                                <w:p>
                                  <w:pPr>
                                    <w:pStyle w:val="TableParagraph"/>
                                    <w:spacing w:before="39"/>
                                    <w:ind w:left="139"/>
                                    <w:rPr>
                                      <w:sz w:val="13"/>
                                    </w:rPr>
                                  </w:pPr>
                                  <w:r>
                                    <w:rPr>
                                      <w:spacing w:val="-4"/>
                                      <w:w w:val="110"/>
                                      <w:sz w:val="13"/>
                                    </w:rPr>
                                    <w:t>Male</w:t>
                                  </w:r>
                                </w:p>
                              </w:tc>
                              <w:tc>
                                <w:tcPr>
                                  <w:tcW w:w="742" w:type="dxa"/>
                                </w:tcPr>
                                <w:p>
                                  <w:pPr>
                                    <w:pStyle w:val="TableParagraph"/>
                                    <w:spacing w:before="39"/>
                                    <w:ind w:right="120"/>
                                    <w:jc w:val="center"/>
                                    <w:rPr>
                                      <w:sz w:val="13"/>
                                    </w:rPr>
                                  </w:pPr>
                                  <w:r>
                                    <w:rPr>
                                      <w:w w:val="110"/>
                                      <w:sz w:val="13"/>
                                    </w:rPr>
                                    <w:t>243</w:t>
                                  </w:r>
                                  <w:r>
                                    <w:rPr>
                                      <w:spacing w:val="1"/>
                                      <w:w w:val="110"/>
                                      <w:sz w:val="13"/>
                                    </w:rPr>
                                    <w:t> </w:t>
                                  </w:r>
                                  <w:r>
                                    <w:rPr>
                                      <w:spacing w:val="-2"/>
                                      <w:w w:val="110"/>
                                      <w:sz w:val="13"/>
                                    </w:rPr>
                                    <w:t>(51%)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1,580</w:t>
                                  </w:r>
                                  <w:r>
                                    <w:rPr>
                                      <w:spacing w:val="3"/>
                                      <w:w w:val="110"/>
                                      <w:sz w:val="13"/>
                                    </w:rPr>
                                    <w:t> </w:t>
                                  </w:r>
                                  <w:r>
                                    <w:rPr>
                                      <w:spacing w:val="-2"/>
                                      <w:w w:val="110"/>
                                      <w:sz w:val="13"/>
                                    </w:rPr>
                                    <w:t>(51%)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15"/>
                                      <w:sz w:val="13"/>
                                    </w:rPr>
                                    <w:t>Female</w:t>
                                  </w:r>
                                </w:p>
                              </w:tc>
                              <w:tc>
                                <w:tcPr>
                                  <w:tcW w:w="742" w:type="dxa"/>
                                </w:tcPr>
                                <w:p>
                                  <w:pPr>
                                    <w:pStyle w:val="TableParagraph"/>
                                    <w:spacing w:before="39"/>
                                    <w:ind w:right="121"/>
                                    <w:jc w:val="center"/>
                                    <w:rPr>
                                      <w:sz w:val="13"/>
                                    </w:rPr>
                                  </w:pPr>
                                  <w:r>
                                    <w:rPr>
                                      <w:w w:val="110"/>
                                      <w:sz w:val="13"/>
                                    </w:rPr>
                                    <w:t>229</w:t>
                                  </w:r>
                                  <w:r>
                                    <w:rPr>
                                      <w:spacing w:val="1"/>
                                      <w:w w:val="110"/>
                                      <w:sz w:val="13"/>
                                    </w:rPr>
                                    <w:t> </w:t>
                                  </w:r>
                                  <w:r>
                                    <w:rPr>
                                      <w:spacing w:val="-2"/>
                                      <w:w w:val="110"/>
                                      <w:sz w:val="13"/>
                                    </w:rPr>
                                    <w:t>(49%)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1,516</w:t>
                                  </w:r>
                                  <w:r>
                                    <w:rPr>
                                      <w:spacing w:val="3"/>
                                      <w:w w:val="110"/>
                                      <w:sz w:val="13"/>
                                    </w:rPr>
                                    <w:t> </w:t>
                                  </w:r>
                                  <w:r>
                                    <w:rPr>
                                      <w:spacing w:val="-2"/>
                                      <w:w w:val="110"/>
                                      <w:sz w:val="13"/>
                                    </w:rPr>
                                    <w:t>(49%)</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Race</w:t>
                                  </w:r>
                                  <w:r>
                                    <w:rPr>
                                      <w:spacing w:val="9"/>
                                      <w:w w:val="115"/>
                                      <w:sz w:val="13"/>
                                    </w:rPr>
                                    <w:t> </w:t>
                                  </w:r>
                                  <w:r>
                                    <w:rPr>
                                      <w:w w:val="115"/>
                                      <w:sz w:val="13"/>
                                    </w:rPr>
                                    <w:t>and</w:t>
                                  </w:r>
                                  <w:r>
                                    <w:rPr>
                                      <w:spacing w:val="9"/>
                                      <w:w w:val="115"/>
                                      <w:sz w:val="13"/>
                                    </w:rPr>
                                    <w:t> </w:t>
                                  </w:r>
                                  <w:r>
                                    <w:rPr>
                                      <w:spacing w:val="-2"/>
                                      <w:w w:val="115"/>
                                      <w:sz w:val="13"/>
                                    </w:rPr>
                                    <w:t>Ethnicity</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2"/>
                                      <w:w w:val="115"/>
                                      <w:sz w:val="13"/>
                                    </w:rPr>
                                    <w:t>White</w:t>
                                  </w:r>
                                </w:p>
                              </w:tc>
                              <w:tc>
                                <w:tcPr>
                                  <w:tcW w:w="742" w:type="dxa"/>
                                </w:tcPr>
                                <w:p>
                                  <w:pPr>
                                    <w:pStyle w:val="TableParagraph"/>
                                    <w:spacing w:before="39"/>
                                    <w:ind w:right="121"/>
                                    <w:jc w:val="center"/>
                                    <w:rPr>
                                      <w:sz w:val="13"/>
                                    </w:rPr>
                                  </w:pPr>
                                  <w:r>
                                    <w:rPr>
                                      <w:w w:val="110"/>
                                      <w:sz w:val="13"/>
                                    </w:rPr>
                                    <w:t>255</w:t>
                                  </w:r>
                                  <w:r>
                                    <w:rPr>
                                      <w:spacing w:val="1"/>
                                      <w:w w:val="110"/>
                                      <w:sz w:val="13"/>
                                    </w:rPr>
                                    <w:t> </w:t>
                                  </w:r>
                                  <w:r>
                                    <w:rPr>
                                      <w:spacing w:val="-2"/>
                                      <w:w w:val="110"/>
                                      <w:sz w:val="13"/>
                                    </w:rPr>
                                    <w:t>(54%)</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1,993</w:t>
                                  </w:r>
                                  <w:r>
                                    <w:rPr>
                                      <w:spacing w:val="3"/>
                                      <w:w w:val="110"/>
                                      <w:sz w:val="13"/>
                                    </w:rPr>
                                    <w:t> </w:t>
                                  </w:r>
                                  <w:r>
                                    <w:rPr>
                                      <w:spacing w:val="-2"/>
                                      <w:w w:val="110"/>
                                      <w:sz w:val="13"/>
                                    </w:rPr>
                                    <w:t>(64%)</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4"/>
                                      <w:w w:val="110"/>
                                      <w:sz w:val="13"/>
                                    </w:rPr>
                                    <w:t>Black</w:t>
                                  </w:r>
                                </w:p>
                              </w:tc>
                              <w:tc>
                                <w:tcPr>
                                  <w:tcW w:w="742" w:type="dxa"/>
                                </w:tcPr>
                                <w:p>
                                  <w:pPr>
                                    <w:pStyle w:val="TableParagraph"/>
                                    <w:spacing w:before="39"/>
                                    <w:ind w:right="121"/>
                                    <w:jc w:val="center"/>
                                    <w:rPr>
                                      <w:sz w:val="13"/>
                                    </w:rPr>
                                  </w:pPr>
                                  <w:r>
                                    <w:rPr>
                                      <w:w w:val="110"/>
                                      <w:sz w:val="13"/>
                                    </w:rPr>
                                    <w:t>70</w:t>
                                  </w:r>
                                  <w:r>
                                    <w:rPr>
                                      <w:spacing w:val="5"/>
                                      <w:w w:val="110"/>
                                      <w:sz w:val="13"/>
                                    </w:rPr>
                                    <w:t> </w:t>
                                  </w:r>
                                  <w:r>
                                    <w:rPr>
                                      <w:spacing w:val="-2"/>
                                      <w:w w:val="110"/>
                                      <w:sz w:val="13"/>
                                    </w:rPr>
                                    <w:t>(15%)</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189</w:t>
                                  </w:r>
                                  <w:r>
                                    <w:rPr>
                                      <w:spacing w:val="1"/>
                                      <w:w w:val="110"/>
                                      <w:sz w:val="13"/>
                                    </w:rPr>
                                    <w:t> </w:t>
                                  </w:r>
                                  <w:r>
                                    <w:rPr>
                                      <w:spacing w:val="-2"/>
                                      <w:w w:val="110"/>
                                      <w:sz w:val="13"/>
                                    </w:rPr>
                                    <w:t>(6.1%)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15"/>
                                      <w:sz w:val="13"/>
                                    </w:rPr>
                                    <w:t>Hispanic</w:t>
                                  </w:r>
                                </w:p>
                              </w:tc>
                              <w:tc>
                                <w:tcPr>
                                  <w:tcW w:w="742" w:type="dxa"/>
                                </w:tcPr>
                                <w:p>
                                  <w:pPr>
                                    <w:pStyle w:val="TableParagraph"/>
                                    <w:spacing w:before="39"/>
                                    <w:ind w:right="120"/>
                                    <w:jc w:val="center"/>
                                    <w:rPr>
                                      <w:sz w:val="13"/>
                                    </w:rPr>
                                  </w:pPr>
                                  <w:r>
                                    <w:rPr>
                                      <w:w w:val="110"/>
                                      <w:sz w:val="13"/>
                                    </w:rPr>
                                    <w:t>88</w:t>
                                  </w:r>
                                  <w:r>
                                    <w:rPr>
                                      <w:spacing w:val="4"/>
                                      <w:w w:val="110"/>
                                      <w:sz w:val="13"/>
                                    </w:rPr>
                                    <w:t> </w:t>
                                  </w:r>
                                  <w:r>
                                    <w:rPr>
                                      <w:spacing w:val="-2"/>
                                      <w:w w:val="110"/>
                                      <w:sz w:val="13"/>
                                    </w:rPr>
                                    <w:t>(19%)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515</w:t>
                                  </w:r>
                                  <w:r>
                                    <w:rPr>
                                      <w:spacing w:val="1"/>
                                      <w:w w:val="110"/>
                                      <w:sz w:val="13"/>
                                    </w:rPr>
                                    <w:t> </w:t>
                                  </w:r>
                                  <w:r>
                                    <w:rPr>
                                      <w:spacing w:val="-2"/>
                                      <w:w w:val="110"/>
                                      <w:sz w:val="13"/>
                                    </w:rPr>
                                    <w:t>(17%)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15"/>
                                      <w:sz w:val="13"/>
                                    </w:rPr>
                                    <w:t>Asian</w:t>
                                  </w:r>
                                </w:p>
                              </w:tc>
                              <w:tc>
                                <w:tcPr>
                                  <w:tcW w:w="742" w:type="dxa"/>
                                </w:tcPr>
                                <w:p>
                                  <w:pPr>
                                    <w:pStyle w:val="TableParagraph"/>
                                    <w:spacing w:before="39"/>
                                    <w:ind w:right="120"/>
                                    <w:jc w:val="center"/>
                                    <w:rPr>
                                      <w:sz w:val="13"/>
                                    </w:rPr>
                                  </w:pPr>
                                  <w:r>
                                    <w:rPr>
                                      <w:w w:val="110"/>
                                      <w:sz w:val="13"/>
                                    </w:rPr>
                                    <w:t>7</w:t>
                                  </w:r>
                                  <w:r>
                                    <w:rPr>
                                      <w:spacing w:val="7"/>
                                      <w:w w:val="110"/>
                                      <w:sz w:val="13"/>
                                    </w:rPr>
                                    <w:t> </w:t>
                                  </w:r>
                                  <w:r>
                                    <w:rPr>
                                      <w:spacing w:val="-2"/>
                                      <w:w w:val="110"/>
                                      <w:sz w:val="13"/>
                                    </w:rPr>
                                    <w:t>(1.5%)</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58</w:t>
                                  </w:r>
                                  <w:r>
                                    <w:rPr>
                                      <w:spacing w:val="4"/>
                                      <w:w w:val="110"/>
                                      <w:sz w:val="13"/>
                                    </w:rPr>
                                    <w:t> </w:t>
                                  </w:r>
                                  <w:r>
                                    <w:rPr>
                                      <w:spacing w:val="-2"/>
                                      <w:w w:val="110"/>
                                      <w:sz w:val="13"/>
                                    </w:rPr>
                                    <w:t>(1.9%)</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20"/>
                                      <w:sz w:val="13"/>
                                    </w:rPr>
                                    <w:t>Other</w:t>
                                  </w:r>
                                </w:p>
                              </w:tc>
                              <w:tc>
                                <w:tcPr>
                                  <w:tcW w:w="742" w:type="dxa"/>
                                </w:tcPr>
                                <w:p>
                                  <w:pPr>
                                    <w:pStyle w:val="TableParagraph"/>
                                    <w:spacing w:before="39"/>
                                    <w:ind w:right="121"/>
                                    <w:jc w:val="center"/>
                                    <w:rPr>
                                      <w:sz w:val="13"/>
                                    </w:rPr>
                                  </w:pPr>
                                  <w:r>
                                    <w:rPr>
                                      <w:w w:val="110"/>
                                      <w:sz w:val="13"/>
                                    </w:rPr>
                                    <w:t>52</w:t>
                                  </w:r>
                                  <w:r>
                                    <w:rPr>
                                      <w:spacing w:val="4"/>
                                      <w:w w:val="110"/>
                                      <w:sz w:val="13"/>
                                    </w:rPr>
                                    <w:t> </w:t>
                                  </w:r>
                                  <w:r>
                                    <w:rPr>
                                      <w:spacing w:val="-2"/>
                                      <w:w w:val="110"/>
                                      <w:sz w:val="13"/>
                                    </w:rPr>
                                    <w:t>(11%)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341</w:t>
                                  </w:r>
                                  <w:r>
                                    <w:rPr>
                                      <w:spacing w:val="1"/>
                                      <w:w w:val="110"/>
                                      <w:sz w:val="13"/>
                                    </w:rPr>
                                    <w:t> </w:t>
                                  </w:r>
                                  <w:r>
                                    <w:rPr>
                                      <w:spacing w:val="-4"/>
                                      <w:w w:val="110"/>
                                      <w:sz w:val="13"/>
                                    </w:rPr>
                                    <w:t>(11%)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spacing w:val="-2"/>
                                      <w:w w:val="120"/>
                                      <w:sz w:val="13"/>
                                    </w:rPr>
                                    <w:t>Maternal</w:t>
                                  </w:r>
                                  <w:r>
                                    <w:rPr>
                                      <w:w w:val="120"/>
                                      <w:sz w:val="13"/>
                                    </w:rPr>
                                    <w:t> </w:t>
                                  </w:r>
                                  <w:r>
                                    <w:rPr>
                                      <w:spacing w:val="-2"/>
                                      <w:w w:val="120"/>
                                      <w:sz w:val="13"/>
                                    </w:rPr>
                                    <w:t>age</w:t>
                                  </w:r>
                                  <w:r>
                                    <w:rPr>
                                      <w:w w:val="120"/>
                                      <w:sz w:val="13"/>
                                    </w:rPr>
                                    <w:t> </w:t>
                                  </w:r>
                                  <w:r>
                                    <w:rPr>
                                      <w:spacing w:val="-2"/>
                                      <w:w w:val="120"/>
                                      <w:sz w:val="13"/>
                                    </w:rPr>
                                    <w:t>at</w:t>
                                  </w:r>
                                  <w:r>
                                    <w:rPr>
                                      <w:spacing w:val="1"/>
                                      <w:w w:val="120"/>
                                      <w:sz w:val="13"/>
                                    </w:rPr>
                                    <w:t> </w:t>
                                  </w:r>
                                  <w:r>
                                    <w:rPr>
                                      <w:spacing w:val="-2"/>
                                      <w:w w:val="120"/>
                                      <w:sz w:val="13"/>
                                    </w:rPr>
                                    <w:t>child’s</w:t>
                                  </w:r>
                                  <w:r>
                                    <w:rPr>
                                      <w:w w:val="120"/>
                                      <w:sz w:val="13"/>
                                    </w:rPr>
                                    <w:t> </w:t>
                                  </w:r>
                                  <w:r>
                                    <w:rPr>
                                      <w:spacing w:val="-2"/>
                                      <w:w w:val="120"/>
                                      <w:sz w:val="13"/>
                                    </w:rPr>
                                    <w:t>birth</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28.49</w:t>
                                  </w:r>
                                  <w:r>
                                    <w:rPr>
                                      <w:spacing w:val="3"/>
                                      <w:w w:val="110"/>
                                      <w:sz w:val="13"/>
                                    </w:rPr>
                                    <w:t> </w:t>
                                  </w:r>
                                  <w:r>
                                    <w:rPr>
                                      <w:spacing w:val="-2"/>
                                      <w:w w:val="110"/>
                                      <w:sz w:val="13"/>
                                    </w:rPr>
                                    <w:t>(5.97)</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30.60</w:t>
                                  </w:r>
                                  <w:r>
                                    <w:rPr>
                                      <w:spacing w:val="3"/>
                                      <w:w w:val="110"/>
                                      <w:sz w:val="13"/>
                                    </w:rPr>
                                    <w:t> </w:t>
                                  </w:r>
                                  <w:r>
                                    <w:rPr>
                                      <w:spacing w:val="-2"/>
                                      <w:w w:val="110"/>
                                      <w:sz w:val="13"/>
                                    </w:rPr>
                                    <w:t>(5.69)</w:t>
                                  </w:r>
                                </w:p>
                              </w:tc>
                              <w:tc>
                                <w:tcPr>
                                  <w:tcW w:w="1299" w:type="dxa"/>
                                </w:tcPr>
                                <w:p>
                                  <w:pPr>
                                    <w:pStyle w:val="TableParagraph"/>
                                    <w:spacing w:before="39"/>
                                    <w:ind w:right="1"/>
                                    <w:jc w:val="right"/>
                                    <w:rPr>
                                      <w:sz w:val="13"/>
                                    </w:rPr>
                                  </w:pPr>
                                  <w:r>
                                    <w:rPr>
                                      <w:w w:val="110"/>
                                      <w:sz w:val="13"/>
                                    </w:rPr>
                                    <w:t>7.22</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20"/>
                                      <w:sz w:val="13"/>
                                    </w:rPr>
                                    <w:t>Parental</w:t>
                                  </w:r>
                                  <w:r>
                                    <w:rPr>
                                      <w:spacing w:val="4"/>
                                      <w:w w:val="120"/>
                                      <w:sz w:val="13"/>
                                    </w:rPr>
                                    <w:t> </w:t>
                                  </w:r>
                                  <w:r>
                                    <w:rPr>
                                      <w:spacing w:val="-2"/>
                                      <w:w w:val="120"/>
                                      <w:sz w:val="13"/>
                                    </w:rPr>
                                    <w:t>education</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16.42</w:t>
                                  </w:r>
                                  <w:r>
                                    <w:rPr>
                                      <w:spacing w:val="4"/>
                                      <w:w w:val="110"/>
                                      <w:sz w:val="13"/>
                                    </w:rPr>
                                    <w:t> </w:t>
                                  </w:r>
                                  <w:r>
                                    <w:rPr>
                                      <w:spacing w:val="-2"/>
                                      <w:w w:val="110"/>
                                      <w:sz w:val="13"/>
                                    </w:rPr>
                                    <w:t>(2.71)</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17.38</w:t>
                                  </w:r>
                                  <w:r>
                                    <w:rPr>
                                      <w:spacing w:val="3"/>
                                      <w:w w:val="110"/>
                                      <w:sz w:val="13"/>
                                    </w:rPr>
                                    <w:t> </w:t>
                                  </w:r>
                                  <w:r>
                                    <w:rPr>
                                      <w:spacing w:val="-2"/>
                                      <w:w w:val="110"/>
                                      <w:sz w:val="13"/>
                                    </w:rPr>
                                    <w:t>(2.27)</w:t>
                                  </w:r>
                                </w:p>
                              </w:tc>
                              <w:tc>
                                <w:tcPr>
                                  <w:tcW w:w="1299" w:type="dxa"/>
                                </w:tcPr>
                                <w:p>
                                  <w:pPr>
                                    <w:pStyle w:val="TableParagraph"/>
                                    <w:spacing w:before="39"/>
                                    <w:ind w:right="1"/>
                                    <w:jc w:val="right"/>
                                    <w:rPr>
                                      <w:sz w:val="13"/>
                                    </w:rPr>
                                  </w:pPr>
                                  <w:r>
                                    <w:rPr>
                                      <w:w w:val="110"/>
                                      <w:sz w:val="13"/>
                                    </w:rPr>
                                    <w:t>7.32</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spacing w:val="-2"/>
                                      <w:w w:val="120"/>
                                      <w:sz w:val="13"/>
                                    </w:rPr>
                                    <w:t>Birth</w:t>
                                  </w:r>
                                  <w:r>
                                    <w:rPr>
                                      <w:w w:val="120"/>
                                      <w:sz w:val="13"/>
                                    </w:rPr>
                                    <w:t> </w:t>
                                  </w:r>
                                  <w:r>
                                    <w:rPr>
                                      <w:spacing w:val="-2"/>
                                      <w:w w:val="120"/>
                                      <w:sz w:val="13"/>
                                    </w:rPr>
                                    <w:t>weight</w:t>
                                  </w:r>
                                  <w:r>
                                    <w:rPr>
                                      <w:spacing w:val="1"/>
                                      <w:w w:val="120"/>
                                      <w:sz w:val="13"/>
                                    </w:rPr>
                                    <w:t> </w:t>
                                  </w:r>
                                  <w:r>
                                    <w:rPr>
                                      <w:spacing w:val="-2"/>
                                      <w:w w:val="120"/>
                                      <w:sz w:val="13"/>
                                    </w:rPr>
                                    <w:t>(pound)</w:t>
                                  </w:r>
                                </w:p>
                              </w:tc>
                              <w:tc>
                                <w:tcPr>
                                  <w:tcW w:w="742" w:type="dxa"/>
                                </w:tcPr>
                                <w:p>
                                  <w:pPr>
                                    <w:pStyle w:val="TableParagraph"/>
                                    <w:rPr>
                                      <w:sz w:val="14"/>
                                    </w:rPr>
                                  </w:pPr>
                                </w:p>
                              </w:tc>
                              <w:tc>
                                <w:tcPr>
                                  <w:tcW w:w="1036" w:type="dxa"/>
                                </w:tcPr>
                                <w:p>
                                  <w:pPr>
                                    <w:pStyle w:val="TableParagraph"/>
                                    <w:spacing w:before="39"/>
                                    <w:ind w:left="193"/>
                                    <w:rPr>
                                      <w:sz w:val="13"/>
                                    </w:rPr>
                                  </w:pPr>
                                  <w:r>
                                    <w:rPr>
                                      <w:w w:val="110"/>
                                      <w:sz w:val="13"/>
                                    </w:rPr>
                                    <w:t>6.69</w:t>
                                  </w:r>
                                  <w:r>
                                    <w:rPr>
                                      <w:spacing w:val="5"/>
                                      <w:w w:val="110"/>
                                      <w:sz w:val="13"/>
                                    </w:rPr>
                                    <w:t> </w:t>
                                  </w:r>
                                  <w:r>
                                    <w:rPr>
                                      <w:spacing w:val="-2"/>
                                      <w:w w:val="110"/>
                                      <w:sz w:val="13"/>
                                    </w:rPr>
                                    <w:t>(1.40)</w:t>
                                  </w:r>
                                </w:p>
                              </w:tc>
                              <w:tc>
                                <w:tcPr>
                                  <w:tcW w:w="982" w:type="dxa"/>
                                </w:tcPr>
                                <w:p>
                                  <w:pPr>
                                    <w:pStyle w:val="TableParagraph"/>
                                    <w:rPr>
                                      <w:sz w:val="14"/>
                                    </w:rPr>
                                  </w:pPr>
                                </w:p>
                              </w:tc>
                              <w:tc>
                                <w:tcPr>
                                  <w:tcW w:w="960" w:type="dxa"/>
                                </w:tcPr>
                                <w:p>
                                  <w:pPr>
                                    <w:pStyle w:val="TableParagraph"/>
                                    <w:spacing w:before="39"/>
                                    <w:ind w:left="166"/>
                                    <w:rPr>
                                      <w:sz w:val="13"/>
                                    </w:rPr>
                                  </w:pPr>
                                  <w:r>
                                    <w:rPr>
                                      <w:w w:val="110"/>
                                      <w:sz w:val="13"/>
                                    </w:rPr>
                                    <w:t>6.74</w:t>
                                  </w:r>
                                  <w:r>
                                    <w:rPr>
                                      <w:spacing w:val="3"/>
                                      <w:w w:val="110"/>
                                      <w:sz w:val="13"/>
                                    </w:rPr>
                                    <w:t> </w:t>
                                  </w:r>
                                  <w:r>
                                    <w:rPr>
                                      <w:spacing w:val="-2"/>
                                      <w:w w:val="110"/>
                                      <w:sz w:val="13"/>
                                    </w:rPr>
                                    <w:t>(1.41)</w:t>
                                  </w:r>
                                </w:p>
                              </w:tc>
                              <w:tc>
                                <w:tcPr>
                                  <w:tcW w:w="1299" w:type="dxa"/>
                                </w:tcPr>
                                <w:p>
                                  <w:pPr>
                                    <w:pStyle w:val="TableParagraph"/>
                                    <w:tabs>
                                      <w:tab w:pos="710" w:val="left" w:leader="none"/>
                                    </w:tabs>
                                    <w:spacing w:before="39"/>
                                    <w:ind w:left="189"/>
                                    <w:rPr>
                                      <w:sz w:val="13"/>
                                    </w:rPr>
                                  </w:pPr>
                                  <w:r>
                                    <w:rPr>
                                      <w:spacing w:val="-4"/>
                                      <w:w w:val="105"/>
                                      <w:sz w:val="13"/>
                                    </w:rPr>
                                    <w:t>0.72</w:t>
                                  </w:r>
                                  <w:r>
                                    <w:rPr>
                                      <w:sz w:val="13"/>
                                    </w:rPr>
                                    <w:tab/>
                                  </w:r>
                                  <w:r>
                                    <w:rPr>
                                      <w:w w:val="105"/>
                                      <w:sz w:val="13"/>
                                    </w:rPr>
                                    <w:t>.047</w:t>
                                  </w:r>
                                  <w:r>
                                    <w:rPr>
                                      <w:spacing w:val="34"/>
                                      <w:w w:val="105"/>
                                      <w:sz w:val="13"/>
                                    </w:rPr>
                                    <w:t>  </w:t>
                                  </w:r>
                                  <w:r>
                                    <w:rPr>
                                      <w:spacing w:val="-10"/>
                                      <w:w w:val="105"/>
                                      <w:sz w:val="13"/>
                                    </w:rPr>
                                    <w:t>*</w:t>
                                  </w:r>
                                </w:p>
                              </w:tc>
                            </w:tr>
                            <w:tr>
                              <w:trPr>
                                <w:trHeight w:val="211" w:hRule="atLeast"/>
                              </w:trPr>
                              <w:tc>
                                <w:tcPr>
                                  <w:tcW w:w="2466" w:type="dxa"/>
                                </w:tcPr>
                                <w:p>
                                  <w:pPr>
                                    <w:pStyle w:val="TableParagraph"/>
                                    <w:spacing w:before="39"/>
                                    <w:rPr>
                                      <w:sz w:val="13"/>
                                    </w:rPr>
                                  </w:pPr>
                                  <w:r>
                                    <w:rPr>
                                      <w:w w:val="120"/>
                                      <w:sz w:val="13"/>
                                    </w:rPr>
                                    <w:t>Premature</w:t>
                                  </w:r>
                                  <w:r>
                                    <w:rPr>
                                      <w:spacing w:val="6"/>
                                      <w:w w:val="120"/>
                                      <w:sz w:val="13"/>
                                    </w:rPr>
                                    <w:t> </w:t>
                                  </w:r>
                                  <w:r>
                                    <w:rPr>
                                      <w:spacing w:val="-4"/>
                                      <w:w w:val="120"/>
                                      <w:sz w:val="13"/>
                                    </w:rPr>
                                    <w:t>birth</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left="710"/>
                                    <w:rPr>
                                      <w:sz w:val="13"/>
                                    </w:rPr>
                                  </w:pPr>
                                  <w:r>
                                    <w:rPr>
                                      <w:spacing w:val="-4"/>
                                      <w:w w:val="110"/>
                                      <w:sz w:val="13"/>
                                    </w:rPr>
                                    <w:t>.599</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0"/>
                                    <w:jc w:val="center"/>
                                    <w:rPr>
                                      <w:sz w:val="13"/>
                                    </w:rPr>
                                  </w:pPr>
                                  <w:r>
                                    <w:rPr>
                                      <w:w w:val="110"/>
                                      <w:sz w:val="13"/>
                                    </w:rPr>
                                    <w:t>76</w:t>
                                  </w:r>
                                  <w:r>
                                    <w:rPr>
                                      <w:spacing w:val="4"/>
                                      <w:w w:val="110"/>
                                      <w:sz w:val="13"/>
                                    </w:rPr>
                                    <w:t> </w:t>
                                  </w:r>
                                  <w:r>
                                    <w:rPr>
                                      <w:spacing w:val="-2"/>
                                      <w:w w:val="110"/>
                                      <w:sz w:val="13"/>
                                    </w:rPr>
                                    <w:t>(16%)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531</w:t>
                                  </w:r>
                                  <w:r>
                                    <w:rPr>
                                      <w:spacing w:val="2"/>
                                      <w:w w:val="110"/>
                                      <w:sz w:val="13"/>
                                    </w:rPr>
                                    <w:t> </w:t>
                                  </w:r>
                                  <w:r>
                                    <w:rPr>
                                      <w:spacing w:val="-4"/>
                                      <w:w w:val="110"/>
                                      <w:sz w:val="13"/>
                                    </w:rPr>
                                    <w:t>(17%)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396</w:t>
                                  </w:r>
                                  <w:r>
                                    <w:rPr>
                                      <w:spacing w:val="1"/>
                                      <w:w w:val="110"/>
                                      <w:sz w:val="13"/>
                                    </w:rPr>
                                    <w:t> </w:t>
                                  </w:r>
                                  <w:r>
                                    <w:rPr>
                                      <w:spacing w:val="-2"/>
                                      <w:w w:val="110"/>
                                      <w:sz w:val="13"/>
                                    </w:rPr>
                                    <w:t>(84%)</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2,565</w:t>
                                  </w:r>
                                  <w:r>
                                    <w:rPr>
                                      <w:spacing w:val="3"/>
                                      <w:w w:val="110"/>
                                      <w:sz w:val="13"/>
                                    </w:rPr>
                                    <w:t> </w:t>
                                  </w:r>
                                  <w:r>
                                    <w:rPr>
                                      <w:spacing w:val="-2"/>
                                      <w:w w:val="110"/>
                                      <w:sz w:val="13"/>
                                    </w:rPr>
                                    <w:t>(83%)</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20"/>
                                      <w:sz w:val="13"/>
                                    </w:rPr>
                                    <w:t>Cyanosis</w:t>
                                  </w:r>
                                  <w:r>
                                    <w:rPr>
                                      <w:spacing w:val="-9"/>
                                      <w:w w:val="120"/>
                                      <w:sz w:val="13"/>
                                    </w:rPr>
                                    <w:t> </w:t>
                                  </w:r>
                                  <w:r>
                                    <w:rPr>
                                      <w:w w:val="120"/>
                                      <w:sz w:val="13"/>
                                    </w:rPr>
                                    <w:t>(blue</w:t>
                                  </w:r>
                                  <w:r>
                                    <w:rPr>
                                      <w:spacing w:val="-9"/>
                                      <w:w w:val="120"/>
                                      <w:sz w:val="13"/>
                                    </w:rPr>
                                    <w:t> </w:t>
                                  </w:r>
                                  <w:r>
                                    <w:rPr>
                                      <w:w w:val="120"/>
                                      <w:sz w:val="13"/>
                                    </w:rPr>
                                    <w:t>at</w:t>
                                  </w:r>
                                  <w:r>
                                    <w:rPr>
                                      <w:spacing w:val="-8"/>
                                      <w:w w:val="120"/>
                                      <w:sz w:val="13"/>
                                    </w:rPr>
                                    <w:t> </w:t>
                                  </w:r>
                                  <w:r>
                                    <w:rPr>
                                      <w:spacing w:val="-2"/>
                                      <w:w w:val="120"/>
                                      <w:sz w:val="13"/>
                                    </w:rPr>
                                    <w:t>birth)</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left="710"/>
                                    <w:rPr>
                                      <w:sz w:val="13"/>
                                    </w:rPr>
                                  </w:pPr>
                                  <w:r>
                                    <w:rPr>
                                      <w:spacing w:val="-4"/>
                                      <w:w w:val="110"/>
                                      <w:sz w:val="13"/>
                                    </w:rPr>
                                    <w:t>.892</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1"/>
                                    <w:jc w:val="center"/>
                                    <w:rPr>
                                      <w:sz w:val="13"/>
                                    </w:rPr>
                                  </w:pPr>
                                  <w:r>
                                    <w:rPr>
                                      <w:w w:val="110"/>
                                      <w:sz w:val="13"/>
                                    </w:rPr>
                                    <w:t>17</w:t>
                                  </w:r>
                                  <w:r>
                                    <w:rPr>
                                      <w:spacing w:val="4"/>
                                      <w:w w:val="110"/>
                                      <w:sz w:val="13"/>
                                    </w:rPr>
                                    <w:t> </w:t>
                                  </w:r>
                                  <w:r>
                                    <w:rPr>
                                      <w:spacing w:val="-2"/>
                                      <w:w w:val="110"/>
                                      <w:sz w:val="13"/>
                                    </w:rPr>
                                    <w:t>(3.6%)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107</w:t>
                                  </w:r>
                                  <w:r>
                                    <w:rPr>
                                      <w:spacing w:val="1"/>
                                      <w:w w:val="110"/>
                                      <w:sz w:val="13"/>
                                    </w:rPr>
                                    <w:t> </w:t>
                                  </w:r>
                                  <w:r>
                                    <w:rPr>
                                      <w:spacing w:val="-2"/>
                                      <w:w w:val="110"/>
                                      <w:sz w:val="13"/>
                                    </w:rPr>
                                    <w:t>(3.5%)</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455</w:t>
                                  </w:r>
                                  <w:r>
                                    <w:rPr>
                                      <w:spacing w:val="1"/>
                                      <w:w w:val="110"/>
                                      <w:sz w:val="13"/>
                                    </w:rPr>
                                    <w:t> </w:t>
                                  </w:r>
                                  <w:r>
                                    <w:rPr>
                                      <w:spacing w:val="-2"/>
                                      <w:w w:val="110"/>
                                      <w:sz w:val="13"/>
                                    </w:rPr>
                                    <w:t>(96%)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2,989</w:t>
                                  </w:r>
                                  <w:r>
                                    <w:rPr>
                                      <w:spacing w:val="3"/>
                                      <w:w w:val="110"/>
                                      <w:sz w:val="13"/>
                                    </w:rPr>
                                    <w:t> </w:t>
                                  </w:r>
                                  <w:r>
                                    <w:rPr>
                                      <w:spacing w:val="-2"/>
                                      <w:w w:val="110"/>
                                      <w:sz w:val="13"/>
                                    </w:rPr>
                                    <w:t>(97%)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Pregnant</w:t>
                                  </w:r>
                                  <w:r>
                                    <w:rPr>
                                      <w:spacing w:val="12"/>
                                      <w:w w:val="115"/>
                                      <w:sz w:val="13"/>
                                    </w:rPr>
                                    <w:t> </w:t>
                                  </w:r>
                                  <w:r>
                                    <w:rPr>
                                      <w:w w:val="115"/>
                                      <w:sz w:val="13"/>
                                    </w:rPr>
                                    <w:t>alcohol</w:t>
                                  </w:r>
                                  <w:r>
                                    <w:rPr>
                                      <w:spacing w:val="11"/>
                                      <w:w w:val="115"/>
                                      <w:sz w:val="13"/>
                                    </w:rPr>
                                    <w:t> </w:t>
                                  </w:r>
                                  <w:r>
                                    <w:rPr>
                                      <w:spacing w:val="-2"/>
                                      <w:w w:val="115"/>
                                      <w:sz w:val="13"/>
                                    </w:rPr>
                                    <w:t>use/smoking</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0"/>
                                    <w:jc w:val="center"/>
                                    <w:rPr>
                                      <w:sz w:val="13"/>
                                    </w:rPr>
                                  </w:pPr>
                                  <w:r>
                                    <w:rPr>
                                      <w:w w:val="110"/>
                                      <w:sz w:val="13"/>
                                    </w:rPr>
                                    <w:t>51</w:t>
                                  </w:r>
                                  <w:r>
                                    <w:rPr>
                                      <w:spacing w:val="4"/>
                                      <w:w w:val="110"/>
                                      <w:sz w:val="13"/>
                                    </w:rPr>
                                    <w:t> </w:t>
                                  </w:r>
                                  <w:r>
                                    <w:rPr>
                                      <w:spacing w:val="-2"/>
                                      <w:w w:val="110"/>
                                      <w:sz w:val="13"/>
                                    </w:rPr>
                                    <w:t>(11%)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159</w:t>
                                  </w:r>
                                  <w:r>
                                    <w:rPr>
                                      <w:spacing w:val="1"/>
                                      <w:w w:val="110"/>
                                      <w:sz w:val="13"/>
                                    </w:rPr>
                                    <w:t> </w:t>
                                  </w:r>
                                  <w:r>
                                    <w:rPr>
                                      <w:spacing w:val="-2"/>
                                      <w:w w:val="110"/>
                                      <w:sz w:val="13"/>
                                    </w:rPr>
                                    <w:t>(5.1%)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421</w:t>
                                  </w:r>
                                  <w:r>
                                    <w:rPr>
                                      <w:spacing w:val="1"/>
                                      <w:w w:val="110"/>
                                      <w:sz w:val="13"/>
                                    </w:rPr>
                                    <w:t> </w:t>
                                  </w:r>
                                  <w:r>
                                    <w:rPr>
                                      <w:spacing w:val="-2"/>
                                      <w:w w:val="110"/>
                                      <w:sz w:val="13"/>
                                    </w:rPr>
                                    <w:t>(89%)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2,937</w:t>
                                  </w:r>
                                  <w:r>
                                    <w:rPr>
                                      <w:spacing w:val="3"/>
                                      <w:w w:val="110"/>
                                      <w:sz w:val="13"/>
                                    </w:rPr>
                                    <w:t> </w:t>
                                  </w:r>
                                  <w:r>
                                    <w:rPr>
                                      <w:spacing w:val="-2"/>
                                      <w:w w:val="110"/>
                                      <w:sz w:val="13"/>
                                    </w:rPr>
                                    <w:t>(95%)</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Parent</w:t>
                                  </w:r>
                                  <w:r>
                                    <w:rPr>
                                      <w:spacing w:val="20"/>
                                      <w:w w:val="115"/>
                                      <w:sz w:val="13"/>
                                    </w:rPr>
                                    <w:t> </w:t>
                                  </w:r>
                                  <w:r>
                                    <w:rPr>
                                      <w:w w:val="115"/>
                                      <w:sz w:val="13"/>
                                    </w:rPr>
                                    <w:t>anxiety</w:t>
                                  </w:r>
                                  <w:r>
                                    <w:rPr>
                                      <w:spacing w:val="20"/>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54.72</w:t>
                                  </w:r>
                                  <w:r>
                                    <w:rPr>
                                      <w:spacing w:val="3"/>
                                      <w:w w:val="110"/>
                                      <w:sz w:val="13"/>
                                    </w:rPr>
                                    <w:t> </w:t>
                                  </w:r>
                                  <w:r>
                                    <w:rPr>
                                      <w:spacing w:val="-2"/>
                                      <w:w w:val="110"/>
                                      <w:sz w:val="13"/>
                                    </w:rPr>
                                    <w:t>(6.04)</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53.07</w:t>
                                  </w:r>
                                  <w:r>
                                    <w:rPr>
                                      <w:spacing w:val="3"/>
                                      <w:w w:val="110"/>
                                      <w:sz w:val="13"/>
                                    </w:rPr>
                                    <w:t> </w:t>
                                  </w:r>
                                  <w:r>
                                    <w:rPr>
                                      <w:spacing w:val="-2"/>
                                      <w:w w:val="110"/>
                                      <w:sz w:val="13"/>
                                    </w:rPr>
                                    <w:t>(5.01)</w:t>
                                  </w:r>
                                </w:p>
                              </w:tc>
                              <w:tc>
                                <w:tcPr>
                                  <w:tcW w:w="1299" w:type="dxa"/>
                                </w:tcPr>
                                <w:p>
                                  <w:pPr>
                                    <w:pStyle w:val="TableParagraph"/>
                                    <w:spacing w:before="39"/>
                                    <w:ind w:right="1"/>
                                    <w:jc w:val="right"/>
                                    <w:rPr>
                                      <w:sz w:val="13"/>
                                    </w:rPr>
                                  </w:pPr>
                                  <w:r>
                                    <w:rPr>
                                      <w:w w:val="110"/>
                                      <w:sz w:val="13"/>
                                    </w:rPr>
                                    <w:t>5.62</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Parent</w:t>
                                  </w:r>
                                  <w:r>
                                    <w:rPr>
                                      <w:spacing w:val="15"/>
                                      <w:w w:val="115"/>
                                      <w:sz w:val="13"/>
                                    </w:rPr>
                                    <w:t> </w:t>
                                  </w:r>
                                  <w:r>
                                    <w:rPr>
                                      <w:w w:val="115"/>
                                      <w:sz w:val="13"/>
                                    </w:rPr>
                                    <w:t>somatic</w:t>
                                  </w:r>
                                  <w:r>
                                    <w:rPr>
                                      <w:spacing w:val="16"/>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56.97</w:t>
                                  </w:r>
                                  <w:r>
                                    <w:rPr>
                                      <w:spacing w:val="3"/>
                                      <w:w w:val="110"/>
                                      <w:sz w:val="13"/>
                                    </w:rPr>
                                    <w:t> </w:t>
                                  </w:r>
                                  <w:r>
                                    <w:rPr>
                                      <w:spacing w:val="-2"/>
                                      <w:w w:val="110"/>
                                      <w:sz w:val="13"/>
                                    </w:rPr>
                                    <w:t>(7.57)</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53.91</w:t>
                                  </w:r>
                                  <w:r>
                                    <w:rPr>
                                      <w:spacing w:val="3"/>
                                      <w:w w:val="110"/>
                                      <w:sz w:val="13"/>
                                    </w:rPr>
                                    <w:t> </w:t>
                                  </w:r>
                                  <w:r>
                                    <w:rPr>
                                      <w:spacing w:val="-2"/>
                                      <w:w w:val="110"/>
                                      <w:sz w:val="13"/>
                                    </w:rPr>
                                    <w:t>(5.52)</w:t>
                                  </w:r>
                                </w:p>
                              </w:tc>
                              <w:tc>
                                <w:tcPr>
                                  <w:tcW w:w="1299" w:type="dxa"/>
                                </w:tcPr>
                                <w:p>
                                  <w:pPr>
                                    <w:pStyle w:val="TableParagraph"/>
                                    <w:spacing w:before="39"/>
                                    <w:ind w:right="1"/>
                                    <w:jc w:val="right"/>
                                    <w:rPr>
                                      <w:sz w:val="13"/>
                                    </w:rPr>
                                  </w:pPr>
                                  <w:r>
                                    <w:rPr>
                                      <w:w w:val="110"/>
                                      <w:sz w:val="13"/>
                                    </w:rPr>
                                    <w:t>8.43</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Parent</w:t>
                                  </w:r>
                                  <w:r>
                                    <w:rPr>
                                      <w:spacing w:val="2"/>
                                      <w:w w:val="115"/>
                                      <w:sz w:val="13"/>
                                    </w:rPr>
                                    <w:t> </w:t>
                                  </w:r>
                                  <w:r>
                                    <w:rPr>
                                      <w:w w:val="115"/>
                                      <w:sz w:val="13"/>
                                    </w:rPr>
                                    <w:t>depressive</w:t>
                                  </w:r>
                                  <w:r>
                                    <w:rPr>
                                      <w:spacing w:val="2"/>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56.26</w:t>
                                  </w:r>
                                  <w:r>
                                    <w:rPr>
                                      <w:spacing w:val="3"/>
                                      <w:w w:val="110"/>
                                      <w:sz w:val="13"/>
                                    </w:rPr>
                                    <w:t> </w:t>
                                  </w:r>
                                  <w:r>
                                    <w:rPr>
                                      <w:spacing w:val="-2"/>
                                      <w:w w:val="110"/>
                                      <w:sz w:val="13"/>
                                    </w:rPr>
                                    <w:t>(7.22)</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53.43</w:t>
                                  </w:r>
                                  <w:r>
                                    <w:rPr>
                                      <w:spacing w:val="3"/>
                                      <w:w w:val="110"/>
                                      <w:sz w:val="13"/>
                                    </w:rPr>
                                    <w:t> </w:t>
                                  </w:r>
                                  <w:r>
                                    <w:rPr>
                                      <w:spacing w:val="-2"/>
                                      <w:w w:val="110"/>
                                      <w:sz w:val="13"/>
                                    </w:rPr>
                                    <w:t>(5.33)</w:t>
                                  </w:r>
                                </w:p>
                              </w:tc>
                              <w:tc>
                                <w:tcPr>
                                  <w:tcW w:w="1299" w:type="dxa"/>
                                </w:tcPr>
                                <w:p>
                                  <w:pPr>
                                    <w:pStyle w:val="TableParagraph"/>
                                    <w:spacing w:before="39"/>
                                    <w:ind w:right="1"/>
                                    <w:jc w:val="right"/>
                                    <w:rPr>
                                      <w:sz w:val="13"/>
                                    </w:rPr>
                                  </w:pPr>
                                  <w:r>
                                    <w:rPr>
                                      <w:w w:val="110"/>
                                      <w:sz w:val="13"/>
                                    </w:rPr>
                                    <w:t>8.18</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20"/>
                                      <w:sz w:val="13"/>
                                    </w:rPr>
                                    <w:t>Parent</w:t>
                                  </w:r>
                                  <w:r>
                                    <w:rPr>
                                      <w:spacing w:val="-10"/>
                                      <w:w w:val="120"/>
                                      <w:sz w:val="13"/>
                                    </w:rPr>
                                    <w:t> </w:t>
                                  </w:r>
                                  <w:r>
                                    <w:rPr>
                                      <w:w w:val="120"/>
                                      <w:sz w:val="13"/>
                                    </w:rPr>
                                    <w:t>avoidant</w:t>
                                  </w:r>
                                  <w:r>
                                    <w:rPr>
                                      <w:spacing w:val="-9"/>
                                      <w:w w:val="120"/>
                                      <w:sz w:val="13"/>
                                    </w:rPr>
                                    <w:t> </w:t>
                                  </w:r>
                                  <w:r>
                                    <w:rPr>
                                      <w:w w:val="120"/>
                                      <w:sz w:val="13"/>
                                    </w:rPr>
                                    <w:t>personality</w:t>
                                  </w:r>
                                  <w:r>
                                    <w:rPr>
                                      <w:spacing w:val="-9"/>
                                      <w:w w:val="120"/>
                                      <w:sz w:val="13"/>
                                    </w:rPr>
                                    <w:t> </w:t>
                                  </w:r>
                                  <w:r>
                                    <w:rPr>
                                      <w:spacing w:val="-2"/>
                                      <w:w w:val="120"/>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54.79</w:t>
                                  </w:r>
                                  <w:r>
                                    <w:rPr>
                                      <w:spacing w:val="3"/>
                                      <w:w w:val="110"/>
                                      <w:sz w:val="13"/>
                                    </w:rPr>
                                    <w:t> </w:t>
                                  </w:r>
                                  <w:r>
                                    <w:rPr>
                                      <w:spacing w:val="-2"/>
                                      <w:w w:val="110"/>
                                      <w:sz w:val="13"/>
                                    </w:rPr>
                                    <w:t>(6.92)</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52.72</w:t>
                                  </w:r>
                                  <w:r>
                                    <w:rPr>
                                      <w:spacing w:val="3"/>
                                      <w:w w:val="110"/>
                                      <w:sz w:val="13"/>
                                    </w:rPr>
                                    <w:t> </w:t>
                                  </w:r>
                                  <w:r>
                                    <w:rPr>
                                      <w:spacing w:val="-2"/>
                                      <w:w w:val="110"/>
                                      <w:sz w:val="13"/>
                                    </w:rPr>
                                    <w:t>(4.71)</w:t>
                                  </w:r>
                                </w:p>
                              </w:tc>
                              <w:tc>
                                <w:tcPr>
                                  <w:tcW w:w="1299" w:type="dxa"/>
                                </w:tcPr>
                                <w:p>
                                  <w:pPr>
                                    <w:pStyle w:val="TableParagraph"/>
                                    <w:spacing w:before="39"/>
                                    <w:ind w:right="1"/>
                                    <w:jc w:val="right"/>
                                    <w:rPr>
                                      <w:sz w:val="13"/>
                                    </w:rPr>
                                  </w:pPr>
                                  <w:r>
                                    <w:rPr>
                                      <w:w w:val="110"/>
                                      <w:sz w:val="13"/>
                                    </w:rPr>
                                    <w:t>6.26</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20"/>
                                      <w:sz w:val="13"/>
                                    </w:rPr>
                                    <w:t>Parent</w:t>
                                  </w:r>
                                  <w:r>
                                    <w:rPr>
                                      <w:spacing w:val="4"/>
                                      <w:w w:val="120"/>
                                      <w:sz w:val="13"/>
                                    </w:rPr>
                                    <w:t> </w:t>
                                  </w:r>
                                  <w:r>
                                    <w:rPr>
                                      <w:w w:val="120"/>
                                      <w:sz w:val="13"/>
                                    </w:rPr>
                                    <w:t>AD/H</w:t>
                                  </w:r>
                                  <w:r>
                                    <w:rPr>
                                      <w:spacing w:val="7"/>
                                      <w:w w:val="120"/>
                                      <w:sz w:val="13"/>
                                    </w:rPr>
                                    <w:t> </w:t>
                                  </w:r>
                                  <w:r>
                                    <w:rPr>
                                      <w:spacing w:val="-2"/>
                                      <w:w w:val="120"/>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54.88</w:t>
                                  </w:r>
                                  <w:r>
                                    <w:rPr>
                                      <w:spacing w:val="3"/>
                                      <w:w w:val="110"/>
                                      <w:sz w:val="13"/>
                                    </w:rPr>
                                    <w:t> </w:t>
                                  </w:r>
                                  <w:r>
                                    <w:rPr>
                                      <w:spacing w:val="-2"/>
                                      <w:w w:val="110"/>
                                      <w:sz w:val="13"/>
                                    </w:rPr>
                                    <w:t>(6.90)</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52.69</w:t>
                                  </w:r>
                                  <w:r>
                                    <w:rPr>
                                      <w:spacing w:val="3"/>
                                      <w:w w:val="110"/>
                                      <w:sz w:val="13"/>
                                    </w:rPr>
                                    <w:t> </w:t>
                                  </w:r>
                                  <w:r>
                                    <w:rPr>
                                      <w:spacing w:val="-2"/>
                                      <w:w w:val="110"/>
                                      <w:sz w:val="13"/>
                                    </w:rPr>
                                    <w:t>(4.90)</w:t>
                                  </w:r>
                                </w:p>
                              </w:tc>
                              <w:tc>
                                <w:tcPr>
                                  <w:tcW w:w="1299" w:type="dxa"/>
                                </w:tcPr>
                                <w:p>
                                  <w:pPr>
                                    <w:pStyle w:val="TableParagraph"/>
                                    <w:spacing w:before="39"/>
                                    <w:ind w:right="1"/>
                                    <w:jc w:val="right"/>
                                    <w:rPr>
                                      <w:sz w:val="13"/>
                                    </w:rPr>
                                  </w:pPr>
                                  <w:r>
                                    <w:rPr>
                                      <w:w w:val="110"/>
                                      <w:sz w:val="13"/>
                                    </w:rPr>
                                    <w:t>6.64</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Parent</w:t>
                                  </w:r>
                                  <w:r>
                                    <w:rPr>
                                      <w:spacing w:val="13"/>
                                      <w:w w:val="115"/>
                                      <w:sz w:val="13"/>
                                    </w:rPr>
                                    <w:t> </w:t>
                                  </w:r>
                                  <w:r>
                                    <w:rPr>
                                      <w:w w:val="115"/>
                                      <w:sz w:val="13"/>
                                    </w:rPr>
                                    <w:t>antisocial</w:t>
                                  </w:r>
                                  <w:r>
                                    <w:rPr>
                                      <w:spacing w:val="13"/>
                                      <w:w w:val="115"/>
                                      <w:sz w:val="13"/>
                                    </w:rPr>
                                    <w:t> </w:t>
                                  </w:r>
                                  <w:r>
                                    <w:rPr>
                                      <w:w w:val="115"/>
                                      <w:sz w:val="13"/>
                                    </w:rPr>
                                    <w:t>personality</w:t>
                                  </w:r>
                                  <w:r>
                                    <w:rPr>
                                      <w:spacing w:val="14"/>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54.64 </w:t>
                                  </w:r>
                                  <w:r>
                                    <w:rPr>
                                      <w:spacing w:val="-2"/>
                                      <w:w w:val="110"/>
                                      <w:sz w:val="13"/>
                                    </w:rPr>
                                    <w:t>(5.80)</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52.55 </w:t>
                                  </w:r>
                                  <w:r>
                                    <w:rPr>
                                      <w:spacing w:val="-2"/>
                                      <w:w w:val="110"/>
                                      <w:sz w:val="13"/>
                                    </w:rPr>
                                    <w:t>(4.05)</w:t>
                                  </w:r>
                                </w:p>
                              </w:tc>
                              <w:tc>
                                <w:tcPr>
                                  <w:tcW w:w="1299" w:type="dxa"/>
                                </w:tcPr>
                                <w:p>
                                  <w:pPr>
                                    <w:pStyle w:val="TableParagraph"/>
                                    <w:spacing w:before="39"/>
                                    <w:ind w:right="1"/>
                                    <w:jc w:val="right"/>
                                    <w:rPr>
                                      <w:sz w:val="13"/>
                                    </w:rPr>
                                  </w:pPr>
                                  <w:r>
                                    <w:rPr>
                                      <w:w w:val="110"/>
                                      <w:sz w:val="13"/>
                                    </w:rPr>
                                    <w:t>7.54</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Father</w:t>
                                  </w:r>
                                  <w:r>
                                    <w:rPr>
                                      <w:spacing w:val="15"/>
                                      <w:w w:val="115"/>
                                      <w:sz w:val="13"/>
                                    </w:rPr>
                                    <w:t> </w:t>
                                  </w:r>
                                  <w:r>
                                    <w:rPr>
                                      <w:w w:val="115"/>
                                      <w:sz w:val="13"/>
                                    </w:rPr>
                                    <w:t>drug</w:t>
                                  </w:r>
                                  <w:r>
                                    <w:rPr>
                                      <w:spacing w:val="15"/>
                                      <w:w w:val="115"/>
                                      <w:sz w:val="13"/>
                                    </w:rPr>
                                    <w:t> </w:t>
                                  </w:r>
                                  <w:r>
                                    <w:rPr>
                                      <w:spacing w:val="-2"/>
                                      <w:w w:val="115"/>
                                      <w:sz w:val="13"/>
                                    </w:rPr>
                                    <w:t>problem</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1"/>
                                    <w:jc w:val="center"/>
                                    <w:rPr>
                                      <w:sz w:val="13"/>
                                    </w:rPr>
                                  </w:pPr>
                                  <w:r>
                                    <w:rPr>
                                      <w:w w:val="110"/>
                                      <w:sz w:val="13"/>
                                    </w:rPr>
                                    <w:t>114</w:t>
                                  </w:r>
                                  <w:r>
                                    <w:rPr>
                                      <w:spacing w:val="1"/>
                                      <w:w w:val="110"/>
                                      <w:sz w:val="13"/>
                                    </w:rPr>
                                    <w:t> </w:t>
                                  </w:r>
                                  <w:r>
                                    <w:rPr>
                                      <w:spacing w:val="-2"/>
                                      <w:w w:val="110"/>
                                      <w:sz w:val="13"/>
                                    </w:rPr>
                                    <w:t>(24%)</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410</w:t>
                                  </w:r>
                                  <w:r>
                                    <w:rPr>
                                      <w:spacing w:val="1"/>
                                      <w:w w:val="110"/>
                                      <w:sz w:val="13"/>
                                    </w:rPr>
                                    <w:t> </w:t>
                                  </w:r>
                                  <w:r>
                                    <w:rPr>
                                      <w:spacing w:val="-2"/>
                                      <w:w w:val="110"/>
                                      <w:sz w:val="13"/>
                                    </w:rPr>
                                    <w:t>(13%)</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358</w:t>
                                  </w:r>
                                  <w:r>
                                    <w:rPr>
                                      <w:spacing w:val="1"/>
                                      <w:w w:val="110"/>
                                      <w:sz w:val="13"/>
                                    </w:rPr>
                                    <w:t> </w:t>
                                  </w:r>
                                  <w:r>
                                    <w:rPr>
                                      <w:spacing w:val="-2"/>
                                      <w:w w:val="110"/>
                                      <w:sz w:val="13"/>
                                    </w:rPr>
                                    <w:t>(76%)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2,686</w:t>
                                  </w:r>
                                  <w:r>
                                    <w:rPr>
                                      <w:spacing w:val="3"/>
                                      <w:w w:val="110"/>
                                      <w:sz w:val="13"/>
                                    </w:rPr>
                                    <w:t> </w:t>
                                  </w:r>
                                  <w:r>
                                    <w:rPr>
                                      <w:spacing w:val="-2"/>
                                      <w:w w:val="110"/>
                                      <w:sz w:val="13"/>
                                    </w:rPr>
                                    <w:t>(87%)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Mother</w:t>
                                  </w:r>
                                  <w:r>
                                    <w:rPr>
                                      <w:spacing w:val="11"/>
                                      <w:w w:val="115"/>
                                      <w:sz w:val="13"/>
                                    </w:rPr>
                                    <w:t> </w:t>
                                  </w:r>
                                  <w:r>
                                    <w:rPr>
                                      <w:w w:val="115"/>
                                      <w:sz w:val="13"/>
                                    </w:rPr>
                                    <w:t>drug</w:t>
                                  </w:r>
                                  <w:r>
                                    <w:rPr>
                                      <w:spacing w:val="11"/>
                                      <w:w w:val="115"/>
                                      <w:sz w:val="13"/>
                                    </w:rPr>
                                    <w:t> </w:t>
                                  </w:r>
                                  <w:r>
                                    <w:rPr>
                                      <w:spacing w:val="-2"/>
                                      <w:w w:val="115"/>
                                      <w:sz w:val="13"/>
                                    </w:rPr>
                                    <w:t>problem</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1"/>
                                    <w:jc w:val="center"/>
                                    <w:rPr>
                                      <w:sz w:val="13"/>
                                    </w:rPr>
                                  </w:pPr>
                                  <w:r>
                                    <w:rPr>
                                      <w:w w:val="110"/>
                                      <w:sz w:val="13"/>
                                    </w:rPr>
                                    <w:t>42</w:t>
                                  </w:r>
                                  <w:r>
                                    <w:rPr>
                                      <w:spacing w:val="4"/>
                                      <w:w w:val="110"/>
                                      <w:sz w:val="13"/>
                                    </w:rPr>
                                    <w:t> </w:t>
                                  </w:r>
                                  <w:r>
                                    <w:rPr>
                                      <w:spacing w:val="-2"/>
                                      <w:w w:val="110"/>
                                      <w:sz w:val="13"/>
                                    </w:rPr>
                                    <w:t>(8.9%)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118</w:t>
                                  </w:r>
                                  <w:r>
                                    <w:rPr>
                                      <w:spacing w:val="1"/>
                                      <w:w w:val="110"/>
                                      <w:sz w:val="13"/>
                                    </w:rPr>
                                    <w:t> </w:t>
                                  </w:r>
                                  <w:r>
                                    <w:rPr>
                                      <w:spacing w:val="-2"/>
                                      <w:w w:val="110"/>
                                      <w:sz w:val="13"/>
                                    </w:rPr>
                                    <w:t>(3.8%)</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430</w:t>
                                  </w:r>
                                  <w:r>
                                    <w:rPr>
                                      <w:spacing w:val="1"/>
                                      <w:w w:val="110"/>
                                      <w:sz w:val="13"/>
                                    </w:rPr>
                                    <w:t> </w:t>
                                  </w:r>
                                  <w:r>
                                    <w:rPr>
                                      <w:spacing w:val="-2"/>
                                      <w:w w:val="110"/>
                                      <w:sz w:val="13"/>
                                    </w:rPr>
                                    <w:t>(91%)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2,978</w:t>
                                  </w:r>
                                  <w:r>
                                    <w:rPr>
                                      <w:spacing w:val="3"/>
                                      <w:w w:val="110"/>
                                      <w:sz w:val="13"/>
                                    </w:rPr>
                                    <w:t> </w:t>
                                  </w:r>
                                  <w:r>
                                    <w:rPr>
                                      <w:spacing w:val="-2"/>
                                      <w:w w:val="110"/>
                                      <w:sz w:val="13"/>
                                    </w:rPr>
                                    <w:t>(96%)</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Child</w:t>
                                  </w:r>
                                  <w:r>
                                    <w:rPr>
                                      <w:spacing w:val="1"/>
                                      <w:w w:val="115"/>
                                      <w:sz w:val="13"/>
                                    </w:rPr>
                                    <w:t> </w:t>
                                  </w:r>
                                  <w:r>
                                    <w:rPr>
                                      <w:w w:val="115"/>
                                      <w:sz w:val="13"/>
                                    </w:rPr>
                                    <w:t>externalizing</w:t>
                                  </w:r>
                                  <w:r>
                                    <w:rPr>
                                      <w:spacing w:val="2"/>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23"/>
                                    <w:rPr>
                                      <w:sz w:val="13"/>
                                    </w:rPr>
                                  </w:pPr>
                                  <w:r>
                                    <w:rPr>
                                      <w:w w:val="110"/>
                                      <w:sz w:val="13"/>
                                    </w:rPr>
                                    <w:t>48.99</w:t>
                                  </w:r>
                                  <w:r>
                                    <w:rPr>
                                      <w:spacing w:val="3"/>
                                      <w:w w:val="110"/>
                                      <w:sz w:val="13"/>
                                    </w:rPr>
                                    <w:t> </w:t>
                                  </w:r>
                                  <w:r>
                                    <w:rPr>
                                      <w:spacing w:val="-2"/>
                                      <w:w w:val="110"/>
                                      <w:sz w:val="13"/>
                                    </w:rPr>
                                    <w:t>(10.87)</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43.54</w:t>
                                  </w:r>
                                  <w:r>
                                    <w:rPr>
                                      <w:spacing w:val="3"/>
                                      <w:w w:val="110"/>
                                      <w:sz w:val="13"/>
                                    </w:rPr>
                                    <w:t> </w:t>
                                  </w:r>
                                  <w:r>
                                    <w:rPr>
                                      <w:spacing w:val="-2"/>
                                      <w:w w:val="110"/>
                                      <w:sz w:val="13"/>
                                    </w:rPr>
                                    <w:t>(9.00)</w:t>
                                  </w:r>
                                </w:p>
                              </w:tc>
                              <w:tc>
                                <w:tcPr>
                                  <w:tcW w:w="1299" w:type="dxa"/>
                                </w:tcPr>
                                <w:p>
                                  <w:pPr>
                                    <w:pStyle w:val="TableParagraph"/>
                                    <w:spacing w:before="39"/>
                                    <w:ind w:right="1"/>
                                    <w:jc w:val="right"/>
                                    <w:rPr>
                                      <w:sz w:val="13"/>
                                    </w:rPr>
                                  </w:pPr>
                                  <w:r>
                                    <w:rPr>
                                      <w:w w:val="110"/>
                                      <w:sz w:val="13"/>
                                    </w:rPr>
                                    <w:t>10.37</w:t>
                                  </w:r>
                                  <w:r>
                                    <w:rPr>
                                      <w:spacing w:val="34"/>
                                      <w:w w:val="110"/>
                                      <w:sz w:val="13"/>
                                    </w:rPr>
                                    <w:t>  </w:t>
                                  </w:r>
                                  <w:r>
                                    <w:rPr>
                                      <w:w w:val="110"/>
                                      <w:sz w:val="13"/>
                                    </w:rPr>
                                    <w:t>&lt;.001</w:t>
                                  </w:r>
                                  <w:r>
                                    <w:rPr>
                                      <w:spacing w:val="34"/>
                                      <w:w w:val="110"/>
                                      <w:sz w:val="13"/>
                                    </w:rPr>
                                    <w:t>  </w:t>
                                  </w:r>
                                  <w:r>
                                    <w:rPr>
                                      <w:spacing w:val="-5"/>
                                      <w:w w:val="110"/>
                                      <w:sz w:val="13"/>
                                    </w:rPr>
                                    <w:t>***</w:t>
                                  </w:r>
                                </w:p>
                              </w:tc>
                            </w:tr>
                            <w:tr>
                              <w:trPr>
                                <w:trHeight w:val="254" w:hRule="atLeast"/>
                              </w:trPr>
                              <w:tc>
                                <w:tcPr>
                                  <w:tcW w:w="2466" w:type="dxa"/>
                                  <w:tcBorders>
                                    <w:bottom w:val="single" w:sz="6" w:space="0" w:color="000000"/>
                                  </w:tcBorders>
                                </w:tcPr>
                                <w:p>
                                  <w:pPr>
                                    <w:pStyle w:val="TableParagraph"/>
                                    <w:spacing w:before="39"/>
                                    <w:rPr>
                                      <w:sz w:val="13"/>
                                    </w:rPr>
                                  </w:pPr>
                                  <w:r>
                                    <w:rPr>
                                      <w:w w:val="115"/>
                                      <w:sz w:val="13"/>
                                    </w:rPr>
                                    <w:t>Child</w:t>
                                  </w:r>
                                  <w:r>
                                    <w:rPr>
                                      <w:spacing w:val="4"/>
                                      <w:w w:val="115"/>
                                      <w:sz w:val="13"/>
                                    </w:rPr>
                                    <w:t> </w:t>
                                  </w:r>
                                  <w:r>
                                    <w:rPr>
                                      <w:w w:val="115"/>
                                      <w:sz w:val="13"/>
                                    </w:rPr>
                                    <w:t>internalizing</w:t>
                                  </w:r>
                                  <w:r>
                                    <w:rPr>
                                      <w:spacing w:val="4"/>
                                      <w:w w:val="115"/>
                                      <w:sz w:val="13"/>
                                    </w:rPr>
                                    <w:t> </w:t>
                                  </w:r>
                                  <w:r>
                                    <w:rPr>
                                      <w:spacing w:val="-2"/>
                                      <w:w w:val="115"/>
                                      <w:sz w:val="13"/>
                                    </w:rPr>
                                    <w:t>problems</w:t>
                                  </w:r>
                                </w:p>
                              </w:tc>
                              <w:tc>
                                <w:tcPr>
                                  <w:tcW w:w="742" w:type="dxa"/>
                                  <w:tcBorders>
                                    <w:bottom w:val="single" w:sz="6" w:space="0" w:color="000000"/>
                                  </w:tcBorders>
                                </w:tcPr>
                                <w:p>
                                  <w:pPr>
                                    <w:pStyle w:val="TableParagraph"/>
                                    <w:rPr>
                                      <w:sz w:val="14"/>
                                    </w:rPr>
                                  </w:pPr>
                                </w:p>
                              </w:tc>
                              <w:tc>
                                <w:tcPr>
                                  <w:tcW w:w="1036" w:type="dxa"/>
                                  <w:tcBorders>
                                    <w:bottom w:val="single" w:sz="6" w:space="0" w:color="000000"/>
                                  </w:tcBorders>
                                </w:tcPr>
                                <w:p>
                                  <w:pPr>
                                    <w:pStyle w:val="TableParagraph"/>
                                    <w:spacing w:before="39"/>
                                    <w:ind w:left="124"/>
                                    <w:rPr>
                                      <w:sz w:val="13"/>
                                    </w:rPr>
                                  </w:pPr>
                                  <w:r>
                                    <w:rPr>
                                      <w:w w:val="110"/>
                                      <w:sz w:val="13"/>
                                    </w:rPr>
                                    <w:t>51.79 </w:t>
                                  </w:r>
                                  <w:r>
                                    <w:rPr>
                                      <w:spacing w:val="-2"/>
                                      <w:w w:val="110"/>
                                      <w:sz w:val="13"/>
                                    </w:rPr>
                                    <w:t>(11.26)</w:t>
                                  </w:r>
                                </w:p>
                              </w:tc>
                              <w:tc>
                                <w:tcPr>
                                  <w:tcW w:w="982" w:type="dxa"/>
                                  <w:tcBorders>
                                    <w:bottom w:val="single" w:sz="6" w:space="0" w:color="000000"/>
                                  </w:tcBorders>
                                </w:tcPr>
                                <w:p>
                                  <w:pPr>
                                    <w:pStyle w:val="TableParagraph"/>
                                    <w:rPr>
                                      <w:sz w:val="14"/>
                                    </w:rPr>
                                  </w:pPr>
                                </w:p>
                              </w:tc>
                              <w:tc>
                                <w:tcPr>
                                  <w:tcW w:w="960" w:type="dxa"/>
                                  <w:tcBorders>
                                    <w:bottom w:val="single" w:sz="6" w:space="0" w:color="000000"/>
                                  </w:tcBorders>
                                </w:tcPr>
                                <w:p>
                                  <w:pPr>
                                    <w:pStyle w:val="TableParagraph"/>
                                    <w:spacing w:before="39"/>
                                    <w:ind w:left="131"/>
                                    <w:rPr>
                                      <w:sz w:val="13"/>
                                    </w:rPr>
                                  </w:pPr>
                                  <w:r>
                                    <w:rPr>
                                      <w:w w:val="110"/>
                                      <w:sz w:val="13"/>
                                    </w:rPr>
                                    <w:t>47.31</w:t>
                                  </w:r>
                                  <w:r>
                                    <w:rPr>
                                      <w:spacing w:val="3"/>
                                      <w:w w:val="110"/>
                                      <w:sz w:val="13"/>
                                    </w:rPr>
                                    <w:t> </w:t>
                                  </w:r>
                                  <w:r>
                                    <w:rPr>
                                      <w:spacing w:val="-2"/>
                                      <w:w w:val="110"/>
                                      <w:sz w:val="13"/>
                                    </w:rPr>
                                    <w:t>(9.80)</w:t>
                                  </w:r>
                                </w:p>
                              </w:tc>
                              <w:tc>
                                <w:tcPr>
                                  <w:tcW w:w="1299" w:type="dxa"/>
                                  <w:tcBorders>
                                    <w:bottom w:val="single" w:sz="6" w:space="0" w:color="000000"/>
                                  </w:tcBorders>
                                </w:tcPr>
                                <w:p>
                                  <w:pPr>
                                    <w:pStyle w:val="TableParagraph"/>
                                    <w:spacing w:before="39"/>
                                    <w:ind w:right="1"/>
                                    <w:jc w:val="right"/>
                                    <w:rPr>
                                      <w:sz w:val="13"/>
                                    </w:rPr>
                                  </w:pPr>
                                  <w:r>
                                    <w:rPr>
                                      <w:w w:val="110"/>
                                      <w:sz w:val="13"/>
                                    </w:rPr>
                                    <w:t>8.20</w:t>
                                  </w:r>
                                  <w:r>
                                    <w:rPr>
                                      <w:spacing w:val="52"/>
                                      <w:w w:val="110"/>
                                      <w:sz w:val="13"/>
                                    </w:rPr>
                                    <w:t>  </w:t>
                                  </w:r>
                                  <w:r>
                                    <w:rPr>
                                      <w:w w:val="110"/>
                                      <w:sz w:val="13"/>
                                    </w:rPr>
                                    <w:t>&lt;.001</w:t>
                                  </w:r>
                                  <w:r>
                                    <w:rPr>
                                      <w:spacing w:val="34"/>
                                      <w:w w:val="110"/>
                                      <w:sz w:val="13"/>
                                    </w:rPr>
                                    <w:t>  </w:t>
                                  </w:r>
                                  <w:r>
                                    <w:rPr>
                                      <w:spacing w:val="-5"/>
                                      <w:w w:val="110"/>
                                      <w:sz w:val="13"/>
                                    </w:rPr>
                                    <w:t>***</w:t>
                                  </w:r>
                                </w:p>
                              </w:tc>
                            </w:tr>
                          </w:tbl>
                          <w:p>
                            <w:pPr>
                              <w:pStyle w:val="BodyText"/>
                            </w:pPr>
                          </w:p>
                        </w:txbxContent>
                      </wps:txbx>
                      <wps:bodyPr wrap="square" lIns="0" tIns="0" rIns="0" bIns="0" rtlCol="0">
                        <a:noAutofit/>
                      </wps:bodyPr>
                    </wps:wsp>
                  </a:graphicData>
                </a:graphic>
              </wp:anchor>
            </w:drawing>
          </mc:Choice>
          <mc:Fallback>
            <w:pict>
              <v:shape style="position:absolute;margin-left:67.863998pt;margin-top:27.119463pt;width:380.2pt;height:400.0pt;mso-position-horizontal-relative:page;mso-position-vertical-relative:paragraph;z-index:15830528" type="#_x0000_t202" id="docshape10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6"/>
                        <w:gridCol w:w="742"/>
                        <w:gridCol w:w="1036"/>
                        <w:gridCol w:w="982"/>
                        <w:gridCol w:w="960"/>
                        <w:gridCol w:w="1299"/>
                      </w:tblGrid>
                      <w:tr>
                        <w:trPr>
                          <w:trHeight w:val="289" w:hRule="atLeast"/>
                        </w:trPr>
                        <w:tc>
                          <w:tcPr>
                            <w:tcW w:w="2466" w:type="dxa"/>
                            <w:tcBorders>
                              <w:bottom w:val="single" w:sz="4" w:space="0" w:color="000000"/>
                            </w:tcBorders>
                          </w:tcPr>
                          <w:p>
                            <w:pPr>
                              <w:pStyle w:val="TableParagraph"/>
                              <w:rPr>
                                <w:sz w:val="14"/>
                              </w:rPr>
                            </w:pPr>
                          </w:p>
                        </w:tc>
                        <w:tc>
                          <w:tcPr>
                            <w:tcW w:w="742" w:type="dxa"/>
                            <w:tcBorders>
                              <w:top w:val="single" w:sz="4" w:space="0" w:color="000000"/>
                              <w:bottom w:val="single" w:sz="4" w:space="0" w:color="000000"/>
                            </w:tcBorders>
                          </w:tcPr>
                          <w:p>
                            <w:pPr>
                              <w:pStyle w:val="TableParagraph"/>
                              <w:spacing w:before="74"/>
                              <w:ind w:right="120"/>
                              <w:jc w:val="center"/>
                              <w:rPr>
                                <w:sz w:val="13"/>
                              </w:rPr>
                            </w:pPr>
                            <w:r>
                              <w:rPr>
                                <w:w w:val="115"/>
                                <w:sz w:val="13"/>
                              </w:rPr>
                              <w:t>N</w:t>
                            </w:r>
                            <w:r>
                              <w:rPr>
                                <w:spacing w:val="4"/>
                                <w:w w:val="115"/>
                                <w:sz w:val="13"/>
                              </w:rPr>
                              <w:t> </w:t>
                            </w:r>
                            <w:r>
                              <w:rPr>
                                <w:spacing w:val="-5"/>
                                <w:w w:val="115"/>
                                <w:sz w:val="13"/>
                              </w:rPr>
                              <w:t>(%)</w:t>
                            </w:r>
                          </w:p>
                        </w:tc>
                        <w:tc>
                          <w:tcPr>
                            <w:tcW w:w="1036" w:type="dxa"/>
                            <w:tcBorders>
                              <w:top w:val="single" w:sz="4" w:space="0" w:color="000000"/>
                              <w:bottom w:val="single" w:sz="4" w:space="0" w:color="000000"/>
                            </w:tcBorders>
                          </w:tcPr>
                          <w:p>
                            <w:pPr>
                              <w:pStyle w:val="TableParagraph"/>
                              <w:spacing w:before="74"/>
                              <w:jc w:val="center"/>
                              <w:rPr>
                                <w:sz w:val="13"/>
                              </w:rPr>
                            </w:pPr>
                            <w:r>
                              <w:rPr>
                                <w:w w:val="115"/>
                                <w:sz w:val="13"/>
                              </w:rPr>
                              <w:t>Mean</w:t>
                            </w:r>
                            <w:r>
                              <w:rPr>
                                <w:spacing w:val="2"/>
                                <w:w w:val="115"/>
                                <w:sz w:val="13"/>
                              </w:rPr>
                              <w:t> </w:t>
                            </w:r>
                            <w:r>
                              <w:rPr>
                                <w:spacing w:val="-4"/>
                                <w:w w:val="115"/>
                                <w:sz w:val="13"/>
                              </w:rPr>
                              <w:t>(SD)</w:t>
                            </w:r>
                          </w:p>
                        </w:tc>
                        <w:tc>
                          <w:tcPr>
                            <w:tcW w:w="982" w:type="dxa"/>
                            <w:tcBorders>
                              <w:top w:val="single" w:sz="4" w:space="0" w:color="000000"/>
                              <w:bottom w:val="single" w:sz="4" w:space="0" w:color="000000"/>
                            </w:tcBorders>
                          </w:tcPr>
                          <w:p>
                            <w:pPr>
                              <w:pStyle w:val="TableParagraph"/>
                              <w:spacing w:before="74"/>
                              <w:ind w:right="6"/>
                              <w:jc w:val="center"/>
                              <w:rPr>
                                <w:sz w:val="13"/>
                              </w:rPr>
                            </w:pPr>
                            <w:r>
                              <w:rPr>
                                <w:w w:val="115"/>
                                <w:sz w:val="13"/>
                              </w:rPr>
                              <w:t>N</w:t>
                            </w:r>
                            <w:r>
                              <w:rPr>
                                <w:spacing w:val="4"/>
                                <w:w w:val="115"/>
                                <w:sz w:val="13"/>
                              </w:rPr>
                              <w:t> </w:t>
                            </w:r>
                            <w:r>
                              <w:rPr>
                                <w:spacing w:val="-5"/>
                                <w:w w:val="115"/>
                                <w:sz w:val="13"/>
                              </w:rPr>
                              <w:t>(%)</w:t>
                            </w:r>
                          </w:p>
                        </w:tc>
                        <w:tc>
                          <w:tcPr>
                            <w:tcW w:w="960" w:type="dxa"/>
                            <w:tcBorders>
                              <w:top w:val="single" w:sz="4" w:space="0" w:color="000000"/>
                              <w:bottom w:val="single" w:sz="4" w:space="0" w:color="000000"/>
                            </w:tcBorders>
                          </w:tcPr>
                          <w:p>
                            <w:pPr>
                              <w:pStyle w:val="TableParagraph"/>
                              <w:spacing w:before="74"/>
                              <w:ind w:left="22"/>
                              <w:jc w:val="center"/>
                              <w:rPr>
                                <w:sz w:val="13"/>
                              </w:rPr>
                            </w:pPr>
                            <w:r>
                              <w:rPr>
                                <w:w w:val="115"/>
                                <w:sz w:val="13"/>
                              </w:rPr>
                              <w:t>Mean</w:t>
                            </w:r>
                            <w:r>
                              <w:rPr>
                                <w:spacing w:val="2"/>
                                <w:w w:val="115"/>
                                <w:sz w:val="13"/>
                              </w:rPr>
                              <w:t> </w:t>
                            </w:r>
                            <w:r>
                              <w:rPr>
                                <w:spacing w:val="-4"/>
                                <w:w w:val="115"/>
                                <w:sz w:val="13"/>
                              </w:rPr>
                              <w:t>(SD)</w:t>
                            </w:r>
                          </w:p>
                        </w:tc>
                        <w:tc>
                          <w:tcPr>
                            <w:tcW w:w="1299" w:type="dxa"/>
                            <w:tcBorders>
                              <w:bottom w:val="single" w:sz="4" w:space="0" w:color="000000"/>
                            </w:tcBorders>
                          </w:tcPr>
                          <w:p>
                            <w:pPr>
                              <w:pStyle w:val="TableParagraph"/>
                              <w:rPr>
                                <w:sz w:val="14"/>
                              </w:rPr>
                            </w:pPr>
                          </w:p>
                        </w:tc>
                      </w:tr>
                      <w:tr>
                        <w:trPr>
                          <w:trHeight w:val="248" w:hRule="atLeast"/>
                        </w:trPr>
                        <w:tc>
                          <w:tcPr>
                            <w:tcW w:w="2466" w:type="dxa"/>
                            <w:tcBorders>
                              <w:top w:val="single" w:sz="4" w:space="0" w:color="000000"/>
                            </w:tcBorders>
                          </w:tcPr>
                          <w:p>
                            <w:pPr>
                              <w:pStyle w:val="TableParagraph"/>
                              <w:spacing w:before="76"/>
                              <w:rPr>
                                <w:sz w:val="13"/>
                              </w:rPr>
                            </w:pPr>
                            <w:r>
                              <w:rPr>
                                <w:w w:val="115"/>
                                <w:sz w:val="13"/>
                              </w:rPr>
                              <w:t>Child</w:t>
                            </w:r>
                            <w:r>
                              <w:rPr>
                                <w:spacing w:val="3"/>
                                <w:w w:val="115"/>
                                <w:sz w:val="13"/>
                              </w:rPr>
                              <w:t> </w:t>
                            </w:r>
                            <w:r>
                              <w:rPr>
                                <w:w w:val="115"/>
                                <w:sz w:val="13"/>
                              </w:rPr>
                              <w:t>age</w:t>
                            </w:r>
                            <w:r>
                              <w:rPr>
                                <w:spacing w:val="3"/>
                                <w:w w:val="115"/>
                                <w:sz w:val="13"/>
                              </w:rPr>
                              <w:t> </w:t>
                            </w:r>
                            <w:r>
                              <w:rPr>
                                <w:spacing w:val="-2"/>
                                <w:w w:val="115"/>
                                <w:sz w:val="13"/>
                              </w:rPr>
                              <w:t>(years)</w:t>
                            </w:r>
                          </w:p>
                        </w:tc>
                        <w:tc>
                          <w:tcPr>
                            <w:tcW w:w="742" w:type="dxa"/>
                            <w:tcBorders>
                              <w:top w:val="single" w:sz="4" w:space="0" w:color="000000"/>
                            </w:tcBorders>
                          </w:tcPr>
                          <w:p>
                            <w:pPr>
                              <w:pStyle w:val="TableParagraph"/>
                              <w:rPr>
                                <w:sz w:val="14"/>
                              </w:rPr>
                            </w:pPr>
                          </w:p>
                        </w:tc>
                        <w:tc>
                          <w:tcPr>
                            <w:tcW w:w="1036" w:type="dxa"/>
                            <w:tcBorders>
                              <w:top w:val="single" w:sz="4" w:space="0" w:color="000000"/>
                            </w:tcBorders>
                          </w:tcPr>
                          <w:p>
                            <w:pPr>
                              <w:pStyle w:val="TableParagraph"/>
                              <w:spacing w:before="76"/>
                              <w:ind w:left="193"/>
                              <w:rPr>
                                <w:sz w:val="13"/>
                              </w:rPr>
                            </w:pPr>
                            <w:r>
                              <w:rPr>
                                <w:w w:val="110"/>
                                <w:sz w:val="13"/>
                              </w:rPr>
                              <w:t>9.91</w:t>
                            </w:r>
                            <w:r>
                              <w:rPr>
                                <w:spacing w:val="5"/>
                                <w:w w:val="110"/>
                                <w:sz w:val="13"/>
                              </w:rPr>
                              <w:t> </w:t>
                            </w:r>
                            <w:r>
                              <w:rPr>
                                <w:spacing w:val="-2"/>
                                <w:w w:val="110"/>
                                <w:sz w:val="13"/>
                              </w:rPr>
                              <w:t>(0.62)</w:t>
                            </w:r>
                          </w:p>
                        </w:tc>
                        <w:tc>
                          <w:tcPr>
                            <w:tcW w:w="982" w:type="dxa"/>
                            <w:tcBorders>
                              <w:top w:val="single" w:sz="4" w:space="0" w:color="000000"/>
                            </w:tcBorders>
                          </w:tcPr>
                          <w:p>
                            <w:pPr>
                              <w:pStyle w:val="TableParagraph"/>
                              <w:rPr>
                                <w:sz w:val="14"/>
                              </w:rPr>
                            </w:pPr>
                          </w:p>
                        </w:tc>
                        <w:tc>
                          <w:tcPr>
                            <w:tcW w:w="960" w:type="dxa"/>
                            <w:tcBorders>
                              <w:top w:val="single" w:sz="4" w:space="0" w:color="000000"/>
                            </w:tcBorders>
                          </w:tcPr>
                          <w:p>
                            <w:pPr>
                              <w:pStyle w:val="TableParagraph"/>
                              <w:spacing w:before="76"/>
                              <w:ind w:left="166"/>
                              <w:rPr>
                                <w:sz w:val="13"/>
                              </w:rPr>
                            </w:pPr>
                            <w:r>
                              <w:rPr>
                                <w:w w:val="110"/>
                                <w:sz w:val="13"/>
                              </w:rPr>
                              <w:t>9.97</w:t>
                            </w:r>
                            <w:r>
                              <w:rPr>
                                <w:spacing w:val="5"/>
                                <w:w w:val="110"/>
                                <w:sz w:val="13"/>
                              </w:rPr>
                              <w:t> </w:t>
                            </w:r>
                            <w:r>
                              <w:rPr>
                                <w:spacing w:val="-2"/>
                                <w:w w:val="110"/>
                                <w:sz w:val="13"/>
                              </w:rPr>
                              <w:t>(0.63)</w:t>
                            </w:r>
                          </w:p>
                        </w:tc>
                        <w:tc>
                          <w:tcPr>
                            <w:tcW w:w="1299" w:type="dxa"/>
                            <w:tcBorders>
                              <w:top w:val="single" w:sz="4" w:space="0" w:color="000000"/>
                            </w:tcBorders>
                          </w:tcPr>
                          <w:p>
                            <w:pPr>
                              <w:pStyle w:val="TableParagraph"/>
                              <w:tabs>
                                <w:tab w:pos="710" w:val="left" w:leader="none"/>
                              </w:tabs>
                              <w:spacing w:before="76"/>
                              <w:ind w:left="165"/>
                              <w:rPr>
                                <w:sz w:val="13"/>
                              </w:rPr>
                            </w:pPr>
                            <w:r>
                              <w:rPr>
                                <w:w w:val="105"/>
                                <w:sz w:val="13"/>
                              </w:rPr>
                              <w:t>-</w:t>
                            </w:r>
                            <w:r>
                              <w:rPr>
                                <w:spacing w:val="-4"/>
                                <w:w w:val="110"/>
                                <w:sz w:val="13"/>
                              </w:rPr>
                              <w:t>1.92</w:t>
                            </w:r>
                            <w:r>
                              <w:rPr>
                                <w:sz w:val="13"/>
                              </w:rPr>
                              <w:tab/>
                            </w:r>
                            <w:r>
                              <w:rPr>
                                <w:spacing w:val="-4"/>
                                <w:w w:val="110"/>
                                <w:sz w:val="13"/>
                              </w:rPr>
                              <w:t>.056</w:t>
                            </w:r>
                          </w:p>
                        </w:tc>
                      </w:tr>
                      <w:tr>
                        <w:trPr>
                          <w:trHeight w:val="211" w:hRule="atLeast"/>
                        </w:trPr>
                        <w:tc>
                          <w:tcPr>
                            <w:tcW w:w="2466" w:type="dxa"/>
                          </w:tcPr>
                          <w:p>
                            <w:pPr>
                              <w:pStyle w:val="TableParagraph"/>
                              <w:spacing w:before="39"/>
                              <w:rPr>
                                <w:sz w:val="13"/>
                              </w:rPr>
                            </w:pPr>
                            <w:r>
                              <w:rPr>
                                <w:spacing w:val="-2"/>
                                <w:w w:val="115"/>
                                <w:sz w:val="13"/>
                              </w:rPr>
                              <w:t>Gender</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left="710"/>
                              <w:rPr>
                                <w:sz w:val="13"/>
                              </w:rPr>
                            </w:pPr>
                            <w:r>
                              <w:rPr>
                                <w:spacing w:val="-4"/>
                                <w:w w:val="110"/>
                                <w:sz w:val="13"/>
                              </w:rPr>
                              <w:t>.882</w:t>
                            </w:r>
                          </w:p>
                        </w:tc>
                      </w:tr>
                      <w:tr>
                        <w:trPr>
                          <w:trHeight w:val="211" w:hRule="atLeast"/>
                        </w:trPr>
                        <w:tc>
                          <w:tcPr>
                            <w:tcW w:w="2466" w:type="dxa"/>
                          </w:tcPr>
                          <w:p>
                            <w:pPr>
                              <w:pStyle w:val="TableParagraph"/>
                              <w:spacing w:before="39"/>
                              <w:ind w:left="139"/>
                              <w:rPr>
                                <w:sz w:val="13"/>
                              </w:rPr>
                            </w:pPr>
                            <w:r>
                              <w:rPr>
                                <w:spacing w:val="-4"/>
                                <w:w w:val="110"/>
                                <w:sz w:val="13"/>
                              </w:rPr>
                              <w:t>Male</w:t>
                            </w:r>
                          </w:p>
                        </w:tc>
                        <w:tc>
                          <w:tcPr>
                            <w:tcW w:w="742" w:type="dxa"/>
                          </w:tcPr>
                          <w:p>
                            <w:pPr>
                              <w:pStyle w:val="TableParagraph"/>
                              <w:spacing w:before="39"/>
                              <w:ind w:right="120"/>
                              <w:jc w:val="center"/>
                              <w:rPr>
                                <w:sz w:val="13"/>
                              </w:rPr>
                            </w:pPr>
                            <w:r>
                              <w:rPr>
                                <w:w w:val="110"/>
                                <w:sz w:val="13"/>
                              </w:rPr>
                              <w:t>243</w:t>
                            </w:r>
                            <w:r>
                              <w:rPr>
                                <w:spacing w:val="1"/>
                                <w:w w:val="110"/>
                                <w:sz w:val="13"/>
                              </w:rPr>
                              <w:t> </w:t>
                            </w:r>
                            <w:r>
                              <w:rPr>
                                <w:spacing w:val="-2"/>
                                <w:w w:val="110"/>
                                <w:sz w:val="13"/>
                              </w:rPr>
                              <w:t>(51%)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1,580</w:t>
                            </w:r>
                            <w:r>
                              <w:rPr>
                                <w:spacing w:val="3"/>
                                <w:w w:val="110"/>
                                <w:sz w:val="13"/>
                              </w:rPr>
                              <w:t> </w:t>
                            </w:r>
                            <w:r>
                              <w:rPr>
                                <w:spacing w:val="-2"/>
                                <w:w w:val="110"/>
                                <w:sz w:val="13"/>
                              </w:rPr>
                              <w:t>(51%)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15"/>
                                <w:sz w:val="13"/>
                              </w:rPr>
                              <w:t>Female</w:t>
                            </w:r>
                          </w:p>
                        </w:tc>
                        <w:tc>
                          <w:tcPr>
                            <w:tcW w:w="742" w:type="dxa"/>
                          </w:tcPr>
                          <w:p>
                            <w:pPr>
                              <w:pStyle w:val="TableParagraph"/>
                              <w:spacing w:before="39"/>
                              <w:ind w:right="121"/>
                              <w:jc w:val="center"/>
                              <w:rPr>
                                <w:sz w:val="13"/>
                              </w:rPr>
                            </w:pPr>
                            <w:r>
                              <w:rPr>
                                <w:w w:val="110"/>
                                <w:sz w:val="13"/>
                              </w:rPr>
                              <w:t>229</w:t>
                            </w:r>
                            <w:r>
                              <w:rPr>
                                <w:spacing w:val="1"/>
                                <w:w w:val="110"/>
                                <w:sz w:val="13"/>
                              </w:rPr>
                              <w:t> </w:t>
                            </w:r>
                            <w:r>
                              <w:rPr>
                                <w:spacing w:val="-2"/>
                                <w:w w:val="110"/>
                                <w:sz w:val="13"/>
                              </w:rPr>
                              <w:t>(49%)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1,516</w:t>
                            </w:r>
                            <w:r>
                              <w:rPr>
                                <w:spacing w:val="3"/>
                                <w:w w:val="110"/>
                                <w:sz w:val="13"/>
                              </w:rPr>
                              <w:t> </w:t>
                            </w:r>
                            <w:r>
                              <w:rPr>
                                <w:spacing w:val="-2"/>
                                <w:w w:val="110"/>
                                <w:sz w:val="13"/>
                              </w:rPr>
                              <w:t>(49%)</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Race</w:t>
                            </w:r>
                            <w:r>
                              <w:rPr>
                                <w:spacing w:val="9"/>
                                <w:w w:val="115"/>
                                <w:sz w:val="13"/>
                              </w:rPr>
                              <w:t> </w:t>
                            </w:r>
                            <w:r>
                              <w:rPr>
                                <w:w w:val="115"/>
                                <w:sz w:val="13"/>
                              </w:rPr>
                              <w:t>and</w:t>
                            </w:r>
                            <w:r>
                              <w:rPr>
                                <w:spacing w:val="9"/>
                                <w:w w:val="115"/>
                                <w:sz w:val="13"/>
                              </w:rPr>
                              <w:t> </w:t>
                            </w:r>
                            <w:r>
                              <w:rPr>
                                <w:spacing w:val="-2"/>
                                <w:w w:val="115"/>
                                <w:sz w:val="13"/>
                              </w:rPr>
                              <w:t>Ethnicity</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2"/>
                                <w:w w:val="115"/>
                                <w:sz w:val="13"/>
                              </w:rPr>
                              <w:t>White</w:t>
                            </w:r>
                          </w:p>
                        </w:tc>
                        <w:tc>
                          <w:tcPr>
                            <w:tcW w:w="742" w:type="dxa"/>
                          </w:tcPr>
                          <w:p>
                            <w:pPr>
                              <w:pStyle w:val="TableParagraph"/>
                              <w:spacing w:before="39"/>
                              <w:ind w:right="121"/>
                              <w:jc w:val="center"/>
                              <w:rPr>
                                <w:sz w:val="13"/>
                              </w:rPr>
                            </w:pPr>
                            <w:r>
                              <w:rPr>
                                <w:w w:val="110"/>
                                <w:sz w:val="13"/>
                              </w:rPr>
                              <w:t>255</w:t>
                            </w:r>
                            <w:r>
                              <w:rPr>
                                <w:spacing w:val="1"/>
                                <w:w w:val="110"/>
                                <w:sz w:val="13"/>
                              </w:rPr>
                              <w:t> </w:t>
                            </w:r>
                            <w:r>
                              <w:rPr>
                                <w:spacing w:val="-2"/>
                                <w:w w:val="110"/>
                                <w:sz w:val="13"/>
                              </w:rPr>
                              <w:t>(54%)</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1,993</w:t>
                            </w:r>
                            <w:r>
                              <w:rPr>
                                <w:spacing w:val="3"/>
                                <w:w w:val="110"/>
                                <w:sz w:val="13"/>
                              </w:rPr>
                              <w:t> </w:t>
                            </w:r>
                            <w:r>
                              <w:rPr>
                                <w:spacing w:val="-2"/>
                                <w:w w:val="110"/>
                                <w:sz w:val="13"/>
                              </w:rPr>
                              <w:t>(64%)</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4"/>
                                <w:w w:val="110"/>
                                <w:sz w:val="13"/>
                              </w:rPr>
                              <w:t>Black</w:t>
                            </w:r>
                          </w:p>
                        </w:tc>
                        <w:tc>
                          <w:tcPr>
                            <w:tcW w:w="742" w:type="dxa"/>
                          </w:tcPr>
                          <w:p>
                            <w:pPr>
                              <w:pStyle w:val="TableParagraph"/>
                              <w:spacing w:before="39"/>
                              <w:ind w:right="121"/>
                              <w:jc w:val="center"/>
                              <w:rPr>
                                <w:sz w:val="13"/>
                              </w:rPr>
                            </w:pPr>
                            <w:r>
                              <w:rPr>
                                <w:w w:val="110"/>
                                <w:sz w:val="13"/>
                              </w:rPr>
                              <w:t>70</w:t>
                            </w:r>
                            <w:r>
                              <w:rPr>
                                <w:spacing w:val="5"/>
                                <w:w w:val="110"/>
                                <w:sz w:val="13"/>
                              </w:rPr>
                              <w:t> </w:t>
                            </w:r>
                            <w:r>
                              <w:rPr>
                                <w:spacing w:val="-2"/>
                                <w:w w:val="110"/>
                                <w:sz w:val="13"/>
                              </w:rPr>
                              <w:t>(15%)</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189</w:t>
                            </w:r>
                            <w:r>
                              <w:rPr>
                                <w:spacing w:val="1"/>
                                <w:w w:val="110"/>
                                <w:sz w:val="13"/>
                              </w:rPr>
                              <w:t> </w:t>
                            </w:r>
                            <w:r>
                              <w:rPr>
                                <w:spacing w:val="-2"/>
                                <w:w w:val="110"/>
                                <w:sz w:val="13"/>
                              </w:rPr>
                              <w:t>(6.1%)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15"/>
                                <w:sz w:val="13"/>
                              </w:rPr>
                              <w:t>Hispanic</w:t>
                            </w:r>
                          </w:p>
                        </w:tc>
                        <w:tc>
                          <w:tcPr>
                            <w:tcW w:w="742" w:type="dxa"/>
                          </w:tcPr>
                          <w:p>
                            <w:pPr>
                              <w:pStyle w:val="TableParagraph"/>
                              <w:spacing w:before="39"/>
                              <w:ind w:right="120"/>
                              <w:jc w:val="center"/>
                              <w:rPr>
                                <w:sz w:val="13"/>
                              </w:rPr>
                            </w:pPr>
                            <w:r>
                              <w:rPr>
                                <w:w w:val="110"/>
                                <w:sz w:val="13"/>
                              </w:rPr>
                              <w:t>88</w:t>
                            </w:r>
                            <w:r>
                              <w:rPr>
                                <w:spacing w:val="4"/>
                                <w:w w:val="110"/>
                                <w:sz w:val="13"/>
                              </w:rPr>
                              <w:t> </w:t>
                            </w:r>
                            <w:r>
                              <w:rPr>
                                <w:spacing w:val="-2"/>
                                <w:w w:val="110"/>
                                <w:sz w:val="13"/>
                              </w:rPr>
                              <w:t>(19%)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515</w:t>
                            </w:r>
                            <w:r>
                              <w:rPr>
                                <w:spacing w:val="1"/>
                                <w:w w:val="110"/>
                                <w:sz w:val="13"/>
                              </w:rPr>
                              <w:t> </w:t>
                            </w:r>
                            <w:r>
                              <w:rPr>
                                <w:spacing w:val="-2"/>
                                <w:w w:val="110"/>
                                <w:sz w:val="13"/>
                              </w:rPr>
                              <w:t>(17%)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15"/>
                                <w:sz w:val="13"/>
                              </w:rPr>
                              <w:t>Asian</w:t>
                            </w:r>
                          </w:p>
                        </w:tc>
                        <w:tc>
                          <w:tcPr>
                            <w:tcW w:w="742" w:type="dxa"/>
                          </w:tcPr>
                          <w:p>
                            <w:pPr>
                              <w:pStyle w:val="TableParagraph"/>
                              <w:spacing w:before="39"/>
                              <w:ind w:right="120"/>
                              <w:jc w:val="center"/>
                              <w:rPr>
                                <w:sz w:val="13"/>
                              </w:rPr>
                            </w:pPr>
                            <w:r>
                              <w:rPr>
                                <w:w w:val="110"/>
                                <w:sz w:val="13"/>
                              </w:rPr>
                              <w:t>7</w:t>
                            </w:r>
                            <w:r>
                              <w:rPr>
                                <w:spacing w:val="7"/>
                                <w:w w:val="110"/>
                                <w:sz w:val="13"/>
                              </w:rPr>
                              <w:t> </w:t>
                            </w:r>
                            <w:r>
                              <w:rPr>
                                <w:spacing w:val="-2"/>
                                <w:w w:val="110"/>
                                <w:sz w:val="13"/>
                              </w:rPr>
                              <w:t>(1.5%)</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58</w:t>
                            </w:r>
                            <w:r>
                              <w:rPr>
                                <w:spacing w:val="4"/>
                                <w:w w:val="110"/>
                                <w:sz w:val="13"/>
                              </w:rPr>
                              <w:t> </w:t>
                            </w:r>
                            <w:r>
                              <w:rPr>
                                <w:spacing w:val="-2"/>
                                <w:w w:val="110"/>
                                <w:sz w:val="13"/>
                              </w:rPr>
                              <w:t>(1.9%)</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2"/>
                                <w:w w:val="120"/>
                                <w:sz w:val="13"/>
                              </w:rPr>
                              <w:t>Other</w:t>
                            </w:r>
                          </w:p>
                        </w:tc>
                        <w:tc>
                          <w:tcPr>
                            <w:tcW w:w="742" w:type="dxa"/>
                          </w:tcPr>
                          <w:p>
                            <w:pPr>
                              <w:pStyle w:val="TableParagraph"/>
                              <w:spacing w:before="39"/>
                              <w:ind w:right="121"/>
                              <w:jc w:val="center"/>
                              <w:rPr>
                                <w:sz w:val="13"/>
                              </w:rPr>
                            </w:pPr>
                            <w:r>
                              <w:rPr>
                                <w:w w:val="110"/>
                                <w:sz w:val="13"/>
                              </w:rPr>
                              <w:t>52</w:t>
                            </w:r>
                            <w:r>
                              <w:rPr>
                                <w:spacing w:val="4"/>
                                <w:w w:val="110"/>
                                <w:sz w:val="13"/>
                              </w:rPr>
                              <w:t> </w:t>
                            </w:r>
                            <w:r>
                              <w:rPr>
                                <w:spacing w:val="-2"/>
                                <w:w w:val="110"/>
                                <w:sz w:val="13"/>
                              </w:rPr>
                              <w:t>(11%)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341</w:t>
                            </w:r>
                            <w:r>
                              <w:rPr>
                                <w:spacing w:val="1"/>
                                <w:w w:val="110"/>
                                <w:sz w:val="13"/>
                              </w:rPr>
                              <w:t> </w:t>
                            </w:r>
                            <w:r>
                              <w:rPr>
                                <w:spacing w:val="-4"/>
                                <w:w w:val="110"/>
                                <w:sz w:val="13"/>
                              </w:rPr>
                              <w:t>(11%)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spacing w:val="-2"/>
                                <w:w w:val="120"/>
                                <w:sz w:val="13"/>
                              </w:rPr>
                              <w:t>Maternal</w:t>
                            </w:r>
                            <w:r>
                              <w:rPr>
                                <w:w w:val="120"/>
                                <w:sz w:val="13"/>
                              </w:rPr>
                              <w:t> </w:t>
                            </w:r>
                            <w:r>
                              <w:rPr>
                                <w:spacing w:val="-2"/>
                                <w:w w:val="120"/>
                                <w:sz w:val="13"/>
                              </w:rPr>
                              <w:t>age</w:t>
                            </w:r>
                            <w:r>
                              <w:rPr>
                                <w:w w:val="120"/>
                                <w:sz w:val="13"/>
                              </w:rPr>
                              <w:t> </w:t>
                            </w:r>
                            <w:r>
                              <w:rPr>
                                <w:spacing w:val="-2"/>
                                <w:w w:val="120"/>
                                <w:sz w:val="13"/>
                              </w:rPr>
                              <w:t>at</w:t>
                            </w:r>
                            <w:r>
                              <w:rPr>
                                <w:spacing w:val="1"/>
                                <w:w w:val="120"/>
                                <w:sz w:val="13"/>
                              </w:rPr>
                              <w:t> </w:t>
                            </w:r>
                            <w:r>
                              <w:rPr>
                                <w:spacing w:val="-2"/>
                                <w:w w:val="120"/>
                                <w:sz w:val="13"/>
                              </w:rPr>
                              <w:t>child’s</w:t>
                            </w:r>
                            <w:r>
                              <w:rPr>
                                <w:w w:val="120"/>
                                <w:sz w:val="13"/>
                              </w:rPr>
                              <w:t> </w:t>
                            </w:r>
                            <w:r>
                              <w:rPr>
                                <w:spacing w:val="-2"/>
                                <w:w w:val="120"/>
                                <w:sz w:val="13"/>
                              </w:rPr>
                              <w:t>birth</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28.49</w:t>
                            </w:r>
                            <w:r>
                              <w:rPr>
                                <w:spacing w:val="3"/>
                                <w:w w:val="110"/>
                                <w:sz w:val="13"/>
                              </w:rPr>
                              <w:t> </w:t>
                            </w:r>
                            <w:r>
                              <w:rPr>
                                <w:spacing w:val="-2"/>
                                <w:w w:val="110"/>
                                <w:sz w:val="13"/>
                              </w:rPr>
                              <w:t>(5.97)</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30.60</w:t>
                            </w:r>
                            <w:r>
                              <w:rPr>
                                <w:spacing w:val="3"/>
                                <w:w w:val="110"/>
                                <w:sz w:val="13"/>
                              </w:rPr>
                              <w:t> </w:t>
                            </w:r>
                            <w:r>
                              <w:rPr>
                                <w:spacing w:val="-2"/>
                                <w:w w:val="110"/>
                                <w:sz w:val="13"/>
                              </w:rPr>
                              <w:t>(5.69)</w:t>
                            </w:r>
                          </w:p>
                        </w:tc>
                        <w:tc>
                          <w:tcPr>
                            <w:tcW w:w="1299" w:type="dxa"/>
                          </w:tcPr>
                          <w:p>
                            <w:pPr>
                              <w:pStyle w:val="TableParagraph"/>
                              <w:spacing w:before="39"/>
                              <w:ind w:right="1"/>
                              <w:jc w:val="right"/>
                              <w:rPr>
                                <w:sz w:val="13"/>
                              </w:rPr>
                            </w:pPr>
                            <w:r>
                              <w:rPr>
                                <w:w w:val="110"/>
                                <w:sz w:val="13"/>
                              </w:rPr>
                              <w:t>7.22</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20"/>
                                <w:sz w:val="13"/>
                              </w:rPr>
                              <w:t>Parental</w:t>
                            </w:r>
                            <w:r>
                              <w:rPr>
                                <w:spacing w:val="4"/>
                                <w:w w:val="120"/>
                                <w:sz w:val="13"/>
                              </w:rPr>
                              <w:t> </w:t>
                            </w:r>
                            <w:r>
                              <w:rPr>
                                <w:spacing w:val="-2"/>
                                <w:w w:val="120"/>
                                <w:sz w:val="13"/>
                              </w:rPr>
                              <w:t>education</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16.42</w:t>
                            </w:r>
                            <w:r>
                              <w:rPr>
                                <w:spacing w:val="4"/>
                                <w:w w:val="110"/>
                                <w:sz w:val="13"/>
                              </w:rPr>
                              <w:t> </w:t>
                            </w:r>
                            <w:r>
                              <w:rPr>
                                <w:spacing w:val="-2"/>
                                <w:w w:val="110"/>
                                <w:sz w:val="13"/>
                              </w:rPr>
                              <w:t>(2.71)</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17.38</w:t>
                            </w:r>
                            <w:r>
                              <w:rPr>
                                <w:spacing w:val="3"/>
                                <w:w w:val="110"/>
                                <w:sz w:val="13"/>
                              </w:rPr>
                              <w:t> </w:t>
                            </w:r>
                            <w:r>
                              <w:rPr>
                                <w:spacing w:val="-2"/>
                                <w:w w:val="110"/>
                                <w:sz w:val="13"/>
                              </w:rPr>
                              <w:t>(2.27)</w:t>
                            </w:r>
                          </w:p>
                        </w:tc>
                        <w:tc>
                          <w:tcPr>
                            <w:tcW w:w="1299" w:type="dxa"/>
                          </w:tcPr>
                          <w:p>
                            <w:pPr>
                              <w:pStyle w:val="TableParagraph"/>
                              <w:spacing w:before="39"/>
                              <w:ind w:right="1"/>
                              <w:jc w:val="right"/>
                              <w:rPr>
                                <w:sz w:val="13"/>
                              </w:rPr>
                            </w:pPr>
                            <w:r>
                              <w:rPr>
                                <w:w w:val="110"/>
                                <w:sz w:val="13"/>
                              </w:rPr>
                              <w:t>7.32</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spacing w:val="-2"/>
                                <w:w w:val="120"/>
                                <w:sz w:val="13"/>
                              </w:rPr>
                              <w:t>Birth</w:t>
                            </w:r>
                            <w:r>
                              <w:rPr>
                                <w:w w:val="120"/>
                                <w:sz w:val="13"/>
                              </w:rPr>
                              <w:t> </w:t>
                            </w:r>
                            <w:r>
                              <w:rPr>
                                <w:spacing w:val="-2"/>
                                <w:w w:val="120"/>
                                <w:sz w:val="13"/>
                              </w:rPr>
                              <w:t>weight</w:t>
                            </w:r>
                            <w:r>
                              <w:rPr>
                                <w:spacing w:val="1"/>
                                <w:w w:val="120"/>
                                <w:sz w:val="13"/>
                              </w:rPr>
                              <w:t> </w:t>
                            </w:r>
                            <w:r>
                              <w:rPr>
                                <w:spacing w:val="-2"/>
                                <w:w w:val="120"/>
                                <w:sz w:val="13"/>
                              </w:rPr>
                              <w:t>(pound)</w:t>
                            </w:r>
                          </w:p>
                        </w:tc>
                        <w:tc>
                          <w:tcPr>
                            <w:tcW w:w="742" w:type="dxa"/>
                          </w:tcPr>
                          <w:p>
                            <w:pPr>
                              <w:pStyle w:val="TableParagraph"/>
                              <w:rPr>
                                <w:sz w:val="14"/>
                              </w:rPr>
                            </w:pPr>
                          </w:p>
                        </w:tc>
                        <w:tc>
                          <w:tcPr>
                            <w:tcW w:w="1036" w:type="dxa"/>
                          </w:tcPr>
                          <w:p>
                            <w:pPr>
                              <w:pStyle w:val="TableParagraph"/>
                              <w:spacing w:before="39"/>
                              <w:ind w:left="193"/>
                              <w:rPr>
                                <w:sz w:val="13"/>
                              </w:rPr>
                            </w:pPr>
                            <w:r>
                              <w:rPr>
                                <w:w w:val="110"/>
                                <w:sz w:val="13"/>
                              </w:rPr>
                              <w:t>6.69</w:t>
                            </w:r>
                            <w:r>
                              <w:rPr>
                                <w:spacing w:val="5"/>
                                <w:w w:val="110"/>
                                <w:sz w:val="13"/>
                              </w:rPr>
                              <w:t> </w:t>
                            </w:r>
                            <w:r>
                              <w:rPr>
                                <w:spacing w:val="-2"/>
                                <w:w w:val="110"/>
                                <w:sz w:val="13"/>
                              </w:rPr>
                              <w:t>(1.40)</w:t>
                            </w:r>
                          </w:p>
                        </w:tc>
                        <w:tc>
                          <w:tcPr>
                            <w:tcW w:w="982" w:type="dxa"/>
                          </w:tcPr>
                          <w:p>
                            <w:pPr>
                              <w:pStyle w:val="TableParagraph"/>
                              <w:rPr>
                                <w:sz w:val="14"/>
                              </w:rPr>
                            </w:pPr>
                          </w:p>
                        </w:tc>
                        <w:tc>
                          <w:tcPr>
                            <w:tcW w:w="960" w:type="dxa"/>
                          </w:tcPr>
                          <w:p>
                            <w:pPr>
                              <w:pStyle w:val="TableParagraph"/>
                              <w:spacing w:before="39"/>
                              <w:ind w:left="166"/>
                              <w:rPr>
                                <w:sz w:val="13"/>
                              </w:rPr>
                            </w:pPr>
                            <w:r>
                              <w:rPr>
                                <w:w w:val="110"/>
                                <w:sz w:val="13"/>
                              </w:rPr>
                              <w:t>6.74</w:t>
                            </w:r>
                            <w:r>
                              <w:rPr>
                                <w:spacing w:val="3"/>
                                <w:w w:val="110"/>
                                <w:sz w:val="13"/>
                              </w:rPr>
                              <w:t> </w:t>
                            </w:r>
                            <w:r>
                              <w:rPr>
                                <w:spacing w:val="-2"/>
                                <w:w w:val="110"/>
                                <w:sz w:val="13"/>
                              </w:rPr>
                              <w:t>(1.41)</w:t>
                            </w:r>
                          </w:p>
                        </w:tc>
                        <w:tc>
                          <w:tcPr>
                            <w:tcW w:w="1299" w:type="dxa"/>
                          </w:tcPr>
                          <w:p>
                            <w:pPr>
                              <w:pStyle w:val="TableParagraph"/>
                              <w:tabs>
                                <w:tab w:pos="710" w:val="left" w:leader="none"/>
                              </w:tabs>
                              <w:spacing w:before="39"/>
                              <w:ind w:left="189"/>
                              <w:rPr>
                                <w:sz w:val="13"/>
                              </w:rPr>
                            </w:pPr>
                            <w:r>
                              <w:rPr>
                                <w:spacing w:val="-4"/>
                                <w:w w:val="105"/>
                                <w:sz w:val="13"/>
                              </w:rPr>
                              <w:t>0.72</w:t>
                            </w:r>
                            <w:r>
                              <w:rPr>
                                <w:sz w:val="13"/>
                              </w:rPr>
                              <w:tab/>
                            </w:r>
                            <w:r>
                              <w:rPr>
                                <w:w w:val="105"/>
                                <w:sz w:val="13"/>
                              </w:rPr>
                              <w:t>.047</w:t>
                            </w:r>
                            <w:r>
                              <w:rPr>
                                <w:spacing w:val="34"/>
                                <w:w w:val="105"/>
                                <w:sz w:val="13"/>
                              </w:rPr>
                              <w:t>  </w:t>
                            </w:r>
                            <w:r>
                              <w:rPr>
                                <w:spacing w:val="-10"/>
                                <w:w w:val="105"/>
                                <w:sz w:val="13"/>
                              </w:rPr>
                              <w:t>*</w:t>
                            </w:r>
                          </w:p>
                        </w:tc>
                      </w:tr>
                      <w:tr>
                        <w:trPr>
                          <w:trHeight w:val="211" w:hRule="atLeast"/>
                        </w:trPr>
                        <w:tc>
                          <w:tcPr>
                            <w:tcW w:w="2466" w:type="dxa"/>
                          </w:tcPr>
                          <w:p>
                            <w:pPr>
                              <w:pStyle w:val="TableParagraph"/>
                              <w:spacing w:before="39"/>
                              <w:rPr>
                                <w:sz w:val="13"/>
                              </w:rPr>
                            </w:pPr>
                            <w:r>
                              <w:rPr>
                                <w:w w:val="120"/>
                                <w:sz w:val="13"/>
                              </w:rPr>
                              <w:t>Premature</w:t>
                            </w:r>
                            <w:r>
                              <w:rPr>
                                <w:spacing w:val="6"/>
                                <w:w w:val="120"/>
                                <w:sz w:val="13"/>
                              </w:rPr>
                              <w:t> </w:t>
                            </w:r>
                            <w:r>
                              <w:rPr>
                                <w:spacing w:val="-4"/>
                                <w:w w:val="120"/>
                                <w:sz w:val="13"/>
                              </w:rPr>
                              <w:t>birth</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left="710"/>
                              <w:rPr>
                                <w:sz w:val="13"/>
                              </w:rPr>
                            </w:pPr>
                            <w:r>
                              <w:rPr>
                                <w:spacing w:val="-4"/>
                                <w:w w:val="110"/>
                                <w:sz w:val="13"/>
                              </w:rPr>
                              <w:t>.599</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0"/>
                              <w:jc w:val="center"/>
                              <w:rPr>
                                <w:sz w:val="13"/>
                              </w:rPr>
                            </w:pPr>
                            <w:r>
                              <w:rPr>
                                <w:w w:val="110"/>
                                <w:sz w:val="13"/>
                              </w:rPr>
                              <w:t>76</w:t>
                            </w:r>
                            <w:r>
                              <w:rPr>
                                <w:spacing w:val="4"/>
                                <w:w w:val="110"/>
                                <w:sz w:val="13"/>
                              </w:rPr>
                              <w:t> </w:t>
                            </w:r>
                            <w:r>
                              <w:rPr>
                                <w:spacing w:val="-2"/>
                                <w:w w:val="110"/>
                                <w:sz w:val="13"/>
                              </w:rPr>
                              <w:t>(16%)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531</w:t>
                            </w:r>
                            <w:r>
                              <w:rPr>
                                <w:spacing w:val="2"/>
                                <w:w w:val="110"/>
                                <w:sz w:val="13"/>
                              </w:rPr>
                              <w:t> </w:t>
                            </w:r>
                            <w:r>
                              <w:rPr>
                                <w:spacing w:val="-4"/>
                                <w:w w:val="110"/>
                                <w:sz w:val="13"/>
                              </w:rPr>
                              <w:t>(17%)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396</w:t>
                            </w:r>
                            <w:r>
                              <w:rPr>
                                <w:spacing w:val="1"/>
                                <w:w w:val="110"/>
                                <w:sz w:val="13"/>
                              </w:rPr>
                              <w:t> </w:t>
                            </w:r>
                            <w:r>
                              <w:rPr>
                                <w:spacing w:val="-2"/>
                                <w:w w:val="110"/>
                                <w:sz w:val="13"/>
                              </w:rPr>
                              <w:t>(84%)</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2,565</w:t>
                            </w:r>
                            <w:r>
                              <w:rPr>
                                <w:spacing w:val="3"/>
                                <w:w w:val="110"/>
                                <w:sz w:val="13"/>
                              </w:rPr>
                              <w:t> </w:t>
                            </w:r>
                            <w:r>
                              <w:rPr>
                                <w:spacing w:val="-2"/>
                                <w:w w:val="110"/>
                                <w:sz w:val="13"/>
                              </w:rPr>
                              <w:t>(83%)</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20"/>
                                <w:sz w:val="13"/>
                              </w:rPr>
                              <w:t>Cyanosis</w:t>
                            </w:r>
                            <w:r>
                              <w:rPr>
                                <w:spacing w:val="-9"/>
                                <w:w w:val="120"/>
                                <w:sz w:val="13"/>
                              </w:rPr>
                              <w:t> </w:t>
                            </w:r>
                            <w:r>
                              <w:rPr>
                                <w:w w:val="120"/>
                                <w:sz w:val="13"/>
                              </w:rPr>
                              <w:t>(blue</w:t>
                            </w:r>
                            <w:r>
                              <w:rPr>
                                <w:spacing w:val="-9"/>
                                <w:w w:val="120"/>
                                <w:sz w:val="13"/>
                              </w:rPr>
                              <w:t> </w:t>
                            </w:r>
                            <w:r>
                              <w:rPr>
                                <w:w w:val="120"/>
                                <w:sz w:val="13"/>
                              </w:rPr>
                              <w:t>at</w:t>
                            </w:r>
                            <w:r>
                              <w:rPr>
                                <w:spacing w:val="-8"/>
                                <w:w w:val="120"/>
                                <w:sz w:val="13"/>
                              </w:rPr>
                              <w:t> </w:t>
                            </w:r>
                            <w:r>
                              <w:rPr>
                                <w:spacing w:val="-2"/>
                                <w:w w:val="120"/>
                                <w:sz w:val="13"/>
                              </w:rPr>
                              <w:t>birth)</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left="710"/>
                              <w:rPr>
                                <w:sz w:val="13"/>
                              </w:rPr>
                            </w:pPr>
                            <w:r>
                              <w:rPr>
                                <w:spacing w:val="-4"/>
                                <w:w w:val="110"/>
                                <w:sz w:val="13"/>
                              </w:rPr>
                              <w:t>.892</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1"/>
                              <w:jc w:val="center"/>
                              <w:rPr>
                                <w:sz w:val="13"/>
                              </w:rPr>
                            </w:pPr>
                            <w:r>
                              <w:rPr>
                                <w:w w:val="110"/>
                                <w:sz w:val="13"/>
                              </w:rPr>
                              <w:t>17</w:t>
                            </w:r>
                            <w:r>
                              <w:rPr>
                                <w:spacing w:val="4"/>
                                <w:w w:val="110"/>
                                <w:sz w:val="13"/>
                              </w:rPr>
                              <w:t> </w:t>
                            </w:r>
                            <w:r>
                              <w:rPr>
                                <w:spacing w:val="-2"/>
                                <w:w w:val="110"/>
                                <w:sz w:val="13"/>
                              </w:rPr>
                              <w:t>(3.6%)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107</w:t>
                            </w:r>
                            <w:r>
                              <w:rPr>
                                <w:spacing w:val="1"/>
                                <w:w w:val="110"/>
                                <w:sz w:val="13"/>
                              </w:rPr>
                              <w:t> </w:t>
                            </w:r>
                            <w:r>
                              <w:rPr>
                                <w:spacing w:val="-2"/>
                                <w:w w:val="110"/>
                                <w:sz w:val="13"/>
                              </w:rPr>
                              <w:t>(3.5%)</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455</w:t>
                            </w:r>
                            <w:r>
                              <w:rPr>
                                <w:spacing w:val="1"/>
                                <w:w w:val="110"/>
                                <w:sz w:val="13"/>
                              </w:rPr>
                              <w:t> </w:t>
                            </w:r>
                            <w:r>
                              <w:rPr>
                                <w:spacing w:val="-2"/>
                                <w:w w:val="110"/>
                                <w:sz w:val="13"/>
                              </w:rPr>
                              <w:t>(96%)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2,989</w:t>
                            </w:r>
                            <w:r>
                              <w:rPr>
                                <w:spacing w:val="3"/>
                                <w:w w:val="110"/>
                                <w:sz w:val="13"/>
                              </w:rPr>
                              <w:t> </w:t>
                            </w:r>
                            <w:r>
                              <w:rPr>
                                <w:spacing w:val="-2"/>
                                <w:w w:val="110"/>
                                <w:sz w:val="13"/>
                              </w:rPr>
                              <w:t>(97%)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Pregnant</w:t>
                            </w:r>
                            <w:r>
                              <w:rPr>
                                <w:spacing w:val="12"/>
                                <w:w w:val="115"/>
                                <w:sz w:val="13"/>
                              </w:rPr>
                              <w:t> </w:t>
                            </w:r>
                            <w:r>
                              <w:rPr>
                                <w:w w:val="115"/>
                                <w:sz w:val="13"/>
                              </w:rPr>
                              <w:t>alcohol</w:t>
                            </w:r>
                            <w:r>
                              <w:rPr>
                                <w:spacing w:val="11"/>
                                <w:w w:val="115"/>
                                <w:sz w:val="13"/>
                              </w:rPr>
                              <w:t> </w:t>
                            </w:r>
                            <w:r>
                              <w:rPr>
                                <w:spacing w:val="-2"/>
                                <w:w w:val="115"/>
                                <w:sz w:val="13"/>
                              </w:rPr>
                              <w:t>use/smoking</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0"/>
                              <w:jc w:val="center"/>
                              <w:rPr>
                                <w:sz w:val="13"/>
                              </w:rPr>
                            </w:pPr>
                            <w:r>
                              <w:rPr>
                                <w:w w:val="110"/>
                                <w:sz w:val="13"/>
                              </w:rPr>
                              <w:t>51</w:t>
                            </w:r>
                            <w:r>
                              <w:rPr>
                                <w:spacing w:val="4"/>
                                <w:w w:val="110"/>
                                <w:sz w:val="13"/>
                              </w:rPr>
                              <w:t> </w:t>
                            </w:r>
                            <w:r>
                              <w:rPr>
                                <w:spacing w:val="-2"/>
                                <w:w w:val="110"/>
                                <w:sz w:val="13"/>
                              </w:rPr>
                              <w:t>(11%)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159</w:t>
                            </w:r>
                            <w:r>
                              <w:rPr>
                                <w:spacing w:val="1"/>
                                <w:w w:val="110"/>
                                <w:sz w:val="13"/>
                              </w:rPr>
                              <w:t> </w:t>
                            </w:r>
                            <w:r>
                              <w:rPr>
                                <w:spacing w:val="-2"/>
                                <w:w w:val="110"/>
                                <w:sz w:val="13"/>
                              </w:rPr>
                              <w:t>(5.1%)</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421</w:t>
                            </w:r>
                            <w:r>
                              <w:rPr>
                                <w:spacing w:val="1"/>
                                <w:w w:val="110"/>
                                <w:sz w:val="13"/>
                              </w:rPr>
                              <w:t> </w:t>
                            </w:r>
                            <w:r>
                              <w:rPr>
                                <w:spacing w:val="-2"/>
                                <w:w w:val="110"/>
                                <w:sz w:val="13"/>
                              </w:rPr>
                              <w:t>(89%)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2,937</w:t>
                            </w:r>
                            <w:r>
                              <w:rPr>
                                <w:spacing w:val="3"/>
                                <w:w w:val="110"/>
                                <w:sz w:val="13"/>
                              </w:rPr>
                              <w:t> </w:t>
                            </w:r>
                            <w:r>
                              <w:rPr>
                                <w:spacing w:val="-2"/>
                                <w:w w:val="110"/>
                                <w:sz w:val="13"/>
                              </w:rPr>
                              <w:t>(95%)</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Parent</w:t>
                            </w:r>
                            <w:r>
                              <w:rPr>
                                <w:spacing w:val="20"/>
                                <w:w w:val="115"/>
                                <w:sz w:val="13"/>
                              </w:rPr>
                              <w:t> </w:t>
                            </w:r>
                            <w:r>
                              <w:rPr>
                                <w:w w:val="115"/>
                                <w:sz w:val="13"/>
                              </w:rPr>
                              <w:t>anxiety</w:t>
                            </w:r>
                            <w:r>
                              <w:rPr>
                                <w:spacing w:val="20"/>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54.72</w:t>
                            </w:r>
                            <w:r>
                              <w:rPr>
                                <w:spacing w:val="3"/>
                                <w:w w:val="110"/>
                                <w:sz w:val="13"/>
                              </w:rPr>
                              <w:t> </w:t>
                            </w:r>
                            <w:r>
                              <w:rPr>
                                <w:spacing w:val="-2"/>
                                <w:w w:val="110"/>
                                <w:sz w:val="13"/>
                              </w:rPr>
                              <w:t>(6.04)</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53.07</w:t>
                            </w:r>
                            <w:r>
                              <w:rPr>
                                <w:spacing w:val="3"/>
                                <w:w w:val="110"/>
                                <w:sz w:val="13"/>
                              </w:rPr>
                              <w:t> </w:t>
                            </w:r>
                            <w:r>
                              <w:rPr>
                                <w:spacing w:val="-2"/>
                                <w:w w:val="110"/>
                                <w:sz w:val="13"/>
                              </w:rPr>
                              <w:t>(5.01)</w:t>
                            </w:r>
                          </w:p>
                        </w:tc>
                        <w:tc>
                          <w:tcPr>
                            <w:tcW w:w="1299" w:type="dxa"/>
                          </w:tcPr>
                          <w:p>
                            <w:pPr>
                              <w:pStyle w:val="TableParagraph"/>
                              <w:spacing w:before="39"/>
                              <w:ind w:right="1"/>
                              <w:jc w:val="right"/>
                              <w:rPr>
                                <w:sz w:val="13"/>
                              </w:rPr>
                            </w:pPr>
                            <w:r>
                              <w:rPr>
                                <w:w w:val="110"/>
                                <w:sz w:val="13"/>
                              </w:rPr>
                              <w:t>5.62</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Parent</w:t>
                            </w:r>
                            <w:r>
                              <w:rPr>
                                <w:spacing w:val="15"/>
                                <w:w w:val="115"/>
                                <w:sz w:val="13"/>
                              </w:rPr>
                              <w:t> </w:t>
                            </w:r>
                            <w:r>
                              <w:rPr>
                                <w:w w:val="115"/>
                                <w:sz w:val="13"/>
                              </w:rPr>
                              <w:t>somatic</w:t>
                            </w:r>
                            <w:r>
                              <w:rPr>
                                <w:spacing w:val="16"/>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56.97</w:t>
                            </w:r>
                            <w:r>
                              <w:rPr>
                                <w:spacing w:val="3"/>
                                <w:w w:val="110"/>
                                <w:sz w:val="13"/>
                              </w:rPr>
                              <w:t> </w:t>
                            </w:r>
                            <w:r>
                              <w:rPr>
                                <w:spacing w:val="-2"/>
                                <w:w w:val="110"/>
                                <w:sz w:val="13"/>
                              </w:rPr>
                              <w:t>(7.57)</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53.91</w:t>
                            </w:r>
                            <w:r>
                              <w:rPr>
                                <w:spacing w:val="3"/>
                                <w:w w:val="110"/>
                                <w:sz w:val="13"/>
                              </w:rPr>
                              <w:t> </w:t>
                            </w:r>
                            <w:r>
                              <w:rPr>
                                <w:spacing w:val="-2"/>
                                <w:w w:val="110"/>
                                <w:sz w:val="13"/>
                              </w:rPr>
                              <w:t>(5.52)</w:t>
                            </w:r>
                          </w:p>
                        </w:tc>
                        <w:tc>
                          <w:tcPr>
                            <w:tcW w:w="1299" w:type="dxa"/>
                          </w:tcPr>
                          <w:p>
                            <w:pPr>
                              <w:pStyle w:val="TableParagraph"/>
                              <w:spacing w:before="39"/>
                              <w:ind w:right="1"/>
                              <w:jc w:val="right"/>
                              <w:rPr>
                                <w:sz w:val="13"/>
                              </w:rPr>
                            </w:pPr>
                            <w:r>
                              <w:rPr>
                                <w:w w:val="110"/>
                                <w:sz w:val="13"/>
                              </w:rPr>
                              <w:t>8.43</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Parent</w:t>
                            </w:r>
                            <w:r>
                              <w:rPr>
                                <w:spacing w:val="2"/>
                                <w:w w:val="115"/>
                                <w:sz w:val="13"/>
                              </w:rPr>
                              <w:t> </w:t>
                            </w:r>
                            <w:r>
                              <w:rPr>
                                <w:w w:val="115"/>
                                <w:sz w:val="13"/>
                              </w:rPr>
                              <w:t>depressive</w:t>
                            </w:r>
                            <w:r>
                              <w:rPr>
                                <w:spacing w:val="2"/>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56.26</w:t>
                            </w:r>
                            <w:r>
                              <w:rPr>
                                <w:spacing w:val="3"/>
                                <w:w w:val="110"/>
                                <w:sz w:val="13"/>
                              </w:rPr>
                              <w:t> </w:t>
                            </w:r>
                            <w:r>
                              <w:rPr>
                                <w:spacing w:val="-2"/>
                                <w:w w:val="110"/>
                                <w:sz w:val="13"/>
                              </w:rPr>
                              <w:t>(7.22)</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53.43</w:t>
                            </w:r>
                            <w:r>
                              <w:rPr>
                                <w:spacing w:val="3"/>
                                <w:w w:val="110"/>
                                <w:sz w:val="13"/>
                              </w:rPr>
                              <w:t> </w:t>
                            </w:r>
                            <w:r>
                              <w:rPr>
                                <w:spacing w:val="-2"/>
                                <w:w w:val="110"/>
                                <w:sz w:val="13"/>
                              </w:rPr>
                              <w:t>(5.33)</w:t>
                            </w:r>
                          </w:p>
                        </w:tc>
                        <w:tc>
                          <w:tcPr>
                            <w:tcW w:w="1299" w:type="dxa"/>
                          </w:tcPr>
                          <w:p>
                            <w:pPr>
                              <w:pStyle w:val="TableParagraph"/>
                              <w:spacing w:before="39"/>
                              <w:ind w:right="1"/>
                              <w:jc w:val="right"/>
                              <w:rPr>
                                <w:sz w:val="13"/>
                              </w:rPr>
                            </w:pPr>
                            <w:r>
                              <w:rPr>
                                <w:w w:val="110"/>
                                <w:sz w:val="13"/>
                              </w:rPr>
                              <w:t>8.18</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20"/>
                                <w:sz w:val="13"/>
                              </w:rPr>
                              <w:t>Parent</w:t>
                            </w:r>
                            <w:r>
                              <w:rPr>
                                <w:spacing w:val="-10"/>
                                <w:w w:val="120"/>
                                <w:sz w:val="13"/>
                              </w:rPr>
                              <w:t> </w:t>
                            </w:r>
                            <w:r>
                              <w:rPr>
                                <w:w w:val="120"/>
                                <w:sz w:val="13"/>
                              </w:rPr>
                              <w:t>avoidant</w:t>
                            </w:r>
                            <w:r>
                              <w:rPr>
                                <w:spacing w:val="-9"/>
                                <w:w w:val="120"/>
                                <w:sz w:val="13"/>
                              </w:rPr>
                              <w:t> </w:t>
                            </w:r>
                            <w:r>
                              <w:rPr>
                                <w:w w:val="120"/>
                                <w:sz w:val="13"/>
                              </w:rPr>
                              <w:t>personality</w:t>
                            </w:r>
                            <w:r>
                              <w:rPr>
                                <w:spacing w:val="-9"/>
                                <w:w w:val="120"/>
                                <w:sz w:val="13"/>
                              </w:rPr>
                              <w:t> </w:t>
                            </w:r>
                            <w:r>
                              <w:rPr>
                                <w:spacing w:val="-2"/>
                                <w:w w:val="120"/>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54.79</w:t>
                            </w:r>
                            <w:r>
                              <w:rPr>
                                <w:spacing w:val="3"/>
                                <w:w w:val="110"/>
                                <w:sz w:val="13"/>
                              </w:rPr>
                              <w:t> </w:t>
                            </w:r>
                            <w:r>
                              <w:rPr>
                                <w:spacing w:val="-2"/>
                                <w:w w:val="110"/>
                                <w:sz w:val="13"/>
                              </w:rPr>
                              <w:t>(6.92)</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52.72</w:t>
                            </w:r>
                            <w:r>
                              <w:rPr>
                                <w:spacing w:val="3"/>
                                <w:w w:val="110"/>
                                <w:sz w:val="13"/>
                              </w:rPr>
                              <w:t> </w:t>
                            </w:r>
                            <w:r>
                              <w:rPr>
                                <w:spacing w:val="-2"/>
                                <w:w w:val="110"/>
                                <w:sz w:val="13"/>
                              </w:rPr>
                              <w:t>(4.71)</w:t>
                            </w:r>
                          </w:p>
                        </w:tc>
                        <w:tc>
                          <w:tcPr>
                            <w:tcW w:w="1299" w:type="dxa"/>
                          </w:tcPr>
                          <w:p>
                            <w:pPr>
                              <w:pStyle w:val="TableParagraph"/>
                              <w:spacing w:before="39"/>
                              <w:ind w:right="1"/>
                              <w:jc w:val="right"/>
                              <w:rPr>
                                <w:sz w:val="13"/>
                              </w:rPr>
                            </w:pPr>
                            <w:r>
                              <w:rPr>
                                <w:w w:val="110"/>
                                <w:sz w:val="13"/>
                              </w:rPr>
                              <w:t>6.26</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20"/>
                                <w:sz w:val="13"/>
                              </w:rPr>
                              <w:t>Parent</w:t>
                            </w:r>
                            <w:r>
                              <w:rPr>
                                <w:spacing w:val="4"/>
                                <w:w w:val="120"/>
                                <w:sz w:val="13"/>
                              </w:rPr>
                              <w:t> </w:t>
                            </w:r>
                            <w:r>
                              <w:rPr>
                                <w:w w:val="120"/>
                                <w:sz w:val="13"/>
                              </w:rPr>
                              <w:t>AD/H</w:t>
                            </w:r>
                            <w:r>
                              <w:rPr>
                                <w:spacing w:val="7"/>
                                <w:w w:val="120"/>
                                <w:sz w:val="13"/>
                              </w:rPr>
                              <w:t> </w:t>
                            </w:r>
                            <w:r>
                              <w:rPr>
                                <w:spacing w:val="-2"/>
                                <w:w w:val="120"/>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54.88</w:t>
                            </w:r>
                            <w:r>
                              <w:rPr>
                                <w:spacing w:val="3"/>
                                <w:w w:val="110"/>
                                <w:sz w:val="13"/>
                              </w:rPr>
                              <w:t> </w:t>
                            </w:r>
                            <w:r>
                              <w:rPr>
                                <w:spacing w:val="-2"/>
                                <w:w w:val="110"/>
                                <w:sz w:val="13"/>
                              </w:rPr>
                              <w:t>(6.90)</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52.69</w:t>
                            </w:r>
                            <w:r>
                              <w:rPr>
                                <w:spacing w:val="3"/>
                                <w:w w:val="110"/>
                                <w:sz w:val="13"/>
                              </w:rPr>
                              <w:t> </w:t>
                            </w:r>
                            <w:r>
                              <w:rPr>
                                <w:spacing w:val="-2"/>
                                <w:w w:val="110"/>
                                <w:sz w:val="13"/>
                              </w:rPr>
                              <w:t>(4.90)</w:t>
                            </w:r>
                          </w:p>
                        </w:tc>
                        <w:tc>
                          <w:tcPr>
                            <w:tcW w:w="1299" w:type="dxa"/>
                          </w:tcPr>
                          <w:p>
                            <w:pPr>
                              <w:pStyle w:val="TableParagraph"/>
                              <w:spacing w:before="39"/>
                              <w:ind w:right="1"/>
                              <w:jc w:val="right"/>
                              <w:rPr>
                                <w:sz w:val="13"/>
                              </w:rPr>
                            </w:pPr>
                            <w:r>
                              <w:rPr>
                                <w:w w:val="110"/>
                                <w:sz w:val="13"/>
                              </w:rPr>
                              <w:t>6.64</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Parent</w:t>
                            </w:r>
                            <w:r>
                              <w:rPr>
                                <w:spacing w:val="13"/>
                                <w:w w:val="115"/>
                                <w:sz w:val="13"/>
                              </w:rPr>
                              <w:t> </w:t>
                            </w:r>
                            <w:r>
                              <w:rPr>
                                <w:w w:val="115"/>
                                <w:sz w:val="13"/>
                              </w:rPr>
                              <w:t>antisocial</w:t>
                            </w:r>
                            <w:r>
                              <w:rPr>
                                <w:spacing w:val="13"/>
                                <w:w w:val="115"/>
                                <w:sz w:val="13"/>
                              </w:rPr>
                              <w:t> </w:t>
                            </w:r>
                            <w:r>
                              <w:rPr>
                                <w:w w:val="115"/>
                                <w:sz w:val="13"/>
                              </w:rPr>
                              <w:t>personality</w:t>
                            </w:r>
                            <w:r>
                              <w:rPr>
                                <w:spacing w:val="14"/>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58"/>
                              <w:rPr>
                                <w:sz w:val="13"/>
                              </w:rPr>
                            </w:pPr>
                            <w:r>
                              <w:rPr>
                                <w:w w:val="110"/>
                                <w:sz w:val="13"/>
                              </w:rPr>
                              <w:t>54.64 </w:t>
                            </w:r>
                            <w:r>
                              <w:rPr>
                                <w:spacing w:val="-2"/>
                                <w:w w:val="110"/>
                                <w:sz w:val="13"/>
                              </w:rPr>
                              <w:t>(5.80)</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52.55 </w:t>
                            </w:r>
                            <w:r>
                              <w:rPr>
                                <w:spacing w:val="-2"/>
                                <w:w w:val="110"/>
                                <w:sz w:val="13"/>
                              </w:rPr>
                              <w:t>(4.05)</w:t>
                            </w:r>
                          </w:p>
                        </w:tc>
                        <w:tc>
                          <w:tcPr>
                            <w:tcW w:w="1299" w:type="dxa"/>
                          </w:tcPr>
                          <w:p>
                            <w:pPr>
                              <w:pStyle w:val="TableParagraph"/>
                              <w:spacing w:before="39"/>
                              <w:ind w:right="1"/>
                              <w:jc w:val="right"/>
                              <w:rPr>
                                <w:sz w:val="13"/>
                              </w:rPr>
                            </w:pPr>
                            <w:r>
                              <w:rPr>
                                <w:w w:val="110"/>
                                <w:sz w:val="13"/>
                              </w:rPr>
                              <w:t>7.54</w:t>
                            </w:r>
                            <w:r>
                              <w:rPr>
                                <w:spacing w:val="52"/>
                                <w:w w:val="110"/>
                                <w:sz w:val="13"/>
                              </w:rPr>
                              <w:t>  </w:t>
                            </w:r>
                            <w:r>
                              <w:rPr>
                                <w:w w:val="110"/>
                                <w:sz w:val="13"/>
                              </w:rPr>
                              <w:t>&lt;.001</w:t>
                            </w:r>
                            <w:r>
                              <w:rPr>
                                <w:spacing w:val="34"/>
                                <w:w w:val="110"/>
                                <w:sz w:val="13"/>
                              </w:rPr>
                              <w:t>  </w:t>
                            </w:r>
                            <w:r>
                              <w:rPr>
                                <w:spacing w:val="-5"/>
                                <w:w w:val="110"/>
                                <w:sz w:val="13"/>
                              </w:rPr>
                              <w:t>***</w:t>
                            </w:r>
                          </w:p>
                        </w:tc>
                      </w:tr>
                      <w:tr>
                        <w:trPr>
                          <w:trHeight w:val="211" w:hRule="atLeast"/>
                        </w:trPr>
                        <w:tc>
                          <w:tcPr>
                            <w:tcW w:w="2466" w:type="dxa"/>
                          </w:tcPr>
                          <w:p>
                            <w:pPr>
                              <w:pStyle w:val="TableParagraph"/>
                              <w:spacing w:before="39"/>
                              <w:rPr>
                                <w:sz w:val="13"/>
                              </w:rPr>
                            </w:pPr>
                            <w:r>
                              <w:rPr>
                                <w:w w:val="115"/>
                                <w:sz w:val="13"/>
                              </w:rPr>
                              <w:t>Father</w:t>
                            </w:r>
                            <w:r>
                              <w:rPr>
                                <w:spacing w:val="15"/>
                                <w:w w:val="115"/>
                                <w:sz w:val="13"/>
                              </w:rPr>
                              <w:t> </w:t>
                            </w:r>
                            <w:r>
                              <w:rPr>
                                <w:w w:val="115"/>
                                <w:sz w:val="13"/>
                              </w:rPr>
                              <w:t>drug</w:t>
                            </w:r>
                            <w:r>
                              <w:rPr>
                                <w:spacing w:val="15"/>
                                <w:w w:val="115"/>
                                <w:sz w:val="13"/>
                              </w:rPr>
                              <w:t> </w:t>
                            </w:r>
                            <w:r>
                              <w:rPr>
                                <w:spacing w:val="-2"/>
                                <w:w w:val="115"/>
                                <w:sz w:val="13"/>
                              </w:rPr>
                              <w:t>problem</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1"/>
                              <w:jc w:val="center"/>
                              <w:rPr>
                                <w:sz w:val="13"/>
                              </w:rPr>
                            </w:pPr>
                            <w:r>
                              <w:rPr>
                                <w:w w:val="110"/>
                                <w:sz w:val="13"/>
                              </w:rPr>
                              <w:t>114</w:t>
                            </w:r>
                            <w:r>
                              <w:rPr>
                                <w:spacing w:val="1"/>
                                <w:w w:val="110"/>
                                <w:sz w:val="13"/>
                              </w:rPr>
                              <w:t> </w:t>
                            </w:r>
                            <w:r>
                              <w:rPr>
                                <w:spacing w:val="-2"/>
                                <w:w w:val="110"/>
                                <w:sz w:val="13"/>
                              </w:rPr>
                              <w:t>(24%)</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410</w:t>
                            </w:r>
                            <w:r>
                              <w:rPr>
                                <w:spacing w:val="1"/>
                                <w:w w:val="110"/>
                                <w:sz w:val="13"/>
                              </w:rPr>
                              <w:t> </w:t>
                            </w:r>
                            <w:r>
                              <w:rPr>
                                <w:spacing w:val="-2"/>
                                <w:w w:val="110"/>
                                <w:sz w:val="13"/>
                              </w:rPr>
                              <w:t>(13%)</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358</w:t>
                            </w:r>
                            <w:r>
                              <w:rPr>
                                <w:spacing w:val="1"/>
                                <w:w w:val="110"/>
                                <w:sz w:val="13"/>
                              </w:rPr>
                              <w:t> </w:t>
                            </w:r>
                            <w:r>
                              <w:rPr>
                                <w:spacing w:val="-2"/>
                                <w:w w:val="110"/>
                                <w:sz w:val="13"/>
                              </w:rPr>
                              <w:t>(76%)</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2,686</w:t>
                            </w:r>
                            <w:r>
                              <w:rPr>
                                <w:spacing w:val="3"/>
                                <w:w w:val="110"/>
                                <w:sz w:val="13"/>
                              </w:rPr>
                              <w:t> </w:t>
                            </w:r>
                            <w:r>
                              <w:rPr>
                                <w:spacing w:val="-2"/>
                                <w:w w:val="110"/>
                                <w:sz w:val="13"/>
                              </w:rPr>
                              <w:t>(87%)</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Mother</w:t>
                            </w:r>
                            <w:r>
                              <w:rPr>
                                <w:spacing w:val="11"/>
                                <w:w w:val="115"/>
                                <w:sz w:val="13"/>
                              </w:rPr>
                              <w:t> </w:t>
                            </w:r>
                            <w:r>
                              <w:rPr>
                                <w:w w:val="115"/>
                                <w:sz w:val="13"/>
                              </w:rPr>
                              <w:t>drug</w:t>
                            </w:r>
                            <w:r>
                              <w:rPr>
                                <w:spacing w:val="11"/>
                                <w:w w:val="115"/>
                                <w:sz w:val="13"/>
                              </w:rPr>
                              <w:t> </w:t>
                            </w:r>
                            <w:r>
                              <w:rPr>
                                <w:spacing w:val="-2"/>
                                <w:w w:val="115"/>
                                <w:sz w:val="13"/>
                              </w:rPr>
                              <w:t>problem</w:t>
                            </w:r>
                          </w:p>
                        </w:tc>
                        <w:tc>
                          <w:tcPr>
                            <w:tcW w:w="742" w:type="dxa"/>
                          </w:tcPr>
                          <w:p>
                            <w:pPr>
                              <w:pStyle w:val="TableParagraph"/>
                              <w:rPr>
                                <w:sz w:val="14"/>
                              </w:rPr>
                            </w:pPr>
                          </w:p>
                        </w:tc>
                        <w:tc>
                          <w:tcPr>
                            <w:tcW w:w="1036" w:type="dxa"/>
                          </w:tcPr>
                          <w:p>
                            <w:pPr>
                              <w:pStyle w:val="TableParagraph"/>
                              <w:rPr>
                                <w:sz w:val="14"/>
                              </w:rPr>
                            </w:pPr>
                          </w:p>
                        </w:tc>
                        <w:tc>
                          <w:tcPr>
                            <w:tcW w:w="982" w:type="dxa"/>
                          </w:tcPr>
                          <w:p>
                            <w:pPr>
                              <w:pStyle w:val="TableParagraph"/>
                              <w:rPr>
                                <w:sz w:val="14"/>
                              </w:rPr>
                            </w:pPr>
                          </w:p>
                        </w:tc>
                        <w:tc>
                          <w:tcPr>
                            <w:tcW w:w="960" w:type="dxa"/>
                          </w:tcPr>
                          <w:p>
                            <w:pPr>
                              <w:pStyle w:val="TableParagraph"/>
                              <w:rPr>
                                <w:sz w:val="14"/>
                              </w:rPr>
                            </w:pPr>
                          </w:p>
                        </w:tc>
                        <w:tc>
                          <w:tcPr>
                            <w:tcW w:w="1299" w:type="dxa"/>
                          </w:tcPr>
                          <w:p>
                            <w:pPr>
                              <w:pStyle w:val="TableParagraph"/>
                              <w:spacing w:before="39"/>
                              <w:ind w:right="1"/>
                              <w:jc w:val="right"/>
                              <w:rPr>
                                <w:sz w:val="13"/>
                              </w:rPr>
                            </w:pPr>
                            <w:r>
                              <w:rPr>
                                <w:w w:val="115"/>
                                <w:sz w:val="13"/>
                              </w:rPr>
                              <w:t>&lt;.001</w:t>
                            </w:r>
                            <w:r>
                              <w:rPr>
                                <w:spacing w:val="32"/>
                                <w:w w:val="115"/>
                                <w:sz w:val="13"/>
                              </w:rPr>
                              <w:t>  </w:t>
                            </w:r>
                            <w:r>
                              <w:rPr>
                                <w:spacing w:val="-5"/>
                                <w:w w:val="115"/>
                                <w:sz w:val="13"/>
                              </w:rPr>
                              <w:t>***</w:t>
                            </w:r>
                          </w:p>
                        </w:tc>
                      </w:tr>
                      <w:tr>
                        <w:trPr>
                          <w:trHeight w:val="211" w:hRule="atLeast"/>
                        </w:trPr>
                        <w:tc>
                          <w:tcPr>
                            <w:tcW w:w="2466" w:type="dxa"/>
                          </w:tcPr>
                          <w:p>
                            <w:pPr>
                              <w:pStyle w:val="TableParagraph"/>
                              <w:spacing w:before="39"/>
                              <w:ind w:left="139"/>
                              <w:rPr>
                                <w:sz w:val="13"/>
                              </w:rPr>
                            </w:pPr>
                            <w:r>
                              <w:rPr>
                                <w:spacing w:val="-5"/>
                                <w:w w:val="110"/>
                                <w:sz w:val="13"/>
                              </w:rPr>
                              <w:t>Yes</w:t>
                            </w:r>
                          </w:p>
                        </w:tc>
                        <w:tc>
                          <w:tcPr>
                            <w:tcW w:w="742" w:type="dxa"/>
                          </w:tcPr>
                          <w:p>
                            <w:pPr>
                              <w:pStyle w:val="TableParagraph"/>
                              <w:spacing w:before="39"/>
                              <w:ind w:right="121"/>
                              <w:jc w:val="center"/>
                              <w:rPr>
                                <w:sz w:val="13"/>
                              </w:rPr>
                            </w:pPr>
                            <w:r>
                              <w:rPr>
                                <w:w w:val="110"/>
                                <w:sz w:val="13"/>
                              </w:rPr>
                              <w:t>42</w:t>
                            </w:r>
                            <w:r>
                              <w:rPr>
                                <w:spacing w:val="4"/>
                                <w:w w:val="110"/>
                                <w:sz w:val="13"/>
                              </w:rPr>
                              <w:t> </w:t>
                            </w:r>
                            <w:r>
                              <w:rPr>
                                <w:spacing w:val="-2"/>
                                <w:w w:val="110"/>
                                <w:sz w:val="13"/>
                              </w:rPr>
                              <w:t>(8.9%)</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118</w:t>
                            </w:r>
                            <w:r>
                              <w:rPr>
                                <w:spacing w:val="1"/>
                                <w:w w:val="110"/>
                                <w:sz w:val="13"/>
                              </w:rPr>
                              <w:t> </w:t>
                            </w:r>
                            <w:r>
                              <w:rPr>
                                <w:spacing w:val="-2"/>
                                <w:w w:val="110"/>
                                <w:sz w:val="13"/>
                              </w:rPr>
                              <w:t>(3.8%)</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ind w:left="139"/>
                              <w:rPr>
                                <w:sz w:val="13"/>
                              </w:rPr>
                            </w:pPr>
                            <w:r>
                              <w:rPr>
                                <w:spacing w:val="-5"/>
                                <w:w w:val="110"/>
                                <w:sz w:val="13"/>
                              </w:rPr>
                              <w:t>No</w:t>
                            </w:r>
                          </w:p>
                        </w:tc>
                        <w:tc>
                          <w:tcPr>
                            <w:tcW w:w="742" w:type="dxa"/>
                          </w:tcPr>
                          <w:p>
                            <w:pPr>
                              <w:pStyle w:val="TableParagraph"/>
                              <w:spacing w:before="39"/>
                              <w:ind w:right="120"/>
                              <w:jc w:val="center"/>
                              <w:rPr>
                                <w:sz w:val="13"/>
                              </w:rPr>
                            </w:pPr>
                            <w:r>
                              <w:rPr>
                                <w:w w:val="110"/>
                                <w:sz w:val="13"/>
                              </w:rPr>
                              <w:t>430</w:t>
                            </w:r>
                            <w:r>
                              <w:rPr>
                                <w:spacing w:val="1"/>
                                <w:w w:val="110"/>
                                <w:sz w:val="13"/>
                              </w:rPr>
                              <w:t> </w:t>
                            </w:r>
                            <w:r>
                              <w:rPr>
                                <w:spacing w:val="-2"/>
                                <w:w w:val="110"/>
                                <w:sz w:val="13"/>
                              </w:rPr>
                              <w:t>(91%)</w:t>
                            </w:r>
                          </w:p>
                        </w:tc>
                        <w:tc>
                          <w:tcPr>
                            <w:tcW w:w="1036" w:type="dxa"/>
                          </w:tcPr>
                          <w:p>
                            <w:pPr>
                              <w:pStyle w:val="TableParagraph"/>
                              <w:rPr>
                                <w:sz w:val="14"/>
                              </w:rPr>
                            </w:pPr>
                          </w:p>
                        </w:tc>
                        <w:tc>
                          <w:tcPr>
                            <w:tcW w:w="982" w:type="dxa"/>
                          </w:tcPr>
                          <w:p>
                            <w:pPr>
                              <w:pStyle w:val="TableParagraph"/>
                              <w:spacing w:before="39"/>
                              <w:ind w:right="6"/>
                              <w:jc w:val="center"/>
                              <w:rPr>
                                <w:sz w:val="13"/>
                              </w:rPr>
                            </w:pPr>
                            <w:r>
                              <w:rPr>
                                <w:w w:val="110"/>
                                <w:sz w:val="13"/>
                              </w:rPr>
                              <w:t>2,978</w:t>
                            </w:r>
                            <w:r>
                              <w:rPr>
                                <w:spacing w:val="3"/>
                                <w:w w:val="110"/>
                                <w:sz w:val="13"/>
                              </w:rPr>
                              <w:t> </w:t>
                            </w:r>
                            <w:r>
                              <w:rPr>
                                <w:spacing w:val="-2"/>
                                <w:w w:val="110"/>
                                <w:sz w:val="13"/>
                              </w:rPr>
                              <w:t>(96%)</w:t>
                            </w:r>
                          </w:p>
                        </w:tc>
                        <w:tc>
                          <w:tcPr>
                            <w:tcW w:w="960" w:type="dxa"/>
                          </w:tcPr>
                          <w:p>
                            <w:pPr>
                              <w:pStyle w:val="TableParagraph"/>
                              <w:rPr>
                                <w:sz w:val="14"/>
                              </w:rPr>
                            </w:pPr>
                          </w:p>
                        </w:tc>
                        <w:tc>
                          <w:tcPr>
                            <w:tcW w:w="1299" w:type="dxa"/>
                          </w:tcPr>
                          <w:p>
                            <w:pPr>
                              <w:pStyle w:val="TableParagraph"/>
                              <w:rPr>
                                <w:sz w:val="14"/>
                              </w:rPr>
                            </w:pPr>
                          </w:p>
                        </w:tc>
                      </w:tr>
                      <w:tr>
                        <w:trPr>
                          <w:trHeight w:val="211" w:hRule="atLeast"/>
                        </w:trPr>
                        <w:tc>
                          <w:tcPr>
                            <w:tcW w:w="2466" w:type="dxa"/>
                          </w:tcPr>
                          <w:p>
                            <w:pPr>
                              <w:pStyle w:val="TableParagraph"/>
                              <w:spacing w:before="39"/>
                              <w:rPr>
                                <w:sz w:val="13"/>
                              </w:rPr>
                            </w:pPr>
                            <w:r>
                              <w:rPr>
                                <w:w w:val="115"/>
                                <w:sz w:val="13"/>
                              </w:rPr>
                              <w:t>Child</w:t>
                            </w:r>
                            <w:r>
                              <w:rPr>
                                <w:spacing w:val="1"/>
                                <w:w w:val="115"/>
                                <w:sz w:val="13"/>
                              </w:rPr>
                              <w:t> </w:t>
                            </w:r>
                            <w:r>
                              <w:rPr>
                                <w:w w:val="115"/>
                                <w:sz w:val="13"/>
                              </w:rPr>
                              <w:t>externalizing</w:t>
                            </w:r>
                            <w:r>
                              <w:rPr>
                                <w:spacing w:val="2"/>
                                <w:w w:val="115"/>
                                <w:sz w:val="13"/>
                              </w:rPr>
                              <w:t> </w:t>
                            </w:r>
                            <w:r>
                              <w:rPr>
                                <w:spacing w:val="-2"/>
                                <w:w w:val="115"/>
                                <w:sz w:val="13"/>
                              </w:rPr>
                              <w:t>problems</w:t>
                            </w:r>
                          </w:p>
                        </w:tc>
                        <w:tc>
                          <w:tcPr>
                            <w:tcW w:w="742" w:type="dxa"/>
                          </w:tcPr>
                          <w:p>
                            <w:pPr>
                              <w:pStyle w:val="TableParagraph"/>
                              <w:rPr>
                                <w:sz w:val="14"/>
                              </w:rPr>
                            </w:pPr>
                          </w:p>
                        </w:tc>
                        <w:tc>
                          <w:tcPr>
                            <w:tcW w:w="1036" w:type="dxa"/>
                          </w:tcPr>
                          <w:p>
                            <w:pPr>
                              <w:pStyle w:val="TableParagraph"/>
                              <w:spacing w:before="39"/>
                              <w:ind w:left="123"/>
                              <w:rPr>
                                <w:sz w:val="13"/>
                              </w:rPr>
                            </w:pPr>
                            <w:r>
                              <w:rPr>
                                <w:w w:val="110"/>
                                <w:sz w:val="13"/>
                              </w:rPr>
                              <w:t>48.99</w:t>
                            </w:r>
                            <w:r>
                              <w:rPr>
                                <w:spacing w:val="3"/>
                                <w:w w:val="110"/>
                                <w:sz w:val="13"/>
                              </w:rPr>
                              <w:t> </w:t>
                            </w:r>
                            <w:r>
                              <w:rPr>
                                <w:spacing w:val="-2"/>
                                <w:w w:val="110"/>
                                <w:sz w:val="13"/>
                              </w:rPr>
                              <w:t>(10.87)</w:t>
                            </w:r>
                          </w:p>
                        </w:tc>
                        <w:tc>
                          <w:tcPr>
                            <w:tcW w:w="982" w:type="dxa"/>
                          </w:tcPr>
                          <w:p>
                            <w:pPr>
                              <w:pStyle w:val="TableParagraph"/>
                              <w:rPr>
                                <w:sz w:val="14"/>
                              </w:rPr>
                            </w:pPr>
                          </w:p>
                        </w:tc>
                        <w:tc>
                          <w:tcPr>
                            <w:tcW w:w="960" w:type="dxa"/>
                          </w:tcPr>
                          <w:p>
                            <w:pPr>
                              <w:pStyle w:val="TableParagraph"/>
                              <w:spacing w:before="39"/>
                              <w:ind w:left="131"/>
                              <w:rPr>
                                <w:sz w:val="13"/>
                              </w:rPr>
                            </w:pPr>
                            <w:r>
                              <w:rPr>
                                <w:w w:val="110"/>
                                <w:sz w:val="13"/>
                              </w:rPr>
                              <w:t>43.54</w:t>
                            </w:r>
                            <w:r>
                              <w:rPr>
                                <w:spacing w:val="3"/>
                                <w:w w:val="110"/>
                                <w:sz w:val="13"/>
                              </w:rPr>
                              <w:t> </w:t>
                            </w:r>
                            <w:r>
                              <w:rPr>
                                <w:spacing w:val="-2"/>
                                <w:w w:val="110"/>
                                <w:sz w:val="13"/>
                              </w:rPr>
                              <w:t>(9.00)</w:t>
                            </w:r>
                          </w:p>
                        </w:tc>
                        <w:tc>
                          <w:tcPr>
                            <w:tcW w:w="1299" w:type="dxa"/>
                          </w:tcPr>
                          <w:p>
                            <w:pPr>
                              <w:pStyle w:val="TableParagraph"/>
                              <w:spacing w:before="39"/>
                              <w:ind w:right="1"/>
                              <w:jc w:val="right"/>
                              <w:rPr>
                                <w:sz w:val="13"/>
                              </w:rPr>
                            </w:pPr>
                            <w:r>
                              <w:rPr>
                                <w:w w:val="110"/>
                                <w:sz w:val="13"/>
                              </w:rPr>
                              <w:t>10.37</w:t>
                            </w:r>
                            <w:r>
                              <w:rPr>
                                <w:spacing w:val="34"/>
                                <w:w w:val="110"/>
                                <w:sz w:val="13"/>
                              </w:rPr>
                              <w:t>  </w:t>
                            </w:r>
                            <w:r>
                              <w:rPr>
                                <w:w w:val="110"/>
                                <w:sz w:val="13"/>
                              </w:rPr>
                              <w:t>&lt;.001</w:t>
                            </w:r>
                            <w:r>
                              <w:rPr>
                                <w:spacing w:val="34"/>
                                <w:w w:val="110"/>
                                <w:sz w:val="13"/>
                              </w:rPr>
                              <w:t>  </w:t>
                            </w:r>
                            <w:r>
                              <w:rPr>
                                <w:spacing w:val="-5"/>
                                <w:w w:val="110"/>
                                <w:sz w:val="13"/>
                              </w:rPr>
                              <w:t>***</w:t>
                            </w:r>
                          </w:p>
                        </w:tc>
                      </w:tr>
                      <w:tr>
                        <w:trPr>
                          <w:trHeight w:val="254" w:hRule="atLeast"/>
                        </w:trPr>
                        <w:tc>
                          <w:tcPr>
                            <w:tcW w:w="2466" w:type="dxa"/>
                            <w:tcBorders>
                              <w:bottom w:val="single" w:sz="6" w:space="0" w:color="000000"/>
                            </w:tcBorders>
                          </w:tcPr>
                          <w:p>
                            <w:pPr>
                              <w:pStyle w:val="TableParagraph"/>
                              <w:spacing w:before="39"/>
                              <w:rPr>
                                <w:sz w:val="13"/>
                              </w:rPr>
                            </w:pPr>
                            <w:r>
                              <w:rPr>
                                <w:w w:val="115"/>
                                <w:sz w:val="13"/>
                              </w:rPr>
                              <w:t>Child</w:t>
                            </w:r>
                            <w:r>
                              <w:rPr>
                                <w:spacing w:val="4"/>
                                <w:w w:val="115"/>
                                <w:sz w:val="13"/>
                              </w:rPr>
                              <w:t> </w:t>
                            </w:r>
                            <w:r>
                              <w:rPr>
                                <w:w w:val="115"/>
                                <w:sz w:val="13"/>
                              </w:rPr>
                              <w:t>internalizing</w:t>
                            </w:r>
                            <w:r>
                              <w:rPr>
                                <w:spacing w:val="4"/>
                                <w:w w:val="115"/>
                                <w:sz w:val="13"/>
                              </w:rPr>
                              <w:t> </w:t>
                            </w:r>
                            <w:r>
                              <w:rPr>
                                <w:spacing w:val="-2"/>
                                <w:w w:val="115"/>
                                <w:sz w:val="13"/>
                              </w:rPr>
                              <w:t>problems</w:t>
                            </w:r>
                          </w:p>
                        </w:tc>
                        <w:tc>
                          <w:tcPr>
                            <w:tcW w:w="742" w:type="dxa"/>
                            <w:tcBorders>
                              <w:bottom w:val="single" w:sz="6" w:space="0" w:color="000000"/>
                            </w:tcBorders>
                          </w:tcPr>
                          <w:p>
                            <w:pPr>
                              <w:pStyle w:val="TableParagraph"/>
                              <w:rPr>
                                <w:sz w:val="14"/>
                              </w:rPr>
                            </w:pPr>
                          </w:p>
                        </w:tc>
                        <w:tc>
                          <w:tcPr>
                            <w:tcW w:w="1036" w:type="dxa"/>
                            <w:tcBorders>
                              <w:bottom w:val="single" w:sz="6" w:space="0" w:color="000000"/>
                            </w:tcBorders>
                          </w:tcPr>
                          <w:p>
                            <w:pPr>
                              <w:pStyle w:val="TableParagraph"/>
                              <w:spacing w:before="39"/>
                              <w:ind w:left="124"/>
                              <w:rPr>
                                <w:sz w:val="13"/>
                              </w:rPr>
                            </w:pPr>
                            <w:r>
                              <w:rPr>
                                <w:w w:val="110"/>
                                <w:sz w:val="13"/>
                              </w:rPr>
                              <w:t>51.79 </w:t>
                            </w:r>
                            <w:r>
                              <w:rPr>
                                <w:spacing w:val="-2"/>
                                <w:w w:val="110"/>
                                <w:sz w:val="13"/>
                              </w:rPr>
                              <w:t>(11.26)</w:t>
                            </w:r>
                          </w:p>
                        </w:tc>
                        <w:tc>
                          <w:tcPr>
                            <w:tcW w:w="982" w:type="dxa"/>
                            <w:tcBorders>
                              <w:bottom w:val="single" w:sz="6" w:space="0" w:color="000000"/>
                            </w:tcBorders>
                          </w:tcPr>
                          <w:p>
                            <w:pPr>
                              <w:pStyle w:val="TableParagraph"/>
                              <w:rPr>
                                <w:sz w:val="14"/>
                              </w:rPr>
                            </w:pPr>
                          </w:p>
                        </w:tc>
                        <w:tc>
                          <w:tcPr>
                            <w:tcW w:w="960" w:type="dxa"/>
                            <w:tcBorders>
                              <w:bottom w:val="single" w:sz="6" w:space="0" w:color="000000"/>
                            </w:tcBorders>
                          </w:tcPr>
                          <w:p>
                            <w:pPr>
                              <w:pStyle w:val="TableParagraph"/>
                              <w:spacing w:before="39"/>
                              <w:ind w:left="131"/>
                              <w:rPr>
                                <w:sz w:val="13"/>
                              </w:rPr>
                            </w:pPr>
                            <w:r>
                              <w:rPr>
                                <w:w w:val="110"/>
                                <w:sz w:val="13"/>
                              </w:rPr>
                              <w:t>47.31</w:t>
                            </w:r>
                            <w:r>
                              <w:rPr>
                                <w:spacing w:val="3"/>
                                <w:w w:val="110"/>
                                <w:sz w:val="13"/>
                              </w:rPr>
                              <w:t> </w:t>
                            </w:r>
                            <w:r>
                              <w:rPr>
                                <w:spacing w:val="-2"/>
                                <w:w w:val="110"/>
                                <w:sz w:val="13"/>
                              </w:rPr>
                              <w:t>(9.80)</w:t>
                            </w:r>
                          </w:p>
                        </w:tc>
                        <w:tc>
                          <w:tcPr>
                            <w:tcW w:w="1299" w:type="dxa"/>
                            <w:tcBorders>
                              <w:bottom w:val="single" w:sz="6" w:space="0" w:color="000000"/>
                            </w:tcBorders>
                          </w:tcPr>
                          <w:p>
                            <w:pPr>
                              <w:pStyle w:val="TableParagraph"/>
                              <w:spacing w:before="39"/>
                              <w:ind w:right="1"/>
                              <w:jc w:val="right"/>
                              <w:rPr>
                                <w:sz w:val="13"/>
                              </w:rPr>
                            </w:pPr>
                            <w:r>
                              <w:rPr>
                                <w:w w:val="110"/>
                                <w:sz w:val="13"/>
                              </w:rPr>
                              <w:t>8.20</w:t>
                            </w:r>
                            <w:r>
                              <w:rPr>
                                <w:spacing w:val="52"/>
                                <w:w w:val="110"/>
                                <w:sz w:val="13"/>
                              </w:rPr>
                              <w:t>  </w:t>
                            </w:r>
                            <w:r>
                              <w:rPr>
                                <w:w w:val="110"/>
                                <w:sz w:val="13"/>
                              </w:rPr>
                              <w:t>&lt;.001</w:t>
                            </w:r>
                            <w:r>
                              <w:rPr>
                                <w:spacing w:val="34"/>
                                <w:w w:val="110"/>
                                <w:sz w:val="13"/>
                              </w:rPr>
                              <w:t>  </w:t>
                            </w:r>
                            <w:r>
                              <w:rPr>
                                <w:spacing w:val="-5"/>
                                <w:w w:val="110"/>
                                <w:sz w:val="13"/>
                              </w:rPr>
                              <w:t>***</w:t>
                            </w:r>
                          </w:p>
                        </w:tc>
                      </w:tr>
                    </w:tbl>
                    <w:p>
                      <w:pPr>
                        <w:pStyle w:val="BodyText"/>
                      </w:pPr>
                    </w:p>
                  </w:txbxContent>
                </v:textbox>
                <w10:wrap type="none"/>
              </v:shape>
            </w:pict>
          </mc:Fallback>
        </mc:AlternateContent>
      </w:r>
      <w:r>
        <w:rPr>
          <w:w w:val="120"/>
          <w:sz w:val="13"/>
        </w:rPr>
        <w:t>Y0</w:t>
      </w:r>
      <w:r>
        <w:rPr>
          <w:spacing w:val="4"/>
          <w:w w:val="120"/>
          <w:sz w:val="13"/>
        </w:rPr>
        <w:t> </w:t>
      </w:r>
      <w:r>
        <w:rPr>
          <w:w w:val="120"/>
          <w:sz w:val="13"/>
        </w:rPr>
        <w:t>(N</w:t>
      </w:r>
      <w:r>
        <w:rPr>
          <w:spacing w:val="5"/>
          <w:w w:val="120"/>
          <w:sz w:val="13"/>
        </w:rPr>
        <w:t> </w:t>
      </w:r>
      <w:r>
        <w:rPr>
          <w:w w:val="120"/>
          <w:sz w:val="13"/>
        </w:rPr>
        <w:t>=</w:t>
      </w:r>
      <w:r>
        <w:rPr>
          <w:spacing w:val="4"/>
          <w:w w:val="120"/>
          <w:sz w:val="13"/>
        </w:rPr>
        <w:t> </w:t>
      </w:r>
      <w:r>
        <w:rPr>
          <w:spacing w:val="-2"/>
          <w:w w:val="120"/>
          <w:sz w:val="13"/>
        </w:rPr>
        <w:t>3,568)</w:t>
      </w:r>
    </w:p>
    <w:p>
      <w:pPr>
        <w:pStyle w:val="BodyText"/>
        <w:spacing w:before="10"/>
        <w:rPr>
          <w:sz w:val="3"/>
        </w:rPr>
      </w:pPr>
      <w:r>
        <w:rPr>
          <w:sz w:val="3"/>
        </w:rPr>
        <mc:AlternateContent>
          <mc:Choice Requires="wps">
            <w:drawing>
              <wp:anchor distT="0" distB="0" distL="0" distR="0" allowOverlap="1" layoutInCell="1" locked="0" behindDoc="1" simplePos="0" relativeHeight="487688704">
                <wp:simplePos x="0" y="0"/>
                <wp:positionH relativeFrom="page">
                  <wp:posOffset>2481408</wp:posOffset>
                </wp:positionH>
                <wp:positionV relativeFrom="paragraph">
                  <wp:posOffset>43808</wp:posOffset>
                </wp:positionV>
                <wp:extent cx="317119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3171190" cy="1270"/>
                        </a:xfrm>
                        <a:custGeom>
                          <a:avLst/>
                          <a:gdLst/>
                          <a:ahLst/>
                          <a:cxnLst/>
                          <a:rect l="l" t="t" r="r" b="b"/>
                          <a:pathLst>
                            <a:path w="3171190" h="0">
                              <a:moveTo>
                                <a:pt x="0" y="0"/>
                              </a:moveTo>
                              <a:lnTo>
                                <a:pt x="3170645" y="0"/>
                              </a:lnTo>
                            </a:path>
                          </a:pathLst>
                        </a:custGeom>
                        <a:ln w="34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5.38652pt;margin-top:3.44949pt;width:249.7pt;height:.1pt;mso-position-horizontal-relative:page;mso-position-vertical-relative:paragraph;z-index:-15627776;mso-wrap-distance-left:0;mso-wrap-distance-right:0" id="docshape104" coordorigin="3908,69" coordsize="4994,0" path="m3908,69l8901,69e" filled="false" stroked="true" strokeweight=".268663pt" strokecolor="#000000">
                <v:path arrowok="t"/>
                <v:stroke dashstyle="solid"/>
                <w10:wrap type="topAndBottom"/>
              </v:shape>
            </w:pict>
          </mc:Fallback>
        </mc:AlternateContent>
      </w:r>
    </w:p>
    <w:p>
      <w:pPr>
        <w:tabs>
          <w:tab w:pos="6613" w:val="left" w:leader="none"/>
          <w:tab w:pos="7208" w:val="left" w:leader="none"/>
        </w:tabs>
        <w:spacing w:before="77"/>
        <w:ind w:left="2608" w:right="0" w:firstLine="0"/>
        <w:jc w:val="left"/>
        <w:rPr>
          <w:position w:val="-11"/>
          <w:sz w:val="13"/>
        </w:rPr>
      </w:pPr>
      <w:r>
        <w:rPr>
          <w:w w:val="120"/>
          <w:sz w:val="13"/>
        </w:rPr>
        <w:t>High</w:t>
      </w:r>
      <w:r>
        <w:rPr>
          <w:spacing w:val="1"/>
          <w:w w:val="120"/>
          <w:sz w:val="13"/>
        </w:rPr>
        <w:t> </w:t>
      </w:r>
      <w:r>
        <w:rPr>
          <w:w w:val="120"/>
          <w:sz w:val="13"/>
        </w:rPr>
        <w:t>threat</w:t>
      </w:r>
      <w:r>
        <w:rPr>
          <w:spacing w:val="1"/>
          <w:w w:val="120"/>
          <w:sz w:val="13"/>
        </w:rPr>
        <w:t> </w:t>
      </w:r>
      <w:r>
        <w:rPr>
          <w:w w:val="120"/>
          <w:sz w:val="13"/>
        </w:rPr>
        <w:t>group</w:t>
      </w:r>
      <w:r>
        <w:rPr>
          <w:spacing w:val="2"/>
          <w:w w:val="120"/>
          <w:sz w:val="13"/>
        </w:rPr>
        <w:t> </w:t>
      </w:r>
      <w:r>
        <w:rPr>
          <w:w w:val="120"/>
          <w:sz w:val="13"/>
        </w:rPr>
        <w:t>(N</w:t>
      </w:r>
      <w:r>
        <w:rPr>
          <w:spacing w:val="1"/>
          <w:w w:val="120"/>
          <w:sz w:val="13"/>
        </w:rPr>
        <w:t> </w:t>
      </w:r>
      <w:r>
        <w:rPr>
          <w:w w:val="120"/>
          <w:sz w:val="13"/>
        </w:rPr>
        <w:t>=</w:t>
      </w:r>
      <w:r>
        <w:rPr>
          <w:spacing w:val="2"/>
          <w:w w:val="120"/>
          <w:sz w:val="13"/>
        </w:rPr>
        <w:t> </w:t>
      </w:r>
      <w:r>
        <w:rPr>
          <w:w w:val="120"/>
          <w:sz w:val="13"/>
        </w:rPr>
        <w:t>472)</w:t>
      </w:r>
      <w:r>
        <w:rPr>
          <w:spacing w:val="77"/>
          <w:w w:val="120"/>
          <w:sz w:val="13"/>
        </w:rPr>
        <w:t> </w:t>
      </w:r>
      <w:r>
        <w:rPr>
          <w:w w:val="120"/>
          <w:sz w:val="13"/>
        </w:rPr>
        <w:t>Low</w:t>
      </w:r>
      <w:r>
        <w:rPr>
          <w:spacing w:val="1"/>
          <w:w w:val="120"/>
          <w:sz w:val="13"/>
        </w:rPr>
        <w:t> </w:t>
      </w:r>
      <w:r>
        <w:rPr>
          <w:w w:val="120"/>
          <w:sz w:val="13"/>
        </w:rPr>
        <w:t>threat</w:t>
      </w:r>
      <w:r>
        <w:rPr>
          <w:spacing w:val="2"/>
          <w:w w:val="120"/>
          <w:sz w:val="13"/>
        </w:rPr>
        <w:t> </w:t>
      </w:r>
      <w:r>
        <w:rPr>
          <w:w w:val="120"/>
          <w:sz w:val="13"/>
        </w:rPr>
        <w:t>group</w:t>
      </w:r>
      <w:r>
        <w:rPr>
          <w:spacing w:val="1"/>
          <w:w w:val="120"/>
          <w:sz w:val="13"/>
        </w:rPr>
        <w:t> </w:t>
      </w:r>
      <w:r>
        <w:rPr>
          <w:w w:val="120"/>
          <w:sz w:val="13"/>
        </w:rPr>
        <w:t>(N</w:t>
      </w:r>
      <w:r>
        <w:rPr>
          <w:spacing w:val="1"/>
          <w:w w:val="120"/>
          <w:sz w:val="13"/>
        </w:rPr>
        <w:t> </w:t>
      </w:r>
      <w:r>
        <w:rPr>
          <w:w w:val="120"/>
          <w:sz w:val="13"/>
        </w:rPr>
        <w:t>=</w:t>
      </w:r>
      <w:r>
        <w:rPr>
          <w:spacing w:val="3"/>
          <w:w w:val="120"/>
          <w:sz w:val="13"/>
        </w:rPr>
        <w:t> </w:t>
      </w:r>
      <w:r>
        <w:rPr>
          <w:spacing w:val="-2"/>
          <w:w w:val="120"/>
          <w:sz w:val="13"/>
        </w:rPr>
        <w:t>3,096)</w:t>
      </w:r>
      <w:r>
        <w:rPr>
          <w:sz w:val="13"/>
        </w:rPr>
        <w:tab/>
      </w:r>
      <w:r>
        <w:rPr>
          <w:spacing w:val="-10"/>
          <w:w w:val="120"/>
          <w:position w:val="-11"/>
          <w:sz w:val="13"/>
        </w:rPr>
        <w:t>t</w:t>
      </w:r>
      <w:r>
        <w:rPr>
          <w:position w:val="-11"/>
          <w:sz w:val="13"/>
        </w:rPr>
        <w:tab/>
      </w:r>
      <w:r>
        <w:rPr>
          <w:spacing w:val="-10"/>
          <w:w w:val="120"/>
          <w:position w:val="-11"/>
          <w:sz w:val="13"/>
        </w:rPr>
        <w:t>p</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3"/>
        <w:rPr>
          <w:sz w:val="13"/>
        </w:rPr>
      </w:pPr>
    </w:p>
    <w:p>
      <w:pPr>
        <w:spacing w:line="266" w:lineRule="exact" w:before="1"/>
        <w:ind w:left="131" w:right="0" w:firstLine="0"/>
        <w:jc w:val="left"/>
        <w:rPr>
          <w:sz w:val="20"/>
        </w:rPr>
      </w:pPr>
      <w:r>
        <w:rPr>
          <w:rFonts w:ascii="Palatino Linotype"/>
          <w:i/>
          <w:w w:val="110"/>
          <w:sz w:val="20"/>
        </w:rPr>
        <w:t>Note.</w:t>
      </w:r>
      <w:r>
        <w:rPr>
          <w:rFonts w:ascii="Palatino Linotype"/>
          <w:i/>
          <w:spacing w:val="7"/>
          <w:w w:val="110"/>
          <w:sz w:val="20"/>
        </w:rPr>
        <w:t> </w:t>
      </w:r>
      <w:r>
        <w:rPr>
          <w:w w:val="110"/>
          <w:sz w:val="20"/>
        </w:rPr>
        <w:t>*</w:t>
      </w:r>
      <w:r>
        <w:rPr>
          <w:spacing w:val="7"/>
          <w:w w:val="110"/>
          <w:sz w:val="20"/>
        </w:rPr>
        <w:t> </w:t>
      </w:r>
      <w:r>
        <w:rPr>
          <w:w w:val="110"/>
          <w:sz w:val="20"/>
        </w:rPr>
        <w:t>p</w:t>
      </w:r>
      <w:r>
        <w:rPr>
          <w:spacing w:val="7"/>
          <w:w w:val="110"/>
          <w:sz w:val="20"/>
        </w:rPr>
        <w:t> </w:t>
      </w:r>
      <w:r>
        <w:rPr>
          <w:w w:val="110"/>
          <w:sz w:val="20"/>
        </w:rPr>
        <w:t>&lt;</w:t>
      </w:r>
      <w:r>
        <w:rPr>
          <w:spacing w:val="8"/>
          <w:w w:val="110"/>
          <w:sz w:val="20"/>
        </w:rPr>
        <w:t> </w:t>
      </w:r>
      <w:r>
        <w:rPr>
          <w:w w:val="110"/>
          <w:sz w:val="20"/>
        </w:rPr>
        <w:t>.05,</w:t>
      </w:r>
      <w:r>
        <w:rPr>
          <w:spacing w:val="7"/>
          <w:w w:val="110"/>
          <w:sz w:val="20"/>
        </w:rPr>
        <w:t> </w:t>
      </w:r>
      <w:r>
        <w:rPr>
          <w:w w:val="110"/>
          <w:sz w:val="20"/>
        </w:rPr>
        <w:t>**</w:t>
      </w:r>
      <w:r>
        <w:rPr>
          <w:spacing w:val="7"/>
          <w:w w:val="110"/>
          <w:sz w:val="20"/>
        </w:rPr>
        <w:t> </w:t>
      </w:r>
      <w:r>
        <w:rPr>
          <w:w w:val="110"/>
          <w:sz w:val="20"/>
        </w:rPr>
        <w:t>p</w:t>
      </w:r>
      <w:r>
        <w:rPr>
          <w:spacing w:val="8"/>
          <w:w w:val="110"/>
          <w:sz w:val="20"/>
        </w:rPr>
        <w:t> </w:t>
      </w:r>
      <w:r>
        <w:rPr>
          <w:w w:val="110"/>
          <w:sz w:val="20"/>
        </w:rPr>
        <w:t>&lt;</w:t>
      </w:r>
      <w:r>
        <w:rPr>
          <w:spacing w:val="7"/>
          <w:w w:val="110"/>
          <w:sz w:val="20"/>
        </w:rPr>
        <w:t> </w:t>
      </w:r>
      <w:r>
        <w:rPr>
          <w:w w:val="110"/>
          <w:sz w:val="20"/>
        </w:rPr>
        <w:t>.01,</w:t>
      </w:r>
      <w:r>
        <w:rPr>
          <w:spacing w:val="7"/>
          <w:w w:val="110"/>
          <w:sz w:val="20"/>
        </w:rPr>
        <w:t> </w:t>
      </w:r>
      <w:r>
        <w:rPr>
          <w:w w:val="110"/>
          <w:sz w:val="20"/>
        </w:rPr>
        <w:t>***</w:t>
      </w:r>
      <w:r>
        <w:rPr>
          <w:spacing w:val="8"/>
          <w:w w:val="110"/>
          <w:sz w:val="20"/>
        </w:rPr>
        <w:t> </w:t>
      </w:r>
      <w:r>
        <w:rPr>
          <w:w w:val="110"/>
          <w:sz w:val="20"/>
        </w:rPr>
        <w:t>p</w:t>
      </w:r>
      <w:r>
        <w:rPr>
          <w:spacing w:val="7"/>
          <w:w w:val="110"/>
          <w:sz w:val="20"/>
        </w:rPr>
        <w:t> </w:t>
      </w:r>
      <w:r>
        <w:rPr>
          <w:w w:val="110"/>
          <w:sz w:val="20"/>
        </w:rPr>
        <w:t>&lt;</w:t>
      </w:r>
      <w:r>
        <w:rPr>
          <w:spacing w:val="7"/>
          <w:w w:val="110"/>
          <w:sz w:val="20"/>
        </w:rPr>
        <w:t> </w:t>
      </w:r>
      <w:r>
        <w:rPr>
          <w:spacing w:val="-4"/>
          <w:w w:val="110"/>
          <w:sz w:val="20"/>
        </w:rPr>
        <w:t>.001</w:t>
      </w:r>
    </w:p>
    <w:p>
      <w:pPr>
        <w:spacing w:line="249" w:lineRule="auto" w:before="0"/>
        <w:ind w:left="134" w:right="205" w:firstLine="0"/>
        <w:jc w:val="left"/>
        <w:rPr>
          <w:sz w:val="20"/>
        </w:rPr>
      </w:pPr>
      <w:r>
        <w:rPr>
          <w:w w:val="105"/>
          <w:sz w:val="20"/>
        </w:rPr>
        <w:t>A Fisher’s exact test was performed to assess group differences in categorical variables. A Welch’s t-test was used for continuous variables.</w:t>
      </w:r>
    </w:p>
    <w:p>
      <w:pPr>
        <w:spacing w:after="0" w:line="249" w:lineRule="auto"/>
        <w:jc w:val="left"/>
        <w:rPr>
          <w:sz w:val="20"/>
        </w:rPr>
        <w:sectPr>
          <w:pgSz w:w="10320" w:h="14580"/>
          <w:pgMar w:header="0" w:footer="1180" w:top="1520" w:bottom="1360" w:left="1275" w:right="1275"/>
        </w:sectPr>
      </w:pPr>
    </w:p>
    <w:p>
      <w:pPr>
        <w:pStyle w:val="Heading3"/>
        <w:spacing w:before="214"/>
      </w:pPr>
      <w:bookmarkStart w:name="_bookmark33" w:id="56"/>
      <w:bookmarkEnd w:id="56"/>
      <w:r>
        <w:rPr>
          <w:b w:val="0"/>
        </w:rPr>
      </w:r>
      <w:r>
        <w:rPr>
          <w:spacing w:val="-2"/>
          <w:w w:val="110"/>
        </w:rPr>
        <w:t>Table</w:t>
      </w:r>
      <w:r>
        <w:rPr>
          <w:spacing w:val="-3"/>
          <w:w w:val="110"/>
        </w:rPr>
        <w:t> </w:t>
      </w:r>
      <w:r>
        <w:rPr>
          <w:spacing w:val="-5"/>
          <w:w w:val="110"/>
        </w:rPr>
        <w:t>11</w:t>
      </w:r>
    </w:p>
    <w:p>
      <w:pPr>
        <w:pStyle w:val="BodyText"/>
        <w:rPr>
          <w:rFonts w:ascii="Palatino Linotype"/>
          <w:b/>
        </w:rPr>
      </w:pPr>
    </w:p>
    <w:p>
      <w:pPr>
        <w:pStyle w:val="BodyText"/>
        <w:spacing w:before="1"/>
        <w:rPr>
          <w:rFonts w:ascii="Palatino Linotype"/>
          <w:b/>
        </w:rPr>
      </w:pPr>
    </w:p>
    <w:p>
      <w:pPr>
        <w:spacing w:line="372" w:lineRule="auto" w:before="0"/>
        <w:ind w:left="115" w:right="0" w:firstLine="2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31552">
                <wp:simplePos x="0" y="0"/>
                <wp:positionH relativeFrom="page">
                  <wp:posOffset>899960</wp:posOffset>
                </wp:positionH>
                <wp:positionV relativeFrom="paragraph">
                  <wp:posOffset>550435</wp:posOffset>
                </wp:positionV>
                <wp:extent cx="475234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4752340" cy="1270"/>
                        </a:xfrm>
                        <a:custGeom>
                          <a:avLst/>
                          <a:gdLst/>
                          <a:ahLst/>
                          <a:cxnLst/>
                          <a:rect l="l" t="t" r="r" b="b"/>
                          <a:pathLst>
                            <a:path w="4752340" h="0">
                              <a:moveTo>
                                <a:pt x="0" y="0"/>
                              </a:moveTo>
                              <a:lnTo>
                                <a:pt x="4752066" y="0"/>
                              </a:lnTo>
                            </a:path>
                          </a:pathLst>
                        </a:custGeom>
                        <a:ln w="84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552" from="70.862999pt,43.341404pt" to="445.041492pt,43.341404pt" stroked="true" strokeweight=".661874pt" strokecolor="#000000">
                <v:stroke dashstyle="solid"/>
                <w10:wrap type="none"/>
              </v:line>
            </w:pict>
          </mc:Fallback>
        </mc:AlternateContent>
      </w:r>
      <w:r>
        <w:rPr>
          <w:rFonts w:ascii="Palatino Linotype"/>
          <w:i/>
          <w:sz w:val="22"/>
        </w:rPr>
        <w:t>Descriptive</w:t>
      </w:r>
      <w:r>
        <w:rPr>
          <w:rFonts w:ascii="Palatino Linotype"/>
          <w:i/>
          <w:spacing w:val="40"/>
          <w:sz w:val="22"/>
        </w:rPr>
        <w:t> </w:t>
      </w:r>
      <w:r>
        <w:rPr>
          <w:rFonts w:ascii="Palatino Linotype"/>
          <w:i/>
          <w:sz w:val="22"/>
        </w:rPr>
        <w:t>statistics</w:t>
      </w:r>
      <w:r>
        <w:rPr>
          <w:rFonts w:ascii="Palatino Linotype"/>
          <w:i/>
          <w:spacing w:val="40"/>
          <w:sz w:val="22"/>
        </w:rPr>
        <w:t> </w:t>
      </w:r>
      <w:r>
        <w:rPr>
          <w:rFonts w:ascii="Palatino Linotype"/>
          <w:i/>
          <w:sz w:val="22"/>
        </w:rPr>
        <w:t>and</w:t>
      </w:r>
      <w:r>
        <w:rPr>
          <w:rFonts w:ascii="Palatino Linotype"/>
          <w:i/>
          <w:spacing w:val="40"/>
          <w:sz w:val="22"/>
        </w:rPr>
        <w:t> </w:t>
      </w:r>
      <w:r>
        <w:rPr>
          <w:rFonts w:ascii="Palatino Linotype"/>
          <w:i/>
          <w:sz w:val="22"/>
        </w:rPr>
        <w:t>group</w:t>
      </w:r>
      <w:r>
        <w:rPr>
          <w:rFonts w:ascii="Palatino Linotype"/>
          <w:i/>
          <w:spacing w:val="40"/>
          <w:sz w:val="22"/>
        </w:rPr>
        <w:t> </w:t>
      </w:r>
      <w:r>
        <w:rPr>
          <w:rFonts w:ascii="Palatino Linotype"/>
          <w:i/>
          <w:sz w:val="22"/>
        </w:rPr>
        <w:t>comparison</w:t>
      </w:r>
      <w:r>
        <w:rPr>
          <w:rFonts w:ascii="Palatino Linotype"/>
          <w:i/>
          <w:spacing w:val="40"/>
          <w:sz w:val="22"/>
        </w:rPr>
        <w:t> </w:t>
      </w:r>
      <w:r>
        <w:rPr>
          <w:rFonts w:ascii="Palatino Linotype"/>
          <w:i/>
          <w:sz w:val="22"/>
        </w:rPr>
        <w:t>(high</w:t>
      </w:r>
      <w:r>
        <w:rPr>
          <w:rFonts w:ascii="Palatino Linotype"/>
          <w:i/>
          <w:spacing w:val="40"/>
          <w:sz w:val="22"/>
        </w:rPr>
        <w:t> </w:t>
      </w:r>
      <w:r>
        <w:rPr>
          <w:rFonts w:ascii="Palatino Linotype"/>
          <w:i/>
          <w:sz w:val="22"/>
        </w:rPr>
        <w:t>vs.</w:t>
      </w:r>
      <w:r>
        <w:rPr>
          <w:rFonts w:ascii="Palatino Linotype"/>
          <w:i/>
          <w:spacing w:val="40"/>
          <w:sz w:val="22"/>
        </w:rPr>
        <w:t> </w:t>
      </w:r>
      <w:r>
        <w:rPr>
          <w:rFonts w:ascii="Palatino Linotype"/>
          <w:i/>
          <w:sz w:val="22"/>
        </w:rPr>
        <w:t>low</w:t>
      </w:r>
      <w:r>
        <w:rPr>
          <w:rFonts w:ascii="Palatino Linotype"/>
          <w:i/>
          <w:spacing w:val="40"/>
          <w:sz w:val="22"/>
        </w:rPr>
        <w:t> </w:t>
      </w:r>
      <w:r>
        <w:rPr>
          <w:rFonts w:ascii="Palatino Linotype"/>
          <w:i/>
          <w:sz w:val="22"/>
        </w:rPr>
        <w:t>deprivation)</w:t>
      </w:r>
      <w:r>
        <w:rPr>
          <w:rFonts w:ascii="Palatino Linotype"/>
          <w:i/>
          <w:spacing w:val="40"/>
          <w:sz w:val="22"/>
        </w:rPr>
        <w:t> </w:t>
      </w:r>
      <w:r>
        <w:rPr>
          <w:rFonts w:ascii="Palatino Linotype"/>
          <w:i/>
          <w:sz w:val="22"/>
        </w:rPr>
        <w:t>at</w:t>
      </w:r>
      <w:r>
        <w:rPr>
          <w:rFonts w:ascii="Palatino Linotype"/>
          <w:i/>
          <w:spacing w:val="40"/>
          <w:sz w:val="22"/>
        </w:rPr>
        <w:t> </w:t>
      </w:r>
      <w:r>
        <w:rPr>
          <w:rFonts w:ascii="Palatino Linotype"/>
          <w:i/>
          <w:sz w:val="22"/>
        </w:rPr>
        <w:t>Y0</w:t>
      </w:r>
      <w:r>
        <w:rPr>
          <w:rFonts w:ascii="Palatino Linotype"/>
          <w:i/>
          <w:sz w:val="22"/>
        </w:rPr>
        <w:t> </w:t>
      </w:r>
      <w:r>
        <w:rPr>
          <w:rFonts w:ascii="Palatino Linotype"/>
          <w:i/>
          <w:w w:val="110"/>
          <w:sz w:val="22"/>
        </w:rPr>
        <w:t>(mean age </w:t>
      </w:r>
      <w:r>
        <w:rPr>
          <w:rFonts w:ascii="Palatino Linotype"/>
          <w:i/>
          <w:w w:val="125"/>
          <w:sz w:val="22"/>
        </w:rPr>
        <w:t>= </w:t>
      </w:r>
      <w:r>
        <w:rPr>
          <w:rFonts w:ascii="Palatino Linotype"/>
          <w:i/>
          <w:w w:val="110"/>
          <w:sz w:val="22"/>
        </w:rPr>
        <w:t>9.96)</w:t>
      </w:r>
    </w:p>
    <w:p>
      <w:pPr>
        <w:spacing w:before="24"/>
        <w:ind w:left="1099" w:right="0" w:firstLine="0"/>
        <w:jc w:val="center"/>
        <w:rPr>
          <w:sz w:val="12"/>
        </w:rPr>
      </w:pPr>
      <w:r>
        <w:rPr>
          <w:sz w:val="12"/>
        </w:rPr>
        <mc:AlternateContent>
          <mc:Choice Requires="wps">
            <w:drawing>
              <wp:anchor distT="0" distB="0" distL="0" distR="0" allowOverlap="1" layoutInCell="1" locked="0" behindDoc="1" simplePos="0" relativeHeight="487690240">
                <wp:simplePos x="0" y="0"/>
                <wp:positionH relativeFrom="page">
                  <wp:posOffset>2359285</wp:posOffset>
                </wp:positionH>
                <wp:positionV relativeFrom="paragraph">
                  <wp:posOffset>143377</wp:posOffset>
                </wp:positionV>
                <wp:extent cx="329311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3293110" cy="1270"/>
                        </a:xfrm>
                        <a:custGeom>
                          <a:avLst/>
                          <a:gdLst/>
                          <a:ahLst/>
                          <a:cxnLst/>
                          <a:rect l="l" t="t" r="r" b="b"/>
                          <a:pathLst>
                            <a:path w="3293110" h="0">
                              <a:moveTo>
                                <a:pt x="0" y="0"/>
                              </a:moveTo>
                              <a:lnTo>
                                <a:pt x="3292741" y="0"/>
                              </a:lnTo>
                            </a:path>
                          </a:pathLst>
                        </a:custGeom>
                        <a:ln w="31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5.770493pt;margin-top:11.289551pt;width:259.3pt;height:.1pt;mso-position-horizontal-relative:page;mso-position-vertical-relative:paragraph;z-index:-15626240;mso-wrap-distance-left:0;mso-wrap-distance-right:0" id="docshape105" coordorigin="3715,226" coordsize="5186,0" path="m3715,226l8901,226e" filled="false" stroked="true" strokeweight=".247918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0" simplePos="0" relativeHeight="15832064">
                <wp:simplePos x="0" y="0"/>
                <wp:positionH relativeFrom="page">
                  <wp:posOffset>861860</wp:posOffset>
                </wp:positionH>
                <wp:positionV relativeFrom="paragraph">
                  <wp:posOffset>317944</wp:posOffset>
                </wp:positionV>
                <wp:extent cx="4828540" cy="46939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828540" cy="46939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6"/>
                              <w:gridCol w:w="757"/>
                              <w:gridCol w:w="1100"/>
                              <w:gridCol w:w="1050"/>
                              <w:gridCol w:w="1102"/>
                              <w:gridCol w:w="1198"/>
                            </w:tblGrid>
                            <w:tr>
                              <w:trPr>
                                <w:trHeight w:val="269" w:hRule="atLeast"/>
                              </w:trPr>
                              <w:tc>
                                <w:tcPr>
                                  <w:tcW w:w="2276" w:type="dxa"/>
                                  <w:tcBorders>
                                    <w:bottom w:val="single" w:sz="4" w:space="0" w:color="000000"/>
                                  </w:tcBorders>
                                </w:tcPr>
                                <w:p>
                                  <w:pPr>
                                    <w:pStyle w:val="TableParagraph"/>
                                    <w:rPr>
                                      <w:sz w:val="12"/>
                                    </w:rPr>
                                  </w:pPr>
                                </w:p>
                              </w:tc>
                              <w:tc>
                                <w:tcPr>
                                  <w:tcW w:w="757" w:type="dxa"/>
                                  <w:tcBorders>
                                    <w:top w:val="single" w:sz="2" w:space="0" w:color="000000"/>
                                    <w:bottom w:val="single" w:sz="4" w:space="0" w:color="000000"/>
                                  </w:tcBorders>
                                </w:tcPr>
                                <w:p>
                                  <w:pPr>
                                    <w:pStyle w:val="TableParagraph"/>
                                    <w:spacing w:before="71"/>
                                    <w:ind w:right="184"/>
                                    <w:jc w:val="center"/>
                                    <w:rPr>
                                      <w:sz w:val="12"/>
                                    </w:rPr>
                                  </w:pPr>
                                  <w:r>
                                    <w:rPr>
                                      <w:w w:val="115"/>
                                      <w:sz w:val="12"/>
                                    </w:rPr>
                                    <w:t>N</w:t>
                                  </w:r>
                                  <w:r>
                                    <w:rPr>
                                      <w:spacing w:val="4"/>
                                      <w:w w:val="115"/>
                                      <w:sz w:val="12"/>
                                    </w:rPr>
                                    <w:t> </w:t>
                                  </w:r>
                                  <w:r>
                                    <w:rPr>
                                      <w:spacing w:val="-5"/>
                                      <w:w w:val="115"/>
                                      <w:sz w:val="12"/>
                                    </w:rPr>
                                    <w:t>(%)</w:t>
                                  </w:r>
                                </w:p>
                              </w:tc>
                              <w:tc>
                                <w:tcPr>
                                  <w:tcW w:w="1100" w:type="dxa"/>
                                  <w:tcBorders>
                                    <w:top w:val="single" w:sz="2" w:space="0" w:color="000000"/>
                                    <w:bottom w:val="single" w:sz="4" w:space="0" w:color="000000"/>
                                  </w:tcBorders>
                                </w:tcPr>
                                <w:p>
                                  <w:pPr>
                                    <w:pStyle w:val="TableParagraph"/>
                                    <w:spacing w:before="71"/>
                                    <w:jc w:val="center"/>
                                    <w:rPr>
                                      <w:sz w:val="12"/>
                                    </w:rPr>
                                  </w:pPr>
                                  <w:r>
                                    <w:rPr>
                                      <w:w w:val="115"/>
                                      <w:sz w:val="12"/>
                                    </w:rPr>
                                    <w:t>Mean</w:t>
                                  </w:r>
                                  <w:r>
                                    <w:rPr>
                                      <w:spacing w:val="2"/>
                                      <w:w w:val="115"/>
                                      <w:sz w:val="12"/>
                                    </w:rPr>
                                    <w:t> </w:t>
                                  </w:r>
                                  <w:r>
                                    <w:rPr>
                                      <w:spacing w:val="-4"/>
                                      <w:w w:val="115"/>
                                      <w:sz w:val="12"/>
                                    </w:rPr>
                                    <w:t>(SD)</w:t>
                                  </w:r>
                                </w:p>
                              </w:tc>
                              <w:tc>
                                <w:tcPr>
                                  <w:tcW w:w="1050" w:type="dxa"/>
                                  <w:tcBorders>
                                    <w:top w:val="single" w:sz="2" w:space="0" w:color="000000"/>
                                    <w:bottom w:val="single" w:sz="4" w:space="0" w:color="000000"/>
                                  </w:tcBorders>
                                </w:tcPr>
                                <w:p>
                                  <w:pPr>
                                    <w:pStyle w:val="TableParagraph"/>
                                    <w:spacing w:before="71"/>
                                    <w:ind w:left="1" w:right="5"/>
                                    <w:jc w:val="center"/>
                                    <w:rPr>
                                      <w:sz w:val="12"/>
                                    </w:rPr>
                                  </w:pPr>
                                  <w:r>
                                    <w:rPr>
                                      <w:w w:val="115"/>
                                      <w:sz w:val="12"/>
                                    </w:rPr>
                                    <w:t>N</w:t>
                                  </w:r>
                                  <w:r>
                                    <w:rPr>
                                      <w:spacing w:val="4"/>
                                      <w:w w:val="115"/>
                                      <w:sz w:val="12"/>
                                    </w:rPr>
                                    <w:t> </w:t>
                                  </w:r>
                                  <w:r>
                                    <w:rPr>
                                      <w:spacing w:val="-5"/>
                                      <w:w w:val="115"/>
                                      <w:sz w:val="12"/>
                                    </w:rPr>
                                    <w:t>(%)</w:t>
                                  </w:r>
                                </w:p>
                              </w:tc>
                              <w:tc>
                                <w:tcPr>
                                  <w:tcW w:w="1102" w:type="dxa"/>
                                  <w:tcBorders>
                                    <w:top w:val="single" w:sz="2" w:space="0" w:color="000000"/>
                                    <w:bottom w:val="single" w:sz="4" w:space="0" w:color="000000"/>
                                  </w:tcBorders>
                                </w:tcPr>
                                <w:p>
                                  <w:pPr>
                                    <w:pStyle w:val="TableParagraph"/>
                                    <w:spacing w:before="71"/>
                                    <w:ind w:right="47"/>
                                    <w:jc w:val="center"/>
                                    <w:rPr>
                                      <w:sz w:val="12"/>
                                    </w:rPr>
                                  </w:pPr>
                                  <w:r>
                                    <w:rPr>
                                      <w:w w:val="115"/>
                                      <w:sz w:val="12"/>
                                    </w:rPr>
                                    <w:t>Mean</w:t>
                                  </w:r>
                                  <w:r>
                                    <w:rPr>
                                      <w:spacing w:val="2"/>
                                      <w:w w:val="115"/>
                                      <w:sz w:val="12"/>
                                    </w:rPr>
                                    <w:t> </w:t>
                                  </w:r>
                                  <w:r>
                                    <w:rPr>
                                      <w:spacing w:val="-4"/>
                                      <w:w w:val="115"/>
                                      <w:sz w:val="12"/>
                                    </w:rPr>
                                    <w:t>(SD)</w:t>
                                  </w:r>
                                </w:p>
                              </w:tc>
                              <w:tc>
                                <w:tcPr>
                                  <w:tcW w:w="1198" w:type="dxa"/>
                                  <w:tcBorders>
                                    <w:bottom w:val="single" w:sz="4" w:space="0" w:color="000000"/>
                                  </w:tcBorders>
                                </w:tcPr>
                                <w:p>
                                  <w:pPr>
                                    <w:pStyle w:val="TableParagraph"/>
                                    <w:rPr>
                                      <w:sz w:val="12"/>
                                    </w:rPr>
                                  </w:pPr>
                                </w:p>
                              </w:tc>
                            </w:tr>
                            <w:tr>
                              <w:trPr>
                                <w:trHeight w:val="229" w:hRule="atLeast"/>
                              </w:trPr>
                              <w:tc>
                                <w:tcPr>
                                  <w:tcW w:w="2276" w:type="dxa"/>
                                  <w:tcBorders>
                                    <w:top w:val="single" w:sz="4" w:space="0" w:color="000000"/>
                                  </w:tcBorders>
                                </w:tcPr>
                                <w:p>
                                  <w:pPr>
                                    <w:pStyle w:val="TableParagraph"/>
                                    <w:spacing w:before="70"/>
                                    <w:rPr>
                                      <w:sz w:val="12"/>
                                    </w:rPr>
                                  </w:pPr>
                                  <w:r>
                                    <w:rPr>
                                      <w:w w:val="115"/>
                                      <w:sz w:val="12"/>
                                    </w:rPr>
                                    <w:t>Child</w:t>
                                  </w:r>
                                  <w:r>
                                    <w:rPr>
                                      <w:spacing w:val="2"/>
                                      <w:w w:val="115"/>
                                      <w:sz w:val="12"/>
                                    </w:rPr>
                                    <w:t> </w:t>
                                  </w:r>
                                  <w:r>
                                    <w:rPr>
                                      <w:w w:val="115"/>
                                      <w:sz w:val="12"/>
                                    </w:rPr>
                                    <w:t>age</w:t>
                                  </w:r>
                                  <w:r>
                                    <w:rPr>
                                      <w:spacing w:val="3"/>
                                      <w:w w:val="115"/>
                                      <w:sz w:val="12"/>
                                    </w:rPr>
                                    <w:t> </w:t>
                                  </w:r>
                                  <w:r>
                                    <w:rPr>
                                      <w:spacing w:val="-2"/>
                                      <w:w w:val="115"/>
                                      <w:sz w:val="12"/>
                                    </w:rPr>
                                    <w:t>(years)</w:t>
                                  </w:r>
                                </w:p>
                              </w:tc>
                              <w:tc>
                                <w:tcPr>
                                  <w:tcW w:w="757" w:type="dxa"/>
                                  <w:tcBorders>
                                    <w:top w:val="single" w:sz="4" w:space="0" w:color="000000"/>
                                  </w:tcBorders>
                                </w:tcPr>
                                <w:p>
                                  <w:pPr>
                                    <w:pStyle w:val="TableParagraph"/>
                                    <w:rPr>
                                      <w:sz w:val="12"/>
                                    </w:rPr>
                                  </w:pPr>
                                </w:p>
                              </w:tc>
                              <w:tc>
                                <w:tcPr>
                                  <w:tcW w:w="1100" w:type="dxa"/>
                                  <w:tcBorders>
                                    <w:top w:val="single" w:sz="4" w:space="0" w:color="000000"/>
                                  </w:tcBorders>
                                </w:tcPr>
                                <w:p>
                                  <w:pPr>
                                    <w:pStyle w:val="TableParagraph"/>
                                    <w:spacing w:before="70"/>
                                    <w:ind w:left="250"/>
                                    <w:rPr>
                                      <w:sz w:val="12"/>
                                    </w:rPr>
                                  </w:pPr>
                                  <w:r>
                                    <w:rPr>
                                      <w:w w:val="110"/>
                                      <w:sz w:val="12"/>
                                    </w:rPr>
                                    <w:t>9.90</w:t>
                                  </w:r>
                                  <w:r>
                                    <w:rPr>
                                      <w:spacing w:val="4"/>
                                      <w:w w:val="110"/>
                                      <w:sz w:val="12"/>
                                    </w:rPr>
                                    <w:t> </w:t>
                                  </w:r>
                                  <w:r>
                                    <w:rPr>
                                      <w:spacing w:val="-2"/>
                                      <w:w w:val="110"/>
                                      <w:sz w:val="12"/>
                                    </w:rPr>
                                    <w:t>(0.63)</w:t>
                                  </w:r>
                                </w:p>
                              </w:tc>
                              <w:tc>
                                <w:tcPr>
                                  <w:tcW w:w="1050" w:type="dxa"/>
                                  <w:tcBorders>
                                    <w:top w:val="single" w:sz="4" w:space="0" w:color="000000"/>
                                  </w:tcBorders>
                                </w:tcPr>
                                <w:p>
                                  <w:pPr>
                                    <w:pStyle w:val="TableParagraph"/>
                                    <w:rPr>
                                      <w:sz w:val="12"/>
                                    </w:rPr>
                                  </w:pPr>
                                </w:p>
                              </w:tc>
                              <w:tc>
                                <w:tcPr>
                                  <w:tcW w:w="1102" w:type="dxa"/>
                                  <w:tcBorders>
                                    <w:top w:val="single" w:sz="4" w:space="0" w:color="000000"/>
                                  </w:tcBorders>
                                </w:tcPr>
                                <w:p>
                                  <w:pPr>
                                    <w:pStyle w:val="TableParagraph"/>
                                    <w:spacing w:before="70"/>
                                    <w:ind w:left="226"/>
                                    <w:rPr>
                                      <w:sz w:val="12"/>
                                    </w:rPr>
                                  </w:pPr>
                                  <w:r>
                                    <w:rPr>
                                      <w:w w:val="110"/>
                                      <w:sz w:val="12"/>
                                    </w:rPr>
                                    <w:t>9.97</w:t>
                                  </w:r>
                                  <w:r>
                                    <w:rPr>
                                      <w:spacing w:val="4"/>
                                      <w:w w:val="110"/>
                                      <w:sz w:val="12"/>
                                    </w:rPr>
                                    <w:t> </w:t>
                                  </w:r>
                                  <w:r>
                                    <w:rPr>
                                      <w:spacing w:val="-2"/>
                                      <w:w w:val="110"/>
                                      <w:sz w:val="12"/>
                                    </w:rPr>
                                    <w:t>(0.62)</w:t>
                                  </w:r>
                                </w:p>
                              </w:tc>
                              <w:tc>
                                <w:tcPr>
                                  <w:tcW w:w="1198" w:type="dxa"/>
                                  <w:tcBorders>
                                    <w:top w:val="single" w:sz="4" w:space="0" w:color="000000"/>
                                  </w:tcBorders>
                                </w:tcPr>
                                <w:p>
                                  <w:pPr>
                                    <w:pStyle w:val="TableParagraph"/>
                                    <w:tabs>
                                      <w:tab w:pos="656" w:val="left" w:leader="none"/>
                                    </w:tabs>
                                    <w:spacing w:before="70"/>
                                    <w:ind w:left="175"/>
                                    <w:rPr>
                                      <w:sz w:val="12"/>
                                    </w:rPr>
                                  </w:pPr>
                                  <w:r>
                                    <w:rPr>
                                      <w:spacing w:val="-4"/>
                                      <w:w w:val="110"/>
                                      <w:sz w:val="12"/>
                                    </w:rPr>
                                    <w:t>1.97</w:t>
                                  </w:r>
                                  <w:r>
                                    <w:rPr>
                                      <w:sz w:val="12"/>
                                    </w:rPr>
                                    <w:tab/>
                                  </w:r>
                                  <w:r>
                                    <w:rPr>
                                      <w:spacing w:val="-4"/>
                                      <w:w w:val="110"/>
                                      <w:sz w:val="12"/>
                                    </w:rPr>
                                    <w:t>.050</w:t>
                                  </w:r>
                                </w:p>
                              </w:tc>
                            </w:tr>
                            <w:tr>
                              <w:trPr>
                                <w:trHeight w:val="195" w:hRule="atLeast"/>
                              </w:trPr>
                              <w:tc>
                                <w:tcPr>
                                  <w:tcW w:w="2276" w:type="dxa"/>
                                </w:tcPr>
                                <w:p>
                                  <w:pPr>
                                    <w:pStyle w:val="TableParagraph"/>
                                    <w:spacing w:before="36"/>
                                    <w:rPr>
                                      <w:sz w:val="12"/>
                                    </w:rPr>
                                  </w:pPr>
                                  <w:r>
                                    <w:rPr>
                                      <w:spacing w:val="-2"/>
                                      <w:w w:val="115"/>
                                      <w:sz w:val="12"/>
                                    </w:rPr>
                                    <w:t>Gender</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left="592"/>
                                    <w:rPr>
                                      <w:sz w:val="12"/>
                                    </w:rPr>
                                  </w:pPr>
                                  <w:r>
                                    <w:rPr>
                                      <w:spacing w:val="-2"/>
                                      <w:w w:val="110"/>
                                      <w:sz w:val="12"/>
                                    </w:rPr>
                                    <w:t>1.000</w:t>
                                  </w:r>
                                </w:p>
                              </w:tc>
                            </w:tr>
                            <w:tr>
                              <w:trPr>
                                <w:trHeight w:val="195" w:hRule="atLeast"/>
                              </w:trPr>
                              <w:tc>
                                <w:tcPr>
                                  <w:tcW w:w="2276" w:type="dxa"/>
                                </w:tcPr>
                                <w:p>
                                  <w:pPr>
                                    <w:pStyle w:val="TableParagraph"/>
                                    <w:spacing w:before="36"/>
                                    <w:ind w:left="128"/>
                                    <w:rPr>
                                      <w:sz w:val="12"/>
                                    </w:rPr>
                                  </w:pPr>
                                  <w:r>
                                    <w:rPr>
                                      <w:spacing w:val="-4"/>
                                      <w:w w:val="110"/>
                                      <w:sz w:val="12"/>
                                    </w:rPr>
                                    <w:t>Male</w:t>
                                  </w:r>
                                </w:p>
                              </w:tc>
                              <w:tc>
                                <w:tcPr>
                                  <w:tcW w:w="757" w:type="dxa"/>
                                </w:tcPr>
                                <w:p>
                                  <w:pPr>
                                    <w:pStyle w:val="TableParagraph"/>
                                    <w:spacing w:before="36"/>
                                    <w:ind w:left="-1" w:right="184"/>
                                    <w:jc w:val="center"/>
                                    <w:rPr>
                                      <w:sz w:val="12"/>
                                    </w:rPr>
                                  </w:pPr>
                                  <w:r>
                                    <w:rPr>
                                      <w:w w:val="110"/>
                                      <w:sz w:val="12"/>
                                    </w:rPr>
                                    <w:t>168</w:t>
                                  </w:r>
                                  <w:r>
                                    <w:rPr>
                                      <w:spacing w:val="1"/>
                                      <w:w w:val="110"/>
                                      <w:sz w:val="12"/>
                                    </w:rPr>
                                    <w:t> </w:t>
                                  </w:r>
                                  <w:r>
                                    <w:rPr>
                                      <w:spacing w:val="-4"/>
                                      <w:w w:val="110"/>
                                      <w:sz w:val="12"/>
                                    </w:rPr>
                                    <w:t>(51%)</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1,655</w:t>
                                  </w:r>
                                  <w:r>
                                    <w:rPr>
                                      <w:spacing w:val="3"/>
                                      <w:w w:val="110"/>
                                      <w:sz w:val="12"/>
                                    </w:rPr>
                                    <w:t> </w:t>
                                  </w:r>
                                  <w:r>
                                    <w:rPr>
                                      <w:spacing w:val="-2"/>
                                      <w:w w:val="110"/>
                                      <w:sz w:val="12"/>
                                    </w:rPr>
                                    <w:t>(51%)</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5"/>
                                      <w:sz w:val="12"/>
                                    </w:rPr>
                                    <w:t>Female</w:t>
                                  </w:r>
                                </w:p>
                              </w:tc>
                              <w:tc>
                                <w:tcPr>
                                  <w:tcW w:w="757" w:type="dxa"/>
                                </w:tcPr>
                                <w:p>
                                  <w:pPr>
                                    <w:pStyle w:val="TableParagraph"/>
                                    <w:spacing w:before="36"/>
                                    <w:ind w:left="-1" w:right="184"/>
                                    <w:jc w:val="center"/>
                                    <w:rPr>
                                      <w:sz w:val="12"/>
                                    </w:rPr>
                                  </w:pPr>
                                  <w:r>
                                    <w:rPr>
                                      <w:w w:val="110"/>
                                      <w:sz w:val="12"/>
                                    </w:rPr>
                                    <w:t>160</w:t>
                                  </w:r>
                                  <w:r>
                                    <w:rPr>
                                      <w:spacing w:val="1"/>
                                      <w:w w:val="110"/>
                                      <w:sz w:val="12"/>
                                    </w:rPr>
                                    <w:t> </w:t>
                                  </w:r>
                                  <w:r>
                                    <w:rPr>
                                      <w:spacing w:val="-4"/>
                                      <w:w w:val="110"/>
                                      <w:sz w:val="12"/>
                                    </w:rPr>
                                    <w:t>(49%)</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1,585</w:t>
                                  </w:r>
                                  <w:r>
                                    <w:rPr>
                                      <w:spacing w:val="1"/>
                                      <w:w w:val="110"/>
                                      <w:sz w:val="12"/>
                                    </w:rPr>
                                    <w:t> </w:t>
                                  </w:r>
                                  <w:r>
                                    <w:rPr>
                                      <w:spacing w:val="-2"/>
                                      <w:w w:val="110"/>
                                      <w:sz w:val="12"/>
                                    </w:rPr>
                                    <w:t>(49%)</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Race</w:t>
                                  </w:r>
                                  <w:r>
                                    <w:rPr>
                                      <w:spacing w:val="8"/>
                                      <w:w w:val="115"/>
                                      <w:sz w:val="12"/>
                                    </w:rPr>
                                    <w:t> </w:t>
                                  </w:r>
                                  <w:r>
                                    <w:rPr>
                                      <w:w w:val="115"/>
                                      <w:sz w:val="12"/>
                                    </w:rPr>
                                    <w:t>and</w:t>
                                  </w:r>
                                  <w:r>
                                    <w:rPr>
                                      <w:spacing w:val="9"/>
                                      <w:w w:val="115"/>
                                      <w:sz w:val="12"/>
                                    </w:rPr>
                                    <w:t> </w:t>
                                  </w:r>
                                  <w:r>
                                    <w:rPr>
                                      <w:spacing w:val="-2"/>
                                      <w:w w:val="115"/>
                                      <w:sz w:val="12"/>
                                    </w:rPr>
                                    <w:t>Ethnicity</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2"/>
                                      <w:w w:val="115"/>
                                      <w:sz w:val="12"/>
                                    </w:rPr>
                                    <w:t>White</w:t>
                                  </w:r>
                                </w:p>
                              </w:tc>
                              <w:tc>
                                <w:tcPr>
                                  <w:tcW w:w="757" w:type="dxa"/>
                                </w:tcPr>
                                <w:p>
                                  <w:pPr>
                                    <w:pStyle w:val="TableParagraph"/>
                                    <w:spacing w:before="36"/>
                                    <w:ind w:left="-1" w:right="184"/>
                                    <w:jc w:val="center"/>
                                    <w:rPr>
                                      <w:sz w:val="12"/>
                                    </w:rPr>
                                  </w:pPr>
                                  <w:r>
                                    <w:rPr>
                                      <w:w w:val="110"/>
                                      <w:sz w:val="12"/>
                                    </w:rPr>
                                    <w:t>119</w:t>
                                  </w:r>
                                  <w:r>
                                    <w:rPr>
                                      <w:spacing w:val="1"/>
                                      <w:w w:val="110"/>
                                      <w:sz w:val="12"/>
                                    </w:rPr>
                                    <w:t> </w:t>
                                  </w:r>
                                  <w:r>
                                    <w:rPr>
                                      <w:spacing w:val="-4"/>
                                      <w:w w:val="110"/>
                                      <w:sz w:val="12"/>
                                    </w:rPr>
                                    <w:t>(36%)</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2,129</w:t>
                                  </w:r>
                                  <w:r>
                                    <w:rPr>
                                      <w:spacing w:val="3"/>
                                      <w:w w:val="110"/>
                                      <w:sz w:val="12"/>
                                    </w:rPr>
                                    <w:t> </w:t>
                                  </w:r>
                                  <w:r>
                                    <w:rPr>
                                      <w:spacing w:val="-2"/>
                                      <w:w w:val="110"/>
                                      <w:sz w:val="12"/>
                                    </w:rPr>
                                    <w:t>(66%)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Black</w:t>
                                  </w:r>
                                </w:p>
                              </w:tc>
                              <w:tc>
                                <w:tcPr>
                                  <w:tcW w:w="757" w:type="dxa"/>
                                </w:tcPr>
                                <w:p>
                                  <w:pPr>
                                    <w:pStyle w:val="TableParagraph"/>
                                    <w:spacing w:before="36"/>
                                    <w:ind w:right="184"/>
                                    <w:jc w:val="center"/>
                                    <w:rPr>
                                      <w:sz w:val="12"/>
                                    </w:rPr>
                                  </w:pPr>
                                  <w:r>
                                    <w:rPr>
                                      <w:w w:val="110"/>
                                      <w:sz w:val="12"/>
                                    </w:rPr>
                                    <w:t>71</w:t>
                                  </w:r>
                                  <w:r>
                                    <w:rPr>
                                      <w:spacing w:val="3"/>
                                      <w:w w:val="110"/>
                                      <w:sz w:val="12"/>
                                    </w:rPr>
                                    <w:t> </w:t>
                                  </w:r>
                                  <w:r>
                                    <w:rPr>
                                      <w:spacing w:val="-4"/>
                                      <w:w w:val="110"/>
                                      <w:sz w:val="12"/>
                                    </w:rPr>
                                    <w:t>(22%)</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188</w:t>
                                  </w:r>
                                  <w:r>
                                    <w:rPr>
                                      <w:spacing w:val="1"/>
                                      <w:w w:val="110"/>
                                      <w:sz w:val="12"/>
                                    </w:rPr>
                                    <w:t> </w:t>
                                  </w:r>
                                  <w:r>
                                    <w:rPr>
                                      <w:spacing w:val="-2"/>
                                      <w:w w:val="110"/>
                                      <w:sz w:val="12"/>
                                    </w:rPr>
                                    <w:t>(5.8%)</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Hispanic</w:t>
                                  </w:r>
                                </w:p>
                              </w:tc>
                              <w:tc>
                                <w:tcPr>
                                  <w:tcW w:w="757" w:type="dxa"/>
                                </w:tcPr>
                                <w:p>
                                  <w:pPr>
                                    <w:pStyle w:val="TableParagraph"/>
                                    <w:spacing w:before="36"/>
                                    <w:ind w:right="184"/>
                                    <w:jc w:val="center"/>
                                    <w:rPr>
                                      <w:sz w:val="12"/>
                                    </w:rPr>
                                  </w:pPr>
                                  <w:r>
                                    <w:rPr>
                                      <w:w w:val="110"/>
                                      <w:sz w:val="12"/>
                                    </w:rPr>
                                    <w:t>89</w:t>
                                  </w:r>
                                  <w:r>
                                    <w:rPr>
                                      <w:spacing w:val="4"/>
                                      <w:w w:val="110"/>
                                      <w:sz w:val="12"/>
                                    </w:rPr>
                                    <w:t> </w:t>
                                  </w:r>
                                  <w:r>
                                    <w:rPr>
                                      <w:spacing w:val="-4"/>
                                      <w:w w:val="110"/>
                                      <w:sz w:val="12"/>
                                    </w:rPr>
                                    <w:t>(27%)</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514</w:t>
                                  </w:r>
                                  <w:r>
                                    <w:rPr>
                                      <w:spacing w:val="1"/>
                                      <w:w w:val="110"/>
                                      <w:sz w:val="12"/>
                                    </w:rPr>
                                    <w:t> </w:t>
                                  </w:r>
                                  <w:r>
                                    <w:rPr>
                                      <w:spacing w:val="-4"/>
                                      <w:w w:val="110"/>
                                      <w:sz w:val="12"/>
                                    </w:rPr>
                                    <w:t>(16%)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4"/>
                                      <w:w w:val="115"/>
                                      <w:sz w:val="12"/>
                                    </w:rPr>
                                    <w:t>Asian</w:t>
                                  </w:r>
                                </w:p>
                              </w:tc>
                              <w:tc>
                                <w:tcPr>
                                  <w:tcW w:w="757" w:type="dxa"/>
                                </w:tcPr>
                                <w:p>
                                  <w:pPr>
                                    <w:pStyle w:val="TableParagraph"/>
                                    <w:spacing w:before="36"/>
                                    <w:ind w:right="184"/>
                                    <w:jc w:val="center"/>
                                    <w:rPr>
                                      <w:sz w:val="12"/>
                                    </w:rPr>
                                  </w:pPr>
                                  <w:r>
                                    <w:rPr>
                                      <w:w w:val="110"/>
                                      <w:sz w:val="12"/>
                                    </w:rPr>
                                    <w:t>2</w:t>
                                  </w:r>
                                  <w:r>
                                    <w:rPr>
                                      <w:spacing w:val="6"/>
                                      <w:w w:val="110"/>
                                      <w:sz w:val="12"/>
                                    </w:rPr>
                                    <w:t> </w:t>
                                  </w:r>
                                  <w:r>
                                    <w:rPr>
                                      <w:spacing w:val="-2"/>
                                      <w:w w:val="110"/>
                                      <w:sz w:val="12"/>
                                    </w:rPr>
                                    <w:t>(0.6%)</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63</w:t>
                                  </w:r>
                                  <w:r>
                                    <w:rPr>
                                      <w:spacing w:val="4"/>
                                      <w:w w:val="110"/>
                                      <w:sz w:val="12"/>
                                    </w:rPr>
                                    <w:t> </w:t>
                                  </w:r>
                                  <w:r>
                                    <w:rPr>
                                      <w:spacing w:val="-2"/>
                                      <w:w w:val="110"/>
                                      <w:sz w:val="12"/>
                                    </w:rPr>
                                    <w:t>(1.9%)</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20"/>
                                      <w:sz w:val="12"/>
                                    </w:rPr>
                                    <w:t>Other</w:t>
                                  </w:r>
                                </w:p>
                              </w:tc>
                              <w:tc>
                                <w:tcPr>
                                  <w:tcW w:w="757" w:type="dxa"/>
                                </w:tcPr>
                                <w:p>
                                  <w:pPr>
                                    <w:pStyle w:val="TableParagraph"/>
                                    <w:spacing w:before="36"/>
                                    <w:ind w:right="184"/>
                                    <w:jc w:val="center"/>
                                    <w:rPr>
                                      <w:sz w:val="12"/>
                                    </w:rPr>
                                  </w:pPr>
                                  <w:r>
                                    <w:rPr>
                                      <w:w w:val="110"/>
                                      <w:sz w:val="12"/>
                                    </w:rPr>
                                    <w:t>47</w:t>
                                  </w:r>
                                  <w:r>
                                    <w:rPr>
                                      <w:spacing w:val="4"/>
                                      <w:w w:val="110"/>
                                      <w:sz w:val="12"/>
                                    </w:rPr>
                                    <w:t> </w:t>
                                  </w:r>
                                  <w:r>
                                    <w:rPr>
                                      <w:spacing w:val="-4"/>
                                      <w:w w:val="110"/>
                                      <w:sz w:val="12"/>
                                    </w:rPr>
                                    <w:t>(14%)</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346</w:t>
                                  </w:r>
                                  <w:r>
                                    <w:rPr>
                                      <w:spacing w:val="1"/>
                                      <w:w w:val="110"/>
                                      <w:sz w:val="12"/>
                                    </w:rPr>
                                    <w:t> </w:t>
                                  </w:r>
                                  <w:r>
                                    <w:rPr>
                                      <w:spacing w:val="-4"/>
                                      <w:w w:val="110"/>
                                      <w:sz w:val="12"/>
                                    </w:rPr>
                                    <w:t>(11%)</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spacing w:val="-2"/>
                                      <w:w w:val="120"/>
                                      <w:sz w:val="12"/>
                                    </w:rPr>
                                    <w:t>Maternal</w:t>
                                  </w:r>
                                  <w:r>
                                    <w:rPr>
                                      <w:spacing w:val="1"/>
                                      <w:w w:val="120"/>
                                      <w:sz w:val="12"/>
                                    </w:rPr>
                                    <w:t> </w:t>
                                  </w:r>
                                  <w:r>
                                    <w:rPr>
                                      <w:spacing w:val="-2"/>
                                      <w:w w:val="120"/>
                                      <w:sz w:val="12"/>
                                    </w:rPr>
                                    <w:t>age</w:t>
                                  </w:r>
                                  <w:r>
                                    <w:rPr>
                                      <w:spacing w:val="1"/>
                                      <w:w w:val="120"/>
                                      <w:sz w:val="12"/>
                                    </w:rPr>
                                    <w:t> </w:t>
                                  </w:r>
                                  <w:r>
                                    <w:rPr>
                                      <w:spacing w:val="-2"/>
                                      <w:w w:val="120"/>
                                      <w:sz w:val="12"/>
                                    </w:rPr>
                                    <w:t>at</w:t>
                                  </w:r>
                                  <w:r>
                                    <w:rPr>
                                      <w:spacing w:val="1"/>
                                      <w:w w:val="120"/>
                                      <w:sz w:val="12"/>
                                    </w:rPr>
                                    <w:t> </w:t>
                                  </w:r>
                                  <w:r>
                                    <w:rPr>
                                      <w:spacing w:val="-2"/>
                                      <w:w w:val="120"/>
                                      <w:sz w:val="12"/>
                                    </w:rPr>
                                    <w:t>child’s</w:t>
                                  </w:r>
                                  <w:r>
                                    <w:rPr>
                                      <w:spacing w:val="1"/>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26.72</w:t>
                                  </w:r>
                                  <w:r>
                                    <w:rPr>
                                      <w:spacing w:val="3"/>
                                      <w:w w:val="110"/>
                                      <w:sz w:val="12"/>
                                    </w:rPr>
                                    <w:t> </w:t>
                                  </w:r>
                                  <w:r>
                                    <w:rPr>
                                      <w:spacing w:val="-2"/>
                                      <w:w w:val="110"/>
                                      <w:sz w:val="12"/>
                                    </w:rPr>
                                    <w:t>(5.96)</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30.69</w:t>
                                  </w:r>
                                  <w:r>
                                    <w:rPr>
                                      <w:spacing w:val="3"/>
                                      <w:w w:val="110"/>
                                      <w:sz w:val="12"/>
                                    </w:rPr>
                                    <w:t> </w:t>
                                  </w:r>
                                  <w:r>
                                    <w:rPr>
                                      <w:spacing w:val="-2"/>
                                      <w:w w:val="110"/>
                                      <w:sz w:val="12"/>
                                    </w:rPr>
                                    <w:t>(5.63)</w:t>
                                  </w:r>
                                </w:p>
                              </w:tc>
                              <w:tc>
                                <w:tcPr>
                                  <w:tcW w:w="1198" w:type="dxa"/>
                                </w:tcPr>
                                <w:p>
                                  <w:pPr>
                                    <w:pStyle w:val="TableParagraph"/>
                                    <w:spacing w:before="36"/>
                                    <w:ind w:right="-15"/>
                                    <w:jc w:val="right"/>
                                    <w:rPr>
                                      <w:sz w:val="12"/>
                                    </w:rPr>
                                  </w:pPr>
                                  <w:r>
                                    <w:rPr>
                                      <w:w w:val="110"/>
                                      <w:sz w:val="12"/>
                                    </w:rPr>
                                    <w:t>11.56</w:t>
                                  </w:r>
                                  <w:r>
                                    <w:rPr>
                                      <w:spacing w:val="30"/>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20"/>
                                      <w:sz w:val="12"/>
                                    </w:rPr>
                                    <w:t>Parental</w:t>
                                  </w:r>
                                  <w:r>
                                    <w:rPr>
                                      <w:spacing w:val="3"/>
                                      <w:w w:val="120"/>
                                      <w:sz w:val="12"/>
                                    </w:rPr>
                                    <w:t> </w:t>
                                  </w:r>
                                  <w:r>
                                    <w:rPr>
                                      <w:spacing w:val="-2"/>
                                      <w:w w:val="120"/>
                                      <w:sz w:val="12"/>
                                    </w:rPr>
                                    <w:t>education</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15.13</w:t>
                                  </w:r>
                                  <w:r>
                                    <w:rPr>
                                      <w:spacing w:val="3"/>
                                      <w:w w:val="110"/>
                                      <w:sz w:val="12"/>
                                    </w:rPr>
                                    <w:t> </w:t>
                                  </w:r>
                                  <w:r>
                                    <w:rPr>
                                      <w:spacing w:val="-2"/>
                                      <w:w w:val="110"/>
                                      <w:sz w:val="12"/>
                                    </w:rPr>
                                    <w:t>(2.77)</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17.46</w:t>
                                  </w:r>
                                  <w:r>
                                    <w:rPr>
                                      <w:spacing w:val="3"/>
                                      <w:w w:val="110"/>
                                      <w:sz w:val="12"/>
                                    </w:rPr>
                                    <w:t> </w:t>
                                  </w:r>
                                  <w:r>
                                    <w:rPr>
                                      <w:spacing w:val="-2"/>
                                      <w:w w:val="110"/>
                                      <w:sz w:val="12"/>
                                    </w:rPr>
                                    <w:t>(2.20)</w:t>
                                  </w:r>
                                </w:p>
                              </w:tc>
                              <w:tc>
                                <w:tcPr>
                                  <w:tcW w:w="1198" w:type="dxa"/>
                                </w:tcPr>
                                <w:p>
                                  <w:pPr>
                                    <w:pStyle w:val="TableParagraph"/>
                                    <w:spacing w:before="36"/>
                                    <w:ind w:right="-15"/>
                                    <w:jc w:val="right"/>
                                    <w:rPr>
                                      <w:sz w:val="12"/>
                                    </w:rPr>
                                  </w:pPr>
                                  <w:r>
                                    <w:rPr>
                                      <w:w w:val="110"/>
                                      <w:sz w:val="12"/>
                                    </w:rPr>
                                    <w:t>14.76</w:t>
                                  </w:r>
                                  <w:r>
                                    <w:rPr>
                                      <w:spacing w:val="31"/>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spacing w:val="-2"/>
                                      <w:w w:val="120"/>
                                      <w:sz w:val="12"/>
                                    </w:rPr>
                                    <w:t>Birth</w:t>
                                  </w:r>
                                  <w:r>
                                    <w:rPr>
                                      <w:spacing w:val="1"/>
                                      <w:w w:val="120"/>
                                      <w:sz w:val="12"/>
                                    </w:rPr>
                                    <w:t> </w:t>
                                  </w:r>
                                  <w:r>
                                    <w:rPr>
                                      <w:spacing w:val="-2"/>
                                      <w:w w:val="120"/>
                                      <w:sz w:val="12"/>
                                    </w:rPr>
                                    <w:t>weight</w:t>
                                  </w:r>
                                  <w:r>
                                    <w:rPr>
                                      <w:spacing w:val="1"/>
                                      <w:w w:val="120"/>
                                      <w:sz w:val="12"/>
                                    </w:rPr>
                                    <w:t> </w:t>
                                  </w:r>
                                  <w:r>
                                    <w:rPr>
                                      <w:spacing w:val="-2"/>
                                      <w:w w:val="120"/>
                                      <w:sz w:val="12"/>
                                    </w:rPr>
                                    <w:t>(pound)</w:t>
                                  </w:r>
                                </w:p>
                              </w:tc>
                              <w:tc>
                                <w:tcPr>
                                  <w:tcW w:w="757" w:type="dxa"/>
                                </w:tcPr>
                                <w:p>
                                  <w:pPr>
                                    <w:pStyle w:val="TableParagraph"/>
                                    <w:rPr>
                                      <w:sz w:val="12"/>
                                    </w:rPr>
                                  </w:pPr>
                                </w:p>
                              </w:tc>
                              <w:tc>
                                <w:tcPr>
                                  <w:tcW w:w="1100" w:type="dxa"/>
                                </w:tcPr>
                                <w:p>
                                  <w:pPr>
                                    <w:pStyle w:val="TableParagraph"/>
                                    <w:spacing w:before="36"/>
                                    <w:ind w:left="250"/>
                                    <w:rPr>
                                      <w:sz w:val="12"/>
                                    </w:rPr>
                                  </w:pPr>
                                  <w:r>
                                    <w:rPr>
                                      <w:w w:val="110"/>
                                      <w:sz w:val="12"/>
                                    </w:rPr>
                                    <w:t>6.56</w:t>
                                  </w:r>
                                  <w:r>
                                    <w:rPr>
                                      <w:spacing w:val="4"/>
                                      <w:w w:val="110"/>
                                      <w:sz w:val="12"/>
                                    </w:rPr>
                                    <w:t> </w:t>
                                  </w:r>
                                  <w:r>
                                    <w:rPr>
                                      <w:spacing w:val="-2"/>
                                      <w:w w:val="110"/>
                                      <w:sz w:val="12"/>
                                    </w:rPr>
                                    <w:t>(1.38)</w:t>
                                  </w:r>
                                </w:p>
                              </w:tc>
                              <w:tc>
                                <w:tcPr>
                                  <w:tcW w:w="1050" w:type="dxa"/>
                                </w:tcPr>
                                <w:p>
                                  <w:pPr>
                                    <w:pStyle w:val="TableParagraph"/>
                                    <w:rPr>
                                      <w:sz w:val="12"/>
                                    </w:rPr>
                                  </w:pPr>
                                </w:p>
                              </w:tc>
                              <w:tc>
                                <w:tcPr>
                                  <w:tcW w:w="1102" w:type="dxa"/>
                                </w:tcPr>
                                <w:p>
                                  <w:pPr>
                                    <w:pStyle w:val="TableParagraph"/>
                                    <w:spacing w:before="36"/>
                                    <w:ind w:left="226"/>
                                    <w:rPr>
                                      <w:sz w:val="12"/>
                                    </w:rPr>
                                  </w:pPr>
                                  <w:r>
                                    <w:rPr>
                                      <w:w w:val="110"/>
                                      <w:sz w:val="12"/>
                                    </w:rPr>
                                    <w:t>6.75</w:t>
                                  </w:r>
                                  <w:r>
                                    <w:rPr>
                                      <w:spacing w:val="4"/>
                                      <w:w w:val="110"/>
                                      <w:sz w:val="12"/>
                                    </w:rPr>
                                    <w:t> </w:t>
                                  </w:r>
                                  <w:r>
                                    <w:rPr>
                                      <w:spacing w:val="-2"/>
                                      <w:w w:val="110"/>
                                      <w:sz w:val="12"/>
                                    </w:rPr>
                                    <w:t>(1.41)</w:t>
                                  </w:r>
                                </w:p>
                              </w:tc>
                              <w:tc>
                                <w:tcPr>
                                  <w:tcW w:w="1198" w:type="dxa"/>
                                </w:tcPr>
                                <w:p>
                                  <w:pPr>
                                    <w:pStyle w:val="TableParagraph"/>
                                    <w:tabs>
                                      <w:tab w:pos="656" w:val="left" w:leader="none"/>
                                    </w:tabs>
                                    <w:spacing w:before="36"/>
                                    <w:ind w:left="175"/>
                                    <w:rPr>
                                      <w:sz w:val="12"/>
                                    </w:rPr>
                                  </w:pPr>
                                  <w:r>
                                    <w:rPr>
                                      <w:spacing w:val="-4"/>
                                      <w:w w:val="105"/>
                                      <w:sz w:val="12"/>
                                    </w:rPr>
                                    <w:t>2.33</w:t>
                                  </w:r>
                                  <w:r>
                                    <w:rPr>
                                      <w:sz w:val="12"/>
                                    </w:rPr>
                                    <w:tab/>
                                  </w:r>
                                  <w:r>
                                    <w:rPr>
                                      <w:w w:val="105"/>
                                      <w:sz w:val="12"/>
                                    </w:rPr>
                                    <w:t>.020</w:t>
                                  </w:r>
                                  <w:r>
                                    <w:rPr>
                                      <w:spacing w:val="31"/>
                                      <w:w w:val="105"/>
                                      <w:sz w:val="12"/>
                                    </w:rPr>
                                    <w:t>  </w:t>
                                  </w:r>
                                  <w:r>
                                    <w:rPr>
                                      <w:spacing w:val="-10"/>
                                      <w:w w:val="105"/>
                                      <w:sz w:val="12"/>
                                    </w:rPr>
                                    <w:t>*</w:t>
                                  </w:r>
                                </w:p>
                              </w:tc>
                            </w:tr>
                            <w:tr>
                              <w:trPr>
                                <w:trHeight w:val="195" w:hRule="atLeast"/>
                              </w:trPr>
                              <w:tc>
                                <w:tcPr>
                                  <w:tcW w:w="2276" w:type="dxa"/>
                                </w:tcPr>
                                <w:p>
                                  <w:pPr>
                                    <w:pStyle w:val="TableParagraph"/>
                                    <w:spacing w:before="36"/>
                                    <w:ind w:left="-1"/>
                                    <w:rPr>
                                      <w:sz w:val="12"/>
                                    </w:rPr>
                                  </w:pPr>
                                  <w:r>
                                    <w:rPr>
                                      <w:w w:val="120"/>
                                      <w:sz w:val="12"/>
                                    </w:rPr>
                                    <w:t>Premature</w:t>
                                  </w:r>
                                  <w:r>
                                    <w:rPr>
                                      <w:spacing w:val="6"/>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left="656"/>
                                    <w:rPr>
                                      <w:sz w:val="12"/>
                                    </w:rPr>
                                  </w:pPr>
                                  <w:r>
                                    <w:rPr>
                                      <w:spacing w:val="-4"/>
                                      <w:w w:val="110"/>
                                      <w:sz w:val="12"/>
                                    </w:rPr>
                                    <w:t>.397</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50</w:t>
                                  </w:r>
                                  <w:r>
                                    <w:rPr>
                                      <w:spacing w:val="4"/>
                                      <w:w w:val="110"/>
                                      <w:sz w:val="12"/>
                                    </w:rPr>
                                    <w:t> </w:t>
                                  </w:r>
                                  <w:r>
                                    <w:rPr>
                                      <w:spacing w:val="-4"/>
                                      <w:w w:val="110"/>
                                      <w:sz w:val="12"/>
                                    </w:rPr>
                                    <w:t>(15%)</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557</w:t>
                                  </w:r>
                                  <w:r>
                                    <w:rPr>
                                      <w:spacing w:val="1"/>
                                      <w:w w:val="110"/>
                                      <w:sz w:val="12"/>
                                    </w:rPr>
                                    <w:t> </w:t>
                                  </w:r>
                                  <w:r>
                                    <w:rPr>
                                      <w:spacing w:val="-4"/>
                                      <w:w w:val="110"/>
                                      <w:sz w:val="12"/>
                                    </w:rPr>
                                    <w:t>(17%)</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278</w:t>
                                  </w:r>
                                  <w:r>
                                    <w:rPr>
                                      <w:spacing w:val="1"/>
                                      <w:w w:val="110"/>
                                      <w:sz w:val="12"/>
                                    </w:rPr>
                                    <w:t> </w:t>
                                  </w:r>
                                  <w:r>
                                    <w:rPr>
                                      <w:spacing w:val="-4"/>
                                      <w:w w:val="110"/>
                                      <w:sz w:val="12"/>
                                    </w:rPr>
                                    <w:t>(85%)</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2,683</w:t>
                                  </w:r>
                                  <w:r>
                                    <w:rPr>
                                      <w:spacing w:val="3"/>
                                      <w:w w:val="110"/>
                                      <w:sz w:val="12"/>
                                    </w:rPr>
                                    <w:t> </w:t>
                                  </w:r>
                                  <w:r>
                                    <w:rPr>
                                      <w:spacing w:val="-2"/>
                                      <w:w w:val="110"/>
                                      <w:sz w:val="12"/>
                                    </w:rPr>
                                    <w:t>(83%)</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20"/>
                                      <w:sz w:val="12"/>
                                    </w:rPr>
                                    <w:t>Cyanosis</w:t>
                                  </w:r>
                                  <w:r>
                                    <w:rPr>
                                      <w:spacing w:val="-8"/>
                                      <w:w w:val="120"/>
                                      <w:sz w:val="12"/>
                                    </w:rPr>
                                    <w:t> </w:t>
                                  </w:r>
                                  <w:r>
                                    <w:rPr>
                                      <w:w w:val="120"/>
                                      <w:sz w:val="12"/>
                                    </w:rPr>
                                    <w:t>(blue</w:t>
                                  </w:r>
                                  <w:r>
                                    <w:rPr>
                                      <w:spacing w:val="-7"/>
                                      <w:w w:val="120"/>
                                      <w:sz w:val="12"/>
                                    </w:rPr>
                                    <w:t> </w:t>
                                  </w:r>
                                  <w:r>
                                    <w:rPr>
                                      <w:w w:val="120"/>
                                      <w:sz w:val="12"/>
                                    </w:rPr>
                                    <w:t>at</w:t>
                                  </w:r>
                                  <w:r>
                                    <w:rPr>
                                      <w:spacing w:val="-8"/>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left="656"/>
                                    <w:rPr>
                                      <w:sz w:val="12"/>
                                    </w:rPr>
                                  </w:pPr>
                                  <w:r>
                                    <w:rPr>
                                      <w:spacing w:val="-4"/>
                                      <w:w w:val="110"/>
                                      <w:sz w:val="12"/>
                                    </w:rPr>
                                    <w:t>.204</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7</w:t>
                                  </w:r>
                                  <w:r>
                                    <w:rPr>
                                      <w:spacing w:val="6"/>
                                      <w:w w:val="110"/>
                                      <w:sz w:val="12"/>
                                    </w:rPr>
                                    <w:t> </w:t>
                                  </w:r>
                                  <w:r>
                                    <w:rPr>
                                      <w:spacing w:val="-2"/>
                                      <w:w w:val="110"/>
                                      <w:sz w:val="12"/>
                                    </w:rPr>
                                    <w:t>(2.1%)</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117</w:t>
                                  </w:r>
                                  <w:r>
                                    <w:rPr>
                                      <w:spacing w:val="1"/>
                                      <w:w w:val="110"/>
                                      <w:sz w:val="12"/>
                                    </w:rPr>
                                    <w:t> </w:t>
                                  </w:r>
                                  <w:r>
                                    <w:rPr>
                                      <w:spacing w:val="-2"/>
                                      <w:w w:val="110"/>
                                      <w:sz w:val="12"/>
                                    </w:rPr>
                                    <w:t>(3.6%)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321</w:t>
                                  </w:r>
                                  <w:r>
                                    <w:rPr>
                                      <w:spacing w:val="1"/>
                                      <w:w w:val="110"/>
                                      <w:sz w:val="12"/>
                                    </w:rPr>
                                    <w:t> </w:t>
                                  </w:r>
                                  <w:r>
                                    <w:rPr>
                                      <w:spacing w:val="-4"/>
                                      <w:w w:val="110"/>
                                      <w:sz w:val="12"/>
                                    </w:rPr>
                                    <w:t>(98%)</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3,123</w:t>
                                  </w:r>
                                  <w:r>
                                    <w:rPr>
                                      <w:spacing w:val="3"/>
                                      <w:w w:val="110"/>
                                      <w:sz w:val="12"/>
                                    </w:rPr>
                                    <w:t> </w:t>
                                  </w:r>
                                  <w:r>
                                    <w:rPr>
                                      <w:spacing w:val="-2"/>
                                      <w:w w:val="110"/>
                                      <w:sz w:val="12"/>
                                    </w:rPr>
                                    <w:t>(96%)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Pregnant</w:t>
                                  </w:r>
                                  <w:r>
                                    <w:rPr>
                                      <w:spacing w:val="8"/>
                                      <w:w w:val="115"/>
                                      <w:sz w:val="12"/>
                                    </w:rPr>
                                    <w:t> </w:t>
                                  </w:r>
                                  <w:r>
                                    <w:rPr>
                                      <w:w w:val="115"/>
                                      <w:sz w:val="12"/>
                                    </w:rPr>
                                    <w:t>alcohol</w:t>
                                  </w:r>
                                  <w:r>
                                    <w:rPr>
                                      <w:spacing w:val="9"/>
                                      <w:w w:val="115"/>
                                      <w:sz w:val="12"/>
                                    </w:rPr>
                                    <w:t> </w:t>
                                  </w:r>
                                  <w:r>
                                    <w:rPr>
                                      <w:spacing w:val="-2"/>
                                      <w:w w:val="115"/>
                                      <w:sz w:val="12"/>
                                    </w:rPr>
                                    <w:t>use/smoking</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42</w:t>
                                  </w:r>
                                  <w:r>
                                    <w:rPr>
                                      <w:spacing w:val="4"/>
                                      <w:w w:val="110"/>
                                      <w:sz w:val="12"/>
                                    </w:rPr>
                                    <w:t> </w:t>
                                  </w:r>
                                  <w:r>
                                    <w:rPr>
                                      <w:spacing w:val="-4"/>
                                      <w:w w:val="110"/>
                                      <w:sz w:val="12"/>
                                    </w:rPr>
                                    <w:t>(13%)</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168 </w:t>
                                  </w:r>
                                  <w:r>
                                    <w:rPr>
                                      <w:spacing w:val="-2"/>
                                      <w:w w:val="110"/>
                                      <w:sz w:val="12"/>
                                    </w:rPr>
                                    <w:t>(5.2%)</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286</w:t>
                                  </w:r>
                                  <w:r>
                                    <w:rPr>
                                      <w:spacing w:val="1"/>
                                      <w:w w:val="110"/>
                                      <w:sz w:val="12"/>
                                    </w:rPr>
                                    <w:t> </w:t>
                                  </w:r>
                                  <w:r>
                                    <w:rPr>
                                      <w:spacing w:val="-4"/>
                                      <w:w w:val="110"/>
                                      <w:sz w:val="12"/>
                                    </w:rPr>
                                    <w:t>(87%)</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3,072</w:t>
                                  </w:r>
                                  <w:r>
                                    <w:rPr>
                                      <w:spacing w:val="3"/>
                                      <w:w w:val="110"/>
                                      <w:sz w:val="12"/>
                                    </w:rPr>
                                    <w:t> </w:t>
                                  </w:r>
                                  <w:r>
                                    <w:rPr>
                                      <w:spacing w:val="-2"/>
                                      <w:w w:val="110"/>
                                      <w:sz w:val="12"/>
                                    </w:rPr>
                                    <w:t>(95%)</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Parent</w:t>
                                  </w:r>
                                  <w:r>
                                    <w:rPr>
                                      <w:spacing w:val="16"/>
                                      <w:w w:val="115"/>
                                      <w:sz w:val="12"/>
                                    </w:rPr>
                                    <w:t> </w:t>
                                  </w:r>
                                  <w:r>
                                    <w:rPr>
                                      <w:w w:val="115"/>
                                      <w:sz w:val="12"/>
                                    </w:rPr>
                                    <w:t>anxiety</w:t>
                                  </w:r>
                                  <w:r>
                                    <w:rPr>
                                      <w:spacing w:val="16"/>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55.25</w:t>
                                  </w:r>
                                  <w:r>
                                    <w:rPr>
                                      <w:spacing w:val="3"/>
                                      <w:w w:val="110"/>
                                      <w:sz w:val="12"/>
                                    </w:rPr>
                                    <w:t> </w:t>
                                  </w:r>
                                  <w:r>
                                    <w:rPr>
                                      <w:spacing w:val="-2"/>
                                      <w:w w:val="110"/>
                                      <w:sz w:val="12"/>
                                    </w:rPr>
                                    <w:t>(6.91)</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53.09</w:t>
                                  </w:r>
                                  <w:r>
                                    <w:rPr>
                                      <w:spacing w:val="3"/>
                                      <w:w w:val="110"/>
                                      <w:sz w:val="12"/>
                                    </w:rPr>
                                    <w:t> </w:t>
                                  </w:r>
                                  <w:r>
                                    <w:rPr>
                                      <w:spacing w:val="-2"/>
                                      <w:w w:val="110"/>
                                      <w:sz w:val="12"/>
                                    </w:rPr>
                                    <w:t>(4.93)</w:t>
                                  </w:r>
                                </w:p>
                              </w:tc>
                              <w:tc>
                                <w:tcPr>
                                  <w:tcW w:w="1198" w:type="dxa"/>
                                </w:tcPr>
                                <w:p>
                                  <w:pPr>
                                    <w:pStyle w:val="TableParagraph"/>
                                    <w:spacing w:before="36"/>
                                    <w:ind w:right="-15"/>
                                    <w:jc w:val="right"/>
                                    <w:rPr>
                                      <w:sz w:val="12"/>
                                    </w:rPr>
                                  </w:pPr>
                                  <w:r>
                                    <w:rPr>
                                      <w:w w:val="110"/>
                                      <w:sz w:val="12"/>
                                    </w:rPr>
                                    <w:t>5.51</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Parent</w:t>
                                  </w:r>
                                  <w:r>
                                    <w:rPr>
                                      <w:spacing w:val="14"/>
                                      <w:w w:val="115"/>
                                      <w:sz w:val="12"/>
                                    </w:rPr>
                                    <w:t> </w:t>
                                  </w:r>
                                  <w:r>
                                    <w:rPr>
                                      <w:w w:val="115"/>
                                      <w:sz w:val="12"/>
                                    </w:rPr>
                                    <w:t>somatic</w:t>
                                  </w:r>
                                  <w:r>
                                    <w:rPr>
                                      <w:spacing w:val="14"/>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57.20</w:t>
                                  </w:r>
                                  <w:r>
                                    <w:rPr>
                                      <w:spacing w:val="3"/>
                                      <w:w w:val="110"/>
                                      <w:sz w:val="12"/>
                                    </w:rPr>
                                    <w:t> </w:t>
                                  </w:r>
                                  <w:r>
                                    <w:rPr>
                                      <w:spacing w:val="-2"/>
                                      <w:w w:val="110"/>
                                      <w:sz w:val="12"/>
                                    </w:rPr>
                                    <w:t>(8.23)</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54.03</w:t>
                                  </w:r>
                                  <w:r>
                                    <w:rPr>
                                      <w:spacing w:val="1"/>
                                      <w:w w:val="110"/>
                                      <w:sz w:val="12"/>
                                    </w:rPr>
                                    <w:t> </w:t>
                                  </w:r>
                                  <w:r>
                                    <w:rPr>
                                      <w:spacing w:val="-2"/>
                                      <w:w w:val="110"/>
                                      <w:sz w:val="12"/>
                                    </w:rPr>
                                    <w:t>(5.56)</w:t>
                                  </w:r>
                                </w:p>
                              </w:tc>
                              <w:tc>
                                <w:tcPr>
                                  <w:tcW w:w="1198" w:type="dxa"/>
                                </w:tcPr>
                                <w:p>
                                  <w:pPr>
                                    <w:pStyle w:val="TableParagraph"/>
                                    <w:spacing w:before="36"/>
                                    <w:ind w:right="-15"/>
                                    <w:jc w:val="right"/>
                                    <w:rPr>
                                      <w:sz w:val="12"/>
                                    </w:rPr>
                                  </w:pPr>
                                  <w:r>
                                    <w:rPr>
                                      <w:w w:val="110"/>
                                      <w:sz w:val="12"/>
                                    </w:rPr>
                                    <w:t>6.82</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Parent</w:t>
                                  </w:r>
                                  <w:r>
                                    <w:rPr>
                                      <w:spacing w:val="1"/>
                                      <w:w w:val="115"/>
                                      <w:sz w:val="12"/>
                                    </w:rPr>
                                    <w:t> </w:t>
                                  </w:r>
                                  <w:r>
                                    <w:rPr>
                                      <w:w w:val="115"/>
                                      <w:sz w:val="12"/>
                                    </w:rPr>
                                    <w:t>depressive</w:t>
                                  </w:r>
                                  <w:r>
                                    <w:rPr>
                                      <w:spacing w:val="1"/>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56.15</w:t>
                                  </w:r>
                                  <w:r>
                                    <w:rPr>
                                      <w:spacing w:val="3"/>
                                      <w:w w:val="110"/>
                                      <w:sz w:val="12"/>
                                    </w:rPr>
                                    <w:t> </w:t>
                                  </w:r>
                                  <w:r>
                                    <w:rPr>
                                      <w:spacing w:val="-2"/>
                                      <w:w w:val="110"/>
                                      <w:sz w:val="12"/>
                                    </w:rPr>
                                    <w:t>(7.76)</w:t>
                                  </w:r>
                                </w:p>
                              </w:tc>
                              <w:tc>
                                <w:tcPr>
                                  <w:tcW w:w="1050" w:type="dxa"/>
                                </w:tcPr>
                                <w:p>
                                  <w:pPr>
                                    <w:pStyle w:val="TableParagraph"/>
                                    <w:rPr>
                                      <w:sz w:val="12"/>
                                    </w:rPr>
                                  </w:pPr>
                                </w:p>
                              </w:tc>
                              <w:tc>
                                <w:tcPr>
                                  <w:tcW w:w="1102" w:type="dxa"/>
                                </w:tcPr>
                                <w:p>
                                  <w:pPr>
                                    <w:pStyle w:val="TableParagraph"/>
                                    <w:spacing w:before="36"/>
                                    <w:ind w:left="193"/>
                                    <w:rPr>
                                      <w:sz w:val="12"/>
                                    </w:rPr>
                                  </w:pPr>
                                  <w:r>
                                    <w:rPr>
                                      <w:w w:val="110"/>
                                      <w:sz w:val="12"/>
                                    </w:rPr>
                                    <w:t>53.57</w:t>
                                  </w:r>
                                  <w:r>
                                    <w:rPr>
                                      <w:spacing w:val="3"/>
                                      <w:w w:val="110"/>
                                      <w:sz w:val="12"/>
                                    </w:rPr>
                                    <w:t> </w:t>
                                  </w:r>
                                  <w:r>
                                    <w:rPr>
                                      <w:spacing w:val="-2"/>
                                      <w:w w:val="110"/>
                                      <w:sz w:val="12"/>
                                    </w:rPr>
                                    <w:t>(5.38)</w:t>
                                  </w:r>
                                </w:p>
                              </w:tc>
                              <w:tc>
                                <w:tcPr>
                                  <w:tcW w:w="1198" w:type="dxa"/>
                                </w:tcPr>
                                <w:p>
                                  <w:pPr>
                                    <w:pStyle w:val="TableParagraph"/>
                                    <w:spacing w:before="36"/>
                                    <w:ind w:right="-15"/>
                                    <w:jc w:val="right"/>
                                    <w:rPr>
                                      <w:sz w:val="12"/>
                                    </w:rPr>
                                  </w:pPr>
                                  <w:r>
                                    <w:rPr>
                                      <w:w w:val="110"/>
                                      <w:sz w:val="12"/>
                                    </w:rPr>
                                    <w:t>5.89</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spacing w:val="-2"/>
                                      <w:w w:val="120"/>
                                      <w:sz w:val="12"/>
                                    </w:rPr>
                                    <w:t>Parent</w:t>
                                  </w:r>
                                  <w:r>
                                    <w:rPr>
                                      <w:spacing w:val="7"/>
                                      <w:w w:val="120"/>
                                      <w:sz w:val="12"/>
                                    </w:rPr>
                                    <w:t> </w:t>
                                  </w:r>
                                  <w:r>
                                    <w:rPr>
                                      <w:spacing w:val="-2"/>
                                      <w:w w:val="120"/>
                                      <w:sz w:val="12"/>
                                    </w:rPr>
                                    <w:t>avoidant</w:t>
                                  </w:r>
                                  <w:r>
                                    <w:rPr>
                                      <w:spacing w:val="7"/>
                                      <w:w w:val="120"/>
                                      <w:sz w:val="12"/>
                                    </w:rPr>
                                    <w:t> </w:t>
                                  </w:r>
                                  <w:r>
                                    <w:rPr>
                                      <w:spacing w:val="-2"/>
                                      <w:w w:val="120"/>
                                      <w:sz w:val="12"/>
                                    </w:rPr>
                                    <w:t>personality</w:t>
                                  </w:r>
                                  <w:r>
                                    <w:rPr>
                                      <w:spacing w:val="8"/>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54.14</w:t>
                                  </w:r>
                                  <w:r>
                                    <w:rPr>
                                      <w:spacing w:val="3"/>
                                      <w:w w:val="110"/>
                                      <w:sz w:val="12"/>
                                    </w:rPr>
                                    <w:t> </w:t>
                                  </w:r>
                                  <w:r>
                                    <w:rPr>
                                      <w:spacing w:val="-2"/>
                                      <w:w w:val="110"/>
                                      <w:sz w:val="12"/>
                                    </w:rPr>
                                    <w:t>(6.57)</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52.88</w:t>
                                  </w:r>
                                  <w:r>
                                    <w:rPr>
                                      <w:spacing w:val="3"/>
                                      <w:w w:val="110"/>
                                      <w:sz w:val="12"/>
                                    </w:rPr>
                                    <w:t> </w:t>
                                  </w:r>
                                  <w:r>
                                    <w:rPr>
                                      <w:spacing w:val="-2"/>
                                      <w:w w:val="110"/>
                                      <w:sz w:val="12"/>
                                    </w:rPr>
                                    <w:t>(4.92)</w:t>
                                  </w:r>
                                </w:p>
                              </w:tc>
                              <w:tc>
                                <w:tcPr>
                                  <w:tcW w:w="1198" w:type="dxa"/>
                                </w:tcPr>
                                <w:p>
                                  <w:pPr>
                                    <w:pStyle w:val="TableParagraph"/>
                                    <w:spacing w:before="36"/>
                                    <w:ind w:right="-15"/>
                                    <w:jc w:val="right"/>
                                    <w:rPr>
                                      <w:sz w:val="12"/>
                                    </w:rPr>
                                  </w:pPr>
                                  <w:r>
                                    <w:rPr>
                                      <w:w w:val="110"/>
                                      <w:sz w:val="12"/>
                                    </w:rPr>
                                    <w:t>3.38</w:t>
                                  </w:r>
                                  <w:r>
                                    <w:rPr>
                                      <w:spacing w:val="47"/>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20"/>
                                      <w:sz w:val="12"/>
                                    </w:rPr>
                                    <w:t>Parent</w:t>
                                  </w:r>
                                  <w:r>
                                    <w:rPr>
                                      <w:spacing w:val="5"/>
                                      <w:w w:val="120"/>
                                      <w:sz w:val="12"/>
                                    </w:rPr>
                                    <w:t> </w:t>
                                  </w:r>
                                  <w:r>
                                    <w:rPr>
                                      <w:w w:val="120"/>
                                      <w:sz w:val="12"/>
                                    </w:rPr>
                                    <w:t>AD/H</w:t>
                                  </w:r>
                                  <w:r>
                                    <w:rPr>
                                      <w:spacing w:val="6"/>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54.73</w:t>
                                  </w:r>
                                  <w:r>
                                    <w:rPr>
                                      <w:spacing w:val="3"/>
                                      <w:w w:val="110"/>
                                      <w:sz w:val="12"/>
                                    </w:rPr>
                                    <w:t> </w:t>
                                  </w:r>
                                  <w:r>
                                    <w:rPr>
                                      <w:spacing w:val="-2"/>
                                      <w:w w:val="110"/>
                                      <w:sz w:val="12"/>
                                    </w:rPr>
                                    <w:t>(7.57)</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52.80</w:t>
                                  </w:r>
                                  <w:r>
                                    <w:rPr>
                                      <w:spacing w:val="3"/>
                                      <w:w w:val="110"/>
                                      <w:sz w:val="12"/>
                                    </w:rPr>
                                    <w:t> </w:t>
                                  </w:r>
                                  <w:r>
                                    <w:rPr>
                                      <w:spacing w:val="-2"/>
                                      <w:w w:val="110"/>
                                      <w:sz w:val="12"/>
                                    </w:rPr>
                                    <w:t>(4.94)</w:t>
                                  </w:r>
                                </w:p>
                              </w:tc>
                              <w:tc>
                                <w:tcPr>
                                  <w:tcW w:w="1198" w:type="dxa"/>
                                </w:tcPr>
                                <w:p>
                                  <w:pPr>
                                    <w:pStyle w:val="TableParagraph"/>
                                    <w:spacing w:before="36"/>
                                    <w:ind w:right="-15"/>
                                    <w:jc w:val="right"/>
                                    <w:rPr>
                                      <w:sz w:val="12"/>
                                    </w:rPr>
                                  </w:pPr>
                                  <w:r>
                                    <w:rPr>
                                      <w:w w:val="110"/>
                                      <w:sz w:val="12"/>
                                    </w:rPr>
                                    <w:t>4.52</w:t>
                                  </w:r>
                                  <w:r>
                                    <w:rPr>
                                      <w:spacing w:val="47"/>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Parent</w:t>
                                  </w:r>
                                  <w:r>
                                    <w:rPr>
                                      <w:spacing w:val="11"/>
                                      <w:w w:val="115"/>
                                      <w:sz w:val="12"/>
                                    </w:rPr>
                                    <w:t> </w:t>
                                  </w:r>
                                  <w:r>
                                    <w:rPr>
                                      <w:w w:val="115"/>
                                      <w:sz w:val="12"/>
                                    </w:rPr>
                                    <w:t>antisocial</w:t>
                                  </w:r>
                                  <w:r>
                                    <w:rPr>
                                      <w:spacing w:val="12"/>
                                      <w:w w:val="115"/>
                                      <w:sz w:val="12"/>
                                    </w:rPr>
                                    <w:t> </w:t>
                                  </w:r>
                                  <w:r>
                                    <w:rPr>
                                      <w:w w:val="115"/>
                                      <w:sz w:val="12"/>
                                    </w:rPr>
                                    <w:t>personality</w:t>
                                  </w:r>
                                  <w:r>
                                    <w:rPr>
                                      <w:spacing w:val="12"/>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54.61</w:t>
                                  </w:r>
                                  <w:r>
                                    <w:rPr>
                                      <w:spacing w:val="3"/>
                                      <w:w w:val="110"/>
                                      <w:sz w:val="12"/>
                                    </w:rPr>
                                    <w:t> </w:t>
                                  </w:r>
                                  <w:r>
                                    <w:rPr>
                                      <w:spacing w:val="-2"/>
                                      <w:w w:val="110"/>
                                      <w:sz w:val="12"/>
                                    </w:rPr>
                                    <w:t>(5.74)</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52.64</w:t>
                                  </w:r>
                                  <w:r>
                                    <w:rPr>
                                      <w:spacing w:val="3"/>
                                      <w:w w:val="110"/>
                                      <w:sz w:val="12"/>
                                    </w:rPr>
                                    <w:t> </w:t>
                                  </w:r>
                                  <w:r>
                                    <w:rPr>
                                      <w:spacing w:val="-2"/>
                                      <w:w w:val="110"/>
                                      <w:sz w:val="12"/>
                                    </w:rPr>
                                    <w:t>(4.18)</w:t>
                                  </w:r>
                                </w:p>
                              </w:tc>
                              <w:tc>
                                <w:tcPr>
                                  <w:tcW w:w="1198" w:type="dxa"/>
                                </w:tcPr>
                                <w:p>
                                  <w:pPr>
                                    <w:pStyle w:val="TableParagraph"/>
                                    <w:spacing w:before="36"/>
                                    <w:ind w:right="-15"/>
                                    <w:jc w:val="right"/>
                                    <w:rPr>
                                      <w:sz w:val="12"/>
                                    </w:rPr>
                                  </w:pPr>
                                  <w:r>
                                    <w:rPr>
                                      <w:w w:val="110"/>
                                      <w:sz w:val="12"/>
                                    </w:rPr>
                                    <w:t>6.04</w:t>
                                  </w:r>
                                  <w:r>
                                    <w:rPr>
                                      <w:spacing w:val="48"/>
                                      <w:w w:val="110"/>
                                      <w:sz w:val="12"/>
                                    </w:rPr>
                                    <w:t>  </w:t>
                                  </w:r>
                                  <w:r>
                                    <w:rPr>
                                      <w:w w:val="110"/>
                                      <w:sz w:val="12"/>
                                    </w:rPr>
                                    <w:t>&lt;.001</w:t>
                                  </w:r>
                                  <w:r>
                                    <w:rPr>
                                      <w:spacing w:val="30"/>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Father</w:t>
                                  </w:r>
                                  <w:r>
                                    <w:rPr>
                                      <w:spacing w:val="13"/>
                                      <w:w w:val="115"/>
                                      <w:sz w:val="12"/>
                                    </w:rPr>
                                    <w:t> </w:t>
                                  </w:r>
                                  <w:r>
                                    <w:rPr>
                                      <w:w w:val="115"/>
                                      <w:sz w:val="12"/>
                                    </w:rPr>
                                    <w:t>drug</w:t>
                                  </w:r>
                                  <w:r>
                                    <w:rPr>
                                      <w:spacing w:val="13"/>
                                      <w:w w:val="115"/>
                                      <w:sz w:val="12"/>
                                    </w:rPr>
                                    <w:t> </w:t>
                                  </w:r>
                                  <w:r>
                                    <w:rPr>
                                      <w:spacing w:val="-2"/>
                                      <w:w w:val="115"/>
                                      <w:sz w:val="12"/>
                                    </w:rPr>
                                    <w:t>problem</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left="-1" w:right="184"/>
                                    <w:jc w:val="center"/>
                                    <w:rPr>
                                      <w:sz w:val="12"/>
                                    </w:rPr>
                                  </w:pPr>
                                  <w:r>
                                    <w:rPr>
                                      <w:w w:val="110"/>
                                      <w:sz w:val="12"/>
                                    </w:rPr>
                                    <w:t>121</w:t>
                                  </w:r>
                                  <w:r>
                                    <w:rPr>
                                      <w:spacing w:val="1"/>
                                      <w:w w:val="110"/>
                                      <w:sz w:val="12"/>
                                    </w:rPr>
                                    <w:t> </w:t>
                                  </w:r>
                                  <w:r>
                                    <w:rPr>
                                      <w:spacing w:val="-4"/>
                                      <w:w w:val="110"/>
                                      <w:sz w:val="12"/>
                                    </w:rPr>
                                    <w:t>(37%)</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403</w:t>
                                  </w:r>
                                  <w:r>
                                    <w:rPr>
                                      <w:spacing w:val="1"/>
                                      <w:w w:val="110"/>
                                      <w:sz w:val="12"/>
                                    </w:rPr>
                                    <w:t> </w:t>
                                  </w:r>
                                  <w:r>
                                    <w:rPr>
                                      <w:spacing w:val="-4"/>
                                      <w:w w:val="110"/>
                                      <w:sz w:val="12"/>
                                    </w:rPr>
                                    <w:t>(12%)</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207</w:t>
                                  </w:r>
                                  <w:r>
                                    <w:rPr>
                                      <w:spacing w:val="1"/>
                                      <w:w w:val="110"/>
                                      <w:sz w:val="12"/>
                                    </w:rPr>
                                    <w:t> </w:t>
                                  </w:r>
                                  <w:r>
                                    <w:rPr>
                                      <w:spacing w:val="-4"/>
                                      <w:w w:val="110"/>
                                      <w:sz w:val="12"/>
                                    </w:rPr>
                                    <w:t>(63%)</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2,837</w:t>
                                  </w:r>
                                  <w:r>
                                    <w:rPr>
                                      <w:spacing w:val="3"/>
                                      <w:w w:val="110"/>
                                      <w:sz w:val="12"/>
                                    </w:rPr>
                                    <w:t> </w:t>
                                  </w:r>
                                  <w:r>
                                    <w:rPr>
                                      <w:spacing w:val="-2"/>
                                      <w:w w:val="110"/>
                                      <w:sz w:val="12"/>
                                    </w:rPr>
                                    <w:t>(88%)</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Mother</w:t>
                                  </w:r>
                                  <w:r>
                                    <w:rPr>
                                      <w:spacing w:val="10"/>
                                      <w:w w:val="115"/>
                                      <w:sz w:val="12"/>
                                    </w:rPr>
                                    <w:t> </w:t>
                                  </w:r>
                                  <w:r>
                                    <w:rPr>
                                      <w:w w:val="115"/>
                                      <w:sz w:val="12"/>
                                    </w:rPr>
                                    <w:t>drug</w:t>
                                  </w:r>
                                  <w:r>
                                    <w:rPr>
                                      <w:spacing w:val="10"/>
                                      <w:w w:val="115"/>
                                      <w:sz w:val="12"/>
                                    </w:rPr>
                                    <w:t> </w:t>
                                  </w:r>
                                  <w:r>
                                    <w:rPr>
                                      <w:spacing w:val="-2"/>
                                      <w:w w:val="115"/>
                                      <w:sz w:val="12"/>
                                    </w:rPr>
                                    <w:t>problem</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39</w:t>
                                  </w:r>
                                  <w:r>
                                    <w:rPr>
                                      <w:spacing w:val="4"/>
                                      <w:w w:val="110"/>
                                      <w:sz w:val="12"/>
                                    </w:rPr>
                                    <w:t> </w:t>
                                  </w:r>
                                  <w:r>
                                    <w:rPr>
                                      <w:spacing w:val="-4"/>
                                      <w:w w:val="110"/>
                                      <w:sz w:val="12"/>
                                    </w:rPr>
                                    <w:t>(12%)</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121 </w:t>
                                  </w:r>
                                  <w:r>
                                    <w:rPr>
                                      <w:spacing w:val="-2"/>
                                      <w:w w:val="110"/>
                                      <w:sz w:val="12"/>
                                    </w:rPr>
                                    <w:t>(3.7%)</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289</w:t>
                                  </w:r>
                                  <w:r>
                                    <w:rPr>
                                      <w:spacing w:val="1"/>
                                      <w:w w:val="110"/>
                                      <w:sz w:val="12"/>
                                    </w:rPr>
                                    <w:t> </w:t>
                                  </w:r>
                                  <w:r>
                                    <w:rPr>
                                      <w:spacing w:val="-4"/>
                                      <w:w w:val="110"/>
                                      <w:sz w:val="12"/>
                                    </w:rPr>
                                    <w:t>(88%)</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3,119</w:t>
                                  </w:r>
                                  <w:r>
                                    <w:rPr>
                                      <w:spacing w:val="3"/>
                                      <w:w w:val="110"/>
                                      <w:sz w:val="12"/>
                                    </w:rPr>
                                    <w:t> </w:t>
                                  </w:r>
                                  <w:r>
                                    <w:rPr>
                                      <w:spacing w:val="-2"/>
                                      <w:w w:val="110"/>
                                      <w:sz w:val="12"/>
                                    </w:rPr>
                                    <w:t>(96%)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Child</w:t>
                                  </w:r>
                                  <w:r>
                                    <w:rPr>
                                      <w:spacing w:val="3"/>
                                      <w:w w:val="115"/>
                                      <w:sz w:val="12"/>
                                    </w:rPr>
                                    <w:t> </w:t>
                                  </w:r>
                                  <w:r>
                                    <w:rPr>
                                      <w:w w:val="115"/>
                                      <w:sz w:val="12"/>
                                    </w:rPr>
                                    <w:t>externalizing</w:t>
                                  </w:r>
                                  <w:r>
                                    <w:rPr>
                                      <w:spacing w:val="3"/>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186"/>
                                    <w:rPr>
                                      <w:sz w:val="12"/>
                                    </w:rPr>
                                  </w:pPr>
                                  <w:r>
                                    <w:rPr>
                                      <w:w w:val="110"/>
                                      <w:sz w:val="12"/>
                                    </w:rPr>
                                    <w:t>48.53</w:t>
                                  </w:r>
                                  <w:r>
                                    <w:rPr>
                                      <w:spacing w:val="3"/>
                                      <w:w w:val="110"/>
                                      <w:sz w:val="12"/>
                                    </w:rPr>
                                    <w:t> </w:t>
                                  </w:r>
                                  <w:r>
                                    <w:rPr>
                                      <w:spacing w:val="-2"/>
                                      <w:w w:val="110"/>
                                      <w:sz w:val="12"/>
                                    </w:rPr>
                                    <w:t>(11.83)</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43.83</w:t>
                                  </w:r>
                                  <w:r>
                                    <w:rPr>
                                      <w:spacing w:val="3"/>
                                      <w:w w:val="110"/>
                                      <w:sz w:val="12"/>
                                    </w:rPr>
                                    <w:t> </w:t>
                                  </w:r>
                                  <w:r>
                                    <w:rPr>
                                      <w:spacing w:val="-2"/>
                                      <w:w w:val="110"/>
                                      <w:sz w:val="12"/>
                                    </w:rPr>
                                    <w:t>(9.07)</w:t>
                                  </w:r>
                                </w:p>
                              </w:tc>
                              <w:tc>
                                <w:tcPr>
                                  <w:tcW w:w="1198" w:type="dxa"/>
                                </w:tcPr>
                                <w:p>
                                  <w:pPr>
                                    <w:pStyle w:val="TableParagraph"/>
                                    <w:spacing w:before="36"/>
                                    <w:ind w:right="-15"/>
                                    <w:jc w:val="right"/>
                                    <w:rPr>
                                      <w:sz w:val="12"/>
                                    </w:rPr>
                                  </w:pPr>
                                  <w:r>
                                    <w:rPr>
                                      <w:w w:val="110"/>
                                      <w:sz w:val="12"/>
                                    </w:rPr>
                                    <w:t>6.99</w:t>
                                  </w:r>
                                  <w:r>
                                    <w:rPr>
                                      <w:spacing w:val="48"/>
                                      <w:w w:val="110"/>
                                      <w:sz w:val="12"/>
                                    </w:rPr>
                                    <w:t>  </w:t>
                                  </w:r>
                                  <w:r>
                                    <w:rPr>
                                      <w:w w:val="110"/>
                                      <w:sz w:val="12"/>
                                    </w:rPr>
                                    <w:t>&lt;.001</w:t>
                                  </w:r>
                                  <w:r>
                                    <w:rPr>
                                      <w:spacing w:val="31"/>
                                      <w:w w:val="110"/>
                                      <w:sz w:val="12"/>
                                    </w:rPr>
                                    <w:t>  </w:t>
                                  </w:r>
                                  <w:r>
                                    <w:rPr>
                                      <w:spacing w:val="-5"/>
                                      <w:w w:val="110"/>
                                      <w:sz w:val="12"/>
                                    </w:rPr>
                                    <w:t>***</w:t>
                                  </w:r>
                                </w:p>
                              </w:tc>
                            </w:tr>
                            <w:tr>
                              <w:trPr>
                                <w:trHeight w:val="234" w:hRule="atLeast"/>
                              </w:trPr>
                              <w:tc>
                                <w:tcPr>
                                  <w:tcW w:w="2276" w:type="dxa"/>
                                  <w:tcBorders>
                                    <w:bottom w:val="single" w:sz="6" w:space="0" w:color="000000"/>
                                  </w:tcBorders>
                                </w:tcPr>
                                <w:p>
                                  <w:pPr>
                                    <w:pStyle w:val="TableParagraph"/>
                                    <w:spacing w:before="36"/>
                                    <w:ind w:left="-1"/>
                                    <w:rPr>
                                      <w:sz w:val="12"/>
                                    </w:rPr>
                                  </w:pPr>
                                  <w:r>
                                    <w:rPr>
                                      <w:w w:val="115"/>
                                      <w:sz w:val="12"/>
                                    </w:rPr>
                                    <w:t>Child</w:t>
                                  </w:r>
                                  <w:r>
                                    <w:rPr>
                                      <w:spacing w:val="3"/>
                                      <w:w w:val="115"/>
                                      <w:sz w:val="12"/>
                                    </w:rPr>
                                    <w:t> </w:t>
                                  </w:r>
                                  <w:r>
                                    <w:rPr>
                                      <w:w w:val="115"/>
                                      <w:sz w:val="12"/>
                                    </w:rPr>
                                    <w:t>internalizing</w:t>
                                  </w:r>
                                  <w:r>
                                    <w:rPr>
                                      <w:spacing w:val="4"/>
                                      <w:w w:val="115"/>
                                      <w:sz w:val="12"/>
                                    </w:rPr>
                                    <w:t> </w:t>
                                  </w:r>
                                  <w:r>
                                    <w:rPr>
                                      <w:spacing w:val="-2"/>
                                      <w:w w:val="115"/>
                                      <w:sz w:val="12"/>
                                    </w:rPr>
                                    <w:t>problems</w:t>
                                  </w:r>
                                </w:p>
                              </w:tc>
                              <w:tc>
                                <w:tcPr>
                                  <w:tcW w:w="757" w:type="dxa"/>
                                  <w:tcBorders>
                                    <w:bottom w:val="single" w:sz="6" w:space="0" w:color="000000"/>
                                  </w:tcBorders>
                                </w:tcPr>
                                <w:p>
                                  <w:pPr>
                                    <w:pStyle w:val="TableParagraph"/>
                                    <w:rPr>
                                      <w:sz w:val="12"/>
                                    </w:rPr>
                                  </w:pPr>
                                </w:p>
                              </w:tc>
                              <w:tc>
                                <w:tcPr>
                                  <w:tcW w:w="1100" w:type="dxa"/>
                                  <w:tcBorders>
                                    <w:bottom w:val="single" w:sz="6" w:space="0" w:color="000000"/>
                                  </w:tcBorders>
                                </w:tcPr>
                                <w:p>
                                  <w:pPr>
                                    <w:pStyle w:val="TableParagraph"/>
                                    <w:spacing w:before="36"/>
                                    <w:ind w:left="186"/>
                                    <w:rPr>
                                      <w:sz w:val="12"/>
                                    </w:rPr>
                                  </w:pPr>
                                  <w:r>
                                    <w:rPr>
                                      <w:w w:val="110"/>
                                      <w:sz w:val="12"/>
                                    </w:rPr>
                                    <w:t>50.15</w:t>
                                  </w:r>
                                  <w:r>
                                    <w:rPr>
                                      <w:spacing w:val="3"/>
                                      <w:w w:val="110"/>
                                      <w:sz w:val="12"/>
                                    </w:rPr>
                                    <w:t> </w:t>
                                  </w:r>
                                  <w:r>
                                    <w:rPr>
                                      <w:spacing w:val="-2"/>
                                      <w:w w:val="110"/>
                                      <w:sz w:val="12"/>
                                    </w:rPr>
                                    <w:t>(11.16)</w:t>
                                  </w:r>
                                </w:p>
                              </w:tc>
                              <w:tc>
                                <w:tcPr>
                                  <w:tcW w:w="1050" w:type="dxa"/>
                                  <w:tcBorders>
                                    <w:bottom w:val="single" w:sz="6" w:space="0" w:color="000000"/>
                                  </w:tcBorders>
                                </w:tcPr>
                                <w:p>
                                  <w:pPr>
                                    <w:pStyle w:val="TableParagraph"/>
                                    <w:rPr>
                                      <w:sz w:val="12"/>
                                    </w:rPr>
                                  </w:pPr>
                                </w:p>
                              </w:tc>
                              <w:tc>
                                <w:tcPr>
                                  <w:tcW w:w="1102" w:type="dxa"/>
                                  <w:tcBorders>
                                    <w:bottom w:val="single" w:sz="6" w:space="0" w:color="000000"/>
                                  </w:tcBorders>
                                </w:tcPr>
                                <w:p>
                                  <w:pPr>
                                    <w:pStyle w:val="TableParagraph"/>
                                    <w:spacing w:before="36"/>
                                    <w:ind w:left="194"/>
                                    <w:rPr>
                                      <w:sz w:val="12"/>
                                    </w:rPr>
                                  </w:pPr>
                                  <w:r>
                                    <w:rPr>
                                      <w:w w:val="110"/>
                                      <w:sz w:val="12"/>
                                    </w:rPr>
                                    <w:t>47.67</w:t>
                                  </w:r>
                                  <w:r>
                                    <w:rPr>
                                      <w:spacing w:val="3"/>
                                      <w:w w:val="110"/>
                                      <w:sz w:val="12"/>
                                    </w:rPr>
                                    <w:t> </w:t>
                                  </w:r>
                                  <w:r>
                                    <w:rPr>
                                      <w:spacing w:val="-2"/>
                                      <w:w w:val="110"/>
                                      <w:sz w:val="12"/>
                                    </w:rPr>
                                    <w:t>(9.98)</w:t>
                                  </w:r>
                                </w:p>
                              </w:tc>
                              <w:tc>
                                <w:tcPr>
                                  <w:tcW w:w="1198" w:type="dxa"/>
                                  <w:tcBorders>
                                    <w:bottom w:val="single" w:sz="6" w:space="0" w:color="000000"/>
                                  </w:tcBorders>
                                </w:tcPr>
                                <w:p>
                                  <w:pPr>
                                    <w:pStyle w:val="TableParagraph"/>
                                    <w:spacing w:before="36"/>
                                    <w:ind w:right="-15"/>
                                    <w:jc w:val="right"/>
                                    <w:rPr>
                                      <w:sz w:val="12"/>
                                    </w:rPr>
                                  </w:pPr>
                                  <w:r>
                                    <w:rPr>
                                      <w:w w:val="110"/>
                                      <w:sz w:val="12"/>
                                    </w:rPr>
                                    <w:t>3.86</w:t>
                                  </w:r>
                                  <w:r>
                                    <w:rPr>
                                      <w:spacing w:val="48"/>
                                      <w:w w:val="110"/>
                                      <w:sz w:val="12"/>
                                    </w:rPr>
                                    <w:t>  </w:t>
                                  </w:r>
                                  <w:r>
                                    <w:rPr>
                                      <w:w w:val="110"/>
                                      <w:sz w:val="12"/>
                                    </w:rPr>
                                    <w:t>&lt;.001</w:t>
                                  </w:r>
                                  <w:r>
                                    <w:rPr>
                                      <w:spacing w:val="31"/>
                                      <w:w w:val="110"/>
                                      <w:sz w:val="12"/>
                                    </w:rPr>
                                    <w:t>  </w:t>
                                  </w:r>
                                  <w:r>
                                    <w:rPr>
                                      <w:spacing w:val="-5"/>
                                      <w:w w:val="110"/>
                                      <w:sz w:val="12"/>
                                    </w:rPr>
                                    <w:t>***</w:t>
                                  </w:r>
                                </w:p>
                              </w:tc>
                            </w:tr>
                          </w:tbl>
                          <w:p>
                            <w:pPr>
                              <w:pStyle w:val="BodyText"/>
                            </w:pPr>
                          </w:p>
                        </w:txbxContent>
                      </wps:txbx>
                      <wps:bodyPr wrap="square" lIns="0" tIns="0" rIns="0" bIns="0" rtlCol="0">
                        <a:noAutofit/>
                      </wps:bodyPr>
                    </wps:wsp>
                  </a:graphicData>
                </a:graphic>
              </wp:anchor>
            </w:drawing>
          </mc:Choice>
          <mc:Fallback>
            <w:pict>
              <v:shape style="position:absolute;margin-left:67.862999pt;margin-top:25.034992pt;width:380.2pt;height:369.6pt;mso-position-horizontal-relative:page;mso-position-vertical-relative:paragraph;z-index:15832064" type="#_x0000_t202" id="docshape1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6"/>
                        <w:gridCol w:w="757"/>
                        <w:gridCol w:w="1100"/>
                        <w:gridCol w:w="1050"/>
                        <w:gridCol w:w="1102"/>
                        <w:gridCol w:w="1198"/>
                      </w:tblGrid>
                      <w:tr>
                        <w:trPr>
                          <w:trHeight w:val="269" w:hRule="atLeast"/>
                        </w:trPr>
                        <w:tc>
                          <w:tcPr>
                            <w:tcW w:w="2276" w:type="dxa"/>
                            <w:tcBorders>
                              <w:bottom w:val="single" w:sz="4" w:space="0" w:color="000000"/>
                            </w:tcBorders>
                          </w:tcPr>
                          <w:p>
                            <w:pPr>
                              <w:pStyle w:val="TableParagraph"/>
                              <w:rPr>
                                <w:sz w:val="12"/>
                              </w:rPr>
                            </w:pPr>
                          </w:p>
                        </w:tc>
                        <w:tc>
                          <w:tcPr>
                            <w:tcW w:w="757" w:type="dxa"/>
                            <w:tcBorders>
                              <w:top w:val="single" w:sz="2" w:space="0" w:color="000000"/>
                              <w:bottom w:val="single" w:sz="4" w:space="0" w:color="000000"/>
                            </w:tcBorders>
                          </w:tcPr>
                          <w:p>
                            <w:pPr>
                              <w:pStyle w:val="TableParagraph"/>
                              <w:spacing w:before="71"/>
                              <w:ind w:right="184"/>
                              <w:jc w:val="center"/>
                              <w:rPr>
                                <w:sz w:val="12"/>
                              </w:rPr>
                            </w:pPr>
                            <w:r>
                              <w:rPr>
                                <w:w w:val="115"/>
                                <w:sz w:val="12"/>
                              </w:rPr>
                              <w:t>N</w:t>
                            </w:r>
                            <w:r>
                              <w:rPr>
                                <w:spacing w:val="4"/>
                                <w:w w:val="115"/>
                                <w:sz w:val="12"/>
                              </w:rPr>
                              <w:t> </w:t>
                            </w:r>
                            <w:r>
                              <w:rPr>
                                <w:spacing w:val="-5"/>
                                <w:w w:val="115"/>
                                <w:sz w:val="12"/>
                              </w:rPr>
                              <w:t>(%)</w:t>
                            </w:r>
                          </w:p>
                        </w:tc>
                        <w:tc>
                          <w:tcPr>
                            <w:tcW w:w="1100" w:type="dxa"/>
                            <w:tcBorders>
                              <w:top w:val="single" w:sz="2" w:space="0" w:color="000000"/>
                              <w:bottom w:val="single" w:sz="4" w:space="0" w:color="000000"/>
                            </w:tcBorders>
                          </w:tcPr>
                          <w:p>
                            <w:pPr>
                              <w:pStyle w:val="TableParagraph"/>
                              <w:spacing w:before="71"/>
                              <w:jc w:val="center"/>
                              <w:rPr>
                                <w:sz w:val="12"/>
                              </w:rPr>
                            </w:pPr>
                            <w:r>
                              <w:rPr>
                                <w:w w:val="115"/>
                                <w:sz w:val="12"/>
                              </w:rPr>
                              <w:t>Mean</w:t>
                            </w:r>
                            <w:r>
                              <w:rPr>
                                <w:spacing w:val="2"/>
                                <w:w w:val="115"/>
                                <w:sz w:val="12"/>
                              </w:rPr>
                              <w:t> </w:t>
                            </w:r>
                            <w:r>
                              <w:rPr>
                                <w:spacing w:val="-4"/>
                                <w:w w:val="115"/>
                                <w:sz w:val="12"/>
                              </w:rPr>
                              <w:t>(SD)</w:t>
                            </w:r>
                          </w:p>
                        </w:tc>
                        <w:tc>
                          <w:tcPr>
                            <w:tcW w:w="1050" w:type="dxa"/>
                            <w:tcBorders>
                              <w:top w:val="single" w:sz="2" w:space="0" w:color="000000"/>
                              <w:bottom w:val="single" w:sz="4" w:space="0" w:color="000000"/>
                            </w:tcBorders>
                          </w:tcPr>
                          <w:p>
                            <w:pPr>
                              <w:pStyle w:val="TableParagraph"/>
                              <w:spacing w:before="71"/>
                              <w:ind w:left="1" w:right="5"/>
                              <w:jc w:val="center"/>
                              <w:rPr>
                                <w:sz w:val="12"/>
                              </w:rPr>
                            </w:pPr>
                            <w:r>
                              <w:rPr>
                                <w:w w:val="115"/>
                                <w:sz w:val="12"/>
                              </w:rPr>
                              <w:t>N</w:t>
                            </w:r>
                            <w:r>
                              <w:rPr>
                                <w:spacing w:val="4"/>
                                <w:w w:val="115"/>
                                <w:sz w:val="12"/>
                              </w:rPr>
                              <w:t> </w:t>
                            </w:r>
                            <w:r>
                              <w:rPr>
                                <w:spacing w:val="-5"/>
                                <w:w w:val="115"/>
                                <w:sz w:val="12"/>
                              </w:rPr>
                              <w:t>(%)</w:t>
                            </w:r>
                          </w:p>
                        </w:tc>
                        <w:tc>
                          <w:tcPr>
                            <w:tcW w:w="1102" w:type="dxa"/>
                            <w:tcBorders>
                              <w:top w:val="single" w:sz="2" w:space="0" w:color="000000"/>
                              <w:bottom w:val="single" w:sz="4" w:space="0" w:color="000000"/>
                            </w:tcBorders>
                          </w:tcPr>
                          <w:p>
                            <w:pPr>
                              <w:pStyle w:val="TableParagraph"/>
                              <w:spacing w:before="71"/>
                              <w:ind w:right="47"/>
                              <w:jc w:val="center"/>
                              <w:rPr>
                                <w:sz w:val="12"/>
                              </w:rPr>
                            </w:pPr>
                            <w:r>
                              <w:rPr>
                                <w:w w:val="115"/>
                                <w:sz w:val="12"/>
                              </w:rPr>
                              <w:t>Mean</w:t>
                            </w:r>
                            <w:r>
                              <w:rPr>
                                <w:spacing w:val="2"/>
                                <w:w w:val="115"/>
                                <w:sz w:val="12"/>
                              </w:rPr>
                              <w:t> </w:t>
                            </w:r>
                            <w:r>
                              <w:rPr>
                                <w:spacing w:val="-4"/>
                                <w:w w:val="115"/>
                                <w:sz w:val="12"/>
                              </w:rPr>
                              <w:t>(SD)</w:t>
                            </w:r>
                          </w:p>
                        </w:tc>
                        <w:tc>
                          <w:tcPr>
                            <w:tcW w:w="1198" w:type="dxa"/>
                            <w:tcBorders>
                              <w:bottom w:val="single" w:sz="4" w:space="0" w:color="000000"/>
                            </w:tcBorders>
                          </w:tcPr>
                          <w:p>
                            <w:pPr>
                              <w:pStyle w:val="TableParagraph"/>
                              <w:rPr>
                                <w:sz w:val="12"/>
                              </w:rPr>
                            </w:pPr>
                          </w:p>
                        </w:tc>
                      </w:tr>
                      <w:tr>
                        <w:trPr>
                          <w:trHeight w:val="229" w:hRule="atLeast"/>
                        </w:trPr>
                        <w:tc>
                          <w:tcPr>
                            <w:tcW w:w="2276" w:type="dxa"/>
                            <w:tcBorders>
                              <w:top w:val="single" w:sz="4" w:space="0" w:color="000000"/>
                            </w:tcBorders>
                          </w:tcPr>
                          <w:p>
                            <w:pPr>
                              <w:pStyle w:val="TableParagraph"/>
                              <w:spacing w:before="70"/>
                              <w:rPr>
                                <w:sz w:val="12"/>
                              </w:rPr>
                            </w:pPr>
                            <w:r>
                              <w:rPr>
                                <w:w w:val="115"/>
                                <w:sz w:val="12"/>
                              </w:rPr>
                              <w:t>Child</w:t>
                            </w:r>
                            <w:r>
                              <w:rPr>
                                <w:spacing w:val="2"/>
                                <w:w w:val="115"/>
                                <w:sz w:val="12"/>
                              </w:rPr>
                              <w:t> </w:t>
                            </w:r>
                            <w:r>
                              <w:rPr>
                                <w:w w:val="115"/>
                                <w:sz w:val="12"/>
                              </w:rPr>
                              <w:t>age</w:t>
                            </w:r>
                            <w:r>
                              <w:rPr>
                                <w:spacing w:val="3"/>
                                <w:w w:val="115"/>
                                <w:sz w:val="12"/>
                              </w:rPr>
                              <w:t> </w:t>
                            </w:r>
                            <w:r>
                              <w:rPr>
                                <w:spacing w:val="-2"/>
                                <w:w w:val="115"/>
                                <w:sz w:val="12"/>
                              </w:rPr>
                              <w:t>(years)</w:t>
                            </w:r>
                          </w:p>
                        </w:tc>
                        <w:tc>
                          <w:tcPr>
                            <w:tcW w:w="757" w:type="dxa"/>
                            <w:tcBorders>
                              <w:top w:val="single" w:sz="4" w:space="0" w:color="000000"/>
                            </w:tcBorders>
                          </w:tcPr>
                          <w:p>
                            <w:pPr>
                              <w:pStyle w:val="TableParagraph"/>
                              <w:rPr>
                                <w:sz w:val="12"/>
                              </w:rPr>
                            </w:pPr>
                          </w:p>
                        </w:tc>
                        <w:tc>
                          <w:tcPr>
                            <w:tcW w:w="1100" w:type="dxa"/>
                            <w:tcBorders>
                              <w:top w:val="single" w:sz="4" w:space="0" w:color="000000"/>
                            </w:tcBorders>
                          </w:tcPr>
                          <w:p>
                            <w:pPr>
                              <w:pStyle w:val="TableParagraph"/>
                              <w:spacing w:before="70"/>
                              <w:ind w:left="250"/>
                              <w:rPr>
                                <w:sz w:val="12"/>
                              </w:rPr>
                            </w:pPr>
                            <w:r>
                              <w:rPr>
                                <w:w w:val="110"/>
                                <w:sz w:val="12"/>
                              </w:rPr>
                              <w:t>9.90</w:t>
                            </w:r>
                            <w:r>
                              <w:rPr>
                                <w:spacing w:val="4"/>
                                <w:w w:val="110"/>
                                <w:sz w:val="12"/>
                              </w:rPr>
                              <w:t> </w:t>
                            </w:r>
                            <w:r>
                              <w:rPr>
                                <w:spacing w:val="-2"/>
                                <w:w w:val="110"/>
                                <w:sz w:val="12"/>
                              </w:rPr>
                              <w:t>(0.63)</w:t>
                            </w:r>
                          </w:p>
                        </w:tc>
                        <w:tc>
                          <w:tcPr>
                            <w:tcW w:w="1050" w:type="dxa"/>
                            <w:tcBorders>
                              <w:top w:val="single" w:sz="4" w:space="0" w:color="000000"/>
                            </w:tcBorders>
                          </w:tcPr>
                          <w:p>
                            <w:pPr>
                              <w:pStyle w:val="TableParagraph"/>
                              <w:rPr>
                                <w:sz w:val="12"/>
                              </w:rPr>
                            </w:pPr>
                          </w:p>
                        </w:tc>
                        <w:tc>
                          <w:tcPr>
                            <w:tcW w:w="1102" w:type="dxa"/>
                            <w:tcBorders>
                              <w:top w:val="single" w:sz="4" w:space="0" w:color="000000"/>
                            </w:tcBorders>
                          </w:tcPr>
                          <w:p>
                            <w:pPr>
                              <w:pStyle w:val="TableParagraph"/>
                              <w:spacing w:before="70"/>
                              <w:ind w:left="226"/>
                              <w:rPr>
                                <w:sz w:val="12"/>
                              </w:rPr>
                            </w:pPr>
                            <w:r>
                              <w:rPr>
                                <w:w w:val="110"/>
                                <w:sz w:val="12"/>
                              </w:rPr>
                              <w:t>9.97</w:t>
                            </w:r>
                            <w:r>
                              <w:rPr>
                                <w:spacing w:val="4"/>
                                <w:w w:val="110"/>
                                <w:sz w:val="12"/>
                              </w:rPr>
                              <w:t> </w:t>
                            </w:r>
                            <w:r>
                              <w:rPr>
                                <w:spacing w:val="-2"/>
                                <w:w w:val="110"/>
                                <w:sz w:val="12"/>
                              </w:rPr>
                              <w:t>(0.62)</w:t>
                            </w:r>
                          </w:p>
                        </w:tc>
                        <w:tc>
                          <w:tcPr>
                            <w:tcW w:w="1198" w:type="dxa"/>
                            <w:tcBorders>
                              <w:top w:val="single" w:sz="4" w:space="0" w:color="000000"/>
                            </w:tcBorders>
                          </w:tcPr>
                          <w:p>
                            <w:pPr>
                              <w:pStyle w:val="TableParagraph"/>
                              <w:tabs>
                                <w:tab w:pos="656" w:val="left" w:leader="none"/>
                              </w:tabs>
                              <w:spacing w:before="70"/>
                              <w:ind w:left="175"/>
                              <w:rPr>
                                <w:sz w:val="12"/>
                              </w:rPr>
                            </w:pPr>
                            <w:r>
                              <w:rPr>
                                <w:spacing w:val="-4"/>
                                <w:w w:val="110"/>
                                <w:sz w:val="12"/>
                              </w:rPr>
                              <w:t>1.97</w:t>
                            </w:r>
                            <w:r>
                              <w:rPr>
                                <w:sz w:val="12"/>
                              </w:rPr>
                              <w:tab/>
                            </w:r>
                            <w:r>
                              <w:rPr>
                                <w:spacing w:val="-4"/>
                                <w:w w:val="110"/>
                                <w:sz w:val="12"/>
                              </w:rPr>
                              <w:t>.050</w:t>
                            </w:r>
                          </w:p>
                        </w:tc>
                      </w:tr>
                      <w:tr>
                        <w:trPr>
                          <w:trHeight w:val="195" w:hRule="atLeast"/>
                        </w:trPr>
                        <w:tc>
                          <w:tcPr>
                            <w:tcW w:w="2276" w:type="dxa"/>
                          </w:tcPr>
                          <w:p>
                            <w:pPr>
                              <w:pStyle w:val="TableParagraph"/>
                              <w:spacing w:before="36"/>
                              <w:rPr>
                                <w:sz w:val="12"/>
                              </w:rPr>
                            </w:pPr>
                            <w:r>
                              <w:rPr>
                                <w:spacing w:val="-2"/>
                                <w:w w:val="115"/>
                                <w:sz w:val="12"/>
                              </w:rPr>
                              <w:t>Gender</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left="592"/>
                              <w:rPr>
                                <w:sz w:val="12"/>
                              </w:rPr>
                            </w:pPr>
                            <w:r>
                              <w:rPr>
                                <w:spacing w:val="-2"/>
                                <w:w w:val="110"/>
                                <w:sz w:val="12"/>
                              </w:rPr>
                              <w:t>1.000</w:t>
                            </w:r>
                          </w:p>
                        </w:tc>
                      </w:tr>
                      <w:tr>
                        <w:trPr>
                          <w:trHeight w:val="195" w:hRule="atLeast"/>
                        </w:trPr>
                        <w:tc>
                          <w:tcPr>
                            <w:tcW w:w="2276" w:type="dxa"/>
                          </w:tcPr>
                          <w:p>
                            <w:pPr>
                              <w:pStyle w:val="TableParagraph"/>
                              <w:spacing w:before="36"/>
                              <w:ind w:left="128"/>
                              <w:rPr>
                                <w:sz w:val="12"/>
                              </w:rPr>
                            </w:pPr>
                            <w:r>
                              <w:rPr>
                                <w:spacing w:val="-4"/>
                                <w:w w:val="110"/>
                                <w:sz w:val="12"/>
                              </w:rPr>
                              <w:t>Male</w:t>
                            </w:r>
                          </w:p>
                        </w:tc>
                        <w:tc>
                          <w:tcPr>
                            <w:tcW w:w="757" w:type="dxa"/>
                          </w:tcPr>
                          <w:p>
                            <w:pPr>
                              <w:pStyle w:val="TableParagraph"/>
                              <w:spacing w:before="36"/>
                              <w:ind w:left="-1" w:right="184"/>
                              <w:jc w:val="center"/>
                              <w:rPr>
                                <w:sz w:val="12"/>
                              </w:rPr>
                            </w:pPr>
                            <w:r>
                              <w:rPr>
                                <w:w w:val="110"/>
                                <w:sz w:val="12"/>
                              </w:rPr>
                              <w:t>168</w:t>
                            </w:r>
                            <w:r>
                              <w:rPr>
                                <w:spacing w:val="1"/>
                                <w:w w:val="110"/>
                                <w:sz w:val="12"/>
                              </w:rPr>
                              <w:t> </w:t>
                            </w:r>
                            <w:r>
                              <w:rPr>
                                <w:spacing w:val="-4"/>
                                <w:w w:val="110"/>
                                <w:sz w:val="12"/>
                              </w:rPr>
                              <w:t>(51%)</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1,655</w:t>
                            </w:r>
                            <w:r>
                              <w:rPr>
                                <w:spacing w:val="3"/>
                                <w:w w:val="110"/>
                                <w:sz w:val="12"/>
                              </w:rPr>
                              <w:t> </w:t>
                            </w:r>
                            <w:r>
                              <w:rPr>
                                <w:spacing w:val="-2"/>
                                <w:w w:val="110"/>
                                <w:sz w:val="12"/>
                              </w:rPr>
                              <w:t>(51%)</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5"/>
                                <w:sz w:val="12"/>
                              </w:rPr>
                              <w:t>Female</w:t>
                            </w:r>
                          </w:p>
                        </w:tc>
                        <w:tc>
                          <w:tcPr>
                            <w:tcW w:w="757" w:type="dxa"/>
                          </w:tcPr>
                          <w:p>
                            <w:pPr>
                              <w:pStyle w:val="TableParagraph"/>
                              <w:spacing w:before="36"/>
                              <w:ind w:left="-1" w:right="184"/>
                              <w:jc w:val="center"/>
                              <w:rPr>
                                <w:sz w:val="12"/>
                              </w:rPr>
                            </w:pPr>
                            <w:r>
                              <w:rPr>
                                <w:w w:val="110"/>
                                <w:sz w:val="12"/>
                              </w:rPr>
                              <w:t>160</w:t>
                            </w:r>
                            <w:r>
                              <w:rPr>
                                <w:spacing w:val="1"/>
                                <w:w w:val="110"/>
                                <w:sz w:val="12"/>
                              </w:rPr>
                              <w:t> </w:t>
                            </w:r>
                            <w:r>
                              <w:rPr>
                                <w:spacing w:val="-4"/>
                                <w:w w:val="110"/>
                                <w:sz w:val="12"/>
                              </w:rPr>
                              <w:t>(49%)</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1,585</w:t>
                            </w:r>
                            <w:r>
                              <w:rPr>
                                <w:spacing w:val="1"/>
                                <w:w w:val="110"/>
                                <w:sz w:val="12"/>
                              </w:rPr>
                              <w:t> </w:t>
                            </w:r>
                            <w:r>
                              <w:rPr>
                                <w:spacing w:val="-2"/>
                                <w:w w:val="110"/>
                                <w:sz w:val="12"/>
                              </w:rPr>
                              <w:t>(49%)</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Race</w:t>
                            </w:r>
                            <w:r>
                              <w:rPr>
                                <w:spacing w:val="8"/>
                                <w:w w:val="115"/>
                                <w:sz w:val="12"/>
                              </w:rPr>
                              <w:t> </w:t>
                            </w:r>
                            <w:r>
                              <w:rPr>
                                <w:w w:val="115"/>
                                <w:sz w:val="12"/>
                              </w:rPr>
                              <w:t>and</w:t>
                            </w:r>
                            <w:r>
                              <w:rPr>
                                <w:spacing w:val="9"/>
                                <w:w w:val="115"/>
                                <w:sz w:val="12"/>
                              </w:rPr>
                              <w:t> </w:t>
                            </w:r>
                            <w:r>
                              <w:rPr>
                                <w:spacing w:val="-2"/>
                                <w:w w:val="115"/>
                                <w:sz w:val="12"/>
                              </w:rPr>
                              <w:t>Ethnicity</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2"/>
                                <w:w w:val="115"/>
                                <w:sz w:val="12"/>
                              </w:rPr>
                              <w:t>White</w:t>
                            </w:r>
                          </w:p>
                        </w:tc>
                        <w:tc>
                          <w:tcPr>
                            <w:tcW w:w="757" w:type="dxa"/>
                          </w:tcPr>
                          <w:p>
                            <w:pPr>
                              <w:pStyle w:val="TableParagraph"/>
                              <w:spacing w:before="36"/>
                              <w:ind w:left="-1" w:right="184"/>
                              <w:jc w:val="center"/>
                              <w:rPr>
                                <w:sz w:val="12"/>
                              </w:rPr>
                            </w:pPr>
                            <w:r>
                              <w:rPr>
                                <w:w w:val="110"/>
                                <w:sz w:val="12"/>
                              </w:rPr>
                              <w:t>119</w:t>
                            </w:r>
                            <w:r>
                              <w:rPr>
                                <w:spacing w:val="1"/>
                                <w:w w:val="110"/>
                                <w:sz w:val="12"/>
                              </w:rPr>
                              <w:t> </w:t>
                            </w:r>
                            <w:r>
                              <w:rPr>
                                <w:spacing w:val="-4"/>
                                <w:w w:val="110"/>
                                <w:sz w:val="12"/>
                              </w:rPr>
                              <w:t>(36%)</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2,129</w:t>
                            </w:r>
                            <w:r>
                              <w:rPr>
                                <w:spacing w:val="3"/>
                                <w:w w:val="110"/>
                                <w:sz w:val="12"/>
                              </w:rPr>
                              <w:t> </w:t>
                            </w:r>
                            <w:r>
                              <w:rPr>
                                <w:spacing w:val="-2"/>
                                <w:w w:val="110"/>
                                <w:sz w:val="12"/>
                              </w:rPr>
                              <w:t>(66%)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Black</w:t>
                            </w:r>
                          </w:p>
                        </w:tc>
                        <w:tc>
                          <w:tcPr>
                            <w:tcW w:w="757" w:type="dxa"/>
                          </w:tcPr>
                          <w:p>
                            <w:pPr>
                              <w:pStyle w:val="TableParagraph"/>
                              <w:spacing w:before="36"/>
                              <w:ind w:right="184"/>
                              <w:jc w:val="center"/>
                              <w:rPr>
                                <w:sz w:val="12"/>
                              </w:rPr>
                            </w:pPr>
                            <w:r>
                              <w:rPr>
                                <w:w w:val="110"/>
                                <w:sz w:val="12"/>
                              </w:rPr>
                              <w:t>71</w:t>
                            </w:r>
                            <w:r>
                              <w:rPr>
                                <w:spacing w:val="3"/>
                                <w:w w:val="110"/>
                                <w:sz w:val="12"/>
                              </w:rPr>
                              <w:t> </w:t>
                            </w:r>
                            <w:r>
                              <w:rPr>
                                <w:spacing w:val="-4"/>
                                <w:w w:val="110"/>
                                <w:sz w:val="12"/>
                              </w:rPr>
                              <w:t>(22%)</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188</w:t>
                            </w:r>
                            <w:r>
                              <w:rPr>
                                <w:spacing w:val="1"/>
                                <w:w w:val="110"/>
                                <w:sz w:val="12"/>
                              </w:rPr>
                              <w:t> </w:t>
                            </w:r>
                            <w:r>
                              <w:rPr>
                                <w:spacing w:val="-2"/>
                                <w:w w:val="110"/>
                                <w:sz w:val="12"/>
                              </w:rPr>
                              <w:t>(5.8%)</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Hispanic</w:t>
                            </w:r>
                          </w:p>
                        </w:tc>
                        <w:tc>
                          <w:tcPr>
                            <w:tcW w:w="757" w:type="dxa"/>
                          </w:tcPr>
                          <w:p>
                            <w:pPr>
                              <w:pStyle w:val="TableParagraph"/>
                              <w:spacing w:before="36"/>
                              <w:ind w:right="184"/>
                              <w:jc w:val="center"/>
                              <w:rPr>
                                <w:sz w:val="12"/>
                              </w:rPr>
                            </w:pPr>
                            <w:r>
                              <w:rPr>
                                <w:w w:val="110"/>
                                <w:sz w:val="12"/>
                              </w:rPr>
                              <w:t>89</w:t>
                            </w:r>
                            <w:r>
                              <w:rPr>
                                <w:spacing w:val="4"/>
                                <w:w w:val="110"/>
                                <w:sz w:val="12"/>
                              </w:rPr>
                              <w:t> </w:t>
                            </w:r>
                            <w:r>
                              <w:rPr>
                                <w:spacing w:val="-4"/>
                                <w:w w:val="110"/>
                                <w:sz w:val="12"/>
                              </w:rPr>
                              <w:t>(27%)</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514</w:t>
                            </w:r>
                            <w:r>
                              <w:rPr>
                                <w:spacing w:val="1"/>
                                <w:w w:val="110"/>
                                <w:sz w:val="12"/>
                              </w:rPr>
                              <w:t> </w:t>
                            </w:r>
                            <w:r>
                              <w:rPr>
                                <w:spacing w:val="-4"/>
                                <w:w w:val="110"/>
                                <w:sz w:val="12"/>
                              </w:rPr>
                              <w:t>(16%)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4"/>
                                <w:w w:val="115"/>
                                <w:sz w:val="12"/>
                              </w:rPr>
                              <w:t>Asian</w:t>
                            </w:r>
                          </w:p>
                        </w:tc>
                        <w:tc>
                          <w:tcPr>
                            <w:tcW w:w="757" w:type="dxa"/>
                          </w:tcPr>
                          <w:p>
                            <w:pPr>
                              <w:pStyle w:val="TableParagraph"/>
                              <w:spacing w:before="36"/>
                              <w:ind w:right="184"/>
                              <w:jc w:val="center"/>
                              <w:rPr>
                                <w:sz w:val="12"/>
                              </w:rPr>
                            </w:pPr>
                            <w:r>
                              <w:rPr>
                                <w:w w:val="110"/>
                                <w:sz w:val="12"/>
                              </w:rPr>
                              <w:t>2</w:t>
                            </w:r>
                            <w:r>
                              <w:rPr>
                                <w:spacing w:val="6"/>
                                <w:w w:val="110"/>
                                <w:sz w:val="12"/>
                              </w:rPr>
                              <w:t> </w:t>
                            </w:r>
                            <w:r>
                              <w:rPr>
                                <w:spacing w:val="-2"/>
                                <w:w w:val="110"/>
                                <w:sz w:val="12"/>
                              </w:rPr>
                              <w:t>(0.6%)</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63</w:t>
                            </w:r>
                            <w:r>
                              <w:rPr>
                                <w:spacing w:val="4"/>
                                <w:w w:val="110"/>
                                <w:sz w:val="12"/>
                              </w:rPr>
                              <w:t> </w:t>
                            </w:r>
                            <w:r>
                              <w:rPr>
                                <w:spacing w:val="-2"/>
                                <w:w w:val="110"/>
                                <w:sz w:val="12"/>
                              </w:rPr>
                              <w:t>(1.9%)</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20"/>
                                <w:sz w:val="12"/>
                              </w:rPr>
                              <w:t>Other</w:t>
                            </w:r>
                          </w:p>
                        </w:tc>
                        <w:tc>
                          <w:tcPr>
                            <w:tcW w:w="757" w:type="dxa"/>
                          </w:tcPr>
                          <w:p>
                            <w:pPr>
                              <w:pStyle w:val="TableParagraph"/>
                              <w:spacing w:before="36"/>
                              <w:ind w:right="184"/>
                              <w:jc w:val="center"/>
                              <w:rPr>
                                <w:sz w:val="12"/>
                              </w:rPr>
                            </w:pPr>
                            <w:r>
                              <w:rPr>
                                <w:w w:val="110"/>
                                <w:sz w:val="12"/>
                              </w:rPr>
                              <w:t>47</w:t>
                            </w:r>
                            <w:r>
                              <w:rPr>
                                <w:spacing w:val="4"/>
                                <w:w w:val="110"/>
                                <w:sz w:val="12"/>
                              </w:rPr>
                              <w:t> </w:t>
                            </w:r>
                            <w:r>
                              <w:rPr>
                                <w:spacing w:val="-4"/>
                                <w:w w:val="110"/>
                                <w:sz w:val="12"/>
                              </w:rPr>
                              <w:t>(14%)</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346</w:t>
                            </w:r>
                            <w:r>
                              <w:rPr>
                                <w:spacing w:val="1"/>
                                <w:w w:val="110"/>
                                <w:sz w:val="12"/>
                              </w:rPr>
                              <w:t> </w:t>
                            </w:r>
                            <w:r>
                              <w:rPr>
                                <w:spacing w:val="-4"/>
                                <w:w w:val="110"/>
                                <w:sz w:val="12"/>
                              </w:rPr>
                              <w:t>(11%)</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spacing w:val="-2"/>
                                <w:w w:val="120"/>
                                <w:sz w:val="12"/>
                              </w:rPr>
                              <w:t>Maternal</w:t>
                            </w:r>
                            <w:r>
                              <w:rPr>
                                <w:spacing w:val="1"/>
                                <w:w w:val="120"/>
                                <w:sz w:val="12"/>
                              </w:rPr>
                              <w:t> </w:t>
                            </w:r>
                            <w:r>
                              <w:rPr>
                                <w:spacing w:val="-2"/>
                                <w:w w:val="120"/>
                                <w:sz w:val="12"/>
                              </w:rPr>
                              <w:t>age</w:t>
                            </w:r>
                            <w:r>
                              <w:rPr>
                                <w:spacing w:val="1"/>
                                <w:w w:val="120"/>
                                <w:sz w:val="12"/>
                              </w:rPr>
                              <w:t> </w:t>
                            </w:r>
                            <w:r>
                              <w:rPr>
                                <w:spacing w:val="-2"/>
                                <w:w w:val="120"/>
                                <w:sz w:val="12"/>
                              </w:rPr>
                              <w:t>at</w:t>
                            </w:r>
                            <w:r>
                              <w:rPr>
                                <w:spacing w:val="1"/>
                                <w:w w:val="120"/>
                                <w:sz w:val="12"/>
                              </w:rPr>
                              <w:t> </w:t>
                            </w:r>
                            <w:r>
                              <w:rPr>
                                <w:spacing w:val="-2"/>
                                <w:w w:val="120"/>
                                <w:sz w:val="12"/>
                              </w:rPr>
                              <w:t>child’s</w:t>
                            </w:r>
                            <w:r>
                              <w:rPr>
                                <w:spacing w:val="1"/>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26.72</w:t>
                            </w:r>
                            <w:r>
                              <w:rPr>
                                <w:spacing w:val="3"/>
                                <w:w w:val="110"/>
                                <w:sz w:val="12"/>
                              </w:rPr>
                              <w:t> </w:t>
                            </w:r>
                            <w:r>
                              <w:rPr>
                                <w:spacing w:val="-2"/>
                                <w:w w:val="110"/>
                                <w:sz w:val="12"/>
                              </w:rPr>
                              <w:t>(5.96)</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30.69</w:t>
                            </w:r>
                            <w:r>
                              <w:rPr>
                                <w:spacing w:val="3"/>
                                <w:w w:val="110"/>
                                <w:sz w:val="12"/>
                              </w:rPr>
                              <w:t> </w:t>
                            </w:r>
                            <w:r>
                              <w:rPr>
                                <w:spacing w:val="-2"/>
                                <w:w w:val="110"/>
                                <w:sz w:val="12"/>
                              </w:rPr>
                              <w:t>(5.63)</w:t>
                            </w:r>
                          </w:p>
                        </w:tc>
                        <w:tc>
                          <w:tcPr>
                            <w:tcW w:w="1198" w:type="dxa"/>
                          </w:tcPr>
                          <w:p>
                            <w:pPr>
                              <w:pStyle w:val="TableParagraph"/>
                              <w:spacing w:before="36"/>
                              <w:ind w:right="-15"/>
                              <w:jc w:val="right"/>
                              <w:rPr>
                                <w:sz w:val="12"/>
                              </w:rPr>
                            </w:pPr>
                            <w:r>
                              <w:rPr>
                                <w:w w:val="110"/>
                                <w:sz w:val="12"/>
                              </w:rPr>
                              <w:t>11.56</w:t>
                            </w:r>
                            <w:r>
                              <w:rPr>
                                <w:spacing w:val="30"/>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20"/>
                                <w:sz w:val="12"/>
                              </w:rPr>
                              <w:t>Parental</w:t>
                            </w:r>
                            <w:r>
                              <w:rPr>
                                <w:spacing w:val="3"/>
                                <w:w w:val="120"/>
                                <w:sz w:val="12"/>
                              </w:rPr>
                              <w:t> </w:t>
                            </w:r>
                            <w:r>
                              <w:rPr>
                                <w:spacing w:val="-2"/>
                                <w:w w:val="120"/>
                                <w:sz w:val="12"/>
                              </w:rPr>
                              <w:t>education</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15.13</w:t>
                            </w:r>
                            <w:r>
                              <w:rPr>
                                <w:spacing w:val="3"/>
                                <w:w w:val="110"/>
                                <w:sz w:val="12"/>
                              </w:rPr>
                              <w:t> </w:t>
                            </w:r>
                            <w:r>
                              <w:rPr>
                                <w:spacing w:val="-2"/>
                                <w:w w:val="110"/>
                                <w:sz w:val="12"/>
                              </w:rPr>
                              <w:t>(2.77)</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17.46</w:t>
                            </w:r>
                            <w:r>
                              <w:rPr>
                                <w:spacing w:val="3"/>
                                <w:w w:val="110"/>
                                <w:sz w:val="12"/>
                              </w:rPr>
                              <w:t> </w:t>
                            </w:r>
                            <w:r>
                              <w:rPr>
                                <w:spacing w:val="-2"/>
                                <w:w w:val="110"/>
                                <w:sz w:val="12"/>
                              </w:rPr>
                              <w:t>(2.20)</w:t>
                            </w:r>
                          </w:p>
                        </w:tc>
                        <w:tc>
                          <w:tcPr>
                            <w:tcW w:w="1198" w:type="dxa"/>
                          </w:tcPr>
                          <w:p>
                            <w:pPr>
                              <w:pStyle w:val="TableParagraph"/>
                              <w:spacing w:before="36"/>
                              <w:ind w:right="-15"/>
                              <w:jc w:val="right"/>
                              <w:rPr>
                                <w:sz w:val="12"/>
                              </w:rPr>
                            </w:pPr>
                            <w:r>
                              <w:rPr>
                                <w:w w:val="110"/>
                                <w:sz w:val="12"/>
                              </w:rPr>
                              <w:t>14.76</w:t>
                            </w:r>
                            <w:r>
                              <w:rPr>
                                <w:spacing w:val="31"/>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spacing w:val="-2"/>
                                <w:w w:val="120"/>
                                <w:sz w:val="12"/>
                              </w:rPr>
                              <w:t>Birth</w:t>
                            </w:r>
                            <w:r>
                              <w:rPr>
                                <w:spacing w:val="1"/>
                                <w:w w:val="120"/>
                                <w:sz w:val="12"/>
                              </w:rPr>
                              <w:t> </w:t>
                            </w:r>
                            <w:r>
                              <w:rPr>
                                <w:spacing w:val="-2"/>
                                <w:w w:val="120"/>
                                <w:sz w:val="12"/>
                              </w:rPr>
                              <w:t>weight</w:t>
                            </w:r>
                            <w:r>
                              <w:rPr>
                                <w:spacing w:val="1"/>
                                <w:w w:val="120"/>
                                <w:sz w:val="12"/>
                              </w:rPr>
                              <w:t> </w:t>
                            </w:r>
                            <w:r>
                              <w:rPr>
                                <w:spacing w:val="-2"/>
                                <w:w w:val="120"/>
                                <w:sz w:val="12"/>
                              </w:rPr>
                              <w:t>(pound)</w:t>
                            </w:r>
                          </w:p>
                        </w:tc>
                        <w:tc>
                          <w:tcPr>
                            <w:tcW w:w="757" w:type="dxa"/>
                          </w:tcPr>
                          <w:p>
                            <w:pPr>
                              <w:pStyle w:val="TableParagraph"/>
                              <w:rPr>
                                <w:sz w:val="12"/>
                              </w:rPr>
                            </w:pPr>
                          </w:p>
                        </w:tc>
                        <w:tc>
                          <w:tcPr>
                            <w:tcW w:w="1100" w:type="dxa"/>
                          </w:tcPr>
                          <w:p>
                            <w:pPr>
                              <w:pStyle w:val="TableParagraph"/>
                              <w:spacing w:before="36"/>
                              <w:ind w:left="250"/>
                              <w:rPr>
                                <w:sz w:val="12"/>
                              </w:rPr>
                            </w:pPr>
                            <w:r>
                              <w:rPr>
                                <w:w w:val="110"/>
                                <w:sz w:val="12"/>
                              </w:rPr>
                              <w:t>6.56</w:t>
                            </w:r>
                            <w:r>
                              <w:rPr>
                                <w:spacing w:val="4"/>
                                <w:w w:val="110"/>
                                <w:sz w:val="12"/>
                              </w:rPr>
                              <w:t> </w:t>
                            </w:r>
                            <w:r>
                              <w:rPr>
                                <w:spacing w:val="-2"/>
                                <w:w w:val="110"/>
                                <w:sz w:val="12"/>
                              </w:rPr>
                              <w:t>(1.38)</w:t>
                            </w:r>
                          </w:p>
                        </w:tc>
                        <w:tc>
                          <w:tcPr>
                            <w:tcW w:w="1050" w:type="dxa"/>
                          </w:tcPr>
                          <w:p>
                            <w:pPr>
                              <w:pStyle w:val="TableParagraph"/>
                              <w:rPr>
                                <w:sz w:val="12"/>
                              </w:rPr>
                            </w:pPr>
                          </w:p>
                        </w:tc>
                        <w:tc>
                          <w:tcPr>
                            <w:tcW w:w="1102" w:type="dxa"/>
                          </w:tcPr>
                          <w:p>
                            <w:pPr>
                              <w:pStyle w:val="TableParagraph"/>
                              <w:spacing w:before="36"/>
                              <w:ind w:left="226"/>
                              <w:rPr>
                                <w:sz w:val="12"/>
                              </w:rPr>
                            </w:pPr>
                            <w:r>
                              <w:rPr>
                                <w:w w:val="110"/>
                                <w:sz w:val="12"/>
                              </w:rPr>
                              <w:t>6.75</w:t>
                            </w:r>
                            <w:r>
                              <w:rPr>
                                <w:spacing w:val="4"/>
                                <w:w w:val="110"/>
                                <w:sz w:val="12"/>
                              </w:rPr>
                              <w:t> </w:t>
                            </w:r>
                            <w:r>
                              <w:rPr>
                                <w:spacing w:val="-2"/>
                                <w:w w:val="110"/>
                                <w:sz w:val="12"/>
                              </w:rPr>
                              <w:t>(1.41)</w:t>
                            </w:r>
                          </w:p>
                        </w:tc>
                        <w:tc>
                          <w:tcPr>
                            <w:tcW w:w="1198" w:type="dxa"/>
                          </w:tcPr>
                          <w:p>
                            <w:pPr>
                              <w:pStyle w:val="TableParagraph"/>
                              <w:tabs>
                                <w:tab w:pos="656" w:val="left" w:leader="none"/>
                              </w:tabs>
                              <w:spacing w:before="36"/>
                              <w:ind w:left="175"/>
                              <w:rPr>
                                <w:sz w:val="12"/>
                              </w:rPr>
                            </w:pPr>
                            <w:r>
                              <w:rPr>
                                <w:spacing w:val="-4"/>
                                <w:w w:val="105"/>
                                <w:sz w:val="12"/>
                              </w:rPr>
                              <w:t>2.33</w:t>
                            </w:r>
                            <w:r>
                              <w:rPr>
                                <w:sz w:val="12"/>
                              </w:rPr>
                              <w:tab/>
                            </w:r>
                            <w:r>
                              <w:rPr>
                                <w:w w:val="105"/>
                                <w:sz w:val="12"/>
                              </w:rPr>
                              <w:t>.020</w:t>
                            </w:r>
                            <w:r>
                              <w:rPr>
                                <w:spacing w:val="31"/>
                                <w:w w:val="105"/>
                                <w:sz w:val="12"/>
                              </w:rPr>
                              <w:t>  </w:t>
                            </w:r>
                            <w:r>
                              <w:rPr>
                                <w:spacing w:val="-10"/>
                                <w:w w:val="105"/>
                                <w:sz w:val="12"/>
                              </w:rPr>
                              <w:t>*</w:t>
                            </w:r>
                          </w:p>
                        </w:tc>
                      </w:tr>
                      <w:tr>
                        <w:trPr>
                          <w:trHeight w:val="195" w:hRule="atLeast"/>
                        </w:trPr>
                        <w:tc>
                          <w:tcPr>
                            <w:tcW w:w="2276" w:type="dxa"/>
                          </w:tcPr>
                          <w:p>
                            <w:pPr>
                              <w:pStyle w:val="TableParagraph"/>
                              <w:spacing w:before="36"/>
                              <w:ind w:left="-1"/>
                              <w:rPr>
                                <w:sz w:val="12"/>
                              </w:rPr>
                            </w:pPr>
                            <w:r>
                              <w:rPr>
                                <w:w w:val="120"/>
                                <w:sz w:val="12"/>
                              </w:rPr>
                              <w:t>Premature</w:t>
                            </w:r>
                            <w:r>
                              <w:rPr>
                                <w:spacing w:val="6"/>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left="656"/>
                              <w:rPr>
                                <w:sz w:val="12"/>
                              </w:rPr>
                            </w:pPr>
                            <w:r>
                              <w:rPr>
                                <w:spacing w:val="-4"/>
                                <w:w w:val="110"/>
                                <w:sz w:val="12"/>
                              </w:rPr>
                              <w:t>.397</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50</w:t>
                            </w:r>
                            <w:r>
                              <w:rPr>
                                <w:spacing w:val="4"/>
                                <w:w w:val="110"/>
                                <w:sz w:val="12"/>
                              </w:rPr>
                              <w:t> </w:t>
                            </w:r>
                            <w:r>
                              <w:rPr>
                                <w:spacing w:val="-4"/>
                                <w:w w:val="110"/>
                                <w:sz w:val="12"/>
                              </w:rPr>
                              <w:t>(15%)</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557</w:t>
                            </w:r>
                            <w:r>
                              <w:rPr>
                                <w:spacing w:val="1"/>
                                <w:w w:val="110"/>
                                <w:sz w:val="12"/>
                              </w:rPr>
                              <w:t> </w:t>
                            </w:r>
                            <w:r>
                              <w:rPr>
                                <w:spacing w:val="-4"/>
                                <w:w w:val="110"/>
                                <w:sz w:val="12"/>
                              </w:rPr>
                              <w:t>(17%)</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278</w:t>
                            </w:r>
                            <w:r>
                              <w:rPr>
                                <w:spacing w:val="1"/>
                                <w:w w:val="110"/>
                                <w:sz w:val="12"/>
                              </w:rPr>
                              <w:t> </w:t>
                            </w:r>
                            <w:r>
                              <w:rPr>
                                <w:spacing w:val="-4"/>
                                <w:w w:val="110"/>
                                <w:sz w:val="12"/>
                              </w:rPr>
                              <w:t>(85%)</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2,683</w:t>
                            </w:r>
                            <w:r>
                              <w:rPr>
                                <w:spacing w:val="3"/>
                                <w:w w:val="110"/>
                                <w:sz w:val="12"/>
                              </w:rPr>
                              <w:t> </w:t>
                            </w:r>
                            <w:r>
                              <w:rPr>
                                <w:spacing w:val="-2"/>
                                <w:w w:val="110"/>
                                <w:sz w:val="12"/>
                              </w:rPr>
                              <w:t>(83%)</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20"/>
                                <w:sz w:val="12"/>
                              </w:rPr>
                              <w:t>Cyanosis</w:t>
                            </w:r>
                            <w:r>
                              <w:rPr>
                                <w:spacing w:val="-8"/>
                                <w:w w:val="120"/>
                                <w:sz w:val="12"/>
                              </w:rPr>
                              <w:t> </w:t>
                            </w:r>
                            <w:r>
                              <w:rPr>
                                <w:w w:val="120"/>
                                <w:sz w:val="12"/>
                              </w:rPr>
                              <w:t>(blue</w:t>
                            </w:r>
                            <w:r>
                              <w:rPr>
                                <w:spacing w:val="-7"/>
                                <w:w w:val="120"/>
                                <w:sz w:val="12"/>
                              </w:rPr>
                              <w:t> </w:t>
                            </w:r>
                            <w:r>
                              <w:rPr>
                                <w:w w:val="120"/>
                                <w:sz w:val="12"/>
                              </w:rPr>
                              <w:t>at</w:t>
                            </w:r>
                            <w:r>
                              <w:rPr>
                                <w:spacing w:val="-8"/>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left="656"/>
                              <w:rPr>
                                <w:sz w:val="12"/>
                              </w:rPr>
                            </w:pPr>
                            <w:r>
                              <w:rPr>
                                <w:spacing w:val="-4"/>
                                <w:w w:val="110"/>
                                <w:sz w:val="12"/>
                              </w:rPr>
                              <w:t>.204</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7</w:t>
                            </w:r>
                            <w:r>
                              <w:rPr>
                                <w:spacing w:val="6"/>
                                <w:w w:val="110"/>
                                <w:sz w:val="12"/>
                              </w:rPr>
                              <w:t> </w:t>
                            </w:r>
                            <w:r>
                              <w:rPr>
                                <w:spacing w:val="-2"/>
                                <w:w w:val="110"/>
                                <w:sz w:val="12"/>
                              </w:rPr>
                              <w:t>(2.1%)</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117</w:t>
                            </w:r>
                            <w:r>
                              <w:rPr>
                                <w:spacing w:val="1"/>
                                <w:w w:val="110"/>
                                <w:sz w:val="12"/>
                              </w:rPr>
                              <w:t> </w:t>
                            </w:r>
                            <w:r>
                              <w:rPr>
                                <w:spacing w:val="-2"/>
                                <w:w w:val="110"/>
                                <w:sz w:val="12"/>
                              </w:rPr>
                              <w:t>(3.6%)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321</w:t>
                            </w:r>
                            <w:r>
                              <w:rPr>
                                <w:spacing w:val="1"/>
                                <w:w w:val="110"/>
                                <w:sz w:val="12"/>
                              </w:rPr>
                              <w:t> </w:t>
                            </w:r>
                            <w:r>
                              <w:rPr>
                                <w:spacing w:val="-4"/>
                                <w:w w:val="110"/>
                                <w:sz w:val="12"/>
                              </w:rPr>
                              <w:t>(98%)</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3,123</w:t>
                            </w:r>
                            <w:r>
                              <w:rPr>
                                <w:spacing w:val="3"/>
                                <w:w w:val="110"/>
                                <w:sz w:val="12"/>
                              </w:rPr>
                              <w:t> </w:t>
                            </w:r>
                            <w:r>
                              <w:rPr>
                                <w:spacing w:val="-2"/>
                                <w:w w:val="110"/>
                                <w:sz w:val="12"/>
                              </w:rPr>
                              <w:t>(96%)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Pregnant</w:t>
                            </w:r>
                            <w:r>
                              <w:rPr>
                                <w:spacing w:val="8"/>
                                <w:w w:val="115"/>
                                <w:sz w:val="12"/>
                              </w:rPr>
                              <w:t> </w:t>
                            </w:r>
                            <w:r>
                              <w:rPr>
                                <w:w w:val="115"/>
                                <w:sz w:val="12"/>
                              </w:rPr>
                              <w:t>alcohol</w:t>
                            </w:r>
                            <w:r>
                              <w:rPr>
                                <w:spacing w:val="9"/>
                                <w:w w:val="115"/>
                                <w:sz w:val="12"/>
                              </w:rPr>
                              <w:t> </w:t>
                            </w:r>
                            <w:r>
                              <w:rPr>
                                <w:spacing w:val="-2"/>
                                <w:w w:val="115"/>
                                <w:sz w:val="12"/>
                              </w:rPr>
                              <w:t>use/smoking</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42</w:t>
                            </w:r>
                            <w:r>
                              <w:rPr>
                                <w:spacing w:val="4"/>
                                <w:w w:val="110"/>
                                <w:sz w:val="12"/>
                              </w:rPr>
                              <w:t> </w:t>
                            </w:r>
                            <w:r>
                              <w:rPr>
                                <w:spacing w:val="-4"/>
                                <w:w w:val="110"/>
                                <w:sz w:val="12"/>
                              </w:rPr>
                              <w:t>(13%)</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168 </w:t>
                            </w:r>
                            <w:r>
                              <w:rPr>
                                <w:spacing w:val="-2"/>
                                <w:w w:val="110"/>
                                <w:sz w:val="12"/>
                              </w:rPr>
                              <w:t>(5.2%)</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286</w:t>
                            </w:r>
                            <w:r>
                              <w:rPr>
                                <w:spacing w:val="1"/>
                                <w:w w:val="110"/>
                                <w:sz w:val="12"/>
                              </w:rPr>
                              <w:t> </w:t>
                            </w:r>
                            <w:r>
                              <w:rPr>
                                <w:spacing w:val="-4"/>
                                <w:w w:val="110"/>
                                <w:sz w:val="12"/>
                              </w:rPr>
                              <w:t>(87%)</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3,072</w:t>
                            </w:r>
                            <w:r>
                              <w:rPr>
                                <w:spacing w:val="3"/>
                                <w:w w:val="110"/>
                                <w:sz w:val="12"/>
                              </w:rPr>
                              <w:t> </w:t>
                            </w:r>
                            <w:r>
                              <w:rPr>
                                <w:spacing w:val="-2"/>
                                <w:w w:val="110"/>
                                <w:sz w:val="12"/>
                              </w:rPr>
                              <w:t>(95%)</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Parent</w:t>
                            </w:r>
                            <w:r>
                              <w:rPr>
                                <w:spacing w:val="16"/>
                                <w:w w:val="115"/>
                                <w:sz w:val="12"/>
                              </w:rPr>
                              <w:t> </w:t>
                            </w:r>
                            <w:r>
                              <w:rPr>
                                <w:w w:val="115"/>
                                <w:sz w:val="12"/>
                              </w:rPr>
                              <w:t>anxiety</w:t>
                            </w:r>
                            <w:r>
                              <w:rPr>
                                <w:spacing w:val="16"/>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55.25</w:t>
                            </w:r>
                            <w:r>
                              <w:rPr>
                                <w:spacing w:val="3"/>
                                <w:w w:val="110"/>
                                <w:sz w:val="12"/>
                              </w:rPr>
                              <w:t> </w:t>
                            </w:r>
                            <w:r>
                              <w:rPr>
                                <w:spacing w:val="-2"/>
                                <w:w w:val="110"/>
                                <w:sz w:val="12"/>
                              </w:rPr>
                              <w:t>(6.91)</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53.09</w:t>
                            </w:r>
                            <w:r>
                              <w:rPr>
                                <w:spacing w:val="3"/>
                                <w:w w:val="110"/>
                                <w:sz w:val="12"/>
                              </w:rPr>
                              <w:t> </w:t>
                            </w:r>
                            <w:r>
                              <w:rPr>
                                <w:spacing w:val="-2"/>
                                <w:w w:val="110"/>
                                <w:sz w:val="12"/>
                              </w:rPr>
                              <w:t>(4.93)</w:t>
                            </w:r>
                          </w:p>
                        </w:tc>
                        <w:tc>
                          <w:tcPr>
                            <w:tcW w:w="1198" w:type="dxa"/>
                          </w:tcPr>
                          <w:p>
                            <w:pPr>
                              <w:pStyle w:val="TableParagraph"/>
                              <w:spacing w:before="36"/>
                              <w:ind w:right="-15"/>
                              <w:jc w:val="right"/>
                              <w:rPr>
                                <w:sz w:val="12"/>
                              </w:rPr>
                            </w:pPr>
                            <w:r>
                              <w:rPr>
                                <w:w w:val="110"/>
                                <w:sz w:val="12"/>
                              </w:rPr>
                              <w:t>5.51</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Parent</w:t>
                            </w:r>
                            <w:r>
                              <w:rPr>
                                <w:spacing w:val="14"/>
                                <w:w w:val="115"/>
                                <w:sz w:val="12"/>
                              </w:rPr>
                              <w:t> </w:t>
                            </w:r>
                            <w:r>
                              <w:rPr>
                                <w:w w:val="115"/>
                                <w:sz w:val="12"/>
                              </w:rPr>
                              <w:t>somatic</w:t>
                            </w:r>
                            <w:r>
                              <w:rPr>
                                <w:spacing w:val="14"/>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57.20</w:t>
                            </w:r>
                            <w:r>
                              <w:rPr>
                                <w:spacing w:val="3"/>
                                <w:w w:val="110"/>
                                <w:sz w:val="12"/>
                              </w:rPr>
                              <w:t> </w:t>
                            </w:r>
                            <w:r>
                              <w:rPr>
                                <w:spacing w:val="-2"/>
                                <w:w w:val="110"/>
                                <w:sz w:val="12"/>
                              </w:rPr>
                              <w:t>(8.23)</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54.03</w:t>
                            </w:r>
                            <w:r>
                              <w:rPr>
                                <w:spacing w:val="1"/>
                                <w:w w:val="110"/>
                                <w:sz w:val="12"/>
                              </w:rPr>
                              <w:t> </w:t>
                            </w:r>
                            <w:r>
                              <w:rPr>
                                <w:spacing w:val="-2"/>
                                <w:w w:val="110"/>
                                <w:sz w:val="12"/>
                              </w:rPr>
                              <w:t>(5.56)</w:t>
                            </w:r>
                          </w:p>
                        </w:tc>
                        <w:tc>
                          <w:tcPr>
                            <w:tcW w:w="1198" w:type="dxa"/>
                          </w:tcPr>
                          <w:p>
                            <w:pPr>
                              <w:pStyle w:val="TableParagraph"/>
                              <w:spacing w:before="36"/>
                              <w:ind w:right="-15"/>
                              <w:jc w:val="right"/>
                              <w:rPr>
                                <w:sz w:val="12"/>
                              </w:rPr>
                            </w:pPr>
                            <w:r>
                              <w:rPr>
                                <w:w w:val="110"/>
                                <w:sz w:val="12"/>
                              </w:rPr>
                              <w:t>6.82</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Parent</w:t>
                            </w:r>
                            <w:r>
                              <w:rPr>
                                <w:spacing w:val="1"/>
                                <w:w w:val="115"/>
                                <w:sz w:val="12"/>
                              </w:rPr>
                              <w:t> </w:t>
                            </w:r>
                            <w:r>
                              <w:rPr>
                                <w:w w:val="115"/>
                                <w:sz w:val="12"/>
                              </w:rPr>
                              <w:t>depressive</w:t>
                            </w:r>
                            <w:r>
                              <w:rPr>
                                <w:spacing w:val="1"/>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56.15</w:t>
                            </w:r>
                            <w:r>
                              <w:rPr>
                                <w:spacing w:val="3"/>
                                <w:w w:val="110"/>
                                <w:sz w:val="12"/>
                              </w:rPr>
                              <w:t> </w:t>
                            </w:r>
                            <w:r>
                              <w:rPr>
                                <w:spacing w:val="-2"/>
                                <w:w w:val="110"/>
                                <w:sz w:val="12"/>
                              </w:rPr>
                              <w:t>(7.76)</w:t>
                            </w:r>
                          </w:p>
                        </w:tc>
                        <w:tc>
                          <w:tcPr>
                            <w:tcW w:w="1050" w:type="dxa"/>
                          </w:tcPr>
                          <w:p>
                            <w:pPr>
                              <w:pStyle w:val="TableParagraph"/>
                              <w:rPr>
                                <w:sz w:val="12"/>
                              </w:rPr>
                            </w:pPr>
                          </w:p>
                        </w:tc>
                        <w:tc>
                          <w:tcPr>
                            <w:tcW w:w="1102" w:type="dxa"/>
                          </w:tcPr>
                          <w:p>
                            <w:pPr>
                              <w:pStyle w:val="TableParagraph"/>
                              <w:spacing w:before="36"/>
                              <w:ind w:left="193"/>
                              <w:rPr>
                                <w:sz w:val="12"/>
                              </w:rPr>
                            </w:pPr>
                            <w:r>
                              <w:rPr>
                                <w:w w:val="110"/>
                                <w:sz w:val="12"/>
                              </w:rPr>
                              <w:t>53.57</w:t>
                            </w:r>
                            <w:r>
                              <w:rPr>
                                <w:spacing w:val="3"/>
                                <w:w w:val="110"/>
                                <w:sz w:val="12"/>
                              </w:rPr>
                              <w:t> </w:t>
                            </w:r>
                            <w:r>
                              <w:rPr>
                                <w:spacing w:val="-2"/>
                                <w:w w:val="110"/>
                                <w:sz w:val="12"/>
                              </w:rPr>
                              <w:t>(5.38)</w:t>
                            </w:r>
                          </w:p>
                        </w:tc>
                        <w:tc>
                          <w:tcPr>
                            <w:tcW w:w="1198" w:type="dxa"/>
                          </w:tcPr>
                          <w:p>
                            <w:pPr>
                              <w:pStyle w:val="TableParagraph"/>
                              <w:spacing w:before="36"/>
                              <w:ind w:right="-15"/>
                              <w:jc w:val="right"/>
                              <w:rPr>
                                <w:sz w:val="12"/>
                              </w:rPr>
                            </w:pPr>
                            <w:r>
                              <w:rPr>
                                <w:w w:val="110"/>
                                <w:sz w:val="12"/>
                              </w:rPr>
                              <w:t>5.89</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spacing w:val="-2"/>
                                <w:w w:val="120"/>
                                <w:sz w:val="12"/>
                              </w:rPr>
                              <w:t>Parent</w:t>
                            </w:r>
                            <w:r>
                              <w:rPr>
                                <w:spacing w:val="7"/>
                                <w:w w:val="120"/>
                                <w:sz w:val="12"/>
                              </w:rPr>
                              <w:t> </w:t>
                            </w:r>
                            <w:r>
                              <w:rPr>
                                <w:spacing w:val="-2"/>
                                <w:w w:val="120"/>
                                <w:sz w:val="12"/>
                              </w:rPr>
                              <w:t>avoidant</w:t>
                            </w:r>
                            <w:r>
                              <w:rPr>
                                <w:spacing w:val="7"/>
                                <w:w w:val="120"/>
                                <w:sz w:val="12"/>
                              </w:rPr>
                              <w:t> </w:t>
                            </w:r>
                            <w:r>
                              <w:rPr>
                                <w:spacing w:val="-2"/>
                                <w:w w:val="120"/>
                                <w:sz w:val="12"/>
                              </w:rPr>
                              <w:t>personality</w:t>
                            </w:r>
                            <w:r>
                              <w:rPr>
                                <w:spacing w:val="8"/>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54.14</w:t>
                            </w:r>
                            <w:r>
                              <w:rPr>
                                <w:spacing w:val="3"/>
                                <w:w w:val="110"/>
                                <w:sz w:val="12"/>
                              </w:rPr>
                              <w:t> </w:t>
                            </w:r>
                            <w:r>
                              <w:rPr>
                                <w:spacing w:val="-2"/>
                                <w:w w:val="110"/>
                                <w:sz w:val="12"/>
                              </w:rPr>
                              <w:t>(6.57)</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52.88</w:t>
                            </w:r>
                            <w:r>
                              <w:rPr>
                                <w:spacing w:val="3"/>
                                <w:w w:val="110"/>
                                <w:sz w:val="12"/>
                              </w:rPr>
                              <w:t> </w:t>
                            </w:r>
                            <w:r>
                              <w:rPr>
                                <w:spacing w:val="-2"/>
                                <w:w w:val="110"/>
                                <w:sz w:val="12"/>
                              </w:rPr>
                              <w:t>(4.92)</w:t>
                            </w:r>
                          </w:p>
                        </w:tc>
                        <w:tc>
                          <w:tcPr>
                            <w:tcW w:w="1198" w:type="dxa"/>
                          </w:tcPr>
                          <w:p>
                            <w:pPr>
                              <w:pStyle w:val="TableParagraph"/>
                              <w:spacing w:before="36"/>
                              <w:ind w:right="-15"/>
                              <w:jc w:val="right"/>
                              <w:rPr>
                                <w:sz w:val="12"/>
                              </w:rPr>
                            </w:pPr>
                            <w:r>
                              <w:rPr>
                                <w:w w:val="110"/>
                                <w:sz w:val="12"/>
                              </w:rPr>
                              <w:t>3.38</w:t>
                            </w:r>
                            <w:r>
                              <w:rPr>
                                <w:spacing w:val="47"/>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20"/>
                                <w:sz w:val="12"/>
                              </w:rPr>
                              <w:t>Parent</w:t>
                            </w:r>
                            <w:r>
                              <w:rPr>
                                <w:spacing w:val="5"/>
                                <w:w w:val="120"/>
                                <w:sz w:val="12"/>
                              </w:rPr>
                              <w:t> </w:t>
                            </w:r>
                            <w:r>
                              <w:rPr>
                                <w:w w:val="120"/>
                                <w:sz w:val="12"/>
                              </w:rPr>
                              <w:t>AD/H</w:t>
                            </w:r>
                            <w:r>
                              <w:rPr>
                                <w:spacing w:val="6"/>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54.73</w:t>
                            </w:r>
                            <w:r>
                              <w:rPr>
                                <w:spacing w:val="3"/>
                                <w:w w:val="110"/>
                                <w:sz w:val="12"/>
                              </w:rPr>
                              <w:t> </w:t>
                            </w:r>
                            <w:r>
                              <w:rPr>
                                <w:spacing w:val="-2"/>
                                <w:w w:val="110"/>
                                <w:sz w:val="12"/>
                              </w:rPr>
                              <w:t>(7.57)</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52.80</w:t>
                            </w:r>
                            <w:r>
                              <w:rPr>
                                <w:spacing w:val="3"/>
                                <w:w w:val="110"/>
                                <w:sz w:val="12"/>
                              </w:rPr>
                              <w:t> </w:t>
                            </w:r>
                            <w:r>
                              <w:rPr>
                                <w:spacing w:val="-2"/>
                                <w:w w:val="110"/>
                                <w:sz w:val="12"/>
                              </w:rPr>
                              <w:t>(4.94)</w:t>
                            </w:r>
                          </w:p>
                        </w:tc>
                        <w:tc>
                          <w:tcPr>
                            <w:tcW w:w="1198" w:type="dxa"/>
                          </w:tcPr>
                          <w:p>
                            <w:pPr>
                              <w:pStyle w:val="TableParagraph"/>
                              <w:spacing w:before="36"/>
                              <w:ind w:right="-15"/>
                              <w:jc w:val="right"/>
                              <w:rPr>
                                <w:sz w:val="12"/>
                              </w:rPr>
                            </w:pPr>
                            <w:r>
                              <w:rPr>
                                <w:w w:val="110"/>
                                <w:sz w:val="12"/>
                              </w:rPr>
                              <w:t>4.52</w:t>
                            </w:r>
                            <w:r>
                              <w:rPr>
                                <w:spacing w:val="47"/>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Parent</w:t>
                            </w:r>
                            <w:r>
                              <w:rPr>
                                <w:spacing w:val="11"/>
                                <w:w w:val="115"/>
                                <w:sz w:val="12"/>
                              </w:rPr>
                              <w:t> </w:t>
                            </w:r>
                            <w:r>
                              <w:rPr>
                                <w:w w:val="115"/>
                                <w:sz w:val="12"/>
                              </w:rPr>
                              <w:t>antisocial</w:t>
                            </w:r>
                            <w:r>
                              <w:rPr>
                                <w:spacing w:val="12"/>
                                <w:w w:val="115"/>
                                <w:sz w:val="12"/>
                              </w:rPr>
                              <w:t> </w:t>
                            </w:r>
                            <w:r>
                              <w:rPr>
                                <w:w w:val="115"/>
                                <w:sz w:val="12"/>
                              </w:rPr>
                              <w:t>personality</w:t>
                            </w:r>
                            <w:r>
                              <w:rPr>
                                <w:spacing w:val="12"/>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54.61</w:t>
                            </w:r>
                            <w:r>
                              <w:rPr>
                                <w:spacing w:val="3"/>
                                <w:w w:val="110"/>
                                <w:sz w:val="12"/>
                              </w:rPr>
                              <w:t> </w:t>
                            </w:r>
                            <w:r>
                              <w:rPr>
                                <w:spacing w:val="-2"/>
                                <w:w w:val="110"/>
                                <w:sz w:val="12"/>
                              </w:rPr>
                              <w:t>(5.74)</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52.64</w:t>
                            </w:r>
                            <w:r>
                              <w:rPr>
                                <w:spacing w:val="3"/>
                                <w:w w:val="110"/>
                                <w:sz w:val="12"/>
                              </w:rPr>
                              <w:t> </w:t>
                            </w:r>
                            <w:r>
                              <w:rPr>
                                <w:spacing w:val="-2"/>
                                <w:w w:val="110"/>
                                <w:sz w:val="12"/>
                              </w:rPr>
                              <w:t>(4.18)</w:t>
                            </w:r>
                          </w:p>
                        </w:tc>
                        <w:tc>
                          <w:tcPr>
                            <w:tcW w:w="1198" w:type="dxa"/>
                          </w:tcPr>
                          <w:p>
                            <w:pPr>
                              <w:pStyle w:val="TableParagraph"/>
                              <w:spacing w:before="36"/>
                              <w:ind w:right="-15"/>
                              <w:jc w:val="right"/>
                              <w:rPr>
                                <w:sz w:val="12"/>
                              </w:rPr>
                            </w:pPr>
                            <w:r>
                              <w:rPr>
                                <w:w w:val="110"/>
                                <w:sz w:val="12"/>
                              </w:rPr>
                              <w:t>6.04</w:t>
                            </w:r>
                            <w:r>
                              <w:rPr>
                                <w:spacing w:val="48"/>
                                <w:w w:val="110"/>
                                <w:sz w:val="12"/>
                              </w:rPr>
                              <w:t>  </w:t>
                            </w:r>
                            <w:r>
                              <w:rPr>
                                <w:w w:val="110"/>
                                <w:sz w:val="12"/>
                              </w:rPr>
                              <w:t>&lt;.001</w:t>
                            </w:r>
                            <w:r>
                              <w:rPr>
                                <w:spacing w:val="30"/>
                                <w:w w:val="110"/>
                                <w:sz w:val="12"/>
                              </w:rPr>
                              <w:t>  </w:t>
                            </w:r>
                            <w:r>
                              <w:rPr>
                                <w:spacing w:val="-5"/>
                                <w:w w:val="110"/>
                                <w:sz w:val="12"/>
                              </w:rPr>
                              <w:t>***</w:t>
                            </w:r>
                          </w:p>
                        </w:tc>
                      </w:tr>
                      <w:tr>
                        <w:trPr>
                          <w:trHeight w:val="195" w:hRule="atLeast"/>
                        </w:trPr>
                        <w:tc>
                          <w:tcPr>
                            <w:tcW w:w="2276" w:type="dxa"/>
                          </w:tcPr>
                          <w:p>
                            <w:pPr>
                              <w:pStyle w:val="TableParagraph"/>
                              <w:spacing w:before="36"/>
                              <w:ind w:left="-1"/>
                              <w:rPr>
                                <w:sz w:val="12"/>
                              </w:rPr>
                            </w:pPr>
                            <w:r>
                              <w:rPr>
                                <w:w w:val="115"/>
                                <w:sz w:val="12"/>
                              </w:rPr>
                              <w:t>Father</w:t>
                            </w:r>
                            <w:r>
                              <w:rPr>
                                <w:spacing w:val="13"/>
                                <w:w w:val="115"/>
                                <w:sz w:val="12"/>
                              </w:rPr>
                              <w:t> </w:t>
                            </w:r>
                            <w:r>
                              <w:rPr>
                                <w:w w:val="115"/>
                                <w:sz w:val="12"/>
                              </w:rPr>
                              <w:t>drug</w:t>
                            </w:r>
                            <w:r>
                              <w:rPr>
                                <w:spacing w:val="13"/>
                                <w:w w:val="115"/>
                                <w:sz w:val="12"/>
                              </w:rPr>
                              <w:t> </w:t>
                            </w:r>
                            <w:r>
                              <w:rPr>
                                <w:spacing w:val="-2"/>
                                <w:w w:val="115"/>
                                <w:sz w:val="12"/>
                              </w:rPr>
                              <w:t>problem</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left="-1" w:right="184"/>
                              <w:jc w:val="center"/>
                              <w:rPr>
                                <w:sz w:val="12"/>
                              </w:rPr>
                            </w:pPr>
                            <w:r>
                              <w:rPr>
                                <w:w w:val="110"/>
                                <w:sz w:val="12"/>
                              </w:rPr>
                              <w:t>121</w:t>
                            </w:r>
                            <w:r>
                              <w:rPr>
                                <w:spacing w:val="1"/>
                                <w:w w:val="110"/>
                                <w:sz w:val="12"/>
                              </w:rPr>
                              <w:t> </w:t>
                            </w:r>
                            <w:r>
                              <w:rPr>
                                <w:spacing w:val="-4"/>
                                <w:w w:val="110"/>
                                <w:sz w:val="12"/>
                              </w:rPr>
                              <w:t>(37%)</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403</w:t>
                            </w:r>
                            <w:r>
                              <w:rPr>
                                <w:spacing w:val="1"/>
                                <w:w w:val="110"/>
                                <w:sz w:val="12"/>
                              </w:rPr>
                              <w:t> </w:t>
                            </w:r>
                            <w:r>
                              <w:rPr>
                                <w:spacing w:val="-4"/>
                                <w:w w:val="110"/>
                                <w:sz w:val="12"/>
                              </w:rPr>
                              <w:t>(12%)</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207</w:t>
                            </w:r>
                            <w:r>
                              <w:rPr>
                                <w:spacing w:val="1"/>
                                <w:w w:val="110"/>
                                <w:sz w:val="12"/>
                              </w:rPr>
                              <w:t> </w:t>
                            </w:r>
                            <w:r>
                              <w:rPr>
                                <w:spacing w:val="-4"/>
                                <w:w w:val="110"/>
                                <w:sz w:val="12"/>
                              </w:rPr>
                              <w:t>(63%)</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2,837</w:t>
                            </w:r>
                            <w:r>
                              <w:rPr>
                                <w:spacing w:val="3"/>
                                <w:w w:val="110"/>
                                <w:sz w:val="12"/>
                              </w:rPr>
                              <w:t> </w:t>
                            </w:r>
                            <w:r>
                              <w:rPr>
                                <w:spacing w:val="-2"/>
                                <w:w w:val="110"/>
                                <w:sz w:val="12"/>
                              </w:rPr>
                              <w:t>(88%)</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Mother</w:t>
                            </w:r>
                            <w:r>
                              <w:rPr>
                                <w:spacing w:val="10"/>
                                <w:w w:val="115"/>
                                <w:sz w:val="12"/>
                              </w:rPr>
                              <w:t> </w:t>
                            </w:r>
                            <w:r>
                              <w:rPr>
                                <w:w w:val="115"/>
                                <w:sz w:val="12"/>
                              </w:rPr>
                              <w:t>drug</w:t>
                            </w:r>
                            <w:r>
                              <w:rPr>
                                <w:spacing w:val="10"/>
                                <w:w w:val="115"/>
                                <w:sz w:val="12"/>
                              </w:rPr>
                              <w:t> </w:t>
                            </w:r>
                            <w:r>
                              <w:rPr>
                                <w:spacing w:val="-2"/>
                                <w:w w:val="115"/>
                                <w:sz w:val="12"/>
                              </w:rPr>
                              <w:t>problem</w:t>
                            </w:r>
                          </w:p>
                        </w:tc>
                        <w:tc>
                          <w:tcPr>
                            <w:tcW w:w="757" w:type="dxa"/>
                          </w:tcPr>
                          <w:p>
                            <w:pPr>
                              <w:pStyle w:val="TableParagraph"/>
                              <w:rPr>
                                <w:sz w:val="12"/>
                              </w:rPr>
                            </w:pPr>
                          </w:p>
                        </w:tc>
                        <w:tc>
                          <w:tcPr>
                            <w:tcW w:w="1100" w:type="dxa"/>
                          </w:tcPr>
                          <w:p>
                            <w:pPr>
                              <w:pStyle w:val="TableParagraph"/>
                              <w:rPr>
                                <w:sz w:val="12"/>
                              </w:rPr>
                            </w:pPr>
                          </w:p>
                        </w:tc>
                        <w:tc>
                          <w:tcPr>
                            <w:tcW w:w="1050" w:type="dxa"/>
                          </w:tcPr>
                          <w:p>
                            <w:pPr>
                              <w:pStyle w:val="TableParagraph"/>
                              <w:rPr>
                                <w:sz w:val="12"/>
                              </w:rPr>
                            </w:pPr>
                          </w:p>
                        </w:tc>
                        <w:tc>
                          <w:tcPr>
                            <w:tcW w:w="1102" w:type="dxa"/>
                          </w:tcPr>
                          <w:p>
                            <w:pPr>
                              <w:pStyle w:val="TableParagraph"/>
                              <w:rPr>
                                <w:sz w:val="12"/>
                              </w:rPr>
                            </w:pPr>
                          </w:p>
                        </w:tc>
                        <w:tc>
                          <w:tcPr>
                            <w:tcW w:w="1198"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39</w:t>
                            </w:r>
                            <w:r>
                              <w:rPr>
                                <w:spacing w:val="4"/>
                                <w:w w:val="110"/>
                                <w:sz w:val="12"/>
                              </w:rPr>
                              <w:t> </w:t>
                            </w:r>
                            <w:r>
                              <w:rPr>
                                <w:spacing w:val="-4"/>
                                <w:w w:val="110"/>
                                <w:sz w:val="12"/>
                              </w:rPr>
                              <w:t>(12%)</w:t>
                            </w:r>
                          </w:p>
                        </w:tc>
                        <w:tc>
                          <w:tcPr>
                            <w:tcW w:w="1100" w:type="dxa"/>
                          </w:tcPr>
                          <w:p>
                            <w:pPr>
                              <w:pStyle w:val="TableParagraph"/>
                              <w:rPr>
                                <w:sz w:val="12"/>
                              </w:rPr>
                            </w:pPr>
                          </w:p>
                        </w:tc>
                        <w:tc>
                          <w:tcPr>
                            <w:tcW w:w="1050" w:type="dxa"/>
                          </w:tcPr>
                          <w:p>
                            <w:pPr>
                              <w:pStyle w:val="TableParagraph"/>
                              <w:spacing w:before="36"/>
                              <w:ind w:right="5"/>
                              <w:jc w:val="center"/>
                              <w:rPr>
                                <w:sz w:val="12"/>
                              </w:rPr>
                            </w:pPr>
                            <w:r>
                              <w:rPr>
                                <w:w w:val="110"/>
                                <w:sz w:val="12"/>
                              </w:rPr>
                              <w:t>121 </w:t>
                            </w:r>
                            <w:r>
                              <w:rPr>
                                <w:spacing w:val="-2"/>
                                <w:w w:val="110"/>
                                <w:sz w:val="12"/>
                              </w:rPr>
                              <w:t>(3.7%)</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289</w:t>
                            </w:r>
                            <w:r>
                              <w:rPr>
                                <w:spacing w:val="1"/>
                                <w:w w:val="110"/>
                                <w:sz w:val="12"/>
                              </w:rPr>
                              <w:t> </w:t>
                            </w:r>
                            <w:r>
                              <w:rPr>
                                <w:spacing w:val="-4"/>
                                <w:w w:val="110"/>
                                <w:sz w:val="12"/>
                              </w:rPr>
                              <w:t>(88%)</w:t>
                            </w:r>
                          </w:p>
                        </w:tc>
                        <w:tc>
                          <w:tcPr>
                            <w:tcW w:w="1100" w:type="dxa"/>
                          </w:tcPr>
                          <w:p>
                            <w:pPr>
                              <w:pStyle w:val="TableParagraph"/>
                              <w:rPr>
                                <w:sz w:val="12"/>
                              </w:rPr>
                            </w:pPr>
                          </w:p>
                        </w:tc>
                        <w:tc>
                          <w:tcPr>
                            <w:tcW w:w="1050" w:type="dxa"/>
                          </w:tcPr>
                          <w:p>
                            <w:pPr>
                              <w:pStyle w:val="TableParagraph"/>
                              <w:spacing w:before="36"/>
                              <w:ind w:left="1" w:right="5"/>
                              <w:jc w:val="center"/>
                              <w:rPr>
                                <w:sz w:val="12"/>
                              </w:rPr>
                            </w:pPr>
                            <w:r>
                              <w:rPr>
                                <w:w w:val="110"/>
                                <w:sz w:val="12"/>
                              </w:rPr>
                              <w:t>3,119</w:t>
                            </w:r>
                            <w:r>
                              <w:rPr>
                                <w:spacing w:val="3"/>
                                <w:w w:val="110"/>
                                <w:sz w:val="12"/>
                              </w:rPr>
                              <w:t> </w:t>
                            </w:r>
                            <w:r>
                              <w:rPr>
                                <w:spacing w:val="-2"/>
                                <w:w w:val="110"/>
                                <w:sz w:val="12"/>
                              </w:rPr>
                              <w:t>(96%)</w:t>
                            </w:r>
                          </w:p>
                        </w:tc>
                        <w:tc>
                          <w:tcPr>
                            <w:tcW w:w="1102" w:type="dxa"/>
                          </w:tcPr>
                          <w:p>
                            <w:pPr>
                              <w:pStyle w:val="TableParagraph"/>
                              <w:rPr>
                                <w:sz w:val="12"/>
                              </w:rPr>
                            </w:pPr>
                          </w:p>
                        </w:tc>
                        <w:tc>
                          <w:tcPr>
                            <w:tcW w:w="1198" w:type="dxa"/>
                          </w:tcPr>
                          <w:p>
                            <w:pPr>
                              <w:pStyle w:val="TableParagraph"/>
                              <w:rPr>
                                <w:sz w:val="12"/>
                              </w:rPr>
                            </w:pPr>
                          </w:p>
                        </w:tc>
                      </w:tr>
                      <w:tr>
                        <w:trPr>
                          <w:trHeight w:val="195" w:hRule="atLeast"/>
                        </w:trPr>
                        <w:tc>
                          <w:tcPr>
                            <w:tcW w:w="2276" w:type="dxa"/>
                          </w:tcPr>
                          <w:p>
                            <w:pPr>
                              <w:pStyle w:val="TableParagraph"/>
                              <w:spacing w:before="36"/>
                              <w:ind w:left="-1"/>
                              <w:rPr>
                                <w:sz w:val="12"/>
                              </w:rPr>
                            </w:pPr>
                            <w:r>
                              <w:rPr>
                                <w:w w:val="115"/>
                                <w:sz w:val="12"/>
                              </w:rPr>
                              <w:t>Child</w:t>
                            </w:r>
                            <w:r>
                              <w:rPr>
                                <w:spacing w:val="3"/>
                                <w:w w:val="115"/>
                                <w:sz w:val="12"/>
                              </w:rPr>
                              <w:t> </w:t>
                            </w:r>
                            <w:r>
                              <w:rPr>
                                <w:w w:val="115"/>
                                <w:sz w:val="12"/>
                              </w:rPr>
                              <w:t>externalizing</w:t>
                            </w:r>
                            <w:r>
                              <w:rPr>
                                <w:spacing w:val="3"/>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186"/>
                              <w:rPr>
                                <w:sz w:val="12"/>
                              </w:rPr>
                            </w:pPr>
                            <w:r>
                              <w:rPr>
                                <w:w w:val="110"/>
                                <w:sz w:val="12"/>
                              </w:rPr>
                              <w:t>48.53</w:t>
                            </w:r>
                            <w:r>
                              <w:rPr>
                                <w:spacing w:val="3"/>
                                <w:w w:val="110"/>
                                <w:sz w:val="12"/>
                              </w:rPr>
                              <w:t> </w:t>
                            </w:r>
                            <w:r>
                              <w:rPr>
                                <w:spacing w:val="-2"/>
                                <w:w w:val="110"/>
                                <w:sz w:val="12"/>
                              </w:rPr>
                              <w:t>(11.83)</w:t>
                            </w:r>
                          </w:p>
                        </w:tc>
                        <w:tc>
                          <w:tcPr>
                            <w:tcW w:w="1050" w:type="dxa"/>
                          </w:tcPr>
                          <w:p>
                            <w:pPr>
                              <w:pStyle w:val="TableParagraph"/>
                              <w:rPr>
                                <w:sz w:val="12"/>
                              </w:rPr>
                            </w:pPr>
                          </w:p>
                        </w:tc>
                        <w:tc>
                          <w:tcPr>
                            <w:tcW w:w="1102" w:type="dxa"/>
                          </w:tcPr>
                          <w:p>
                            <w:pPr>
                              <w:pStyle w:val="TableParagraph"/>
                              <w:spacing w:before="36"/>
                              <w:ind w:left="194"/>
                              <w:rPr>
                                <w:sz w:val="12"/>
                              </w:rPr>
                            </w:pPr>
                            <w:r>
                              <w:rPr>
                                <w:w w:val="110"/>
                                <w:sz w:val="12"/>
                              </w:rPr>
                              <w:t>43.83</w:t>
                            </w:r>
                            <w:r>
                              <w:rPr>
                                <w:spacing w:val="3"/>
                                <w:w w:val="110"/>
                                <w:sz w:val="12"/>
                              </w:rPr>
                              <w:t> </w:t>
                            </w:r>
                            <w:r>
                              <w:rPr>
                                <w:spacing w:val="-2"/>
                                <w:w w:val="110"/>
                                <w:sz w:val="12"/>
                              </w:rPr>
                              <w:t>(9.07)</w:t>
                            </w:r>
                          </w:p>
                        </w:tc>
                        <w:tc>
                          <w:tcPr>
                            <w:tcW w:w="1198" w:type="dxa"/>
                          </w:tcPr>
                          <w:p>
                            <w:pPr>
                              <w:pStyle w:val="TableParagraph"/>
                              <w:spacing w:before="36"/>
                              <w:ind w:right="-15"/>
                              <w:jc w:val="right"/>
                              <w:rPr>
                                <w:sz w:val="12"/>
                              </w:rPr>
                            </w:pPr>
                            <w:r>
                              <w:rPr>
                                <w:w w:val="110"/>
                                <w:sz w:val="12"/>
                              </w:rPr>
                              <w:t>6.99</w:t>
                            </w:r>
                            <w:r>
                              <w:rPr>
                                <w:spacing w:val="48"/>
                                <w:w w:val="110"/>
                                <w:sz w:val="12"/>
                              </w:rPr>
                              <w:t>  </w:t>
                            </w:r>
                            <w:r>
                              <w:rPr>
                                <w:w w:val="110"/>
                                <w:sz w:val="12"/>
                              </w:rPr>
                              <w:t>&lt;.001</w:t>
                            </w:r>
                            <w:r>
                              <w:rPr>
                                <w:spacing w:val="31"/>
                                <w:w w:val="110"/>
                                <w:sz w:val="12"/>
                              </w:rPr>
                              <w:t>  </w:t>
                            </w:r>
                            <w:r>
                              <w:rPr>
                                <w:spacing w:val="-5"/>
                                <w:w w:val="110"/>
                                <w:sz w:val="12"/>
                              </w:rPr>
                              <w:t>***</w:t>
                            </w:r>
                          </w:p>
                        </w:tc>
                      </w:tr>
                      <w:tr>
                        <w:trPr>
                          <w:trHeight w:val="234" w:hRule="atLeast"/>
                        </w:trPr>
                        <w:tc>
                          <w:tcPr>
                            <w:tcW w:w="2276" w:type="dxa"/>
                            <w:tcBorders>
                              <w:bottom w:val="single" w:sz="6" w:space="0" w:color="000000"/>
                            </w:tcBorders>
                          </w:tcPr>
                          <w:p>
                            <w:pPr>
                              <w:pStyle w:val="TableParagraph"/>
                              <w:spacing w:before="36"/>
                              <w:ind w:left="-1"/>
                              <w:rPr>
                                <w:sz w:val="12"/>
                              </w:rPr>
                            </w:pPr>
                            <w:r>
                              <w:rPr>
                                <w:w w:val="115"/>
                                <w:sz w:val="12"/>
                              </w:rPr>
                              <w:t>Child</w:t>
                            </w:r>
                            <w:r>
                              <w:rPr>
                                <w:spacing w:val="3"/>
                                <w:w w:val="115"/>
                                <w:sz w:val="12"/>
                              </w:rPr>
                              <w:t> </w:t>
                            </w:r>
                            <w:r>
                              <w:rPr>
                                <w:w w:val="115"/>
                                <w:sz w:val="12"/>
                              </w:rPr>
                              <w:t>internalizing</w:t>
                            </w:r>
                            <w:r>
                              <w:rPr>
                                <w:spacing w:val="4"/>
                                <w:w w:val="115"/>
                                <w:sz w:val="12"/>
                              </w:rPr>
                              <w:t> </w:t>
                            </w:r>
                            <w:r>
                              <w:rPr>
                                <w:spacing w:val="-2"/>
                                <w:w w:val="115"/>
                                <w:sz w:val="12"/>
                              </w:rPr>
                              <w:t>problems</w:t>
                            </w:r>
                          </w:p>
                        </w:tc>
                        <w:tc>
                          <w:tcPr>
                            <w:tcW w:w="757" w:type="dxa"/>
                            <w:tcBorders>
                              <w:bottom w:val="single" w:sz="6" w:space="0" w:color="000000"/>
                            </w:tcBorders>
                          </w:tcPr>
                          <w:p>
                            <w:pPr>
                              <w:pStyle w:val="TableParagraph"/>
                              <w:rPr>
                                <w:sz w:val="12"/>
                              </w:rPr>
                            </w:pPr>
                          </w:p>
                        </w:tc>
                        <w:tc>
                          <w:tcPr>
                            <w:tcW w:w="1100" w:type="dxa"/>
                            <w:tcBorders>
                              <w:bottom w:val="single" w:sz="6" w:space="0" w:color="000000"/>
                            </w:tcBorders>
                          </w:tcPr>
                          <w:p>
                            <w:pPr>
                              <w:pStyle w:val="TableParagraph"/>
                              <w:spacing w:before="36"/>
                              <w:ind w:left="186"/>
                              <w:rPr>
                                <w:sz w:val="12"/>
                              </w:rPr>
                            </w:pPr>
                            <w:r>
                              <w:rPr>
                                <w:w w:val="110"/>
                                <w:sz w:val="12"/>
                              </w:rPr>
                              <w:t>50.15</w:t>
                            </w:r>
                            <w:r>
                              <w:rPr>
                                <w:spacing w:val="3"/>
                                <w:w w:val="110"/>
                                <w:sz w:val="12"/>
                              </w:rPr>
                              <w:t> </w:t>
                            </w:r>
                            <w:r>
                              <w:rPr>
                                <w:spacing w:val="-2"/>
                                <w:w w:val="110"/>
                                <w:sz w:val="12"/>
                              </w:rPr>
                              <w:t>(11.16)</w:t>
                            </w:r>
                          </w:p>
                        </w:tc>
                        <w:tc>
                          <w:tcPr>
                            <w:tcW w:w="1050" w:type="dxa"/>
                            <w:tcBorders>
                              <w:bottom w:val="single" w:sz="6" w:space="0" w:color="000000"/>
                            </w:tcBorders>
                          </w:tcPr>
                          <w:p>
                            <w:pPr>
                              <w:pStyle w:val="TableParagraph"/>
                              <w:rPr>
                                <w:sz w:val="12"/>
                              </w:rPr>
                            </w:pPr>
                          </w:p>
                        </w:tc>
                        <w:tc>
                          <w:tcPr>
                            <w:tcW w:w="1102" w:type="dxa"/>
                            <w:tcBorders>
                              <w:bottom w:val="single" w:sz="6" w:space="0" w:color="000000"/>
                            </w:tcBorders>
                          </w:tcPr>
                          <w:p>
                            <w:pPr>
                              <w:pStyle w:val="TableParagraph"/>
                              <w:spacing w:before="36"/>
                              <w:ind w:left="194"/>
                              <w:rPr>
                                <w:sz w:val="12"/>
                              </w:rPr>
                            </w:pPr>
                            <w:r>
                              <w:rPr>
                                <w:w w:val="110"/>
                                <w:sz w:val="12"/>
                              </w:rPr>
                              <w:t>47.67</w:t>
                            </w:r>
                            <w:r>
                              <w:rPr>
                                <w:spacing w:val="3"/>
                                <w:w w:val="110"/>
                                <w:sz w:val="12"/>
                              </w:rPr>
                              <w:t> </w:t>
                            </w:r>
                            <w:r>
                              <w:rPr>
                                <w:spacing w:val="-2"/>
                                <w:w w:val="110"/>
                                <w:sz w:val="12"/>
                              </w:rPr>
                              <w:t>(9.98)</w:t>
                            </w:r>
                          </w:p>
                        </w:tc>
                        <w:tc>
                          <w:tcPr>
                            <w:tcW w:w="1198" w:type="dxa"/>
                            <w:tcBorders>
                              <w:bottom w:val="single" w:sz="6" w:space="0" w:color="000000"/>
                            </w:tcBorders>
                          </w:tcPr>
                          <w:p>
                            <w:pPr>
                              <w:pStyle w:val="TableParagraph"/>
                              <w:spacing w:before="36"/>
                              <w:ind w:right="-15"/>
                              <w:jc w:val="right"/>
                              <w:rPr>
                                <w:sz w:val="12"/>
                              </w:rPr>
                            </w:pPr>
                            <w:r>
                              <w:rPr>
                                <w:w w:val="110"/>
                                <w:sz w:val="12"/>
                              </w:rPr>
                              <w:t>3.86</w:t>
                            </w:r>
                            <w:r>
                              <w:rPr>
                                <w:spacing w:val="48"/>
                                <w:w w:val="110"/>
                                <w:sz w:val="12"/>
                              </w:rPr>
                              <w:t>  </w:t>
                            </w:r>
                            <w:r>
                              <w:rPr>
                                <w:w w:val="110"/>
                                <w:sz w:val="12"/>
                              </w:rPr>
                              <w:t>&lt;.001</w:t>
                            </w:r>
                            <w:r>
                              <w:rPr>
                                <w:spacing w:val="31"/>
                                <w:w w:val="110"/>
                                <w:sz w:val="12"/>
                              </w:rPr>
                              <w:t>  </w:t>
                            </w:r>
                            <w:r>
                              <w:rPr>
                                <w:spacing w:val="-5"/>
                                <w:w w:val="110"/>
                                <w:sz w:val="12"/>
                              </w:rPr>
                              <w:t>***</w:t>
                            </w:r>
                          </w:p>
                        </w:tc>
                      </w:tr>
                    </w:tbl>
                    <w:p>
                      <w:pPr>
                        <w:pStyle w:val="BodyText"/>
                      </w:pPr>
                    </w:p>
                  </w:txbxContent>
                </v:textbox>
                <w10:wrap type="none"/>
              </v:shape>
            </w:pict>
          </mc:Fallback>
        </mc:AlternateContent>
      </w:r>
      <w:r>
        <w:rPr>
          <w:w w:val="120"/>
          <w:sz w:val="12"/>
        </w:rPr>
        <w:t>Y0</w:t>
      </w:r>
      <w:r>
        <w:rPr>
          <w:spacing w:val="4"/>
          <w:w w:val="120"/>
          <w:sz w:val="12"/>
        </w:rPr>
        <w:t> </w:t>
      </w:r>
      <w:r>
        <w:rPr>
          <w:w w:val="120"/>
          <w:sz w:val="12"/>
        </w:rPr>
        <w:t>(N</w:t>
      </w:r>
      <w:r>
        <w:rPr>
          <w:spacing w:val="4"/>
          <w:w w:val="120"/>
          <w:sz w:val="12"/>
        </w:rPr>
        <w:t> </w:t>
      </w:r>
      <w:r>
        <w:rPr>
          <w:w w:val="120"/>
          <w:sz w:val="12"/>
        </w:rPr>
        <w:t>=</w:t>
      </w:r>
      <w:r>
        <w:rPr>
          <w:spacing w:val="4"/>
          <w:w w:val="120"/>
          <w:sz w:val="12"/>
        </w:rPr>
        <w:t> </w:t>
      </w:r>
      <w:r>
        <w:rPr>
          <w:spacing w:val="-2"/>
          <w:w w:val="120"/>
          <w:sz w:val="12"/>
        </w:rPr>
        <w:t>3,568)</w:t>
      </w:r>
    </w:p>
    <w:p>
      <w:pPr>
        <w:tabs>
          <w:tab w:pos="6692" w:val="left" w:leader="none"/>
          <w:tab w:pos="7240" w:val="left" w:leader="none"/>
        </w:tabs>
        <w:spacing w:before="71"/>
        <w:ind w:left="2418" w:right="0" w:firstLine="0"/>
        <w:jc w:val="left"/>
        <w:rPr>
          <w:position w:val="-10"/>
          <w:sz w:val="12"/>
        </w:rPr>
      </w:pPr>
      <w:r>
        <w:rPr>
          <w:w w:val="120"/>
          <w:sz w:val="12"/>
        </w:rPr>
        <w:t>High</w:t>
      </w:r>
      <w:r>
        <w:rPr>
          <w:spacing w:val="-6"/>
          <w:w w:val="120"/>
          <w:sz w:val="12"/>
        </w:rPr>
        <w:t> </w:t>
      </w:r>
      <w:r>
        <w:rPr>
          <w:w w:val="120"/>
          <w:sz w:val="12"/>
        </w:rPr>
        <w:t>deprivation</w:t>
      </w:r>
      <w:r>
        <w:rPr>
          <w:spacing w:val="-6"/>
          <w:w w:val="120"/>
          <w:sz w:val="12"/>
        </w:rPr>
        <w:t> </w:t>
      </w:r>
      <w:r>
        <w:rPr>
          <w:w w:val="120"/>
          <w:sz w:val="12"/>
        </w:rPr>
        <w:t>group</w:t>
      </w:r>
      <w:r>
        <w:rPr>
          <w:spacing w:val="-6"/>
          <w:w w:val="120"/>
          <w:sz w:val="12"/>
        </w:rPr>
        <w:t> </w:t>
      </w:r>
      <w:r>
        <w:rPr>
          <w:w w:val="120"/>
          <w:sz w:val="12"/>
        </w:rPr>
        <w:t>(N</w:t>
      </w:r>
      <w:r>
        <w:rPr>
          <w:spacing w:val="-6"/>
          <w:w w:val="120"/>
          <w:sz w:val="12"/>
        </w:rPr>
        <w:t> </w:t>
      </w:r>
      <w:r>
        <w:rPr>
          <w:w w:val="120"/>
          <w:sz w:val="12"/>
        </w:rPr>
        <w:t>=</w:t>
      </w:r>
      <w:r>
        <w:rPr>
          <w:spacing w:val="-6"/>
          <w:w w:val="120"/>
          <w:sz w:val="12"/>
        </w:rPr>
        <w:t> </w:t>
      </w:r>
      <w:r>
        <w:rPr>
          <w:w w:val="120"/>
          <w:sz w:val="12"/>
        </w:rPr>
        <w:t>328)</w:t>
      </w:r>
      <w:r>
        <w:rPr>
          <w:spacing w:val="50"/>
          <w:w w:val="120"/>
          <w:sz w:val="12"/>
        </w:rPr>
        <w:t> </w:t>
      </w:r>
      <w:r>
        <w:rPr>
          <w:w w:val="120"/>
          <w:sz w:val="12"/>
        </w:rPr>
        <w:t>Low</w:t>
      </w:r>
      <w:r>
        <w:rPr>
          <w:spacing w:val="-6"/>
          <w:w w:val="120"/>
          <w:sz w:val="12"/>
        </w:rPr>
        <w:t> </w:t>
      </w:r>
      <w:r>
        <w:rPr>
          <w:w w:val="120"/>
          <w:sz w:val="12"/>
        </w:rPr>
        <w:t>deprivation</w:t>
      </w:r>
      <w:r>
        <w:rPr>
          <w:spacing w:val="-6"/>
          <w:w w:val="120"/>
          <w:sz w:val="12"/>
        </w:rPr>
        <w:t> </w:t>
      </w:r>
      <w:r>
        <w:rPr>
          <w:w w:val="120"/>
          <w:sz w:val="12"/>
        </w:rPr>
        <w:t>group</w:t>
      </w:r>
      <w:r>
        <w:rPr>
          <w:spacing w:val="-6"/>
          <w:w w:val="120"/>
          <w:sz w:val="12"/>
        </w:rPr>
        <w:t> </w:t>
      </w:r>
      <w:r>
        <w:rPr>
          <w:w w:val="120"/>
          <w:sz w:val="12"/>
        </w:rPr>
        <w:t>(N</w:t>
      </w:r>
      <w:r>
        <w:rPr>
          <w:spacing w:val="-6"/>
          <w:w w:val="120"/>
          <w:sz w:val="12"/>
        </w:rPr>
        <w:t> </w:t>
      </w:r>
      <w:r>
        <w:rPr>
          <w:w w:val="120"/>
          <w:sz w:val="12"/>
        </w:rPr>
        <w:t>=</w:t>
      </w:r>
      <w:r>
        <w:rPr>
          <w:spacing w:val="-6"/>
          <w:w w:val="120"/>
          <w:sz w:val="12"/>
        </w:rPr>
        <w:t> </w:t>
      </w:r>
      <w:r>
        <w:rPr>
          <w:spacing w:val="-2"/>
          <w:w w:val="120"/>
          <w:sz w:val="12"/>
        </w:rPr>
        <w:t>3,240)</w:t>
      </w:r>
      <w:r>
        <w:rPr>
          <w:sz w:val="12"/>
        </w:rPr>
        <w:tab/>
      </w:r>
      <w:r>
        <w:rPr>
          <w:spacing w:val="-10"/>
          <w:w w:val="120"/>
          <w:position w:val="-10"/>
          <w:sz w:val="12"/>
        </w:rPr>
        <w:t>t</w:t>
      </w:r>
      <w:r>
        <w:rPr>
          <w:position w:val="-10"/>
          <w:sz w:val="12"/>
        </w:rPr>
        <w:tab/>
      </w:r>
      <w:r>
        <w:rPr>
          <w:spacing w:val="-10"/>
          <w:w w:val="120"/>
          <w:position w:val="-10"/>
          <w:sz w:val="12"/>
        </w:rPr>
        <w:t>p</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9"/>
        <w:rPr>
          <w:sz w:val="12"/>
        </w:rPr>
      </w:pPr>
    </w:p>
    <w:p>
      <w:pPr>
        <w:spacing w:line="266" w:lineRule="exact" w:before="0"/>
        <w:ind w:left="131" w:right="0" w:firstLine="0"/>
        <w:jc w:val="left"/>
        <w:rPr>
          <w:sz w:val="20"/>
        </w:rPr>
      </w:pPr>
      <w:r>
        <w:rPr>
          <w:rFonts w:ascii="Palatino Linotype"/>
          <w:i/>
          <w:w w:val="110"/>
          <w:sz w:val="20"/>
        </w:rPr>
        <w:t>Note.</w:t>
      </w:r>
      <w:r>
        <w:rPr>
          <w:rFonts w:ascii="Palatino Linotype"/>
          <w:i/>
          <w:spacing w:val="7"/>
          <w:w w:val="110"/>
          <w:sz w:val="20"/>
        </w:rPr>
        <w:t> </w:t>
      </w:r>
      <w:r>
        <w:rPr>
          <w:w w:val="110"/>
          <w:sz w:val="20"/>
        </w:rPr>
        <w:t>*</w:t>
      </w:r>
      <w:r>
        <w:rPr>
          <w:spacing w:val="7"/>
          <w:w w:val="110"/>
          <w:sz w:val="20"/>
        </w:rPr>
        <w:t> </w:t>
      </w:r>
      <w:r>
        <w:rPr>
          <w:w w:val="110"/>
          <w:sz w:val="20"/>
        </w:rPr>
        <w:t>p</w:t>
      </w:r>
      <w:r>
        <w:rPr>
          <w:spacing w:val="7"/>
          <w:w w:val="110"/>
          <w:sz w:val="20"/>
        </w:rPr>
        <w:t> </w:t>
      </w:r>
      <w:r>
        <w:rPr>
          <w:w w:val="110"/>
          <w:sz w:val="20"/>
        </w:rPr>
        <w:t>&lt;</w:t>
      </w:r>
      <w:r>
        <w:rPr>
          <w:spacing w:val="8"/>
          <w:w w:val="110"/>
          <w:sz w:val="20"/>
        </w:rPr>
        <w:t> </w:t>
      </w:r>
      <w:r>
        <w:rPr>
          <w:w w:val="110"/>
          <w:sz w:val="20"/>
        </w:rPr>
        <w:t>.05,</w:t>
      </w:r>
      <w:r>
        <w:rPr>
          <w:spacing w:val="7"/>
          <w:w w:val="110"/>
          <w:sz w:val="20"/>
        </w:rPr>
        <w:t> </w:t>
      </w:r>
      <w:r>
        <w:rPr>
          <w:w w:val="110"/>
          <w:sz w:val="20"/>
        </w:rPr>
        <w:t>**</w:t>
      </w:r>
      <w:r>
        <w:rPr>
          <w:spacing w:val="7"/>
          <w:w w:val="110"/>
          <w:sz w:val="20"/>
        </w:rPr>
        <w:t> </w:t>
      </w:r>
      <w:r>
        <w:rPr>
          <w:w w:val="110"/>
          <w:sz w:val="20"/>
        </w:rPr>
        <w:t>p</w:t>
      </w:r>
      <w:r>
        <w:rPr>
          <w:spacing w:val="8"/>
          <w:w w:val="110"/>
          <w:sz w:val="20"/>
        </w:rPr>
        <w:t> </w:t>
      </w:r>
      <w:r>
        <w:rPr>
          <w:w w:val="110"/>
          <w:sz w:val="20"/>
        </w:rPr>
        <w:t>&lt;</w:t>
      </w:r>
      <w:r>
        <w:rPr>
          <w:spacing w:val="7"/>
          <w:w w:val="110"/>
          <w:sz w:val="20"/>
        </w:rPr>
        <w:t> </w:t>
      </w:r>
      <w:r>
        <w:rPr>
          <w:w w:val="110"/>
          <w:sz w:val="20"/>
        </w:rPr>
        <w:t>.01,</w:t>
      </w:r>
      <w:r>
        <w:rPr>
          <w:spacing w:val="7"/>
          <w:w w:val="110"/>
          <w:sz w:val="20"/>
        </w:rPr>
        <w:t> </w:t>
      </w:r>
      <w:r>
        <w:rPr>
          <w:w w:val="110"/>
          <w:sz w:val="20"/>
        </w:rPr>
        <w:t>***</w:t>
      </w:r>
      <w:r>
        <w:rPr>
          <w:spacing w:val="8"/>
          <w:w w:val="110"/>
          <w:sz w:val="20"/>
        </w:rPr>
        <w:t> </w:t>
      </w:r>
      <w:r>
        <w:rPr>
          <w:w w:val="110"/>
          <w:sz w:val="20"/>
        </w:rPr>
        <w:t>p</w:t>
      </w:r>
      <w:r>
        <w:rPr>
          <w:spacing w:val="7"/>
          <w:w w:val="110"/>
          <w:sz w:val="20"/>
        </w:rPr>
        <w:t> </w:t>
      </w:r>
      <w:r>
        <w:rPr>
          <w:w w:val="110"/>
          <w:sz w:val="20"/>
        </w:rPr>
        <w:t>&lt;</w:t>
      </w:r>
      <w:r>
        <w:rPr>
          <w:spacing w:val="7"/>
          <w:w w:val="110"/>
          <w:sz w:val="20"/>
        </w:rPr>
        <w:t> </w:t>
      </w:r>
      <w:r>
        <w:rPr>
          <w:spacing w:val="-4"/>
          <w:w w:val="110"/>
          <w:sz w:val="20"/>
        </w:rPr>
        <w:t>.001</w:t>
      </w:r>
    </w:p>
    <w:p>
      <w:pPr>
        <w:spacing w:line="249" w:lineRule="auto" w:before="0"/>
        <w:ind w:left="134" w:right="205" w:firstLine="0"/>
        <w:jc w:val="left"/>
        <w:rPr>
          <w:sz w:val="20"/>
        </w:rPr>
      </w:pPr>
      <w:r>
        <w:rPr>
          <w:w w:val="105"/>
          <w:sz w:val="20"/>
        </w:rPr>
        <w:t>A Fisher’s exact test was performed to assess group differences in categorical variables. A Welch’s t-test was used for continuous variables.</w:t>
      </w:r>
    </w:p>
    <w:p>
      <w:pPr>
        <w:spacing w:after="0" w:line="249" w:lineRule="auto"/>
        <w:jc w:val="left"/>
        <w:rPr>
          <w:sz w:val="20"/>
        </w:rPr>
        <w:sectPr>
          <w:pgSz w:w="10320" w:h="14580"/>
          <w:pgMar w:header="0" w:footer="1180" w:top="1660" w:bottom="1360" w:left="1275" w:right="1275"/>
        </w:sectPr>
      </w:pPr>
    </w:p>
    <w:p>
      <w:pPr>
        <w:pStyle w:val="BodyText"/>
        <w:spacing w:line="412" w:lineRule="auto" w:before="124"/>
        <w:ind w:left="142" w:right="132" w:firstLine="338"/>
        <w:jc w:val="both"/>
      </w:pPr>
      <w:r>
        <w:rPr>
          <w:spacing w:val="-2"/>
          <w:w w:val="110"/>
        </w:rPr>
        <w:t>For</w:t>
      </w:r>
      <w:r>
        <w:rPr>
          <w:spacing w:val="-13"/>
          <w:w w:val="110"/>
        </w:rPr>
        <w:t> </w:t>
      </w:r>
      <w:r>
        <w:rPr>
          <w:spacing w:val="-2"/>
          <w:w w:val="110"/>
        </w:rPr>
        <w:t>Y2,</w:t>
      </w:r>
      <w:r>
        <w:rPr>
          <w:spacing w:val="-13"/>
          <w:w w:val="110"/>
        </w:rPr>
        <w:t> </w:t>
      </w:r>
      <w:r>
        <w:rPr>
          <w:spacing w:val="-2"/>
          <w:w w:val="110"/>
        </w:rPr>
        <w:t>refer</w:t>
      </w:r>
      <w:r>
        <w:rPr>
          <w:spacing w:val="-13"/>
          <w:w w:val="110"/>
        </w:rPr>
        <w:t> </w:t>
      </w:r>
      <w:r>
        <w:rPr>
          <w:spacing w:val="-2"/>
          <w:w w:val="110"/>
        </w:rPr>
        <w:t>to</w:t>
      </w:r>
      <w:r>
        <w:rPr>
          <w:spacing w:val="-13"/>
          <w:w w:val="110"/>
        </w:rPr>
        <w:t> </w:t>
      </w:r>
      <w:r>
        <w:rPr>
          <w:spacing w:val="-2"/>
          <w:w w:val="110"/>
        </w:rPr>
        <w:t>Table</w:t>
      </w:r>
      <w:r>
        <w:rPr>
          <w:spacing w:val="-13"/>
          <w:w w:val="110"/>
        </w:rPr>
        <w:t> </w:t>
      </w:r>
      <w:hyperlink w:history="true" w:anchor="_bookmark34">
        <w:r>
          <w:rPr>
            <w:spacing w:val="-2"/>
            <w:w w:val="110"/>
          </w:rPr>
          <w:t>12</w:t>
        </w:r>
      </w:hyperlink>
      <w:r>
        <w:rPr>
          <w:spacing w:val="-13"/>
          <w:w w:val="110"/>
        </w:rPr>
        <w:t> </w:t>
      </w:r>
      <w:r>
        <w:rPr>
          <w:spacing w:val="-2"/>
          <w:w w:val="110"/>
        </w:rPr>
        <w:t>and</w:t>
      </w:r>
      <w:r>
        <w:rPr>
          <w:spacing w:val="-13"/>
          <w:w w:val="110"/>
        </w:rPr>
        <w:t> </w:t>
      </w:r>
      <w:r>
        <w:rPr>
          <w:spacing w:val="-2"/>
          <w:w w:val="110"/>
        </w:rPr>
        <w:t>Table</w:t>
      </w:r>
      <w:r>
        <w:rPr>
          <w:spacing w:val="-13"/>
          <w:w w:val="110"/>
        </w:rPr>
        <w:t> </w:t>
      </w:r>
      <w:hyperlink w:history="true" w:anchor="_bookmark35">
        <w:r>
          <w:rPr>
            <w:spacing w:val="-2"/>
            <w:w w:val="110"/>
          </w:rPr>
          <w:t>13.</w:t>
        </w:r>
      </w:hyperlink>
      <w:r>
        <w:rPr>
          <w:spacing w:val="-13"/>
          <w:w w:val="110"/>
        </w:rPr>
        <w:t> </w:t>
      </w:r>
      <w:r>
        <w:rPr>
          <w:spacing w:val="-2"/>
          <w:w w:val="110"/>
        </w:rPr>
        <w:t>Age</w:t>
      </w:r>
      <w:r>
        <w:rPr>
          <w:spacing w:val="-13"/>
          <w:w w:val="110"/>
        </w:rPr>
        <w:t> </w:t>
      </w:r>
      <w:r>
        <w:rPr>
          <w:spacing w:val="-2"/>
          <w:w w:val="110"/>
        </w:rPr>
        <w:t>and</w:t>
      </w:r>
      <w:r>
        <w:rPr>
          <w:spacing w:val="-13"/>
          <w:w w:val="110"/>
        </w:rPr>
        <w:t> </w:t>
      </w:r>
      <w:r>
        <w:rPr>
          <w:spacing w:val="-2"/>
          <w:w w:val="110"/>
        </w:rPr>
        <w:t>gender</w:t>
      </w:r>
      <w:r>
        <w:rPr>
          <w:spacing w:val="-13"/>
          <w:w w:val="110"/>
        </w:rPr>
        <w:t> </w:t>
      </w:r>
      <w:r>
        <w:rPr>
          <w:spacing w:val="-2"/>
          <w:w w:val="110"/>
        </w:rPr>
        <w:t>did</w:t>
      </w:r>
      <w:r>
        <w:rPr>
          <w:spacing w:val="-13"/>
          <w:w w:val="110"/>
        </w:rPr>
        <w:t> </w:t>
      </w:r>
      <w:r>
        <w:rPr>
          <w:spacing w:val="-2"/>
          <w:w w:val="110"/>
        </w:rPr>
        <w:t>not</w:t>
      </w:r>
      <w:r>
        <w:rPr>
          <w:spacing w:val="-13"/>
          <w:w w:val="110"/>
        </w:rPr>
        <w:t> </w:t>
      </w:r>
      <w:r>
        <w:rPr>
          <w:spacing w:val="-2"/>
          <w:w w:val="110"/>
        </w:rPr>
        <w:t>significantly </w:t>
      </w:r>
      <w:r>
        <w:rPr>
          <w:w w:val="110"/>
        </w:rPr>
        <w:t>differ</w:t>
      </w:r>
      <w:r>
        <w:rPr>
          <w:spacing w:val="4"/>
          <w:w w:val="110"/>
        </w:rPr>
        <w:t> </w:t>
      </w:r>
      <w:r>
        <w:rPr>
          <w:w w:val="110"/>
        </w:rPr>
        <w:t>between</w:t>
      </w:r>
      <w:r>
        <w:rPr>
          <w:spacing w:val="5"/>
          <w:w w:val="110"/>
        </w:rPr>
        <w:t> </w:t>
      </w:r>
      <w:r>
        <w:rPr>
          <w:w w:val="110"/>
        </w:rPr>
        <w:t>the</w:t>
      </w:r>
      <w:r>
        <w:rPr>
          <w:spacing w:val="5"/>
          <w:w w:val="110"/>
        </w:rPr>
        <w:t> </w:t>
      </w:r>
      <w:r>
        <w:rPr>
          <w:w w:val="110"/>
        </w:rPr>
        <w:t>high-threat</w:t>
      </w:r>
      <w:r>
        <w:rPr>
          <w:spacing w:val="5"/>
          <w:w w:val="110"/>
        </w:rPr>
        <w:t> </w:t>
      </w:r>
      <w:r>
        <w:rPr>
          <w:w w:val="110"/>
        </w:rPr>
        <w:t>and</w:t>
      </w:r>
      <w:r>
        <w:rPr>
          <w:spacing w:val="5"/>
          <w:w w:val="110"/>
        </w:rPr>
        <w:t> </w:t>
      </w:r>
      <w:r>
        <w:rPr>
          <w:w w:val="110"/>
        </w:rPr>
        <w:t>low-threat</w:t>
      </w:r>
      <w:r>
        <w:rPr>
          <w:spacing w:val="4"/>
          <w:w w:val="110"/>
        </w:rPr>
        <w:t> </w:t>
      </w:r>
      <w:r>
        <w:rPr>
          <w:w w:val="110"/>
        </w:rPr>
        <w:t>groups</w:t>
      </w:r>
      <w:r>
        <w:rPr>
          <w:spacing w:val="5"/>
          <w:w w:val="110"/>
        </w:rPr>
        <w:t> </w:t>
      </w:r>
      <w:r>
        <w:rPr>
          <w:w w:val="110"/>
        </w:rPr>
        <w:t>(</w:t>
      </w:r>
      <w:r>
        <w:rPr>
          <w:rFonts w:ascii="Palatino Linotype"/>
          <w:i/>
          <w:w w:val="110"/>
        </w:rPr>
        <w:t>t</w:t>
      </w:r>
      <w:r>
        <w:rPr>
          <w:w w:val="110"/>
        </w:rPr>
        <w:t>(394.86)</w:t>
      </w:r>
      <w:r>
        <w:rPr>
          <w:spacing w:val="4"/>
          <w:w w:val="110"/>
        </w:rPr>
        <w:t> </w:t>
      </w:r>
      <w:r>
        <w:rPr>
          <w:w w:val="110"/>
        </w:rPr>
        <w:t>=</w:t>
      </w:r>
      <w:r>
        <w:rPr>
          <w:spacing w:val="5"/>
          <w:w w:val="110"/>
        </w:rPr>
        <w:t> </w:t>
      </w:r>
      <w:r>
        <w:rPr>
          <w:w w:val="110"/>
        </w:rPr>
        <w:t>-1.47,</w:t>
      </w:r>
      <w:r>
        <w:rPr>
          <w:spacing w:val="6"/>
          <w:w w:val="110"/>
        </w:rPr>
        <w:t> </w:t>
      </w:r>
      <w:r>
        <w:rPr>
          <w:rFonts w:ascii="Palatino Linotype"/>
          <w:i/>
          <w:w w:val="110"/>
        </w:rPr>
        <w:t>p</w:t>
      </w:r>
      <w:r>
        <w:rPr>
          <w:rFonts w:ascii="Palatino Linotype"/>
          <w:i/>
          <w:spacing w:val="9"/>
          <w:w w:val="110"/>
        </w:rPr>
        <w:t> </w:t>
      </w:r>
      <w:r>
        <w:rPr>
          <w:spacing w:val="-10"/>
          <w:w w:val="110"/>
        </w:rPr>
        <w:t>=</w:t>
      </w:r>
    </w:p>
    <w:p>
      <w:pPr>
        <w:pStyle w:val="BodyText"/>
        <w:spacing w:line="247" w:lineRule="exact"/>
        <w:ind w:left="142"/>
        <w:jc w:val="both"/>
      </w:pPr>
      <w:r>
        <w:rPr>
          <w:w w:val="110"/>
        </w:rPr>
        <w:t>.435</w:t>
      </w:r>
      <w:r>
        <w:rPr>
          <w:w w:val="110"/>
        </w:rPr>
        <w:t> for</w:t>
      </w:r>
      <w:r>
        <w:rPr>
          <w:spacing w:val="1"/>
          <w:w w:val="110"/>
        </w:rPr>
        <w:t> </w:t>
      </w:r>
      <w:r>
        <w:rPr>
          <w:w w:val="110"/>
        </w:rPr>
        <w:t>age;</w:t>
      </w:r>
      <w:r>
        <w:rPr>
          <w:w w:val="110"/>
        </w:rPr>
        <w:t> </w:t>
      </w:r>
      <w:r>
        <w:rPr>
          <w:rFonts w:ascii="Palatino Linotype"/>
          <w:i/>
          <w:w w:val="110"/>
        </w:rPr>
        <w:t>p</w:t>
      </w:r>
      <w:r>
        <w:rPr>
          <w:rFonts w:ascii="Palatino Linotype"/>
          <w:i/>
          <w:spacing w:val="5"/>
          <w:w w:val="110"/>
        </w:rPr>
        <w:t> </w:t>
      </w:r>
      <w:r>
        <w:rPr>
          <w:w w:val="110"/>
        </w:rPr>
        <w:t>=</w:t>
      </w:r>
      <w:r>
        <w:rPr>
          <w:w w:val="110"/>
        </w:rPr>
        <w:t> .348</w:t>
      </w:r>
      <w:r>
        <w:rPr>
          <w:spacing w:val="1"/>
          <w:w w:val="110"/>
        </w:rPr>
        <w:t> </w:t>
      </w:r>
      <w:r>
        <w:rPr>
          <w:w w:val="110"/>
        </w:rPr>
        <w:t>for</w:t>
      </w:r>
      <w:r>
        <w:rPr>
          <w:w w:val="110"/>
        </w:rPr>
        <w:t> gender).</w:t>
      </w:r>
      <w:r>
        <w:rPr>
          <w:spacing w:val="1"/>
          <w:w w:val="110"/>
        </w:rPr>
        <w:t> </w:t>
      </w:r>
      <w:r>
        <w:rPr>
          <w:w w:val="110"/>
        </w:rPr>
        <w:t>However,</w:t>
      </w:r>
      <w:r>
        <w:rPr>
          <w:w w:val="110"/>
        </w:rPr>
        <w:t> a</w:t>
      </w:r>
      <w:r>
        <w:rPr>
          <w:spacing w:val="1"/>
          <w:w w:val="110"/>
        </w:rPr>
        <w:t> </w:t>
      </w:r>
      <w:r>
        <w:rPr>
          <w:w w:val="110"/>
        </w:rPr>
        <w:t>significant</w:t>
      </w:r>
      <w:r>
        <w:rPr>
          <w:spacing w:val="1"/>
          <w:w w:val="110"/>
        </w:rPr>
        <w:t> </w:t>
      </w:r>
      <w:r>
        <w:rPr>
          <w:w w:val="110"/>
        </w:rPr>
        <w:t>age</w:t>
      </w:r>
      <w:r>
        <w:rPr>
          <w:w w:val="110"/>
        </w:rPr>
        <w:t> difference</w:t>
      </w:r>
      <w:r>
        <w:rPr>
          <w:spacing w:val="1"/>
          <w:w w:val="110"/>
        </w:rPr>
        <w:t> </w:t>
      </w:r>
      <w:r>
        <w:rPr>
          <w:spacing w:val="-5"/>
          <w:w w:val="110"/>
        </w:rPr>
        <w:t>was</w:t>
      </w:r>
    </w:p>
    <w:p>
      <w:pPr>
        <w:pStyle w:val="BodyText"/>
        <w:spacing w:before="164"/>
        <w:ind w:left="142"/>
        <w:jc w:val="both"/>
      </w:pPr>
      <w:r>
        <w:rPr>
          <w:spacing w:val="-2"/>
          <w:w w:val="110"/>
        </w:rPr>
        <w:t>observed</w:t>
      </w:r>
      <w:r>
        <w:rPr>
          <w:spacing w:val="13"/>
          <w:w w:val="110"/>
        </w:rPr>
        <w:t> </w:t>
      </w:r>
      <w:r>
        <w:rPr>
          <w:spacing w:val="-2"/>
          <w:w w:val="110"/>
        </w:rPr>
        <w:t>between</w:t>
      </w:r>
      <w:r>
        <w:rPr>
          <w:spacing w:val="14"/>
          <w:w w:val="110"/>
        </w:rPr>
        <w:t> </w:t>
      </w:r>
      <w:r>
        <w:rPr>
          <w:spacing w:val="-2"/>
          <w:w w:val="110"/>
        </w:rPr>
        <w:t>high-deprivation</w:t>
      </w:r>
      <w:r>
        <w:rPr>
          <w:spacing w:val="14"/>
          <w:w w:val="110"/>
        </w:rPr>
        <w:t> </w:t>
      </w:r>
      <w:r>
        <w:rPr>
          <w:spacing w:val="-2"/>
          <w:w w:val="110"/>
        </w:rPr>
        <w:t>and</w:t>
      </w:r>
      <w:r>
        <w:rPr>
          <w:spacing w:val="13"/>
          <w:w w:val="110"/>
        </w:rPr>
        <w:t> </w:t>
      </w:r>
      <w:r>
        <w:rPr>
          <w:spacing w:val="-2"/>
          <w:w w:val="110"/>
        </w:rPr>
        <w:t>low-deprivation</w:t>
      </w:r>
      <w:r>
        <w:rPr>
          <w:spacing w:val="14"/>
          <w:w w:val="110"/>
        </w:rPr>
        <w:t> </w:t>
      </w:r>
      <w:r>
        <w:rPr>
          <w:spacing w:val="-2"/>
          <w:w w:val="110"/>
        </w:rPr>
        <w:t>groups</w:t>
      </w:r>
      <w:r>
        <w:rPr>
          <w:spacing w:val="14"/>
          <w:w w:val="110"/>
        </w:rPr>
        <w:t> </w:t>
      </w:r>
      <w:r>
        <w:rPr>
          <w:spacing w:val="-2"/>
          <w:w w:val="110"/>
        </w:rPr>
        <w:t>(</w:t>
      </w:r>
      <w:r>
        <w:rPr>
          <w:rFonts w:ascii="Palatino Linotype"/>
          <w:i/>
          <w:spacing w:val="-2"/>
          <w:w w:val="110"/>
        </w:rPr>
        <w:t>t</w:t>
      </w:r>
      <w:r>
        <w:rPr>
          <w:spacing w:val="-2"/>
          <w:w w:val="110"/>
        </w:rPr>
        <w:t>(242.65)</w:t>
      </w:r>
      <w:r>
        <w:rPr>
          <w:spacing w:val="13"/>
          <w:w w:val="110"/>
        </w:rPr>
        <w:t> </w:t>
      </w:r>
      <w:r>
        <w:rPr>
          <w:spacing w:val="-10"/>
          <w:w w:val="110"/>
        </w:rPr>
        <w:t>=</w:t>
      </w:r>
    </w:p>
    <w:p>
      <w:pPr>
        <w:pStyle w:val="BodyText"/>
        <w:spacing w:before="164"/>
        <w:ind w:left="113"/>
        <w:jc w:val="both"/>
      </w:pPr>
      <w:r>
        <w:rPr>
          <w:w w:val="110"/>
        </w:rPr>
        <w:t>-2.21,</w:t>
      </w:r>
      <w:r>
        <w:rPr>
          <w:spacing w:val="-13"/>
          <w:w w:val="110"/>
        </w:rPr>
        <w:t> </w:t>
      </w:r>
      <w:r>
        <w:rPr>
          <w:rFonts w:ascii="Palatino Linotype"/>
          <w:i/>
          <w:w w:val="110"/>
        </w:rPr>
        <w:t>p</w:t>
      </w:r>
      <w:r>
        <w:rPr>
          <w:rFonts w:ascii="Palatino Linotype"/>
          <w:i/>
          <w:spacing w:val="-9"/>
          <w:w w:val="110"/>
        </w:rPr>
        <w:t> </w:t>
      </w:r>
      <w:r>
        <w:rPr>
          <w:w w:val="110"/>
        </w:rPr>
        <w:t>=</w:t>
      </w:r>
      <w:r>
        <w:rPr>
          <w:spacing w:val="-13"/>
          <w:w w:val="110"/>
        </w:rPr>
        <w:t> </w:t>
      </w:r>
      <w:r>
        <w:rPr>
          <w:w w:val="110"/>
        </w:rPr>
        <w:t>.028),</w:t>
      </w:r>
      <w:r>
        <w:rPr>
          <w:spacing w:val="-13"/>
          <w:w w:val="110"/>
        </w:rPr>
        <w:t> </w:t>
      </w:r>
      <w:r>
        <w:rPr>
          <w:w w:val="110"/>
        </w:rPr>
        <w:t>although</w:t>
      </w:r>
      <w:r>
        <w:rPr>
          <w:spacing w:val="-13"/>
          <w:w w:val="110"/>
        </w:rPr>
        <w:t> </w:t>
      </w:r>
      <w:r>
        <w:rPr>
          <w:w w:val="110"/>
        </w:rPr>
        <w:t>gender</w:t>
      </w:r>
      <w:r>
        <w:rPr>
          <w:spacing w:val="-12"/>
          <w:w w:val="110"/>
        </w:rPr>
        <w:t> </w:t>
      </w:r>
      <w:r>
        <w:rPr>
          <w:w w:val="110"/>
        </w:rPr>
        <w:t>differences</w:t>
      </w:r>
      <w:r>
        <w:rPr>
          <w:spacing w:val="-13"/>
          <w:w w:val="110"/>
        </w:rPr>
        <w:t> </w:t>
      </w:r>
      <w:r>
        <w:rPr>
          <w:w w:val="110"/>
        </w:rPr>
        <w:t>were</w:t>
      </w:r>
      <w:r>
        <w:rPr>
          <w:spacing w:val="-13"/>
          <w:w w:val="110"/>
        </w:rPr>
        <w:t> </w:t>
      </w:r>
      <w:r>
        <w:rPr>
          <w:w w:val="110"/>
        </w:rPr>
        <w:t>not</w:t>
      </w:r>
      <w:r>
        <w:rPr>
          <w:spacing w:val="-13"/>
          <w:w w:val="110"/>
        </w:rPr>
        <w:t> </w:t>
      </w:r>
      <w:r>
        <w:rPr>
          <w:w w:val="110"/>
        </w:rPr>
        <w:t>significant</w:t>
      </w:r>
      <w:r>
        <w:rPr>
          <w:spacing w:val="-13"/>
          <w:w w:val="110"/>
        </w:rPr>
        <w:t> </w:t>
      </w:r>
      <w:r>
        <w:rPr>
          <w:w w:val="110"/>
        </w:rPr>
        <w:t>(</w:t>
      </w:r>
      <w:r>
        <w:rPr>
          <w:rFonts w:ascii="Palatino Linotype"/>
          <w:i/>
          <w:w w:val="110"/>
        </w:rPr>
        <w:t>p</w:t>
      </w:r>
      <w:r>
        <w:rPr>
          <w:rFonts w:ascii="Palatino Linotype"/>
          <w:i/>
          <w:spacing w:val="-9"/>
          <w:w w:val="110"/>
        </w:rPr>
        <w:t> </w:t>
      </w:r>
      <w:r>
        <w:rPr>
          <w:w w:val="110"/>
        </w:rPr>
        <w:t>=</w:t>
      </w:r>
      <w:r>
        <w:rPr>
          <w:spacing w:val="-12"/>
          <w:w w:val="110"/>
        </w:rPr>
        <w:t> </w:t>
      </w:r>
      <w:r>
        <w:rPr>
          <w:spacing w:val="-2"/>
          <w:w w:val="110"/>
        </w:rPr>
        <w:t>.077).</w:t>
      </w:r>
    </w:p>
    <w:p>
      <w:pPr>
        <w:pStyle w:val="BodyText"/>
        <w:spacing w:line="436" w:lineRule="auto" w:before="189"/>
        <w:ind w:left="142" w:right="133" w:firstLine="338"/>
        <w:jc w:val="both"/>
      </w:pPr>
      <w:r>
        <w:rPr>
          <w:w w:val="105"/>
        </w:rPr>
        <w:t>Adversity before birth and parental psychopathologies significantly differed across</w:t>
      </w:r>
      <w:r>
        <w:rPr>
          <w:spacing w:val="30"/>
          <w:w w:val="105"/>
        </w:rPr>
        <w:t> </w:t>
      </w:r>
      <w:r>
        <w:rPr>
          <w:w w:val="105"/>
        </w:rPr>
        <w:t>both</w:t>
      </w:r>
      <w:r>
        <w:rPr>
          <w:spacing w:val="29"/>
          <w:w w:val="105"/>
        </w:rPr>
        <w:t> </w:t>
      </w:r>
      <w:r>
        <w:rPr>
          <w:w w:val="105"/>
        </w:rPr>
        <w:t>threat</w:t>
      </w:r>
      <w:r>
        <w:rPr>
          <w:spacing w:val="30"/>
          <w:w w:val="105"/>
        </w:rPr>
        <w:t> </w:t>
      </w:r>
      <w:r>
        <w:rPr>
          <w:w w:val="105"/>
        </w:rPr>
        <w:t>and</w:t>
      </w:r>
      <w:r>
        <w:rPr>
          <w:spacing w:val="29"/>
          <w:w w:val="105"/>
        </w:rPr>
        <w:t> </w:t>
      </w:r>
      <w:r>
        <w:rPr>
          <w:w w:val="105"/>
        </w:rPr>
        <w:t>deprivation</w:t>
      </w:r>
      <w:r>
        <w:rPr>
          <w:spacing w:val="29"/>
          <w:w w:val="105"/>
        </w:rPr>
        <w:t> </w:t>
      </w:r>
      <w:r>
        <w:rPr>
          <w:w w:val="105"/>
        </w:rPr>
        <w:t>groups,</w:t>
      </w:r>
      <w:r>
        <w:rPr>
          <w:spacing w:val="29"/>
          <w:w w:val="105"/>
        </w:rPr>
        <w:t> </w:t>
      </w:r>
      <w:r>
        <w:rPr>
          <w:w w:val="105"/>
        </w:rPr>
        <w:t>indicating</w:t>
      </w:r>
      <w:r>
        <w:rPr>
          <w:spacing w:val="30"/>
          <w:w w:val="105"/>
        </w:rPr>
        <w:t> </w:t>
      </w:r>
      <w:r>
        <w:rPr>
          <w:w w:val="105"/>
        </w:rPr>
        <w:t>that</w:t>
      </w:r>
      <w:r>
        <w:rPr>
          <w:spacing w:val="30"/>
          <w:w w:val="105"/>
        </w:rPr>
        <w:t> </w:t>
      </w:r>
      <w:r>
        <w:rPr>
          <w:w w:val="105"/>
        </w:rPr>
        <w:t>these</w:t>
      </w:r>
      <w:r>
        <w:rPr>
          <w:spacing w:val="30"/>
          <w:w w:val="105"/>
        </w:rPr>
        <w:t> </w:t>
      </w:r>
      <w:r>
        <w:rPr>
          <w:w w:val="105"/>
        </w:rPr>
        <w:t>factors</w:t>
      </w:r>
      <w:r>
        <w:rPr>
          <w:spacing w:val="30"/>
          <w:w w:val="105"/>
        </w:rPr>
        <w:t> </w:t>
      </w:r>
      <w:r>
        <w:rPr>
          <w:w w:val="105"/>
        </w:rPr>
        <w:t>cannot be</w:t>
      </w:r>
      <w:r>
        <w:rPr>
          <w:spacing w:val="-14"/>
          <w:w w:val="105"/>
        </w:rPr>
        <w:t> </w:t>
      </w:r>
      <w:r>
        <w:rPr>
          <w:w w:val="105"/>
        </w:rPr>
        <w:t>easily</w:t>
      </w:r>
      <w:r>
        <w:rPr>
          <w:spacing w:val="-14"/>
          <w:w w:val="105"/>
        </w:rPr>
        <w:t> </w:t>
      </w:r>
      <w:r>
        <w:rPr>
          <w:w w:val="105"/>
        </w:rPr>
        <w:t>categorized</w:t>
      </w:r>
      <w:r>
        <w:rPr>
          <w:spacing w:val="-14"/>
          <w:w w:val="105"/>
        </w:rPr>
        <w:t> </w:t>
      </w:r>
      <w:r>
        <w:rPr>
          <w:w w:val="105"/>
        </w:rPr>
        <w:t>as</w:t>
      </w:r>
      <w:r>
        <w:rPr>
          <w:spacing w:val="-14"/>
          <w:w w:val="105"/>
        </w:rPr>
        <w:t> </w:t>
      </w:r>
      <w:r>
        <w:rPr>
          <w:w w:val="105"/>
        </w:rPr>
        <w:t>exclusively</w:t>
      </w:r>
      <w:r>
        <w:rPr>
          <w:spacing w:val="-14"/>
          <w:w w:val="105"/>
        </w:rPr>
        <w:t> </w:t>
      </w:r>
      <w:r>
        <w:rPr>
          <w:w w:val="105"/>
        </w:rPr>
        <w:t>threat-</w:t>
      </w:r>
      <w:r>
        <w:rPr>
          <w:spacing w:val="-14"/>
          <w:w w:val="105"/>
        </w:rPr>
        <w:t> </w:t>
      </w:r>
      <w:r>
        <w:rPr>
          <w:w w:val="105"/>
        </w:rPr>
        <w:t>or</w:t>
      </w:r>
      <w:r>
        <w:rPr>
          <w:spacing w:val="-14"/>
          <w:w w:val="105"/>
        </w:rPr>
        <w:t> </w:t>
      </w:r>
      <w:r>
        <w:rPr>
          <w:w w:val="105"/>
        </w:rPr>
        <w:t>deprivation-related.</w:t>
      </w:r>
      <w:r>
        <w:rPr>
          <w:spacing w:val="-14"/>
          <w:w w:val="105"/>
        </w:rPr>
        <w:t> </w:t>
      </w:r>
      <w:r>
        <w:rPr>
          <w:w w:val="105"/>
        </w:rPr>
        <w:t>Similarly,</w:t>
      </w:r>
      <w:r>
        <w:rPr>
          <w:spacing w:val="-14"/>
          <w:w w:val="105"/>
        </w:rPr>
        <w:t> </w:t>
      </w:r>
      <w:r>
        <w:rPr>
          <w:w w:val="105"/>
        </w:rPr>
        <w:t>child externalizing and internalizing problems showed significant differences across both groups. These factors were therefore included as covariates to control for potential</w:t>
      </w:r>
      <w:r>
        <w:rPr>
          <w:w w:val="105"/>
        </w:rPr>
        <w:t> confounding</w:t>
      </w:r>
      <w:r>
        <w:rPr>
          <w:w w:val="105"/>
        </w:rPr>
        <w:t> effects</w:t>
      </w:r>
      <w:r>
        <w:rPr>
          <w:w w:val="105"/>
        </w:rPr>
        <w:t> and</w:t>
      </w:r>
      <w:r>
        <w:rPr>
          <w:w w:val="105"/>
        </w:rPr>
        <w:t> to</w:t>
      </w:r>
      <w:r>
        <w:rPr>
          <w:w w:val="105"/>
        </w:rPr>
        <w:t> isolate</w:t>
      </w:r>
      <w:r>
        <w:rPr>
          <w:w w:val="105"/>
        </w:rPr>
        <w:t> the</w:t>
      </w:r>
      <w:r>
        <w:rPr>
          <w:w w:val="105"/>
        </w:rPr>
        <w:t> unique</w:t>
      </w:r>
      <w:r>
        <w:rPr>
          <w:w w:val="105"/>
        </w:rPr>
        <w:t> effects</w:t>
      </w:r>
      <w:r>
        <w:rPr>
          <w:w w:val="105"/>
        </w:rPr>
        <w:t> of</w:t>
      </w:r>
      <w:r>
        <w:rPr>
          <w:w w:val="105"/>
        </w:rPr>
        <w:t> threat</w:t>
      </w:r>
      <w:r>
        <w:rPr>
          <w:w w:val="105"/>
        </w:rPr>
        <w:t> and deprivation on neurocognitive functions.</w:t>
      </w:r>
    </w:p>
    <w:p>
      <w:pPr>
        <w:pStyle w:val="BodyText"/>
        <w:spacing w:after="0" w:line="436" w:lineRule="auto"/>
        <w:jc w:val="both"/>
        <w:sectPr>
          <w:pgSz w:w="10320" w:h="14580"/>
          <w:pgMar w:header="0" w:footer="1180" w:top="1580" w:bottom="1360" w:left="1275" w:right="1275"/>
        </w:sectPr>
      </w:pPr>
    </w:p>
    <w:p>
      <w:pPr>
        <w:pStyle w:val="Heading3"/>
      </w:pPr>
      <w:bookmarkStart w:name="_bookmark34" w:id="57"/>
      <w:bookmarkEnd w:id="57"/>
      <w:r>
        <w:rPr>
          <w:b w:val="0"/>
        </w:rPr>
      </w:r>
      <w:r>
        <w:rPr>
          <w:spacing w:val="-2"/>
          <w:w w:val="110"/>
        </w:rPr>
        <w:t>Table</w:t>
      </w:r>
      <w:r>
        <w:rPr>
          <w:spacing w:val="-3"/>
          <w:w w:val="110"/>
        </w:rPr>
        <w:t> </w:t>
      </w:r>
      <w:r>
        <w:rPr>
          <w:spacing w:val="-5"/>
          <w:w w:val="110"/>
        </w:rPr>
        <w:t>12</w:t>
      </w:r>
    </w:p>
    <w:p>
      <w:pPr>
        <w:pStyle w:val="BodyText"/>
        <w:rPr>
          <w:rFonts w:ascii="Palatino Linotype"/>
          <w:b/>
        </w:rPr>
      </w:pPr>
    </w:p>
    <w:p>
      <w:pPr>
        <w:pStyle w:val="BodyText"/>
        <w:spacing w:before="6"/>
        <w:rPr>
          <w:rFonts w:ascii="Palatino Linotype"/>
          <w:b/>
        </w:rPr>
      </w:pPr>
    </w:p>
    <w:p>
      <w:pPr>
        <w:spacing w:line="372" w:lineRule="auto" w:before="0"/>
        <w:ind w:left="125" w:right="0" w:firstLine="1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33088">
                <wp:simplePos x="0" y="0"/>
                <wp:positionH relativeFrom="page">
                  <wp:posOffset>899947</wp:posOffset>
                </wp:positionH>
                <wp:positionV relativeFrom="paragraph">
                  <wp:posOffset>547521</wp:posOffset>
                </wp:positionV>
                <wp:extent cx="4752340"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4752340" cy="1270"/>
                        </a:xfrm>
                        <a:custGeom>
                          <a:avLst/>
                          <a:gdLst/>
                          <a:ahLst/>
                          <a:cxnLst/>
                          <a:rect l="l" t="t" r="r" b="b"/>
                          <a:pathLst>
                            <a:path w="4752340" h="0">
                              <a:moveTo>
                                <a:pt x="0" y="0"/>
                              </a:moveTo>
                              <a:lnTo>
                                <a:pt x="4752139" y="0"/>
                              </a:lnTo>
                            </a:path>
                          </a:pathLst>
                        </a:custGeom>
                        <a:ln w="91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088" from="70.862pt,43.111919pt" to="445.046214pt,43.111919pt" stroked="true" strokeweight=".723996pt" strokecolor="#000000">
                <v:stroke dashstyle="solid"/>
                <w10:wrap type="none"/>
              </v:line>
            </w:pict>
          </mc:Fallback>
        </mc:AlternateContent>
      </w:r>
      <w:r>
        <w:rPr>
          <w:rFonts w:ascii="Palatino Linotype"/>
          <w:i/>
          <w:spacing w:val="-2"/>
          <w:w w:val="110"/>
          <w:sz w:val="22"/>
        </w:rPr>
        <w:t>Descriptive</w:t>
      </w:r>
      <w:r>
        <w:rPr>
          <w:rFonts w:ascii="Palatino Linotype"/>
          <w:i/>
          <w:spacing w:val="-6"/>
          <w:w w:val="110"/>
          <w:sz w:val="22"/>
        </w:rPr>
        <w:t> </w:t>
      </w:r>
      <w:r>
        <w:rPr>
          <w:rFonts w:ascii="Palatino Linotype"/>
          <w:i/>
          <w:spacing w:val="-2"/>
          <w:w w:val="110"/>
          <w:sz w:val="22"/>
        </w:rPr>
        <w:t>statistics</w:t>
      </w:r>
      <w:r>
        <w:rPr>
          <w:rFonts w:ascii="Palatino Linotype"/>
          <w:i/>
          <w:spacing w:val="-7"/>
          <w:w w:val="110"/>
          <w:sz w:val="22"/>
        </w:rPr>
        <w:t> </w:t>
      </w:r>
      <w:r>
        <w:rPr>
          <w:rFonts w:ascii="Palatino Linotype"/>
          <w:i/>
          <w:spacing w:val="-2"/>
          <w:w w:val="110"/>
          <w:sz w:val="22"/>
        </w:rPr>
        <w:t>and</w:t>
      </w:r>
      <w:r>
        <w:rPr>
          <w:rFonts w:ascii="Palatino Linotype"/>
          <w:i/>
          <w:spacing w:val="-6"/>
          <w:w w:val="110"/>
          <w:sz w:val="22"/>
        </w:rPr>
        <w:t> </w:t>
      </w:r>
      <w:r>
        <w:rPr>
          <w:rFonts w:ascii="Palatino Linotype"/>
          <w:i/>
          <w:spacing w:val="-2"/>
          <w:w w:val="110"/>
          <w:sz w:val="22"/>
        </w:rPr>
        <w:t>group</w:t>
      </w:r>
      <w:r>
        <w:rPr>
          <w:rFonts w:ascii="Palatino Linotype"/>
          <w:i/>
          <w:spacing w:val="-6"/>
          <w:w w:val="110"/>
          <w:sz w:val="22"/>
        </w:rPr>
        <w:t> </w:t>
      </w:r>
      <w:r>
        <w:rPr>
          <w:rFonts w:ascii="Palatino Linotype"/>
          <w:i/>
          <w:spacing w:val="-2"/>
          <w:w w:val="110"/>
          <w:sz w:val="22"/>
        </w:rPr>
        <w:t>comparison</w:t>
      </w:r>
      <w:r>
        <w:rPr>
          <w:rFonts w:ascii="Palatino Linotype"/>
          <w:i/>
          <w:spacing w:val="-7"/>
          <w:w w:val="110"/>
          <w:sz w:val="22"/>
        </w:rPr>
        <w:t> </w:t>
      </w:r>
      <w:r>
        <w:rPr>
          <w:rFonts w:ascii="Palatino Linotype"/>
          <w:i/>
          <w:spacing w:val="-2"/>
          <w:w w:val="110"/>
          <w:sz w:val="22"/>
        </w:rPr>
        <w:t>(high</w:t>
      </w:r>
      <w:r>
        <w:rPr>
          <w:rFonts w:ascii="Palatino Linotype"/>
          <w:i/>
          <w:spacing w:val="-6"/>
          <w:w w:val="110"/>
          <w:sz w:val="22"/>
        </w:rPr>
        <w:t> </w:t>
      </w:r>
      <w:r>
        <w:rPr>
          <w:rFonts w:ascii="Palatino Linotype"/>
          <w:i/>
          <w:spacing w:val="-2"/>
          <w:w w:val="110"/>
          <w:sz w:val="22"/>
        </w:rPr>
        <w:t>vs.</w:t>
      </w:r>
      <w:r>
        <w:rPr>
          <w:rFonts w:ascii="Palatino Linotype"/>
          <w:i/>
          <w:spacing w:val="-6"/>
          <w:w w:val="110"/>
          <w:sz w:val="22"/>
        </w:rPr>
        <w:t> </w:t>
      </w:r>
      <w:r>
        <w:rPr>
          <w:rFonts w:ascii="Palatino Linotype"/>
          <w:i/>
          <w:spacing w:val="-2"/>
          <w:w w:val="110"/>
          <w:sz w:val="22"/>
        </w:rPr>
        <w:t>low</w:t>
      </w:r>
      <w:r>
        <w:rPr>
          <w:rFonts w:ascii="Palatino Linotype"/>
          <w:i/>
          <w:spacing w:val="-6"/>
          <w:w w:val="110"/>
          <w:sz w:val="22"/>
        </w:rPr>
        <w:t> </w:t>
      </w:r>
      <w:r>
        <w:rPr>
          <w:rFonts w:ascii="Palatino Linotype"/>
          <w:i/>
          <w:spacing w:val="-2"/>
          <w:w w:val="110"/>
          <w:sz w:val="22"/>
        </w:rPr>
        <w:t>threat)</w:t>
      </w:r>
      <w:r>
        <w:rPr>
          <w:rFonts w:ascii="Palatino Linotype"/>
          <w:i/>
          <w:spacing w:val="-6"/>
          <w:w w:val="110"/>
          <w:sz w:val="22"/>
        </w:rPr>
        <w:t> </w:t>
      </w:r>
      <w:r>
        <w:rPr>
          <w:rFonts w:ascii="Palatino Linotype"/>
          <w:i/>
          <w:spacing w:val="-2"/>
          <w:w w:val="110"/>
          <w:sz w:val="22"/>
        </w:rPr>
        <w:t>at</w:t>
      </w:r>
      <w:r>
        <w:rPr>
          <w:rFonts w:ascii="Palatino Linotype"/>
          <w:i/>
          <w:spacing w:val="-6"/>
          <w:w w:val="110"/>
          <w:sz w:val="22"/>
        </w:rPr>
        <w:t> </w:t>
      </w:r>
      <w:r>
        <w:rPr>
          <w:rFonts w:ascii="Palatino Linotype"/>
          <w:i/>
          <w:spacing w:val="-2"/>
          <w:w w:val="110"/>
          <w:sz w:val="22"/>
        </w:rPr>
        <w:t>Y2</w:t>
      </w:r>
      <w:r>
        <w:rPr>
          <w:rFonts w:ascii="Palatino Linotype"/>
          <w:i/>
          <w:spacing w:val="-6"/>
          <w:w w:val="110"/>
          <w:sz w:val="22"/>
        </w:rPr>
        <w:t> </w:t>
      </w:r>
      <w:r>
        <w:rPr>
          <w:rFonts w:ascii="Palatino Linotype"/>
          <w:i/>
          <w:spacing w:val="-2"/>
          <w:w w:val="110"/>
          <w:sz w:val="22"/>
        </w:rPr>
        <w:t>(mean</w:t>
      </w:r>
      <w:r>
        <w:rPr>
          <w:rFonts w:ascii="Palatino Linotype"/>
          <w:i/>
          <w:spacing w:val="-2"/>
          <w:w w:val="110"/>
          <w:sz w:val="22"/>
        </w:rPr>
        <w:t> </w:t>
      </w:r>
      <w:r>
        <w:rPr>
          <w:rFonts w:ascii="Palatino Linotype"/>
          <w:i/>
          <w:w w:val="110"/>
          <w:sz w:val="22"/>
        </w:rPr>
        <w:t>age </w:t>
      </w:r>
      <w:r>
        <w:rPr>
          <w:rFonts w:ascii="Palatino Linotype"/>
          <w:i/>
          <w:w w:val="125"/>
          <w:sz w:val="22"/>
        </w:rPr>
        <w:t>= </w:t>
      </w:r>
      <w:r>
        <w:rPr>
          <w:rFonts w:ascii="Palatino Linotype"/>
          <w:i/>
          <w:w w:val="110"/>
          <w:sz w:val="22"/>
        </w:rPr>
        <w:t>11.94)</w:t>
      </w:r>
    </w:p>
    <w:p>
      <w:pPr>
        <w:spacing w:before="28"/>
        <w:ind w:left="1273" w:right="0" w:firstLine="0"/>
        <w:jc w:val="center"/>
        <w:rPr>
          <w:sz w:val="13"/>
        </w:rPr>
      </w:pPr>
      <w:r>
        <w:rPr>
          <w:sz w:val="13"/>
        </w:rPr>
        <mc:AlternateContent>
          <mc:Choice Requires="wps">
            <w:drawing>
              <wp:anchor distT="0" distB="0" distL="0" distR="0" allowOverlap="1" layoutInCell="1" locked="0" behindDoc="0" simplePos="0" relativeHeight="15833600">
                <wp:simplePos x="0" y="0"/>
                <wp:positionH relativeFrom="page">
                  <wp:posOffset>861847</wp:posOffset>
                </wp:positionH>
                <wp:positionV relativeFrom="paragraph">
                  <wp:posOffset>348046</wp:posOffset>
                </wp:positionV>
                <wp:extent cx="4828540" cy="5128259"/>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4828540" cy="512825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9"/>
                              <w:gridCol w:w="748"/>
                              <w:gridCol w:w="1044"/>
                              <w:gridCol w:w="989"/>
                              <w:gridCol w:w="967"/>
                              <w:gridCol w:w="1239"/>
                            </w:tblGrid>
                            <w:tr>
                              <w:trPr>
                                <w:trHeight w:val="292" w:hRule="atLeast"/>
                              </w:trPr>
                              <w:tc>
                                <w:tcPr>
                                  <w:tcW w:w="2489" w:type="dxa"/>
                                  <w:tcBorders>
                                    <w:bottom w:val="single" w:sz="4" w:space="0" w:color="000000"/>
                                  </w:tcBorders>
                                </w:tcPr>
                                <w:p>
                                  <w:pPr>
                                    <w:pStyle w:val="TableParagraph"/>
                                    <w:rPr>
                                      <w:sz w:val="14"/>
                                    </w:rPr>
                                  </w:pPr>
                                </w:p>
                              </w:tc>
                              <w:tc>
                                <w:tcPr>
                                  <w:tcW w:w="748" w:type="dxa"/>
                                  <w:tcBorders>
                                    <w:top w:val="single" w:sz="4" w:space="0" w:color="000000"/>
                                    <w:bottom w:val="single" w:sz="4" w:space="0" w:color="000000"/>
                                  </w:tcBorders>
                                </w:tcPr>
                                <w:p>
                                  <w:pPr>
                                    <w:pStyle w:val="TableParagraph"/>
                                    <w:spacing w:before="76"/>
                                    <w:ind w:right="120"/>
                                    <w:jc w:val="center"/>
                                    <w:rPr>
                                      <w:sz w:val="13"/>
                                    </w:rPr>
                                  </w:pPr>
                                  <w:r>
                                    <w:rPr>
                                      <w:w w:val="115"/>
                                      <w:sz w:val="13"/>
                                    </w:rPr>
                                    <w:t>N</w:t>
                                  </w:r>
                                  <w:r>
                                    <w:rPr>
                                      <w:spacing w:val="6"/>
                                      <w:w w:val="115"/>
                                      <w:sz w:val="13"/>
                                    </w:rPr>
                                    <w:t> </w:t>
                                  </w:r>
                                  <w:r>
                                    <w:rPr>
                                      <w:spacing w:val="-5"/>
                                      <w:w w:val="115"/>
                                      <w:sz w:val="13"/>
                                    </w:rPr>
                                    <w:t>(%)</w:t>
                                  </w:r>
                                </w:p>
                              </w:tc>
                              <w:tc>
                                <w:tcPr>
                                  <w:tcW w:w="1044" w:type="dxa"/>
                                  <w:tcBorders>
                                    <w:top w:val="single" w:sz="4" w:space="0" w:color="000000"/>
                                    <w:bottom w:val="single" w:sz="4" w:space="0" w:color="000000"/>
                                  </w:tcBorders>
                                </w:tcPr>
                                <w:p>
                                  <w:pPr>
                                    <w:pStyle w:val="TableParagraph"/>
                                    <w:spacing w:before="76"/>
                                    <w:ind w:left="4"/>
                                    <w:jc w:val="center"/>
                                    <w:rPr>
                                      <w:sz w:val="13"/>
                                    </w:rPr>
                                  </w:pPr>
                                  <w:r>
                                    <w:rPr>
                                      <w:w w:val="115"/>
                                      <w:sz w:val="13"/>
                                    </w:rPr>
                                    <w:t>Mean</w:t>
                                  </w:r>
                                  <w:r>
                                    <w:rPr>
                                      <w:spacing w:val="6"/>
                                      <w:w w:val="115"/>
                                      <w:sz w:val="13"/>
                                    </w:rPr>
                                    <w:t> </w:t>
                                  </w:r>
                                  <w:r>
                                    <w:rPr>
                                      <w:spacing w:val="-4"/>
                                      <w:w w:val="115"/>
                                      <w:sz w:val="13"/>
                                    </w:rPr>
                                    <w:t>(SD)</w:t>
                                  </w:r>
                                </w:p>
                              </w:tc>
                              <w:tc>
                                <w:tcPr>
                                  <w:tcW w:w="989" w:type="dxa"/>
                                  <w:tcBorders>
                                    <w:top w:val="single" w:sz="4" w:space="0" w:color="000000"/>
                                    <w:bottom w:val="single" w:sz="4" w:space="0" w:color="000000"/>
                                  </w:tcBorders>
                                </w:tcPr>
                                <w:p>
                                  <w:pPr>
                                    <w:pStyle w:val="TableParagraph"/>
                                    <w:spacing w:before="76"/>
                                    <w:jc w:val="center"/>
                                    <w:rPr>
                                      <w:sz w:val="13"/>
                                    </w:rPr>
                                  </w:pPr>
                                  <w:r>
                                    <w:rPr>
                                      <w:w w:val="115"/>
                                      <w:sz w:val="13"/>
                                    </w:rPr>
                                    <w:t>N</w:t>
                                  </w:r>
                                  <w:r>
                                    <w:rPr>
                                      <w:spacing w:val="6"/>
                                      <w:w w:val="115"/>
                                      <w:sz w:val="13"/>
                                    </w:rPr>
                                    <w:t> </w:t>
                                  </w:r>
                                  <w:r>
                                    <w:rPr>
                                      <w:spacing w:val="-5"/>
                                      <w:w w:val="115"/>
                                      <w:sz w:val="13"/>
                                    </w:rPr>
                                    <w:t>(%)</w:t>
                                  </w:r>
                                </w:p>
                              </w:tc>
                              <w:tc>
                                <w:tcPr>
                                  <w:tcW w:w="967" w:type="dxa"/>
                                  <w:tcBorders>
                                    <w:top w:val="single" w:sz="4" w:space="0" w:color="000000"/>
                                    <w:bottom w:val="single" w:sz="4" w:space="0" w:color="000000"/>
                                  </w:tcBorders>
                                </w:tcPr>
                                <w:p>
                                  <w:pPr>
                                    <w:pStyle w:val="TableParagraph"/>
                                    <w:spacing w:before="76"/>
                                    <w:ind w:left="35"/>
                                    <w:jc w:val="center"/>
                                    <w:rPr>
                                      <w:sz w:val="13"/>
                                    </w:rPr>
                                  </w:pPr>
                                  <w:r>
                                    <w:rPr>
                                      <w:w w:val="115"/>
                                      <w:sz w:val="13"/>
                                    </w:rPr>
                                    <w:t>Mean</w:t>
                                  </w:r>
                                  <w:r>
                                    <w:rPr>
                                      <w:spacing w:val="6"/>
                                      <w:w w:val="115"/>
                                      <w:sz w:val="13"/>
                                    </w:rPr>
                                    <w:t> </w:t>
                                  </w:r>
                                  <w:r>
                                    <w:rPr>
                                      <w:spacing w:val="-4"/>
                                      <w:w w:val="115"/>
                                      <w:sz w:val="13"/>
                                    </w:rPr>
                                    <w:t>(SD)</w:t>
                                  </w:r>
                                </w:p>
                              </w:tc>
                              <w:tc>
                                <w:tcPr>
                                  <w:tcW w:w="1239" w:type="dxa"/>
                                  <w:tcBorders>
                                    <w:bottom w:val="single" w:sz="4" w:space="0" w:color="000000"/>
                                  </w:tcBorders>
                                </w:tcPr>
                                <w:p>
                                  <w:pPr>
                                    <w:pStyle w:val="TableParagraph"/>
                                    <w:rPr>
                                      <w:sz w:val="14"/>
                                    </w:rPr>
                                  </w:pPr>
                                </w:p>
                              </w:tc>
                            </w:tr>
                            <w:tr>
                              <w:trPr>
                                <w:trHeight w:val="251" w:hRule="atLeast"/>
                              </w:trPr>
                              <w:tc>
                                <w:tcPr>
                                  <w:tcW w:w="2489" w:type="dxa"/>
                                  <w:tcBorders>
                                    <w:top w:val="single" w:sz="4" w:space="0" w:color="000000"/>
                                  </w:tcBorders>
                                </w:tcPr>
                                <w:p>
                                  <w:pPr>
                                    <w:pStyle w:val="TableParagraph"/>
                                    <w:spacing w:before="78"/>
                                    <w:rPr>
                                      <w:sz w:val="13"/>
                                    </w:rPr>
                                  </w:pPr>
                                  <w:r>
                                    <w:rPr>
                                      <w:w w:val="115"/>
                                      <w:sz w:val="13"/>
                                    </w:rPr>
                                    <w:t>Child</w:t>
                                  </w:r>
                                  <w:r>
                                    <w:rPr>
                                      <w:spacing w:val="7"/>
                                      <w:w w:val="115"/>
                                      <w:sz w:val="13"/>
                                    </w:rPr>
                                    <w:t> </w:t>
                                  </w:r>
                                  <w:r>
                                    <w:rPr>
                                      <w:w w:val="115"/>
                                      <w:sz w:val="13"/>
                                    </w:rPr>
                                    <w:t>age</w:t>
                                  </w:r>
                                  <w:r>
                                    <w:rPr>
                                      <w:spacing w:val="8"/>
                                      <w:w w:val="115"/>
                                      <w:sz w:val="13"/>
                                    </w:rPr>
                                    <w:t> </w:t>
                                  </w:r>
                                  <w:r>
                                    <w:rPr>
                                      <w:spacing w:val="-2"/>
                                      <w:w w:val="115"/>
                                      <w:sz w:val="13"/>
                                    </w:rPr>
                                    <w:t>(years)</w:t>
                                  </w:r>
                                </w:p>
                              </w:tc>
                              <w:tc>
                                <w:tcPr>
                                  <w:tcW w:w="748" w:type="dxa"/>
                                  <w:tcBorders>
                                    <w:top w:val="single" w:sz="4" w:space="0" w:color="000000"/>
                                  </w:tcBorders>
                                </w:tcPr>
                                <w:p>
                                  <w:pPr>
                                    <w:pStyle w:val="TableParagraph"/>
                                    <w:rPr>
                                      <w:sz w:val="14"/>
                                    </w:rPr>
                                  </w:pPr>
                                </w:p>
                              </w:tc>
                              <w:tc>
                                <w:tcPr>
                                  <w:tcW w:w="1044" w:type="dxa"/>
                                  <w:tcBorders>
                                    <w:top w:val="single" w:sz="4" w:space="0" w:color="000000"/>
                                  </w:tcBorders>
                                </w:tcPr>
                                <w:p>
                                  <w:pPr>
                                    <w:pStyle w:val="TableParagraph"/>
                                    <w:spacing w:before="78"/>
                                    <w:ind w:left="161"/>
                                    <w:rPr>
                                      <w:sz w:val="13"/>
                                    </w:rPr>
                                  </w:pPr>
                                  <w:r>
                                    <w:rPr>
                                      <w:w w:val="110"/>
                                      <w:sz w:val="13"/>
                                    </w:rPr>
                                    <w:t>11.89</w:t>
                                  </w:r>
                                  <w:r>
                                    <w:rPr>
                                      <w:spacing w:val="7"/>
                                      <w:w w:val="110"/>
                                      <w:sz w:val="13"/>
                                    </w:rPr>
                                    <w:t> </w:t>
                                  </w:r>
                                  <w:r>
                                    <w:rPr>
                                      <w:spacing w:val="-2"/>
                                      <w:w w:val="110"/>
                                      <w:sz w:val="13"/>
                                    </w:rPr>
                                    <w:t>(0.62)</w:t>
                                  </w:r>
                                </w:p>
                              </w:tc>
                              <w:tc>
                                <w:tcPr>
                                  <w:tcW w:w="989" w:type="dxa"/>
                                  <w:tcBorders>
                                    <w:top w:val="single" w:sz="4" w:space="0" w:color="000000"/>
                                  </w:tcBorders>
                                </w:tcPr>
                                <w:p>
                                  <w:pPr>
                                    <w:pStyle w:val="TableParagraph"/>
                                    <w:rPr>
                                      <w:sz w:val="14"/>
                                    </w:rPr>
                                  </w:pPr>
                                </w:p>
                              </w:tc>
                              <w:tc>
                                <w:tcPr>
                                  <w:tcW w:w="967" w:type="dxa"/>
                                  <w:tcBorders>
                                    <w:top w:val="single" w:sz="4" w:space="0" w:color="000000"/>
                                  </w:tcBorders>
                                </w:tcPr>
                                <w:p>
                                  <w:pPr>
                                    <w:pStyle w:val="TableParagraph"/>
                                    <w:spacing w:before="78"/>
                                    <w:ind w:left="138"/>
                                    <w:rPr>
                                      <w:sz w:val="13"/>
                                    </w:rPr>
                                  </w:pPr>
                                  <w:r>
                                    <w:rPr>
                                      <w:w w:val="110"/>
                                      <w:sz w:val="13"/>
                                    </w:rPr>
                                    <w:t>11.95</w:t>
                                  </w:r>
                                  <w:r>
                                    <w:rPr>
                                      <w:spacing w:val="7"/>
                                      <w:w w:val="110"/>
                                      <w:sz w:val="13"/>
                                    </w:rPr>
                                    <w:t> </w:t>
                                  </w:r>
                                  <w:r>
                                    <w:rPr>
                                      <w:spacing w:val="-2"/>
                                      <w:w w:val="110"/>
                                      <w:sz w:val="13"/>
                                    </w:rPr>
                                    <w:t>(0.63)</w:t>
                                  </w:r>
                                </w:p>
                              </w:tc>
                              <w:tc>
                                <w:tcPr>
                                  <w:tcW w:w="1239" w:type="dxa"/>
                                  <w:tcBorders>
                                    <w:top w:val="single" w:sz="4" w:space="0" w:color="000000"/>
                                  </w:tcBorders>
                                </w:tcPr>
                                <w:p>
                                  <w:pPr>
                                    <w:pStyle w:val="TableParagraph"/>
                                    <w:spacing w:before="78"/>
                                    <w:ind w:left="162"/>
                                    <w:rPr>
                                      <w:sz w:val="13"/>
                                    </w:rPr>
                                  </w:pPr>
                                  <w:r>
                                    <w:rPr>
                                      <w:w w:val="110"/>
                                      <w:sz w:val="13"/>
                                    </w:rPr>
                                    <w:t>1.47</w:t>
                                  </w:r>
                                  <w:r>
                                    <w:rPr>
                                      <w:spacing w:val="48"/>
                                      <w:w w:val="110"/>
                                      <w:sz w:val="13"/>
                                    </w:rPr>
                                    <w:t>  </w:t>
                                  </w:r>
                                  <w:r>
                                    <w:rPr>
                                      <w:spacing w:val="-2"/>
                                      <w:w w:val="110"/>
                                      <w:sz w:val="13"/>
                                    </w:rPr>
                                    <w:t>1.435</w:t>
                                  </w:r>
                                </w:p>
                              </w:tc>
                            </w:tr>
                            <w:tr>
                              <w:trPr>
                                <w:trHeight w:val="213" w:hRule="atLeast"/>
                              </w:trPr>
                              <w:tc>
                                <w:tcPr>
                                  <w:tcW w:w="2489" w:type="dxa"/>
                                </w:tcPr>
                                <w:p>
                                  <w:pPr>
                                    <w:pStyle w:val="TableParagraph"/>
                                    <w:spacing w:before="40"/>
                                    <w:rPr>
                                      <w:sz w:val="13"/>
                                    </w:rPr>
                                  </w:pPr>
                                  <w:r>
                                    <w:rPr>
                                      <w:spacing w:val="-2"/>
                                      <w:w w:val="115"/>
                                      <w:sz w:val="13"/>
                                    </w:rPr>
                                    <w:t>Gender</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left="654"/>
                                    <w:rPr>
                                      <w:sz w:val="13"/>
                                    </w:rPr>
                                  </w:pPr>
                                  <w:r>
                                    <w:rPr>
                                      <w:spacing w:val="-4"/>
                                      <w:w w:val="110"/>
                                      <w:sz w:val="13"/>
                                    </w:rPr>
                                    <w:t>.348</w:t>
                                  </w:r>
                                </w:p>
                              </w:tc>
                            </w:tr>
                            <w:tr>
                              <w:trPr>
                                <w:trHeight w:val="213" w:hRule="atLeast"/>
                              </w:trPr>
                              <w:tc>
                                <w:tcPr>
                                  <w:tcW w:w="2489" w:type="dxa"/>
                                </w:tcPr>
                                <w:p>
                                  <w:pPr>
                                    <w:pStyle w:val="TableParagraph"/>
                                    <w:spacing w:before="40"/>
                                    <w:ind w:left="140"/>
                                    <w:rPr>
                                      <w:sz w:val="13"/>
                                    </w:rPr>
                                  </w:pPr>
                                  <w:r>
                                    <w:rPr>
                                      <w:spacing w:val="-4"/>
                                      <w:w w:val="110"/>
                                      <w:sz w:val="13"/>
                                    </w:rPr>
                                    <w:t>Male</w:t>
                                  </w:r>
                                </w:p>
                              </w:tc>
                              <w:tc>
                                <w:tcPr>
                                  <w:tcW w:w="748" w:type="dxa"/>
                                </w:tcPr>
                                <w:p>
                                  <w:pPr>
                                    <w:pStyle w:val="TableParagraph"/>
                                    <w:spacing w:before="40"/>
                                    <w:ind w:right="120"/>
                                    <w:jc w:val="center"/>
                                    <w:rPr>
                                      <w:sz w:val="13"/>
                                    </w:rPr>
                                  </w:pPr>
                                  <w:r>
                                    <w:rPr>
                                      <w:w w:val="110"/>
                                      <w:sz w:val="13"/>
                                    </w:rPr>
                                    <w:t>145</w:t>
                                  </w:r>
                                  <w:r>
                                    <w:rPr>
                                      <w:spacing w:val="4"/>
                                      <w:w w:val="110"/>
                                      <w:sz w:val="13"/>
                                    </w:rPr>
                                    <w:t> </w:t>
                                  </w:r>
                                  <w:r>
                                    <w:rPr>
                                      <w:spacing w:val="-2"/>
                                      <w:w w:val="110"/>
                                      <w:sz w:val="13"/>
                                    </w:rPr>
                                    <w:t>(49%)</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1,005</w:t>
                                  </w:r>
                                  <w:r>
                                    <w:rPr>
                                      <w:spacing w:val="7"/>
                                      <w:w w:val="110"/>
                                      <w:sz w:val="13"/>
                                    </w:rPr>
                                    <w:t> </w:t>
                                  </w:r>
                                  <w:r>
                                    <w:rPr>
                                      <w:spacing w:val="-2"/>
                                      <w:w w:val="110"/>
                                      <w:sz w:val="13"/>
                                    </w:rPr>
                                    <w:t>(52%)</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Female</w:t>
                                  </w:r>
                                </w:p>
                              </w:tc>
                              <w:tc>
                                <w:tcPr>
                                  <w:tcW w:w="748" w:type="dxa"/>
                                </w:tcPr>
                                <w:p>
                                  <w:pPr>
                                    <w:pStyle w:val="TableParagraph"/>
                                    <w:spacing w:before="40"/>
                                    <w:ind w:right="120"/>
                                    <w:jc w:val="center"/>
                                    <w:rPr>
                                      <w:sz w:val="13"/>
                                    </w:rPr>
                                  </w:pPr>
                                  <w:r>
                                    <w:rPr>
                                      <w:w w:val="110"/>
                                      <w:sz w:val="13"/>
                                    </w:rPr>
                                    <w:t>150</w:t>
                                  </w:r>
                                  <w:r>
                                    <w:rPr>
                                      <w:spacing w:val="4"/>
                                      <w:w w:val="110"/>
                                      <w:sz w:val="13"/>
                                    </w:rPr>
                                    <w:t> </w:t>
                                  </w:r>
                                  <w:r>
                                    <w:rPr>
                                      <w:spacing w:val="-2"/>
                                      <w:w w:val="110"/>
                                      <w:sz w:val="13"/>
                                    </w:rPr>
                                    <w:t>(51%)</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922</w:t>
                                  </w:r>
                                  <w:r>
                                    <w:rPr>
                                      <w:spacing w:val="4"/>
                                      <w:w w:val="110"/>
                                      <w:sz w:val="13"/>
                                    </w:rPr>
                                    <w:t> </w:t>
                                  </w:r>
                                  <w:r>
                                    <w:rPr>
                                      <w:spacing w:val="-2"/>
                                      <w:w w:val="110"/>
                                      <w:sz w:val="13"/>
                                    </w:rPr>
                                    <w:t>(48%)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20"/>
                                      <w:sz w:val="13"/>
                                    </w:rPr>
                                    <w:t>Race</w:t>
                                  </w:r>
                                  <w:r>
                                    <w:rPr>
                                      <w:spacing w:val="-1"/>
                                      <w:w w:val="120"/>
                                      <w:sz w:val="13"/>
                                    </w:rPr>
                                    <w:t> </w:t>
                                  </w:r>
                                  <w:r>
                                    <w:rPr>
                                      <w:w w:val="120"/>
                                      <w:sz w:val="13"/>
                                    </w:rPr>
                                    <w:t>and </w:t>
                                  </w:r>
                                  <w:r>
                                    <w:rPr>
                                      <w:spacing w:val="-2"/>
                                      <w:w w:val="120"/>
                                      <w:sz w:val="13"/>
                                    </w:rPr>
                                    <w:t>Ethnicity</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15"/>
                                    <w:jc w:val="right"/>
                                    <w:rPr>
                                      <w:sz w:val="13"/>
                                    </w:rPr>
                                  </w:pPr>
                                  <w:r>
                                    <w:rPr>
                                      <w:w w:val="115"/>
                                      <w:sz w:val="13"/>
                                    </w:rPr>
                                    <w:t>&lt;.001</w:t>
                                  </w:r>
                                  <w:r>
                                    <w:rPr>
                                      <w:spacing w:val="34"/>
                                      <w:w w:val="115"/>
                                      <w:sz w:val="13"/>
                                    </w:rPr>
                                    <w:t>  </w:t>
                                  </w:r>
                                  <w:r>
                                    <w:rPr>
                                      <w:spacing w:val="-5"/>
                                      <w:w w:val="115"/>
                                      <w:sz w:val="13"/>
                                    </w:rPr>
                                    <w:t>***</w:t>
                                  </w:r>
                                </w:p>
                              </w:tc>
                            </w:tr>
                            <w:tr>
                              <w:trPr>
                                <w:trHeight w:val="213" w:hRule="atLeast"/>
                              </w:trPr>
                              <w:tc>
                                <w:tcPr>
                                  <w:tcW w:w="2489" w:type="dxa"/>
                                </w:tcPr>
                                <w:p>
                                  <w:pPr>
                                    <w:pStyle w:val="TableParagraph"/>
                                    <w:spacing w:before="40"/>
                                    <w:ind w:left="140"/>
                                    <w:rPr>
                                      <w:sz w:val="13"/>
                                    </w:rPr>
                                  </w:pPr>
                                  <w:r>
                                    <w:rPr>
                                      <w:spacing w:val="-4"/>
                                      <w:w w:val="120"/>
                                      <w:sz w:val="13"/>
                                    </w:rPr>
                                    <w:t>White</w:t>
                                  </w:r>
                                </w:p>
                              </w:tc>
                              <w:tc>
                                <w:tcPr>
                                  <w:tcW w:w="748" w:type="dxa"/>
                                </w:tcPr>
                                <w:p>
                                  <w:pPr>
                                    <w:pStyle w:val="TableParagraph"/>
                                    <w:spacing w:before="40"/>
                                    <w:ind w:right="120"/>
                                    <w:jc w:val="center"/>
                                    <w:rPr>
                                      <w:sz w:val="13"/>
                                    </w:rPr>
                                  </w:pPr>
                                  <w:r>
                                    <w:rPr>
                                      <w:w w:val="110"/>
                                      <w:sz w:val="13"/>
                                    </w:rPr>
                                    <w:t>162</w:t>
                                  </w:r>
                                  <w:r>
                                    <w:rPr>
                                      <w:spacing w:val="3"/>
                                      <w:w w:val="110"/>
                                      <w:sz w:val="13"/>
                                    </w:rPr>
                                    <w:t> </w:t>
                                  </w:r>
                                  <w:r>
                                    <w:rPr>
                                      <w:spacing w:val="-4"/>
                                      <w:w w:val="110"/>
                                      <w:sz w:val="13"/>
                                    </w:rPr>
                                    <w:t>(55%)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1,302</w:t>
                                  </w:r>
                                  <w:r>
                                    <w:rPr>
                                      <w:spacing w:val="7"/>
                                      <w:w w:val="110"/>
                                      <w:sz w:val="13"/>
                                    </w:rPr>
                                    <w:t> </w:t>
                                  </w:r>
                                  <w:r>
                                    <w:rPr>
                                      <w:spacing w:val="-2"/>
                                      <w:w w:val="110"/>
                                      <w:sz w:val="13"/>
                                    </w:rPr>
                                    <w:t>(68%)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Black</w:t>
                                  </w:r>
                                </w:p>
                              </w:tc>
                              <w:tc>
                                <w:tcPr>
                                  <w:tcW w:w="748" w:type="dxa"/>
                                </w:tcPr>
                                <w:p>
                                  <w:pPr>
                                    <w:pStyle w:val="TableParagraph"/>
                                    <w:spacing w:before="40"/>
                                    <w:ind w:right="120"/>
                                    <w:jc w:val="center"/>
                                    <w:rPr>
                                      <w:sz w:val="13"/>
                                    </w:rPr>
                                  </w:pPr>
                                  <w:r>
                                    <w:rPr>
                                      <w:w w:val="110"/>
                                      <w:sz w:val="13"/>
                                    </w:rPr>
                                    <w:t>43</w:t>
                                  </w:r>
                                  <w:r>
                                    <w:rPr>
                                      <w:spacing w:val="5"/>
                                      <w:w w:val="110"/>
                                      <w:sz w:val="13"/>
                                    </w:rPr>
                                    <w:t> </w:t>
                                  </w:r>
                                  <w:r>
                                    <w:rPr>
                                      <w:spacing w:val="-2"/>
                                      <w:w w:val="110"/>
                                      <w:sz w:val="13"/>
                                    </w:rPr>
                                    <w:t>(15%)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99</w:t>
                                  </w:r>
                                  <w:r>
                                    <w:rPr>
                                      <w:spacing w:val="6"/>
                                      <w:w w:val="110"/>
                                      <w:sz w:val="13"/>
                                    </w:rPr>
                                    <w:t> </w:t>
                                  </w:r>
                                  <w:r>
                                    <w:rPr>
                                      <w:spacing w:val="-2"/>
                                      <w:w w:val="110"/>
                                      <w:sz w:val="13"/>
                                    </w:rPr>
                                    <w:t>(5.1%)</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Hispanic</w:t>
                                  </w:r>
                                </w:p>
                              </w:tc>
                              <w:tc>
                                <w:tcPr>
                                  <w:tcW w:w="748" w:type="dxa"/>
                                </w:tcPr>
                                <w:p>
                                  <w:pPr>
                                    <w:pStyle w:val="TableParagraph"/>
                                    <w:spacing w:before="40"/>
                                    <w:ind w:right="120"/>
                                    <w:jc w:val="center"/>
                                    <w:rPr>
                                      <w:sz w:val="13"/>
                                    </w:rPr>
                                  </w:pPr>
                                  <w:r>
                                    <w:rPr>
                                      <w:w w:val="110"/>
                                      <w:sz w:val="13"/>
                                    </w:rPr>
                                    <w:t>48</w:t>
                                  </w:r>
                                  <w:r>
                                    <w:rPr>
                                      <w:spacing w:val="6"/>
                                      <w:w w:val="110"/>
                                      <w:sz w:val="13"/>
                                    </w:rPr>
                                    <w:t> </w:t>
                                  </w:r>
                                  <w:r>
                                    <w:rPr>
                                      <w:spacing w:val="-2"/>
                                      <w:w w:val="110"/>
                                      <w:sz w:val="13"/>
                                    </w:rPr>
                                    <w:t>(16%)</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316</w:t>
                                  </w:r>
                                  <w:r>
                                    <w:rPr>
                                      <w:spacing w:val="4"/>
                                      <w:w w:val="110"/>
                                      <w:sz w:val="13"/>
                                    </w:rPr>
                                    <w:t> </w:t>
                                  </w:r>
                                  <w:r>
                                    <w:rPr>
                                      <w:spacing w:val="-2"/>
                                      <w:w w:val="110"/>
                                      <w:sz w:val="13"/>
                                    </w:rPr>
                                    <w:t>(16%)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Asian</w:t>
                                  </w:r>
                                </w:p>
                              </w:tc>
                              <w:tc>
                                <w:tcPr>
                                  <w:tcW w:w="748" w:type="dxa"/>
                                </w:tcPr>
                                <w:p>
                                  <w:pPr>
                                    <w:pStyle w:val="TableParagraph"/>
                                    <w:spacing w:before="40"/>
                                    <w:ind w:right="120"/>
                                    <w:jc w:val="center"/>
                                    <w:rPr>
                                      <w:sz w:val="13"/>
                                    </w:rPr>
                                  </w:pPr>
                                  <w:r>
                                    <w:rPr>
                                      <w:w w:val="110"/>
                                      <w:sz w:val="13"/>
                                    </w:rPr>
                                    <w:t>4</w:t>
                                  </w:r>
                                  <w:r>
                                    <w:rPr>
                                      <w:spacing w:val="8"/>
                                      <w:w w:val="110"/>
                                      <w:sz w:val="13"/>
                                    </w:rPr>
                                    <w:t> </w:t>
                                  </w:r>
                                  <w:r>
                                    <w:rPr>
                                      <w:spacing w:val="-2"/>
                                      <w:w w:val="110"/>
                                      <w:sz w:val="13"/>
                                    </w:rPr>
                                    <w:t>(1.4%)</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32</w:t>
                                  </w:r>
                                  <w:r>
                                    <w:rPr>
                                      <w:spacing w:val="6"/>
                                      <w:w w:val="110"/>
                                      <w:sz w:val="13"/>
                                    </w:rPr>
                                    <w:t> </w:t>
                                  </w:r>
                                  <w:r>
                                    <w:rPr>
                                      <w:spacing w:val="-2"/>
                                      <w:w w:val="110"/>
                                      <w:sz w:val="13"/>
                                    </w:rPr>
                                    <w:t>(1.7%)</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20"/>
                                      <w:sz w:val="13"/>
                                    </w:rPr>
                                    <w:t>Other</w:t>
                                  </w:r>
                                </w:p>
                              </w:tc>
                              <w:tc>
                                <w:tcPr>
                                  <w:tcW w:w="748" w:type="dxa"/>
                                </w:tcPr>
                                <w:p>
                                  <w:pPr>
                                    <w:pStyle w:val="TableParagraph"/>
                                    <w:spacing w:before="40"/>
                                    <w:ind w:right="120"/>
                                    <w:jc w:val="center"/>
                                    <w:rPr>
                                      <w:sz w:val="13"/>
                                    </w:rPr>
                                  </w:pPr>
                                  <w:r>
                                    <w:rPr>
                                      <w:w w:val="110"/>
                                      <w:sz w:val="13"/>
                                    </w:rPr>
                                    <w:t>38</w:t>
                                  </w:r>
                                  <w:r>
                                    <w:rPr>
                                      <w:spacing w:val="6"/>
                                      <w:w w:val="110"/>
                                      <w:sz w:val="13"/>
                                    </w:rPr>
                                    <w:t> </w:t>
                                  </w:r>
                                  <w:r>
                                    <w:rPr>
                                      <w:spacing w:val="-2"/>
                                      <w:w w:val="110"/>
                                      <w:sz w:val="13"/>
                                    </w:rPr>
                                    <w:t>(13%)</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178</w:t>
                                  </w:r>
                                  <w:r>
                                    <w:rPr>
                                      <w:spacing w:val="4"/>
                                      <w:w w:val="110"/>
                                      <w:sz w:val="13"/>
                                    </w:rPr>
                                    <w:t> </w:t>
                                  </w:r>
                                  <w:r>
                                    <w:rPr>
                                      <w:spacing w:val="-2"/>
                                      <w:w w:val="110"/>
                                      <w:sz w:val="13"/>
                                    </w:rPr>
                                    <w:t>(9.2%)</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20"/>
                                      <w:sz w:val="13"/>
                                    </w:rPr>
                                    <w:t>Maternal</w:t>
                                  </w:r>
                                  <w:r>
                                    <w:rPr>
                                      <w:spacing w:val="-6"/>
                                      <w:w w:val="120"/>
                                      <w:sz w:val="13"/>
                                    </w:rPr>
                                    <w:t> </w:t>
                                  </w:r>
                                  <w:r>
                                    <w:rPr>
                                      <w:w w:val="120"/>
                                      <w:sz w:val="13"/>
                                    </w:rPr>
                                    <w:t>age</w:t>
                                  </w:r>
                                  <w:r>
                                    <w:rPr>
                                      <w:spacing w:val="-6"/>
                                      <w:w w:val="120"/>
                                      <w:sz w:val="13"/>
                                    </w:rPr>
                                    <w:t> </w:t>
                                  </w:r>
                                  <w:r>
                                    <w:rPr>
                                      <w:w w:val="120"/>
                                      <w:sz w:val="13"/>
                                    </w:rPr>
                                    <w:t>at</w:t>
                                  </w:r>
                                  <w:r>
                                    <w:rPr>
                                      <w:spacing w:val="-5"/>
                                      <w:w w:val="120"/>
                                      <w:sz w:val="13"/>
                                    </w:rPr>
                                    <w:t> </w:t>
                                  </w:r>
                                  <w:r>
                                    <w:rPr>
                                      <w:w w:val="120"/>
                                      <w:sz w:val="13"/>
                                    </w:rPr>
                                    <w:t>child’s</w:t>
                                  </w:r>
                                  <w:r>
                                    <w:rPr>
                                      <w:spacing w:val="-6"/>
                                      <w:w w:val="120"/>
                                      <w:sz w:val="13"/>
                                    </w:rPr>
                                    <w:t> </w:t>
                                  </w:r>
                                  <w:r>
                                    <w:rPr>
                                      <w:spacing w:val="-2"/>
                                      <w:w w:val="120"/>
                                      <w:sz w:val="13"/>
                                    </w:rPr>
                                    <w:t>birth</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28.54</w:t>
                                  </w:r>
                                  <w:r>
                                    <w:rPr>
                                      <w:spacing w:val="7"/>
                                      <w:w w:val="110"/>
                                      <w:sz w:val="13"/>
                                    </w:rPr>
                                    <w:t> </w:t>
                                  </w:r>
                                  <w:r>
                                    <w:rPr>
                                      <w:spacing w:val="-2"/>
                                      <w:w w:val="110"/>
                                      <w:sz w:val="13"/>
                                    </w:rPr>
                                    <w:t>(6.03)</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30.61</w:t>
                                  </w:r>
                                  <w:r>
                                    <w:rPr>
                                      <w:spacing w:val="7"/>
                                      <w:w w:val="110"/>
                                      <w:sz w:val="13"/>
                                    </w:rPr>
                                    <w:t> </w:t>
                                  </w:r>
                                  <w:r>
                                    <w:rPr>
                                      <w:spacing w:val="-2"/>
                                      <w:w w:val="110"/>
                                      <w:sz w:val="13"/>
                                    </w:rPr>
                                    <w:t>(5.66)</w:t>
                                  </w:r>
                                </w:p>
                              </w:tc>
                              <w:tc>
                                <w:tcPr>
                                  <w:tcW w:w="1239" w:type="dxa"/>
                                </w:tcPr>
                                <w:p>
                                  <w:pPr>
                                    <w:pStyle w:val="TableParagraph"/>
                                    <w:spacing w:before="40"/>
                                    <w:ind w:right="-15"/>
                                    <w:jc w:val="right"/>
                                    <w:rPr>
                                      <w:sz w:val="13"/>
                                    </w:rPr>
                                  </w:pPr>
                                  <w:r>
                                    <w:rPr>
                                      <w:w w:val="110"/>
                                      <w:sz w:val="13"/>
                                    </w:rPr>
                                    <w:t>5.55</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Parental</w:t>
                                  </w:r>
                                  <w:r>
                                    <w:rPr>
                                      <w:spacing w:val="10"/>
                                      <w:w w:val="120"/>
                                      <w:sz w:val="13"/>
                                    </w:rPr>
                                    <w:t> </w:t>
                                  </w:r>
                                  <w:r>
                                    <w:rPr>
                                      <w:spacing w:val="-2"/>
                                      <w:w w:val="120"/>
                                      <w:sz w:val="13"/>
                                    </w:rPr>
                                    <w:t>education</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16.47</w:t>
                                  </w:r>
                                  <w:r>
                                    <w:rPr>
                                      <w:spacing w:val="7"/>
                                      <w:w w:val="110"/>
                                      <w:sz w:val="13"/>
                                    </w:rPr>
                                    <w:t> </w:t>
                                  </w:r>
                                  <w:r>
                                    <w:rPr>
                                      <w:spacing w:val="-2"/>
                                      <w:w w:val="110"/>
                                      <w:sz w:val="13"/>
                                    </w:rPr>
                                    <w:t>(2.65)</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17.35</w:t>
                                  </w:r>
                                  <w:r>
                                    <w:rPr>
                                      <w:spacing w:val="7"/>
                                      <w:w w:val="110"/>
                                      <w:sz w:val="13"/>
                                    </w:rPr>
                                    <w:t> </w:t>
                                  </w:r>
                                  <w:r>
                                    <w:rPr>
                                      <w:spacing w:val="-2"/>
                                      <w:w w:val="110"/>
                                      <w:sz w:val="13"/>
                                    </w:rPr>
                                    <w:t>(2.27)</w:t>
                                  </w:r>
                                </w:p>
                              </w:tc>
                              <w:tc>
                                <w:tcPr>
                                  <w:tcW w:w="1239" w:type="dxa"/>
                                </w:tcPr>
                                <w:p>
                                  <w:pPr>
                                    <w:pStyle w:val="TableParagraph"/>
                                    <w:spacing w:before="40"/>
                                    <w:ind w:right="-15"/>
                                    <w:jc w:val="right"/>
                                    <w:rPr>
                                      <w:sz w:val="13"/>
                                    </w:rPr>
                                  </w:pPr>
                                  <w:r>
                                    <w:rPr>
                                      <w:w w:val="110"/>
                                      <w:sz w:val="13"/>
                                    </w:rPr>
                                    <w:t>5.39</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Birth</w:t>
                                  </w:r>
                                  <w:r>
                                    <w:rPr>
                                      <w:spacing w:val="-6"/>
                                      <w:w w:val="120"/>
                                      <w:sz w:val="13"/>
                                    </w:rPr>
                                    <w:t> </w:t>
                                  </w:r>
                                  <w:r>
                                    <w:rPr>
                                      <w:w w:val="120"/>
                                      <w:sz w:val="13"/>
                                    </w:rPr>
                                    <w:t>weight</w:t>
                                  </w:r>
                                  <w:r>
                                    <w:rPr>
                                      <w:spacing w:val="-5"/>
                                      <w:w w:val="120"/>
                                      <w:sz w:val="13"/>
                                    </w:rPr>
                                    <w:t> </w:t>
                                  </w:r>
                                  <w:r>
                                    <w:rPr>
                                      <w:spacing w:val="-2"/>
                                      <w:w w:val="120"/>
                                      <w:sz w:val="13"/>
                                    </w:rPr>
                                    <w:t>(pound)</w:t>
                                  </w:r>
                                </w:p>
                              </w:tc>
                              <w:tc>
                                <w:tcPr>
                                  <w:tcW w:w="748" w:type="dxa"/>
                                </w:tcPr>
                                <w:p>
                                  <w:pPr>
                                    <w:pStyle w:val="TableParagraph"/>
                                    <w:rPr>
                                      <w:sz w:val="14"/>
                                    </w:rPr>
                                  </w:pPr>
                                </w:p>
                              </w:tc>
                              <w:tc>
                                <w:tcPr>
                                  <w:tcW w:w="1044" w:type="dxa"/>
                                </w:tcPr>
                                <w:p>
                                  <w:pPr>
                                    <w:pStyle w:val="TableParagraph"/>
                                    <w:spacing w:before="40"/>
                                    <w:ind w:left="196"/>
                                    <w:rPr>
                                      <w:sz w:val="13"/>
                                    </w:rPr>
                                  </w:pPr>
                                  <w:r>
                                    <w:rPr>
                                      <w:w w:val="110"/>
                                      <w:sz w:val="13"/>
                                    </w:rPr>
                                    <w:t>6.68</w:t>
                                  </w:r>
                                  <w:r>
                                    <w:rPr>
                                      <w:spacing w:val="8"/>
                                      <w:w w:val="110"/>
                                      <w:sz w:val="13"/>
                                    </w:rPr>
                                    <w:t> </w:t>
                                  </w:r>
                                  <w:r>
                                    <w:rPr>
                                      <w:spacing w:val="-2"/>
                                      <w:w w:val="110"/>
                                      <w:sz w:val="13"/>
                                    </w:rPr>
                                    <w:t>(1.39)</w:t>
                                  </w:r>
                                </w:p>
                              </w:tc>
                              <w:tc>
                                <w:tcPr>
                                  <w:tcW w:w="989" w:type="dxa"/>
                                </w:tcPr>
                                <w:p>
                                  <w:pPr>
                                    <w:pStyle w:val="TableParagraph"/>
                                    <w:rPr>
                                      <w:sz w:val="14"/>
                                    </w:rPr>
                                  </w:pPr>
                                </w:p>
                              </w:tc>
                              <w:tc>
                                <w:tcPr>
                                  <w:tcW w:w="967" w:type="dxa"/>
                                </w:tcPr>
                                <w:p>
                                  <w:pPr>
                                    <w:pStyle w:val="TableParagraph"/>
                                    <w:spacing w:before="40"/>
                                    <w:ind w:left="173"/>
                                    <w:rPr>
                                      <w:sz w:val="13"/>
                                    </w:rPr>
                                  </w:pPr>
                                  <w:r>
                                    <w:rPr>
                                      <w:w w:val="110"/>
                                      <w:sz w:val="13"/>
                                    </w:rPr>
                                    <w:t>6.75</w:t>
                                  </w:r>
                                  <w:r>
                                    <w:rPr>
                                      <w:spacing w:val="8"/>
                                      <w:w w:val="110"/>
                                      <w:sz w:val="13"/>
                                    </w:rPr>
                                    <w:t> </w:t>
                                  </w:r>
                                  <w:r>
                                    <w:rPr>
                                      <w:spacing w:val="-2"/>
                                      <w:w w:val="110"/>
                                      <w:sz w:val="13"/>
                                    </w:rPr>
                                    <w:t>(1.42)</w:t>
                                  </w:r>
                                </w:p>
                              </w:tc>
                              <w:tc>
                                <w:tcPr>
                                  <w:tcW w:w="1239" w:type="dxa"/>
                                </w:tcPr>
                                <w:p>
                                  <w:pPr>
                                    <w:pStyle w:val="TableParagraph"/>
                                    <w:tabs>
                                      <w:tab w:pos="654" w:val="left" w:leader="none"/>
                                    </w:tabs>
                                    <w:spacing w:before="40"/>
                                    <w:ind w:left="163"/>
                                    <w:rPr>
                                      <w:sz w:val="13"/>
                                    </w:rPr>
                                  </w:pPr>
                                  <w:r>
                                    <w:rPr>
                                      <w:spacing w:val="-4"/>
                                      <w:w w:val="110"/>
                                      <w:sz w:val="13"/>
                                    </w:rPr>
                                    <w:t>0.75</w:t>
                                  </w:r>
                                  <w:r>
                                    <w:rPr>
                                      <w:sz w:val="13"/>
                                    </w:rPr>
                                    <w:tab/>
                                  </w:r>
                                  <w:r>
                                    <w:rPr>
                                      <w:spacing w:val="-4"/>
                                      <w:w w:val="110"/>
                                      <w:sz w:val="13"/>
                                    </w:rPr>
                                    <w:t>.452</w:t>
                                  </w:r>
                                </w:p>
                              </w:tc>
                            </w:tr>
                            <w:tr>
                              <w:trPr>
                                <w:trHeight w:val="213" w:hRule="atLeast"/>
                              </w:trPr>
                              <w:tc>
                                <w:tcPr>
                                  <w:tcW w:w="2489" w:type="dxa"/>
                                </w:tcPr>
                                <w:p>
                                  <w:pPr>
                                    <w:pStyle w:val="TableParagraph"/>
                                    <w:spacing w:before="40"/>
                                    <w:ind w:left="-1"/>
                                    <w:rPr>
                                      <w:sz w:val="13"/>
                                    </w:rPr>
                                  </w:pPr>
                                  <w:r>
                                    <w:rPr>
                                      <w:w w:val="120"/>
                                      <w:sz w:val="13"/>
                                    </w:rPr>
                                    <w:t>Premature</w:t>
                                  </w:r>
                                  <w:r>
                                    <w:rPr>
                                      <w:spacing w:val="12"/>
                                      <w:w w:val="120"/>
                                      <w:sz w:val="13"/>
                                    </w:rPr>
                                    <w:t> </w:t>
                                  </w:r>
                                  <w:r>
                                    <w:rPr>
                                      <w:spacing w:val="-2"/>
                                      <w:w w:val="120"/>
                                      <w:sz w:val="13"/>
                                    </w:rPr>
                                    <w:t>birth</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left="654"/>
                                    <w:rPr>
                                      <w:sz w:val="13"/>
                                    </w:rPr>
                                  </w:pPr>
                                  <w:r>
                                    <w:rPr>
                                      <w:spacing w:val="-4"/>
                                      <w:w w:val="110"/>
                                      <w:sz w:val="13"/>
                                    </w:rPr>
                                    <w:t>.187</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43</w:t>
                                  </w:r>
                                  <w:r>
                                    <w:rPr>
                                      <w:spacing w:val="6"/>
                                      <w:w w:val="110"/>
                                      <w:sz w:val="13"/>
                                    </w:rPr>
                                    <w:t> </w:t>
                                  </w:r>
                                  <w:r>
                                    <w:rPr>
                                      <w:spacing w:val="-2"/>
                                      <w:w w:val="110"/>
                                      <w:sz w:val="13"/>
                                    </w:rPr>
                                    <w:t>(15%)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342</w:t>
                                  </w:r>
                                  <w:r>
                                    <w:rPr>
                                      <w:spacing w:val="3"/>
                                      <w:w w:val="110"/>
                                      <w:sz w:val="13"/>
                                    </w:rPr>
                                    <w:t> </w:t>
                                  </w:r>
                                  <w:r>
                                    <w:rPr>
                                      <w:spacing w:val="-2"/>
                                      <w:w w:val="110"/>
                                      <w:sz w:val="13"/>
                                    </w:rPr>
                                    <w:t>(18%)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252</w:t>
                                  </w:r>
                                  <w:r>
                                    <w:rPr>
                                      <w:spacing w:val="4"/>
                                      <w:w w:val="110"/>
                                      <w:sz w:val="13"/>
                                    </w:rPr>
                                    <w:t> </w:t>
                                  </w:r>
                                  <w:r>
                                    <w:rPr>
                                      <w:spacing w:val="-2"/>
                                      <w:w w:val="110"/>
                                      <w:sz w:val="13"/>
                                    </w:rPr>
                                    <w:t>(85%)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1,585</w:t>
                                  </w:r>
                                  <w:r>
                                    <w:rPr>
                                      <w:spacing w:val="7"/>
                                      <w:w w:val="110"/>
                                      <w:sz w:val="13"/>
                                    </w:rPr>
                                    <w:t> </w:t>
                                  </w:r>
                                  <w:r>
                                    <w:rPr>
                                      <w:spacing w:val="-2"/>
                                      <w:w w:val="110"/>
                                      <w:sz w:val="13"/>
                                    </w:rPr>
                                    <w:t>(82%)</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20"/>
                                      <w:sz w:val="13"/>
                                    </w:rPr>
                                    <w:t>Cyanosis</w:t>
                                  </w:r>
                                  <w:r>
                                    <w:rPr>
                                      <w:spacing w:val="-4"/>
                                      <w:w w:val="120"/>
                                      <w:sz w:val="13"/>
                                    </w:rPr>
                                    <w:t> </w:t>
                                  </w:r>
                                  <w:r>
                                    <w:rPr>
                                      <w:w w:val="120"/>
                                      <w:sz w:val="13"/>
                                    </w:rPr>
                                    <w:t>(blue</w:t>
                                  </w:r>
                                  <w:r>
                                    <w:rPr>
                                      <w:spacing w:val="-4"/>
                                      <w:w w:val="120"/>
                                      <w:sz w:val="13"/>
                                    </w:rPr>
                                    <w:t> </w:t>
                                  </w:r>
                                  <w:r>
                                    <w:rPr>
                                      <w:w w:val="120"/>
                                      <w:sz w:val="13"/>
                                    </w:rPr>
                                    <w:t>at</w:t>
                                  </w:r>
                                  <w:r>
                                    <w:rPr>
                                      <w:spacing w:val="-4"/>
                                      <w:w w:val="120"/>
                                      <w:sz w:val="13"/>
                                    </w:rPr>
                                    <w:t> </w:t>
                                  </w:r>
                                  <w:r>
                                    <w:rPr>
                                      <w:spacing w:val="-2"/>
                                      <w:w w:val="120"/>
                                      <w:sz w:val="13"/>
                                    </w:rPr>
                                    <w:t>birth)</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left="654"/>
                                    <w:rPr>
                                      <w:sz w:val="13"/>
                                    </w:rPr>
                                  </w:pPr>
                                  <w:r>
                                    <w:rPr>
                                      <w:spacing w:val="-4"/>
                                      <w:w w:val="110"/>
                                      <w:sz w:val="13"/>
                                    </w:rPr>
                                    <w:t>.737</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9</w:t>
                                  </w:r>
                                  <w:r>
                                    <w:rPr>
                                      <w:spacing w:val="8"/>
                                      <w:w w:val="110"/>
                                      <w:sz w:val="13"/>
                                    </w:rPr>
                                    <w:t> </w:t>
                                  </w:r>
                                  <w:r>
                                    <w:rPr>
                                      <w:spacing w:val="-2"/>
                                      <w:w w:val="110"/>
                                      <w:sz w:val="13"/>
                                    </w:rPr>
                                    <w:t>(3.1%)</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71</w:t>
                                  </w:r>
                                  <w:r>
                                    <w:rPr>
                                      <w:spacing w:val="6"/>
                                      <w:w w:val="110"/>
                                      <w:sz w:val="13"/>
                                    </w:rPr>
                                    <w:t> </w:t>
                                  </w:r>
                                  <w:r>
                                    <w:rPr>
                                      <w:spacing w:val="-2"/>
                                      <w:w w:val="110"/>
                                      <w:sz w:val="13"/>
                                    </w:rPr>
                                    <w:t>(3.7%)</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286</w:t>
                                  </w:r>
                                  <w:r>
                                    <w:rPr>
                                      <w:spacing w:val="4"/>
                                      <w:w w:val="110"/>
                                      <w:sz w:val="13"/>
                                    </w:rPr>
                                    <w:t> </w:t>
                                  </w:r>
                                  <w:r>
                                    <w:rPr>
                                      <w:spacing w:val="-2"/>
                                      <w:w w:val="110"/>
                                      <w:sz w:val="13"/>
                                    </w:rPr>
                                    <w:t>(97%)</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1,856</w:t>
                                  </w:r>
                                  <w:r>
                                    <w:rPr>
                                      <w:spacing w:val="7"/>
                                      <w:w w:val="110"/>
                                      <w:sz w:val="13"/>
                                    </w:rPr>
                                    <w:t> </w:t>
                                  </w:r>
                                  <w:r>
                                    <w:rPr>
                                      <w:spacing w:val="-2"/>
                                      <w:w w:val="110"/>
                                      <w:sz w:val="13"/>
                                    </w:rPr>
                                    <w:t>(96%)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Pregnant</w:t>
                                  </w:r>
                                  <w:r>
                                    <w:rPr>
                                      <w:spacing w:val="14"/>
                                      <w:w w:val="115"/>
                                      <w:sz w:val="13"/>
                                    </w:rPr>
                                    <w:t> </w:t>
                                  </w:r>
                                  <w:r>
                                    <w:rPr>
                                      <w:w w:val="115"/>
                                      <w:sz w:val="13"/>
                                    </w:rPr>
                                    <w:t>alcohol</w:t>
                                  </w:r>
                                  <w:r>
                                    <w:rPr>
                                      <w:spacing w:val="15"/>
                                      <w:w w:val="115"/>
                                      <w:sz w:val="13"/>
                                    </w:rPr>
                                    <w:t> </w:t>
                                  </w:r>
                                  <w:r>
                                    <w:rPr>
                                      <w:spacing w:val="-2"/>
                                      <w:w w:val="115"/>
                                      <w:sz w:val="13"/>
                                    </w:rPr>
                                    <w:t>use/smoking</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60"/>
                                    <w:jc w:val="right"/>
                                    <w:rPr>
                                      <w:sz w:val="13"/>
                                    </w:rPr>
                                  </w:pPr>
                                  <w:r>
                                    <w:rPr>
                                      <w:w w:val="110"/>
                                      <w:sz w:val="13"/>
                                    </w:rPr>
                                    <w:t>.004</w:t>
                                  </w:r>
                                  <w:r>
                                    <w:rPr>
                                      <w:spacing w:val="28"/>
                                      <w:w w:val="110"/>
                                      <w:sz w:val="13"/>
                                    </w:rPr>
                                    <w:t>  </w:t>
                                  </w:r>
                                  <w:r>
                                    <w:rPr>
                                      <w:spacing w:val="-7"/>
                                      <w:w w:val="110"/>
                                      <w:sz w:val="13"/>
                                    </w:rPr>
                                    <w:t>**</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26</w:t>
                                  </w:r>
                                  <w:r>
                                    <w:rPr>
                                      <w:spacing w:val="6"/>
                                      <w:w w:val="110"/>
                                      <w:sz w:val="13"/>
                                    </w:rPr>
                                    <w:t> </w:t>
                                  </w:r>
                                  <w:r>
                                    <w:rPr>
                                      <w:spacing w:val="-2"/>
                                      <w:w w:val="110"/>
                                      <w:sz w:val="13"/>
                                    </w:rPr>
                                    <w:t>(8.8%)</w:t>
                                  </w:r>
                                </w:p>
                              </w:tc>
                              <w:tc>
                                <w:tcPr>
                                  <w:tcW w:w="1044" w:type="dxa"/>
                                </w:tcPr>
                                <w:p>
                                  <w:pPr>
                                    <w:pStyle w:val="TableParagraph"/>
                                    <w:rPr>
                                      <w:sz w:val="14"/>
                                    </w:rPr>
                                  </w:pPr>
                                </w:p>
                              </w:tc>
                              <w:tc>
                                <w:tcPr>
                                  <w:tcW w:w="989" w:type="dxa"/>
                                </w:tcPr>
                                <w:p>
                                  <w:pPr>
                                    <w:pStyle w:val="TableParagraph"/>
                                    <w:spacing w:before="40"/>
                                    <w:ind w:right="139"/>
                                    <w:jc w:val="center"/>
                                    <w:rPr>
                                      <w:sz w:val="13"/>
                                    </w:rPr>
                                  </w:pPr>
                                  <w:r>
                                    <w:rPr>
                                      <w:w w:val="110"/>
                                      <w:sz w:val="13"/>
                                    </w:rPr>
                                    <w:t>88</w:t>
                                  </w:r>
                                  <w:r>
                                    <w:rPr>
                                      <w:spacing w:val="6"/>
                                      <w:w w:val="110"/>
                                      <w:sz w:val="13"/>
                                    </w:rPr>
                                    <w:t> </w:t>
                                  </w:r>
                                  <w:r>
                                    <w:rPr>
                                      <w:spacing w:val="-2"/>
                                      <w:w w:val="110"/>
                                      <w:sz w:val="13"/>
                                    </w:rPr>
                                    <w:t>(4.6%)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269</w:t>
                                  </w:r>
                                  <w:r>
                                    <w:rPr>
                                      <w:spacing w:val="4"/>
                                      <w:w w:val="110"/>
                                      <w:sz w:val="13"/>
                                    </w:rPr>
                                    <w:t> </w:t>
                                  </w:r>
                                  <w:r>
                                    <w:rPr>
                                      <w:spacing w:val="-2"/>
                                      <w:w w:val="110"/>
                                      <w:sz w:val="13"/>
                                    </w:rPr>
                                    <w:t>(91%)</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1,839</w:t>
                                  </w:r>
                                  <w:r>
                                    <w:rPr>
                                      <w:spacing w:val="7"/>
                                      <w:w w:val="110"/>
                                      <w:sz w:val="13"/>
                                    </w:rPr>
                                    <w:t> </w:t>
                                  </w:r>
                                  <w:r>
                                    <w:rPr>
                                      <w:spacing w:val="-2"/>
                                      <w:w w:val="110"/>
                                      <w:sz w:val="13"/>
                                    </w:rPr>
                                    <w:t>(95%)</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Parent</w:t>
                                  </w:r>
                                  <w:r>
                                    <w:rPr>
                                      <w:spacing w:val="24"/>
                                      <w:w w:val="115"/>
                                      <w:sz w:val="13"/>
                                    </w:rPr>
                                    <w:t> </w:t>
                                  </w:r>
                                  <w:r>
                                    <w:rPr>
                                      <w:w w:val="115"/>
                                      <w:sz w:val="13"/>
                                    </w:rPr>
                                    <w:t>anxiety</w:t>
                                  </w:r>
                                  <w:r>
                                    <w:rPr>
                                      <w:spacing w:val="25"/>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54.86</w:t>
                                  </w:r>
                                  <w:r>
                                    <w:rPr>
                                      <w:spacing w:val="7"/>
                                      <w:w w:val="110"/>
                                      <w:sz w:val="13"/>
                                    </w:rPr>
                                    <w:t> </w:t>
                                  </w:r>
                                  <w:r>
                                    <w:rPr>
                                      <w:spacing w:val="-2"/>
                                      <w:w w:val="110"/>
                                      <w:sz w:val="13"/>
                                    </w:rPr>
                                    <w:t>(5.80)</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52.92</w:t>
                                  </w:r>
                                  <w:r>
                                    <w:rPr>
                                      <w:spacing w:val="7"/>
                                      <w:w w:val="110"/>
                                      <w:sz w:val="13"/>
                                    </w:rPr>
                                    <w:t> </w:t>
                                  </w:r>
                                  <w:r>
                                    <w:rPr>
                                      <w:spacing w:val="-2"/>
                                      <w:w w:val="110"/>
                                      <w:sz w:val="13"/>
                                    </w:rPr>
                                    <w:t>(4.87)</w:t>
                                  </w:r>
                                </w:p>
                              </w:tc>
                              <w:tc>
                                <w:tcPr>
                                  <w:tcW w:w="1239" w:type="dxa"/>
                                </w:tcPr>
                                <w:p>
                                  <w:pPr>
                                    <w:pStyle w:val="TableParagraph"/>
                                    <w:spacing w:before="40"/>
                                    <w:ind w:right="-15"/>
                                    <w:jc w:val="right"/>
                                    <w:rPr>
                                      <w:sz w:val="13"/>
                                    </w:rPr>
                                  </w:pPr>
                                  <w:r>
                                    <w:rPr>
                                      <w:w w:val="110"/>
                                      <w:sz w:val="13"/>
                                    </w:rPr>
                                    <w:t>5.46</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Parent</w:t>
                                  </w:r>
                                  <w:r>
                                    <w:rPr>
                                      <w:spacing w:val="20"/>
                                      <w:w w:val="115"/>
                                      <w:sz w:val="13"/>
                                    </w:rPr>
                                    <w:t> </w:t>
                                  </w:r>
                                  <w:r>
                                    <w:rPr>
                                      <w:w w:val="115"/>
                                      <w:sz w:val="13"/>
                                    </w:rPr>
                                    <w:t>somatic</w:t>
                                  </w:r>
                                  <w:r>
                                    <w:rPr>
                                      <w:spacing w:val="21"/>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56.55</w:t>
                                  </w:r>
                                  <w:r>
                                    <w:rPr>
                                      <w:spacing w:val="7"/>
                                      <w:w w:val="110"/>
                                      <w:sz w:val="13"/>
                                    </w:rPr>
                                    <w:t> </w:t>
                                  </w:r>
                                  <w:r>
                                    <w:rPr>
                                      <w:spacing w:val="-2"/>
                                      <w:w w:val="110"/>
                                      <w:sz w:val="13"/>
                                    </w:rPr>
                                    <w:t>(7.55)</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54.09</w:t>
                                  </w:r>
                                  <w:r>
                                    <w:rPr>
                                      <w:spacing w:val="7"/>
                                      <w:w w:val="110"/>
                                      <w:sz w:val="13"/>
                                    </w:rPr>
                                    <w:t> </w:t>
                                  </w:r>
                                  <w:r>
                                    <w:rPr>
                                      <w:spacing w:val="-2"/>
                                      <w:w w:val="110"/>
                                      <w:sz w:val="13"/>
                                    </w:rPr>
                                    <w:t>(5.71)</w:t>
                                  </w:r>
                                </w:p>
                              </w:tc>
                              <w:tc>
                                <w:tcPr>
                                  <w:tcW w:w="1239" w:type="dxa"/>
                                </w:tcPr>
                                <w:p>
                                  <w:pPr>
                                    <w:pStyle w:val="TableParagraph"/>
                                    <w:spacing w:before="40"/>
                                    <w:ind w:right="-15"/>
                                    <w:jc w:val="right"/>
                                    <w:rPr>
                                      <w:sz w:val="13"/>
                                    </w:rPr>
                                  </w:pPr>
                                  <w:r>
                                    <w:rPr>
                                      <w:w w:val="110"/>
                                      <w:sz w:val="13"/>
                                    </w:rPr>
                                    <w:t>5.36</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Parent</w:t>
                                  </w:r>
                                  <w:r>
                                    <w:rPr>
                                      <w:spacing w:val="7"/>
                                      <w:w w:val="115"/>
                                      <w:sz w:val="13"/>
                                    </w:rPr>
                                    <w:t> </w:t>
                                  </w:r>
                                  <w:r>
                                    <w:rPr>
                                      <w:w w:val="115"/>
                                      <w:sz w:val="13"/>
                                    </w:rPr>
                                    <w:t>depressive</w:t>
                                  </w:r>
                                  <w:r>
                                    <w:rPr>
                                      <w:spacing w:val="8"/>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0"/>
                                    <w:rPr>
                                      <w:sz w:val="13"/>
                                    </w:rPr>
                                  </w:pPr>
                                  <w:r>
                                    <w:rPr>
                                      <w:w w:val="110"/>
                                      <w:sz w:val="13"/>
                                    </w:rPr>
                                    <w:t>56.34</w:t>
                                  </w:r>
                                  <w:r>
                                    <w:rPr>
                                      <w:spacing w:val="7"/>
                                      <w:w w:val="110"/>
                                      <w:sz w:val="13"/>
                                    </w:rPr>
                                    <w:t> </w:t>
                                  </w:r>
                                  <w:r>
                                    <w:rPr>
                                      <w:spacing w:val="-2"/>
                                      <w:w w:val="110"/>
                                      <w:sz w:val="13"/>
                                    </w:rPr>
                                    <w:t>(7.23)</w:t>
                                  </w:r>
                                </w:p>
                              </w:tc>
                              <w:tc>
                                <w:tcPr>
                                  <w:tcW w:w="989" w:type="dxa"/>
                                </w:tcPr>
                                <w:p>
                                  <w:pPr>
                                    <w:pStyle w:val="TableParagraph"/>
                                    <w:rPr>
                                      <w:sz w:val="14"/>
                                    </w:rPr>
                                  </w:pPr>
                                </w:p>
                              </w:tc>
                              <w:tc>
                                <w:tcPr>
                                  <w:tcW w:w="967" w:type="dxa"/>
                                </w:tcPr>
                                <w:p>
                                  <w:pPr>
                                    <w:pStyle w:val="TableParagraph"/>
                                    <w:spacing w:before="40"/>
                                    <w:ind w:left="137"/>
                                    <w:rPr>
                                      <w:sz w:val="13"/>
                                    </w:rPr>
                                  </w:pPr>
                                  <w:r>
                                    <w:rPr>
                                      <w:w w:val="110"/>
                                      <w:sz w:val="13"/>
                                    </w:rPr>
                                    <w:t>53.44</w:t>
                                  </w:r>
                                  <w:r>
                                    <w:rPr>
                                      <w:spacing w:val="7"/>
                                      <w:w w:val="110"/>
                                      <w:sz w:val="13"/>
                                    </w:rPr>
                                    <w:t> </w:t>
                                  </w:r>
                                  <w:r>
                                    <w:rPr>
                                      <w:spacing w:val="-2"/>
                                      <w:w w:val="110"/>
                                      <w:sz w:val="13"/>
                                    </w:rPr>
                                    <w:t>(5.40)</w:t>
                                  </w:r>
                                </w:p>
                              </w:tc>
                              <w:tc>
                                <w:tcPr>
                                  <w:tcW w:w="1239" w:type="dxa"/>
                                </w:tcPr>
                                <w:p>
                                  <w:pPr>
                                    <w:pStyle w:val="TableParagraph"/>
                                    <w:spacing w:before="40"/>
                                    <w:ind w:right="-15"/>
                                    <w:jc w:val="right"/>
                                    <w:rPr>
                                      <w:sz w:val="13"/>
                                    </w:rPr>
                                  </w:pPr>
                                  <w:r>
                                    <w:rPr>
                                      <w:w w:val="110"/>
                                      <w:sz w:val="13"/>
                                    </w:rPr>
                                    <w:t>6.6</w:t>
                                  </w:r>
                                  <w:r>
                                    <w:rPr>
                                      <w:spacing w:val="55"/>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Parent</w:t>
                                  </w:r>
                                  <w:r>
                                    <w:rPr>
                                      <w:spacing w:val="-4"/>
                                      <w:w w:val="120"/>
                                      <w:sz w:val="13"/>
                                    </w:rPr>
                                    <w:t> </w:t>
                                  </w:r>
                                  <w:r>
                                    <w:rPr>
                                      <w:w w:val="120"/>
                                      <w:sz w:val="13"/>
                                    </w:rPr>
                                    <w:t>avoidant</w:t>
                                  </w:r>
                                  <w:r>
                                    <w:rPr>
                                      <w:spacing w:val="-3"/>
                                      <w:w w:val="120"/>
                                      <w:sz w:val="13"/>
                                    </w:rPr>
                                    <w:t> </w:t>
                                  </w:r>
                                  <w:r>
                                    <w:rPr>
                                      <w:w w:val="120"/>
                                      <w:sz w:val="13"/>
                                    </w:rPr>
                                    <w:t>personality</w:t>
                                  </w:r>
                                  <w:r>
                                    <w:rPr>
                                      <w:spacing w:val="-4"/>
                                      <w:w w:val="120"/>
                                      <w:sz w:val="13"/>
                                    </w:rPr>
                                    <w:t> </w:t>
                                  </w:r>
                                  <w:r>
                                    <w:rPr>
                                      <w:spacing w:val="-2"/>
                                      <w:w w:val="120"/>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55.03</w:t>
                                  </w:r>
                                  <w:r>
                                    <w:rPr>
                                      <w:spacing w:val="7"/>
                                      <w:w w:val="110"/>
                                      <w:sz w:val="13"/>
                                    </w:rPr>
                                    <w:t> </w:t>
                                  </w:r>
                                  <w:r>
                                    <w:rPr>
                                      <w:spacing w:val="-2"/>
                                      <w:w w:val="110"/>
                                      <w:sz w:val="13"/>
                                    </w:rPr>
                                    <w:t>(6.87)</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52.80</w:t>
                                  </w:r>
                                  <w:r>
                                    <w:rPr>
                                      <w:spacing w:val="7"/>
                                      <w:w w:val="110"/>
                                      <w:sz w:val="13"/>
                                    </w:rPr>
                                    <w:t> </w:t>
                                  </w:r>
                                  <w:r>
                                    <w:rPr>
                                      <w:spacing w:val="-2"/>
                                      <w:w w:val="110"/>
                                      <w:sz w:val="13"/>
                                    </w:rPr>
                                    <w:t>(4.79)</w:t>
                                  </w:r>
                                </w:p>
                              </w:tc>
                              <w:tc>
                                <w:tcPr>
                                  <w:tcW w:w="1239" w:type="dxa"/>
                                </w:tcPr>
                                <w:p>
                                  <w:pPr>
                                    <w:pStyle w:val="TableParagraph"/>
                                    <w:spacing w:before="40"/>
                                    <w:ind w:right="-15"/>
                                    <w:jc w:val="right"/>
                                    <w:rPr>
                                      <w:sz w:val="13"/>
                                    </w:rPr>
                                  </w:pPr>
                                  <w:r>
                                    <w:rPr>
                                      <w:w w:val="110"/>
                                      <w:sz w:val="13"/>
                                    </w:rPr>
                                    <w:t>5.39</w:t>
                                  </w:r>
                                  <w:r>
                                    <w:rPr>
                                      <w:spacing w:val="35"/>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Parent</w:t>
                                  </w:r>
                                  <w:r>
                                    <w:rPr>
                                      <w:spacing w:val="12"/>
                                      <w:w w:val="120"/>
                                      <w:sz w:val="13"/>
                                    </w:rPr>
                                    <w:t> </w:t>
                                  </w:r>
                                  <w:r>
                                    <w:rPr>
                                      <w:w w:val="120"/>
                                      <w:sz w:val="13"/>
                                    </w:rPr>
                                    <w:t>AD/H</w:t>
                                  </w:r>
                                  <w:r>
                                    <w:rPr>
                                      <w:spacing w:val="12"/>
                                      <w:w w:val="120"/>
                                      <w:sz w:val="13"/>
                                    </w:rPr>
                                    <w:t> </w:t>
                                  </w:r>
                                  <w:r>
                                    <w:rPr>
                                      <w:spacing w:val="-2"/>
                                      <w:w w:val="120"/>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55.21</w:t>
                                  </w:r>
                                  <w:r>
                                    <w:rPr>
                                      <w:spacing w:val="7"/>
                                      <w:w w:val="110"/>
                                      <w:sz w:val="13"/>
                                    </w:rPr>
                                    <w:t> </w:t>
                                  </w:r>
                                  <w:r>
                                    <w:rPr>
                                      <w:spacing w:val="-2"/>
                                      <w:w w:val="110"/>
                                      <w:sz w:val="13"/>
                                    </w:rPr>
                                    <w:t>(6.97)</w:t>
                                  </w:r>
                                </w:p>
                              </w:tc>
                              <w:tc>
                                <w:tcPr>
                                  <w:tcW w:w="989" w:type="dxa"/>
                                </w:tcPr>
                                <w:p>
                                  <w:pPr>
                                    <w:pStyle w:val="TableParagraph"/>
                                    <w:rPr>
                                      <w:sz w:val="14"/>
                                    </w:rPr>
                                  </w:pPr>
                                </w:p>
                              </w:tc>
                              <w:tc>
                                <w:tcPr>
                                  <w:tcW w:w="967" w:type="dxa"/>
                                </w:tcPr>
                                <w:p>
                                  <w:pPr>
                                    <w:pStyle w:val="TableParagraph"/>
                                    <w:spacing w:before="40"/>
                                    <w:ind w:left="137"/>
                                    <w:rPr>
                                      <w:sz w:val="13"/>
                                    </w:rPr>
                                  </w:pPr>
                                  <w:r>
                                    <w:rPr>
                                      <w:w w:val="110"/>
                                      <w:sz w:val="13"/>
                                    </w:rPr>
                                    <w:t>52.78</w:t>
                                  </w:r>
                                  <w:r>
                                    <w:rPr>
                                      <w:spacing w:val="7"/>
                                      <w:w w:val="110"/>
                                      <w:sz w:val="13"/>
                                    </w:rPr>
                                    <w:t> </w:t>
                                  </w:r>
                                  <w:r>
                                    <w:rPr>
                                      <w:spacing w:val="-2"/>
                                      <w:w w:val="110"/>
                                      <w:sz w:val="13"/>
                                    </w:rPr>
                                    <w:t>(5.01)</w:t>
                                  </w:r>
                                </w:p>
                              </w:tc>
                              <w:tc>
                                <w:tcPr>
                                  <w:tcW w:w="1239" w:type="dxa"/>
                                </w:tcPr>
                                <w:p>
                                  <w:pPr>
                                    <w:pStyle w:val="TableParagraph"/>
                                    <w:spacing w:before="40"/>
                                    <w:ind w:right="-15"/>
                                    <w:jc w:val="right"/>
                                    <w:rPr>
                                      <w:sz w:val="13"/>
                                    </w:rPr>
                                  </w:pPr>
                                  <w:r>
                                    <w:rPr>
                                      <w:w w:val="110"/>
                                      <w:sz w:val="13"/>
                                    </w:rPr>
                                    <w:t>5.77</w:t>
                                  </w:r>
                                  <w:r>
                                    <w:rPr>
                                      <w:spacing w:val="35"/>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Parent</w:t>
                                  </w:r>
                                  <w:r>
                                    <w:rPr>
                                      <w:spacing w:val="19"/>
                                      <w:w w:val="115"/>
                                      <w:sz w:val="13"/>
                                    </w:rPr>
                                    <w:t> </w:t>
                                  </w:r>
                                  <w:r>
                                    <w:rPr>
                                      <w:w w:val="115"/>
                                      <w:sz w:val="13"/>
                                    </w:rPr>
                                    <w:t>antisocial</w:t>
                                  </w:r>
                                  <w:r>
                                    <w:rPr>
                                      <w:spacing w:val="19"/>
                                      <w:w w:val="115"/>
                                      <w:sz w:val="13"/>
                                    </w:rPr>
                                    <w:t> </w:t>
                                  </w:r>
                                  <w:r>
                                    <w:rPr>
                                      <w:w w:val="115"/>
                                      <w:sz w:val="13"/>
                                    </w:rPr>
                                    <w:t>personality</w:t>
                                  </w:r>
                                  <w:r>
                                    <w:rPr>
                                      <w:spacing w:val="20"/>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54.64</w:t>
                                  </w:r>
                                  <w:r>
                                    <w:rPr>
                                      <w:spacing w:val="5"/>
                                      <w:w w:val="110"/>
                                      <w:sz w:val="13"/>
                                    </w:rPr>
                                    <w:t> </w:t>
                                  </w:r>
                                  <w:r>
                                    <w:rPr>
                                      <w:spacing w:val="-2"/>
                                      <w:w w:val="110"/>
                                      <w:sz w:val="13"/>
                                    </w:rPr>
                                    <w:t>(5.90)</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52.54</w:t>
                                  </w:r>
                                  <w:r>
                                    <w:rPr>
                                      <w:spacing w:val="5"/>
                                      <w:w w:val="110"/>
                                      <w:sz w:val="13"/>
                                    </w:rPr>
                                    <w:t> </w:t>
                                  </w:r>
                                  <w:r>
                                    <w:rPr>
                                      <w:spacing w:val="-2"/>
                                      <w:w w:val="110"/>
                                      <w:sz w:val="13"/>
                                    </w:rPr>
                                    <w:t>(4.01)</w:t>
                                  </w:r>
                                </w:p>
                              </w:tc>
                              <w:tc>
                                <w:tcPr>
                                  <w:tcW w:w="1239" w:type="dxa"/>
                                </w:tcPr>
                                <w:p>
                                  <w:pPr>
                                    <w:pStyle w:val="TableParagraph"/>
                                    <w:spacing w:before="40"/>
                                    <w:ind w:right="-15"/>
                                    <w:jc w:val="right"/>
                                    <w:rPr>
                                      <w:sz w:val="13"/>
                                    </w:rPr>
                                  </w:pPr>
                                  <w:r>
                                    <w:rPr>
                                      <w:w w:val="110"/>
                                      <w:sz w:val="13"/>
                                    </w:rPr>
                                    <w:t>5.89</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Father</w:t>
                                  </w:r>
                                  <w:r>
                                    <w:rPr>
                                      <w:spacing w:val="19"/>
                                      <w:w w:val="115"/>
                                      <w:sz w:val="13"/>
                                    </w:rPr>
                                    <w:t> </w:t>
                                  </w:r>
                                  <w:r>
                                    <w:rPr>
                                      <w:w w:val="115"/>
                                      <w:sz w:val="13"/>
                                    </w:rPr>
                                    <w:t>drug</w:t>
                                  </w:r>
                                  <w:r>
                                    <w:rPr>
                                      <w:spacing w:val="19"/>
                                      <w:w w:val="115"/>
                                      <w:sz w:val="13"/>
                                    </w:rPr>
                                    <w:t> </w:t>
                                  </w:r>
                                  <w:r>
                                    <w:rPr>
                                      <w:spacing w:val="-2"/>
                                      <w:w w:val="115"/>
                                      <w:sz w:val="13"/>
                                    </w:rPr>
                                    <w:t>problem</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15"/>
                                    <w:jc w:val="right"/>
                                    <w:rPr>
                                      <w:sz w:val="13"/>
                                    </w:rPr>
                                  </w:pPr>
                                  <w:r>
                                    <w:rPr>
                                      <w:w w:val="115"/>
                                      <w:sz w:val="13"/>
                                    </w:rPr>
                                    <w:t>&lt;.001</w:t>
                                  </w:r>
                                  <w:r>
                                    <w:rPr>
                                      <w:spacing w:val="34"/>
                                      <w:w w:val="115"/>
                                      <w:sz w:val="13"/>
                                    </w:rPr>
                                    <w:t>  </w:t>
                                  </w:r>
                                  <w:r>
                                    <w:rPr>
                                      <w:spacing w:val="-5"/>
                                      <w:w w:val="115"/>
                                      <w:sz w:val="13"/>
                                    </w:rPr>
                                    <w:t>***</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68</w:t>
                                  </w:r>
                                  <w:r>
                                    <w:rPr>
                                      <w:spacing w:val="6"/>
                                      <w:w w:val="110"/>
                                      <w:sz w:val="13"/>
                                    </w:rPr>
                                    <w:t> </w:t>
                                  </w:r>
                                  <w:r>
                                    <w:rPr>
                                      <w:spacing w:val="-2"/>
                                      <w:w w:val="110"/>
                                      <w:sz w:val="13"/>
                                    </w:rPr>
                                    <w:t>(23%)</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249</w:t>
                                  </w:r>
                                  <w:r>
                                    <w:rPr>
                                      <w:spacing w:val="3"/>
                                      <w:w w:val="110"/>
                                      <w:sz w:val="13"/>
                                    </w:rPr>
                                    <w:t> </w:t>
                                  </w:r>
                                  <w:r>
                                    <w:rPr>
                                      <w:spacing w:val="-2"/>
                                      <w:w w:val="110"/>
                                      <w:sz w:val="13"/>
                                    </w:rPr>
                                    <w:t>(13%)</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227</w:t>
                                  </w:r>
                                  <w:r>
                                    <w:rPr>
                                      <w:spacing w:val="4"/>
                                      <w:w w:val="110"/>
                                      <w:sz w:val="13"/>
                                    </w:rPr>
                                    <w:t> </w:t>
                                  </w:r>
                                  <w:r>
                                    <w:rPr>
                                      <w:spacing w:val="-2"/>
                                      <w:w w:val="110"/>
                                      <w:sz w:val="13"/>
                                    </w:rPr>
                                    <w:t>(77%)</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1,678</w:t>
                                  </w:r>
                                  <w:r>
                                    <w:rPr>
                                      <w:spacing w:val="7"/>
                                      <w:w w:val="110"/>
                                      <w:sz w:val="13"/>
                                    </w:rPr>
                                    <w:t> </w:t>
                                  </w:r>
                                  <w:r>
                                    <w:rPr>
                                      <w:spacing w:val="-2"/>
                                      <w:w w:val="110"/>
                                      <w:sz w:val="13"/>
                                    </w:rPr>
                                    <w:t>(87%)</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Mother</w:t>
                                  </w:r>
                                  <w:r>
                                    <w:rPr>
                                      <w:spacing w:val="15"/>
                                      <w:w w:val="115"/>
                                      <w:sz w:val="13"/>
                                    </w:rPr>
                                    <w:t> </w:t>
                                  </w:r>
                                  <w:r>
                                    <w:rPr>
                                      <w:w w:val="115"/>
                                      <w:sz w:val="13"/>
                                    </w:rPr>
                                    <w:t>drug</w:t>
                                  </w:r>
                                  <w:r>
                                    <w:rPr>
                                      <w:spacing w:val="15"/>
                                      <w:w w:val="115"/>
                                      <w:sz w:val="13"/>
                                    </w:rPr>
                                    <w:t> </w:t>
                                  </w:r>
                                  <w:r>
                                    <w:rPr>
                                      <w:spacing w:val="-2"/>
                                      <w:w w:val="115"/>
                                      <w:sz w:val="13"/>
                                    </w:rPr>
                                    <w:t>problem</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130"/>
                                    <w:jc w:val="right"/>
                                    <w:rPr>
                                      <w:sz w:val="13"/>
                                    </w:rPr>
                                  </w:pPr>
                                  <w:r>
                                    <w:rPr>
                                      <w:w w:val="110"/>
                                      <w:sz w:val="13"/>
                                    </w:rPr>
                                    <w:t>.027</w:t>
                                  </w:r>
                                  <w:r>
                                    <w:rPr>
                                      <w:spacing w:val="28"/>
                                      <w:w w:val="110"/>
                                      <w:sz w:val="13"/>
                                    </w:rPr>
                                    <w:t>  </w:t>
                                  </w:r>
                                  <w:r>
                                    <w:rPr>
                                      <w:spacing w:val="-10"/>
                                      <w:w w:val="110"/>
                                      <w:sz w:val="13"/>
                                    </w:rPr>
                                    <w:t>*</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20</w:t>
                                  </w:r>
                                  <w:r>
                                    <w:rPr>
                                      <w:spacing w:val="6"/>
                                      <w:w w:val="110"/>
                                      <w:sz w:val="13"/>
                                    </w:rPr>
                                    <w:t> </w:t>
                                  </w:r>
                                  <w:r>
                                    <w:rPr>
                                      <w:spacing w:val="-2"/>
                                      <w:w w:val="110"/>
                                      <w:sz w:val="13"/>
                                    </w:rPr>
                                    <w:t>(6.8%)</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73</w:t>
                                  </w:r>
                                  <w:r>
                                    <w:rPr>
                                      <w:spacing w:val="6"/>
                                      <w:w w:val="110"/>
                                      <w:sz w:val="13"/>
                                    </w:rPr>
                                    <w:t> </w:t>
                                  </w:r>
                                  <w:r>
                                    <w:rPr>
                                      <w:spacing w:val="-2"/>
                                      <w:w w:val="110"/>
                                      <w:sz w:val="13"/>
                                    </w:rPr>
                                    <w:t>(3.8%)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275</w:t>
                                  </w:r>
                                  <w:r>
                                    <w:rPr>
                                      <w:spacing w:val="4"/>
                                      <w:w w:val="110"/>
                                      <w:sz w:val="13"/>
                                    </w:rPr>
                                    <w:t> </w:t>
                                  </w:r>
                                  <w:r>
                                    <w:rPr>
                                      <w:spacing w:val="-2"/>
                                      <w:w w:val="110"/>
                                      <w:sz w:val="13"/>
                                    </w:rPr>
                                    <w:t>(93%)</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1,854</w:t>
                                  </w:r>
                                  <w:r>
                                    <w:rPr>
                                      <w:spacing w:val="7"/>
                                      <w:w w:val="110"/>
                                      <w:sz w:val="13"/>
                                    </w:rPr>
                                    <w:t> </w:t>
                                  </w:r>
                                  <w:r>
                                    <w:rPr>
                                      <w:spacing w:val="-2"/>
                                      <w:w w:val="110"/>
                                      <w:sz w:val="13"/>
                                    </w:rPr>
                                    <w:t>(96%)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Child</w:t>
                                  </w:r>
                                  <w:r>
                                    <w:rPr>
                                      <w:spacing w:val="10"/>
                                      <w:w w:val="115"/>
                                      <w:sz w:val="13"/>
                                    </w:rPr>
                                    <w:t> </w:t>
                                  </w:r>
                                  <w:r>
                                    <w:rPr>
                                      <w:w w:val="115"/>
                                      <w:sz w:val="13"/>
                                    </w:rPr>
                                    <w:t>externalizing</w:t>
                                  </w:r>
                                  <w:r>
                                    <w:rPr>
                                      <w:spacing w:val="11"/>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26"/>
                                    <w:rPr>
                                      <w:sz w:val="13"/>
                                    </w:rPr>
                                  </w:pPr>
                                  <w:r>
                                    <w:rPr>
                                      <w:w w:val="110"/>
                                      <w:sz w:val="13"/>
                                    </w:rPr>
                                    <w:t>46.49</w:t>
                                  </w:r>
                                  <w:r>
                                    <w:rPr>
                                      <w:spacing w:val="7"/>
                                      <w:w w:val="110"/>
                                      <w:sz w:val="13"/>
                                    </w:rPr>
                                    <w:t> </w:t>
                                  </w:r>
                                  <w:r>
                                    <w:rPr>
                                      <w:spacing w:val="-2"/>
                                      <w:w w:val="110"/>
                                      <w:sz w:val="13"/>
                                    </w:rPr>
                                    <w:t>(10.32)</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43.18</w:t>
                                  </w:r>
                                  <w:r>
                                    <w:rPr>
                                      <w:spacing w:val="7"/>
                                      <w:w w:val="110"/>
                                      <w:sz w:val="13"/>
                                    </w:rPr>
                                    <w:t> </w:t>
                                  </w:r>
                                  <w:r>
                                    <w:rPr>
                                      <w:spacing w:val="-2"/>
                                      <w:w w:val="110"/>
                                      <w:sz w:val="13"/>
                                    </w:rPr>
                                    <w:t>(8.84)</w:t>
                                  </w:r>
                                </w:p>
                              </w:tc>
                              <w:tc>
                                <w:tcPr>
                                  <w:tcW w:w="1239" w:type="dxa"/>
                                </w:tcPr>
                                <w:p>
                                  <w:pPr>
                                    <w:pStyle w:val="TableParagraph"/>
                                    <w:spacing w:before="40"/>
                                    <w:ind w:right="-15"/>
                                    <w:jc w:val="right"/>
                                    <w:rPr>
                                      <w:sz w:val="13"/>
                                    </w:rPr>
                                  </w:pPr>
                                  <w:r>
                                    <w:rPr>
                                      <w:w w:val="110"/>
                                      <w:sz w:val="13"/>
                                    </w:rPr>
                                    <w:t>5.22</w:t>
                                  </w:r>
                                  <w:r>
                                    <w:rPr>
                                      <w:spacing w:val="36"/>
                                      <w:w w:val="110"/>
                                      <w:sz w:val="13"/>
                                    </w:rPr>
                                    <w:t>  </w:t>
                                  </w:r>
                                  <w:r>
                                    <w:rPr>
                                      <w:w w:val="110"/>
                                      <w:sz w:val="13"/>
                                    </w:rPr>
                                    <w:t>&lt;.001</w:t>
                                  </w:r>
                                  <w:r>
                                    <w:rPr>
                                      <w:spacing w:val="36"/>
                                      <w:w w:val="110"/>
                                      <w:sz w:val="13"/>
                                    </w:rPr>
                                    <w:t>  </w:t>
                                  </w:r>
                                  <w:r>
                                    <w:rPr>
                                      <w:spacing w:val="-5"/>
                                      <w:w w:val="110"/>
                                      <w:sz w:val="13"/>
                                    </w:rPr>
                                    <w:t>***</w:t>
                                  </w:r>
                                </w:p>
                              </w:tc>
                            </w:tr>
                            <w:tr>
                              <w:trPr>
                                <w:trHeight w:val="256" w:hRule="atLeast"/>
                              </w:trPr>
                              <w:tc>
                                <w:tcPr>
                                  <w:tcW w:w="2489" w:type="dxa"/>
                                  <w:tcBorders>
                                    <w:bottom w:val="single" w:sz="6" w:space="0" w:color="000000"/>
                                  </w:tcBorders>
                                </w:tcPr>
                                <w:p>
                                  <w:pPr>
                                    <w:pStyle w:val="TableParagraph"/>
                                    <w:spacing w:before="40"/>
                                    <w:ind w:left="-1"/>
                                    <w:rPr>
                                      <w:sz w:val="13"/>
                                    </w:rPr>
                                  </w:pPr>
                                  <w:r>
                                    <w:rPr>
                                      <w:w w:val="115"/>
                                      <w:sz w:val="13"/>
                                    </w:rPr>
                                    <w:t>Child</w:t>
                                  </w:r>
                                  <w:r>
                                    <w:rPr>
                                      <w:spacing w:val="11"/>
                                      <w:w w:val="115"/>
                                      <w:sz w:val="13"/>
                                    </w:rPr>
                                    <w:t> </w:t>
                                  </w:r>
                                  <w:r>
                                    <w:rPr>
                                      <w:w w:val="115"/>
                                      <w:sz w:val="13"/>
                                    </w:rPr>
                                    <w:t>internalizing</w:t>
                                  </w:r>
                                  <w:r>
                                    <w:rPr>
                                      <w:spacing w:val="11"/>
                                      <w:w w:val="115"/>
                                      <w:sz w:val="13"/>
                                    </w:rPr>
                                    <w:t> </w:t>
                                  </w:r>
                                  <w:r>
                                    <w:rPr>
                                      <w:spacing w:val="-2"/>
                                      <w:w w:val="115"/>
                                      <w:sz w:val="13"/>
                                    </w:rPr>
                                    <w:t>problems</w:t>
                                  </w:r>
                                </w:p>
                              </w:tc>
                              <w:tc>
                                <w:tcPr>
                                  <w:tcW w:w="748" w:type="dxa"/>
                                  <w:tcBorders>
                                    <w:bottom w:val="single" w:sz="6" w:space="0" w:color="000000"/>
                                  </w:tcBorders>
                                </w:tcPr>
                                <w:p>
                                  <w:pPr>
                                    <w:pStyle w:val="TableParagraph"/>
                                    <w:rPr>
                                      <w:sz w:val="14"/>
                                    </w:rPr>
                                  </w:pPr>
                                </w:p>
                              </w:tc>
                              <w:tc>
                                <w:tcPr>
                                  <w:tcW w:w="1044" w:type="dxa"/>
                                  <w:tcBorders>
                                    <w:bottom w:val="single" w:sz="6" w:space="0" w:color="000000"/>
                                  </w:tcBorders>
                                </w:tcPr>
                                <w:p>
                                  <w:pPr>
                                    <w:pStyle w:val="TableParagraph"/>
                                    <w:spacing w:before="40"/>
                                    <w:ind w:left="126"/>
                                    <w:rPr>
                                      <w:sz w:val="13"/>
                                    </w:rPr>
                                  </w:pPr>
                                  <w:r>
                                    <w:rPr>
                                      <w:w w:val="110"/>
                                      <w:sz w:val="13"/>
                                    </w:rPr>
                                    <w:t>50.91</w:t>
                                  </w:r>
                                  <w:r>
                                    <w:rPr>
                                      <w:spacing w:val="7"/>
                                      <w:w w:val="110"/>
                                      <w:sz w:val="13"/>
                                    </w:rPr>
                                    <w:t> </w:t>
                                  </w:r>
                                  <w:r>
                                    <w:rPr>
                                      <w:spacing w:val="-2"/>
                                      <w:w w:val="110"/>
                                      <w:sz w:val="13"/>
                                    </w:rPr>
                                    <w:t>(11.16)</w:t>
                                  </w:r>
                                </w:p>
                              </w:tc>
                              <w:tc>
                                <w:tcPr>
                                  <w:tcW w:w="989" w:type="dxa"/>
                                  <w:tcBorders>
                                    <w:bottom w:val="single" w:sz="6" w:space="0" w:color="000000"/>
                                  </w:tcBorders>
                                </w:tcPr>
                                <w:p>
                                  <w:pPr>
                                    <w:pStyle w:val="TableParagraph"/>
                                    <w:rPr>
                                      <w:sz w:val="14"/>
                                    </w:rPr>
                                  </w:pPr>
                                </w:p>
                              </w:tc>
                              <w:tc>
                                <w:tcPr>
                                  <w:tcW w:w="967" w:type="dxa"/>
                                  <w:tcBorders>
                                    <w:bottom w:val="single" w:sz="6" w:space="0" w:color="000000"/>
                                  </w:tcBorders>
                                </w:tcPr>
                                <w:p>
                                  <w:pPr>
                                    <w:pStyle w:val="TableParagraph"/>
                                    <w:spacing w:before="40"/>
                                    <w:ind w:left="138"/>
                                    <w:rPr>
                                      <w:sz w:val="13"/>
                                    </w:rPr>
                                  </w:pPr>
                                  <w:r>
                                    <w:rPr>
                                      <w:w w:val="110"/>
                                      <w:sz w:val="13"/>
                                    </w:rPr>
                                    <w:t>47.01</w:t>
                                  </w:r>
                                  <w:r>
                                    <w:rPr>
                                      <w:spacing w:val="7"/>
                                      <w:w w:val="110"/>
                                      <w:sz w:val="13"/>
                                    </w:rPr>
                                    <w:t> </w:t>
                                  </w:r>
                                  <w:r>
                                    <w:rPr>
                                      <w:spacing w:val="-2"/>
                                      <w:w w:val="110"/>
                                      <w:sz w:val="13"/>
                                    </w:rPr>
                                    <w:t>(9.98)</w:t>
                                  </w:r>
                                </w:p>
                              </w:tc>
                              <w:tc>
                                <w:tcPr>
                                  <w:tcW w:w="1239" w:type="dxa"/>
                                  <w:tcBorders>
                                    <w:bottom w:val="single" w:sz="6" w:space="0" w:color="000000"/>
                                  </w:tcBorders>
                                </w:tcPr>
                                <w:p>
                                  <w:pPr>
                                    <w:pStyle w:val="TableParagraph"/>
                                    <w:spacing w:before="40"/>
                                    <w:ind w:right="-15"/>
                                    <w:jc w:val="right"/>
                                    <w:rPr>
                                      <w:sz w:val="13"/>
                                    </w:rPr>
                                  </w:pPr>
                                  <w:r>
                                    <w:rPr>
                                      <w:w w:val="110"/>
                                      <w:sz w:val="13"/>
                                    </w:rPr>
                                    <w:t>5.66</w:t>
                                  </w:r>
                                  <w:r>
                                    <w:rPr>
                                      <w:spacing w:val="36"/>
                                      <w:w w:val="110"/>
                                      <w:sz w:val="13"/>
                                    </w:rPr>
                                    <w:t>  </w:t>
                                  </w:r>
                                  <w:r>
                                    <w:rPr>
                                      <w:w w:val="110"/>
                                      <w:sz w:val="13"/>
                                    </w:rPr>
                                    <w:t>&lt;.001</w:t>
                                  </w:r>
                                  <w:r>
                                    <w:rPr>
                                      <w:spacing w:val="36"/>
                                      <w:w w:val="110"/>
                                      <w:sz w:val="13"/>
                                    </w:rPr>
                                    <w:t>  </w:t>
                                  </w:r>
                                  <w:r>
                                    <w:rPr>
                                      <w:spacing w:val="-5"/>
                                      <w:w w:val="110"/>
                                      <w:sz w:val="13"/>
                                    </w:rPr>
                                    <w:t>***</w:t>
                                  </w:r>
                                </w:p>
                              </w:tc>
                            </w:tr>
                          </w:tbl>
                          <w:p>
                            <w:pPr>
                              <w:pStyle w:val="BodyText"/>
                            </w:pPr>
                          </w:p>
                        </w:txbxContent>
                      </wps:txbx>
                      <wps:bodyPr wrap="square" lIns="0" tIns="0" rIns="0" bIns="0" rtlCol="0">
                        <a:noAutofit/>
                      </wps:bodyPr>
                    </wps:wsp>
                  </a:graphicData>
                </a:graphic>
              </wp:anchor>
            </w:drawing>
          </mc:Choice>
          <mc:Fallback>
            <w:pict>
              <v:shape style="position:absolute;margin-left:67.862pt;margin-top:27.405268pt;width:380.2pt;height:403.8pt;mso-position-horizontal-relative:page;mso-position-vertical-relative:paragraph;z-index:15833600" type="#_x0000_t202" id="docshape10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9"/>
                        <w:gridCol w:w="748"/>
                        <w:gridCol w:w="1044"/>
                        <w:gridCol w:w="989"/>
                        <w:gridCol w:w="967"/>
                        <w:gridCol w:w="1239"/>
                      </w:tblGrid>
                      <w:tr>
                        <w:trPr>
                          <w:trHeight w:val="292" w:hRule="atLeast"/>
                        </w:trPr>
                        <w:tc>
                          <w:tcPr>
                            <w:tcW w:w="2489" w:type="dxa"/>
                            <w:tcBorders>
                              <w:bottom w:val="single" w:sz="4" w:space="0" w:color="000000"/>
                            </w:tcBorders>
                          </w:tcPr>
                          <w:p>
                            <w:pPr>
                              <w:pStyle w:val="TableParagraph"/>
                              <w:rPr>
                                <w:sz w:val="14"/>
                              </w:rPr>
                            </w:pPr>
                          </w:p>
                        </w:tc>
                        <w:tc>
                          <w:tcPr>
                            <w:tcW w:w="748" w:type="dxa"/>
                            <w:tcBorders>
                              <w:top w:val="single" w:sz="4" w:space="0" w:color="000000"/>
                              <w:bottom w:val="single" w:sz="4" w:space="0" w:color="000000"/>
                            </w:tcBorders>
                          </w:tcPr>
                          <w:p>
                            <w:pPr>
                              <w:pStyle w:val="TableParagraph"/>
                              <w:spacing w:before="76"/>
                              <w:ind w:right="120"/>
                              <w:jc w:val="center"/>
                              <w:rPr>
                                <w:sz w:val="13"/>
                              </w:rPr>
                            </w:pPr>
                            <w:r>
                              <w:rPr>
                                <w:w w:val="115"/>
                                <w:sz w:val="13"/>
                              </w:rPr>
                              <w:t>N</w:t>
                            </w:r>
                            <w:r>
                              <w:rPr>
                                <w:spacing w:val="6"/>
                                <w:w w:val="115"/>
                                <w:sz w:val="13"/>
                              </w:rPr>
                              <w:t> </w:t>
                            </w:r>
                            <w:r>
                              <w:rPr>
                                <w:spacing w:val="-5"/>
                                <w:w w:val="115"/>
                                <w:sz w:val="13"/>
                              </w:rPr>
                              <w:t>(%)</w:t>
                            </w:r>
                          </w:p>
                        </w:tc>
                        <w:tc>
                          <w:tcPr>
                            <w:tcW w:w="1044" w:type="dxa"/>
                            <w:tcBorders>
                              <w:top w:val="single" w:sz="4" w:space="0" w:color="000000"/>
                              <w:bottom w:val="single" w:sz="4" w:space="0" w:color="000000"/>
                            </w:tcBorders>
                          </w:tcPr>
                          <w:p>
                            <w:pPr>
                              <w:pStyle w:val="TableParagraph"/>
                              <w:spacing w:before="76"/>
                              <w:ind w:left="4"/>
                              <w:jc w:val="center"/>
                              <w:rPr>
                                <w:sz w:val="13"/>
                              </w:rPr>
                            </w:pPr>
                            <w:r>
                              <w:rPr>
                                <w:w w:val="115"/>
                                <w:sz w:val="13"/>
                              </w:rPr>
                              <w:t>Mean</w:t>
                            </w:r>
                            <w:r>
                              <w:rPr>
                                <w:spacing w:val="6"/>
                                <w:w w:val="115"/>
                                <w:sz w:val="13"/>
                              </w:rPr>
                              <w:t> </w:t>
                            </w:r>
                            <w:r>
                              <w:rPr>
                                <w:spacing w:val="-4"/>
                                <w:w w:val="115"/>
                                <w:sz w:val="13"/>
                              </w:rPr>
                              <w:t>(SD)</w:t>
                            </w:r>
                          </w:p>
                        </w:tc>
                        <w:tc>
                          <w:tcPr>
                            <w:tcW w:w="989" w:type="dxa"/>
                            <w:tcBorders>
                              <w:top w:val="single" w:sz="4" w:space="0" w:color="000000"/>
                              <w:bottom w:val="single" w:sz="4" w:space="0" w:color="000000"/>
                            </w:tcBorders>
                          </w:tcPr>
                          <w:p>
                            <w:pPr>
                              <w:pStyle w:val="TableParagraph"/>
                              <w:spacing w:before="76"/>
                              <w:jc w:val="center"/>
                              <w:rPr>
                                <w:sz w:val="13"/>
                              </w:rPr>
                            </w:pPr>
                            <w:r>
                              <w:rPr>
                                <w:w w:val="115"/>
                                <w:sz w:val="13"/>
                              </w:rPr>
                              <w:t>N</w:t>
                            </w:r>
                            <w:r>
                              <w:rPr>
                                <w:spacing w:val="6"/>
                                <w:w w:val="115"/>
                                <w:sz w:val="13"/>
                              </w:rPr>
                              <w:t> </w:t>
                            </w:r>
                            <w:r>
                              <w:rPr>
                                <w:spacing w:val="-5"/>
                                <w:w w:val="115"/>
                                <w:sz w:val="13"/>
                              </w:rPr>
                              <w:t>(%)</w:t>
                            </w:r>
                          </w:p>
                        </w:tc>
                        <w:tc>
                          <w:tcPr>
                            <w:tcW w:w="967" w:type="dxa"/>
                            <w:tcBorders>
                              <w:top w:val="single" w:sz="4" w:space="0" w:color="000000"/>
                              <w:bottom w:val="single" w:sz="4" w:space="0" w:color="000000"/>
                            </w:tcBorders>
                          </w:tcPr>
                          <w:p>
                            <w:pPr>
                              <w:pStyle w:val="TableParagraph"/>
                              <w:spacing w:before="76"/>
                              <w:ind w:left="35"/>
                              <w:jc w:val="center"/>
                              <w:rPr>
                                <w:sz w:val="13"/>
                              </w:rPr>
                            </w:pPr>
                            <w:r>
                              <w:rPr>
                                <w:w w:val="115"/>
                                <w:sz w:val="13"/>
                              </w:rPr>
                              <w:t>Mean</w:t>
                            </w:r>
                            <w:r>
                              <w:rPr>
                                <w:spacing w:val="6"/>
                                <w:w w:val="115"/>
                                <w:sz w:val="13"/>
                              </w:rPr>
                              <w:t> </w:t>
                            </w:r>
                            <w:r>
                              <w:rPr>
                                <w:spacing w:val="-4"/>
                                <w:w w:val="115"/>
                                <w:sz w:val="13"/>
                              </w:rPr>
                              <w:t>(SD)</w:t>
                            </w:r>
                          </w:p>
                        </w:tc>
                        <w:tc>
                          <w:tcPr>
                            <w:tcW w:w="1239" w:type="dxa"/>
                            <w:tcBorders>
                              <w:bottom w:val="single" w:sz="4" w:space="0" w:color="000000"/>
                            </w:tcBorders>
                          </w:tcPr>
                          <w:p>
                            <w:pPr>
                              <w:pStyle w:val="TableParagraph"/>
                              <w:rPr>
                                <w:sz w:val="14"/>
                              </w:rPr>
                            </w:pPr>
                          </w:p>
                        </w:tc>
                      </w:tr>
                      <w:tr>
                        <w:trPr>
                          <w:trHeight w:val="251" w:hRule="atLeast"/>
                        </w:trPr>
                        <w:tc>
                          <w:tcPr>
                            <w:tcW w:w="2489" w:type="dxa"/>
                            <w:tcBorders>
                              <w:top w:val="single" w:sz="4" w:space="0" w:color="000000"/>
                            </w:tcBorders>
                          </w:tcPr>
                          <w:p>
                            <w:pPr>
                              <w:pStyle w:val="TableParagraph"/>
                              <w:spacing w:before="78"/>
                              <w:rPr>
                                <w:sz w:val="13"/>
                              </w:rPr>
                            </w:pPr>
                            <w:r>
                              <w:rPr>
                                <w:w w:val="115"/>
                                <w:sz w:val="13"/>
                              </w:rPr>
                              <w:t>Child</w:t>
                            </w:r>
                            <w:r>
                              <w:rPr>
                                <w:spacing w:val="7"/>
                                <w:w w:val="115"/>
                                <w:sz w:val="13"/>
                              </w:rPr>
                              <w:t> </w:t>
                            </w:r>
                            <w:r>
                              <w:rPr>
                                <w:w w:val="115"/>
                                <w:sz w:val="13"/>
                              </w:rPr>
                              <w:t>age</w:t>
                            </w:r>
                            <w:r>
                              <w:rPr>
                                <w:spacing w:val="8"/>
                                <w:w w:val="115"/>
                                <w:sz w:val="13"/>
                              </w:rPr>
                              <w:t> </w:t>
                            </w:r>
                            <w:r>
                              <w:rPr>
                                <w:spacing w:val="-2"/>
                                <w:w w:val="115"/>
                                <w:sz w:val="13"/>
                              </w:rPr>
                              <w:t>(years)</w:t>
                            </w:r>
                          </w:p>
                        </w:tc>
                        <w:tc>
                          <w:tcPr>
                            <w:tcW w:w="748" w:type="dxa"/>
                            <w:tcBorders>
                              <w:top w:val="single" w:sz="4" w:space="0" w:color="000000"/>
                            </w:tcBorders>
                          </w:tcPr>
                          <w:p>
                            <w:pPr>
                              <w:pStyle w:val="TableParagraph"/>
                              <w:rPr>
                                <w:sz w:val="14"/>
                              </w:rPr>
                            </w:pPr>
                          </w:p>
                        </w:tc>
                        <w:tc>
                          <w:tcPr>
                            <w:tcW w:w="1044" w:type="dxa"/>
                            <w:tcBorders>
                              <w:top w:val="single" w:sz="4" w:space="0" w:color="000000"/>
                            </w:tcBorders>
                          </w:tcPr>
                          <w:p>
                            <w:pPr>
                              <w:pStyle w:val="TableParagraph"/>
                              <w:spacing w:before="78"/>
                              <w:ind w:left="161"/>
                              <w:rPr>
                                <w:sz w:val="13"/>
                              </w:rPr>
                            </w:pPr>
                            <w:r>
                              <w:rPr>
                                <w:w w:val="110"/>
                                <w:sz w:val="13"/>
                              </w:rPr>
                              <w:t>11.89</w:t>
                            </w:r>
                            <w:r>
                              <w:rPr>
                                <w:spacing w:val="7"/>
                                <w:w w:val="110"/>
                                <w:sz w:val="13"/>
                              </w:rPr>
                              <w:t> </w:t>
                            </w:r>
                            <w:r>
                              <w:rPr>
                                <w:spacing w:val="-2"/>
                                <w:w w:val="110"/>
                                <w:sz w:val="13"/>
                              </w:rPr>
                              <w:t>(0.62)</w:t>
                            </w:r>
                          </w:p>
                        </w:tc>
                        <w:tc>
                          <w:tcPr>
                            <w:tcW w:w="989" w:type="dxa"/>
                            <w:tcBorders>
                              <w:top w:val="single" w:sz="4" w:space="0" w:color="000000"/>
                            </w:tcBorders>
                          </w:tcPr>
                          <w:p>
                            <w:pPr>
                              <w:pStyle w:val="TableParagraph"/>
                              <w:rPr>
                                <w:sz w:val="14"/>
                              </w:rPr>
                            </w:pPr>
                          </w:p>
                        </w:tc>
                        <w:tc>
                          <w:tcPr>
                            <w:tcW w:w="967" w:type="dxa"/>
                            <w:tcBorders>
                              <w:top w:val="single" w:sz="4" w:space="0" w:color="000000"/>
                            </w:tcBorders>
                          </w:tcPr>
                          <w:p>
                            <w:pPr>
                              <w:pStyle w:val="TableParagraph"/>
                              <w:spacing w:before="78"/>
                              <w:ind w:left="138"/>
                              <w:rPr>
                                <w:sz w:val="13"/>
                              </w:rPr>
                            </w:pPr>
                            <w:r>
                              <w:rPr>
                                <w:w w:val="110"/>
                                <w:sz w:val="13"/>
                              </w:rPr>
                              <w:t>11.95</w:t>
                            </w:r>
                            <w:r>
                              <w:rPr>
                                <w:spacing w:val="7"/>
                                <w:w w:val="110"/>
                                <w:sz w:val="13"/>
                              </w:rPr>
                              <w:t> </w:t>
                            </w:r>
                            <w:r>
                              <w:rPr>
                                <w:spacing w:val="-2"/>
                                <w:w w:val="110"/>
                                <w:sz w:val="13"/>
                              </w:rPr>
                              <w:t>(0.63)</w:t>
                            </w:r>
                          </w:p>
                        </w:tc>
                        <w:tc>
                          <w:tcPr>
                            <w:tcW w:w="1239" w:type="dxa"/>
                            <w:tcBorders>
                              <w:top w:val="single" w:sz="4" w:space="0" w:color="000000"/>
                            </w:tcBorders>
                          </w:tcPr>
                          <w:p>
                            <w:pPr>
                              <w:pStyle w:val="TableParagraph"/>
                              <w:spacing w:before="78"/>
                              <w:ind w:left="162"/>
                              <w:rPr>
                                <w:sz w:val="13"/>
                              </w:rPr>
                            </w:pPr>
                            <w:r>
                              <w:rPr>
                                <w:w w:val="110"/>
                                <w:sz w:val="13"/>
                              </w:rPr>
                              <w:t>1.47</w:t>
                            </w:r>
                            <w:r>
                              <w:rPr>
                                <w:spacing w:val="48"/>
                                <w:w w:val="110"/>
                                <w:sz w:val="13"/>
                              </w:rPr>
                              <w:t>  </w:t>
                            </w:r>
                            <w:r>
                              <w:rPr>
                                <w:spacing w:val="-2"/>
                                <w:w w:val="110"/>
                                <w:sz w:val="13"/>
                              </w:rPr>
                              <w:t>1.435</w:t>
                            </w:r>
                          </w:p>
                        </w:tc>
                      </w:tr>
                      <w:tr>
                        <w:trPr>
                          <w:trHeight w:val="213" w:hRule="atLeast"/>
                        </w:trPr>
                        <w:tc>
                          <w:tcPr>
                            <w:tcW w:w="2489" w:type="dxa"/>
                          </w:tcPr>
                          <w:p>
                            <w:pPr>
                              <w:pStyle w:val="TableParagraph"/>
                              <w:spacing w:before="40"/>
                              <w:rPr>
                                <w:sz w:val="13"/>
                              </w:rPr>
                            </w:pPr>
                            <w:r>
                              <w:rPr>
                                <w:spacing w:val="-2"/>
                                <w:w w:val="115"/>
                                <w:sz w:val="13"/>
                              </w:rPr>
                              <w:t>Gender</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left="654"/>
                              <w:rPr>
                                <w:sz w:val="13"/>
                              </w:rPr>
                            </w:pPr>
                            <w:r>
                              <w:rPr>
                                <w:spacing w:val="-4"/>
                                <w:w w:val="110"/>
                                <w:sz w:val="13"/>
                              </w:rPr>
                              <w:t>.348</w:t>
                            </w:r>
                          </w:p>
                        </w:tc>
                      </w:tr>
                      <w:tr>
                        <w:trPr>
                          <w:trHeight w:val="213" w:hRule="atLeast"/>
                        </w:trPr>
                        <w:tc>
                          <w:tcPr>
                            <w:tcW w:w="2489" w:type="dxa"/>
                          </w:tcPr>
                          <w:p>
                            <w:pPr>
                              <w:pStyle w:val="TableParagraph"/>
                              <w:spacing w:before="40"/>
                              <w:ind w:left="140"/>
                              <w:rPr>
                                <w:sz w:val="13"/>
                              </w:rPr>
                            </w:pPr>
                            <w:r>
                              <w:rPr>
                                <w:spacing w:val="-4"/>
                                <w:w w:val="110"/>
                                <w:sz w:val="13"/>
                              </w:rPr>
                              <w:t>Male</w:t>
                            </w:r>
                          </w:p>
                        </w:tc>
                        <w:tc>
                          <w:tcPr>
                            <w:tcW w:w="748" w:type="dxa"/>
                          </w:tcPr>
                          <w:p>
                            <w:pPr>
                              <w:pStyle w:val="TableParagraph"/>
                              <w:spacing w:before="40"/>
                              <w:ind w:right="120"/>
                              <w:jc w:val="center"/>
                              <w:rPr>
                                <w:sz w:val="13"/>
                              </w:rPr>
                            </w:pPr>
                            <w:r>
                              <w:rPr>
                                <w:w w:val="110"/>
                                <w:sz w:val="13"/>
                              </w:rPr>
                              <w:t>145</w:t>
                            </w:r>
                            <w:r>
                              <w:rPr>
                                <w:spacing w:val="4"/>
                                <w:w w:val="110"/>
                                <w:sz w:val="13"/>
                              </w:rPr>
                              <w:t> </w:t>
                            </w:r>
                            <w:r>
                              <w:rPr>
                                <w:spacing w:val="-2"/>
                                <w:w w:val="110"/>
                                <w:sz w:val="13"/>
                              </w:rPr>
                              <w:t>(49%)</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1,005</w:t>
                            </w:r>
                            <w:r>
                              <w:rPr>
                                <w:spacing w:val="7"/>
                                <w:w w:val="110"/>
                                <w:sz w:val="13"/>
                              </w:rPr>
                              <w:t> </w:t>
                            </w:r>
                            <w:r>
                              <w:rPr>
                                <w:spacing w:val="-2"/>
                                <w:w w:val="110"/>
                                <w:sz w:val="13"/>
                              </w:rPr>
                              <w:t>(52%)</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Female</w:t>
                            </w:r>
                          </w:p>
                        </w:tc>
                        <w:tc>
                          <w:tcPr>
                            <w:tcW w:w="748" w:type="dxa"/>
                          </w:tcPr>
                          <w:p>
                            <w:pPr>
                              <w:pStyle w:val="TableParagraph"/>
                              <w:spacing w:before="40"/>
                              <w:ind w:right="120"/>
                              <w:jc w:val="center"/>
                              <w:rPr>
                                <w:sz w:val="13"/>
                              </w:rPr>
                            </w:pPr>
                            <w:r>
                              <w:rPr>
                                <w:w w:val="110"/>
                                <w:sz w:val="13"/>
                              </w:rPr>
                              <w:t>150</w:t>
                            </w:r>
                            <w:r>
                              <w:rPr>
                                <w:spacing w:val="4"/>
                                <w:w w:val="110"/>
                                <w:sz w:val="13"/>
                              </w:rPr>
                              <w:t> </w:t>
                            </w:r>
                            <w:r>
                              <w:rPr>
                                <w:spacing w:val="-2"/>
                                <w:w w:val="110"/>
                                <w:sz w:val="13"/>
                              </w:rPr>
                              <w:t>(51%)</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922</w:t>
                            </w:r>
                            <w:r>
                              <w:rPr>
                                <w:spacing w:val="4"/>
                                <w:w w:val="110"/>
                                <w:sz w:val="13"/>
                              </w:rPr>
                              <w:t> </w:t>
                            </w:r>
                            <w:r>
                              <w:rPr>
                                <w:spacing w:val="-2"/>
                                <w:w w:val="110"/>
                                <w:sz w:val="13"/>
                              </w:rPr>
                              <w:t>(48%)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20"/>
                                <w:sz w:val="13"/>
                              </w:rPr>
                              <w:t>Race</w:t>
                            </w:r>
                            <w:r>
                              <w:rPr>
                                <w:spacing w:val="-1"/>
                                <w:w w:val="120"/>
                                <w:sz w:val="13"/>
                              </w:rPr>
                              <w:t> </w:t>
                            </w:r>
                            <w:r>
                              <w:rPr>
                                <w:w w:val="120"/>
                                <w:sz w:val="13"/>
                              </w:rPr>
                              <w:t>and </w:t>
                            </w:r>
                            <w:r>
                              <w:rPr>
                                <w:spacing w:val="-2"/>
                                <w:w w:val="120"/>
                                <w:sz w:val="13"/>
                              </w:rPr>
                              <w:t>Ethnicity</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15"/>
                              <w:jc w:val="right"/>
                              <w:rPr>
                                <w:sz w:val="13"/>
                              </w:rPr>
                            </w:pPr>
                            <w:r>
                              <w:rPr>
                                <w:w w:val="115"/>
                                <w:sz w:val="13"/>
                              </w:rPr>
                              <w:t>&lt;.001</w:t>
                            </w:r>
                            <w:r>
                              <w:rPr>
                                <w:spacing w:val="34"/>
                                <w:w w:val="115"/>
                                <w:sz w:val="13"/>
                              </w:rPr>
                              <w:t>  </w:t>
                            </w:r>
                            <w:r>
                              <w:rPr>
                                <w:spacing w:val="-5"/>
                                <w:w w:val="115"/>
                                <w:sz w:val="13"/>
                              </w:rPr>
                              <w:t>***</w:t>
                            </w:r>
                          </w:p>
                        </w:tc>
                      </w:tr>
                      <w:tr>
                        <w:trPr>
                          <w:trHeight w:val="213" w:hRule="atLeast"/>
                        </w:trPr>
                        <w:tc>
                          <w:tcPr>
                            <w:tcW w:w="2489" w:type="dxa"/>
                          </w:tcPr>
                          <w:p>
                            <w:pPr>
                              <w:pStyle w:val="TableParagraph"/>
                              <w:spacing w:before="40"/>
                              <w:ind w:left="140"/>
                              <w:rPr>
                                <w:sz w:val="13"/>
                              </w:rPr>
                            </w:pPr>
                            <w:r>
                              <w:rPr>
                                <w:spacing w:val="-4"/>
                                <w:w w:val="120"/>
                                <w:sz w:val="13"/>
                              </w:rPr>
                              <w:t>White</w:t>
                            </w:r>
                          </w:p>
                        </w:tc>
                        <w:tc>
                          <w:tcPr>
                            <w:tcW w:w="748" w:type="dxa"/>
                          </w:tcPr>
                          <w:p>
                            <w:pPr>
                              <w:pStyle w:val="TableParagraph"/>
                              <w:spacing w:before="40"/>
                              <w:ind w:right="120"/>
                              <w:jc w:val="center"/>
                              <w:rPr>
                                <w:sz w:val="13"/>
                              </w:rPr>
                            </w:pPr>
                            <w:r>
                              <w:rPr>
                                <w:w w:val="110"/>
                                <w:sz w:val="13"/>
                              </w:rPr>
                              <w:t>162</w:t>
                            </w:r>
                            <w:r>
                              <w:rPr>
                                <w:spacing w:val="3"/>
                                <w:w w:val="110"/>
                                <w:sz w:val="13"/>
                              </w:rPr>
                              <w:t> </w:t>
                            </w:r>
                            <w:r>
                              <w:rPr>
                                <w:spacing w:val="-4"/>
                                <w:w w:val="110"/>
                                <w:sz w:val="13"/>
                              </w:rPr>
                              <w:t>(55%)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1,302</w:t>
                            </w:r>
                            <w:r>
                              <w:rPr>
                                <w:spacing w:val="7"/>
                                <w:w w:val="110"/>
                                <w:sz w:val="13"/>
                              </w:rPr>
                              <w:t> </w:t>
                            </w:r>
                            <w:r>
                              <w:rPr>
                                <w:spacing w:val="-2"/>
                                <w:w w:val="110"/>
                                <w:sz w:val="13"/>
                              </w:rPr>
                              <w:t>(68%)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Black</w:t>
                            </w:r>
                          </w:p>
                        </w:tc>
                        <w:tc>
                          <w:tcPr>
                            <w:tcW w:w="748" w:type="dxa"/>
                          </w:tcPr>
                          <w:p>
                            <w:pPr>
                              <w:pStyle w:val="TableParagraph"/>
                              <w:spacing w:before="40"/>
                              <w:ind w:right="120"/>
                              <w:jc w:val="center"/>
                              <w:rPr>
                                <w:sz w:val="13"/>
                              </w:rPr>
                            </w:pPr>
                            <w:r>
                              <w:rPr>
                                <w:w w:val="110"/>
                                <w:sz w:val="13"/>
                              </w:rPr>
                              <w:t>43</w:t>
                            </w:r>
                            <w:r>
                              <w:rPr>
                                <w:spacing w:val="5"/>
                                <w:w w:val="110"/>
                                <w:sz w:val="13"/>
                              </w:rPr>
                              <w:t> </w:t>
                            </w:r>
                            <w:r>
                              <w:rPr>
                                <w:spacing w:val="-2"/>
                                <w:w w:val="110"/>
                                <w:sz w:val="13"/>
                              </w:rPr>
                              <w:t>(15%)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99</w:t>
                            </w:r>
                            <w:r>
                              <w:rPr>
                                <w:spacing w:val="6"/>
                                <w:w w:val="110"/>
                                <w:sz w:val="13"/>
                              </w:rPr>
                              <w:t> </w:t>
                            </w:r>
                            <w:r>
                              <w:rPr>
                                <w:spacing w:val="-2"/>
                                <w:w w:val="110"/>
                                <w:sz w:val="13"/>
                              </w:rPr>
                              <w:t>(5.1%)</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Hispanic</w:t>
                            </w:r>
                          </w:p>
                        </w:tc>
                        <w:tc>
                          <w:tcPr>
                            <w:tcW w:w="748" w:type="dxa"/>
                          </w:tcPr>
                          <w:p>
                            <w:pPr>
                              <w:pStyle w:val="TableParagraph"/>
                              <w:spacing w:before="40"/>
                              <w:ind w:right="120"/>
                              <w:jc w:val="center"/>
                              <w:rPr>
                                <w:sz w:val="13"/>
                              </w:rPr>
                            </w:pPr>
                            <w:r>
                              <w:rPr>
                                <w:w w:val="110"/>
                                <w:sz w:val="13"/>
                              </w:rPr>
                              <w:t>48</w:t>
                            </w:r>
                            <w:r>
                              <w:rPr>
                                <w:spacing w:val="6"/>
                                <w:w w:val="110"/>
                                <w:sz w:val="13"/>
                              </w:rPr>
                              <w:t> </w:t>
                            </w:r>
                            <w:r>
                              <w:rPr>
                                <w:spacing w:val="-2"/>
                                <w:w w:val="110"/>
                                <w:sz w:val="13"/>
                              </w:rPr>
                              <w:t>(16%)</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316</w:t>
                            </w:r>
                            <w:r>
                              <w:rPr>
                                <w:spacing w:val="4"/>
                                <w:w w:val="110"/>
                                <w:sz w:val="13"/>
                              </w:rPr>
                              <w:t> </w:t>
                            </w:r>
                            <w:r>
                              <w:rPr>
                                <w:spacing w:val="-2"/>
                                <w:w w:val="110"/>
                                <w:sz w:val="13"/>
                              </w:rPr>
                              <w:t>(16%)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15"/>
                                <w:sz w:val="13"/>
                              </w:rPr>
                              <w:t>Asian</w:t>
                            </w:r>
                          </w:p>
                        </w:tc>
                        <w:tc>
                          <w:tcPr>
                            <w:tcW w:w="748" w:type="dxa"/>
                          </w:tcPr>
                          <w:p>
                            <w:pPr>
                              <w:pStyle w:val="TableParagraph"/>
                              <w:spacing w:before="40"/>
                              <w:ind w:right="120"/>
                              <w:jc w:val="center"/>
                              <w:rPr>
                                <w:sz w:val="13"/>
                              </w:rPr>
                            </w:pPr>
                            <w:r>
                              <w:rPr>
                                <w:w w:val="110"/>
                                <w:sz w:val="13"/>
                              </w:rPr>
                              <w:t>4</w:t>
                            </w:r>
                            <w:r>
                              <w:rPr>
                                <w:spacing w:val="8"/>
                                <w:w w:val="110"/>
                                <w:sz w:val="13"/>
                              </w:rPr>
                              <w:t> </w:t>
                            </w:r>
                            <w:r>
                              <w:rPr>
                                <w:spacing w:val="-2"/>
                                <w:w w:val="110"/>
                                <w:sz w:val="13"/>
                              </w:rPr>
                              <w:t>(1.4%)</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32</w:t>
                            </w:r>
                            <w:r>
                              <w:rPr>
                                <w:spacing w:val="6"/>
                                <w:w w:val="110"/>
                                <w:sz w:val="13"/>
                              </w:rPr>
                              <w:t> </w:t>
                            </w:r>
                            <w:r>
                              <w:rPr>
                                <w:spacing w:val="-2"/>
                                <w:w w:val="110"/>
                                <w:sz w:val="13"/>
                              </w:rPr>
                              <w:t>(1.7%)</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2"/>
                                <w:w w:val="120"/>
                                <w:sz w:val="13"/>
                              </w:rPr>
                              <w:t>Other</w:t>
                            </w:r>
                          </w:p>
                        </w:tc>
                        <w:tc>
                          <w:tcPr>
                            <w:tcW w:w="748" w:type="dxa"/>
                          </w:tcPr>
                          <w:p>
                            <w:pPr>
                              <w:pStyle w:val="TableParagraph"/>
                              <w:spacing w:before="40"/>
                              <w:ind w:right="120"/>
                              <w:jc w:val="center"/>
                              <w:rPr>
                                <w:sz w:val="13"/>
                              </w:rPr>
                            </w:pPr>
                            <w:r>
                              <w:rPr>
                                <w:w w:val="110"/>
                                <w:sz w:val="13"/>
                              </w:rPr>
                              <w:t>38</w:t>
                            </w:r>
                            <w:r>
                              <w:rPr>
                                <w:spacing w:val="6"/>
                                <w:w w:val="110"/>
                                <w:sz w:val="13"/>
                              </w:rPr>
                              <w:t> </w:t>
                            </w:r>
                            <w:r>
                              <w:rPr>
                                <w:spacing w:val="-2"/>
                                <w:w w:val="110"/>
                                <w:sz w:val="13"/>
                              </w:rPr>
                              <w:t>(13%)</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178</w:t>
                            </w:r>
                            <w:r>
                              <w:rPr>
                                <w:spacing w:val="4"/>
                                <w:w w:val="110"/>
                                <w:sz w:val="13"/>
                              </w:rPr>
                              <w:t> </w:t>
                            </w:r>
                            <w:r>
                              <w:rPr>
                                <w:spacing w:val="-2"/>
                                <w:w w:val="110"/>
                                <w:sz w:val="13"/>
                              </w:rPr>
                              <w:t>(9.2%)</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20"/>
                                <w:sz w:val="13"/>
                              </w:rPr>
                              <w:t>Maternal</w:t>
                            </w:r>
                            <w:r>
                              <w:rPr>
                                <w:spacing w:val="-6"/>
                                <w:w w:val="120"/>
                                <w:sz w:val="13"/>
                              </w:rPr>
                              <w:t> </w:t>
                            </w:r>
                            <w:r>
                              <w:rPr>
                                <w:w w:val="120"/>
                                <w:sz w:val="13"/>
                              </w:rPr>
                              <w:t>age</w:t>
                            </w:r>
                            <w:r>
                              <w:rPr>
                                <w:spacing w:val="-6"/>
                                <w:w w:val="120"/>
                                <w:sz w:val="13"/>
                              </w:rPr>
                              <w:t> </w:t>
                            </w:r>
                            <w:r>
                              <w:rPr>
                                <w:w w:val="120"/>
                                <w:sz w:val="13"/>
                              </w:rPr>
                              <w:t>at</w:t>
                            </w:r>
                            <w:r>
                              <w:rPr>
                                <w:spacing w:val="-5"/>
                                <w:w w:val="120"/>
                                <w:sz w:val="13"/>
                              </w:rPr>
                              <w:t> </w:t>
                            </w:r>
                            <w:r>
                              <w:rPr>
                                <w:w w:val="120"/>
                                <w:sz w:val="13"/>
                              </w:rPr>
                              <w:t>child’s</w:t>
                            </w:r>
                            <w:r>
                              <w:rPr>
                                <w:spacing w:val="-6"/>
                                <w:w w:val="120"/>
                                <w:sz w:val="13"/>
                              </w:rPr>
                              <w:t> </w:t>
                            </w:r>
                            <w:r>
                              <w:rPr>
                                <w:spacing w:val="-2"/>
                                <w:w w:val="120"/>
                                <w:sz w:val="13"/>
                              </w:rPr>
                              <w:t>birth</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28.54</w:t>
                            </w:r>
                            <w:r>
                              <w:rPr>
                                <w:spacing w:val="7"/>
                                <w:w w:val="110"/>
                                <w:sz w:val="13"/>
                              </w:rPr>
                              <w:t> </w:t>
                            </w:r>
                            <w:r>
                              <w:rPr>
                                <w:spacing w:val="-2"/>
                                <w:w w:val="110"/>
                                <w:sz w:val="13"/>
                              </w:rPr>
                              <w:t>(6.03)</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30.61</w:t>
                            </w:r>
                            <w:r>
                              <w:rPr>
                                <w:spacing w:val="7"/>
                                <w:w w:val="110"/>
                                <w:sz w:val="13"/>
                              </w:rPr>
                              <w:t> </w:t>
                            </w:r>
                            <w:r>
                              <w:rPr>
                                <w:spacing w:val="-2"/>
                                <w:w w:val="110"/>
                                <w:sz w:val="13"/>
                              </w:rPr>
                              <w:t>(5.66)</w:t>
                            </w:r>
                          </w:p>
                        </w:tc>
                        <w:tc>
                          <w:tcPr>
                            <w:tcW w:w="1239" w:type="dxa"/>
                          </w:tcPr>
                          <w:p>
                            <w:pPr>
                              <w:pStyle w:val="TableParagraph"/>
                              <w:spacing w:before="40"/>
                              <w:ind w:right="-15"/>
                              <w:jc w:val="right"/>
                              <w:rPr>
                                <w:sz w:val="13"/>
                              </w:rPr>
                            </w:pPr>
                            <w:r>
                              <w:rPr>
                                <w:w w:val="110"/>
                                <w:sz w:val="13"/>
                              </w:rPr>
                              <w:t>5.55</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Parental</w:t>
                            </w:r>
                            <w:r>
                              <w:rPr>
                                <w:spacing w:val="10"/>
                                <w:w w:val="120"/>
                                <w:sz w:val="13"/>
                              </w:rPr>
                              <w:t> </w:t>
                            </w:r>
                            <w:r>
                              <w:rPr>
                                <w:spacing w:val="-2"/>
                                <w:w w:val="120"/>
                                <w:sz w:val="13"/>
                              </w:rPr>
                              <w:t>education</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16.47</w:t>
                            </w:r>
                            <w:r>
                              <w:rPr>
                                <w:spacing w:val="7"/>
                                <w:w w:val="110"/>
                                <w:sz w:val="13"/>
                              </w:rPr>
                              <w:t> </w:t>
                            </w:r>
                            <w:r>
                              <w:rPr>
                                <w:spacing w:val="-2"/>
                                <w:w w:val="110"/>
                                <w:sz w:val="13"/>
                              </w:rPr>
                              <w:t>(2.65)</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17.35</w:t>
                            </w:r>
                            <w:r>
                              <w:rPr>
                                <w:spacing w:val="7"/>
                                <w:w w:val="110"/>
                                <w:sz w:val="13"/>
                              </w:rPr>
                              <w:t> </w:t>
                            </w:r>
                            <w:r>
                              <w:rPr>
                                <w:spacing w:val="-2"/>
                                <w:w w:val="110"/>
                                <w:sz w:val="13"/>
                              </w:rPr>
                              <w:t>(2.27)</w:t>
                            </w:r>
                          </w:p>
                        </w:tc>
                        <w:tc>
                          <w:tcPr>
                            <w:tcW w:w="1239" w:type="dxa"/>
                          </w:tcPr>
                          <w:p>
                            <w:pPr>
                              <w:pStyle w:val="TableParagraph"/>
                              <w:spacing w:before="40"/>
                              <w:ind w:right="-15"/>
                              <w:jc w:val="right"/>
                              <w:rPr>
                                <w:sz w:val="13"/>
                              </w:rPr>
                            </w:pPr>
                            <w:r>
                              <w:rPr>
                                <w:w w:val="110"/>
                                <w:sz w:val="13"/>
                              </w:rPr>
                              <w:t>5.39</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Birth</w:t>
                            </w:r>
                            <w:r>
                              <w:rPr>
                                <w:spacing w:val="-6"/>
                                <w:w w:val="120"/>
                                <w:sz w:val="13"/>
                              </w:rPr>
                              <w:t> </w:t>
                            </w:r>
                            <w:r>
                              <w:rPr>
                                <w:w w:val="120"/>
                                <w:sz w:val="13"/>
                              </w:rPr>
                              <w:t>weight</w:t>
                            </w:r>
                            <w:r>
                              <w:rPr>
                                <w:spacing w:val="-5"/>
                                <w:w w:val="120"/>
                                <w:sz w:val="13"/>
                              </w:rPr>
                              <w:t> </w:t>
                            </w:r>
                            <w:r>
                              <w:rPr>
                                <w:spacing w:val="-2"/>
                                <w:w w:val="120"/>
                                <w:sz w:val="13"/>
                              </w:rPr>
                              <w:t>(pound)</w:t>
                            </w:r>
                          </w:p>
                        </w:tc>
                        <w:tc>
                          <w:tcPr>
                            <w:tcW w:w="748" w:type="dxa"/>
                          </w:tcPr>
                          <w:p>
                            <w:pPr>
                              <w:pStyle w:val="TableParagraph"/>
                              <w:rPr>
                                <w:sz w:val="14"/>
                              </w:rPr>
                            </w:pPr>
                          </w:p>
                        </w:tc>
                        <w:tc>
                          <w:tcPr>
                            <w:tcW w:w="1044" w:type="dxa"/>
                          </w:tcPr>
                          <w:p>
                            <w:pPr>
                              <w:pStyle w:val="TableParagraph"/>
                              <w:spacing w:before="40"/>
                              <w:ind w:left="196"/>
                              <w:rPr>
                                <w:sz w:val="13"/>
                              </w:rPr>
                            </w:pPr>
                            <w:r>
                              <w:rPr>
                                <w:w w:val="110"/>
                                <w:sz w:val="13"/>
                              </w:rPr>
                              <w:t>6.68</w:t>
                            </w:r>
                            <w:r>
                              <w:rPr>
                                <w:spacing w:val="8"/>
                                <w:w w:val="110"/>
                                <w:sz w:val="13"/>
                              </w:rPr>
                              <w:t> </w:t>
                            </w:r>
                            <w:r>
                              <w:rPr>
                                <w:spacing w:val="-2"/>
                                <w:w w:val="110"/>
                                <w:sz w:val="13"/>
                              </w:rPr>
                              <w:t>(1.39)</w:t>
                            </w:r>
                          </w:p>
                        </w:tc>
                        <w:tc>
                          <w:tcPr>
                            <w:tcW w:w="989" w:type="dxa"/>
                          </w:tcPr>
                          <w:p>
                            <w:pPr>
                              <w:pStyle w:val="TableParagraph"/>
                              <w:rPr>
                                <w:sz w:val="14"/>
                              </w:rPr>
                            </w:pPr>
                          </w:p>
                        </w:tc>
                        <w:tc>
                          <w:tcPr>
                            <w:tcW w:w="967" w:type="dxa"/>
                          </w:tcPr>
                          <w:p>
                            <w:pPr>
                              <w:pStyle w:val="TableParagraph"/>
                              <w:spacing w:before="40"/>
                              <w:ind w:left="173"/>
                              <w:rPr>
                                <w:sz w:val="13"/>
                              </w:rPr>
                            </w:pPr>
                            <w:r>
                              <w:rPr>
                                <w:w w:val="110"/>
                                <w:sz w:val="13"/>
                              </w:rPr>
                              <w:t>6.75</w:t>
                            </w:r>
                            <w:r>
                              <w:rPr>
                                <w:spacing w:val="8"/>
                                <w:w w:val="110"/>
                                <w:sz w:val="13"/>
                              </w:rPr>
                              <w:t> </w:t>
                            </w:r>
                            <w:r>
                              <w:rPr>
                                <w:spacing w:val="-2"/>
                                <w:w w:val="110"/>
                                <w:sz w:val="13"/>
                              </w:rPr>
                              <w:t>(1.42)</w:t>
                            </w:r>
                          </w:p>
                        </w:tc>
                        <w:tc>
                          <w:tcPr>
                            <w:tcW w:w="1239" w:type="dxa"/>
                          </w:tcPr>
                          <w:p>
                            <w:pPr>
                              <w:pStyle w:val="TableParagraph"/>
                              <w:tabs>
                                <w:tab w:pos="654" w:val="left" w:leader="none"/>
                              </w:tabs>
                              <w:spacing w:before="40"/>
                              <w:ind w:left="163"/>
                              <w:rPr>
                                <w:sz w:val="13"/>
                              </w:rPr>
                            </w:pPr>
                            <w:r>
                              <w:rPr>
                                <w:spacing w:val="-4"/>
                                <w:w w:val="110"/>
                                <w:sz w:val="13"/>
                              </w:rPr>
                              <w:t>0.75</w:t>
                            </w:r>
                            <w:r>
                              <w:rPr>
                                <w:sz w:val="13"/>
                              </w:rPr>
                              <w:tab/>
                            </w:r>
                            <w:r>
                              <w:rPr>
                                <w:spacing w:val="-4"/>
                                <w:w w:val="110"/>
                                <w:sz w:val="13"/>
                              </w:rPr>
                              <w:t>.452</w:t>
                            </w:r>
                          </w:p>
                        </w:tc>
                      </w:tr>
                      <w:tr>
                        <w:trPr>
                          <w:trHeight w:val="213" w:hRule="atLeast"/>
                        </w:trPr>
                        <w:tc>
                          <w:tcPr>
                            <w:tcW w:w="2489" w:type="dxa"/>
                          </w:tcPr>
                          <w:p>
                            <w:pPr>
                              <w:pStyle w:val="TableParagraph"/>
                              <w:spacing w:before="40"/>
                              <w:ind w:left="-1"/>
                              <w:rPr>
                                <w:sz w:val="13"/>
                              </w:rPr>
                            </w:pPr>
                            <w:r>
                              <w:rPr>
                                <w:w w:val="120"/>
                                <w:sz w:val="13"/>
                              </w:rPr>
                              <w:t>Premature</w:t>
                            </w:r>
                            <w:r>
                              <w:rPr>
                                <w:spacing w:val="12"/>
                                <w:w w:val="120"/>
                                <w:sz w:val="13"/>
                              </w:rPr>
                              <w:t> </w:t>
                            </w:r>
                            <w:r>
                              <w:rPr>
                                <w:spacing w:val="-2"/>
                                <w:w w:val="120"/>
                                <w:sz w:val="13"/>
                              </w:rPr>
                              <w:t>birth</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left="654"/>
                              <w:rPr>
                                <w:sz w:val="13"/>
                              </w:rPr>
                            </w:pPr>
                            <w:r>
                              <w:rPr>
                                <w:spacing w:val="-4"/>
                                <w:w w:val="110"/>
                                <w:sz w:val="13"/>
                              </w:rPr>
                              <w:t>.187</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43</w:t>
                            </w:r>
                            <w:r>
                              <w:rPr>
                                <w:spacing w:val="6"/>
                                <w:w w:val="110"/>
                                <w:sz w:val="13"/>
                              </w:rPr>
                              <w:t> </w:t>
                            </w:r>
                            <w:r>
                              <w:rPr>
                                <w:spacing w:val="-2"/>
                                <w:w w:val="110"/>
                                <w:sz w:val="13"/>
                              </w:rPr>
                              <w:t>(15%)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342</w:t>
                            </w:r>
                            <w:r>
                              <w:rPr>
                                <w:spacing w:val="3"/>
                                <w:w w:val="110"/>
                                <w:sz w:val="13"/>
                              </w:rPr>
                              <w:t> </w:t>
                            </w:r>
                            <w:r>
                              <w:rPr>
                                <w:spacing w:val="-2"/>
                                <w:w w:val="110"/>
                                <w:sz w:val="13"/>
                              </w:rPr>
                              <w:t>(18%)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252</w:t>
                            </w:r>
                            <w:r>
                              <w:rPr>
                                <w:spacing w:val="4"/>
                                <w:w w:val="110"/>
                                <w:sz w:val="13"/>
                              </w:rPr>
                              <w:t> </w:t>
                            </w:r>
                            <w:r>
                              <w:rPr>
                                <w:spacing w:val="-2"/>
                                <w:w w:val="110"/>
                                <w:sz w:val="13"/>
                              </w:rPr>
                              <w:t>(85%)</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1,585</w:t>
                            </w:r>
                            <w:r>
                              <w:rPr>
                                <w:spacing w:val="7"/>
                                <w:w w:val="110"/>
                                <w:sz w:val="13"/>
                              </w:rPr>
                              <w:t> </w:t>
                            </w:r>
                            <w:r>
                              <w:rPr>
                                <w:spacing w:val="-2"/>
                                <w:w w:val="110"/>
                                <w:sz w:val="13"/>
                              </w:rPr>
                              <w:t>(82%)</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20"/>
                                <w:sz w:val="13"/>
                              </w:rPr>
                              <w:t>Cyanosis</w:t>
                            </w:r>
                            <w:r>
                              <w:rPr>
                                <w:spacing w:val="-4"/>
                                <w:w w:val="120"/>
                                <w:sz w:val="13"/>
                              </w:rPr>
                              <w:t> </w:t>
                            </w:r>
                            <w:r>
                              <w:rPr>
                                <w:w w:val="120"/>
                                <w:sz w:val="13"/>
                              </w:rPr>
                              <w:t>(blue</w:t>
                            </w:r>
                            <w:r>
                              <w:rPr>
                                <w:spacing w:val="-4"/>
                                <w:w w:val="120"/>
                                <w:sz w:val="13"/>
                              </w:rPr>
                              <w:t> </w:t>
                            </w:r>
                            <w:r>
                              <w:rPr>
                                <w:w w:val="120"/>
                                <w:sz w:val="13"/>
                              </w:rPr>
                              <w:t>at</w:t>
                            </w:r>
                            <w:r>
                              <w:rPr>
                                <w:spacing w:val="-4"/>
                                <w:w w:val="120"/>
                                <w:sz w:val="13"/>
                              </w:rPr>
                              <w:t> </w:t>
                            </w:r>
                            <w:r>
                              <w:rPr>
                                <w:spacing w:val="-2"/>
                                <w:w w:val="120"/>
                                <w:sz w:val="13"/>
                              </w:rPr>
                              <w:t>birth)</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left="654"/>
                              <w:rPr>
                                <w:sz w:val="13"/>
                              </w:rPr>
                            </w:pPr>
                            <w:r>
                              <w:rPr>
                                <w:spacing w:val="-4"/>
                                <w:w w:val="110"/>
                                <w:sz w:val="13"/>
                              </w:rPr>
                              <w:t>.737</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9</w:t>
                            </w:r>
                            <w:r>
                              <w:rPr>
                                <w:spacing w:val="8"/>
                                <w:w w:val="110"/>
                                <w:sz w:val="13"/>
                              </w:rPr>
                              <w:t> </w:t>
                            </w:r>
                            <w:r>
                              <w:rPr>
                                <w:spacing w:val="-2"/>
                                <w:w w:val="110"/>
                                <w:sz w:val="13"/>
                              </w:rPr>
                              <w:t>(3.1%)</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71</w:t>
                            </w:r>
                            <w:r>
                              <w:rPr>
                                <w:spacing w:val="6"/>
                                <w:w w:val="110"/>
                                <w:sz w:val="13"/>
                              </w:rPr>
                              <w:t> </w:t>
                            </w:r>
                            <w:r>
                              <w:rPr>
                                <w:spacing w:val="-2"/>
                                <w:w w:val="110"/>
                                <w:sz w:val="13"/>
                              </w:rPr>
                              <w:t>(3.7%)</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286</w:t>
                            </w:r>
                            <w:r>
                              <w:rPr>
                                <w:spacing w:val="4"/>
                                <w:w w:val="110"/>
                                <w:sz w:val="13"/>
                              </w:rPr>
                              <w:t> </w:t>
                            </w:r>
                            <w:r>
                              <w:rPr>
                                <w:spacing w:val="-2"/>
                                <w:w w:val="110"/>
                                <w:sz w:val="13"/>
                              </w:rPr>
                              <w:t>(97%)</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1,856</w:t>
                            </w:r>
                            <w:r>
                              <w:rPr>
                                <w:spacing w:val="7"/>
                                <w:w w:val="110"/>
                                <w:sz w:val="13"/>
                              </w:rPr>
                              <w:t> </w:t>
                            </w:r>
                            <w:r>
                              <w:rPr>
                                <w:spacing w:val="-2"/>
                                <w:w w:val="110"/>
                                <w:sz w:val="13"/>
                              </w:rPr>
                              <w:t>(96%)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Pregnant</w:t>
                            </w:r>
                            <w:r>
                              <w:rPr>
                                <w:spacing w:val="14"/>
                                <w:w w:val="115"/>
                                <w:sz w:val="13"/>
                              </w:rPr>
                              <w:t> </w:t>
                            </w:r>
                            <w:r>
                              <w:rPr>
                                <w:w w:val="115"/>
                                <w:sz w:val="13"/>
                              </w:rPr>
                              <w:t>alcohol</w:t>
                            </w:r>
                            <w:r>
                              <w:rPr>
                                <w:spacing w:val="15"/>
                                <w:w w:val="115"/>
                                <w:sz w:val="13"/>
                              </w:rPr>
                              <w:t> </w:t>
                            </w:r>
                            <w:r>
                              <w:rPr>
                                <w:spacing w:val="-2"/>
                                <w:w w:val="115"/>
                                <w:sz w:val="13"/>
                              </w:rPr>
                              <w:t>use/smoking</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60"/>
                              <w:jc w:val="right"/>
                              <w:rPr>
                                <w:sz w:val="13"/>
                              </w:rPr>
                            </w:pPr>
                            <w:r>
                              <w:rPr>
                                <w:w w:val="110"/>
                                <w:sz w:val="13"/>
                              </w:rPr>
                              <w:t>.004</w:t>
                            </w:r>
                            <w:r>
                              <w:rPr>
                                <w:spacing w:val="28"/>
                                <w:w w:val="110"/>
                                <w:sz w:val="13"/>
                              </w:rPr>
                              <w:t>  </w:t>
                            </w:r>
                            <w:r>
                              <w:rPr>
                                <w:spacing w:val="-7"/>
                                <w:w w:val="110"/>
                                <w:sz w:val="13"/>
                              </w:rPr>
                              <w:t>**</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26</w:t>
                            </w:r>
                            <w:r>
                              <w:rPr>
                                <w:spacing w:val="6"/>
                                <w:w w:val="110"/>
                                <w:sz w:val="13"/>
                              </w:rPr>
                              <w:t> </w:t>
                            </w:r>
                            <w:r>
                              <w:rPr>
                                <w:spacing w:val="-2"/>
                                <w:w w:val="110"/>
                                <w:sz w:val="13"/>
                              </w:rPr>
                              <w:t>(8.8%)</w:t>
                            </w:r>
                          </w:p>
                        </w:tc>
                        <w:tc>
                          <w:tcPr>
                            <w:tcW w:w="1044" w:type="dxa"/>
                          </w:tcPr>
                          <w:p>
                            <w:pPr>
                              <w:pStyle w:val="TableParagraph"/>
                              <w:rPr>
                                <w:sz w:val="14"/>
                              </w:rPr>
                            </w:pPr>
                          </w:p>
                        </w:tc>
                        <w:tc>
                          <w:tcPr>
                            <w:tcW w:w="989" w:type="dxa"/>
                          </w:tcPr>
                          <w:p>
                            <w:pPr>
                              <w:pStyle w:val="TableParagraph"/>
                              <w:spacing w:before="40"/>
                              <w:ind w:right="139"/>
                              <w:jc w:val="center"/>
                              <w:rPr>
                                <w:sz w:val="13"/>
                              </w:rPr>
                            </w:pPr>
                            <w:r>
                              <w:rPr>
                                <w:w w:val="110"/>
                                <w:sz w:val="13"/>
                              </w:rPr>
                              <w:t>88</w:t>
                            </w:r>
                            <w:r>
                              <w:rPr>
                                <w:spacing w:val="6"/>
                                <w:w w:val="110"/>
                                <w:sz w:val="13"/>
                              </w:rPr>
                              <w:t> </w:t>
                            </w:r>
                            <w:r>
                              <w:rPr>
                                <w:spacing w:val="-2"/>
                                <w:w w:val="110"/>
                                <w:sz w:val="13"/>
                              </w:rPr>
                              <w:t>(4.6%)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269</w:t>
                            </w:r>
                            <w:r>
                              <w:rPr>
                                <w:spacing w:val="4"/>
                                <w:w w:val="110"/>
                                <w:sz w:val="13"/>
                              </w:rPr>
                              <w:t> </w:t>
                            </w:r>
                            <w:r>
                              <w:rPr>
                                <w:spacing w:val="-2"/>
                                <w:w w:val="110"/>
                                <w:sz w:val="13"/>
                              </w:rPr>
                              <w:t>(91%)</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1,839</w:t>
                            </w:r>
                            <w:r>
                              <w:rPr>
                                <w:spacing w:val="7"/>
                                <w:w w:val="110"/>
                                <w:sz w:val="13"/>
                              </w:rPr>
                              <w:t> </w:t>
                            </w:r>
                            <w:r>
                              <w:rPr>
                                <w:spacing w:val="-2"/>
                                <w:w w:val="110"/>
                                <w:sz w:val="13"/>
                              </w:rPr>
                              <w:t>(95%)</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Parent</w:t>
                            </w:r>
                            <w:r>
                              <w:rPr>
                                <w:spacing w:val="24"/>
                                <w:w w:val="115"/>
                                <w:sz w:val="13"/>
                              </w:rPr>
                              <w:t> </w:t>
                            </w:r>
                            <w:r>
                              <w:rPr>
                                <w:w w:val="115"/>
                                <w:sz w:val="13"/>
                              </w:rPr>
                              <w:t>anxiety</w:t>
                            </w:r>
                            <w:r>
                              <w:rPr>
                                <w:spacing w:val="25"/>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54.86</w:t>
                            </w:r>
                            <w:r>
                              <w:rPr>
                                <w:spacing w:val="7"/>
                                <w:w w:val="110"/>
                                <w:sz w:val="13"/>
                              </w:rPr>
                              <w:t> </w:t>
                            </w:r>
                            <w:r>
                              <w:rPr>
                                <w:spacing w:val="-2"/>
                                <w:w w:val="110"/>
                                <w:sz w:val="13"/>
                              </w:rPr>
                              <w:t>(5.80)</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52.92</w:t>
                            </w:r>
                            <w:r>
                              <w:rPr>
                                <w:spacing w:val="7"/>
                                <w:w w:val="110"/>
                                <w:sz w:val="13"/>
                              </w:rPr>
                              <w:t> </w:t>
                            </w:r>
                            <w:r>
                              <w:rPr>
                                <w:spacing w:val="-2"/>
                                <w:w w:val="110"/>
                                <w:sz w:val="13"/>
                              </w:rPr>
                              <w:t>(4.87)</w:t>
                            </w:r>
                          </w:p>
                        </w:tc>
                        <w:tc>
                          <w:tcPr>
                            <w:tcW w:w="1239" w:type="dxa"/>
                          </w:tcPr>
                          <w:p>
                            <w:pPr>
                              <w:pStyle w:val="TableParagraph"/>
                              <w:spacing w:before="40"/>
                              <w:ind w:right="-15"/>
                              <w:jc w:val="right"/>
                              <w:rPr>
                                <w:sz w:val="13"/>
                              </w:rPr>
                            </w:pPr>
                            <w:r>
                              <w:rPr>
                                <w:w w:val="110"/>
                                <w:sz w:val="13"/>
                              </w:rPr>
                              <w:t>5.46</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Parent</w:t>
                            </w:r>
                            <w:r>
                              <w:rPr>
                                <w:spacing w:val="20"/>
                                <w:w w:val="115"/>
                                <w:sz w:val="13"/>
                              </w:rPr>
                              <w:t> </w:t>
                            </w:r>
                            <w:r>
                              <w:rPr>
                                <w:w w:val="115"/>
                                <w:sz w:val="13"/>
                              </w:rPr>
                              <w:t>somatic</w:t>
                            </w:r>
                            <w:r>
                              <w:rPr>
                                <w:spacing w:val="21"/>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56.55</w:t>
                            </w:r>
                            <w:r>
                              <w:rPr>
                                <w:spacing w:val="7"/>
                                <w:w w:val="110"/>
                                <w:sz w:val="13"/>
                              </w:rPr>
                              <w:t> </w:t>
                            </w:r>
                            <w:r>
                              <w:rPr>
                                <w:spacing w:val="-2"/>
                                <w:w w:val="110"/>
                                <w:sz w:val="13"/>
                              </w:rPr>
                              <w:t>(7.55)</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54.09</w:t>
                            </w:r>
                            <w:r>
                              <w:rPr>
                                <w:spacing w:val="7"/>
                                <w:w w:val="110"/>
                                <w:sz w:val="13"/>
                              </w:rPr>
                              <w:t> </w:t>
                            </w:r>
                            <w:r>
                              <w:rPr>
                                <w:spacing w:val="-2"/>
                                <w:w w:val="110"/>
                                <w:sz w:val="13"/>
                              </w:rPr>
                              <w:t>(5.71)</w:t>
                            </w:r>
                          </w:p>
                        </w:tc>
                        <w:tc>
                          <w:tcPr>
                            <w:tcW w:w="1239" w:type="dxa"/>
                          </w:tcPr>
                          <w:p>
                            <w:pPr>
                              <w:pStyle w:val="TableParagraph"/>
                              <w:spacing w:before="40"/>
                              <w:ind w:right="-15"/>
                              <w:jc w:val="right"/>
                              <w:rPr>
                                <w:sz w:val="13"/>
                              </w:rPr>
                            </w:pPr>
                            <w:r>
                              <w:rPr>
                                <w:w w:val="110"/>
                                <w:sz w:val="13"/>
                              </w:rPr>
                              <w:t>5.36</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Parent</w:t>
                            </w:r>
                            <w:r>
                              <w:rPr>
                                <w:spacing w:val="7"/>
                                <w:w w:val="115"/>
                                <w:sz w:val="13"/>
                              </w:rPr>
                              <w:t> </w:t>
                            </w:r>
                            <w:r>
                              <w:rPr>
                                <w:w w:val="115"/>
                                <w:sz w:val="13"/>
                              </w:rPr>
                              <w:t>depressive</w:t>
                            </w:r>
                            <w:r>
                              <w:rPr>
                                <w:spacing w:val="8"/>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0"/>
                              <w:rPr>
                                <w:sz w:val="13"/>
                              </w:rPr>
                            </w:pPr>
                            <w:r>
                              <w:rPr>
                                <w:w w:val="110"/>
                                <w:sz w:val="13"/>
                              </w:rPr>
                              <w:t>56.34</w:t>
                            </w:r>
                            <w:r>
                              <w:rPr>
                                <w:spacing w:val="7"/>
                                <w:w w:val="110"/>
                                <w:sz w:val="13"/>
                              </w:rPr>
                              <w:t> </w:t>
                            </w:r>
                            <w:r>
                              <w:rPr>
                                <w:spacing w:val="-2"/>
                                <w:w w:val="110"/>
                                <w:sz w:val="13"/>
                              </w:rPr>
                              <w:t>(7.23)</w:t>
                            </w:r>
                          </w:p>
                        </w:tc>
                        <w:tc>
                          <w:tcPr>
                            <w:tcW w:w="989" w:type="dxa"/>
                          </w:tcPr>
                          <w:p>
                            <w:pPr>
                              <w:pStyle w:val="TableParagraph"/>
                              <w:rPr>
                                <w:sz w:val="14"/>
                              </w:rPr>
                            </w:pPr>
                          </w:p>
                        </w:tc>
                        <w:tc>
                          <w:tcPr>
                            <w:tcW w:w="967" w:type="dxa"/>
                          </w:tcPr>
                          <w:p>
                            <w:pPr>
                              <w:pStyle w:val="TableParagraph"/>
                              <w:spacing w:before="40"/>
                              <w:ind w:left="137"/>
                              <w:rPr>
                                <w:sz w:val="13"/>
                              </w:rPr>
                            </w:pPr>
                            <w:r>
                              <w:rPr>
                                <w:w w:val="110"/>
                                <w:sz w:val="13"/>
                              </w:rPr>
                              <w:t>53.44</w:t>
                            </w:r>
                            <w:r>
                              <w:rPr>
                                <w:spacing w:val="7"/>
                                <w:w w:val="110"/>
                                <w:sz w:val="13"/>
                              </w:rPr>
                              <w:t> </w:t>
                            </w:r>
                            <w:r>
                              <w:rPr>
                                <w:spacing w:val="-2"/>
                                <w:w w:val="110"/>
                                <w:sz w:val="13"/>
                              </w:rPr>
                              <w:t>(5.40)</w:t>
                            </w:r>
                          </w:p>
                        </w:tc>
                        <w:tc>
                          <w:tcPr>
                            <w:tcW w:w="1239" w:type="dxa"/>
                          </w:tcPr>
                          <w:p>
                            <w:pPr>
                              <w:pStyle w:val="TableParagraph"/>
                              <w:spacing w:before="40"/>
                              <w:ind w:right="-15"/>
                              <w:jc w:val="right"/>
                              <w:rPr>
                                <w:sz w:val="13"/>
                              </w:rPr>
                            </w:pPr>
                            <w:r>
                              <w:rPr>
                                <w:w w:val="110"/>
                                <w:sz w:val="13"/>
                              </w:rPr>
                              <w:t>6.6</w:t>
                            </w:r>
                            <w:r>
                              <w:rPr>
                                <w:spacing w:val="55"/>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Parent</w:t>
                            </w:r>
                            <w:r>
                              <w:rPr>
                                <w:spacing w:val="-4"/>
                                <w:w w:val="120"/>
                                <w:sz w:val="13"/>
                              </w:rPr>
                              <w:t> </w:t>
                            </w:r>
                            <w:r>
                              <w:rPr>
                                <w:w w:val="120"/>
                                <w:sz w:val="13"/>
                              </w:rPr>
                              <w:t>avoidant</w:t>
                            </w:r>
                            <w:r>
                              <w:rPr>
                                <w:spacing w:val="-3"/>
                                <w:w w:val="120"/>
                                <w:sz w:val="13"/>
                              </w:rPr>
                              <w:t> </w:t>
                            </w:r>
                            <w:r>
                              <w:rPr>
                                <w:w w:val="120"/>
                                <w:sz w:val="13"/>
                              </w:rPr>
                              <w:t>personality</w:t>
                            </w:r>
                            <w:r>
                              <w:rPr>
                                <w:spacing w:val="-4"/>
                                <w:w w:val="120"/>
                                <w:sz w:val="13"/>
                              </w:rPr>
                              <w:t> </w:t>
                            </w:r>
                            <w:r>
                              <w:rPr>
                                <w:spacing w:val="-2"/>
                                <w:w w:val="120"/>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55.03</w:t>
                            </w:r>
                            <w:r>
                              <w:rPr>
                                <w:spacing w:val="7"/>
                                <w:w w:val="110"/>
                                <w:sz w:val="13"/>
                              </w:rPr>
                              <w:t> </w:t>
                            </w:r>
                            <w:r>
                              <w:rPr>
                                <w:spacing w:val="-2"/>
                                <w:w w:val="110"/>
                                <w:sz w:val="13"/>
                              </w:rPr>
                              <w:t>(6.87)</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52.80</w:t>
                            </w:r>
                            <w:r>
                              <w:rPr>
                                <w:spacing w:val="7"/>
                                <w:w w:val="110"/>
                                <w:sz w:val="13"/>
                              </w:rPr>
                              <w:t> </w:t>
                            </w:r>
                            <w:r>
                              <w:rPr>
                                <w:spacing w:val="-2"/>
                                <w:w w:val="110"/>
                                <w:sz w:val="13"/>
                              </w:rPr>
                              <w:t>(4.79)</w:t>
                            </w:r>
                          </w:p>
                        </w:tc>
                        <w:tc>
                          <w:tcPr>
                            <w:tcW w:w="1239" w:type="dxa"/>
                          </w:tcPr>
                          <w:p>
                            <w:pPr>
                              <w:pStyle w:val="TableParagraph"/>
                              <w:spacing w:before="40"/>
                              <w:ind w:right="-15"/>
                              <w:jc w:val="right"/>
                              <w:rPr>
                                <w:sz w:val="13"/>
                              </w:rPr>
                            </w:pPr>
                            <w:r>
                              <w:rPr>
                                <w:w w:val="110"/>
                                <w:sz w:val="13"/>
                              </w:rPr>
                              <w:t>5.39</w:t>
                            </w:r>
                            <w:r>
                              <w:rPr>
                                <w:spacing w:val="35"/>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20"/>
                                <w:sz w:val="13"/>
                              </w:rPr>
                              <w:t>Parent</w:t>
                            </w:r>
                            <w:r>
                              <w:rPr>
                                <w:spacing w:val="12"/>
                                <w:w w:val="120"/>
                                <w:sz w:val="13"/>
                              </w:rPr>
                              <w:t> </w:t>
                            </w:r>
                            <w:r>
                              <w:rPr>
                                <w:w w:val="120"/>
                                <w:sz w:val="13"/>
                              </w:rPr>
                              <w:t>AD/H</w:t>
                            </w:r>
                            <w:r>
                              <w:rPr>
                                <w:spacing w:val="12"/>
                                <w:w w:val="120"/>
                                <w:sz w:val="13"/>
                              </w:rPr>
                              <w:t> </w:t>
                            </w:r>
                            <w:r>
                              <w:rPr>
                                <w:spacing w:val="-2"/>
                                <w:w w:val="120"/>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55.21</w:t>
                            </w:r>
                            <w:r>
                              <w:rPr>
                                <w:spacing w:val="7"/>
                                <w:w w:val="110"/>
                                <w:sz w:val="13"/>
                              </w:rPr>
                              <w:t> </w:t>
                            </w:r>
                            <w:r>
                              <w:rPr>
                                <w:spacing w:val="-2"/>
                                <w:w w:val="110"/>
                                <w:sz w:val="13"/>
                              </w:rPr>
                              <w:t>(6.97)</w:t>
                            </w:r>
                          </w:p>
                        </w:tc>
                        <w:tc>
                          <w:tcPr>
                            <w:tcW w:w="989" w:type="dxa"/>
                          </w:tcPr>
                          <w:p>
                            <w:pPr>
                              <w:pStyle w:val="TableParagraph"/>
                              <w:rPr>
                                <w:sz w:val="14"/>
                              </w:rPr>
                            </w:pPr>
                          </w:p>
                        </w:tc>
                        <w:tc>
                          <w:tcPr>
                            <w:tcW w:w="967" w:type="dxa"/>
                          </w:tcPr>
                          <w:p>
                            <w:pPr>
                              <w:pStyle w:val="TableParagraph"/>
                              <w:spacing w:before="40"/>
                              <w:ind w:left="137"/>
                              <w:rPr>
                                <w:sz w:val="13"/>
                              </w:rPr>
                            </w:pPr>
                            <w:r>
                              <w:rPr>
                                <w:w w:val="110"/>
                                <w:sz w:val="13"/>
                              </w:rPr>
                              <w:t>52.78</w:t>
                            </w:r>
                            <w:r>
                              <w:rPr>
                                <w:spacing w:val="7"/>
                                <w:w w:val="110"/>
                                <w:sz w:val="13"/>
                              </w:rPr>
                              <w:t> </w:t>
                            </w:r>
                            <w:r>
                              <w:rPr>
                                <w:spacing w:val="-2"/>
                                <w:w w:val="110"/>
                                <w:sz w:val="13"/>
                              </w:rPr>
                              <w:t>(5.01)</w:t>
                            </w:r>
                          </w:p>
                        </w:tc>
                        <w:tc>
                          <w:tcPr>
                            <w:tcW w:w="1239" w:type="dxa"/>
                          </w:tcPr>
                          <w:p>
                            <w:pPr>
                              <w:pStyle w:val="TableParagraph"/>
                              <w:spacing w:before="40"/>
                              <w:ind w:right="-15"/>
                              <w:jc w:val="right"/>
                              <w:rPr>
                                <w:sz w:val="13"/>
                              </w:rPr>
                            </w:pPr>
                            <w:r>
                              <w:rPr>
                                <w:w w:val="110"/>
                                <w:sz w:val="13"/>
                              </w:rPr>
                              <w:t>5.77</w:t>
                            </w:r>
                            <w:r>
                              <w:rPr>
                                <w:spacing w:val="35"/>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Parent</w:t>
                            </w:r>
                            <w:r>
                              <w:rPr>
                                <w:spacing w:val="19"/>
                                <w:w w:val="115"/>
                                <w:sz w:val="13"/>
                              </w:rPr>
                              <w:t> </w:t>
                            </w:r>
                            <w:r>
                              <w:rPr>
                                <w:w w:val="115"/>
                                <w:sz w:val="13"/>
                              </w:rPr>
                              <w:t>antisocial</w:t>
                            </w:r>
                            <w:r>
                              <w:rPr>
                                <w:spacing w:val="19"/>
                                <w:w w:val="115"/>
                                <w:sz w:val="13"/>
                              </w:rPr>
                              <w:t> </w:t>
                            </w:r>
                            <w:r>
                              <w:rPr>
                                <w:w w:val="115"/>
                                <w:sz w:val="13"/>
                              </w:rPr>
                              <w:t>personality</w:t>
                            </w:r>
                            <w:r>
                              <w:rPr>
                                <w:spacing w:val="20"/>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61"/>
                              <w:rPr>
                                <w:sz w:val="13"/>
                              </w:rPr>
                            </w:pPr>
                            <w:r>
                              <w:rPr>
                                <w:w w:val="110"/>
                                <w:sz w:val="13"/>
                              </w:rPr>
                              <w:t>54.64</w:t>
                            </w:r>
                            <w:r>
                              <w:rPr>
                                <w:spacing w:val="5"/>
                                <w:w w:val="110"/>
                                <w:sz w:val="13"/>
                              </w:rPr>
                              <w:t> </w:t>
                            </w:r>
                            <w:r>
                              <w:rPr>
                                <w:spacing w:val="-2"/>
                                <w:w w:val="110"/>
                                <w:sz w:val="13"/>
                              </w:rPr>
                              <w:t>(5.90)</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52.54</w:t>
                            </w:r>
                            <w:r>
                              <w:rPr>
                                <w:spacing w:val="5"/>
                                <w:w w:val="110"/>
                                <w:sz w:val="13"/>
                              </w:rPr>
                              <w:t> </w:t>
                            </w:r>
                            <w:r>
                              <w:rPr>
                                <w:spacing w:val="-2"/>
                                <w:w w:val="110"/>
                                <w:sz w:val="13"/>
                              </w:rPr>
                              <w:t>(4.01)</w:t>
                            </w:r>
                          </w:p>
                        </w:tc>
                        <w:tc>
                          <w:tcPr>
                            <w:tcW w:w="1239" w:type="dxa"/>
                          </w:tcPr>
                          <w:p>
                            <w:pPr>
                              <w:pStyle w:val="TableParagraph"/>
                              <w:spacing w:before="40"/>
                              <w:ind w:right="-15"/>
                              <w:jc w:val="right"/>
                              <w:rPr>
                                <w:sz w:val="13"/>
                              </w:rPr>
                            </w:pPr>
                            <w:r>
                              <w:rPr>
                                <w:w w:val="110"/>
                                <w:sz w:val="13"/>
                              </w:rPr>
                              <w:t>5.89</w:t>
                            </w:r>
                            <w:r>
                              <w:rPr>
                                <w:spacing w:val="36"/>
                                <w:w w:val="110"/>
                                <w:sz w:val="13"/>
                              </w:rPr>
                              <w:t>  </w:t>
                            </w:r>
                            <w:r>
                              <w:rPr>
                                <w:w w:val="110"/>
                                <w:sz w:val="13"/>
                              </w:rPr>
                              <w:t>&lt;.001</w:t>
                            </w:r>
                            <w:r>
                              <w:rPr>
                                <w:spacing w:val="36"/>
                                <w:w w:val="110"/>
                                <w:sz w:val="13"/>
                              </w:rPr>
                              <w:t>  </w:t>
                            </w:r>
                            <w:r>
                              <w:rPr>
                                <w:spacing w:val="-5"/>
                                <w:w w:val="110"/>
                                <w:sz w:val="13"/>
                              </w:rPr>
                              <w:t>***</w:t>
                            </w:r>
                          </w:p>
                        </w:tc>
                      </w:tr>
                      <w:tr>
                        <w:trPr>
                          <w:trHeight w:val="213" w:hRule="atLeast"/>
                        </w:trPr>
                        <w:tc>
                          <w:tcPr>
                            <w:tcW w:w="2489" w:type="dxa"/>
                          </w:tcPr>
                          <w:p>
                            <w:pPr>
                              <w:pStyle w:val="TableParagraph"/>
                              <w:spacing w:before="40"/>
                              <w:ind w:left="-1"/>
                              <w:rPr>
                                <w:sz w:val="13"/>
                              </w:rPr>
                            </w:pPr>
                            <w:r>
                              <w:rPr>
                                <w:w w:val="115"/>
                                <w:sz w:val="13"/>
                              </w:rPr>
                              <w:t>Father</w:t>
                            </w:r>
                            <w:r>
                              <w:rPr>
                                <w:spacing w:val="19"/>
                                <w:w w:val="115"/>
                                <w:sz w:val="13"/>
                              </w:rPr>
                              <w:t> </w:t>
                            </w:r>
                            <w:r>
                              <w:rPr>
                                <w:w w:val="115"/>
                                <w:sz w:val="13"/>
                              </w:rPr>
                              <w:t>drug</w:t>
                            </w:r>
                            <w:r>
                              <w:rPr>
                                <w:spacing w:val="19"/>
                                <w:w w:val="115"/>
                                <w:sz w:val="13"/>
                              </w:rPr>
                              <w:t> </w:t>
                            </w:r>
                            <w:r>
                              <w:rPr>
                                <w:spacing w:val="-2"/>
                                <w:w w:val="115"/>
                                <w:sz w:val="13"/>
                              </w:rPr>
                              <w:t>problem</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15"/>
                              <w:jc w:val="right"/>
                              <w:rPr>
                                <w:sz w:val="13"/>
                              </w:rPr>
                            </w:pPr>
                            <w:r>
                              <w:rPr>
                                <w:w w:val="115"/>
                                <w:sz w:val="13"/>
                              </w:rPr>
                              <w:t>&lt;.001</w:t>
                            </w:r>
                            <w:r>
                              <w:rPr>
                                <w:spacing w:val="34"/>
                                <w:w w:val="115"/>
                                <w:sz w:val="13"/>
                              </w:rPr>
                              <w:t>  </w:t>
                            </w:r>
                            <w:r>
                              <w:rPr>
                                <w:spacing w:val="-5"/>
                                <w:w w:val="115"/>
                                <w:sz w:val="13"/>
                              </w:rPr>
                              <w:t>***</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68</w:t>
                            </w:r>
                            <w:r>
                              <w:rPr>
                                <w:spacing w:val="6"/>
                                <w:w w:val="110"/>
                                <w:sz w:val="13"/>
                              </w:rPr>
                              <w:t> </w:t>
                            </w:r>
                            <w:r>
                              <w:rPr>
                                <w:spacing w:val="-2"/>
                                <w:w w:val="110"/>
                                <w:sz w:val="13"/>
                              </w:rPr>
                              <w:t>(23%)</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249</w:t>
                            </w:r>
                            <w:r>
                              <w:rPr>
                                <w:spacing w:val="3"/>
                                <w:w w:val="110"/>
                                <w:sz w:val="13"/>
                              </w:rPr>
                              <w:t> </w:t>
                            </w:r>
                            <w:r>
                              <w:rPr>
                                <w:spacing w:val="-2"/>
                                <w:w w:val="110"/>
                                <w:sz w:val="13"/>
                              </w:rPr>
                              <w:t>(13%)</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227</w:t>
                            </w:r>
                            <w:r>
                              <w:rPr>
                                <w:spacing w:val="4"/>
                                <w:w w:val="110"/>
                                <w:sz w:val="13"/>
                              </w:rPr>
                              <w:t> </w:t>
                            </w:r>
                            <w:r>
                              <w:rPr>
                                <w:spacing w:val="-2"/>
                                <w:w w:val="110"/>
                                <w:sz w:val="13"/>
                              </w:rPr>
                              <w:t>(77%)</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1,678</w:t>
                            </w:r>
                            <w:r>
                              <w:rPr>
                                <w:spacing w:val="7"/>
                                <w:w w:val="110"/>
                                <w:sz w:val="13"/>
                              </w:rPr>
                              <w:t> </w:t>
                            </w:r>
                            <w:r>
                              <w:rPr>
                                <w:spacing w:val="-2"/>
                                <w:w w:val="110"/>
                                <w:sz w:val="13"/>
                              </w:rPr>
                              <w:t>(87%)</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Mother</w:t>
                            </w:r>
                            <w:r>
                              <w:rPr>
                                <w:spacing w:val="15"/>
                                <w:w w:val="115"/>
                                <w:sz w:val="13"/>
                              </w:rPr>
                              <w:t> </w:t>
                            </w:r>
                            <w:r>
                              <w:rPr>
                                <w:w w:val="115"/>
                                <w:sz w:val="13"/>
                              </w:rPr>
                              <w:t>drug</w:t>
                            </w:r>
                            <w:r>
                              <w:rPr>
                                <w:spacing w:val="15"/>
                                <w:w w:val="115"/>
                                <w:sz w:val="13"/>
                              </w:rPr>
                              <w:t> </w:t>
                            </w:r>
                            <w:r>
                              <w:rPr>
                                <w:spacing w:val="-2"/>
                                <w:w w:val="115"/>
                                <w:sz w:val="13"/>
                              </w:rPr>
                              <w:t>problem</w:t>
                            </w:r>
                          </w:p>
                        </w:tc>
                        <w:tc>
                          <w:tcPr>
                            <w:tcW w:w="748" w:type="dxa"/>
                          </w:tcPr>
                          <w:p>
                            <w:pPr>
                              <w:pStyle w:val="TableParagraph"/>
                              <w:rPr>
                                <w:sz w:val="14"/>
                              </w:rPr>
                            </w:pPr>
                          </w:p>
                        </w:tc>
                        <w:tc>
                          <w:tcPr>
                            <w:tcW w:w="1044" w:type="dxa"/>
                          </w:tcPr>
                          <w:p>
                            <w:pPr>
                              <w:pStyle w:val="TableParagraph"/>
                              <w:rPr>
                                <w:sz w:val="14"/>
                              </w:rPr>
                            </w:pPr>
                          </w:p>
                        </w:tc>
                        <w:tc>
                          <w:tcPr>
                            <w:tcW w:w="989" w:type="dxa"/>
                          </w:tcPr>
                          <w:p>
                            <w:pPr>
                              <w:pStyle w:val="TableParagraph"/>
                              <w:rPr>
                                <w:sz w:val="14"/>
                              </w:rPr>
                            </w:pPr>
                          </w:p>
                        </w:tc>
                        <w:tc>
                          <w:tcPr>
                            <w:tcW w:w="967" w:type="dxa"/>
                          </w:tcPr>
                          <w:p>
                            <w:pPr>
                              <w:pStyle w:val="TableParagraph"/>
                              <w:rPr>
                                <w:sz w:val="14"/>
                              </w:rPr>
                            </w:pPr>
                          </w:p>
                        </w:tc>
                        <w:tc>
                          <w:tcPr>
                            <w:tcW w:w="1239" w:type="dxa"/>
                          </w:tcPr>
                          <w:p>
                            <w:pPr>
                              <w:pStyle w:val="TableParagraph"/>
                              <w:spacing w:before="40"/>
                              <w:ind w:right="130"/>
                              <w:jc w:val="right"/>
                              <w:rPr>
                                <w:sz w:val="13"/>
                              </w:rPr>
                            </w:pPr>
                            <w:r>
                              <w:rPr>
                                <w:w w:val="110"/>
                                <w:sz w:val="13"/>
                              </w:rPr>
                              <w:t>.027</w:t>
                            </w:r>
                            <w:r>
                              <w:rPr>
                                <w:spacing w:val="28"/>
                                <w:w w:val="110"/>
                                <w:sz w:val="13"/>
                              </w:rPr>
                              <w:t>  </w:t>
                            </w:r>
                            <w:r>
                              <w:rPr>
                                <w:spacing w:val="-10"/>
                                <w:w w:val="110"/>
                                <w:sz w:val="13"/>
                              </w:rPr>
                              <w:t>*</w:t>
                            </w:r>
                          </w:p>
                        </w:tc>
                      </w:tr>
                      <w:tr>
                        <w:trPr>
                          <w:trHeight w:val="213" w:hRule="atLeast"/>
                        </w:trPr>
                        <w:tc>
                          <w:tcPr>
                            <w:tcW w:w="2489" w:type="dxa"/>
                          </w:tcPr>
                          <w:p>
                            <w:pPr>
                              <w:pStyle w:val="TableParagraph"/>
                              <w:spacing w:before="40"/>
                              <w:ind w:left="140"/>
                              <w:rPr>
                                <w:sz w:val="13"/>
                              </w:rPr>
                            </w:pPr>
                            <w:r>
                              <w:rPr>
                                <w:spacing w:val="-5"/>
                                <w:w w:val="110"/>
                                <w:sz w:val="13"/>
                              </w:rPr>
                              <w:t>Yes</w:t>
                            </w:r>
                          </w:p>
                        </w:tc>
                        <w:tc>
                          <w:tcPr>
                            <w:tcW w:w="748" w:type="dxa"/>
                          </w:tcPr>
                          <w:p>
                            <w:pPr>
                              <w:pStyle w:val="TableParagraph"/>
                              <w:spacing w:before="40"/>
                              <w:ind w:right="120"/>
                              <w:jc w:val="center"/>
                              <w:rPr>
                                <w:sz w:val="13"/>
                              </w:rPr>
                            </w:pPr>
                            <w:r>
                              <w:rPr>
                                <w:w w:val="110"/>
                                <w:sz w:val="13"/>
                              </w:rPr>
                              <w:t>20</w:t>
                            </w:r>
                            <w:r>
                              <w:rPr>
                                <w:spacing w:val="6"/>
                                <w:w w:val="110"/>
                                <w:sz w:val="13"/>
                              </w:rPr>
                              <w:t> </w:t>
                            </w:r>
                            <w:r>
                              <w:rPr>
                                <w:spacing w:val="-2"/>
                                <w:w w:val="110"/>
                                <w:sz w:val="13"/>
                              </w:rPr>
                              <w:t>(6.8%)</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73</w:t>
                            </w:r>
                            <w:r>
                              <w:rPr>
                                <w:spacing w:val="6"/>
                                <w:w w:val="110"/>
                                <w:sz w:val="13"/>
                              </w:rPr>
                              <w:t> </w:t>
                            </w:r>
                            <w:r>
                              <w:rPr>
                                <w:spacing w:val="-2"/>
                                <w:w w:val="110"/>
                                <w:sz w:val="13"/>
                              </w:rPr>
                              <w:t>(3.8%)</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40"/>
                              <w:rPr>
                                <w:sz w:val="13"/>
                              </w:rPr>
                            </w:pPr>
                            <w:r>
                              <w:rPr>
                                <w:spacing w:val="-5"/>
                                <w:w w:val="110"/>
                                <w:sz w:val="13"/>
                              </w:rPr>
                              <w:t>No</w:t>
                            </w:r>
                          </w:p>
                        </w:tc>
                        <w:tc>
                          <w:tcPr>
                            <w:tcW w:w="748" w:type="dxa"/>
                          </w:tcPr>
                          <w:p>
                            <w:pPr>
                              <w:pStyle w:val="TableParagraph"/>
                              <w:spacing w:before="40"/>
                              <w:ind w:right="120"/>
                              <w:jc w:val="center"/>
                              <w:rPr>
                                <w:sz w:val="13"/>
                              </w:rPr>
                            </w:pPr>
                            <w:r>
                              <w:rPr>
                                <w:w w:val="110"/>
                                <w:sz w:val="13"/>
                              </w:rPr>
                              <w:t>275</w:t>
                            </w:r>
                            <w:r>
                              <w:rPr>
                                <w:spacing w:val="4"/>
                                <w:w w:val="110"/>
                                <w:sz w:val="13"/>
                              </w:rPr>
                              <w:t> </w:t>
                            </w:r>
                            <w:r>
                              <w:rPr>
                                <w:spacing w:val="-2"/>
                                <w:w w:val="110"/>
                                <w:sz w:val="13"/>
                              </w:rPr>
                              <w:t>(93%)</w:t>
                            </w:r>
                          </w:p>
                        </w:tc>
                        <w:tc>
                          <w:tcPr>
                            <w:tcW w:w="1044" w:type="dxa"/>
                          </w:tcPr>
                          <w:p>
                            <w:pPr>
                              <w:pStyle w:val="TableParagraph"/>
                              <w:rPr>
                                <w:sz w:val="14"/>
                              </w:rPr>
                            </w:pPr>
                          </w:p>
                        </w:tc>
                        <w:tc>
                          <w:tcPr>
                            <w:tcW w:w="989" w:type="dxa"/>
                          </w:tcPr>
                          <w:p>
                            <w:pPr>
                              <w:pStyle w:val="TableParagraph"/>
                              <w:spacing w:before="40"/>
                              <w:jc w:val="center"/>
                              <w:rPr>
                                <w:sz w:val="13"/>
                              </w:rPr>
                            </w:pPr>
                            <w:r>
                              <w:rPr>
                                <w:w w:val="110"/>
                                <w:sz w:val="13"/>
                              </w:rPr>
                              <w:t>1,854</w:t>
                            </w:r>
                            <w:r>
                              <w:rPr>
                                <w:spacing w:val="7"/>
                                <w:w w:val="110"/>
                                <w:sz w:val="13"/>
                              </w:rPr>
                              <w:t> </w:t>
                            </w:r>
                            <w:r>
                              <w:rPr>
                                <w:spacing w:val="-2"/>
                                <w:w w:val="110"/>
                                <w:sz w:val="13"/>
                              </w:rPr>
                              <w:t>(96%)</w:t>
                            </w:r>
                          </w:p>
                        </w:tc>
                        <w:tc>
                          <w:tcPr>
                            <w:tcW w:w="967" w:type="dxa"/>
                          </w:tcPr>
                          <w:p>
                            <w:pPr>
                              <w:pStyle w:val="TableParagraph"/>
                              <w:rPr>
                                <w:sz w:val="14"/>
                              </w:rPr>
                            </w:pPr>
                          </w:p>
                        </w:tc>
                        <w:tc>
                          <w:tcPr>
                            <w:tcW w:w="1239" w:type="dxa"/>
                          </w:tcPr>
                          <w:p>
                            <w:pPr>
                              <w:pStyle w:val="TableParagraph"/>
                              <w:rPr>
                                <w:sz w:val="14"/>
                              </w:rPr>
                            </w:pPr>
                          </w:p>
                        </w:tc>
                      </w:tr>
                      <w:tr>
                        <w:trPr>
                          <w:trHeight w:val="213" w:hRule="atLeast"/>
                        </w:trPr>
                        <w:tc>
                          <w:tcPr>
                            <w:tcW w:w="2489" w:type="dxa"/>
                          </w:tcPr>
                          <w:p>
                            <w:pPr>
                              <w:pStyle w:val="TableParagraph"/>
                              <w:spacing w:before="40"/>
                              <w:ind w:left="-1"/>
                              <w:rPr>
                                <w:sz w:val="13"/>
                              </w:rPr>
                            </w:pPr>
                            <w:r>
                              <w:rPr>
                                <w:w w:val="115"/>
                                <w:sz w:val="13"/>
                              </w:rPr>
                              <w:t>Child</w:t>
                            </w:r>
                            <w:r>
                              <w:rPr>
                                <w:spacing w:val="10"/>
                                <w:w w:val="115"/>
                                <w:sz w:val="13"/>
                              </w:rPr>
                              <w:t> </w:t>
                            </w:r>
                            <w:r>
                              <w:rPr>
                                <w:w w:val="115"/>
                                <w:sz w:val="13"/>
                              </w:rPr>
                              <w:t>externalizing</w:t>
                            </w:r>
                            <w:r>
                              <w:rPr>
                                <w:spacing w:val="11"/>
                                <w:w w:val="115"/>
                                <w:sz w:val="13"/>
                              </w:rPr>
                              <w:t> </w:t>
                            </w:r>
                            <w:r>
                              <w:rPr>
                                <w:spacing w:val="-2"/>
                                <w:w w:val="115"/>
                                <w:sz w:val="13"/>
                              </w:rPr>
                              <w:t>problems</w:t>
                            </w:r>
                          </w:p>
                        </w:tc>
                        <w:tc>
                          <w:tcPr>
                            <w:tcW w:w="748" w:type="dxa"/>
                          </w:tcPr>
                          <w:p>
                            <w:pPr>
                              <w:pStyle w:val="TableParagraph"/>
                              <w:rPr>
                                <w:sz w:val="14"/>
                              </w:rPr>
                            </w:pPr>
                          </w:p>
                        </w:tc>
                        <w:tc>
                          <w:tcPr>
                            <w:tcW w:w="1044" w:type="dxa"/>
                          </w:tcPr>
                          <w:p>
                            <w:pPr>
                              <w:pStyle w:val="TableParagraph"/>
                              <w:spacing w:before="40"/>
                              <w:ind w:left="126"/>
                              <w:rPr>
                                <w:sz w:val="13"/>
                              </w:rPr>
                            </w:pPr>
                            <w:r>
                              <w:rPr>
                                <w:w w:val="110"/>
                                <w:sz w:val="13"/>
                              </w:rPr>
                              <w:t>46.49</w:t>
                            </w:r>
                            <w:r>
                              <w:rPr>
                                <w:spacing w:val="7"/>
                                <w:w w:val="110"/>
                                <w:sz w:val="13"/>
                              </w:rPr>
                              <w:t> </w:t>
                            </w:r>
                            <w:r>
                              <w:rPr>
                                <w:spacing w:val="-2"/>
                                <w:w w:val="110"/>
                                <w:sz w:val="13"/>
                              </w:rPr>
                              <w:t>(10.32)</w:t>
                            </w:r>
                          </w:p>
                        </w:tc>
                        <w:tc>
                          <w:tcPr>
                            <w:tcW w:w="989" w:type="dxa"/>
                          </w:tcPr>
                          <w:p>
                            <w:pPr>
                              <w:pStyle w:val="TableParagraph"/>
                              <w:rPr>
                                <w:sz w:val="14"/>
                              </w:rPr>
                            </w:pPr>
                          </w:p>
                        </w:tc>
                        <w:tc>
                          <w:tcPr>
                            <w:tcW w:w="967" w:type="dxa"/>
                          </w:tcPr>
                          <w:p>
                            <w:pPr>
                              <w:pStyle w:val="TableParagraph"/>
                              <w:spacing w:before="40"/>
                              <w:ind w:left="138"/>
                              <w:rPr>
                                <w:sz w:val="13"/>
                              </w:rPr>
                            </w:pPr>
                            <w:r>
                              <w:rPr>
                                <w:w w:val="110"/>
                                <w:sz w:val="13"/>
                              </w:rPr>
                              <w:t>43.18</w:t>
                            </w:r>
                            <w:r>
                              <w:rPr>
                                <w:spacing w:val="7"/>
                                <w:w w:val="110"/>
                                <w:sz w:val="13"/>
                              </w:rPr>
                              <w:t> </w:t>
                            </w:r>
                            <w:r>
                              <w:rPr>
                                <w:spacing w:val="-2"/>
                                <w:w w:val="110"/>
                                <w:sz w:val="13"/>
                              </w:rPr>
                              <w:t>(8.84)</w:t>
                            </w:r>
                          </w:p>
                        </w:tc>
                        <w:tc>
                          <w:tcPr>
                            <w:tcW w:w="1239" w:type="dxa"/>
                          </w:tcPr>
                          <w:p>
                            <w:pPr>
                              <w:pStyle w:val="TableParagraph"/>
                              <w:spacing w:before="40"/>
                              <w:ind w:right="-15"/>
                              <w:jc w:val="right"/>
                              <w:rPr>
                                <w:sz w:val="13"/>
                              </w:rPr>
                            </w:pPr>
                            <w:r>
                              <w:rPr>
                                <w:w w:val="110"/>
                                <w:sz w:val="13"/>
                              </w:rPr>
                              <w:t>5.22</w:t>
                            </w:r>
                            <w:r>
                              <w:rPr>
                                <w:spacing w:val="36"/>
                                <w:w w:val="110"/>
                                <w:sz w:val="13"/>
                              </w:rPr>
                              <w:t>  </w:t>
                            </w:r>
                            <w:r>
                              <w:rPr>
                                <w:w w:val="110"/>
                                <w:sz w:val="13"/>
                              </w:rPr>
                              <w:t>&lt;.001</w:t>
                            </w:r>
                            <w:r>
                              <w:rPr>
                                <w:spacing w:val="36"/>
                                <w:w w:val="110"/>
                                <w:sz w:val="13"/>
                              </w:rPr>
                              <w:t>  </w:t>
                            </w:r>
                            <w:r>
                              <w:rPr>
                                <w:spacing w:val="-5"/>
                                <w:w w:val="110"/>
                                <w:sz w:val="13"/>
                              </w:rPr>
                              <w:t>***</w:t>
                            </w:r>
                          </w:p>
                        </w:tc>
                      </w:tr>
                      <w:tr>
                        <w:trPr>
                          <w:trHeight w:val="256" w:hRule="atLeast"/>
                        </w:trPr>
                        <w:tc>
                          <w:tcPr>
                            <w:tcW w:w="2489" w:type="dxa"/>
                            <w:tcBorders>
                              <w:bottom w:val="single" w:sz="6" w:space="0" w:color="000000"/>
                            </w:tcBorders>
                          </w:tcPr>
                          <w:p>
                            <w:pPr>
                              <w:pStyle w:val="TableParagraph"/>
                              <w:spacing w:before="40"/>
                              <w:ind w:left="-1"/>
                              <w:rPr>
                                <w:sz w:val="13"/>
                              </w:rPr>
                            </w:pPr>
                            <w:r>
                              <w:rPr>
                                <w:w w:val="115"/>
                                <w:sz w:val="13"/>
                              </w:rPr>
                              <w:t>Child</w:t>
                            </w:r>
                            <w:r>
                              <w:rPr>
                                <w:spacing w:val="11"/>
                                <w:w w:val="115"/>
                                <w:sz w:val="13"/>
                              </w:rPr>
                              <w:t> </w:t>
                            </w:r>
                            <w:r>
                              <w:rPr>
                                <w:w w:val="115"/>
                                <w:sz w:val="13"/>
                              </w:rPr>
                              <w:t>internalizing</w:t>
                            </w:r>
                            <w:r>
                              <w:rPr>
                                <w:spacing w:val="11"/>
                                <w:w w:val="115"/>
                                <w:sz w:val="13"/>
                              </w:rPr>
                              <w:t> </w:t>
                            </w:r>
                            <w:r>
                              <w:rPr>
                                <w:spacing w:val="-2"/>
                                <w:w w:val="115"/>
                                <w:sz w:val="13"/>
                              </w:rPr>
                              <w:t>problems</w:t>
                            </w:r>
                          </w:p>
                        </w:tc>
                        <w:tc>
                          <w:tcPr>
                            <w:tcW w:w="748" w:type="dxa"/>
                            <w:tcBorders>
                              <w:bottom w:val="single" w:sz="6" w:space="0" w:color="000000"/>
                            </w:tcBorders>
                          </w:tcPr>
                          <w:p>
                            <w:pPr>
                              <w:pStyle w:val="TableParagraph"/>
                              <w:rPr>
                                <w:sz w:val="14"/>
                              </w:rPr>
                            </w:pPr>
                          </w:p>
                        </w:tc>
                        <w:tc>
                          <w:tcPr>
                            <w:tcW w:w="1044" w:type="dxa"/>
                            <w:tcBorders>
                              <w:bottom w:val="single" w:sz="6" w:space="0" w:color="000000"/>
                            </w:tcBorders>
                          </w:tcPr>
                          <w:p>
                            <w:pPr>
                              <w:pStyle w:val="TableParagraph"/>
                              <w:spacing w:before="40"/>
                              <w:ind w:left="126"/>
                              <w:rPr>
                                <w:sz w:val="13"/>
                              </w:rPr>
                            </w:pPr>
                            <w:r>
                              <w:rPr>
                                <w:w w:val="110"/>
                                <w:sz w:val="13"/>
                              </w:rPr>
                              <w:t>50.91</w:t>
                            </w:r>
                            <w:r>
                              <w:rPr>
                                <w:spacing w:val="7"/>
                                <w:w w:val="110"/>
                                <w:sz w:val="13"/>
                              </w:rPr>
                              <w:t> </w:t>
                            </w:r>
                            <w:r>
                              <w:rPr>
                                <w:spacing w:val="-2"/>
                                <w:w w:val="110"/>
                                <w:sz w:val="13"/>
                              </w:rPr>
                              <w:t>(11.16)</w:t>
                            </w:r>
                          </w:p>
                        </w:tc>
                        <w:tc>
                          <w:tcPr>
                            <w:tcW w:w="989" w:type="dxa"/>
                            <w:tcBorders>
                              <w:bottom w:val="single" w:sz="6" w:space="0" w:color="000000"/>
                            </w:tcBorders>
                          </w:tcPr>
                          <w:p>
                            <w:pPr>
                              <w:pStyle w:val="TableParagraph"/>
                              <w:rPr>
                                <w:sz w:val="14"/>
                              </w:rPr>
                            </w:pPr>
                          </w:p>
                        </w:tc>
                        <w:tc>
                          <w:tcPr>
                            <w:tcW w:w="967" w:type="dxa"/>
                            <w:tcBorders>
                              <w:bottom w:val="single" w:sz="6" w:space="0" w:color="000000"/>
                            </w:tcBorders>
                          </w:tcPr>
                          <w:p>
                            <w:pPr>
                              <w:pStyle w:val="TableParagraph"/>
                              <w:spacing w:before="40"/>
                              <w:ind w:left="138"/>
                              <w:rPr>
                                <w:sz w:val="13"/>
                              </w:rPr>
                            </w:pPr>
                            <w:r>
                              <w:rPr>
                                <w:w w:val="110"/>
                                <w:sz w:val="13"/>
                              </w:rPr>
                              <w:t>47.01</w:t>
                            </w:r>
                            <w:r>
                              <w:rPr>
                                <w:spacing w:val="7"/>
                                <w:w w:val="110"/>
                                <w:sz w:val="13"/>
                              </w:rPr>
                              <w:t> </w:t>
                            </w:r>
                            <w:r>
                              <w:rPr>
                                <w:spacing w:val="-2"/>
                                <w:w w:val="110"/>
                                <w:sz w:val="13"/>
                              </w:rPr>
                              <w:t>(9.98)</w:t>
                            </w:r>
                          </w:p>
                        </w:tc>
                        <w:tc>
                          <w:tcPr>
                            <w:tcW w:w="1239" w:type="dxa"/>
                            <w:tcBorders>
                              <w:bottom w:val="single" w:sz="6" w:space="0" w:color="000000"/>
                            </w:tcBorders>
                          </w:tcPr>
                          <w:p>
                            <w:pPr>
                              <w:pStyle w:val="TableParagraph"/>
                              <w:spacing w:before="40"/>
                              <w:ind w:right="-15"/>
                              <w:jc w:val="right"/>
                              <w:rPr>
                                <w:sz w:val="13"/>
                              </w:rPr>
                            </w:pPr>
                            <w:r>
                              <w:rPr>
                                <w:w w:val="110"/>
                                <w:sz w:val="13"/>
                              </w:rPr>
                              <w:t>5.66</w:t>
                            </w:r>
                            <w:r>
                              <w:rPr>
                                <w:spacing w:val="36"/>
                                <w:w w:val="110"/>
                                <w:sz w:val="13"/>
                              </w:rPr>
                              <w:t>  </w:t>
                            </w:r>
                            <w:r>
                              <w:rPr>
                                <w:w w:val="110"/>
                                <w:sz w:val="13"/>
                              </w:rPr>
                              <w:t>&lt;.001</w:t>
                            </w:r>
                            <w:r>
                              <w:rPr>
                                <w:spacing w:val="36"/>
                                <w:w w:val="110"/>
                                <w:sz w:val="13"/>
                              </w:rPr>
                              <w:t>  </w:t>
                            </w:r>
                            <w:r>
                              <w:rPr>
                                <w:spacing w:val="-5"/>
                                <w:w w:val="110"/>
                                <w:sz w:val="13"/>
                              </w:rPr>
                              <w:t>***</w:t>
                            </w:r>
                          </w:p>
                        </w:tc>
                      </w:tr>
                    </w:tbl>
                    <w:p>
                      <w:pPr>
                        <w:pStyle w:val="BodyText"/>
                      </w:pPr>
                    </w:p>
                  </w:txbxContent>
                </v:textbox>
                <w10:wrap type="none"/>
              </v:shape>
            </w:pict>
          </mc:Fallback>
        </mc:AlternateContent>
      </w:r>
      <w:r>
        <w:rPr>
          <w:w w:val="120"/>
          <w:sz w:val="13"/>
        </w:rPr>
        <w:t>Y2</w:t>
      </w:r>
      <w:r>
        <w:rPr>
          <w:spacing w:val="6"/>
          <w:w w:val="120"/>
          <w:sz w:val="13"/>
        </w:rPr>
        <w:t> </w:t>
      </w:r>
      <w:r>
        <w:rPr>
          <w:w w:val="120"/>
          <w:sz w:val="13"/>
        </w:rPr>
        <w:t>(N</w:t>
      </w:r>
      <w:r>
        <w:rPr>
          <w:spacing w:val="7"/>
          <w:w w:val="120"/>
          <w:sz w:val="13"/>
        </w:rPr>
        <w:t> </w:t>
      </w:r>
      <w:r>
        <w:rPr>
          <w:w w:val="120"/>
          <w:sz w:val="13"/>
        </w:rPr>
        <w:t>=</w:t>
      </w:r>
      <w:r>
        <w:rPr>
          <w:spacing w:val="7"/>
          <w:w w:val="120"/>
          <w:sz w:val="13"/>
        </w:rPr>
        <w:t> </w:t>
      </w:r>
      <w:r>
        <w:rPr>
          <w:spacing w:val="-2"/>
          <w:w w:val="120"/>
          <w:sz w:val="13"/>
        </w:rPr>
        <w:t>2,222)</w:t>
      </w:r>
    </w:p>
    <w:p>
      <w:pPr>
        <w:pStyle w:val="BodyText"/>
        <w:spacing w:before="11"/>
        <w:rPr>
          <w:sz w:val="3"/>
        </w:rPr>
      </w:pPr>
      <w:r>
        <w:rPr>
          <w:sz w:val="3"/>
        </w:rPr>
        <mc:AlternateContent>
          <mc:Choice Requires="wps">
            <w:drawing>
              <wp:anchor distT="0" distB="0" distL="0" distR="0" allowOverlap="1" layoutInCell="1" locked="0" behindDoc="1" simplePos="0" relativeHeight="487691776">
                <wp:simplePos x="0" y="0"/>
                <wp:positionH relativeFrom="page">
                  <wp:posOffset>2496242</wp:posOffset>
                </wp:positionH>
                <wp:positionV relativeFrom="paragraph">
                  <wp:posOffset>44380</wp:posOffset>
                </wp:positionV>
                <wp:extent cx="315595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3155950" cy="1270"/>
                        </a:xfrm>
                        <a:custGeom>
                          <a:avLst/>
                          <a:gdLst/>
                          <a:ahLst/>
                          <a:cxnLst/>
                          <a:rect l="l" t="t" r="r" b="b"/>
                          <a:pathLst>
                            <a:path w="3155950" h="0">
                              <a:moveTo>
                                <a:pt x="0" y="0"/>
                              </a:moveTo>
                              <a:lnTo>
                                <a:pt x="3155843" y="0"/>
                              </a:lnTo>
                            </a:path>
                          </a:pathLst>
                        </a:custGeom>
                        <a:ln w="34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6.554565pt;margin-top:3.494501pt;width:248.5pt;height:.1pt;mso-position-horizontal-relative:page;mso-position-vertical-relative:paragraph;z-index:-15624704;mso-wrap-distance-left:0;mso-wrap-distance-right:0" id="docshape108" coordorigin="3931,70" coordsize="4970,0" path="m3931,70l8901,70e" filled="false" stroked="true" strokeweight=".271188pt" strokecolor="#000000">
                <v:path arrowok="t"/>
                <v:stroke dashstyle="solid"/>
                <w10:wrap type="topAndBottom"/>
              </v:shape>
            </w:pict>
          </mc:Fallback>
        </mc:AlternateContent>
      </w:r>
    </w:p>
    <w:p>
      <w:pPr>
        <w:tabs>
          <w:tab w:pos="6639" w:val="left" w:leader="none"/>
          <w:tab w:pos="7204" w:val="left" w:leader="none"/>
        </w:tabs>
        <w:spacing w:before="78"/>
        <w:ind w:left="2631" w:right="0" w:firstLine="0"/>
        <w:jc w:val="left"/>
        <w:rPr>
          <w:position w:val="-11"/>
          <w:sz w:val="13"/>
        </w:rPr>
      </w:pPr>
      <w:r>
        <w:rPr>
          <w:w w:val="120"/>
          <w:sz w:val="13"/>
        </w:rPr>
        <w:t>High</w:t>
      </w:r>
      <w:r>
        <w:rPr>
          <w:spacing w:val="4"/>
          <w:w w:val="120"/>
          <w:sz w:val="13"/>
        </w:rPr>
        <w:t> </w:t>
      </w:r>
      <w:r>
        <w:rPr>
          <w:w w:val="120"/>
          <w:sz w:val="13"/>
        </w:rPr>
        <w:t>threat</w:t>
      </w:r>
      <w:r>
        <w:rPr>
          <w:spacing w:val="4"/>
          <w:w w:val="120"/>
          <w:sz w:val="13"/>
        </w:rPr>
        <w:t> </w:t>
      </w:r>
      <w:r>
        <w:rPr>
          <w:w w:val="120"/>
          <w:sz w:val="13"/>
        </w:rPr>
        <w:t>group</w:t>
      </w:r>
      <w:r>
        <w:rPr>
          <w:spacing w:val="5"/>
          <w:w w:val="120"/>
          <w:sz w:val="13"/>
        </w:rPr>
        <w:t> </w:t>
      </w:r>
      <w:r>
        <w:rPr>
          <w:w w:val="120"/>
          <w:sz w:val="13"/>
        </w:rPr>
        <w:t>(N</w:t>
      </w:r>
      <w:r>
        <w:rPr>
          <w:spacing w:val="4"/>
          <w:w w:val="120"/>
          <w:sz w:val="13"/>
        </w:rPr>
        <w:t> </w:t>
      </w:r>
      <w:r>
        <w:rPr>
          <w:w w:val="120"/>
          <w:sz w:val="13"/>
        </w:rPr>
        <w:t>=</w:t>
      </w:r>
      <w:r>
        <w:rPr>
          <w:spacing w:val="4"/>
          <w:w w:val="120"/>
          <w:sz w:val="13"/>
        </w:rPr>
        <w:t> </w:t>
      </w:r>
      <w:r>
        <w:rPr>
          <w:w w:val="120"/>
          <w:sz w:val="13"/>
        </w:rPr>
        <w:t>295)</w:t>
      </w:r>
      <w:r>
        <w:rPr>
          <w:spacing w:val="74"/>
          <w:w w:val="150"/>
          <w:sz w:val="13"/>
        </w:rPr>
        <w:t> </w:t>
      </w:r>
      <w:r>
        <w:rPr>
          <w:w w:val="120"/>
          <w:sz w:val="13"/>
        </w:rPr>
        <w:t>Low</w:t>
      </w:r>
      <w:r>
        <w:rPr>
          <w:spacing w:val="5"/>
          <w:w w:val="120"/>
          <w:sz w:val="13"/>
        </w:rPr>
        <w:t> </w:t>
      </w:r>
      <w:r>
        <w:rPr>
          <w:w w:val="120"/>
          <w:sz w:val="13"/>
        </w:rPr>
        <w:t>threat</w:t>
      </w:r>
      <w:r>
        <w:rPr>
          <w:spacing w:val="4"/>
          <w:w w:val="120"/>
          <w:sz w:val="13"/>
        </w:rPr>
        <w:t> </w:t>
      </w:r>
      <w:r>
        <w:rPr>
          <w:w w:val="120"/>
          <w:sz w:val="13"/>
        </w:rPr>
        <w:t>group</w:t>
      </w:r>
      <w:r>
        <w:rPr>
          <w:spacing w:val="4"/>
          <w:w w:val="120"/>
          <w:sz w:val="13"/>
        </w:rPr>
        <w:t> </w:t>
      </w:r>
      <w:r>
        <w:rPr>
          <w:w w:val="120"/>
          <w:sz w:val="13"/>
        </w:rPr>
        <w:t>(N</w:t>
      </w:r>
      <w:r>
        <w:rPr>
          <w:spacing w:val="5"/>
          <w:w w:val="120"/>
          <w:sz w:val="13"/>
        </w:rPr>
        <w:t> </w:t>
      </w:r>
      <w:r>
        <w:rPr>
          <w:w w:val="120"/>
          <w:sz w:val="13"/>
        </w:rPr>
        <w:t>=</w:t>
      </w:r>
      <w:r>
        <w:rPr>
          <w:spacing w:val="4"/>
          <w:w w:val="120"/>
          <w:sz w:val="13"/>
        </w:rPr>
        <w:t> </w:t>
      </w:r>
      <w:r>
        <w:rPr>
          <w:spacing w:val="-2"/>
          <w:w w:val="120"/>
          <w:sz w:val="13"/>
        </w:rPr>
        <w:t>1,927)</w:t>
      </w:r>
      <w:r>
        <w:rPr>
          <w:sz w:val="13"/>
        </w:rPr>
        <w:tab/>
      </w:r>
      <w:r>
        <w:rPr>
          <w:spacing w:val="-10"/>
          <w:w w:val="120"/>
          <w:position w:val="-11"/>
          <w:sz w:val="13"/>
        </w:rPr>
        <w:t>t</w:t>
      </w:r>
      <w:r>
        <w:rPr>
          <w:position w:val="-11"/>
          <w:sz w:val="13"/>
        </w:rPr>
        <w:tab/>
      </w:r>
      <w:r>
        <w:rPr>
          <w:spacing w:val="-10"/>
          <w:w w:val="120"/>
          <w:position w:val="-11"/>
          <w:sz w:val="13"/>
        </w:rPr>
        <w:t>p</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
        <w:rPr>
          <w:sz w:val="13"/>
        </w:rPr>
      </w:pPr>
    </w:p>
    <w:p>
      <w:pPr>
        <w:spacing w:line="266" w:lineRule="exact" w:before="0"/>
        <w:ind w:left="131" w:right="0" w:firstLine="0"/>
        <w:jc w:val="left"/>
        <w:rPr>
          <w:sz w:val="20"/>
        </w:rPr>
      </w:pPr>
      <w:r>
        <w:rPr>
          <w:rFonts w:ascii="Palatino Linotype"/>
          <w:i/>
          <w:w w:val="110"/>
          <w:sz w:val="20"/>
        </w:rPr>
        <w:t>Note.</w:t>
      </w:r>
      <w:r>
        <w:rPr>
          <w:rFonts w:ascii="Palatino Linotype"/>
          <w:i/>
          <w:spacing w:val="7"/>
          <w:w w:val="110"/>
          <w:sz w:val="20"/>
        </w:rPr>
        <w:t> </w:t>
      </w:r>
      <w:r>
        <w:rPr>
          <w:w w:val="110"/>
          <w:sz w:val="20"/>
        </w:rPr>
        <w:t>*</w:t>
      </w:r>
      <w:r>
        <w:rPr>
          <w:spacing w:val="7"/>
          <w:w w:val="110"/>
          <w:sz w:val="20"/>
        </w:rPr>
        <w:t> </w:t>
      </w:r>
      <w:r>
        <w:rPr>
          <w:w w:val="110"/>
          <w:sz w:val="20"/>
        </w:rPr>
        <w:t>p</w:t>
      </w:r>
      <w:r>
        <w:rPr>
          <w:spacing w:val="7"/>
          <w:w w:val="110"/>
          <w:sz w:val="20"/>
        </w:rPr>
        <w:t> </w:t>
      </w:r>
      <w:r>
        <w:rPr>
          <w:w w:val="110"/>
          <w:sz w:val="20"/>
        </w:rPr>
        <w:t>&lt;</w:t>
      </w:r>
      <w:r>
        <w:rPr>
          <w:spacing w:val="8"/>
          <w:w w:val="110"/>
          <w:sz w:val="20"/>
        </w:rPr>
        <w:t> </w:t>
      </w:r>
      <w:r>
        <w:rPr>
          <w:w w:val="110"/>
          <w:sz w:val="20"/>
        </w:rPr>
        <w:t>.05,</w:t>
      </w:r>
      <w:r>
        <w:rPr>
          <w:spacing w:val="7"/>
          <w:w w:val="110"/>
          <w:sz w:val="20"/>
        </w:rPr>
        <w:t> </w:t>
      </w:r>
      <w:r>
        <w:rPr>
          <w:w w:val="110"/>
          <w:sz w:val="20"/>
        </w:rPr>
        <w:t>**</w:t>
      </w:r>
      <w:r>
        <w:rPr>
          <w:spacing w:val="7"/>
          <w:w w:val="110"/>
          <w:sz w:val="20"/>
        </w:rPr>
        <w:t> </w:t>
      </w:r>
      <w:r>
        <w:rPr>
          <w:w w:val="110"/>
          <w:sz w:val="20"/>
        </w:rPr>
        <w:t>p</w:t>
      </w:r>
      <w:r>
        <w:rPr>
          <w:spacing w:val="8"/>
          <w:w w:val="110"/>
          <w:sz w:val="20"/>
        </w:rPr>
        <w:t> </w:t>
      </w:r>
      <w:r>
        <w:rPr>
          <w:w w:val="110"/>
          <w:sz w:val="20"/>
        </w:rPr>
        <w:t>&lt;</w:t>
      </w:r>
      <w:r>
        <w:rPr>
          <w:spacing w:val="7"/>
          <w:w w:val="110"/>
          <w:sz w:val="20"/>
        </w:rPr>
        <w:t> </w:t>
      </w:r>
      <w:r>
        <w:rPr>
          <w:w w:val="110"/>
          <w:sz w:val="20"/>
        </w:rPr>
        <w:t>.01,</w:t>
      </w:r>
      <w:r>
        <w:rPr>
          <w:spacing w:val="7"/>
          <w:w w:val="110"/>
          <w:sz w:val="20"/>
        </w:rPr>
        <w:t> </w:t>
      </w:r>
      <w:r>
        <w:rPr>
          <w:w w:val="110"/>
          <w:sz w:val="20"/>
        </w:rPr>
        <w:t>***</w:t>
      </w:r>
      <w:r>
        <w:rPr>
          <w:spacing w:val="8"/>
          <w:w w:val="110"/>
          <w:sz w:val="20"/>
        </w:rPr>
        <w:t> </w:t>
      </w:r>
      <w:r>
        <w:rPr>
          <w:w w:val="110"/>
          <w:sz w:val="20"/>
        </w:rPr>
        <w:t>p</w:t>
      </w:r>
      <w:r>
        <w:rPr>
          <w:spacing w:val="7"/>
          <w:w w:val="110"/>
          <w:sz w:val="20"/>
        </w:rPr>
        <w:t> </w:t>
      </w:r>
      <w:r>
        <w:rPr>
          <w:w w:val="110"/>
          <w:sz w:val="20"/>
        </w:rPr>
        <w:t>&lt;</w:t>
      </w:r>
      <w:r>
        <w:rPr>
          <w:spacing w:val="7"/>
          <w:w w:val="110"/>
          <w:sz w:val="20"/>
        </w:rPr>
        <w:t> </w:t>
      </w:r>
      <w:r>
        <w:rPr>
          <w:spacing w:val="-4"/>
          <w:w w:val="110"/>
          <w:sz w:val="20"/>
        </w:rPr>
        <w:t>.001</w:t>
      </w:r>
    </w:p>
    <w:p>
      <w:pPr>
        <w:spacing w:line="249" w:lineRule="auto" w:before="0"/>
        <w:ind w:left="134" w:right="205" w:firstLine="0"/>
        <w:jc w:val="left"/>
        <w:rPr>
          <w:sz w:val="20"/>
        </w:rPr>
      </w:pPr>
      <w:r>
        <w:rPr>
          <w:w w:val="105"/>
          <w:sz w:val="20"/>
        </w:rPr>
        <w:t>A Fisher’s exact test was performed to assess group differences in categorical variables. A Welch’s t-test was used for continuous variables.</w:t>
      </w:r>
    </w:p>
    <w:p>
      <w:pPr>
        <w:spacing w:after="0" w:line="249" w:lineRule="auto"/>
        <w:jc w:val="left"/>
        <w:rPr>
          <w:sz w:val="20"/>
        </w:rPr>
        <w:sectPr>
          <w:pgSz w:w="10320" w:h="14580"/>
          <w:pgMar w:header="0" w:footer="1180" w:top="1520" w:bottom="1360" w:left="1275" w:right="1275"/>
        </w:sectPr>
      </w:pPr>
    </w:p>
    <w:p>
      <w:pPr>
        <w:pStyle w:val="Heading3"/>
        <w:spacing w:before="214"/>
      </w:pPr>
      <w:bookmarkStart w:name="_bookmark35" w:id="58"/>
      <w:bookmarkEnd w:id="58"/>
      <w:r>
        <w:rPr>
          <w:b w:val="0"/>
        </w:rPr>
      </w:r>
      <w:r>
        <w:rPr>
          <w:spacing w:val="-2"/>
          <w:w w:val="110"/>
        </w:rPr>
        <w:t>Table</w:t>
      </w:r>
      <w:r>
        <w:rPr>
          <w:spacing w:val="-3"/>
          <w:w w:val="110"/>
        </w:rPr>
        <w:t> </w:t>
      </w:r>
      <w:r>
        <w:rPr>
          <w:spacing w:val="-5"/>
          <w:w w:val="110"/>
        </w:rPr>
        <w:t>13</w:t>
      </w:r>
    </w:p>
    <w:p>
      <w:pPr>
        <w:pStyle w:val="BodyText"/>
        <w:rPr>
          <w:rFonts w:ascii="Palatino Linotype"/>
          <w:b/>
        </w:rPr>
      </w:pPr>
    </w:p>
    <w:p>
      <w:pPr>
        <w:pStyle w:val="BodyText"/>
        <w:spacing w:before="1"/>
        <w:rPr>
          <w:rFonts w:ascii="Palatino Linotype"/>
          <w:b/>
        </w:rPr>
      </w:pPr>
    </w:p>
    <w:p>
      <w:pPr>
        <w:spacing w:line="372" w:lineRule="auto" w:before="0"/>
        <w:ind w:left="115" w:right="0" w:firstLine="2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34624">
                <wp:simplePos x="0" y="0"/>
                <wp:positionH relativeFrom="page">
                  <wp:posOffset>899960</wp:posOffset>
                </wp:positionH>
                <wp:positionV relativeFrom="paragraph">
                  <wp:posOffset>550435</wp:posOffset>
                </wp:positionV>
                <wp:extent cx="4752340" cy="12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4752340" cy="1270"/>
                        </a:xfrm>
                        <a:custGeom>
                          <a:avLst/>
                          <a:gdLst/>
                          <a:ahLst/>
                          <a:cxnLst/>
                          <a:rect l="l" t="t" r="r" b="b"/>
                          <a:pathLst>
                            <a:path w="4752340" h="0">
                              <a:moveTo>
                                <a:pt x="0" y="0"/>
                              </a:moveTo>
                              <a:lnTo>
                                <a:pt x="4752066" y="0"/>
                              </a:lnTo>
                            </a:path>
                          </a:pathLst>
                        </a:custGeom>
                        <a:ln w="84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624" from="70.862999pt,43.341404pt" to="445.041492pt,43.341404pt" stroked="true" strokeweight=".661874pt" strokecolor="#000000">
                <v:stroke dashstyle="solid"/>
                <w10:wrap type="none"/>
              </v:line>
            </w:pict>
          </mc:Fallback>
        </mc:AlternateContent>
      </w:r>
      <w:r>
        <w:rPr>
          <w:rFonts w:ascii="Palatino Linotype"/>
          <w:i/>
          <w:sz w:val="22"/>
        </w:rPr>
        <w:t>Descriptive</w:t>
      </w:r>
      <w:r>
        <w:rPr>
          <w:rFonts w:ascii="Palatino Linotype"/>
          <w:i/>
          <w:spacing w:val="40"/>
          <w:sz w:val="22"/>
        </w:rPr>
        <w:t> </w:t>
      </w:r>
      <w:r>
        <w:rPr>
          <w:rFonts w:ascii="Palatino Linotype"/>
          <w:i/>
          <w:sz w:val="22"/>
        </w:rPr>
        <w:t>statistics</w:t>
      </w:r>
      <w:r>
        <w:rPr>
          <w:rFonts w:ascii="Palatino Linotype"/>
          <w:i/>
          <w:spacing w:val="40"/>
          <w:sz w:val="22"/>
        </w:rPr>
        <w:t> </w:t>
      </w:r>
      <w:r>
        <w:rPr>
          <w:rFonts w:ascii="Palatino Linotype"/>
          <w:i/>
          <w:sz w:val="22"/>
        </w:rPr>
        <w:t>and</w:t>
      </w:r>
      <w:r>
        <w:rPr>
          <w:rFonts w:ascii="Palatino Linotype"/>
          <w:i/>
          <w:spacing w:val="40"/>
          <w:sz w:val="22"/>
        </w:rPr>
        <w:t> </w:t>
      </w:r>
      <w:r>
        <w:rPr>
          <w:rFonts w:ascii="Palatino Linotype"/>
          <w:i/>
          <w:sz w:val="22"/>
        </w:rPr>
        <w:t>group</w:t>
      </w:r>
      <w:r>
        <w:rPr>
          <w:rFonts w:ascii="Palatino Linotype"/>
          <w:i/>
          <w:spacing w:val="40"/>
          <w:sz w:val="22"/>
        </w:rPr>
        <w:t> </w:t>
      </w:r>
      <w:r>
        <w:rPr>
          <w:rFonts w:ascii="Palatino Linotype"/>
          <w:i/>
          <w:sz w:val="22"/>
        </w:rPr>
        <w:t>comparison</w:t>
      </w:r>
      <w:r>
        <w:rPr>
          <w:rFonts w:ascii="Palatino Linotype"/>
          <w:i/>
          <w:spacing w:val="40"/>
          <w:sz w:val="22"/>
        </w:rPr>
        <w:t> </w:t>
      </w:r>
      <w:r>
        <w:rPr>
          <w:rFonts w:ascii="Palatino Linotype"/>
          <w:i/>
          <w:sz w:val="22"/>
        </w:rPr>
        <w:t>(high</w:t>
      </w:r>
      <w:r>
        <w:rPr>
          <w:rFonts w:ascii="Palatino Linotype"/>
          <w:i/>
          <w:spacing w:val="40"/>
          <w:sz w:val="22"/>
        </w:rPr>
        <w:t> </w:t>
      </w:r>
      <w:r>
        <w:rPr>
          <w:rFonts w:ascii="Palatino Linotype"/>
          <w:i/>
          <w:sz w:val="22"/>
        </w:rPr>
        <w:t>vs.</w:t>
      </w:r>
      <w:r>
        <w:rPr>
          <w:rFonts w:ascii="Palatino Linotype"/>
          <w:i/>
          <w:spacing w:val="40"/>
          <w:sz w:val="22"/>
        </w:rPr>
        <w:t> </w:t>
      </w:r>
      <w:r>
        <w:rPr>
          <w:rFonts w:ascii="Palatino Linotype"/>
          <w:i/>
          <w:sz w:val="22"/>
        </w:rPr>
        <w:t>low</w:t>
      </w:r>
      <w:r>
        <w:rPr>
          <w:rFonts w:ascii="Palatino Linotype"/>
          <w:i/>
          <w:spacing w:val="40"/>
          <w:sz w:val="22"/>
        </w:rPr>
        <w:t> </w:t>
      </w:r>
      <w:r>
        <w:rPr>
          <w:rFonts w:ascii="Palatino Linotype"/>
          <w:i/>
          <w:sz w:val="22"/>
        </w:rPr>
        <w:t>deprivation)</w:t>
      </w:r>
      <w:r>
        <w:rPr>
          <w:rFonts w:ascii="Palatino Linotype"/>
          <w:i/>
          <w:spacing w:val="40"/>
          <w:sz w:val="22"/>
        </w:rPr>
        <w:t> </w:t>
      </w:r>
      <w:r>
        <w:rPr>
          <w:rFonts w:ascii="Palatino Linotype"/>
          <w:i/>
          <w:sz w:val="22"/>
        </w:rPr>
        <w:t>at</w:t>
      </w:r>
      <w:r>
        <w:rPr>
          <w:rFonts w:ascii="Palatino Linotype"/>
          <w:i/>
          <w:spacing w:val="40"/>
          <w:sz w:val="22"/>
        </w:rPr>
        <w:t> </w:t>
      </w:r>
      <w:r>
        <w:rPr>
          <w:rFonts w:ascii="Palatino Linotype"/>
          <w:i/>
          <w:sz w:val="22"/>
        </w:rPr>
        <w:t>Y2</w:t>
      </w:r>
      <w:r>
        <w:rPr>
          <w:rFonts w:ascii="Palatino Linotype"/>
          <w:i/>
          <w:sz w:val="22"/>
        </w:rPr>
        <w:t> </w:t>
      </w:r>
      <w:r>
        <w:rPr>
          <w:rFonts w:ascii="Palatino Linotype"/>
          <w:i/>
          <w:w w:val="110"/>
          <w:sz w:val="22"/>
        </w:rPr>
        <w:t>(mean age </w:t>
      </w:r>
      <w:r>
        <w:rPr>
          <w:rFonts w:ascii="Palatino Linotype"/>
          <w:i/>
          <w:w w:val="125"/>
          <w:sz w:val="22"/>
        </w:rPr>
        <w:t>= </w:t>
      </w:r>
      <w:r>
        <w:rPr>
          <w:rFonts w:ascii="Palatino Linotype"/>
          <w:i/>
          <w:w w:val="110"/>
          <w:sz w:val="22"/>
        </w:rPr>
        <w:t>11.94)</w:t>
      </w:r>
    </w:p>
    <w:p>
      <w:pPr>
        <w:spacing w:before="24"/>
        <w:ind w:left="1099" w:right="0" w:firstLine="0"/>
        <w:jc w:val="center"/>
        <w:rPr>
          <w:sz w:val="12"/>
        </w:rPr>
      </w:pPr>
      <w:r>
        <w:rPr>
          <w:sz w:val="12"/>
        </w:rPr>
        <mc:AlternateContent>
          <mc:Choice Requires="wps">
            <w:drawing>
              <wp:anchor distT="0" distB="0" distL="0" distR="0" allowOverlap="1" layoutInCell="1" locked="0" behindDoc="1" simplePos="0" relativeHeight="487693312">
                <wp:simplePos x="0" y="0"/>
                <wp:positionH relativeFrom="page">
                  <wp:posOffset>2359285</wp:posOffset>
                </wp:positionH>
                <wp:positionV relativeFrom="paragraph">
                  <wp:posOffset>143377</wp:posOffset>
                </wp:positionV>
                <wp:extent cx="329311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3293110" cy="1270"/>
                        </a:xfrm>
                        <a:custGeom>
                          <a:avLst/>
                          <a:gdLst/>
                          <a:ahLst/>
                          <a:cxnLst/>
                          <a:rect l="l" t="t" r="r" b="b"/>
                          <a:pathLst>
                            <a:path w="3293110" h="0">
                              <a:moveTo>
                                <a:pt x="0" y="0"/>
                              </a:moveTo>
                              <a:lnTo>
                                <a:pt x="3292741" y="0"/>
                              </a:lnTo>
                            </a:path>
                          </a:pathLst>
                        </a:custGeom>
                        <a:ln w="31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5.770493pt;margin-top:11.289551pt;width:259.3pt;height:.1pt;mso-position-horizontal-relative:page;mso-position-vertical-relative:paragraph;z-index:-15623168;mso-wrap-distance-left:0;mso-wrap-distance-right:0" id="docshape109" coordorigin="3715,226" coordsize="5186,0" path="m3715,226l8901,226e" filled="false" stroked="true" strokeweight=".247918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0" simplePos="0" relativeHeight="15835136">
                <wp:simplePos x="0" y="0"/>
                <wp:positionH relativeFrom="page">
                  <wp:posOffset>861860</wp:posOffset>
                </wp:positionH>
                <wp:positionV relativeFrom="paragraph">
                  <wp:posOffset>317944</wp:posOffset>
                </wp:positionV>
                <wp:extent cx="4828540" cy="469392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4828540" cy="46939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6"/>
                              <w:gridCol w:w="757"/>
                              <w:gridCol w:w="1100"/>
                              <w:gridCol w:w="1034"/>
                              <w:gridCol w:w="1117"/>
                              <w:gridCol w:w="1197"/>
                            </w:tblGrid>
                            <w:tr>
                              <w:trPr>
                                <w:trHeight w:val="269" w:hRule="atLeast"/>
                              </w:trPr>
                              <w:tc>
                                <w:tcPr>
                                  <w:tcW w:w="2276" w:type="dxa"/>
                                  <w:tcBorders>
                                    <w:bottom w:val="single" w:sz="4" w:space="0" w:color="000000"/>
                                  </w:tcBorders>
                                </w:tcPr>
                                <w:p>
                                  <w:pPr>
                                    <w:pStyle w:val="TableParagraph"/>
                                    <w:rPr>
                                      <w:sz w:val="12"/>
                                    </w:rPr>
                                  </w:pPr>
                                </w:p>
                              </w:tc>
                              <w:tc>
                                <w:tcPr>
                                  <w:tcW w:w="757" w:type="dxa"/>
                                  <w:tcBorders>
                                    <w:top w:val="single" w:sz="2" w:space="0" w:color="000000"/>
                                    <w:bottom w:val="single" w:sz="4" w:space="0" w:color="000000"/>
                                  </w:tcBorders>
                                </w:tcPr>
                                <w:p>
                                  <w:pPr>
                                    <w:pStyle w:val="TableParagraph"/>
                                    <w:spacing w:before="71"/>
                                    <w:ind w:right="184"/>
                                    <w:jc w:val="center"/>
                                    <w:rPr>
                                      <w:sz w:val="12"/>
                                    </w:rPr>
                                  </w:pPr>
                                  <w:r>
                                    <w:rPr>
                                      <w:w w:val="115"/>
                                      <w:sz w:val="12"/>
                                    </w:rPr>
                                    <w:t>N</w:t>
                                  </w:r>
                                  <w:r>
                                    <w:rPr>
                                      <w:spacing w:val="4"/>
                                      <w:w w:val="115"/>
                                      <w:sz w:val="12"/>
                                    </w:rPr>
                                    <w:t> </w:t>
                                  </w:r>
                                  <w:r>
                                    <w:rPr>
                                      <w:spacing w:val="-5"/>
                                      <w:w w:val="115"/>
                                      <w:sz w:val="12"/>
                                    </w:rPr>
                                    <w:t>(%)</w:t>
                                  </w:r>
                                </w:p>
                              </w:tc>
                              <w:tc>
                                <w:tcPr>
                                  <w:tcW w:w="1100" w:type="dxa"/>
                                  <w:tcBorders>
                                    <w:top w:val="single" w:sz="2" w:space="0" w:color="000000"/>
                                    <w:bottom w:val="single" w:sz="4" w:space="0" w:color="000000"/>
                                  </w:tcBorders>
                                </w:tcPr>
                                <w:p>
                                  <w:pPr>
                                    <w:pStyle w:val="TableParagraph"/>
                                    <w:spacing w:before="71"/>
                                    <w:jc w:val="center"/>
                                    <w:rPr>
                                      <w:sz w:val="12"/>
                                    </w:rPr>
                                  </w:pPr>
                                  <w:r>
                                    <w:rPr>
                                      <w:w w:val="115"/>
                                      <w:sz w:val="12"/>
                                    </w:rPr>
                                    <w:t>Mean</w:t>
                                  </w:r>
                                  <w:r>
                                    <w:rPr>
                                      <w:spacing w:val="2"/>
                                      <w:w w:val="115"/>
                                      <w:sz w:val="12"/>
                                    </w:rPr>
                                    <w:t> </w:t>
                                  </w:r>
                                  <w:r>
                                    <w:rPr>
                                      <w:spacing w:val="-4"/>
                                      <w:w w:val="115"/>
                                      <w:sz w:val="12"/>
                                    </w:rPr>
                                    <w:t>(SD)</w:t>
                                  </w:r>
                                </w:p>
                              </w:tc>
                              <w:tc>
                                <w:tcPr>
                                  <w:tcW w:w="1034" w:type="dxa"/>
                                  <w:tcBorders>
                                    <w:top w:val="single" w:sz="2" w:space="0" w:color="000000"/>
                                    <w:bottom w:val="single" w:sz="4" w:space="0" w:color="000000"/>
                                  </w:tcBorders>
                                </w:tcPr>
                                <w:p>
                                  <w:pPr>
                                    <w:pStyle w:val="TableParagraph"/>
                                    <w:spacing w:before="71"/>
                                    <w:ind w:left="98" w:right="89"/>
                                    <w:jc w:val="center"/>
                                    <w:rPr>
                                      <w:sz w:val="12"/>
                                    </w:rPr>
                                  </w:pPr>
                                  <w:r>
                                    <w:rPr>
                                      <w:w w:val="115"/>
                                      <w:sz w:val="12"/>
                                    </w:rPr>
                                    <w:t>N</w:t>
                                  </w:r>
                                  <w:r>
                                    <w:rPr>
                                      <w:spacing w:val="4"/>
                                      <w:w w:val="115"/>
                                      <w:sz w:val="12"/>
                                    </w:rPr>
                                    <w:t> </w:t>
                                  </w:r>
                                  <w:r>
                                    <w:rPr>
                                      <w:spacing w:val="-5"/>
                                      <w:w w:val="115"/>
                                      <w:sz w:val="12"/>
                                    </w:rPr>
                                    <w:t>(%)</w:t>
                                  </w:r>
                                </w:p>
                              </w:tc>
                              <w:tc>
                                <w:tcPr>
                                  <w:tcW w:w="1117" w:type="dxa"/>
                                  <w:tcBorders>
                                    <w:top w:val="single" w:sz="2" w:space="0" w:color="000000"/>
                                    <w:bottom w:val="single" w:sz="4" w:space="0" w:color="000000"/>
                                  </w:tcBorders>
                                </w:tcPr>
                                <w:p>
                                  <w:pPr>
                                    <w:pStyle w:val="TableParagraph"/>
                                    <w:spacing w:before="71"/>
                                    <w:ind w:right="30"/>
                                    <w:jc w:val="center"/>
                                    <w:rPr>
                                      <w:sz w:val="12"/>
                                    </w:rPr>
                                  </w:pPr>
                                  <w:r>
                                    <w:rPr>
                                      <w:w w:val="115"/>
                                      <w:sz w:val="12"/>
                                    </w:rPr>
                                    <w:t>Mean</w:t>
                                  </w:r>
                                  <w:r>
                                    <w:rPr>
                                      <w:spacing w:val="2"/>
                                      <w:w w:val="115"/>
                                      <w:sz w:val="12"/>
                                    </w:rPr>
                                    <w:t> </w:t>
                                  </w:r>
                                  <w:r>
                                    <w:rPr>
                                      <w:spacing w:val="-4"/>
                                      <w:w w:val="115"/>
                                      <w:sz w:val="12"/>
                                    </w:rPr>
                                    <w:t>(SD)</w:t>
                                  </w:r>
                                </w:p>
                              </w:tc>
                              <w:tc>
                                <w:tcPr>
                                  <w:tcW w:w="1197" w:type="dxa"/>
                                  <w:tcBorders>
                                    <w:bottom w:val="single" w:sz="4" w:space="0" w:color="000000"/>
                                  </w:tcBorders>
                                </w:tcPr>
                                <w:p>
                                  <w:pPr>
                                    <w:pStyle w:val="TableParagraph"/>
                                    <w:rPr>
                                      <w:sz w:val="12"/>
                                    </w:rPr>
                                  </w:pPr>
                                </w:p>
                              </w:tc>
                            </w:tr>
                            <w:tr>
                              <w:trPr>
                                <w:trHeight w:val="229" w:hRule="atLeast"/>
                              </w:trPr>
                              <w:tc>
                                <w:tcPr>
                                  <w:tcW w:w="2276" w:type="dxa"/>
                                  <w:tcBorders>
                                    <w:top w:val="single" w:sz="4" w:space="0" w:color="000000"/>
                                  </w:tcBorders>
                                </w:tcPr>
                                <w:p>
                                  <w:pPr>
                                    <w:pStyle w:val="TableParagraph"/>
                                    <w:spacing w:before="70"/>
                                    <w:rPr>
                                      <w:sz w:val="12"/>
                                    </w:rPr>
                                  </w:pPr>
                                  <w:r>
                                    <w:rPr>
                                      <w:w w:val="115"/>
                                      <w:sz w:val="12"/>
                                    </w:rPr>
                                    <w:t>Child</w:t>
                                  </w:r>
                                  <w:r>
                                    <w:rPr>
                                      <w:spacing w:val="2"/>
                                      <w:w w:val="115"/>
                                      <w:sz w:val="12"/>
                                    </w:rPr>
                                    <w:t> </w:t>
                                  </w:r>
                                  <w:r>
                                    <w:rPr>
                                      <w:w w:val="115"/>
                                      <w:sz w:val="12"/>
                                    </w:rPr>
                                    <w:t>age</w:t>
                                  </w:r>
                                  <w:r>
                                    <w:rPr>
                                      <w:spacing w:val="3"/>
                                      <w:w w:val="115"/>
                                      <w:sz w:val="12"/>
                                    </w:rPr>
                                    <w:t> </w:t>
                                  </w:r>
                                  <w:r>
                                    <w:rPr>
                                      <w:spacing w:val="-2"/>
                                      <w:w w:val="115"/>
                                      <w:sz w:val="12"/>
                                    </w:rPr>
                                    <w:t>(years)</w:t>
                                  </w:r>
                                </w:p>
                              </w:tc>
                              <w:tc>
                                <w:tcPr>
                                  <w:tcW w:w="757" w:type="dxa"/>
                                  <w:tcBorders>
                                    <w:top w:val="single" w:sz="4" w:space="0" w:color="000000"/>
                                  </w:tcBorders>
                                </w:tcPr>
                                <w:p>
                                  <w:pPr>
                                    <w:pStyle w:val="TableParagraph"/>
                                    <w:rPr>
                                      <w:sz w:val="12"/>
                                    </w:rPr>
                                  </w:pPr>
                                </w:p>
                              </w:tc>
                              <w:tc>
                                <w:tcPr>
                                  <w:tcW w:w="1100" w:type="dxa"/>
                                  <w:tcBorders>
                                    <w:top w:val="single" w:sz="4" w:space="0" w:color="000000"/>
                                  </w:tcBorders>
                                </w:tcPr>
                                <w:p>
                                  <w:pPr>
                                    <w:pStyle w:val="TableParagraph"/>
                                    <w:spacing w:before="70"/>
                                    <w:ind w:left="218"/>
                                    <w:rPr>
                                      <w:sz w:val="12"/>
                                    </w:rPr>
                                  </w:pPr>
                                  <w:r>
                                    <w:rPr>
                                      <w:w w:val="110"/>
                                      <w:sz w:val="12"/>
                                    </w:rPr>
                                    <w:t>11.84</w:t>
                                  </w:r>
                                  <w:r>
                                    <w:rPr>
                                      <w:spacing w:val="3"/>
                                      <w:w w:val="110"/>
                                      <w:sz w:val="12"/>
                                    </w:rPr>
                                    <w:t> </w:t>
                                  </w:r>
                                  <w:r>
                                    <w:rPr>
                                      <w:spacing w:val="-2"/>
                                      <w:w w:val="110"/>
                                      <w:sz w:val="12"/>
                                    </w:rPr>
                                    <w:t>(0.66)</w:t>
                                  </w:r>
                                </w:p>
                              </w:tc>
                              <w:tc>
                                <w:tcPr>
                                  <w:tcW w:w="1034" w:type="dxa"/>
                                  <w:tcBorders>
                                    <w:top w:val="single" w:sz="4" w:space="0" w:color="000000"/>
                                  </w:tcBorders>
                                </w:tcPr>
                                <w:p>
                                  <w:pPr>
                                    <w:pStyle w:val="TableParagraph"/>
                                    <w:rPr>
                                      <w:sz w:val="12"/>
                                    </w:rPr>
                                  </w:pPr>
                                </w:p>
                              </w:tc>
                              <w:tc>
                                <w:tcPr>
                                  <w:tcW w:w="1117" w:type="dxa"/>
                                  <w:tcBorders>
                                    <w:top w:val="single" w:sz="4" w:space="0" w:color="000000"/>
                                  </w:tcBorders>
                                </w:tcPr>
                                <w:p>
                                  <w:pPr>
                                    <w:pStyle w:val="TableParagraph"/>
                                    <w:spacing w:before="70"/>
                                    <w:ind w:left="210"/>
                                    <w:rPr>
                                      <w:sz w:val="12"/>
                                    </w:rPr>
                                  </w:pPr>
                                  <w:r>
                                    <w:rPr>
                                      <w:w w:val="110"/>
                                      <w:sz w:val="12"/>
                                    </w:rPr>
                                    <w:t>11.95</w:t>
                                  </w:r>
                                  <w:r>
                                    <w:rPr>
                                      <w:spacing w:val="3"/>
                                      <w:w w:val="110"/>
                                      <w:sz w:val="12"/>
                                    </w:rPr>
                                    <w:t> </w:t>
                                  </w:r>
                                  <w:r>
                                    <w:rPr>
                                      <w:spacing w:val="-2"/>
                                      <w:w w:val="110"/>
                                      <w:sz w:val="12"/>
                                    </w:rPr>
                                    <w:t>(0.63)</w:t>
                                  </w:r>
                                </w:p>
                              </w:tc>
                              <w:tc>
                                <w:tcPr>
                                  <w:tcW w:w="1197" w:type="dxa"/>
                                  <w:tcBorders>
                                    <w:top w:val="single" w:sz="4" w:space="0" w:color="000000"/>
                                  </w:tcBorders>
                                </w:tcPr>
                                <w:p>
                                  <w:pPr>
                                    <w:pStyle w:val="TableParagraph"/>
                                    <w:tabs>
                                      <w:tab w:pos="657" w:val="left" w:leader="none"/>
                                    </w:tabs>
                                    <w:spacing w:before="70"/>
                                    <w:ind w:left="176"/>
                                    <w:rPr>
                                      <w:sz w:val="12"/>
                                    </w:rPr>
                                  </w:pPr>
                                  <w:r>
                                    <w:rPr>
                                      <w:spacing w:val="-4"/>
                                      <w:w w:val="105"/>
                                      <w:sz w:val="12"/>
                                    </w:rPr>
                                    <w:t>2.21</w:t>
                                  </w:r>
                                  <w:r>
                                    <w:rPr>
                                      <w:sz w:val="12"/>
                                    </w:rPr>
                                    <w:tab/>
                                  </w:r>
                                  <w:r>
                                    <w:rPr>
                                      <w:w w:val="105"/>
                                      <w:sz w:val="12"/>
                                    </w:rPr>
                                    <w:t>.028</w:t>
                                  </w:r>
                                  <w:r>
                                    <w:rPr>
                                      <w:spacing w:val="31"/>
                                      <w:w w:val="105"/>
                                      <w:sz w:val="12"/>
                                    </w:rPr>
                                    <w:t>  </w:t>
                                  </w:r>
                                  <w:r>
                                    <w:rPr>
                                      <w:spacing w:val="-10"/>
                                      <w:w w:val="105"/>
                                      <w:sz w:val="12"/>
                                    </w:rPr>
                                    <w:t>*</w:t>
                                  </w:r>
                                </w:p>
                              </w:tc>
                            </w:tr>
                            <w:tr>
                              <w:trPr>
                                <w:trHeight w:val="195" w:hRule="atLeast"/>
                              </w:trPr>
                              <w:tc>
                                <w:tcPr>
                                  <w:tcW w:w="2276" w:type="dxa"/>
                                </w:tcPr>
                                <w:p>
                                  <w:pPr>
                                    <w:pStyle w:val="TableParagraph"/>
                                    <w:spacing w:before="36"/>
                                    <w:rPr>
                                      <w:sz w:val="12"/>
                                    </w:rPr>
                                  </w:pPr>
                                  <w:r>
                                    <w:rPr>
                                      <w:spacing w:val="-2"/>
                                      <w:w w:val="115"/>
                                      <w:sz w:val="12"/>
                                    </w:rPr>
                                    <w:t>Gender</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left="657"/>
                                    <w:rPr>
                                      <w:sz w:val="12"/>
                                    </w:rPr>
                                  </w:pPr>
                                  <w:r>
                                    <w:rPr>
                                      <w:spacing w:val="-4"/>
                                      <w:w w:val="110"/>
                                      <w:sz w:val="12"/>
                                    </w:rPr>
                                    <w:t>.077</w:t>
                                  </w:r>
                                </w:p>
                              </w:tc>
                            </w:tr>
                            <w:tr>
                              <w:trPr>
                                <w:trHeight w:val="195" w:hRule="atLeast"/>
                              </w:trPr>
                              <w:tc>
                                <w:tcPr>
                                  <w:tcW w:w="2276" w:type="dxa"/>
                                </w:tcPr>
                                <w:p>
                                  <w:pPr>
                                    <w:pStyle w:val="TableParagraph"/>
                                    <w:spacing w:before="36"/>
                                    <w:ind w:left="128"/>
                                    <w:rPr>
                                      <w:sz w:val="12"/>
                                    </w:rPr>
                                  </w:pPr>
                                  <w:r>
                                    <w:rPr>
                                      <w:spacing w:val="-4"/>
                                      <w:w w:val="110"/>
                                      <w:sz w:val="12"/>
                                    </w:rPr>
                                    <w:t>Male</w:t>
                                  </w:r>
                                </w:p>
                              </w:tc>
                              <w:tc>
                                <w:tcPr>
                                  <w:tcW w:w="757" w:type="dxa"/>
                                </w:tcPr>
                                <w:p>
                                  <w:pPr>
                                    <w:pStyle w:val="TableParagraph"/>
                                    <w:spacing w:before="36"/>
                                    <w:ind w:left="-1" w:right="184"/>
                                    <w:jc w:val="center"/>
                                    <w:rPr>
                                      <w:sz w:val="12"/>
                                    </w:rPr>
                                  </w:pPr>
                                  <w:r>
                                    <w:rPr>
                                      <w:w w:val="110"/>
                                      <w:sz w:val="12"/>
                                    </w:rPr>
                                    <w:t>104</w:t>
                                  </w:r>
                                  <w:r>
                                    <w:rPr>
                                      <w:spacing w:val="1"/>
                                      <w:w w:val="110"/>
                                      <w:sz w:val="12"/>
                                    </w:rPr>
                                    <w:t> </w:t>
                                  </w:r>
                                  <w:r>
                                    <w:rPr>
                                      <w:spacing w:val="-4"/>
                                      <w:w w:val="110"/>
                                      <w:sz w:val="12"/>
                                    </w:rPr>
                                    <w:t>(51%)</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1,046</w:t>
                                  </w:r>
                                  <w:r>
                                    <w:rPr>
                                      <w:spacing w:val="3"/>
                                      <w:w w:val="110"/>
                                      <w:sz w:val="12"/>
                                    </w:rPr>
                                    <w:t> </w:t>
                                  </w:r>
                                  <w:r>
                                    <w:rPr>
                                      <w:spacing w:val="-2"/>
                                      <w:w w:val="110"/>
                                      <w:sz w:val="12"/>
                                    </w:rPr>
                                    <w:t>(52%)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5"/>
                                      <w:sz w:val="12"/>
                                    </w:rPr>
                                    <w:t>Female</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Race</w:t>
                                  </w:r>
                                  <w:r>
                                    <w:rPr>
                                      <w:spacing w:val="8"/>
                                      <w:w w:val="115"/>
                                      <w:sz w:val="12"/>
                                    </w:rPr>
                                    <w:t> </w:t>
                                  </w:r>
                                  <w:r>
                                    <w:rPr>
                                      <w:w w:val="115"/>
                                      <w:sz w:val="12"/>
                                    </w:rPr>
                                    <w:t>and</w:t>
                                  </w:r>
                                  <w:r>
                                    <w:rPr>
                                      <w:spacing w:val="9"/>
                                      <w:w w:val="115"/>
                                      <w:sz w:val="12"/>
                                    </w:rPr>
                                    <w:t> </w:t>
                                  </w:r>
                                  <w:r>
                                    <w:rPr>
                                      <w:spacing w:val="-2"/>
                                      <w:w w:val="115"/>
                                      <w:sz w:val="12"/>
                                    </w:rPr>
                                    <w:t>Ethnicity</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2"/>
                                      <w:w w:val="115"/>
                                      <w:sz w:val="12"/>
                                    </w:rPr>
                                    <w:t>White</w:t>
                                  </w:r>
                                </w:p>
                              </w:tc>
                              <w:tc>
                                <w:tcPr>
                                  <w:tcW w:w="757" w:type="dxa"/>
                                </w:tcPr>
                                <w:p>
                                  <w:pPr>
                                    <w:pStyle w:val="TableParagraph"/>
                                    <w:spacing w:before="36"/>
                                    <w:ind w:right="184"/>
                                    <w:jc w:val="center"/>
                                    <w:rPr>
                                      <w:sz w:val="12"/>
                                    </w:rPr>
                                  </w:pPr>
                                  <w:r>
                                    <w:rPr>
                                      <w:w w:val="110"/>
                                      <w:sz w:val="12"/>
                                    </w:rPr>
                                    <w:t>84</w:t>
                                  </w:r>
                                  <w:r>
                                    <w:rPr>
                                      <w:spacing w:val="4"/>
                                      <w:w w:val="110"/>
                                      <w:sz w:val="12"/>
                                    </w:rPr>
                                    <w:t> </w:t>
                                  </w:r>
                                  <w:r>
                                    <w:rPr>
                                      <w:spacing w:val="-4"/>
                                      <w:w w:val="110"/>
                                      <w:sz w:val="12"/>
                                    </w:rPr>
                                    <w:t>(41%)</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1,380</w:t>
                                  </w:r>
                                  <w:r>
                                    <w:rPr>
                                      <w:spacing w:val="3"/>
                                      <w:w w:val="110"/>
                                      <w:sz w:val="12"/>
                                    </w:rPr>
                                    <w:t> </w:t>
                                  </w:r>
                                  <w:r>
                                    <w:rPr>
                                      <w:spacing w:val="-2"/>
                                      <w:w w:val="110"/>
                                      <w:sz w:val="12"/>
                                    </w:rPr>
                                    <w:t>(68%)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Black</w:t>
                                  </w:r>
                                </w:p>
                              </w:tc>
                              <w:tc>
                                <w:tcPr>
                                  <w:tcW w:w="757" w:type="dxa"/>
                                </w:tcPr>
                                <w:p>
                                  <w:pPr>
                                    <w:pStyle w:val="TableParagraph"/>
                                    <w:spacing w:before="36"/>
                                    <w:ind w:right="184"/>
                                    <w:jc w:val="center"/>
                                    <w:rPr>
                                      <w:sz w:val="12"/>
                                    </w:rPr>
                                  </w:pPr>
                                  <w:r>
                                    <w:rPr>
                                      <w:w w:val="110"/>
                                      <w:sz w:val="12"/>
                                    </w:rPr>
                                    <w:t>42</w:t>
                                  </w:r>
                                  <w:r>
                                    <w:rPr>
                                      <w:spacing w:val="3"/>
                                      <w:w w:val="110"/>
                                      <w:sz w:val="12"/>
                                    </w:rPr>
                                    <w:t> </w:t>
                                  </w:r>
                                  <w:r>
                                    <w:rPr>
                                      <w:spacing w:val="-4"/>
                                      <w:w w:val="110"/>
                                      <w:sz w:val="12"/>
                                    </w:rPr>
                                    <w:t>(20%)</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100</w:t>
                                  </w:r>
                                  <w:r>
                                    <w:rPr>
                                      <w:spacing w:val="1"/>
                                      <w:w w:val="110"/>
                                      <w:sz w:val="12"/>
                                    </w:rPr>
                                    <w:t> </w:t>
                                  </w:r>
                                  <w:r>
                                    <w:rPr>
                                      <w:spacing w:val="-2"/>
                                      <w:w w:val="110"/>
                                      <w:sz w:val="12"/>
                                    </w:rPr>
                                    <w:t>(5.0%)</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Hispanic</w:t>
                                  </w:r>
                                </w:p>
                              </w:tc>
                              <w:tc>
                                <w:tcPr>
                                  <w:tcW w:w="757" w:type="dxa"/>
                                </w:tcPr>
                                <w:p>
                                  <w:pPr>
                                    <w:pStyle w:val="TableParagraph"/>
                                    <w:spacing w:before="36"/>
                                    <w:ind w:right="184"/>
                                    <w:jc w:val="center"/>
                                    <w:rPr>
                                      <w:sz w:val="12"/>
                                    </w:rPr>
                                  </w:pPr>
                                  <w:r>
                                    <w:rPr>
                                      <w:w w:val="110"/>
                                      <w:sz w:val="12"/>
                                    </w:rPr>
                                    <w:t>48</w:t>
                                  </w:r>
                                  <w:r>
                                    <w:rPr>
                                      <w:spacing w:val="4"/>
                                      <w:w w:val="110"/>
                                      <w:sz w:val="12"/>
                                    </w:rPr>
                                    <w:t> </w:t>
                                  </w:r>
                                  <w:r>
                                    <w:rPr>
                                      <w:spacing w:val="-4"/>
                                      <w:w w:val="110"/>
                                      <w:sz w:val="12"/>
                                    </w:rPr>
                                    <w:t>(23%)</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316</w:t>
                                  </w:r>
                                  <w:r>
                                    <w:rPr>
                                      <w:spacing w:val="1"/>
                                      <w:w w:val="110"/>
                                      <w:sz w:val="12"/>
                                    </w:rPr>
                                    <w:t> </w:t>
                                  </w:r>
                                  <w:r>
                                    <w:rPr>
                                      <w:spacing w:val="-4"/>
                                      <w:w w:val="110"/>
                                      <w:sz w:val="12"/>
                                    </w:rPr>
                                    <w:t>(16%)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4"/>
                                      <w:w w:val="115"/>
                                      <w:sz w:val="12"/>
                                    </w:rPr>
                                    <w:t>Asian</w:t>
                                  </w:r>
                                </w:p>
                              </w:tc>
                              <w:tc>
                                <w:tcPr>
                                  <w:tcW w:w="757" w:type="dxa"/>
                                </w:tcPr>
                                <w:p>
                                  <w:pPr>
                                    <w:pStyle w:val="TableParagraph"/>
                                    <w:spacing w:before="36"/>
                                    <w:ind w:right="184"/>
                                    <w:jc w:val="center"/>
                                    <w:rPr>
                                      <w:sz w:val="12"/>
                                    </w:rPr>
                                  </w:pPr>
                                  <w:r>
                                    <w:rPr>
                                      <w:w w:val="110"/>
                                      <w:sz w:val="12"/>
                                    </w:rPr>
                                    <w:t>0</w:t>
                                  </w:r>
                                  <w:r>
                                    <w:rPr>
                                      <w:spacing w:val="6"/>
                                      <w:w w:val="110"/>
                                      <w:sz w:val="12"/>
                                    </w:rPr>
                                    <w:t> </w:t>
                                  </w:r>
                                  <w:r>
                                    <w:rPr>
                                      <w:spacing w:val="-4"/>
                                      <w:w w:val="110"/>
                                      <w:sz w:val="12"/>
                                    </w:rPr>
                                    <w:t>(0%)</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36</w:t>
                                  </w:r>
                                  <w:r>
                                    <w:rPr>
                                      <w:spacing w:val="4"/>
                                      <w:w w:val="110"/>
                                      <w:sz w:val="12"/>
                                    </w:rPr>
                                    <w:t> </w:t>
                                  </w:r>
                                  <w:r>
                                    <w:rPr>
                                      <w:spacing w:val="-2"/>
                                      <w:w w:val="110"/>
                                      <w:sz w:val="12"/>
                                    </w:rPr>
                                    <w:t>(1.8%)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20"/>
                                      <w:sz w:val="12"/>
                                    </w:rPr>
                                    <w:t>Other</w:t>
                                  </w:r>
                                </w:p>
                              </w:tc>
                              <w:tc>
                                <w:tcPr>
                                  <w:tcW w:w="757" w:type="dxa"/>
                                </w:tcPr>
                                <w:p>
                                  <w:pPr>
                                    <w:pStyle w:val="TableParagraph"/>
                                    <w:spacing w:before="36"/>
                                    <w:ind w:right="184"/>
                                    <w:jc w:val="center"/>
                                    <w:rPr>
                                      <w:sz w:val="12"/>
                                    </w:rPr>
                                  </w:pPr>
                                  <w:r>
                                    <w:rPr>
                                      <w:w w:val="110"/>
                                      <w:sz w:val="12"/>
                                    </w:rPr>
                                    <w:t>31</w:t>
                                  </w:r>
                                  <w:r>
                                    <w:rPr>
                                      <w:spacing w:val="4"/>
                                      <w:w w:val="110"/>
                                      <w:sz w:val="12"/>
                                    </w:rPr>
                                    <w:t> </w:t>
                                  </w:r>
                                  <w:r>
                                    <w:rPr>
                                      <w:spacing w:val="-4"/>
                                      <w:w w:val="110"/>
                                      <w:sz w:val="12"/>
                                    </w:rPr>
                                    <w:t>(15%)</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185</w:t>
                                  </w:r>
                                  <w:r>
                                    <w:rPr>
                                      <w:spacing w:val="1"/>
                                      <w:w w:val="110"/>
                                      <w:sz w:val="12"/>
                                    </w:rPr>
                                    <w:t> </w:t>
                                  </w:r>
                                  <w:r>
                                    <w:rPr>
                                      <w:spacing w:val="-2"/>
                                      <w:w w:val="110"/>
                                      <w:sz w:val="12"/>
                                    </w:rPr>
                                    <w:t>(9.2%)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spacing w:val="-2"/>
                                      <w:w w:val="120"/>
                                      <w:sz w:val="12"/>
                                    </w:rPr>
                                    <w:t>Maternal</w:t>
                                  </w:r>
                                  <w:r>
                                    <w:rPr>
                                      <w:spacing w:val="1"/>
                                      <w:w w:val="120"/>
                                      <w:sz w:val="12"/>
                                    </w:rPr>
                                    <w:t> </w:t>
                                  </w:r>
                                  <w:r>
                                    <w:rPr>
                                      <w:spacing w:val="-2"/>
                                      <w:w w:val="120"/>
                                      <w:sz w:val="12"/>
                                    </w:rPr>
                                    <w:t>age</w:t>
                                  </w:r>
                                  <w:r>
                                    <w:rPr>
                                      <w:spacing w:val="1"/>
                                      <w:w w:val="120"/>
                                      <w:sz w:val="12"/>
                                    </w:rPr>
                                    <w:t> </w:t>
                                  </w:r>
                                  <w:r>
                                    <w:rPr>
                                      <w:spacing w:val="-2"/>
                                      <w:w w:val="120"/>
                                      <w:sz w:val="12"/>
                                    </w:rPr>
                                    <w:t>at</w:t>
                                  </w:r>
                                  <w:r>
                                    <w:rPr>
                                      <w:spacing w:val="1"/>
                                      <w:w w:val="120"/>
                                      <w:sz w:val="12"/>
                                    </w:rPr>
                                    <w:t> </w:t>
                                  </w:r>
                                  <w:r>
                                    <w:rPr>
                                      <w:spacing w:val="-2"/>
                                      <w:w w:val="120"/>
                                      <w:sz w:val="12"/>
                                    </w:rPr>
                                    <w:t>child’s</w:t>
                                  </w:r>
                                  <w:r>
                                    <w:rPr>
                                      <w:spacing w:val="1"/>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26.88</w:t>
                                  </w:r>
                                  <w:r>
                                    <w:rPr>
                                      <w:spacing w:val="3"/>
                                      <w:w w:val="110"/>
                                      <w:sz w:val="12"/>
                                    </w:rPr>
                                    <w:t> </w:t>
                                  </w:r>
                                  <w:r>
                                    <w:rPr>
                                      <w:spacing w:val="-2"/>
                                      <w:w w:val="110"/>
                                      <w:sz w:val="12"/>
                                    </w:rPr>
                                    <w:t>(6.42)</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30.69</w:t>
                                  </w:r>
                                  <w:r>
                                    <w:rPr>
                                      <w:spacing w:val="3"/>
                                      <w:w w:val="110"/>
                                      <w:sz w:val="12"/>
                                    </w:rPr>
                                    <w:t> </w:t>
                                  </w:r>
                                  <w:r>
                                    <w:rPr>
                                      <w:spacing w:val="-2"/>
                                      <w:w w:val="110"/>
                                      <w:sz w:val="12"/>
                                    </w:rPr>
                                    <w:t>(5.56)</w:t>
                                  </w:r>
                                </w:p>
                              </w:tc>
                              <w:tc>
                                <w:tcPr>
                                  <w:tcW w:w="1197" w:type="dxa"/>
                                </w:tcPr>
                                <w:p>
                                  <w:pPr>
                                    <w:pStyle w:val="TableParagraph"/>
                                    <w:spacing w:before="36"/>
                                    <w:ind w:left="176"/>
                                    <w:rPr>
                                      <w:sz w:val="12"/>
                                    </w:rPr>
                                  </w:pPr>
                                  <w:r>
                                    <w:rPr>
                                      <w:spacing w:val="-4"/>
                                      <w:w w:val="110"/>
                                      <w:sz w:val="12"/>
                                    </w:rPr>
                                    <w:t>8.19</w:t>
                                  </w:r>
                                </w:p>
                              </w:tc>
                            </w:tr>
                            <w:tr>
                              <w:trPr>
                                <w:trHeight w:val="195" w:hRule="atLeast"/>
                              </w:trPr>
                              <w:tc>
                                <w:tcPr>
                                  <w:tcW w:w="2276" w:type="dxa"/>
                                </w:tcPr>
                                <w:p>
                                  <w:pPr>
                                    <w:pStyle w:val="TableParagraph"/>
                                    <w:spacing w:before="36"/>
                                    <w:rPr>
                                      <w:sz w:val="12"/>
                                    </w:rPr>
                                  </w:pPr>
                                  <w:r>
                                    <w:rPr>
                                      <w:w w:val="120"/>
                                      <w:sz w:val="12"/>
                                    </w:rPr>
                                    <w:t>Parental</w:t>
                                  </w:r>
                                  <w:r>
                                    <w:rPr>
                                      <w:spacing w:val="3"/>
                                      <w:w w:val="120"/>
                                      <w:sz w:val="12"/>
                                    </w:rPr>
                                    <w:t> </w:t>
                                  </w:r>
                                  <w:r>
                                    <w:rPr>
                                      <w:spacing w:val="-2"/>
                                      <w:w w:val="120"/>
                                      <w:sz w:val="12"/>
                                    </w:rPr>
                                    <w:t>education</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15.22</w:t>
                                  </w:r>
                                  <w:r>
                                    <w:rPr>
                                      <w:spacing w:val="3"/>
                                      <w:w w:val="110"/>
                                      <w:sz w:val="12"/>
                                    </w:rPr>
                                    <w:t> </w:t>
                                  </w:r>
                                  <w:r>
                                    <w:rPr>
                                      <w:spacing w:val="-2"/>
                                      <w:w w:val="110"/>
                                      <w:sz w:val="12"/>
                                    </w:rPr>
                                    <w:t>(3.07)</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17.44</w:t>
                                  </w:r>
                                  <w:r>
                                    <w:rPr>
                                      <w:spacing w:val="3"/>
                                      <w:w w:val="110"/>
                                      <w:sz w:val="12"/>
                                    </w:rPr>
                                    <w:t> </w:t>
                                  </w:r>
                                  <w:r>
                                    <w:rPr>
                                      <w:spacing w:val="-2"/>
                                      <w:w w:val="110"/>
                                      <w:sz w:val="12"/>
                                    </w:rPr>
                                    <w:t>(2.15)</w:t>
                                  </w:r>
                                </w:p>
                              </w:tc>
                              <w:tc>
                                <w:tcPr>
                                  <w:tcW w:w="1197" w:type="dxa"/>
                                </w:tcPr>
                                <w:p>
                                  <w:pPr>
                                    <w:pStyle w:val="TableParagraph"/>
                                    <w:spacing w:before="36"/>
                                    <w:ind w:left="144"/>
                                    <w:rPr>
                                      <w:sz w:val="12"/>
                                    </w:rPr>
                                  </w:pPr>
                                  <w:r>
                                    <w:rPr>
                                      <w:spacing w:val="-2"/>
                                      <w:w w:val="110"/>
                                      <w:sz w:val="12"/>
                                    </w:rPr>
                                    <w:t>10.12</w:t>
                                  </w:r>
                                </w:p>
                              </w:tc>
                            </w:tr>
                            <w:tr>
                              <w:trPr>
                                <w:trHeight w:val="195" w:hRule="atLeast"/>
                              </w:trPr>
                              <w:tc>
                                <w:tcPr>
                                  <w:tcW w:w="2276" w:type="dxa"/>
                                </w:tcPr>
                                <w:p>
                                  <w:pPr>
                                    <w:pStyle w:val="TableParagraph"/>
                                    <w:spacing w:before="36"/>
                                    <w:rPr>
                                      <w:sz w:val="12"/>
                                    </w:rPr>
                                  </w:pPr>
                                  <w:r>
                                    <w:rPr>
                                      <w:spacing w:val="-2"/>
                                      <w:w w:val="120"/>
                                      <w:sz w:val="12"/>
                                    </w:rPr>
                                    <w:t>Birth</w:t>
                                  </w:r>
                                  <w:r>
                                    <w:rPr>
                                      <w:spacing w:val="1"/>
                                      <w:w w:val="120"/>
                                      <w:sz w:val="12"/>
                                    </w:rPr>
                                    <w:t> </w:t>
                                  </w:r>
                                  <w:r>
                                    <w:rPr>
                                      <w:spacing w:val="-2"/>
                                      <w:w w:val="120"/>
                                      <w:sz w:val="12"/>
                                    </w:rPr>
                                    <w:t>weight</w:t>
                                  </w:r>
                                  <w:r>
                                    <w:rPr>
                                      <w:spacing w:val="1"/>
                                      <w:w w:val="120"/>
                                      <w:sz w:val="12"/>
                                    </w:rPr>
                                    <w:t> </w:t>
                                  </w:r>
                                  <w:r>
                                    <w:rPr>
                                      <w:spacing w:val="-2"/>
                                      <w:w w:val="120"/>
                                      <w:sz w:val="12"/>
                                    </w:rPr>
                                    <w:t>(pound)</w:t>
                                  </w:r>
                                </w:p>
                              </w:tc>
                              <w:tc>
                                <w:tcPr>
                                  <w:tcW w:w="757" w:type="dxa"/>
                                </w:tcPr>
                                <w:p>
                                  <w:pPr>
                                    <w:pStyle w:val="TableParagraph"/>
                                    <w:rPr>
                                      <w:sz w:val="12"/>
                                    </w:rPr>
                                  </w:pPr>
                                </w:p>
                              </w:tc>
                              <w:tc>
                                <w:tcPr>
                                  <w:tcW w:w="1100" w:type="dxa"/>
                                </w:tcPr>
                                <w:p>
                                  <w:pPr>
                                    <w:pStyle w:val="TableParagraph"/>
                                    <w:spacing w:before="36"/>
                                    <w:ind w:left="250"/>
                                    <w:rPr>
                                      <w:sz w:val="12"/>
                                    </w:rPr>
                                  </w:pPr>
                                  <w:r>
                                    <w:rPr>
                                      <w:w w:val="110"/>
                                      <w:sz w:val="12"/>
                                    </w:rPr>
                                    <w:t>6.67</w:t>
                                  </w:r>
                                  <w:r>
                                    <w:rPr>
                                      <w:spacing w:val="4"/>
                                      <w:w w:val="110"/>
                                      <w:sz w:val="12"/>
                                    </w:rPr>
                                    <w:t> </w:t>
                                  </w:r>
                                  <w:r>
                                    <w:rPr>
                                      <w:spacing w:val="-2"/>
                                      <w:w w:val="110"/>
                                      <w:sz w:val="12"/>
                                    </w:rPr>
                                    <w:t>(1.42)</w:t>
                                  </w:r>
                                </w:p>
                              </w:tc>
                              <w:tc>
                                <w:tcPr>
                                  <w:tcW w:w="1034" w:type="dxa"/>
                                </w:tcPr>
                                <w:p>
                                  <w:pPr>
                                    <w:pStyle w:val="TableParagraph"/>
                                    <w:rPr>
                                      <w:sz w:val="12"/>
                                    </w:rPr>
                                  </w:pPr>
                                </w:p>
                              </w:tc>
                              <w:tc>
                                <w:tcPr>
                                  <w:tcW w:w="1117" w:type="dxa"/>
                                </w:tcPr>
                                <w:p>
                                  <w:pPr>
                                    <w:pStyle w:val="TableParagraph"/>
                                    <w:spacing w:before="36"/>
                                    <w:ind w:left="242"/>
                                    <w:rPr>
                                      <w:sz w:val="12"/>
                                    </w:rPr>
                                  </w:pPr>
                                  <w:r>
                                    <w:rPr>
                                      <w:w w:val="110"/>
                                      <w:sz w:val="12"/>
                                    </w:rPr>
                                    <w:t>6.74</w:t>
                                  </w:r>
                                  <w:r>
                                    <w:rPr>
                                      <w:spacing w:val="4"/>
                                      <w:w w:val="110"/>
                                      <w:sz w:val="12"/>
                                    </w:rPr>
                                    <w:t> </w:t>
                                  </w:r>
                                  <w:r>
                                    <w:rPr>
                                      <w:spacing w:val="-2"/>
                                      <w:w w:val="110"/>
                                      <w:sz w:val="12"/>
                                    </w:rPr>
                                    <w:t>(1.41)</w:t>
                                  </w:r>
                                </w:p>
                              </w:tc>
                              <w:tc>
                                <w:tcPr>
                                  <w:tcW w:w="1197" w:type="dxa"/>
                                </w:tcPr>
                                <w:p>
                                  <w:pPr>
                                    <w:pStyle w:val="TableParagraph"/>
                                    <w:tabs>
                                      <w:tab w:pos="657" w:val="left" w:leader="none"/>
                                    </w:tabs>
                                    <w:spacing w:before="36"/>
                                    <w:ind w:left="176"/>
                                    <w:rPr>
                                      <w:sz w:val="12"/>
                                    </w:rPr>
                                  </w:pPr>
                                  <w:r>
                                    <w:rPr>
                                      <w:spacing w:val="-4"/>
                                      <w:w w:val="110"/>
                                      <w:sz w:val="12"/>
                                    </w:rPr>
                                    <w:t>0.69</w:t>
                                  </w:r>
                                  <w:r>
                                    <w:rPr>
                                      <w:sz w:val="12"/>
                                    </w:rPr>
                                    <w:tab/>
                                  </w:r>
                                  <w:r>
                                    <w:rPr>
                                      <w:spacing w:val="-4"/>
                                      <w:w w:val="110"/>
                                      <w:sz w:val="12"/>
                                    </w:rPr>
                                    <w:t>.492</w:t>
                                  </w:r>
                                </w:p>
                              </w:tc>
                            </w:tr>
                            <w:tr>
                              <w:trPr>
                                <w:trHeight w:val="195" w:hRule="atLeast"/>
                              </w:trPr>
                              <w:tc>
                                <w:tcPr>
                                  <w:tcW w:w="2276" w:type="dxa"/>
                                </w:tcPr>
                                <w:p>
                                  <w:pPr>
                                    <w:pStyle w:val="TableParagraph"/>
                                    <w:spacing w:before="36"/>
                                    <w:rPr>
                                      <w:sz w:val="12"/>
                                    </w:rPr>
                                  </w:pPr>
                                  <w:r>
                                    <w:rPr>
                                      <w:w w:val="120"/>
                                      <w:sz w:val="12"/>
                                    </w:rPr>
                                    <w:t>Premature</w:t>
                                  </w:r>
                                  <w:r>
                                    <w:rPr>
                                      <w:spacing w:val="6"/>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left="657"/>
                                    <w:rPr>
                                      <w:sz w:val="12"/>
                                    </w:rPr>
                                  </w:pPr>
                                  <w:r>
                                    <w:rPr>
                                      <w:spacing w:val="-4"/>
                                      <w:w w:val="110"/>
                                      <w:sz w:val="12"/>
                                    </w:rPr>
                                    <w:t>.561</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32</w:t>
                                  </w:r>
                                  <w:r>
                                    <w:rPr>
                                      <w:spacing w:val="4"/>
                                      <w:w w:val="110"/>
                                      <w:sz w:val="12"/>
                                    </w:rPr>
                                    <w:t> </w:t>
                                  </w:r>
                                  <w:r>
                                    <w:rPr>
                                      <w:spacing w:val="-4"/>
                                      <w:w w:val="110"/>
                                      <w:sz w:val="12"/>
                                    </w:rPr>
                                    <w:t>(16%)</w:t>
                                  </w:r>
                                </w:p>
                              </w:tc>
                              <w:tc>
                                <w:tcPr>
                                  <w:tcW w:w="1100" w:type="dxa"/>
                                </w:tcPr>
                                <w:p>
                                  <w:pPr>
                                    <w:pStyle w:val="TableParagraph"/>
                                    <w:rPr>
                                      <w:sz w:val="12"/>
                                    </w:rPr>
                                  </w:pPr>
                                </w:p>
                              </w:tc>
                              <w:tc>
                                <w:tcPr>
                                  <w:tcW w:w="1034" w:type="dxa"/>
                                </w:tcPr>
                                <w:p>
                                  <w:pPr>
                                    <w:pStyle w:val="TableParagraph"/>
                                    <w:spacing w:before="36"/>
                                    <w:ind w:left="9" w:right="98"/>
                                    <w:jc w:val="center"/>
                                    <w:rPr>
                                      <w:sz w:val="12"/>
                                    </w:rPr>
                                  </w:pPr>
                                  <w:r>
                                    <w:rPr>
                                      <w:w w:val="110"/>
                                      <w:sz w:val="12"/>
                                    </w:rPr>
                                    <w:t>353</w:t>
                                  </w:r>
                                  <w:r>
                                    <w:rPr>
                                      <w:spacing w:val="1"/>
                                      <w:w w:val="110"/>
                                      <w:sz w:val="12"/>
                                    </w:rPr>
                                    <w:t> </w:t>
                                  </w:r>
                                  <w:r>
                                    <w:rPr>
                                      <w:spacing w:val="-4"/>
                                      <w:w w:val="110"/>
                                      <w:sz w:val="12"/>
                                    </w:rPr>
                                    <w:t>(18%)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173</w:t>
                                  </w:r>
                                  <w:r>
                                    <w:rPr>
                                      <w:spacing w:val="1"/>
                                      <w:w w:val="110"/>
                                      <w:sz w:val="12"/>
                                    </w:rPr>
                                    <w:t> </w:t>
                                  </w:r>
                                  <w:r>
                                    <w:rPr>
                                      <w:spacing w:val="-4"/>
                                      <w:w w:val="110"/>
                                      <w:sz w:val="12"/>
                                    </w:rPr>
                                    <w:t>(84%)</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1,664</w:t>
                                  </w:r>
                                  <w:r>
                                    <w:rPr>
                                      <w:spacing w:val="3"/>
                                      <w:w w:val="110"/>
                                      <w:sz w:val="12"/>
                                    </w:rPr>
                                    <w:t> </w:t>
                                  </w:r>
                                  <w:r>
                                    <w:rPr>
                                      <w:spacing w:val="-2"/>
                                      <w:w w:val="110"/>
                                      <w:sz w:val="12"/>
                                    </w:rPr>
                                    <w:t>(82%)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20"/>
                                      <w:sz w:val="12"/>
                                    </w:rPr>
                                    <w:t>Cyanosis</w:t>
                                  </w:r>
                                  <w:r>
                                    <w:rPr>
                                      <w:spacing w:val="-8"/>
                                      <w:w w:val="120"/>
                                      <w:sz w:val="12"/>
                                    </w:rPr>
                                    <w:t> </w:t>
                                  </w:r>
                                  <w:r>
                                    <w:rPr>
                                      <w:w w:val="120"/>
                                      <w:sz w:val="12"/>
                                    </w:rPr>
                                    <w:t>(blue</w:t>
                                  </w:r>
                                  <w:r>
                                    <w:rPr>
                                      <w:spacing w:val="-7"/>
                                      <w:w w:val="120"/>
                                      <w:sz w:val="12"/>
                                    </w:rPr>
                                    <w:t> </w:t>
                                  </w:r>
                                  <w:r>
                                    <w:rPr>
                                      <w:w w:val="120"/>
                                      <w:sz w:val="12"/>
                                    </w:rPr>
                                    <w:t>at</w:t>
                                  </w:r>
                                  <w:r>
                                    <w:rPr>
                                      <w:spacing w:val="-8"/>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left="657"/>
                                    <w:rPr>
                                      <w:sz w:val="12"/>
                                    </w:rPr>
                                  </w:pPr>
                                  <w:r>
                                    <w:rPr>
                                      <w:spacing w:val="-4"/>
                                      <w:w w:val="110"/>
                                      <w:sz w:val="12"/>
                                    </w:rPr>
                                    <w:t>.237</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4</w:t>
                                  </w:r>
                                  <w:r>
                                    <w:rPr>
                                      <w:spacing w:val="6"/>
                                      <w:w w:val="110"/>
                                      <w:sz w:val="12"/>
                                    </w:rPr>
                                    <w:t> </w:t>
                                  </w:r>
                                  <w:r>
                                    <w:rPr>
                                      <w:spacing w:val="-2"/>
                                      <w:w w:val="110"/>
                                      <w:sz w:val="12"/>
                                    </w:rPr>
                                    <w:t>(2.0%)</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76</w:t>
                                  </w:r>
                                  <w:r>
                                    <w:rPr>
                                      <w:spacing w:val="4"/>
                                      <w:w w:val="110"/>
                                      <w:sz w:val="12"/>
                                    </w:rPr>
                                    <w:t> </w:t>
                                  </w:r>
                                  <w:r>
                                    <w:rPr>
                                      <w:spacing w:val="-2"/>
                                      <w:w w:val="110"/>
                                      <w:sz w:val="12"/>
                                    </w:rPr>
                                    <w:t>(3.8%)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201</w:t>
                                  </w:r>
                                  <w:r>
                                    <w:rPr>
                                      <w:spacing w:val="1"/>
                                      <w:w w:val="110"/>
                                      <w:sz w:val="12"/>
                                    </w:rPr>
                                    <w:t> </w:t>
                                  </w:r>
                                  <w:r>
                                    <w:rPr>
                                      <w:spacing w:val="-4"/>
                                      <w:w w:val="110"/>
                                      <w:sz w:val="12"/>
                                    </w:rPr>
                                    <w:t>(98%)</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1,941</w:t>
                                  </w:r>
                                  <w:r>
                                    <w:rPr>
                                      <w:spacing w:val="3"/>
                                      <w:w w:val="110"/>
                                      <w:sz w:val="12"/>
                                    </w:rPr>
                                    <w:t> </w:t>
                                  </w:r>
                                  <w:r>
                                    <w:rPr>
                                      <w:spacing w:val="-2"/>
                                      <w:w w:val="110"/>
                                      <w:sz w:val="12"/>
                                    </w:rPr>
                                    <w:t>(96%)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Pregnant</w:t>
                                  </w:r>
                                  <w:r>
                                    <w:rPr>
                                      <w:spacing w:val="8"/>
                                      <w:w w:val="115"/>
                                      <w:sz w:val="12"/>
                                    </w:rPr>
                                    <w:t> </w:t>
                                  </w:r>
                                  <w:r>
                                    <w:rPr>
                                      <w:w w:val="115"/>
                                      <w:sz w:val="12"/>
                                    </w:rPr>
                                    <w:t>alcohol</w:t>
                                  </w:r>
                                  <w:r>
                                    <w:rPr>
                                      <w:spacing w:val="9"/>
                                      <w:w w:val="115"/>
                                      <w:sz w:val="12"/>
                                    </w:rPr>
                                    <w:t> </w:t>
                                  </w:r>
                                  <w:r>
                                    <w:rPr>
                                      <w:spacing w:val="-2"/>
                                      <w:w w:val="115"/>
                                      <w:sz w:val="12"/>
                                    </w:rPr>
                                    <w:t>use/smoking</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28</w:t>
                                  </w:r>
                                  <w:r>
                                    <w:rPr>
                                      <w:spacing w:val="4"/>
                                      <w:w w:val="110"/>
                                      <w:sz w:val="12"/>
                                    </w:rPr>
                                    <w:t> </w:t>
                                  </w:r>
                                  <w:r>
                                    <w:rPr>
                                      <w:spacing w:val="-4"/>
                                      <w:w w:val="110"/>
                                      <w:sz w:val="12"/>
                                    </w:rPr>
                                    <w:t>(14%)</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86</w:t>
                                  </w:r>
                                  <w:r>
                                    <w:rPr>
                                      <w:spacing w:val="4"/>
                                      <w:w w:val="110"/>
                                      <w:sz w:val="12"/>
                                    </w:rPr>
                                    <w:t> </w:t>
                                  </w:r>
                                  <w:r>
                                    <w:rPr>
                                      <w:spacing w:val="-2"/>
                                      <w:w w:val="110"/>
                                      <w:sz w:val="12"/>
                                    </w:rPr>
                                    <w:t>(4.3%)</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177</w:t>
                                  </w:r>
                                  <w:r>
                                    <w:rPr>
                                      <w:spacing w:val="1"/>
                                      <w:w w:val="110"/>
                                      <w:sz w:val="12"/>
                                    </w:rPr>
                                    <w:t> </w:t>
                                  </w:r>
                                  <w:r>
                                    <w:rPr>
                                      <w:spacing w:val="-4"/>
                                      <w:w w:val="110"/>
                                      <w:sz w:val="12"/>
                                    </w:rPr>
                                    <w:t>(86%)</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1,931</w:t>
                                  </w:r>
                                  <w:r>
                                    <w:rPr>
                                      <w:spacing w:val="3"/>
                                      <w:w w:val="110"/>
                                      <w:sz w:val="12"/>
                                    </w:rPr>
                                    <w:t> </w:t>
                                  </w:r>
                                  <w:r>
                                    <w:rPr>
                                      <w:spacing w:val="-2"/>
                                      <w:w w:val="110"/>
                                      <w:sz w:val="12"/>
                                    </w:rPr>
                                    <w:t>(96%)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Parent</w:t>
                                  </w:r>
                                  <w:r>
                                    <w:rPr>
                                      <w:spacing w:val="16"/>
                                      <w:w w:val="115"/>
                                      <w:sz w:val="12"/>
                                    </w:rPr>
                                    <w:t> </w:t>
                                  </w:r>
                                  <w:r>
                                    <w:rPr>
                                      <w:w w:val="115"/>
                                      <w:sz w:val="12"/>
                                    </w:rPr>
                                    <w:t>anxiety</w:t>
                                  </w:r>
                                  <w:r>
                                    <w:rPr>
                                      <w:spacing w:val="16"/>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54.73</w:t>
                                  </w:r>
                                  <w:r>
                                    <w:rPr>
                                      <w:spacing w:val="3"/>
                                      <w:w w:val="110"/>
                                      <w:sz w:val="12"/>
                                    </w:rPr>
                                    <w:t> </w:t>
                                  </w:r>
                                  <w:r>
                                    <w:rPr>
                                      <w:spacing w:val="-2"/>
                                      <w:w w:val="110"/>
                                      <w:sz w:val="12"/>
                                    </w:rPr>
                                    <w:t>(6.22)</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53.02</w:t>
                                  </w:r>
                                  <w:r>
                                    <w:rPr>
                                      <w:spacing w:val="3"/>
                                      <w:w w:val="110"/>
                                      <w:sz w:val="12"/>
                                    </w:rPr>
                                    <w:t> </w:t>
                                  </w:r>
                                  <w:r>
                                    <w:rPr>
                                      <w:spacing w:val="-2"/>
                                      <w:w w:val="110"/>
                                      <w:sz w:val="12"/>
                                    </w:rPr>
                                    <w:t>(4.89)</w:t>
                                  </w:r>
                                </w:p>
                              </w:tc>
                              <w:tc>
                                <w:tcPr>
                                  <w:tcW w:w="1197" w:type="dxa"/>
                                </w:tcPr>
                                <w:p>
                                  <w:pPr>
                                    <w:pStyle w:val="TableParagraph"/>
                                    <w:spacing w:before="36"/>
                                    <w:ind w:right="-15"/>
                                    <w:jc w:val="right"/>
                                    <w:rPr>
                                      <w:sz w:val="12"/>
                                    </w:rPr>
                                  </w:pPr>
                                  <w:r>
                                    <w:rPr>
                                      <w:w w:val="110"/>
                                      <w:sz w:val="12"/>
                                    </w:rPr>
                                    <w:t>3.82</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Parent</w:t>
                                  </w:r>
                                  <w:r>
                                    <w:rPr>
                                      <w:spacing w:val="14"/>
                                      <w:w w:val="115"/>
                                      <w:sz w:val="12"/>
                                    </w:rPr>
                                    <w:t> </w:t>
                                  </w:r>
                                  <w:r>
                                    <w:rPr>
                                      <w:w w:val="115"/>
                                      <w:sz w:val="12"/>
                                    </w:rPr>
                                    <w:t>somatic</w:t>
                                  </w:r>
                                  <w:r>
                                    <w:rPr>
                                      <w:spacing w:val="14"/>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57.03</w:t>
                                  </w:r>
                                  <w:r>
                                    <w:rPr>
                                      <w:spacing w:val="3"/>
                                      <w:w w:val="110"/>
                                      <w:sz w:val="12"/>
                                    </w:rPr>
                                    <w:t> </w:t>
                                  </w:r>
                                  <w:r>
                                    <w:rPr>
                                      <w:spacing w:val="-2"/>
                                      <w:w w:val="110"/>
                                      <w:sz w:val="12"/>
                                    </w:rPr>
                                    <w:t>(8.15)</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54.15</w:t>
                                  </w:r>
                                  <w:r>
                                    <w:rPr>
                                      <w:spacing w:val="1"/>
                                      <w:w w:val="110"/>
                                      <w:sz w:val="12"/>
                                    </w:rPr>
                                    <w:t> </w:t>
                                  </w:r>
                                  <w:r>
                                    <w:rPr>
                                      <w:spacing w:val="-2"/>
                                      <w:w w:val="110"/>
                                      <w:sz w:val="12"/>
                                    </w:rPr>
                                    <w:t>(5.73)</w:t>
                                  </w:r>
                                </w:p>
                              </w:tc>
                              <w:tc>
                                <w:tcPr>
                                  <w:tcW w:w="1197" w:type="dxa"/>
                                </w:tcPr>
                                <w:p>
                                  <w:pPr>
                                    <w:pStyle w:val="TableParagraph"/>
                                    <w:spacing w:before="36"/>
                                    <w:ind w:right="-15"/>
                                    <w:jc w:val="right"/>
                                    <w:rPr>
                                      <w:sz w:val="12"/>
                                    </w:rPr>
                                  </w:pPr>
                                  <w:r>
                                    <w:rPr>
                                      <w:w w:val="110"/>
                                      <w:sz w:val="12"/>
                                    </w:rPr>
                                    <w:t>4.93</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Parent</w:t>
                                  </w:r>
                                  <w:r>
                                    <w:rPr>
                                      <w:spacing w:val="1"/>
                                      <w:w w:val="115"/>
                                      <w:sz w:val="12"/>
                                    </w:rPr>
                                    <w:t> </w:t>
                                  </w:r>
                                  <w:r>
                                    <w:rPr>
                                      <w:w w:val="115"/>
                                      <w:sz w:val="12"/>
                                    </w:rPr>
                                    <w:t>depressive</w:t>
                                  </w:r>
                                  <w:r>
                                    <w:rPr>
                                      <w:spacing w:val="1"/>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55.94</w:t>
                                  </w:r>
                                  <w:r>
                                    <w:rPr>
                                      <w:spacing w:val="3"/>
                                      <w:w w:val="110"/>
                                      <w:sz w:val="12"/>
                                    </w:rPr>
                                    <w:t> </w:t>
                                  </w:r>
                                  <w:r>
                                    <w:rPr>
                                      <w:spacing w:val="-2"/>
                                      <w:w w:val="110"/>
                                      <w:sz w:val="12"/>
                                    </w:rPr>
                                    <w:t>(7.57)</w:t>
                                  </w:r>
                                </w:p>
                              </w:tc>
                              <w:tc>
                                <w:tcPr>
                                  <w:tcW w:w="1034" w:type="dxa"/>
                                </w:tcPr>
                                <w:p>
                                  <w:pPr>
                                    <w:pStyle w:val="TableParagraph"/>
                                    <w:rPr>
                                      <w:sz w:val="12"/>
                                    </w:rPr>
                                  </w:pPr>
                                </w:p>
                              </w:tc>
                              <w:tc>
                                <w:tcPr>
                                  <w:tcW w:w="1117" w:type="dxa"/>
                                </w:tcPr>
                                <w:p>
                                  <w:pPr>
                                    <w:pStyle w:val="TableParagraph"/>
                                    <w:spacing w:before="36"/>
                                    <w:ind w:left="209"/>
                                    <w:rPr>
                                      <w:sz w:val="12"/>
                                    </w:rPr>
                                  </w:pPr>
                                  <w:r>
                                    <w:rPr>
                                      <w:w w:val="110"/>
                                      <w:sz w:val="12"/>
                                    </w:rPr>
                                    <w:t>53.61</w:t>
                                  </w:r>
                                  <w:r>
                                    <w:rPr>
                                      <w:spacing w:val="3"/>
                                      <w:w w:val="110"/>
                                      <w:sz w:val="12"/>
                                    </w:rPr>
                                    <w:t> </w:t>
                                  </w:r>
                                  <w:r>
                                    <w:rPr>
                                      <w:spacing w:val="-2"/>
                                      <w:w w:val="110"/>
                                      <w:sz w:val="12"/>
                                    </w:rPr>
                                    <w:t>(5.50)</w:t>
                                  </w:r>
                                </w:p>
                              </w:tc>
                              <w:tc>
                                <w:tcPr>
                                  <w:tcW w:w="1197" w:type="dxa"/>
                                </w:tcPr>
                                <w:p>
                                  <w:pPr>
                                    <w:pStyle w:val="TableParagraph"/>
                                    <w:spacing w:before="36"/>
                                    <w:ind w:right="-15"/>
                                    <w:jc w:val="right"/>
                                    <w:rPr>
                                      <w:sz w:val="12"/>
                                    </w:rPr>
                                  </w:pPr>
                                  <w:r>
                                    <w:rPr>
                                      <w:w w:val="110"/>
                                      <w:sz w:val="12"/>
                                    </w:rPr>
                                    <w:t>4.29</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spacing w:val="-2"/>
                                      <w:w w:val="120"/>
                                      <w:sz w:val="12"/>
                                    </w:rPr>
                                    <w:t>Parent</w:t>
                                  </w:r>
                                  <w:r>
                                    <w:rPr>
                                      <w:spacing w:val="7"/>
                                      <w:w w:val="120"/>
                                      <w:sz w:val="12"/>
                                    </w:rPr>
                                    <w:t> </w:t>
                                  </w:r>
                                  <w:r>
                                    <w:rPr>
                                      <w:spacing w:val="-2"/>
                                      <w:w w:val="120"/>
                                      <w:sz w:val="12"/>
                                    </w:rPr>
                                    <w:t>avoidant</w:t>
                                  </w:r>
                                  <w:r>
                                    <w:rPr>
                                      <w:spacing w:val="7"/>
                                      <w:w w:val="120"/>
                                      <w:sz w:val="12"/>
                                    </w:rPr>
                                    <w:t> </w:t>
                                  </w:r>
                                  <w:r>
                                    <w:rPr>
                                      <w:spacing w:val="-2"/>
                                      <w:w w:val="120"/>
                                      <w:sz w:val="12"/>
                                    </w:rPr>
                                    <w:t>personality</w:t>
                                  </w:r>
                                  <w:r>
                                    <w:rPr>
                                      <w:spacing w:val="8"/>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54.18</w:t>
                                  </w:r>
                                  <w:r>
                                    <w:rPr>
                                      <w:spacing w:val="3"/>
                                      <w:w w:val="110"/>
                                      <w:sz w:val="12"/>
                                    </w:rPr>
                                    <w:t> </w:t>
                                  </w:r>
                                  <w:r>
                                    <w:rPr>
                                      <w:spacing w:val="-2"/>
                                      <w:w w:val="110"/>
                                      <w:sz w:val="12"/>
                                    </w:rPr>
                                    <w:t>(6.18)</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52.98</w:t>
                                  </w:r>
                                  <w:r>
                                    <w:rPr>
                                      <w:spacing w:val="3"/>
                                      <w:w w:val="110"/>
                                      <w:sz w:val="12"/>
                                    </w:rPr>
                                    <w:t> </w:t>
                                  </w:r>
                                  <w:r>
                                    <w:rPr>
                                      <w:spacing w:val="-2"/>
                                      <w:w w:val="110"/>
                                      <w:sz w:val="12"/>
                                    </w:rPr>
                                    <w:t>(5.04)</w:t>
                                  </w:r>
                                </w:p>
                              </w:tc>
                              <w:tc>
                                <w:tcPr>
                                  <w:tcW w:w="1197" w:type="dxa"/>
                                </w:tcPr>
                                <w:p>
                                  <w:pPr>
                                    <w:pStyle w:val="TableParagraph"/>
                                    <w:tabs>
                                      <w:tab w:pos="657" w:val="left" w:leader="none"/>
                                    </w:tabs>
                                    <w:spacing w:before="36"/>
                                    <w:ind w:left="176"/>
                                    <w:rPr>
                                      <w:sz w:val="12"/>
                                    </w:rPr>
                                  </w:pPr>
                                  <w:r>
                                    <w:rPr>
                                      <w:spacing w:val="-4"/>
                                      <w:w w:val="110"/>
                                      <w:sz w:val="12"/>
                                    </w:rPr>
                                    <w:t>2.68</w:t>
                                  </w:r>
                                  <w:r>
                                    <w:rPr>
                                      <w:sz w:val="12"/>
                                    </w:rPr>
                                    <w:tab/>
                                  </w:r>
                                  <w:r>
                                    <w:rPr>
                                      <w:w w:val="110"/>
                                      <w:sz w:val="12"/>
                                    </w:rPr>
                                    <w:t>.008</w:t>
                                  </w:r>
                                  <w:r>
                                    <w:rPr>
                                      <w:spacing w:val="70"/>
                                      <w:w w:val="150"/>
                                      <w:sz w:val="12"/>
                                    </w:rPr>
                                    <w:t> </w:t>
                                  </w:r>
                                  <w:r>
                                    <w:rPr>
                                      <w:spacing w:val="-5"/>
                                      <w:w w:val="110"/>
                                      <w:sz w:val="12"/>
                                    </w:rPr>
                                    <w:t>**</w:t>
                                  </w:r>
                                </w:p>
                              </w:tc>
                            </w:tr>
                            <w:tr>
                              <w:trPr>
                                <w:trHeight w:val="195" w:hRule="atLeast"/>
                              </w:trPr>
                              <w:tc>
                                <w:tcPr>
                                  <w:tcW w:w="2276" w:type="dxa"/>
                                </w:tcPr>
                                <w:p>
                                  <w:pPr>
                                    <w:pStyle w:val="TableParagraph"/>
                                    <w:spacing w:before="36"/>
                                    <w:rPr>
                                      <w:sz w:val="12"/>
                                    </w:rPr>
                                  </w:pPr>
                                  <w:r>
                                    <w:rPr>
                                      <w:w w:val="120"/>
                                      <w:sz w:val="12"/>
                                    </w:rPr>
                                    <w:t>Parent</w:t>
                                  </w:r>
                                  <w:r>
                                    <w:rPr>
                                      <w:spacing w:val="5"/>
                                      <w:w w:val="120"/>
                                      <w:sz w:val="12"/>
                                    </w:rPr>
                                    <w:t> </w:t>
                                  </w:r>
                                  <w:r>
                                    <w:rPr>
                                      <w:w w:val="120"/>
                                      <w:sz w:val="12"/>
                                    </w:rPr>
                                    <w:t>AD/H</w:t>
                                  </w:r>
                                  <w:r>
                                    <w:rPr>
                                      <w:spacing w:val="6"/>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54.62</w:t>
                                  </w:r>
                                  <w:r>
                                    <w:rPr>
                                      <w:spacing w:val="3"/>
                                      <w:w w:val="110"/>
                                      <w:sz w:val="12"/>
                                    </w:rPr>
                                    <w:t> </w:t>
                                  </w:r>
                                  <w:r>
                                    <w:rPr>
                                      <w:spacing w:val="-2"/>
                                      <w:w w:val="110"/>
                                      <w:sz w:val="12"/>
                                    </w:rPr>
                                    <w:t>(7.35)</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52.94</w:t>
                                  </w:r>
                                  <w:r>
                                    <w:rPr>
                                      <w:spacing w:val="3"/>
                                      <w:w w:val="110"/>
                                      <w:sz w:val="12"/>
                                    </w:rPr>
                                    <w:t> </w:t>
                                  </w:r>
                                  <w:r>
                                    <w:rPr>
                                      <w:spacing w:val="-2"/>
                                      <w:w w:val="110"/>
                                      <w:sz w:val="12"/>
                                    </w:rPr>
                                    <w:t>(5.11)</w:t>
                                  </w:r>
                                </w:p>
                              </w:tc>
                              <w:tc>
                                <w:tcPr>
                                  <w:tcW w:w="1197" w:type="dxa"/>
                                </w:tcPr>
                                <w:p>
                                  <w:pPr>
                                    <w:pStyle w:val="TableParagraph"/>
                                    <w:tabs>
                                      <w:tab w:pos="657" w:val="left" w:leader="none"/>
                                    </w:tabs>
                                    <w:spacing w:before="36"/>
                                    <w:ind w:left="176"/>
                                    <w:rPr>
                                      <w:sz w:val="12"/>
                                    </w:rPr>
                                  </w:pPr>
                                  <w:r>
                                    <w:rPr>
                                      <w:spacing w:val="-4"/>
                                      <w:w w:val="110"/>
                                      <w:sz w:val="12"/>
                                    </w:rPr>
                                    <w:t>3.19</w:t>
                                  </w:r>
                                  <w:r>
                                    <w:rPr>
                                      <w:sz w:val="12"/>
                                    </w:rPr>
                                    <w:tab/>
                                  </w:r>
                                  <w:r>
                                    <w:rPr>
                                      <w:w w:val="110"/>
                                      <w:sz w:val="12"/>
                                    </w:rPr>
                                    <w:t>.002</w:t>
                                  </w:r>
                                  <w:r>
                                    <w:rPr>
                                      <w:spacing w:val="70"/>
                                      <w:w w:val="15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Parent</w:t>
                                  </w:r>
                                  <w:r>
                                    <w:rPr>
                                      <w:spacing w:val="11"/>
                                      <w:w w:val="115"/>
                                      <w:sz w:val="12"/>
                                    </w:rPr>
                                    <w:t> </w:t>
                                  </w:r>
                                  <w:r>
                                    <w:rPr>
                                      <w:w w:val="115"/>
                                      <w:sz w:val="12"/>
                                    </w:rPr>
                                    <w:t>antisocial</w:t>
                                  </w:r>
                                  <w:r>
                                    <w:rPr>
                                      <w:spacing w:val="12"/>
                                      <w:w w:val="115"/>
                                      <w:sz w:val="12"/>
                                    </w:rPr>
                                    <w:t> </w:t>
                                  </w:r>
                                  <w:r>
                                    <w:rPr>
                                      <w:w w:val="115"/>
                                      <w:sz w:val="12"/>
                                    </w:rPr>
                                    <w:t>personality</w:t>
                                  </w:r>
                                  <w:r>
                                    <w:rPr>
                                      <w:spacing w:val="12"/>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54.32</w:t>
                                  </w:r>
                                  <w:r>
                                    <w:rPr>
                                      <w:spacing w:val="3"/>
                                      <w:w w:val="110"/>
                                      <w:sz w:val="12"/>
                                    </w:rPr>
                                    <w:t> </w:t>
                                  </w:r>
                                  <w:r>
                                    <w:rPr>
                                      <w:spacing w:val="-2"/>
                                      <w:w w:val="110"/>
                                      <w:sz w:val="12"/>
                                    </w:rPr>
                                    <w:t>(5.59)</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52.67</w:t>
                                  </w:r>
                                  <w:r>
                                    <w:rPr>
                                      <w:spacing w:val="3"/>
                                      <w:w w:val="110"/>
                                      <w:sz w:val="12"/>
                                    </w:rPr>
                                    <w:t> </w:t>
                                  </w:r>
                                  <w:r>
                                    <w:rPr>
                                      <w:spacing w:val="-2"/>
                                      <w:w w:val="110"/>
                                      <w:sz w:val="12"/>
                                    </w:rPr>
                                    <w:t>(4.20)</w:t>
                                  </w:r>
                                </w:p>
                              </w:tc>
                              <w:tc>
                                <w:tcPr>
                                  <w:tcW w:w="1197" w:type="dxa"/>
                                </w:tcPr>
                                <w:p>
                                  <w:pPr>
                                    <w:pStyle w:val="TableParagraph"/>
                                    <w:spacing w:before="36"/>
                                    <w:ind w:right="-15"/>
                                    <w:jc w:val="right"/>
                                    <w:rPr>
                                      <w:sz w:val="12"/>
                                    </w:rPr>
                                  </w:pPr>
                                  <w:r>
                                    <w:rPr>
                                      <w:w w:val="110"/>
                                      <w:sz w:val="12"/>
                                    </w:rPr>
                                    <w:t>4.11</w:t>
                                  </w:r>
                                  <w:r>
                                    <w:rPr>
                                      <w:spacing w:val="48"/>
                                      <w:w w:val="110"/>
                                      <w:sz w:val="12"/>
                                    </w:rPr>
                                    <w:t>  </w:t>
                                  </w:r>
                                  <w:r>
                                    <w:rPr>
                                      <w:w w:val="110"/>
                                      <w:sz w:val="12"/>
                                    </w:rPr>
                                    <w:t>&lt;.001</w:t>
                                  </w:r>
                                  <w:r>
                                    <w:rPr>
                                      <w:spacing w:val="30"/>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Father</w:t>
                                  </w:r>
                                  <w:r>
                                    <w:rPr>
                                      <w:spacing w:val="13"/>
                                      <w:w w:val="115"/>
                                      <w:sz w:val="12"/>
                                    </w:rPr>
                                    <w:t> </w:t>
                                  </w:r>
                                  <w:r>
                                    <w:rPr>
                                      <w:w w:val="115"/>
                                      <w:sz w:val="12"/>
                                    </w:rPr>
                                    <w:t>drug</w:t>
                                  </w:r>
                                  <w:r>
                                    <w:rPr>
                                      <w:spacing w:val="13"/>
                                      <w:w w:val="115"/>
                                      <w:sz w:val="12"/>
                                    </w:rPr>
                                    <w:t> </w:t>
                                  </w:r>
                                  <w:r>
                                    <w:rPr>
                                      <w:spacing w:val="-2"/>
                                      <w:w w:val="115"/>
                                      <w:sz w:val="12"/>
                                    </w:rPr>
                                    <w:t>problem</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79</w:t>
                                  </w:r>
                                  <w:r>
                                    <w:rPr>
                                      <w:spacing w:val="4"/>
                                      <w:w w:val="110"/>
                                      <w:sz w:val="12"/>
                                    </w:rPr>
                                    <w:t> </w:t>
                                  </w:r>
                                  <w:r>
                                    <w:rPr>
                                      <w:spacing w:val="-4"/>
                                      <w:w w:val="110"/>
                                      <w:sz w:val="12"/>
                                    </w:rPr>
                                    <w:t>(39%)</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238</w:t>
                                  </w:r>
                                  <w:r>
                                    <w:rPr>
                                      <w:spacing w:val="1"/>
                                      <w:w w:val="110"/>
                                      <w:sz w:val="12"/>
                                    </w:rPr>
                                    <w:t> </w:t>
                                  </w:r>
                                  <w:r>
                                    <w:rPr>
                                      <w:spacing w:val="-4"/>
                                      <w:w w:val="110"/>
                                      <w:sz w:val="12"/>
                                    </w:rPr>
                                    <w:t>(12%)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126</w:t>
                                  </w:r>
                                  <w:r>
                                    <w:rPr>
                                      <w:spacing w:val="1"/>
                                      <w:w w:val="110"/>
                                      <w:sz w:val="12"/>
                                    </w:rPr>
                                    <w:t> </w:t>
                                  </w:r>
                                  <w:r>
                                    <w:rPr>
                                      <w:spacing w:val="-4"/>
                                      <w:w w:val="110"/>
                                      <w:sz w:val="12"/>
                                    </w:rPr>
                                    <w:t>(61%)</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1,779</w:t>
                                  </w:r>
                                  <w:r>
                                    <w:rPr>
                                      <w:spacing w:val="3"/>
                                      <w:w w:val="110"/>
                                      <w:sz w:val="12"/>
                                    </w:rPr>
                                    <w:t> </w:t>
                                  </w:r>
                                  <w:r>
                                    <w:rPr>
                                      <w:spacing w:val="-2"/>
                                      <w:w w:val="110"/>
                                      <w:sz w:val="12"/>
                                    </w:rPr>
                                    <w:t>(88%)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Mother</w:t>
                                  </w:r>
                                  <w:r>
                                    <w:rPr>
                                      <w:spacing w:val="8"/>
                                      <w:w w:val="115"/>
                                      <w:sz w:val="12"/>
                                    </w:rPr>
                                    <w:t> </w:t>
                                  </w:r>
                                  <w:r>
                                    <w:rPr>
                                      <w:w w:val="115"/>
                                      <w:sz w:val="12"/>
                                    </w:rPr>
                                    <w:t>drug</w:t>
                                  </w:r>
                                  <w:r>
                                    <w:rPr>
                                      <w:spacing w:val="8"/>
                                      <w:w w:val="115"/>
                                      <w:sz w:val="12"/>
                                    </w:rPr>
                                    <w:t> </w:t>
                                  </w:r>
                                  <w:r>
                                    <w:rPr>
                                      <w:w w:val="115"/>
                                      <w:sz w:val="12"/>
                                    </w:rPr>
                                    <w:t>problem,</w:t>
                                  </w:r>
                                  <w:r>
                                    <w:rPr>
                                      <w:spacing w:val="8"/>
                                      <w:w w:val="115"/>
                                      <w:sz w:val="12"/>
                                    </w:rPr>
                                    <w:t> </w:t>
                                  </w:r>
                                  <w:r>
                                    <w:rPr>
                                      <w:w w:val="115"/>
                                      <w:sz w:val="12"/>
                                    </w:rPr>
                                    <w:t>n</w:t>
                                  </w:r>
                                  <w:r>
                                    <w:rPr>
                                      <w:spacing w:val="9"/>
                                      <w:w w:val="115"/>
                                      <w:sz w:val="12"/>
                                    </w:rPr>
                                    <w:t> </w:t>
                                  </w:r>
                                  <w:r>
                                    <w:rPr>
                                      <w:spacing w:val="-5"/>
                                      <w:w w:val="115"/>
                                      <w:sz w:val="12"/>
                                    </w:rPr>
                                    <w:t>(%)</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22</w:t>
                                  </w:r>
                                  <w:r>
                                    <w:rPr>
                                      <w:spacing w:val="4"/>
                                      <w:w w:val="110"/>
                                      <w:sz w:val="12"/>
                                    </w:rPr>
                                    <w:t> </w:t>
                                  </w:r>
                                  <w:r>
                                    <w:rPr>
                                      <w:spacing w:val="-4"/>
                                      <w:w w:val="110"/>
                                      <w:sz w:val="12"/>
                                    </w:rPr>
                                    <w:t>(11%)</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71</w:t>
                                  </w:r>
                                  <w:r>
                                    <w:rPr>
                                      <w:spacing w:val="4"/>
                                      <w:w w:val="110"/>
                                      <w:sz w:val="12"/>
                                    </w:rPr>
                                    <w:t> </w:t>
                                  </w:r>
                                  <w:r>
                                    <w:rPr>
                                      <w:spacing w:val="-2"/>
                                      <w:w w:val="110"/>
                                      <w:sz w:val="12"/>
                                    </w:rPr>
                                    <w:t>(3.5%)</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183</w:t>
                                  </w:r>
                                  <w:r>
                                    <w:rPr>
                                      <w:spacing w:val="1"/>
                                      <w:w w:val="110"/>
                                      <w:sz w:val="12"/>
                                    </w:rPr>
                                    <w:t> </w:t>
                                  </w:r>
                                  <w:r>
                                    <w:rPr>
                                      <w:spacing w:val="-4"/>
                                      <w:w w:val="110"/>
                                      <w:sz w:val="12"/>
                                    </w:rPr>
                                    <w:t>(89%)</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1,946</w:t>
                                  </w:r>
                                  <w:r>
                                    <w:rPr>
                                      <w:spacing w:val="3"/>
                                      <w:w w:val="110"/>
                                      <w:sz w:val="12"/>
                                    </w:rPr>
                                    <w:t> </w:t>
                                  </w:r>
                                  <w:r>
                                    <w:rPr>
                                      <w:spacing w:val="-2"/>
                                      <w:w w:val="110"/>
                                      <w:sz w:val="12"/>
                                    </w:rPr>
                                    <w:t>(96%)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Child</w:t>
                                  </w:r>
                                  <w:r>
                                    <w:rPr>
                                      <w:spacing w:val="3"/>
                                      <w:w w:val="115"/>
                                      <w:sz w:val="12"/>
                                    </w:rPr>
                                    <w:t> </w:t>
                                  </w:r>
                                  <w:r>
                                    <w:rPr>
                                      <w:w w:val="115"/>
                                      <w:sz w:val="12"/>
                                    </w:rPr>
                                    <w:t>externalizing</w:t>
                                  </w:r>
                                  <w:r>
                                    <w:rPr>
                                      <w:spacing w:val="3"/>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186"/>
                                    <w:rPr>
                                      <w:sz w:val="12"/>
                                    </w:rPr>
                                  </w:pPr>
                                  <w:r>
                                    <w:rPr>
                                      <w:w w:val="110"/>
                                      <w:sz w:val="12"/>
                                    </w:rPr>
                                    <w:t>47.25</w:t>
                                  </w:r>
                                  <w:r>
                                    <w:rPr>
                                      <w:spacing w:val="3"/>
                                      <w:w w:val="110"/>
                                      <w:sz w:val="12"/>
                                    </w:rPr>
                                    <w:t> </w:t>
                                  </w:r>
                                  <w:r>
                                    <w:rPr>
                                      <w:spacing w:val="-2"/>
                                      <w:w w:val="110"/>
                                      <w:sz w:val="12"/>
                                    </w:rPr>
                                    <w:t>(10.67)</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43.25</w:t>
                                  </w:r>
                                  <w:r>
                                    <w:rPr>
                                      <w:spacing w:val="3"/>
                                      <w:w w:val="110"/>
                                      <w:sz w:val="12"/>
                                    </w:rPr>
                                    <w:t> </w:t>
                                  </w:r>
                                  <w:r>
                                    <w:rPr>
                                      <w:spacing w:val="-2"/>
                                      <w:w w:val="110"/>
                                      <w:sz w:val="12"/>
                                    </w:rPr>
                                    <w:t>(8.86)</w:t>
                                  </w:r>
                                </w:p>
                              </w:tc>
                              <w:tc>
                                <w:tcPr>
                                  <w:tcW w:w="1197" w:type="dxa"/>
                                </w:tcPr>
                                <w:p>
                                  <w:pPr>
                                    <w:pStyle w:val="TableParagraph"/>
                                    <w:spacing w:before="36"/>
                                    <w:ind w:right="-15"/>
                                    <w:jc w:val="right"/>
                                    <w:rPr>
                                      <w:sz w:val="12"/>
                                    </w:rPr>
                                  </w:pPr>
                                  <w:r>
                                    <w:rPr>
                                      <w:w w:val="110"/>
                                      <w:sz w:val="12"/>
                                    </w:rPr>
                                    <w:t>5.19</w:t>
                                  </w:r>
                                  <w:r>
                                    <w:rPr>
                                      <w:spacing w:val="48"/>
                                      <w:w w:val="110"/>
                                      <w:sz w:val="12"/>
                                    </w:rPr>
                                    <w:t>  </w:t>
                                  </w:r>
                                  <w:r>
                                    <w:rPr>
                                      <w:w w:val="110"/>
                                      <w:sz w:val="12"/>
                                    </w:rPr>
                                    <w:t>&lt;.001</w:t>
                                  </w:r>
                                  <w:r>
                                    <w:rPr>
                                      <w:spacing w:val="31"/>
                                      <w:w w:val="110"/>
                                      <w:sz w:val="12"/>
                                    </w:rPr>
                                    <w:t>  </w:t>
                                  </w:r>
                                  <w:r>
                                    <w:rPr>
                                      <w:spacing w:val="-5"/>
                                      <w:w w:val="110"/>
                                      <w:sz w:val="12"/>
                                    </w:rPr>
                                    <w:t>***</w:t>
                                  </w:r>
                                </w:p>
                              </w:tc>
                            </w:tr>
                            <w:tr>
                              <w:trPr>
                                <w:trHeight w:val="234" w:hRule="atLeast"/>
                              </w:trPr>
                              <w:tc>
                                <w:tcPr>
                                  <w:tcW w:w="2276" w:type="dxa"/>
                                  <w:tcBorders>
                                    <w:bottom w:val="single" w:sz="6" w:space="0" w:color="000000"/>
                                  </w:tcBorders>
                                </w:tcPr>
                                <w:p>
                                  <w:pPr>
                                    <w:pStyle w:val="TableParagraph"/>
                                    <w:spacing w:before="36"/>
                                    <w:rPr>
                                      <w:sz w:val="12"/>
                                    </w:rPr>
                                  </w:pPr>
                                  <w:r>
                                    <w:rPr>
                                      <w:w w:val="115"/>
                                      <w:sz w:val="12"/>
                                    </w:rPr>
                                    <w:t>Child</w:t>
                                  </w:r>
                                  <w:r>
                                    <w:rPr>
                                      <w:spacing w:val="3"/>
                                      <w:w w:val="115"/>
                                      <w:sz w:val="12"/>
                                    </w:rPr>
                                    <w:t> </w:t>
                                  </w:r>
                                  <w:r>
                                    <w:rPr>
                                      <w:w w:val="115"/>
                                      <w:sz w:val="12"/>
                                    </w:rPr>
                                    <w:t>internalizing</w:t>
                                  </w:r>
                                  <w:r>
                                    <w:rPr>
                                      <w:spacing w:val="4"/>
                                      <w:w w:val="115"/>
                                      <w:sz w:val="12"/>
                                    </w:rPr>
                                    <w:t> </w:t>
                                  </w:r>
                                  <w:r>
                                    <w:rPr>
                                      <w:spacing w:val="-2"/>
                                      <w:w w:val="115"/>
                                      <w:sz w:val="12"/>
                                    </w:rPr>
                                    <w:t>problems</w:t>
                                  </w:r>
                                </w:p>
                              </w:tc>
                              <w:tc>
                                <w:tcPr>
                                  <w:tcW w:w="757" w:type="dxa"/>
                                  <w:tcBorders>
                                    <w:bottom w:val="single" w:sz="6" w:space="0" w:color="000000"/>
                                  </w:tcBorders>
                                </w:tcPr>
                                <w:p>
                                  <w:pPr>
                                    <w:pStyle w:val="TableParagraph"/>
                                    <w:rPr>
                                      <w:sz w:val="12"/>
                                    </w:rPr>
                                  </w:pPr>
                                </w:p>
                              </w:tc>
                              <w:tc>
                                <w:tcPr>
                                  <w:tcW w:w="1100" w:type="dxa"/>
                                  <w:tcBorders>
                                    <w:bottom w:val="single" w:sz="6" w:space="0" w:color="000000"/>
                                  </w:tcBorders>
                                </w:tcPr>
                                <w:p>
                                  <w:pPr>
                                    <w:pStyle w:val="TableParagraph"/>
                                    <w:spacing w:before="36"/>
                                    <w:ind w:left="186"/>
                                    <w:rPr>
                                      <w:sz w:val="12"/>
                                    </w:rPr>
                                  </w:pPr>
                                  <w:r>
                                    <w:rPr>
                                      <w:w w:val="110"/>
                                      <w:sz w:val="12"/>
                                    </w:rPr>
                                    <w:t>49.74</w:t>
                                  </w:r>
                                  <w:r>
                                    <w:rPr>
                                      <w:spacing w:val="3"/>
                                      <w:w w:val="110"/>
                                      <w:sz w:val="12"/>
                                    </w:rPr>
                                    <w:t> </w:t>
                                  </w:r>
                                  <w:r>
                                    <w:rPr>
                                      <w:spacing w:val="-2"/>
                                      <w:w w:val="110"/>
                                      <w:sz w:val="12"/>
                                    </w:rPr>
                                    <w:t>(10.75)</w:t>
                                  </w:r>
                                </w:p>
                              </w:tc>
                              <w:tc>
                                <w:tcPr>
                                  <w:tcW w:w="1034" w:type="dxa"/>
                                  <w:tcBorders>
                                    <w:bottom w:val="single" w:sz="6" w:space="0" w:color="000000"/>
                                  </w:tcBorders>
                                </w:tcPr>
                                <w:p>
                                  <w:pPr>
                                    <w:pStyle w:val="TableParagraph"/>
                                    <w:rPr>
                                      <w:sz w:val="12"/>
                                    </w:rPr>
                                  </w:pPr>
                                </w:p>
                              </w:tc>
                              <w:tc>
                                <w:tcPr>
                                  <w:tcW w:w="1117" w:type="dxa"/>
                                  <w:tcBorders>
                                    <w:bottom w:val="single" w:sz="6" w:space="0" w:color="000000"/>
                                  </w:tcBorders>
                                </w:tcPr>
                                <w:p>
                                  <w:pPr>
                                    <w:pStyle w:val="TableParagraph"/>
                                    <w:spacing w:before="36"/>
                                    <w:ind w:left="178"/>
                                    <w:rPr>
                                      <w:sz w:val="12"/>
                                    </w:rPr>
                                  </w:pPr>
                                  <w:r>
                                    <w:rPr>
                                      <w:w w:val="110"/>
                                      <w:sz w:val="12"/>
                                    </w:rPr>
                                    <w:t>47.30</w:t>
                                  </w:r>
                                  <w:r>
                                    <w:rPr>
                                      <w:spacing w:val="3"/>
                                      <w:w w:val="110"/>
                                      <w:sz w:val="12"/>
                                    </w:rPr>
                                    <w:t> </w:t>
                                  </w:r>
                                  <w:r>
                                    <w:rPr>
                                      <w:spacing w:val="-2"/>
                                      <w:w w:val="110"/>
                                      <w:sz w:val="12"/>
                                    </w:rPr>
                                    <w:t>(10.15)</w:t>
                                  </w:r>
                                </w:p>
                              </w:tc>
                              <w:tc>
                                <w:tcPr>
                                  <w:tcW w:w="1197" w:type="dxa"/>
                                  <w:tcBorders>
                                    <w:bottom w:val="single" w:sz="6" w:space="0" w:color="000000"/>
                                  </w:tcBorders>
                                </w:tcPr>
                                <w:p>
                                  <w:pPr>
                                    <w:pStyle w:val="TableParagraph"/>
                                    <w:tabs>
                                      <w:tab w:pos="657" w:val="left" w:leader="none"/>
                                    </w:tabs>
                                    <w:spacing w:before="36"/>
                                    <w:ind w:left="176"/>
                                    <w:rPr>
                                      <w:sz w:val="12"/>
                                    </w:rPr>
                                  </w:pPr>
                                  <w:r>
                                    <w:rPr>
                                      <w:spacing w:val="-4"/>
                                      <w:w w:val="105"/>
                                      <w:sz w:val="12"/>
                                    </w:rPr>
                                    <w:t>3.11</w:t>
                                  </w:r>
                                  <w:r>
                                    <w:rPr>
                                      <w:sz w:val="12"/>
                                    </w:rPr>
                                    <w:tab/>
                                  </w:r>
                                  <w:r>
                                    <w:rPr>
                                      <w:w w:val="105"/>
                                      <w:sz w:val="12"/>
                                    </w:rPr>
                                    <w:t>.002</w:t>
                                  </w:r>
                                  <w:r>
                                    <w:rPr>
                                      <w:spacing w:val="31"/>
                                      <w:w w:val="105"/>
                                      <w:sz w:val="12"/>
                                    </w:rPr>
                                    <w:t>  </w:t>
                                  </w:r>
                                  <w:r>
                                    <w:rPr>
                                      <w:spacing w:val="-5"/>
                                      <w:w w:val="105"/>
                                      <w:sz w:val="12"/>
                                    </w:rPr>
                                    <w:t>**</w:t>
                                  </w:r>
                                </w:p>
                              </w:tc>
                            </w:tr>
                          </w:tbl>
                          <w:p>
                            <w:pPr>
                              <w:pStyle w:val="BodyText"/>
                            </w:pPr>
                          </w:p>
                        </w:txbxContent>
                      </wps:txbx>
                      <wps:bodyPr wrap="square" lIns="0" tIns="0" rIns="0" bIns="0" rtlCol="0">
                        <a:noAutofit/>
                      </wps:bodyPr>
                    </wps:wsp>
                  </a:graphicData>
                </a:graphic>
              </wp:anchor>
            </w:drawing>
          </mc:Choice>
          <mc:Fallback>
            <w:pict>
              <v:shape style="position:absolute;margin-left:67.862999pt;margin-top:25.034992pt;width:380.2pt;height:369.6pt;mso-position-horizontal-relative:page;mso-position-vertical-relative:paragraph;z-index:15835136" type="#_x0000_t202" id="docshape1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6"/>
                        <w:gridCol w:w="757"/>
                        <w:gridCol w:w="1100"/>
                        <w:gridCol w:w="1034"/>
                        <w:gridCol w:w="1117"/>
                        <w:gridCol w:w="1197"/>
                      </w:tblGrid>
                      <w:tr>
                        <w:trPr>
                          <w:trHeight w:val="269" w:hRule="atLeast"/>
                        </w:trPr>
                        <w:tc>
                          <w:tcPr>
                            <w:tcW w:w="2276" w:type="dxa"/>
                            <w:tcBorders>
                              <w:bottom w:val="single" w:sz="4" w:space="0" w:color="000000"/>
                            </w:tcBorders>
                          </w:tcPr>
                          <w:p>
                            <w:pPr>
                              <w:pStyle w:val="TableParagraph"/>
                              <w:rPr>
                                <w:sz w:val="12"/>
                              </w:rPr>
                            </w:pPr>
                          </w:p>
                        </w:tc>
                        <w:tc>
                          <w:tcPr>
                            <w:tcW w:w="757" w:type="dxa"/>
                            <w:tcBorders>
                              <w:top w:val="single" w:sz="2" w:space="0" w:color="000000"/>
                              <w:bottom w:val="single" w:sz="4" w:space="0" w:color="000000"/>
                            </w:tcBorders>
                          </w:tcPr>
                          <w:p>
                            <w:pPr>
                              <w:pStyle w:val="TableParagraph"/>
                              <w:spacing w:before="71"/>
                              <w:ind w:right="184"/>
                              <w:jc w:val="center"/>
                              <w:rPr>
                                <w:sz w:val="12"/>
                              </w:rPr>
                            </w:pPr>
                            <w:r>
                              <w:rPr>
                                <w:w w:val="115"/>
                                <w:sz w:val="12"/>
                              </w:rPr>
                              <w:t>N</w:t>
                            </w:r>
                            <w:r>
                              <w:rPr>
                                <w:spacing w:val="4"/>
                                <w:w w:val="115"/>
                                <w:sz w:val="12"/>
                              </w:rPr>
                              <w:t> </w:t>
                            </w:r>
                            <w:r>
                              <w:rPr>
                                <w:spacing w:val="-5"/>
                                <w:w w:val="115"/>
                                <w:sz w:val="12"/>
                              </w:rPr>
                              <w:t>(%)</w:t>
                            </w:r>
                          </w:p>
                        </w:tc>
                        <w:tc>
                          <w:tcPr>
                            <w:tcW w:w="1100" w:type="dxa"/>
                            <w:tcBorders>
                              <w:top w:val="single" w:sz="2" w:space="0" w:color="000000"/>
                              <w:bottom w:val="single" w:sz="4" w:space="0" w:color="000000"/>
                            </w:tcBorders>
                          </w:tcPr>
                          <w:p>
                            <w:pPr>
                              <w:pStyle w:val="TableParagraph"/>
                              <w:spacing w:before="71"/>
                              <w:jc w:val="center"/>
                              <w:rPr>
                                <w:sz w:val="12"/>
                              </w:rPr>
                            </w:pPr>
                            <w:r>
                              <w:rPr>
                                <w:w w:val="115"/>
                                <w:sz w:val="12"/>
                              </w:rPr>
                              <w:t>Mean</w:t>
                            </w:r>
                            <w:r>
                              <w:rPr>
                                <w:spacing w:val="2"/>
                                <w:w w:val="115"/>
                                <w:sz w:val="12"/>
                              </w:rPr>
                              <w:t> </w:t>
                            </w:r>
                            <w:r>
                              <w:rPr>
                                <w:spacing w:val="-4"/>
                                <w:w w:val="115"/>
                                <w:sz w:val="12"/>
                              </w:rPr>
                              <w:t>(SD)</w:t>
                            </w:r>
                          </w:p>
                        </w:tc>
                        <w:tc>
                          <w:tcPr>
                            <w:tcW w:w="1034" w:type="dxa"/>
                            <w:tcBorders>
                              <w:top w:val="single" w:sz="2" w:space="0" w:color="000000"/>
                              <w:bottom w:val="single" w:sz="4" w:space="0" w:color="000000"/>
                            </w:tcBorders>
                          </w:tcPr>
                          <w:p>
                            <w:pPr>
                              <w:pStyle w:val="TableParagraph"/>
                              <w:spacing w:before="71"/>
                              <w:ind w:left="98" w:right="89"/>
                              <w:jc w:val="center"/>
                              <w:rPr>
                                <w:sz w:val="12"/>
                              </w:rPr>
                            </w:pPr>
                            <w:r>
                              <w:rPr>
                                <w:w w:val="115"/>
                                <w:sz w:val="12"/>
                              </w:rPr>
                              <w:t>N</w:t>
                            </w:r>
                            <w:r>
                              <w:rPr>
                                <w:spacing w:val="4"/>
                                <w:w w:val="115"/>
                                <w:sz w:val="12"/>
                              </w:rPr>
                              <w:t> </w:t>
                            </w:r>
                            <w:r>
                              <w:rPr>
                                <w:spacing w:val="-5"/>
                                <w:w w:val="115"/>
                                <w:sz w:val="12"/>
                              </w:rPr>
                              <w:t>(%)</w:t>
                            </w:r>
                          </w:p>
                        </w:tc>
                        <w:tc>
                          <w:tcPr>
                            <w:tcW w:w="1117" w:type="dxa"/>
                            <w:tcBorders>
                              <w:top w:val="single" w:sz="2" w:space="0" w:color="000000"/>
                              <w:bottom w:val="single" w:sz="4" w:space="0" w:color="000000"/>
                            </w:tcBorders>
                          </w:tcPr>
                          <w:p>
                            <w:pPr>
                              <w:pStyle w:val="TableParagraph"/>
                              <w:spacing w:before="71"/>
                              <w:ind w:right="30"/>
                              <w:jc w:val="center"/>
                              <w:rPr>
                                <w:sz w:val="12"/>
                              </w:rPr>
                            </w:pPr>
                            <w:r>
                              <w:rPr>
                                <w:w w:val="115"/>
                                <w:sz w:val="12"/>
                              </w:rPr>
                              <w:t>Mean</w:t>
                            </w:r>
                            <w:r>
                              <w:rPr>
                                <w:spacing w:val="2"/>
                                <w:w w:val="115"/>
                                <w:sz w:val="12"/>
                              </w:rPr>
                              <w:t> </w:t>
                            </w:r>
                            <w:r>
                              <w:rPr>
                                <w:spacing w:val="-4"/>
                                <w:w w:val="115"/>
                                <w:sz w:val="12"/>
                              </w:rPr>
                              <w:t>(SD)</w:t>
                            </w:r>
                          </w:p>
                        </w:tc>
                        <w:tc>
                          <w:tcPr>
                            <w:tcW w:w="1197" w:type="dxa"/>
                            <w:tcBorders>
                              <w:bottom w:val="single" w:sz="4" w:space="0" w:color="000000"/>
                            </w:tcBorders>
                          </w:tcPr>
                          <w:p>
                            <w:pPr>
                              <w:pStyle w:val="TableParagraph"/>
                              <w:rPr>
                                <w:sz w:val="12"/>
                              </w:rPr>
                            </w:pPr>
                          </w:p>
                        </w:tc>
                      </w:tr>
                      <w:tr>
                        <w:trPr>
                          <w:trHeight w:val="229" w:hRule="atLeast"/>
                        </w:trPr>
                        <w:tc>
                          <w:tcPr>
                            <w:tcW w:w="2276" w:type="dxa"/>
                            <w:tcBorders>
                              <w:top w:val="single" w:sz="4" w:space="0" w:color="000000"/>
                            </w:tcBorders>
                          </w:tcPr>
                          <w:p>
                            <w:pPr>
                              <w:pStyle w:val="TableParagraph"/>
                              <w:spacing w:before="70"/>
                              <w:rPr>
                                <w:sz w:val="12"/>
                              </w:rPr>
                            </w:pPr>
                            <w:r>
                              <w:rPr>
                                <w:w w:val="115"/>
                                <w:sz w:val="12"/>
                              </w:rPr>
                              <w:t>Child</w:t>
                            </w:r>
                            <w:r>
                              <w:rPr>
                                <w:spacing w:val="2"/>
                                <w:w w:val="115"/>
                                <w:sz w:val="12"/>
                              </w:rPr>
                              <w:t> </w:t>
                            </w:r>
                            <w:r>
                              <w:rPr>
                                <w:w w:val="115"/>
                                <w:sz w:val="12"/>
                              </w:rPr>
                              <w:t>age</w:t>
                            </w:r>
                            <w:r>
                              <w:rPr>
                                <w:spacing w:val="3"/>
                                <w:w w:val="115"/>
                                <w:sz w:val="12"/>
                              </w:rPr>
                              <w:t> </w:t>
                            </w:r>
                            <w:r>
                              <w:rPr>
                                <w:spacing w:val="-2"/>
                                <w:w w:val="115"/>
                                <w:sz w:val="12"/>
                              </w:rPr>
                              <w:t>(years)</w:t>
                            </w:r>
                          </w:p>
                        </w:tc>
                        <w:tc>
                          <w:tcPr>
                            <w:tcW w:w="757" w:type="dxa"/>
                            <w:tcBorders>
                              <w:top w:val="single" w:sz="4" w:space="0" w:color="000000"/>
                            </w:tcBorders>
                          </w:tcPr>
                          <w:p>
                            <w:pPr>
                              <w:pStyle w:val="TableParagraph"/>
                              <w:rPr>
                                <w:sz w:val="12"/>
                              </w:rPr>
                            </w:pPr>
                          </w:p>
                        </w:tc>
                        <w:tc>
                          <w:tcPr>
                            <w:tcW w:w="1100" w:type="dxa"/>
                            <w:tcBorders>
                              <w:top w:val="single" w:sz="4" w:space="0" w:color="000000"/>
                            </w:tcBorders>
                          </w:tcPr>
                          <w:p>
                            <w:pPr>
                              <w:pStyle w:val="TableParagraph"/>
                              <w:spacing w:before="70"/>
                              <w:ind w:left="218"/>
                              <w:rPr>
                                <w:sz w:val="12"/>
                              </w:rPr>
                            </w:pPr>
                            <w:r>
                              <w:rPr>
                                <w:w w:val="110"/>
                                <w:sz w:val="12"/>
                              </w:rPr>
                              <w:t>11.84</w:t>
                            </w:r>
                            <w:r>
                              <w:rPr>
                                <w:spacing w:val="3"/>
                                <w:w w:val="110"/>
                                <w:sz w:val="12"/>
                              </w:rPr>
                              <w:t> </w:t>
                            </w:r>
                            <w:r>
                              <w:rPr>
                                <w:spacing w:val="-2"/>
                                <w:w w:val="110"/>
                                <w:sz w:val="12"/>
                              </w:rPr>
                              <w:t>(0.66)</w:t>
                            </w:r>
                          </w:p>
                        </w:tc>
                        <w:tc>
                          <w:tcPr>
                            <w:tcW w:w="1034" w:type="dxa"/>
                            <w:tcBorders>
                              <w:top w:val="single" w:sz="4" w:space="0" w:color="000000"/>
                            </w:tcBorders>
                          </w:tcPr>
                          <w:p>
                            <w:pPr>
                              <w:pStyle w:val="TableParagraph"/>
                              <w:rPr>
                                <w:sz w:val="12"/>
                              </w:rPr>
                            </w:pPr>
                          </w:p>
                        </w:tc>
                        <w:tc>
                          <w:tcPr>
                            <w:tcW w:w="1117" w:type="dxa"/>
                            <w:tcBorders>
                              <w:top w:val="single" w:sz="4" w:space="0" w:color="000000"/>
                            </w:tcBorders>
                          </w:tcPr>
                          <w:p>
                            <w:pPr>
                              <w:pStyle w:val="TableParagraph"/>
                              <w:spacing w:before="70"/>
                              <w:ind w:left="210"/>
                              <w:rPr>
                                <w:sz w:val="12"/>
                              </w:rPr>
                            </w:pPr>
                            <w:r>
                              <w:rPr>
                                <w:w w:val="110"/>
                                <w:sz w:val="12"/>
                              </w:rPr>
                              <w:t>11.95</w:t>
                            </w:r>
                            <w:r>
                              <w:rPr>
                                <w:spacing w:val="3"/>
                                <w:w w:val="110"/>
                                <w:sz w:val="12"/>
                              </w:rPr>
                              <w:t> </w:t>
                            </w:r>
                            <w:r>
                              <w:rPr>
                                <w:spacing w:val="-2"/>
                                <w:w w:val="110"/>
                                <w:sz w:val="12"/>
                              </w:rPr>
                              <w:t>(0.63)</w:t>
                            </w:r>
                          </w:p>
                        </w:tc>
                        <w:tc>
                          <w:tcPr>
                            <w:tcW w:w="1197" w:type="dxa"/>
                            <w:tcBorders>
                              <w:top w:val="single" w:sz="4" w:space="0" w:color="000000"/>
                            </w:tcBorders>
                          </w:tcPr>
                          <w:p>
                            <w:pPr>
                              <w:pStyle w:val="TableParagraph"/>
                              <w:tabs>
                                <w:tab w:pos="657" w:val="left" w:leader="none"/>
                              </w:tabs>
                              <w:spacing w:before="70"/>
                              <w:ind w:left="176"/>
                              <w:rPr>
                                <w:sz w:val="12"/>
                              </w:rPr>
                            </w:pPr>
                            <w:r>
                              <w:rPr>
                                <w:spacing w:val="-4"/>
                                <w:w w:val="105"/>
                                <w:sz w:val="12"/>
                              </w:rPr>
                              <w:t>2.21</w:t>
                            </w:r>
                            <w:r>
                              <w:rPr>
                                <w:sz w:val="12"/>
                              </w:rPr>
                              <w:tab/>
                            </w:r>
                            <w:r>
                              <w:rPr>
                                <w:w w:val="105"/>
                                <w:sz w:val="12"/>
                              </w:rPr>
                              <w:t>.028</w:t>
                            </w:r>
                            <w:r>
                              <w:rPr>
                                <w:spacing w:val="31"/>
                                <w:w w:val="105"/>
                                <w:sz w:val="12"/>
                              </w:rPr>
                              <w:t>  </w:t>
                            </w:r>
                            <w:r>
                              <w:rPr>
                                <w:spacing w:val="-10"/>
                                <w:w w:val="105"/>
                                <w:sz w:val="12"/>
                              </w:rPr>
                              <w:t>*</w:t>
                            </w:r>
                          </w:p>
                        </w:tc>
                      </w:tr>
                      <w:tr>
                        <w:trPr>
                          <w:trHeight w:val="195" w:hRule="atLeast"/>
                        </w:trPr>
                        <w:tc>
                          <w:tcPr>
                            <w:tcW w:w="2276" w:type="dxa"/>
                          </w:tcPr>
                          <w:p>
                            <w:pPr>
                              <w:pStyle w:val="TableParagraph"/>
                              <w:spacing w:before="36"/>
                              <w:rPr>
                                <w:sz w:val="12"/>
                              </w:rPr>
                            </w:pPr>
                            <w:r>
                              <w:rPr>
                                <w:spacing w:val="-2"/>
                                <w:w w:val="115"/>
                                <w:sz w:val="12"/>
                              </w:rPr>
                              <w:t>Gender</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left="657"/>
                              <w:rPr>
                                <w:sz w:val="12"/>
                              </w:rPr>
                            </w:pPr>
                            <w:r>
                              <w:rPr>
                                <w:spacing w:val="-4"/>
                                <w:w w:val="110"/>
                                <w:sz w:val="12"/>
                              </w:rPr>
                              <w:t>.077</w:t>
                            </w:r>
                          </w:p>
                        </w:tc>
                      </w:tr>
                      <w:tr>
                        <w:trPr>
                          <w:trHeight w:val="195" w:hRule="atLeast"/>
                        </w:trPr>
                        <w:tc>
                          <w:tcPr>
                            <w:tcW w:w="2276" w:type="dxa"/>
                          </w:tcPr>
                          <w:p>
                            <w:pPr>
                              <w:pStyle w:val="TableParagraph"/>
                              <w:spacing w:before="36"/>
                              <w:ind w:left="128"/>
                              <w:rPr>
                                <w:sz w:val="12"/>
                              </w:rPr>
                            </w:pPr>
                            <w:r>
                              <w:rPr>
                                <w:spacing w:val="-4"/>
                                <w:w w:val="110"/>
                                <w:sz w:val="12"/>
                              </w:rPr>
                              <w:t>Male</w:t>
                            </w:r>
                          </w:p>
                        </w:tc>
                        <w:tc>
                          <w:tcPr>
                            <w:tcW w:w="757" w:type="dxa"/>
                          </w:tcPr>
                          <w:p>
                            <w:pPr>
                              <w:pStyle w:val="TableParagraph"/>
                              <w:spacing w:before="36"/>
                              <w:ind w:left="-1" w:right="184"/>
                              <w:jc w:val="center"/>
                              <w:rPr>
                                <w:sz w:val="12"/>
                              </w:rPr>
                            </w:pPr>
                            <w:r>
                              <w:rPr>
                                <w:w w:val="110"/>
                                <w:sz w:val="12"/>
                              </w:rPr>
                              <w:t>104</w:t>
                            </w:r>
                            <w:r>
                              <w:rPr>
                                <w:spacing w:val="1"/>
                                <w:w w:val="110"/>
                                <w:sz w:val="12"/>
                              </w:rPr>
                              <w:t> </w:t>
                            </w:r>
                            <w:r>
                              <w:rPr>
                                <w:spacing w:val="-4"/>
                                <w:w w:val="110"/>
                                <w:sz w:val="12"/>
                              </w:rPr>
                              <w:t>(51%)</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1,046</w:t>
                            </w:r>
                            <w:r>
                              <w:rPr>
                                <w:spacing w:val="3"/>
                                <w:w w:val="110"/>
                                <w:sz w:val="12"/>
                              </w:rPr>
                              <w:t> </w:t>
                            </w:r>
                            <w:r>
                              <w:rPr>
                                <w:spacing w:val="-2"/>
                                <w:w w:val="110"/>
                                <w:sz w:val="12"/>
                              </w:rPr>
                              <w:t>(52%)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5"/>
                                <w:sz w:val="12"/>
                              </w:rPr>
                              <w:t>Female</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Race</w:t>
                            </w:r>
                            <w:r>
                              <w:rPr>
                                <w:spacing w:val="8"/>
                                <w:w w:val="115"/>
                                <w:sz w:val="12"/>
                              </w:rPr>
                              <w:t> </w:t>
                            </w:r>
                            <w:r>
                              <w:rPr>
                                <w:w w:val="115"/>
                                <w:sz w:val="12"/>
                              </w:rPr>
                              <w:t>and</w:t>
                            </w:r>
                            <w:r>
                              <w:rPr>
                                <w:spacing w:val="9"/>
                                <w:w w:val="115"/>
                                <w:sz w:val="12"/>
                              </w:rPr>
                              <w:t> </w:t>
                            </w:r>
                            <w:r>
                              <w:rPr>
                                <w:spacing w:val="-2"/>
                                <w:w w:val="115"/>
                                <w:sz w:val="12"/>
                              </w:rPr>
                              <w:t>Ethnicity</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2"/>
                                <w:w w:val="115"/>
                                <w:sz w:val="12"/>
                              </w:rPr>
                              <w:t>White</w:t>
                            </w:r>
                          </w:p>
                        </w:tc>
                        <w:tc>
                          <w:tcPr>
                            <w:tcW w:w="757" w:type="dxa"/>
                          </w:tcPr>
                          <w:p>
                            <w:pPr>
                              <w:pStyle w:val="TableParagraph"/>
                              <w:spacing w:before="36"/>
                              <w:ind w:right="184"/>
                              <w:jc w:val="center"/>
                              <w:rPr>
                                <w:sz w:val="12"/>
                              </w:rPr>
                            </w:pPr>
                            <w:r>
                              <w:rPr>
                                <w:w w:val="110"/>
                                <w:sz w:val="12"/>
                              </w:rPr>
                              <w:t>84</w:t>
                            </w:r>
                            <w:r>
                              <w:rPr>
                                <w:spacing w:val="4"/>
                                <w:w w:val="110"/>
                                <w:sz w:val="12"/>
                              </w:rPr>
                              <w:t> </w:t>
                            </w:r>
                            <w:r>
                              <w:rPr>
                                <w:spacing w:val="-4"/>
                                <w:w w:val="110"/>
                                <w:sz w:val="12"/>
                              </w:rPr>
                              <w:t>(41%)</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1,380</w:t>
                            </w:r>
                            <w:r>
                              <w:rPr>
                                <w:spacing w:val="3"/>
                                <w:w w:val="110"/>
                                <w:sz w:val="12"/>
                              </w:rPr>
                              <w:t> </w:t>
                            </w:r>
                            <w:r>
                              <w:rPr>
                                <w:spacing w:val="-2"/>
                                <w:w w:val="110"/>
                                <w:sz w:val="12"/>
                              </w:rPr>
                              <w:t>(68%)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Black</w:t>
                            </w:r>
                          </w:p>
                        </w:tc>
                        <w:tc>
                          <w:tcPr>
                            <w:tcW w:w="757" w:type="dxa"/>
                          </w:tcPr>
                          <w:p>
                            <w:pPr>
                              <w:pStyle w:val="TableParagraph"/>
                              <w:spacing w:before="36"/>
                              <w:ind w:right="184"/>
                              <w:jc w:val="center"/>
                              <w:rPr>
                                <w:sz w:val="12"/>
                              </w:rPr>
                            </w:pPr>
                            <w:r>
                              <w:rPr>
                                <w:w w:val="110"/>
                                <w:sz w:val="12"/>
                              </w:rPr>
                              <w:t>42</w:t>
                            </w:r>
                            <w:r>
                              <w:rPr>
                                <w:spacing w:val="3"/>
                                <w:w w:val="110"/>
                                <w:sz w:val="12"/>
                              </w:rPr>
                              <w:t> </w:t>
                            </w:r>
                            <w:r>
                              <w:rPr>
                                <w:spacing w:val="-4"/>
                                <w:w w:val="110"/>
                                <w:sz w:val="12"/>
                              </w:rPr>
                              <w:t>(20%)</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100</w:t>
                            </w:r>
                            <w:r>
                              <w:rPr>
                                <w:spacing w:val="1"/>
                                <w:w w:val="110"/>
                                <w:sz w:val="12"/>
                              </w:rPr>
                              <w:t> </w:t>
                            </w:r>
                            <w:r>
                              <w:rPr>
                                <w:spacing w:val="-2"/>
                                <w:w w:val="110"/>
                                <w:sz w:val="12"/>
                              </w:rPr>
                              <w:t>(5.0%)</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10"/>
                                <w:sz w:val="12"/>
                              </w:rPr>
                              <w:t>Hispanic</w:t>
                            </w:r>
                          </w:p>
                        </w:tc>
                        <w:tc>
                          <w:tcPr>
                            <w:tcW w:w="757" w:type="dxa"/>
                          </w:tcPr>
                          <w:p>
                            <w:pPr>
                              <w:pStyle w:val="TableParagraph"/>
                              <w:spacing w:before="36"/>
                              <w:ind w:right="184"/>
                              <w:jc w:val="center"/>
                              <w:rPr>
                                <w:sz w:val="12"/>
                              </w:rPr>
                            </w:pPr>
                            <w:r>
                              <w:rPr>
                                <w:w w:val="110"/>
                                <w:sz w:val="12"/>
                              </w:rPr>
                              <w:t>48</w:t>
                            </w:r>
                            <w:r>
                              <w:rPr>
                                <w:spacing w:val="4"/>
                                <w:w w:val="110"/>
                                <w:sz w:val="12"/>
                              </w:rPr>
                              <w:t> </w:t>
                            </w:r>
                            <w:r>
                              <w:rPr>
                                <w:spacing w:val="-4"/>
                                <w:w w:val="110"/>
                                <w:sz w:val="12"/>
                              </w:rPr>
                              <w:t>(23%)</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316</w:t>
                            </w:r>
                            <w:r>
                              <w:rPr>
                                <w:spacing w:val="1"/>
                                <w:w w:val="110"/>
                                <w:sz w:val="12"/>
                              </w:rPr>
                              <w:t> </w:t>
                            </w:r>
                            <w:r>
                              <w:rPr>
                                <w:spacing w:val="-4"/>
                                <w:w w:val="110"/>
                                <w:sz w:val="12"/>
                              </w:rPr>
                              <w:t>(16%)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4"/>
                                <w:w w:val="115"/>
                                <w:sz w:val="12"/>
                              </w:rPr>
                              <w:t>Asian</w:t>
                            </w:r>
                          </w:p>
                        </w:tc>
                        <w:tc>
                          <w:tcPr>
                            <w:tcW w:w="757" w:type="dxa"/>
                          </w:tcPr>
                          <w:p>
                            <w:pPr>
                              <w:pStyle w:val="TableParagraph"/>
                              <w:spacing w:before="36"/>
                              <w:ind w:right="184"/>
                              <w:jc w:val="center"/>
                              <w:rPr>
                                <w:sz w:val="12"/>
                              </w:rPr>
                            </w:pPr>
                            <w:r>
                              <w:rPr>
                                <w:w w:val="110"/>
                                <w:sz w:val="12"/>
                              </w:rPr>
                              <w:t>0</w:t>
                            </w:r>
                            <w:r>
                              <w:rPr>
                                <w:spacing w:val="6"/>
                                <w:w w:val="110"/>
                                <w:sz w:val="12"/>
                              </w:rPr>
                              <w:t> </w:t>
                            </w:r>
                            <w:r>
                              <w:rPr>
                                <w:spacing w:val="-4"/>
                                <w:w w:val="110"/>
                                <w:sz w:val="12"/>
                              </w:rPr>
                              <w:t>(0%)</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36</w:t>
                            </w:r>
                            <w:r>
                              <w:rPr>
                                <w:spacing w:val="4"/>
                                <w:w w:val="110"/>
                                <w:sz w:val="12"/>
                              </w:rPr>
                              <w:t> </w:t>
                            </w:r>
                            <w:r>
                              <w:rPr>
                                <w:spacing w:val="-2"/>
                                <w:w w:val="110"/>
                                <w:sz w:val="12"/>
                              </w:rPr>
                              <w:t>(1.8%)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2"/>
                                <w:w w:val="120"/>
                                <w:sz w:val="12"/>
                              </w:rPr>
                              <w:t>Other</w:t>
                            </w:r>
                          </w:p>
                        </w:tc>
                        <w:tc>
                          <w:tcPr>
                            <w:tcW w:w="757" w:type="dxa"/>
                          </w:tcPr>
                          <w:p>
                            <w:pPr>
                              <w:pStyle w:val="TableParagraph"/>
                              <w:spacing w:before="36"/>
                              <w:ind w:right="184"/>
                              <w:jc w:val="center"/>
                              <w:rPr>
                                <w:sz w:val="12"/>
                              </w:rPr>
                            </w:pPr>
                            <w:r>
                              <w:rPr>
                                <w:w w:val="110"/>
                                <w:sz w:val="12"/>
                              </w:rPr>
                              <w:t>31</w:t>
                            </w:r>
                            <w:r>
                              <w:rPr>
                                <w:spacing w:val="4"/>
                                <w:w w:val="110"/>
                                <w:sz w:val="12"/>
                              </w:rPr>
                              <w:t> </w:t>
                            </w:r>
                            <w:r>
                              <w:rPr>
                                <w:spacing w:val="-4"/>
                                <w:w w:val="110"/>
                                <w:sz w:val="12"/>
                              </w:rPr>
                              <w:t>(15%)</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185</w:t>
                            </w:r>
                            <w:r>
                              <w:rPr>
                                <w:spacing w:val="1"/>
                                <w:w w:val="110"/>
                                <w:sz w:val="12"/>
                              </w:rPr>
                              <w:t> </w:t>
                            </w:r>
                            <w:r>
                              <w:rPr>
                                <w:spacing w:val="-2"/>
                                <w:w w:val="110"/>
                                <w:sz w:val="12"/>
                              </w:rPr>
                              <w:t>(9.2%)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spacing w:val="-2"/>
                                <w:w w:val="120"/>
                                <w:sz w:val="12"/>
                              </w:rPr>
                              <w:t>Maternal</w:t>
                            </w:r>
                            <w:r>
                              <w:rPr>
                                <w:spacing w:val="1"/>
                                <w:w w:val="120"/>
                                <w:sz w:val="12"/>
                              </w:rPr>
                              <w:t> </w:t>
                            </w:r>
                            <w:r>
                              <w:rPr>
                                <w:spacing w:val="-2"/>
                                <w:w w:val="120"/>
                                <w:sz w:val="12"/>
                              </w:rPr>
                              <w:t>age</w:t>
                            </w:r>
                            <w:r>
                              <w:rPr>
                                <w:spacing w:val="1"/>
                                <w:w w:val="120"/>
                                <w:sz w:val="12"/>
                              </w:rPr>
                              <w:t> </w:t>
                            </w:r>
                            <w:r>
                              <w:rPr>
                                <w:spacing w:val="-2"/>
                                <w:w w:val="120"/>
                                <w:sz w:val="12"/>
                              </w:rPr>
                              <w:t>at</w:t>
                            </w:r>
                            <w:r>
                              <w:rPr>
                                <w:spacing w:val="1"/>
                                <w:w w:val="120"/>
                                <w:sz w:val="12"/>
                              </w:rPr>
                              <w:t> </w:t>
                            </w:r>
                            <w:r>
                              <w:rPr>
                                <w:spacing w:val="-2"/>
                                <w:w w:val="120"/>
                                <w:sz w:val="12"/>
                              </w:rPr>
                              <w:t>child’s</w:t>
                            </w:r>
                            <w:r>
                              <w:rPr>
                                <w:spacing w:val="1"/>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26.88</w:t>
                            </w:r>
                            <w:r>
                              <w:rPr>
                                <w:spacing w:val="3"/>
                                <w:w w:val="110"/>
                                <w:sz w:val="12"/>
                              </w:rPr>
                              <w:t> </w:t>
                            </w:r>
                            <w:r>
                              <w:rPr>
                                <w:spacing w:val="-2"/>
                                <w:w w:val="110"/>
                                <w:sz w:val="12"/>
                              </w:rPr>
                              <w:t>(6.42)</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30.69</w:t>
                            </w:r>
                            <w:r>
                              <w:rPr>
                                <w:spacing w:val="3"/>
                                <w:w w:val="110"/>
                                <w:sz w:val="12"/>
                              </w:rPr>
                              <w:t> </w:t>
                            </w:r>
                            <w:r>
                              <w:rPr>
                                <w:spacing w:val="-2"/>
                                <w:w w:val="110"/>
                                <w:sz w:val="12"/>
                              </w:rPr>
                              <w:t>(5.56)</w:t>
                            </w:r>
                          </w:p>
                        </w:tc>
                        <w:tc>
                          <w:tcPr>
                            <w:tcW w:w="1197" w:type="dxa"/>
                          </w:tcPr>
                          <w:p>
                            <w:pPr>
                              <w:pStyle w:val="TableParagraph"/>
                              <w:spacing w:before="36"/>
                              <w:ind w:left="176"/>
                              <w:rPr>
                                <w:sz w:val="12"/>
                              </w:rPr>
                            </w:pPr>
                            <w:r>
                              <w:rPr>
                                <w:spacing w:val="-4"/>
                                <w:w w:val="110"/>
                                <w:sz w:val="12"/>
                              </w:rPr>
                              <w:t>8.19</w:t>
                            </w:r>
                          </w:p>
                        </w:tc>
                      </w:tr>
                      <w:tr>
                        <w:trPr>
                          <w:trHeight w:val="195" w:hRule="atLeast"/>
                        </w:trPr>
                        <w:tc>
                          <w:tcPr>
                            <w:tcW w:w="2276" w:type="dxa"/>
                          </w:tcPr>
                          <w:p>
                            <w:pPr>
                              <w:pStyle w:val="TableParagraph"/>
                              <w:spacing w:before="36"/>
                              <w:rPr>
                                <w:sz w:val="12"/>
                              </w:rPr>
                            </w:pPr>
                            <w:r>
                              <w:rPr>
                                <w:w w:val="120"/>
                                <w:sz w:val="12"/>
                              </w:rPr>
                              <w:t>Parental</w:t>
                            </w:r>
                            <w:r>
                              <w:rPr>
                                <w:spacing w:val="3"/>
                                <w:w w:val="120"/>
                                <w:sz w:val="12"/>
                              </w:rPr>
                              <w:t> </w:t>
                            </w:r>
                            <w:r>
                              <w:rPr>
                                <w:spacing w:val="-2"/>
                                <w:w w:val="120"/>
                                <w:sz w:val="12"/>
                              </w:rPr>
                              <w:t>education</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15.22</w:t>
                            </w:r>
                            <w:r>
                              <w:rPr>
                                <w:spacing w:val="3"/>
                                <w:w w:val="110"/>
                                <w:sz w:val="12"/>
                              </w:rPr>
                              <w:t> </w:t>
                            </w:r>
                            <w:r>
                              <w:rPr>
                                <w:spacing w:val="-2"/>
                                <w:w w:val="110"/>
                                <w:sz w:val="12"/>
                              </w:rPr>
                              <w:t>(3.07)</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17.44</w:t>
                            </w:r>
                            <w:r>
                              <w:rPr>
                                <w:spacing w:val="3"/>
                                <w:w w:val="110"/>
                                <w:sz w:val="12"/>
                              </w:rPr>
                              <w:t> </w:t>
                            </w:r>
                            <w:r>
                              <w:rPr>
                                <w:spacing w:val="-2"/>
                                <w:w w:val="110"/>
                                <w:sz w:val="12"/>
                              </w:rPr>
                              <w:t>(2.15)</w:t>
                            </w:r>
                          </w:p>
                        </w:tc>
                        <w:tc>
                          <w:tcPr>
                            <w:tcW w:w="1197" w:type="dxa"/>
                          </w:tcPr>
                          <w:p>
                            <w:pPr>
                              <w:pStyle w:val="TableParagraph"/>
                              <w:spacing w:before="36"/>
                              <w:ind w:left="144"/>
                              <w:rPr>
                                <w:sz w:val="12"/>
                              </w:rPr>
                            </w:pPr>
                            <w:r>
                              <w:rPr>
                                <w:spacing w:val="-2"/>
                                <w:w w:val="110"/>
                                <w:sz w:val="12"/>
                              </w:rPr>
                              <w:t>10.12</w:t>
                            </w:r>
                          </w:p>
                        </w:tc>
                      </w:tr>
                      <w:tr>
                        <w:trPr>
                          <w:trHeight w:val="195" w:hRule="atLeast"/>
                        </w:trPr>
                        <w:tc>
                          <w:tcPr>
                            <w:tcW w:w="2276" w:type="dxa"/>
                          </w:tcPr>
                          <w:p>
                            <w:pPr>
                              <w:pStyle w:val="TableParagraph"/>
                              <w:spacing w:before="36"/>
                              <w:rPr>
                                <w:sz w:val="12"/>
                              </w:rPr>
                            </w:pPr>
                            <w:r>
                              <w:rPr>
                                <w:spacing w:val="-2"/>
                                <w:w w:val="120"/>
                                <w:sz w:val="12"/>
                              </w:rPr>
                              <w:t>Birth</w:t>
                            </w:r>
                            <w:r>
                              <w:rPr>
                                <w:spacing w:val="1"/>
                                <w:w w:val="120"/>
                                <w:sz w:val="12"/>
                              </w:rPr>
                              <w:t> </w:t>
                            </w:r>
                            <w:r>
                              <w:rPr>
                                <w:spacing w:val="-2"/>
                                <w:w w:val="120"/>
                                <w:sz w:val="12"/>
                              </w:rPr>
                              <w:t>weight</w:t>
                            </w:r>
                            <w:r>
                              <w:rPr>
                                <w:spacing w:val="1"/>
                                <w:w w:val="120"/>
                                <w:sz w:val="12"/>
                              </w:rPr>
                              <w:t> </w:t>
                            </w:r>
                            <w:r>
                              <w:rPr>
                                <w:spacing w:val="-2"/>
                                <w:w w:val="120"/>
                                <w:sz w:val="12"/>
                              </w:rPr>
                              <w:t>(pound)</w:t>
                            </w:r>
                          </w:p>
                        </w:tc>
                        <w:tc>
                          <w:tcPr>
                            <w:tcW w:w="757" w:type="dxa"/>
                          </w:tcPr>
                          <w:p>
                            <w:pPr>
                              <w:pStyle w:val="TableParagraph"/>
                              <w:rPr>
                                <w:sz w:val="12"/>
                              </w:rPr>
                            </w:pPr>
                          </w:p>
                        </w:tc>
                        <w:tc>
                          <w:tcPr>
                            <w:tcW w:w="1100" w:type="dxa"/>
                          </w:tcPr>
                          <w:p>
                            <w:pPr>
                              <w:pStyle w:val="TableParagraph"/>
                              <w:spacing w:before="36"/>
                              <w:ind w:left="250"/>
                              <w:rPr>
                                <w:sz w:val="12"/>
                              </w:rPr>
                            </w:pPr>
                            <w:r>
                              <w:rPr>
                                <w:w w:val="110"/>
                                <w:sz w:val="12"/>
                              </w:rPr>
                              <w:t>6.67</w:t>
                            </w:r>
                            <w:r>
                              <w:rPr>
                                <w:spacing w:val="4"/>
                                <w:w w:val="110"/>
                                <w:sz w:val="12"/>
                              </w:rPr>
                              <w:t> </w:t>
                            </w:r>
                            <w:r>
                              <w:rPr>
                                <w:spacing w:val="-2"/>
                                <w:w w:val="110"/>
                                <w:sz w:val="12"/>
                              </w:rPr>
                              <w:t>(1.42)</w:t>
                            </w:r>
                          </w:p>
                        </w:tc>
                        <w:tc>
                          <w:tcPr>
                            <w:tcW w:w="1034" w:type="dxa"/>
                          </w:tcPr>
                          <w:p>
                            <w:pPr>
                              <w:pStyle w:val="TableParagraph"/>
                              <w:rPr>
                                <w:sz w:val="12"/>
                              </w:rPr>
                            </w:pPr>
                          </w:p>
                        </w:tc>
                        <w:tc>
                          <w:tcPr>
                            <w:tcW w:w="1117" w:type="dxa"/>
                          </w:tcPr>
                          <w:p>
                            <w:pPr>
                              <w:pStyle w:val="TableParagraph"/>
                              <w:spacing w:before="36"/>
                              <w:ind w:left="242"/>
                              <w:rPr>
                                <w:sz w:val="12"/>
                              </w:rPr>
                            </w:pPr>
                            <w:r>
                              <w:rPr>
                                <w:w w:val="110"/>
                                <w:sz w:val="12"/>
                              </w:rPr>
                              <w:t>6.74</w:t>
                            </w:r>
                            <w:r>
                              <w:rPr>
                                <w:spacing w:val="4"/>
                                <w:w w:val="110"/>
                                <w:sz w:val="12"/>
                              </w:rPr>
                              <w:t> </w:t>
                            </w:r>
                            <w:r>
                              <w:rPr>
                                <w:spacing w:val="-2"/>
                                <w:w w:val="110"/>
                                <w:sz w:val="12"/>
                              </w:rPr>
                              <w:t>(1.41)</w:t>
                            </w:r>
                          </w:p>
                        </w:tc>
                        <w:tc>
                          <w:tcPr>
                            <w:tcW w:w="1197" w:type="dxa"/>
                          </w:tcPr>
                          <w:p>
                            <w:pPr>
                              <w:pStyle w:val="TableParagraph"/>
                              <w:tabs>
                                <w:tab w:pos="657" w:val="left" w:leader="none"/>
                              </w:tabs>
                              <w:spacing w:before="36"/>
                              <w:ind w:left="176"/>
                              <w:rPr>
                                <w:sz w:val="12"/>
                              </w:rPr>
                            </w:pPr>
                            <w:r>
                              <w:rPr>
                                <w:spacing w:val="-4"/>
                                <w:w w:val="110"/>
                                <w:sz w:val="12"/>
                              </w:rPr>
                              <w:t>0.69</w:t>
                            </w:r>
                            <w:r>
                              <w:rPr>
                                <w:sz w:val="12"/>
                              </w:rPr>
                              <w:tab/>
                            </w:r>
                            <w:r>
                              <w:rPr>
                                <w:spacing w:val="-4"/>
                                <w:w w:val="110"/>
                                <w:sz w:val="12"/>
                              </w:rPr>
                              <w:t>.492</w:t>
                            </w:r>
                          </w:p>
                        </w:tc>
                      </w:tr>
                      <w:tr>
                        <w:trPr>
                          <w:trHeight w:val="195" w:hRule="atLeast"/>
                        </w:trPr>
                        <w:tc>
                          <w:tcPr>
                            <w:tcW w:w="2276" w:type="dxa"/>
                          </w:tcPr>
                          <w:p>
                            <w:pPr>
                              <w:pStyle w:val="TableParagraph"/>
                              <w:spacing w:before="36"/>
                              <w:rPr>
                                <w:sz w:val="12"/>
                              </w:rPr>
                            </w:pPr>
                            <w:r>
                              <w:rPr>
                                <w:w w:val="120"/>
                                <w:sz w:val="12"/>
                              </w:rPr>
                              <w:t>Premature</w:t>
                            </w:r>
                            <w:r>
                              <w:rPr>
                                <w:spacing w:val="6"/>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left="657"/>
                              <w:rPr>
                                <w:sz w:val="12"/>
                              </w:rPr>
                            </w:pPr>
                            <w:r>
                              <w:rPr>
                                <w:spacing w:val="-4"/>
                                <w:w w:val="110"/>
                                <w:sz w:val="12"/>
                              </w:rPr>
                              <w:t>.561</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32</w:t>
                            </w:r>
                            <w:r>
                              <w:rPr>
                                <w:spacing w:val="4"/>
                                <w:w w:val="110"/>
                                <w:sz w:val="12"/>
                              </w:rPr>
                              <w:t> </w:t>
                            </w:r>
                            <w:r>
                              <w:rPr>
                                <w:spacing w:val="-4"/>
                                <w:w w:val="110"/>
                                <w:sz w:val="12"/>
                              </w:rPr>
                              <w:t>(16%)</w:t>
                            </w:r>
                          </w:p>
                        </w:tc>
                        <w:tc>
                          <w:tcPr>
                            <w:tcW w:w="1100" w:type="dxa"/>
                          </w:tcPr>
                          <w:p>
                            <w:pPr>
                              <w:pStyle w:val="TableParagraph"/>
                              <w:rPr>
                                <w:sz w:val="12"/>
                              </w:rPr>
                            </w:pPr>
                          </w:p>
                        </w:tc>
                        <w:tc>
                          <w:tcPr>
                            <w:tcW w:w="1034" w:type="dxa"/>
                          </w:tcPr>
                          <w:p>
                            <w:pPr>
                              <w:pStyle w:val="TableParagraph"/>
                              <w:spacing w:before="36"/>
                              <w:ind w:left="9" w:right="98"/>
                              <w:jc w:val="center"/>
                              <w:rPr>
                                <w:sz w:val="12"/>
                              </w:rPr>
                            </w:pPr>
                            <w:r>
                              <w:rPr>
                                <w:w w:val="110"/>
                                <w:sz w:val="12"/>
                              </w:rPr>
                              <w:t>353</w:t>
                            </w:r>
                            <w:r>
                              <w:rPr>
                                <w:spacing w:val="1"/>
                                <w:w w:val="110"/>
                                <w:sz w:val="12"/>
                              </w:rPr>
                              <w:t> </w:t>
                            </w:r>
                            <w:r>
                              <w:rPr>
                                <w:spacing w:val="-4"/>
                                <w:w w:val="110"/>
                                <w:sz w:val="12"/>
                              </w:rPr>
                              <w:t>(18%)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173</w:t>
                            </w:r>
                            <w:r>
                              <w:rPr>
                                <w:spacing w:val="1"/>
                                <w:w w:val="110"/>
                                <w:sz w:val="12"/>
                              </w:rPr>
                              <w:t> </w:t>
                            </w:r>
                            <w:r>
                              <w:rPr>
                                <w:spacing w:val="-4"/>
                                <w:w w:val="110"/>
                                <w:sz w:val="12"/>
                              </w:rPr>
                              <w:t>(84%)</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1,664</w:t>
                            </w:r>
                            <w:r>
                              <w:rPr>
                                <w:spacing w:val="3"/>
                                <w:w w:val="110"/>
                                <w:sz w:val="12"/>
                              </w:rPr>
                              <w:t> </w:t>
                            </w:r>
                            <w:r>
                              <w:rPr>
                                <w:spacing w:val="-2"/>
                                <w:w w:val="110"/>
                                <w:sz w:val="12"/>
                              </w:rPr>
                              <w:t>(82%)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20"/>
                                <w:sz w:val="12"/>
                              </w:rPr>
                              <w:t>Cyanosis</w:t>
                            </w:r>
                            <w:r>
                              <w:rPr>
                                <w:spacing w:val="-8"/>
                                <w:w w:val="120"/>
                                <w:sz w:val="12"/>
                              </w:rPr>
                              <w:t> </w:t>
                            </w:r>
                            <w:r>
                              <w:rPr>
                                <w:w w:val="120"/>
                                <w:sz w:val="12"/>
                              </w:rPr>
                              <w:t>(blue</w:t>
                            </w:r>
                            <w:r>
                              <w:rPr>
                                <w:spacing w:val="-7"/>
                                <w:w w:val="120"/>
                                <w:sz w:val="12"/>
                              </w:rPr>
                              <w:t> </w:t>
                            </w:r>
                            <w:r>
                              <w:rPr>
                                <w:w w:val="120"/>
                                <w:sz w:val="12"/>
                              </w:rPr>
                              <w:t>at</w:t>
                            </w:r>
                            <w:r>
                              <w:rPr>
                                <w:spacing w:val="-8"/>
                                <w:w w:val="120"/>
                                <w:sz w:val="12"/>
                              </w:rPr>
                              <w:t> </w:t>
                            </w:r>
                            <w:r>
                              <w:rPr>
                                <w:spacing w:val="-2"/>
                                <w:w w:val="120"/>
                                <w:sz w:val="12"/>
                              </w:rPr>
                              <w:t>birth)</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left="657"/>
                              <w:rPr>
                                <w:sz w:val="12"/>
                              </w:rPr>
                            </w:pPr>
                            <w:r>
                              <w:rPr>
                                <w:spacing w:val="-4"/>
                                <w:w w:val="110"/>
                                <w:sz w:val="12"/>
                              </w:rPr>
                              <w:t>.237</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4</w:t>
                            </w:r>
                            <w:r>
                              <w:rPr>
                                <w:spacing w:val="6"/>
                                <w:w w:val="110"/>
                                <w:sz w:val="12"/>
                              </w:rPr>
                              <w:t> </w:t>
                            </w:r>
                            <w:r>
                              <w:rPr>
                                <w:spacing w:val="-2"/>
                                <w:w w:val="110"/>
                                <w:sz w:val="12"/>
                              </w:rPr>
                              <w:t>(2.0%)</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76</w:t>
                            </w:r>
                            <w:r>
                              <w:rPr>
                                <w:spacing w:val="4"/>
                                <w:w w:val="110"/>
                                <w:sz w:val="12"/>
                              </w:rPr>
                              <w:t> </w:t>
                            </w:r>
                            <w:r>
                              <w:rPr>
                                <w:spacing w:val="-2"/>
                                <w:w w:val="110"/>
                                <w:sz w:val="12"/>
                              </w:rPr>
                              <w:t>(3.8%)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201</w:t>
                            </w:r>
                            <w:r>
                              <w:rPr>
                                <w:spacing w:val="1"/>
                                <w:w w:val="110"/>
                                <w:sz w:val="12"/>
                              </w:rPr>
                              <w:t> </w:t>
                            </w:r>
                            <w:r>
                              <w:rPr>
                                <w:spacing w:val="-4"/>
                                <w:w w:val="110"/>
                                <w:sz w:val="12"/>
                              </w:rPr>
                              <w:t>(98%)</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1,941</w:t>
                            </w:r>
                            <w:r>
                              <w:rPr>
                                <w:spacing w:val="3"/>
                                <w:w w:val="110"/>
                                <w:sz w:val="12"/>
                              </w:rPr>
                              <w:t> </w:t>
                            </w:r>
                            <w:r>
                              <w:rPr>
                                <w:spacing w:val="-2"/>
                                <w:w w:val="110"/>
                                <w:sz w:val="12"/>
                              </w:rPr>
                              <w:t>(96%)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Pregnant</w:t>
                            </w:r>
                            <w:r>
                              <w:rPr>
                                <w:spacing w:val="8"/>
                                <w:w w:val="115"/>
                                <w:sz w:val="12"/>
                              </w:rPr>
                              <w:t> </w:t>
                            </w:r>
                            <w:r>
                              <w:rPr>
                                <w:w w:val="115"/>
                                <w:sz w:val="12"/>
                              </w:rPr>
                              <w:t>alcohol</w:t>
                            </w:r>
                            <w:r>
                              <w:rPr>
                                <w:spacing w:val="9"/>
                                <w:w w:val="115"/>
                                <w:sz w:val="12"/>
                              </w:rPr>
                              <w:t> </w:t>
                            </w:r>
                            <w:r>
                              <w:rPr>
                                <w:spacing w:val="-2"/>
                                <w:w w:val="115"/>
                                <w:sz w:val="12"/>
                              </w:rPr>
                              <w:t>use/smoking</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28</w:t>
                            </w:r>
                            <w:r>
                              <w:rPr>
                                <w:spacing w:val="4"/>
                                <w:w w:val="110"/>
                                <w:sz w:val="12"/>
                              </w:rPr>
                              <w:t> </w:t>
                            </w:r>
                            <w:r>
                              <w:rPr>
                                <w:spacing w:val="-4"/>
                                <w:w w:val="110"/>
                                <w:sz w:val="12"/>
                              </w:rPr>
                              <w:t>(14%)</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86</w:t>
                            </w:r>
                            <w:r>
                              <w:rPr>
                                <w:spacing w:val="4"/>
                                <w:w w:val="110"/>
                                <w:sz w:val="12"/>
                              </w:rPr>
                              <w:t> </w:t>
                            </w:r>
                            <w:r>
                              <w:rPr>
                                <w:spacing w:val="-2"/>
                                <w:w w:val="110"/>
                                <w:sz w:val="12"/>
                              </w:rPr>
                              <w:t>(4.3%)</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177</w:t>
                            </w:r>
                            <w:r>
                              <w:rPr>
                                <w:spacing w:val="1"/>
                                <w:w w:val="110"/>
                                <w:sz w:val="12"/>
                              </w:rPr>
                              <w:t> </w:t>
                            </w:r>
                            <w:r>
                              <w:rPr>
                                <w:spacing w:val="-4"/>
                                <w:w w:val="110"/>
                                <w:sz w:val="12"/>
                              </w:rPr>
                              <w:t>(86%)</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1,931</w:t>
                            </w:r>
                            <w:r>
                              <w:rPr>
                                <w:spacing w:val="3"/>
                                <w:w w:val="110"/>
                                <w:sz w:val="12"/>
                              </w:rPr>
                              <w:t> </w:t>
                            </w:r>
                            <w:r>
                              <w:rPr>
                                <w:spacing w:val="-2"/>
                                <w:w w:val="110"/>
                                <w:sz w:val="12"/>
                              </w:rPr>
                              <w:t>(96%)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Parent</w:t>
                            </w:r>
                            <w:r>
                              <w:rPr>
                                <w:spacing w:val="16"/>
                                <w:w w:val="115"/>
                                <w:sz w:val="12"/>
                              </w:rPr>
                              <w:t> </w:t>
                            </w:r>
                            <w:r>
                              <w:rPr>
                                <w:w w:val="115"/>
                                <w:sz w:val="12"/>
                              </w:rPr>
                              <w:t>anxiety</w:t>
                            </w:r>
                            <w:r>
                              <w:rPr>
                                <w:spacing w:val="16"/>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54.73</w:t>
                            </w:r>
                            <w:r>
                              <w:rPr>
                                <w:spacing w:val="3"/>
                                <w:w w:val="110"/>
                                <w:sz w:val="12"/>
                              </w:rPr>
                              <w:t> </w:t>
                            </w:r>
                            <w:r>
                              <w:rPr>
                                <w:spacing w:val="-2"/>
                                <w:w w:val="110"/>
                                <w:sz w:val="12"/>
                              </w:rPr>
                              <w:t>(6.22)</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53.02</w:t>
                            </w:r>
                            <w:r>
                              <w:rPr>
                                <w:spacing w:val="3"/>
                                <w:w w:val="110"/>
                                <w:sz w:val="12"/>
                              </w:rPr>
                              <w:t> </w:t>
                            </w:r>
                            <w:r>
                              <w:rPr>
                                <w:spacing w:val="-2"/>
                                <w:w w:val="110"/>
                                <w:sz w:val="12"/>
                              </w:rPr>
                              <w:t>(4.89)</w:t>
                            </w:r>
                          </w:p>
                        </w:tc>
                        <w:tc>
                          <w:tcPr>
                            <w:tcW w:w="1197" w:type="dxa"/>
                          </w:tcPr>
                          <w:p>
                            <w:pPr>
                              <w:pStyle w:val="TableParagraph"/>
                              <w:spacing w:before="36"/>
                              <w:ind w:right="-15"/>
                              <w:jc w:val="right"/>
                              <w:rPr>
                                <w:sz w:val="12"/>
                              </w:rPr>
                            </w:pPr>
                            <w:r>
                              <w:rPr>
                                <w:w w:val="110"/>
                                <w:sz w:val="12"/>
                              </w:rPr>
                              <w:t>3.82</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Parent</w:t>
                            </w:r>
                            <w:r>
                              <w:rPr>
                                <w:spacing w:val="14"/>
                                <w:w w:val="115"/>
                                <w:sz w:val="12"/>
                              </w:rPr>
                              <w:t> </w:t>
                            </w:r>
                            <w:r>
                              <w:rPr>
                                <w:w w:val="115"/>
                                <w:sz w:val="12"/>
                              </w:rPr>
                              <w:t>somatic</w:t>
                            </w:r>
                            <w:r>
                              <w:rPr>
                                <w:spacing w:val="14"/>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57.03</w:t>
                            </w:r>
                            <w:r>
                              <w:rPr>
                                <w:spacing w:val="3"/>
                                <w:w w:val="110"/>
                                <w:sz w:val="12"/>
                              </w:rPr>
                              <w:t> </w:t>
                            </w:r>
                            <w:r>
                              <w:rPr>
                                <w:spacing w:val="-2"/>
                                <w:w w:val="110"/>
                                <w:sz w:val="12"/>
                              </w:rPr>
                              <w:t>(8.15)</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54.15</w:t>
                            </w:r>
                            <w:r>
                              <w:rPr>
                                <w:spacing w:val="1"/>
                                <w:w w:val="110"/>
                                <w:sz w:val="12"/>
                              </w:rPr>
                              <w:t> </w:t>
                            </w:r>
                            <w:r>
                              <w:rPr>
                                <w:spacing w:val="-2"/>
                                <w:w w:val="110"/>
                                <w:sz w:val="12"/>
                              </w:rPr>
                              <w:t>(5.73)</w:t>
                            </w:r>
                          </w:p>
                        </w:tc>
                        <w:tc>
                          <w:tcPr>
                            <w:tcW w:w="1197" w:type="dxa"/>
                          </w:tcPr>
                          <w:p>
                            <w:pPr>
                              <w:pStyle w:val="TableParagraph"/>
                              <w:spacing w:before="36"/>
                              <w:ind w:right="-15"/>
                              <w:jc w:val="right"/>
                              <w:rPr>
                                <w:sz w:val="12"/>
                              </w:rPr>
                            </w:pPr>
                            <w:r>
                              <w:rPr>
                                <w:w w:val="110"/>
                                <w:sz w:val="12"/>
                              </w:rPr>
                              <w:t>4.93</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Parent</w:t>
                            </w:r>
                            <w:r>
                              <w:rPr>
                                <w:spacing w:val="1"/>
                                <w:w w:val="115"/>
                                <w:sz w:val="12"/>
                              </w:rPr>
                              <w:t> </w:t>
                            </w:r>
                            <w:r>
                              <w:rPr>
                                <w:w w:val="115"/>
                                <w:sz w:val="12"/>
                              </w:rPr>
                              <w:t>depressive</w:t>
                            </w:r>
                            <w:r>
                              <w:rPr>
                                <w:spacing w:val="1"/>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55.94</w:t>
                            </w:r>
                            <w:r>
                              <w:rPr>
                                <w:spacing w:val="3"/>
                                <w:w w:val="110"/>
                                <w:sz w:val="12"/>
                              </w:rPr>
                              <w:t> </w:t>
                            </w:r>
                            <w:r>
                              <w:rPr>
                                <w:spacing w:val="-2"/>
                                <w:w w:val="110"/>
                                <w:sz w:val="12"/>
                              </w:rPr>
                              <w:t>(7.57)</w:t>
                            </w:r>
                          </w:p>
                        </w:tc>
                        <w:tc>
                          <w:tcPr>
                            <w:tcW w:w="1034" w:type="dxa"/>
                          </w:tcPr>
                          <w:p>
                            <w:pPr>
                              <w:pStyle w:val="TableParagraph"/>
                              <w:rPr>
                                <w:sz w:val="12"/>
                              </w:rPr>
                            </w:pPr>
                          </w:p>
                        </w:tc>
                        <w:tc>
                          <w:tcPr>
                            <w:tcW w:w="1117" w:type="dxa"/>
                          </w:tcPr>
                          <w:p>
                            <w:pPr>
                              <w:pStyle w:val="TableParagraph"/>
                              <w:spacing w:before="36"/>
                              <w:ind w:left="209"/>
                              <w:rPr>
                                <w:sz w:val="12"/>
                              </w:rPr>
                            </w:pPr>
                            <w:r>
                              <w:rPr>
                                <w:w w:val="110"/>
                                <w:sz w:val="12"/>
                              </w:rPr>
                              <w:t>53.61</w:t>
                            </w:r>
                            <w:r>
                              <w:rPr>
                                <w:spacing w:val="3"/>
                                <w:w w:val="110"/>
                                <w:sz w:val="12"/>
                              </w:rPr>
                              <w:t> </w:t>
                            </w:r>
                            <w:r>
                              <w:rPr>
                                <w:spacing w:val="-2"/>
                                <w:w w:val="110"/>
                                <w:sz w:val="12"/>
                              </w:rPr>
                              <w:t>(5.50)</w:t>
                            </w:r>
                          </w:p>
                        </w:tc>
                        <w:tc>
                          <w:tcPr>
                            <w:tcW w:w="1197" w:type="dxa"/>
                          </w:tcPr>
                          <w:p>
                            <w:pPr>
                              <w:pStyle w:val="TableParagraph"/>
                              <w:spacing w:before="36"/>
                              <w:ind w:right="-15"/>
                              <w:jc w:val="right"/>
                              <w:rPr>
                                <w:sz w:val="12"/>
                              </w:rPr>
                            </w:pPr>
                            <w:r>
                              <w:rPr>
                                <w:w w:val="110"/>
                                <w:sz w:val="12"/>
                              </w:rPr>
                              <w:t>4.29</w:t>
                            </w:r>
                            <w:r>
                              <w:rPr>
                                <w:spacing w:val="48"/>
                                <w:w w:val="110"/>
                                <w:sz w:val="12"/>
                              </w:rPr>
                              <w:t>  </w:t>
                            </w:r>
                            <w:r>
                              <w:rPr>
                                <w:w w:val="110"/>
                                <w:sz w:val="12"/>
                              </w:rPr>
                              <w:t>&lt;.001</w:t>
                            </w:r>
                            <w:r>
                              <w:rPr>
                                <w:spacing w:val="31"/>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spacing w:val="-2"/>
                                <w:w w:val="120"/>
                                <w:sz w:val="12"/>
                              </w:rPr>
                              <w:t>Parent</w:t>
                            </w:r>
                            <w:r>
                              <w:rPr>
                                <w:spacing w:val="7"/>
                                <w:w w:val="120"/>
                                <w:sz w:val="12"/>
                              </w:rPr>
                              <w:t> </w:t>
                            </w:r>
                            <w:r>
                              <w:rPr>
                                <w:spacing w:val="-2"/>
                                <w:w w:val="120"/>
                                <w:sz w:val="12"/>
                              </w:rPr>
                              <w:t>avoidant</w:t>
                            </w:r>
                            <w:r>
                              <w:rPr>
                                <w:spacing w:val="7"/>
                                <w:w w:val="120"/>
                                <w:sz w:val="12"/>
                              </w:rPr>
                              <w:t> </w:t>
                            </w:r>
                            <w:r>
                              <w:rPr>
                                <w:spacing w:val="-2"/>
                                <w:w w:val="120"/>
                                <w:sz w:val="12"/>
                              </w:rPr>
                              <w:t>personality</w:t>
                            </w:r>
                            <w:r>
                              <w:rPr>
                                <w:spacing w:val="8"/>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54.18</w:t>
                            </w:r>
                            <w:r>
                              <w:rPr>
                                <w:spacing w:val="3"/>
                                <w:w w:val="110"/>
                                <w:sz w:val="12"/>
                              </w:rPr>
                              <w:t> </w:t>
                            </w:r>
                            <w:r>
                              <w:rPr>
                                <w:spacing w:val="-2"/>
                                <w:w w:val="110"/>
                                <w:sz w:val="12"/>
                              </w:rPr>
                              <w:t>(6.18)</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52.98</w:t>
                            </w:r>
                            <w:r>
                              <w:rPr>
                                <w:spacing w:val="3"/>
                                <w:w w:val="110"/>
                                <w:sz w:val="12"/>
                              </w:rPr>
                              <w:t> </w:t>
                            </w:r>
                            <w:r>
                              <w:rPr>
                                <w:spacing w:val="-2"/>
                                <w:w w:val="110"/>
                                <w:sz w:val="12"/>
                              </w:rPr>
                              <w:t>(5.04)</w:t>
                            </w:r>
                          </w:p>
                        </w:tc>
                        <w:tc>
                          <w:tcPr>
                            <w:tcW w:w="1197" w:type="dxa"/>
                          </w:tcPr>
                          <w:p>
                            <w:pPr>
                              <w:pStyle w:val="TableParagraph"/>
                              <w:tabs>
                                <w:tab w:pos="657" w:val="left" w:leader="none"/>
                              </w:tabs>
                              <w:spacing w:before="36"/>
                              <w:ind w:left="176"/>
                              <w:rPr>
                                <w:sz w:val="12"/>
                              </w:rPr>
                            </w:pPr>
                            <w:r>
                              <w:rPr>
                                <w:spacing w:val="-4"/>
                                <w:w w:val="110"/>
                                <w:sz w:val="12"/>
                              </w:rPr>
                              <w:t>2.68</w:t>
                            </w:r>
                            <w:r>
                              <w:rPr>
                                <w:sz w:val="12"/>
                              </w:rPr>
                              <w:tab/>
                            </w:r>
                            <w:r>
                              <w:rPr>
                                <w:w w:val="110"/>
                                <w:sz w:val="12"/>
                              </w:rPr>
                              <w:t>.008</w:t>
                            </w:r>
                            <w:r>
                              <w:rPr>
                                <w:spacing w:val="70"/>
                                <w:w w:val="150"/>
                                <w:sz w:val="12"/>
                              </w:rPr>
                              <w:t> </w:t>
                            </w:r>
                            <w:r>
                              <w:rPr>
                                <w:spacing w:val="-5"/>
                                <w:w w:val="110"/>
                                <w:sz w:val="12"/>
                              </w:rPr>
                              <w:t>**</w:t>
                            </w:r>
                          </w:p>
                        </w:tc>
                      </w:tr>
                      <w:tr>
                        <w:trPr>
                          <w:trHeight w:val="195" w:hRule="atLeast"/>
                        </w:trPr>
                        <w:tc>
                          <w:tcPr>
                            <w:tcW w:w="2276" w:type="dxa"/>
                          </w:tcPr>
                          <w:p>
                            <w:pPr>
                              <w:pStyle w:val="TableParagraph"/>
                              <w:spacing w:before="36"/>
                              <w:rPr>
                                <w:sz w:val="12"/>
                              </w:rPr>
                            </w:pPr>
                            <w:r>
                              <w:rPr>
                                <w:w w:val="120"/>
                                <w:sz w:val="12"/>
                              </w:rPr>
                              <w:t>Parent</w:t>
                            </w:r>
                            <w:r>
                              <w:rPr>
                                <w:spacing w:val="5"/>
                                <w:w w:val="120"/>
                                <w:sz w:val="12"/>
                              </w:rPr>
                              <w:t> </w:t>
                            </w:r>
                            <w:r>
                              <w:rPr>
                                <w:w w:val="120"/>
                                <w:sz w:val="12"/>
                              </w:rPr>
                              <w:t>AD/H</w:t>
                            </w:r>
                            <w:r>
                              <w:rPr>
                                <w:spacing w:val="6"/>
                                <w:w w:val="120"/>
                                <w:sz w:val="12"/>
                              </w:rPr>
                              <w:t> </w:t>
                            </w:r>
                            <w:r>
                              <w:rPr>
                                <w:spacing w:val="-2"/>
                                <w:w w:val="120"/>
                                <w:sz w:val="12"/>
                              </w:rPr>
                              <w:t>problems</w:t>
                            </w:r>
                          </w:p>
                        </w:tc>
                        <w:tc>
                          <w:tcPr>
                            <w:tcW w:w="757" w:type="dxa"/>
                          </w:tcPr>
                          <w:p>
                            <w:pPr>
                              <w:pStyle w:val="TableParagraph"/>
                              <w:rPr>
                                <w:sz w:val="12"/>
                              </w:rPr>
                            </w:pPr>
                          </w:p>
                        </w:tc>
                        <w:tc>
                          <w:tcPr>
                            <w:tcW w:w="1100" w:type="dxa"/>
                          </w:tcPr>
                          <w:p>
                            <w:pPr>
                              <w:pStyle w:val="TableParagraph"/>
                              <w:spacing w:before="36"/>
                              <w:ind w:left="217"/>
                              <w:rPr>
                                <w:sz w:val="12"/>
                              </w:rPr>
                            </w:pPr>
                            <w:r>
                              <w:rPr>
                                <w:w w:val="110"/>
                                <w:sz w:val="12"/>
                              </w:rPr>
                              <w:t>54.62</w:t>
                            </w:r>
                            <w:r>
                              <w:rPr>
                                <w:spacing w:val="3"/>
                                <w:w w:val="110"/>
                                <w:sz w:val="12"/>
                              </w:rPr>
                              <w:t> </w:t>
                            </w:r>
                            <w:r>
                              <w:rPr>
                                <w:spacing w:val="-2"/>
                                <w:w w:val="110"/>
                                <w:sz w:val="12"/>
                              </w:rPr>
                              <w:t>(7.35)</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52.94</w:t>
                            </w:r>
                            <w:r>
                              <w:rPr>
                                <w:spacing w:val="3"/>
                                <w:w w:val="110"/>
                                <w:sz w:val="12"/>
                              </w:rPr>
                              <w:t> </w:t>
                            </w:r>
                            <w:r>
                              <w:rPr>
                                <w:spacing w:val="-2"/>
                                <w:w w:val="110"/>
                                <w:sz w:val="12"/>
                              </w:rPr>
                              <w:t>(5.11)</w:t>
                            </w:r>
                          </w:p>
                        </w:tc>
                        <w:tc>
                          <w:tcPr>
                            <w:tcW w:w="1197" w:type="dxa"/>
                          </w:tcPr>
                          <w:p>
                            <w:pPr>
                              <w:pStyle w:val="TableParagraph"/>
                              <w:tabs>
                                <w:tab w:pos="657" w:val="left" w:leader="none"/>
                              </w:tabs>
                              <w:spacing w:before="36"/>
                              <w:ind w:left="176"/>
                              <w:rPr>
                                <w:sz w:val="12"/>
                              </w:rPr>
                            </w:pPr>
                            <w:r>
                              <w:rPr>
                                <w:spacing w:val="-4"/>
                                <w:w w:val="110"/>
                                <w:sz w:val="12"/>
                              </w:rPr>
                              <w:t>3.19</w:t>
                            </w:r>
                            <w:r>
                              <w:rPr>
                                <w:sz w:val="12"/>
                              </w:rPr>
                              <w:tab/>
                            </w:r>
                            <w:r>
                              <w:rPr>
                                <w:w w:val="110"/>
                                <w:sz w:val="12"/>
                              </w:rPr>
                              <w:t>.002</w:t>
                            </w:r>
                            <w:r>
                              <w:rPr>
                                <w:spacing w:val="70"/>
                                <w:w w:val="15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Parent</w:t>
                            </w:r>
                            <w:r>
                              <w:rPr>
                                <w:spacing w:val="11"/>
                                <w:w w:val="115"/>
                                <w:sz w:val="12"/>
                              </w:rPr>
                              <w:t> </w:t>
                            </w:r>
                            <w:r>
                              <w:rPr>
                                <w:w w:val="115"/>
                                <w:sz w:val="12"/>
                              </w:rPr>
                              <w:t>antisocial</w:t>
                            </w:r>
                            <w:r>
                              <w:rPr>
                                <w:spacing w:val="12"/>
                                <w:w w:val="115"/>
                                <w:sz w:val="12"/>
                              </w:rPr>
                              <w:t> </w:t>
                            </w:r>
                            <w:r>
                              <w:rPr>
                                <w:w w:val="115"/>
                                <w:sz w:val="12"/>
                              </w:rPr>
                              <w:t>personality</w:t>
                            </w:r>
                            <w:r>
                              <w:rPr>
                                <w:spacing w:val="12"/>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218"/>
                              <w:rPr>
                                <w:sz w:val="12"/>
                              </w:rPr>
                            </w:pPr>
                            <w:r>
                              <w:rPr>
                                <w:w w:val="110"/>
                                <w:sz w:val="12"/>
                              </w:rPr>
                              <w:t>54.32</w:t>
                            </w:r>
                            <w:r>
                              <w:rPr>
                                <w:spacing w:val="3"/>
                                <w:w w:val="110"/>
                                <w:sz w:val="12"/>
                              </w:rPr>
                              <w:t> </w:t>
                            </w:r>
                            <w:r>
                              <w:rPr>
                                <w:spacing w:val="-2"/>
                                <w:w w:val="110"/>
                                <w:sz w:val="12"/>
                              </w:rPr>
                              <w:t>(5.59)</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52.67</w:t>
                            </w:r>
                            <w:r>
                              <w:rPr>
                                <w:spacing w:val="3"/>
                                <w:w w:val="110"/>
                                <w:sz w:val="12"/>
                              </w:rPr>
                              <w:t> </w:t>
                            </w:r>
                            <w:r>
                              <w:rPr>
                                <w:spacing w:val="-2"/>
                                <w:w w:val="110"/>
                                <w:sz w:val="12"/>
                              </w:rPr>
                              <w:t>(4.20)</w:t>
                            </w:r>
                          </w:p>
                        </w:tc>
                        <w:tc>
                          <w:tcPr>
                            <w:tcW w:w="1197" w:type="dxa"/>
                          </w:tcPr>
                          <w:p>
                            <w:pPr>
                              <w:pStyle w:val="TableParagraph"/>
                              <w:spacing w:before="36"/>
                              <w:ind w:right="-15"/>
                              <w:jc w:val="right"/>
                              <w:rPr>
                                <w:sz w:val="12"/>
                              </w:rPr>
                            </w:pPr>
                            <w:r>
                              <w:rPr>
                                <w:w w:val="110"/>
                                <w:sz w:val="12"/>
                              </w:rPr>
                              <w:t>4.11</w:t>
                            </w:r>
                            <w:r>
                              <w:rPr>
                                <w:spacing w:val="48"/>
                                <w:w w:val="110"/>
                                <w:sz w:val="12"/>
                              </w:rPr>
                              <w:t>  </w:t>
                            </w:r>
                            <w:r>
                              <w:rPr>
                                <w:w w:val="110"/>
                                <w:sz w:val="12"/>
                              </w:rPr>
                              <w:t>&lt;.001</w:t>
                            </w:r>
                            <w:r>
                              <w:rPr>
                                <w:spacing w:val="30"/>
                                <w:w w:val="110"/>
                                <w:sz w:val="12"/>
                              </w:rPr>
                              <w:t>  </w:t>
                            </w:r>
                            <w:r>
                              <w:rPr>
                                <w:spacing w:val="-5"/>
                                <w:w w:val="110"/>
                                <w:sz w:val="12"/>
                              </w:rPr>
                              <w:t>***</w:t>
                            </w:r>
                          </w:p>
                        </w:tc>
                      </w:tr>
                      <w:tr>
                        <w:trPr>
                          <w:trHeight w:val="195" w:hRule="atLeast"/>
                        </w:trPr>
                        <w:tc>
                          <w:tcPr>
                            <w:tcW w:w="2276" w:type="dxa"/>
                          </w:tcPr>
                          <w:p>
                            <w:pPr>
                              <w:pStyle w:val="TableParagraph"/>
                              <w:spacing w:before="36"/>
                              <w:rPr>
                                <w:sz w:val="12"/>
                              </w:rPr>
                            </w:pPr>
                            <w:r>
                              <w:rPr>
                                <w:w w:val="115"/>
                                <w:sz w:val="12"/>
                              </w:rPr>
                              <w:t>Father</w:t>
                            </w:r>
                            <w:r>
                              <w:rPr>
                                <w:spacing w:val="13"/>
                                <w:w w:val="115"/>
                                <w:sz w:val="12"/>
                              </w:rPr>
                              <w:t> </w:t>
                            </w:r>
                            <w:r>
                              <w:rPr>
                                <w:w w:val="115"/>
                                <w:sz w:val="12"/>
                              </w:rPr>
                              <w:t>drug</w:t>
                            </w:r>
                            <w:r>
                              <w:rPr>
                                <w:spacing w:val="13"/>
                                <w:w w:val="115"/>
                                <w:sz w:val="12"/>
                              </w:rPr>
                              <w:t> </w:t>
                            </w:r>
                            <w:r>
                              <w:rPr>
                                <w:spacing w:val="-2"/>
                                <w:w w:val="115"/>
                                <w:sz w:val="12"/>
                              </w:rPr>
                              <w:t>problem</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79</w:t>
                            </w:r>
                            <w:r>
                              <w:rPr>
                                <w:spacing w:val="4"/>
                                <w:w w:val="110"/>
                                <w:sz w:val="12"/>
                              </w:rPr>
                              <w:t> </w:t>
                            </w:r>
                            <w:r>
                              <w:rPr>
                                <w:spacing w:val="-4"/>
                                <w:w w:val="110"/>
                                <w:sz w:val="12"/>
                              </w:rPr>
                              <w:t>(39%)</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238</w:t>
                            </w:r>
                            <w:r>
                              <w:rPr>
                                <w:spacing w:val="1"/>
                                <w:w w:val="110"/>
                                <w:sz w:val="12"/>
                              </w:rPr>
                              <w:t> </w:t>
                            </w:r>
                            <w:r>
                              <w:rPr>
                                <w:spacing w:val="-4"/>
                                <w:w w:val="110"/>
                                <w:sz w:val="12"/>
                              </w:rPr>
                              <w:t>(12%)</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126</w:t>
                            </w:r>
                            <w:r>
                              <w:rPr>
                                <w:spacing w:val="1"/>
                                <w:w w:val="110"/>
                                <w:sz w:val="12"/>
                              </w:rPr>
                              <w:t> </w:t>
                            </w:r>
                            <w:r>
                              <w:rPr>
                                <w:spacing w:val="-4"/>
                                <w:w w:val="110"/>
                                <w:sz w:val="12"/>
                              </w:rPr>
                              <w:t>(61%)</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1,779</w:t>
                            </w:r>
                            <w:r>
                              <w:rPr>
                                <w:spacing w:val="3"/>
                                <w:w w:val="110"/>
                                <w:sz w:val="12"/>
                              </w:rPr>
                              <w:t> </w:t>
                            </w:r>
                            <w:r>
                              <w:rPr>
                                <w:spacing w:val="-2"/>
                                <w:w w:val="110"/>
                                <w:sz w:val="12"/>
                              </w:rPr>
                              <w:t>(88%)</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Mother</w:t>
                            </w:r>
                            <w:r>
                              <w:rPr>
                                <w:spacing w:val="8"/>
                                <w:w w:val="115"/>
                                <w:sz w:val="12"/>
                              </w:rPr>
                              <w:t> </w:t>
                            </w:r>
                            <w:r>
                              <w:rPr>
                                <w:w w:val="115"/>
                                <w:sz w:val="12"/>
                              </w:rPr>
                              <w:t>drug</w:t>
                            </w:r>
                            <w:r>
                              <w:rPr>
                                <w:spacing w:val="8"/>
                                <w:w w:val="115"/>
                                <w:sz w:val="12"/>
                              </w:rPr>
                              <w:t> </w:t>
                            </w:r>
                            <w:r>
                              <w:rPr>
                                <w:w w:val="115"/>
                                <w:sz w:val="12"/>
                              </w:rPr>
                              <w:t>problem,</w:t>
                            </w:r>
                            <w:r>
                              <w:rPr>
                                <w:spacing w:val="8"/>
                                <w:w w:val="115"/>
                                <w:sz w:val="12"/>
                              </w:rPr>
                              <w:t> </w:t>
                            </w:r>
                            <w:r>
                              <w:rPr>
                                <w:w w:val="115"/>
                                <w:sz w:val="12"/>
                              </w:rPr>
                              <w:t>n</w:t>
                            </w:r>
                            <w:r>
                              <w:rPr>
                                <w:spacing w:val="9"/>
                                <w:w w:val="115"/>
                                <w:sz w:val="12"/>
                              </w:rPr>
                              <w:t> </w:t>
                            </w:r>
                            <w:r>
                              <w:rPr>
                                <w:spacing w:val="-5"/>
                                <w:w w:val="115"/>
                                <w:sz w:val="12"/>
                              </w:rPr>
                              <w:t>(%)</w:t>
                            </w:r>
                          </w:p>
                        </w:tc>
                        <w:tc>
                          <w:tcPr>
                            <w:tcW w:w="757" w:type="dxa"/>
                          </w:tcPr>
                          <w:p>
                            <w:pPr>
                              <w:pStyle w:val="TableParagraph"/>
                              <w:rPr>
                                <w:sz w:val="12"/>
                              </w:rPr>
                            </w:pPr>
                          </w:p>
                        </w:tc>
                        <w:tc>
                          <w:tcPr>
                            <w:tcW w:w="1100" w:type="dxa"/>
                          </w:tcPr>
                          <w:p>
                            <w:pPr>
                              <w:pStyle w:val="TableParagraph"/>
                              <w:rPr>
                                <w:sz w:val="12"/>
                              </w:rPr>
                            </w:pPr>
                          </w:p>
                        </w:tc>
                        <w:tc>
                          <w:tcPr>
                            <w:tcW w:w="1034" w:type="dxa"/>
                          </w:tcPr>
                          <w:p>
                            <w:pPr>
                              <w:pStyle w:val="TableParagraph"/>
                              <w:rPr>
                                <w:sz w:val="12"/>
                              </w:rPr>
                            </w:pPr>
                          </w:p>
                        </w:tc>
                        <w:tc>
                          <w:tcPr>
                            <w:tcW w:w="1117" w:type="dxa"/>
                          </w:tcPr>
                          <w:p>
                            <w:pPr>
                              <w:pStyle w:val="TableParagraph"/>
                              <w:rPr>
                                <w:sz w:val="12"/>
                              </w:rPr>
                            </w:pPr>
                          </w:p>
                        </w:tc>
                        <w:tc>
                          <w:tcPr>
                            <w:tcW w:w="1197" w:type="dxa"/>
                          </w:tcPr>
                          <w:p>
                            <w:pPr>
                              <w:pStyle w:val="TableParagraph"/>
                              <w:spacing w:before="36"/>
                              <w:ind w:right="-15"/>
                              <w:jc w:val="right"/>
                              <w:rPr>
                                <w:sz w:val="12"/>
                              </w:rPr>
                            </w:pPr>
                            <w:r>
                              <w:rPr>
                                <w:w w:val="115"/>
                                <w:sz w:val="12"/>
                              </w:rPr>
                              <w:t>&lt;.001</w:t>
                            </w:r>
                            <w:r>
                              <w:rPr>
                                <w:spacing w:val="29"/>
                                <w:w w:val="115"/>
                                <w:sz w:val="12"/>
                              </w:rPr>
                              <w:t>  </w:t>
                            </w:r>
                            <w:r>
                              <w:rPr>
                                <w:spacing w:val="-5"/>
                                <w:w w:val="115"/>
                                <w:sz w:val="12"/>
                              </w:rPr>
                              <w:t>***</w:t>
                            </w:r>
                          </w:p>
                        </w:tc>
                      </w:tr>
                      <w:tr>
                        <w:trPr>
                          <w:trHeight w:val="195" w:hRule="atLeast"/>
                        </w:trPr>
                        <w:tc>
                          <w:tcPr>
                            <w:tcW w:w="2276" w:type="dxa"/>
                          </w:tcPr>
                          <w:p>
                            <w:pPr>
                              <w:pStyle w:val="TableParagraph"/>
                              <w:spacing w:before="36"/>
                              <w:ind w:left="128"/>
                              <w:rPr>
                                <w:sz w:val="12"/>
                              </w:rPr>
                            </w:pPr>
                            <w:r>
                              <w:rPr>
                                <w:spacing w:val="-5"/>
                                <w:w w:val="110"/>
                                <w:sz w:val="12"/>
                              </w:rPr>
                              <w:t>Yes</w:t>
                            </w:r>
                          </w:p>
                        </w:tc>
                        <w:tc>
                          <w:tcPr>
                            <w:tcW w:w="757" w:type="dxa"/>
                          </w:tcPr>
                          <w:p>
                            <w:pPr>
                              <w:pStyle w:val="TableParagraph"/>
                              <w:spacing w:before="36"/>
                              <w:ind w:right="184"/>
                              <w:jc w:val="center"/>
                              <w:rPr>
                                <w:sz w:val="12"/>
                              </w:rPr>
                            </w:pPr>
                            <w:r>
                              <w:rPr>
                                <w:w w:val="110"/>
                                <w:sz w:val="12"/>
                              </w:rPr>
                              <w:t>22</w:t>
                            </w:r>
                            <w:r>
                              <w:rPr>
                                <w:spacing w:val="4"/>
                                <w:w w:val="110"/>
                                <w:sz w:val="12"/>
                              </w:rPr>
                              <w:t> </w:t>
                            </w:r>
                            <w:r>
                              <w:rPr>
                                <w:spacing w:val="-4"/>
                                <w:w w:val="110"/>
                                <w:sz w:val="12"/>
                              </w:rPr>
                              <w:t>(11%)</w:t>
                            </w:r>
                          </w:p>
                        </w:tc>
                        <w:tc>
                          <w:tcPr>
                            <w:tcW w:w="1100" w:type="dxa"/>
                          </w:tcPr>
                          <w:p>
                            <w:pPr>
                              <w:pStyle w:val="TableParagraph"/>
                              <w:rPr>
                                <w:sz w:val="12"/>
                              </w:rPr>
                            </w:pPr>
                          </w:p>
                        </w:tc>
                        <w:tc>
                          <w:tcPr>
                            <w:tcW w:w="1034" w:type="dxa"/>
                          </w:tcPr>
                          <w:p>
                            <w:pPr>
                              <w:pStyle w:val="TableParagraph"/>
                              <w:spacing w:before="36"/>
                              <w:ind w:left="97" w:right="89"/>
                              <w:jc w:val="center"/>
                              <w:rPr>
                                <w:sz w:val="12"/>
                              </w:rPr>
                            </w:pPr>
                            <w:r>
                              <w:rPr>
                                <w:w w:val="110"/>
                                <w:sz w:val="12"/>
                              </w:rPr>
                              <w:t>71</w:t>
                            </w:r>
                            <w:r>
                              <w:rPr>
                                <w:spacing w:val="4"/>
                                <w:w w:val="110"/>
                                <w:sz w:val="12"/>
                              </w:rPr>
                              <w:t> </w:t>
                            </w:r>
                            <w:r>
                              <w:rPr>
                                <w:spacing w:val="-2"/>
                                <w:w w:val="110"/>
                                <w:sz w:val="12"/>
                              </w:rPr>
                              <w:t>(3.5%)</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ind w:left="128"/>
                              <w:rPr>
                                <w:sz w:val="12"/>
                              </w:rPr>
                            </w:pPr>
                            <w:r>
                              <w:rPr>
                                <w:spacing w:val="-5"/>
                                <w:w w:val="110"/>
                                <w:sz w:val="12"/>
                              </w:rPr>
                              <w:t>No</w:t>
                            </w:r>
                          </w:p>
                        </w:tc>
                        <w:tc>
                          <w:tcPr>
                            <w:tcW w:w="757" w:type="dxa"/>
                          </w:tcPr>
                          <w:p>
                            <w:pPr>
                              <w:pStyle w:val="TableParagraph"/>
                              <w:spacing w:before="36"/>
                              <w:ind w:left="-1" w:right="184"/>
                              <w:jc w:val="center"/>
                              <w:rPr>
                                <w:sz w:val="12"/>
                              </w:rPr>
                            </w:pPr>
                            <w:r>
                              <w:rPr>
                                <w:w w:val="110"/>
                                <w:sz w:val="12"/>
                              </w:rPr>
                              <w:t>183</w:t>
                            </w:r>
                            <w:r>
                              <w:rPr>
                                <w:spacing w:val="1"/>
                                <w:w w:val="110"/>
                                <w:sz w:val="12"/>
                              </w:rPr>
                              <w:t> </w:t>
                            </w:r>
                            <w:r>
                              <w:rPr>
                                <w:spacing w:val="-4"/>
                                <w:w w:val="110"/>
                                <w:sz w:val="12"/>
                              </w:rPr>
                              <w:t>(89%)</w:t>
                            </w:r>
                          </w:p>
                        </w:tc>
                        <w:tc>
                          <w:tcPr>
                            <w:tcW w:w="1100" w:type="dxa"/>
                          </w:tcPr>
                          <w:p>
                            <w:pPr>
                              <w:pStyle w:val="TableParagraph"/>
                              <w:rPr>
                                <w:sz w:val="12"/>
                              </w:rPr>
                            </w:pPr>
                          </w:p>
                        </w:tc>
                        <w:tc>
                          <w:tcPr>
                            <w:tcW w:w="1034" w:type="dxa"/>
                          </w:tcPr>
                          <w:p>
                            <w:pPr>
                              <w:pStyle w:val="TableParagraph"/>
                              <w:spacing w:before="36"/>
                              <w:ind w:left="98" w:right="89"/>
                              <w:jc w:val="center"/>
                              <w:rPr>
                                <w:sz w:val="12"/>
                              </w:rPr>
                            </w:pPr>
                            <w:r>
                              <w:rPr>
                                <w:w w:val="110"/>
                                <w:sz w:val="12"/>
                              </w:rPr>
                              <w:t>1,946</w:t>
                            </w:r>
                            <w:r>
                              <w:rPr>
                                <w:spacing w:val="3"/>
                                <w:w w:val="110"/>
                                <w:sz w:val="12"/>
                              </w:rPr>
                              <w:t> </w:t>
                            </w:r>
                            <w:r>
                              <w:rPr>
                                <w:spacing w:val="-2"/>
                                <w:w w:val="110"/>
                                <w:sz w:val="12"/>
                              </w:rPr>
                              <w:t>(96%)</w:t>
                            </w:r>
                          </w:p>
                        </w:tc>
                        <w:tc>
                          <w:tcPr>
                            <w:tcW w:w="1117" w:type="dxa"/>
                          </w:tcPr>
                          <w:p>
                            <w:pPr>
                              <w:pStyle w:val="TableParagraph"/>
                              <w:rPr>
                                <w:sz w:val="12"/>
                              </w:rPr>
                            </w:pPr>
                          </w:p>
                        </w:tc>
                        <w:tc>
                          <w:tcPr>
                            <w:tcW w:w="1197" w:type="dxa"/>
                          </w:tcPr>
                          <w:p>
                            <w:pPr>
                              <w:pStyle w:val="TableParagraph"/>
                              <w:rPr>
                                <w:sz w:val="12"/>
                              </w:rPr>
                            </w:pPr>
                          </w:p>
                        </w:tc>
                      </w:tr>
                      <w:tr>
                        <w:trPr>
                          <w:trHeight w:val="195" w:hRule="atLeast"/>
                        </w:trPr>
                        <w:tc>
                          <w:tcPr>
                            <w:tcW w:w="2276" w:type="dxa"/>
                          </w:tcPr>
                          <w:p>
                            <w:pPr>
                              <w:pStyle w:val="TableParagraph"/>
                              <w:spacing w:before="36"/>
                              <w:rPr>
                                <w:sz w:val="12"/>
                              </w:rPr>
                            </w:pPr>
                            <w:r>
                              <w:rPr>
                                <w:w w:val="115"/>
                                <w:sz w:val="12"/>
                              </w:rPr>
                              <w:t>Child</w:t>
                            </w:r>
                            <w:r>
                              <w:rPr>
                                <w:spacing w:val="3"/>
                                <w:w w:val="115"/>
                                <w:sz w:val="12"/>
                              </w:rPr>
                              <w:t> </w:t>
                            </w:r>
                            <w:r>
                              <w:rPr>
                                <w:w w:val="115"/>
                                <w:sz w:val="12"/>
                              </w:rPr>
                              <w:t>externalizing</w:t>
                            </w:r>
                            <w:r>
                              <w:rPr>
                                <w:spacing w:val="3"/>
                                <w:w w:val="115"/>
                                <w:sz w:val="12"/>
                              </w:rPr>
                              <w:t> </w:t>
                            </w:r>
                            <w:r>
                              <w:rPr>
                                <w:spacing w:val="-2"/>
                                <w:w w:val="115"/>
                                <w:sz w:val="12"/>
                              </w:rPr>
                              <w:t>problems</w:t>
                            </w:r>
                          </w:p>
                        </w:tc>
                        <w:tc>
                          <w:tcPr>
                            <w:tcW w:w="757" w:type="dxa"/>
                          </w:tcPr>
                          <w:p>
                            <w:pPr>
                              <w:pStyle w:val="TableParagraph"/>
                              <w:rPr>
                                <w:sz w:val="12"/>
                              </w:rPr>
                            </w:pPr>
                          </w:p>
                        </w:tc>
                        <w:tc>
                          <w:tcPr>
                            <w:tcW w:w="1100" w:type="dxa"/>
                          </w:tcPr>
                          <w:p>
                            <w:pPr>
                              <w:pStyle w:val="TableParagraph"/>
                              <w:spacing w:before="36"/>
                              <w:ind w:left="186"/>
                              <w:rPr>
                                <w:sz w:val="12"/>
                              </w:rPr>
                            </w:pPr>
                            <w:r>
                              <w:rPr>
                                <w:w w:val="110"/>
                                <w:sz w:val="12"/>
                              </w:rPr>
                              <w:t>47.25</w:t>
                            </w:r>
                            <w:r>
                              <w:rPr>
                                <w:spacing w:val="3"/>
                                <w:w w:val="110"/>
                                <w:sz w:val="12"/>
                              </w:rPr>
                              <w:t> </w:t>
                            </w:r>
                            <w:r>
                              <w:rPr>
                                <w:spacing w:val="-2"/>
                                <w:w w:val="110"/>
                                <w:sz w:val="12"/>
                              </w:rPr>
                              <w:t>(10.67)</w:t>
                            </w:r>
                          </w:p>
                        </w:tc>
                        <w:tc>
                          <w:tcPr>
                            <w:tcW w:w="1034" w:type="dxa"/>
                          </w:tcPr>
                          <w:p>
                            <w:pPr>
                              <w:pStyle w:val="TableParagraph"/>
                              <w:rPr>
                                <w:sz w:val="12"/>
                              </w:rPr>
                            </w:pPr>
                          </w:p>
                        </w:tc>
                        <w:tc>
                          <w:tcPr>
                            <w:tcW w:w="1117" w:type="dxa"/>
                          </w:tcPr>
                          <w:p>
                            <w:pPr>
                              <w:pStyle w:val="TableParagraph"/>
                              <w:spacing w:before="36"/>
                              <w:ind w:left="210"/>
                              <w:rPr>
                                <w:sz w:val="12"/>
                              </w:rPr>
                            </w:pPr>
                            <w:r>
                              <w:rPr>
                                <w:w w:val="110"/>
                                <w:sz w:val="12"/>
                              </w:rPr>
                              <w:t>43.25</w:t>
                            </w:r>
                            <w:r>
                              <w:rPr>
                                <w:spacing w:val="3"/>
                                <w:w w:val="110"/>
                                <w:sz w:val="12"/>
                              </w:rPr>
                              <w:t> </w:t>
                            </w:r>
                            <w:r>
                              <w:rPr>
                                <w:spacing w:val="-2"/>
                                <w:w w:val="110"/>
                                <w:sz w:val="12"/>
                              </w:rPr>
                              <w:t>(8.86)</w:t>
                            </w:r>
                          </w:p>
                        </w:tc>
                        <w:tc>
                          <w:tcPr>
                            <w:tcW w:w="1197" w:type="dxa"/>
                          </w:tcPr>
                          <w:p>
                            <w:pPr>
                              <w:pStyle w:val="TableParagraph"/>
                              <w:spacing w:before="36"/>
                              <w:ind w:right="-15"/>
                              <w:jc w:val="right"/>
                              <w:rPr>
                                <w:sz w:val="12"/>
                              </w:rPr>
                            </w:pPr>
                            <w:r>
                              <w:rPr>
                                <w:w w:val="110"/>
                                <w:sz w:val="12"/>
                              </w:rPr>
                              <w:t>5.19</w:t>
                            </w:r>
                            <w:r>
                              <w:rPr>
                                <w:spacing w:val="48"/>
                                <w:w w:val="110"/>
                                <w:sz w:val="12"/>
                              </w:rPr>
                              <w:t>  </w:t>
                            </w:r>
                            <w:r>
                              <w:rPr>
                                <w:w w:val="110"/>
                                <w:sz w:val="12"/>
                              </w:rPr>
                              <w:t>&lt;.001</w:t>
                            </w:r>
                            <w:r>
                              <w:rPr>
                                <w:spacing w:val="31"/>
                                <w:w w:val="110"/>
                                <w:sz w:val="12"/>
                              </w:rPr>
                              <w:t>  </w:t>
                            </w:r>
                            <w:r>
                              <w:rPr>
                                <w:spacing w:val="-5"/>
                                <w:w w:val="110"/>
                                <w:sz w:val="12"/>
                              </w:rPr>
                              <w:t>***</w:t>
                            </w:r>
                          </w:p>
                        </w:tc>
                      </w:tr>
                      <w:tr>
                        <w:trPr>
                          <w:trHeight w:val="234" w:hRule="atLeast"/>
                        </w:trPr>
                        <w:tc>
                          <w:tcPr>
                            <w:tcW w:w="2276" w:type="dxa"/>
                            <w:tcBorders>
                              <w:bottom w:val="single" w:sz="6" w:space="0" w:color="000000"/>
                            </w:tcBorders>
                          </w:tcPr>
                          <w:p>
                            <w:pPr>
                              <w:pStyle w:val="TableParagraph"/>
                              <w:spacing w:before="36"/>
                              <w:rPr>
                                <w:sz w:val="12"/>
                              </w:rPr>
                            </w:pPr>
                            <w:r>
                              <w:rPr>
                                <w:w w:val="115"/>
                                <w:sz w:val="12"/>
                              </w:rPr>
                              <w:t>Child</w:t>
                            </w:r>
                            <w:r>
                              <w:rPr>
                                <w:spacing w:val="3"/>
                                <w:w w:val="115"/>
                                <w:sz w:val="12"/>
                              </w:rPr>
                              <w:t> </w:t>
                            </w:r>
                            <w:r>
                              <w:rPr>
                                <w:w w:val="115"/>
                                <w:sz w:val="12"/>
                              </w:rPr>
                              <w:t>internalizing</w:t>
                            </w:r>
                            <w:r>
                              <w:rPr>
                                <w:spacing w:val="4"/>
                                <w:w w:val="115"/>
                                <w:sz w:val="12"/>
                              </w:rPr>
                              <w:t> </w:t>
                            </w:r>
                            <w:r>
                              <w:rPr>
                                <w:spacing w:val="-2"/>
                                <w:w w:val="115"/>
                                <w:sz w:val="12"/>
                              </w:rPr>
                              <w:t>problems</w:t>
                            </w:r>
                          </w:p>
                        </w:tc>
                        <w:tc>
                          <w:tcPr>
                            <w:tcW w:w="757" w:type="dxa"/>
                            <w:tcBorders>
                              <w:bottom w:val="single" w:sz="6" w:space="0" w:color="000000"/>
                            </w:tcBorders>
                          </w:tcPr>
                          <w:p>
                            <w:pPr>
                              <w:pStyle w:val="TableParagraph"/>
                              <w:rPr>
                                <w:sz w:val="12"/>
                              </w:rPr>
                            </w:pPr>
                          </w:p>
                        </w:tc>
                        <w:tc>
                          <w:tcPr>
                            <w:tcW w:w="1100" w:type="dxa"/>
                            <w:tcBorders>
                              <w:bottom w:val="single" w:sz="6" w:space="0" w:color="000000"/>
                            </w:tcBorders>
                          </w:tcPr>
                          <w:p>
                            <w:pPr>
                              <w:pStyle w:val="TableParagraph"/>
                              <w:spacing w:before="36"/>
                              <w:ind w:left="186"/>
                              <w:rPr>
                                <w:sz w:val="12"/>
                              </w:rPr>
                            </w:pPr>
                            <w:r>
                              <w:rPr>
                                <w:w w:val="110"/>
                                <w:sz w:val="12"/>
                              </w:rPr>
                              <w:t>49.74</w:t>
                            </w:r>
                            <w:r>
                              <w:rPr>
                                <w:spacing w:val="3"/>
                                <w:w w:val="110"/>
                                <w:sz w:val="12"/>
                              </w:rPr>
                              <w:t> </w:t>
                            </w:r>
                            <w:r>
                              <w:rPr>
                                <w:spacing w:val="-2"/>
                                <w:w w:val="110"/>
                                <w:sz w:val="12"/>
                              </w:rPr>
                              <w:t>(10.75)</w:t>
                            </w:r>
                          </w:p>
                        </w:tc>
                        <w:tc>
                          <w:tcPr>
                            <w:tcW w:w="1034" w:type="dxa"/>
                            <w:tcBorders>
                              <w:bottom w:val="single" w:sz="6" w:space="0" w:color="000000"/>
                            </w:tcBorders>
                          </w:tcPr>
                          <w:p>
                            <w:pPr>
                              <w:pStyle w:val="TableParagraph"/>
                              <w:rPr>
                                <w:sz w:val="12"/>
                              </w:rPr>
                            </w:pPr>
                          </w:p>
                        </w:tc>
                        <w:tc>
                          <w:tcPr>
                            <w:tcW w:w="1117" w:type="dxa"/>
                            <w:tcBorders>
                              <w:bottom w:val="single" w:sz="6" w:space="0" w:color="000000"/>
                            </w:tcBorders>
                          </w:tcPr>
                          <w:p>
                            <w:pPr>
                              <w:pStyle w:val="TableParagraph"/>
                              <w:spacing w:before="36"/>
                              <w:ind w:left="178"/>
                              <w:rPr>
                                <w:sz w:val="12"/>
                              </w:rPr>
                            </w:pPr>
                            <w:r>
                              <w:rPr>
                                <w:w w:val="110"/>
                                <w:sz w:val="12"/>
                              </w:rPr>
                              <w:t>47.30</w:t>
                            </w:r>
                            <w:r>
                              <w:rPr>
                                <w:spacing w:val="3"/>
                                <w:w w:val="110"/>
                                <w:sz w:val="12"/>
                              </w:rPr>
                              <w:t> </w:t>
                            </w:r>
                            <w:r>
                              <w:rPr>
                                <w:spacing w:val="-2"/>
                                <w:w w:val="110"/>
                                <w:sz w:val="12"/>
                              </w:rPr>
                              <w:t>(10.15)</w:t>
                            </w:r>
                          </w:p>
                        </w:tc>
                        <w:tc>
                          <w:tcPr>
                            <w:tcW w:w="1197" w:type="dxa"/>
                            <w:tcBorders>
                              <w:bottom w:val="single" w:sz="6" w:space="0" w:color="000000"/>
                            </w:tcBorders>
                          </w:tcPr>
                          <w:p>
                            <w:pPr>
                              <w:pStyle w:val="TableParagraph"/>
                              <w:tabs>
                                <w:tab w:pos="657" w:val="left" w:leader="none"/>
                              </w:tabs>
                              <w:spacing w:before="36"/>
                              <w:ind w:left="176"/>
                              <w:rPr>
                                <w:sz w:val="12"/>
                              </w:rPr>
                            </w:pPr>
                            <w:r>
                              <w:rPr>
                                <w:spacing w:val="-4"/>
                                <w:w w:val="105"/>
                                <w:sz w:val="12"/>
                              </w:rPr>
                              <w:t>3.11</w:t>
                            </w:r>
                            <w:r>
                              <w:rPr>
                                <w:sz w:val="12"/>
                              </w:rPr>
                              <w:tab/>
                            </w:r>
                            <w:r>
                              <w:rPr>
                                <w:w w:val="105"/>
                                <w:sz w:val="12"/>
                              </w:rPr>
                              <w:t>.002</w:t>
                            </w:r>
                            <w:r>
                              <w:rPr>
                                <w:spacing w:val="31"/>
                                <w:w w:val="105"/>
                                <w:sz w:val="12"/>
                              </w:rPr>
                              <w:t>  </w:t>
                            </w:r>
                            <w:r>
                              <w:rPr>
                                <w:spacing w:val="-5"/>
                                <w:w w:val="105"/>
                                <w:sz w:val="12"/>
                              </w:rPr>
                              <w:t>**</w:t>
                            </w:r>
                          </w:p>
                        </w:tc>
                      </w:tr>
                    </w:tbl>
                    <w:p>
                      <w:pPr>
                        <w:pStyle w:val="BodyText"/>
                      </w:pPr>
                    </w:p>
                  </w:txbxContent>
                </v:textbox>
                <w10:wrap type="none"/>
              </v:shape>
            </w:pict>
          </mc:Fallback>
        </mc:AlternateContent>
      </w:r>
      <w:r>
        <w:rPr>
          <w:w w:val="120"/>
          <w:sz w:val="12"/>
        </w:rPr>
        <w:t>Y2</w:t>
      </w:r>
      <w:r>
        <w:rPr>
          <w:spacing w:val="4"/>
          <w:w w:val="120"/>
          <w:sz w:val="12"/>
        </w:rPr>
        <w:t> </w:t>
      </w:r>
      <w:r>
        <w:rPr>
          <w:w w:val="120"/>
          <w:sz w:val="12"/>
        </w:rPr>
        <w:t>(N</w:t>
      </w:r>
      <w:r>
        <w:rPr>
          <w:spacing w:val="4"/>
          <w:w w:val="120"/>
          <w:sz w:val="12"/>
        </w:rPr>
        <w:t> </w:t>
      </w:r>
      <w:r>
        <w:rPr>
          <w:w w:val="120"/>
          <w:sz w:val="12"/>
        </w:rPr>
        <w:t>=</w:t>
      </w:r>
      <w:r>
        <w:rPr>
          <w:spacing w:val="4"/>
          <w:w w:val="120"/>
          <w:sz w:val="12"/>
        </w:rPr>
        <w:t> </w:t>
      </w:r>
      <w:r>
        <w:rPr>
          <w:spacing w:val="-2"/>
          <w:w w:val="120"/>
          <w:sz w:val="12"/>
        </w:rPr>
        <w:t>2,222)</w:t>
      </w:r>
    </w:p>
    <w:p>
      <w:pPr>
        <w:tabs>
          <w:tab w:pos="6692" w:val="left" w:leader="none"/>
          <w:tab w:pos="7240" w:val="left" w:leader="none"/>
        </w:tabs>
        <w:spacing w:before="71"/>
        <w:ind w:left="2418" w:right="0" w:firstLine="0"/>
        <w:jc w:val="left"/>
        <w:rPr>
          <w:position w:val="-10"/>
          <w:sz w:val="12"/>
        </w:rPr>
      </w:pPr>
      <w:r>
        <w:rPr>
          <w:w w:val="120"/>
          <w:sz w:val="12"/>
        </w:rPr>
        <w:t>High</w:t>
      </w:r>
      <w:r>
        <w:rPr>
          <w:spacing w:val="-6"/>
          <w:w w:val="120"/>
          <w:sz w:val="12"/>
        </w:rPr>
        <w:t> </w:t>
      </w:r>
      <w:r>
        <w:rPr>
          <w:w w:val="120"/>
          <w:sz w:val="12"/>
        </w:rPr>
        <w:t>deprivation</w:t>
      </w:r>
      <w:r>
        <w:rPr>
          <w:spacing w:val="-6"/>
          <w:w w:val="120"/>
          <w:sz w:val="12"/>
        </w:rPr>
        <w:t> </w:t>
      </w:r>
      <w:r>
        <w:rPr>
          <w:w w:val="120"/>
          <w:sz w:val="12"/>
        </w:rPr>
        <w:t>group</w:t>
      </w:r>
      <w:r>
        <w:rPr>
          <w:spacing w:val="-6"/>
          <w:w w:val="120"/>
          <w:sz w:val="12"/>
        </w:rPr>
        <w:t> </w:t>
      </w:r>
      <w:r>
        <w:rPr>
          <w:w w:val="120"/>
          <w:sz w:val="12"/>
        </w:rPr>
        <w:t>(N</w:t>
      </w:r>
      <w:r>
        <w:rPr>
          <w:spacing w:val="-6"/>
          <w:w w:val="120"/>
          <w:sz w:val="12"/>
        </w:rPr>
        <w:t> </w:t>
      </w:r>
      <w:r>
        <w:rPr>
          <w:w w:val="120"/>
          <w:sz w:val="12"/>
        </w:rPr>
        <w:t>=</w:t>
      </w:r>
      <w:r>
        <w:rPr>
          <w:spacing w:val="-6"/>
          <w:w w:val="120"/>
          <w:sz w:val="12"/>
        </w:rPr>
        <w:t> </w:t>
      </w:r>
      <w:r>
        <w:rPr>
          <w:w w:val="120"/>
          <w:sz w:val="12"/>
        </w:rPr>
        <w:t>205)</w:t>
      </w:r>
      <w:r>
        <w:rPr>
          <w:spacing w:val="50"/>
          <w:w w:val="120"/>
          <w:sz w:val="12"/>
        </w:rPr>
        <w:t> </w:t>
      </w:r>
      <w:r>
        <w:rPr>
          <w:w w:val="120"/>
          <w:sz w:val="12"/>
        </w:rPr>
        <w:t>Low</w:t>
      </w:r>
      <w:r>
        <w:rPr>
          <w:spacing w:val="-6"/>
          <w:w w:val="120"/>
          <w:sz w:val="12"/>
        </w:rPr>
        <w:t> </w:t>
      </w:r>
      <w:r>
        <w:rPr>
          <w:w w:val="120"/>
          <w:sz w:val="12"/>
        </w:rPr>
        <w:t>deprivation</w:t>
      </w:r>
      <w:r>
        <w:rPr>
          <w:spacing w:val="-6"/>
          <w:w w:val="120"/>
          <w:sz w:val="12"/>
        </w:rPr>
        <w:t> </w:t>
      </w:r>
      <w:r>
        <w:rPr>
          <w:w w:val="120"/>
          <w:sz w:val="12"/>
        </w:rPr>
        <w:t>group</w:t>
      </w:r>
      <w:r>
        <w:rPr>
          <w:spacing w:val="-6"/>
          <w:w w:val="120"/>
          <w:sz w:val="12"/>
        </w:rPr>
        <w:t> </w:t>
      </w:r>
      <w:r>
        <w:rPr>
          <w:w w:val="120"/>
          <w:sz w:val="12"/>
        </w:rPr>
        <w:t>(N</w:t>
      </w:r>
      <w:r>
        <w:rPr>
          <w:spacing w:val="-6"/>
          <w:w w:val="120"/>
          <w:sz w:val="12"/>
        </w:rPr>
        <w:t> </w:t>
      </w:r>
      <w:r>
        <w:rPr>
          <w:w w:val="120"/>
          <w:sz w:val="12"/>
        </w:rPr>
        <w:t>=</w:t>
      </w:r>
      <w:r>
        <w:rPr>
          <w:spacing w:val="-6"/>
          <w:w w:val="120"/>
          <w:sz w:val="12"/>
        </w:rPr>
        <w:t> </w:t>
      </w:r>
      <w:r>
        <w:rPr>
          <w:spacing w:val="-2"/>
          <w:w w:val="120"/>
          <w:sz w:val="12"/>
        </w:rPr>
        <w:t>2,017)</w:t>
      </w:r>
      <w:r>
        <w:rPr>
          <w:sz w:val="12"/>
        </w:rPr>
        <w:tab/>
      </w:r>
      <w:r>
        <w:rPr>
          <w:spacing w:val="-10"/>
          <w:w w:val="120"/>
          <w:position w:val="-10"/>
          <w:sz w:val="12"/>
        </w:rPr>
        <w:t>t</w:t>
      </w:r>
      <w:r>
        <w:rPr>
          <w:position w:val="-10"/>
          <w:sz w:val="12"/>
        </w:rPr>
        <w:tab/>
      </w:r>
      <w:r>
        <w:rPr>
          <w:spacing w:val="-10"/>
          <w:w w:val="120"/>
          <w:position w:val="-10"/>
          <w:sz w:val="12"/>
        </w:rPr>
        <w:t>p</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9"/>
        <w:rPr>
          <w:sz w:val="12"/>
        </w:rPr>
      </w:pPr>
    </w:p>
    <w:p>
      <w:pPr>
        <w:spacing w:line="266" w:lineRule="exact" w:before="0"/>
        <w:ind w:left="131" w:right="0" w:firstLine="0"/>
        <w:jc w:val="left"/>
        <w:rPr>
          <w:sz w:val="20"/>
        </w:rPr>
      </w:pPr>
      <w:r>
        <w:rPr>
          <w:rFonts w:ascii="Palatino Linotype"/>
          <w:i/>
          <w:w w:val="110"/>
          <w:sz w:val="20"/>
        </w:rPr>
        <w:t>Note.</w:t>
      </w:r>
      <w:r>
        <w:rPr>
          <w:rFonts w:ascii="Palatino Linotype"/>
          <w:i/>
          <w:spacing w:val="7"/>
          <w:w w:val="110"/>
          <w:sz w:val="20"/>
        </w:rPr>
        <w:t> </w:t>
      </w:r>
      <w:r>
        <w:rPr>
          <w:w w:val="110"/>
          <w:sz w:val="20"/>
        </w:rPr>
        <w:t>*</w:t>
      </w:r>
      <w:r>
        <w:rPr>
          <w:spacing w:val="7"/>
          <w:w w:val="110"/>
          <w:sz w:val="20"/>
        </w:rPr>
        <w:t> </w:t>
      </w:r>
      <w:r>
        <w:rPr>
          <w:w w:val="110"/>
          <w:sz w:val="20"/>
        </w:rPr>
        <w:t>p</w:t>
      </w:r>
      <w:r>
        <w:rPr>
          <w:spacing w:val="7"/>
          <w:w w:val="110"/>
          <w:sz w:val="20"/>
        </w:rPr>
        <w:t> </w:t>
      </w:r>
      <w:r>
        <w:rPr>
          <w:w w:val="110"/>
          <w:sz w:val="20"/>
        </w:rPr>
        <w:t>&lt;</w:t>
      </w:r>
      <w:r>
        <w:rPr>
          <w:spacing w:val="8"/>
          <w:w w:val="110"/>
          <w:sz w:val="20"/>
        </w:rPr>
        <w:t> </w:t>
      </w:r>
      <w:r>
        <w:rPr>
          <w:w w:val="110"/>
          <w:sz w:val="20"/>
        </w:rPr>
        <w:t>.05,</w:t>
      </w:r>
      <w:r>
        <w:rPr>
          <w:spacing w:val="7"/>
          <w:w w:val="110"/>
          <w:sz w:val="20"/>
        </w:rPr>
        <w:t> </w:t>
      </w:r>
      <w:r>
        <w:rPr>
          <w:w w:val="110"/>
          <w:sz w:val="20"/>
        </w:rPr>
        <w:t>**</w:t>
      </w:r>
      <w:r>
        <w:rPr>
          <w:spacing w:val="7"/>
          <w:w w:val="110"/>
          <w:sz w:val="20"/>
        </w:rPr>
        <w:t> </w:t>
      </w:r>
      <w:r>
        <w:rPr>
          <w:w w:val="110"/>
          <w:sz w:val="20"/>
        </w:rPr>
        <w:t>p</w:t>
      </w:r>
      <w:r>
        <w:rPr>
          <w:spacing w:val="8"/>
          <w:w w:val="110"/>
          <w:sz w:val="20"/>
        </w:rPr>
        <w:t> </w:t>
      </w:r>
      <w:r>
        <w:rPr>
          <w:w w:val="110"/>
          <w:sz w:val="20"/>
        </w:rPr>
        <w:t>&lt;</w:t>
      </w:r>
      <w:r>
        <w:rPr>
          <w:spacing w:val="7"/>
          <w:w w:val="110"/>
          <w:sz w:val="20"/>
        </w:rPr>
        <w:t> </w:t>
      </w:r>
      <w:r>
        <w:rPr>
          <w:w w:val="110"/>
          <w:sz w:val="20"/>
        </w:rPr>
        <w:t>.01,</w:t>
      </w:r>
      <w:r>
        <w:rPr>
          <w:spacing w:val="7"/>
          <w:w w:val="110"/>
          <w:sz w:val="20"/>
        </w:rPr>
        <w:t> </w:t>
      </w:r>
      <w:r>
        <w:rPr>
          <w:w w:val="110"/>
          <w:sz w:val="20"/>
        </w:rPr>
        <w:t>***</w:t>
      </w:r>
      <w:r>
        <w:rPr>
          <w:spacing w:val="8"/>
          <w:w w:val="110"/>
          <w:sz w:val="20"/>
        </w:rPr>
        <w:t> </w:t>
      </w:r>
      <w:r>
        <w:rPr>
          <w:w w:val="110"/>
          <w:sz w:val="20"/>
        </w:rPr>
        <w:t>p</w:t>
      </w:r>
      <w:r>
        <w:rPr>
          <w:spacing w:val="7"/>
          <w:w w:val="110"/>
          <w:sz w:val="20"/>
        </w:rPr>
        <w:t> </w:t>
      </w:r>
      <w:r>
        <w:rPr>
          <w:w w:val="110"/>
          <w:sz w:val="20"/>
        </w:rPr>
        <w:t>&lt;</w:t>
      </w:r>
      <w:r>
        <w:rPr>
          <w:spacing w:val="7"/>
          <w:w w:val="110"/>
          <w:sz w:val="20"/>
        </w:rPr>
        <w:t> </w:t>
      </w:r>
      <w:r>
        <w:rPr>
          <w:spacing w:val="-4"/>
          <w:w w:val="110"/>
          <w:sz w:val="20"/>
        </w:rPr>
        <w:t>.001</w:t>
      </w:r>
    </w:p>
    <w:p>
      <w:pPr>
        <w:spacing w:line="249" w:lineRule="auto" w:before="0"/>
        <w:ind w:left="134" w:right="205" w:firstLine="0"/>
        <w:jc w:val="left"/>
        <w:rPr>
          <w:sz w:val="20"/>
        </w:rPr>
      </w:pPr>
      <w:r>
        <w:rPr>
          <w:w w:val="105"/>
          <w:sz w:val="20"/>
        </w:rPr>
        <w:t>A Fisher’s exact test was performed to assess group differences in categorical variables. A Welch’s t-test was used for continuous variables.</w:t>
      </w:r>
    </w:p>
    <w:p>
      <w:pPr>
        <w:spacing w:after="0" w:line="249" w:lineRule="auto"/>
        <w:jc w:val="left"/>
        <w:rPr>
          <w:sz w:val="20"/>
        </w:rPr>
        <w:sectPr>
          <w:pgSz w:w="10320" w:h="14580"/>
          <w:pgMar w:header="0" w:footer="1180" w:top="1660" w:bottom="1360" w:left="1275" w:right="1275"/>
        </w:sectPr>
      </w:pPr>
    </w:p>
    <w:p>
      <w:pPr>
        <w:pStyle w:val="Heading2"/>
      </w:pPr>
      <w:bookmarkStart w:name="Generalized linear model results" w:id="59"/>
      <w:bookmarkEnd w:id="59"/>
      <w:r>
        <w:rPr>
          <w:b w:val="0"/>
        </w:rPr>
      </w:r>
      <w:bookmarkStart w:name="_bookmark36" w:id="60"/>
      <w:bookmarkEnd w:id="60"/>
      <w:r>
        <w:rPr>
          <w:b w:val="0"/>
        </w:rPr>
      </w:r>
      <w:r>
        <w:rPr>
          <w:w w:val="105"/>
        </w:rPr>
        <w:t>Generalized</w:t>
      </w:r>
      <w:r>
        <w:rPr>
          <w:spacing w:val="5"/>
          <w:w w:val="105"/>
        </w:rPr>
        <w:t> </w:t>
      </w:r>
      <w:r>
        <w:rPr>
          <w:w w:val="105"/>
        </w:rPr>
        <w:t>linear</w:t>
      </w:r>
      <w:r>
        <w:rPr>
          <w:spacing w:val="6"/>
          <w:w w:val="105"/>
        </w:rPr>
        <w:t> </w:t>
      </w:r>
      <w:r>
        <w:rPr>
          <w:w w:val="105"/>
        </w:rPr>
        <w:t>model</w:t>
      </w:r>
      <w:r>
        <w:rPr>
          <w:spacing w:val="5"/>
          <w:w w:val="105"/>
        </w:rPr>
        <w:t> </w:t>
      </w:r>
      <w:r>
        <w:rPr>
          <w:spacing w:val="-2"/>
          <w:w w:val="105"/>
        </w:rPr>
        <w:t>results</w:t>
      </w:r>
    </w:p>
    <w:p>
      <w:pPr>
        <w:pStyle w:val="Heading3"/>
        <w:spacing w:before="286"/>
      </w:pPr>
      <w:bookmarkStart w:name="Reward processing" w:id="61"/>
      <w:bookmarkEnd w:id="61"/>
      <w:r>
        <w:rPr>
          <w:b w:val="0"/>
        </w:rPr>
      </w:r>
      <w:bookmarkStart w:name="_bookmark37" w:id="62"/>
      <w:bookmarkEnd w:id="62"/>
      <w:r>
        <w:rPr>
          <w:b w:val="0"/>
        </w:rPr>
      </w:r>
      <w:r>
        <w:rPr>
          <w:w w:val="105"/>
        </w:rPr>
        <w:t>Reward</w:t>
      </w:r>
      <w:r>
        <w:rPr>
          <w:spacing w:val="38"/>
          <w:w w:val="105"/>
        </w:rPr>
        <w:t> </w:t>
      </w:r>
      <w:r>
        <w:rPr>
          <w:spacing w:val="-2"/>
          <w:w w:val="105"/>
        </w:rPr>
        <w:t>processing</w:t>
      </w:r>
    </w:p>
    <w:p>
      <w:pPr>
        <w:pStyle w:val="BodyText"/>
        <w:spacing w:before="8"/>
        <w:rPr>
          <w:rFonts w:ascii="Palatino Linotype"/>
          <w:b/>
        </w:rPr>
      </w:pPr>
    </w:p>
    <w:p>
      <w:pPr>
        <w:pStyle w:val="BodyText"/>
        <w:spacing w:line="403" w:lineRule="auto"/>
        <w:ind w:left="142" w:right="103" w:firstLine="338"/>
        <w:jc w:val="both"/>
      </w:pPr>
      <w:r>
        <w:rPr>
          <w:rFonts w:ascii="Palatino Linotype"/>
          <w:b/>
          <w:w w:val="110"/>
        </w:rPr>
        <w:t>Threat </w:t>
      </w:r>
      <w:r>
        <w:rPr>
          <w:w w:val="110"/>
        </w:rPr>
        <w:t>Cross-sectional analyses revealed no significant neural activation </w:t>
      </w:r>
      <w:r>
        <w:rPr/>
        <w:t>during</w:t>
      </w:r>
      <w:r>
        <w:rPr>
          <w:spacing w:val="39"/>
        </w:rPr>
        <w:t> </w:t>
      </w:r>
      <w:r>
        <w:rPr/>
        <w:t>either</w:t>
      </w:r>
      <w:r>
        <w:rPr>
          <w:spacing w:val="39"/>
        </w:rPr>
        <w:t> </w:t>
      </w:r>
      <w:r>
        <w:rPr/>
        <w:t>reward</w:t>
      </w:r>
      <w:r>
        <w:rPr>
          <w:spacing w:val="39"/>
        </w:rPr>
        <w:t> </w:t>
      </w:r>
      <w:r>
        <w:rPr/>
        <w:t>anticipation</w:t>
      </w:r>
      <w:r>
        <w:rPr>
          <w:spacing w:val="39"/>
        </w:rPr>
        <w:t> </w:t>
      </w:r>
      <w:r>
        <w:rPr/>
        <w:t>or</w:t>
      </w:r>
      <w:r>
        <w:rPr>
          <w:spacing w:val="39"/>
        </w:rPr>
        <w:t> </w:t>
      </w:r>
      <w:r>
        <w:rPr/>
        <w:t>reward</w:t>
      </w:r>
      <w:r>
        <w:rPr>
          <w:spacing w:val="39"/>
        </w:rPr>
        <w:t> </w:t>
      </w:r>
      <w:r>
        <w:rPr/>
        <w:t>feedback.</w:t>
      </w:r>
      <w:r>
        <w:rPr>
          <w:spacing w:val="39"/>
        </w:rPr>
        <w:t> </w:t>
      </w:r>
      <w:r>
        <w:rPr/>
        <w:t>However,</w:t>
      </w:r>
      <w:r>
        <w:rPr>
          <w:spacing w:val="39"/>
        </w:rPr>
        <w:t> </w:t>
      </w:r>
      <w:r>
        <w:rPr/>
        <w:t>in</w:t>
      </w:r>
      <w:r>
        <w:rPr>
          <w:spacing w:val="39"/>
        </w:rPr>
        <w:t> </w:t>
      </w:r>
      <w:r>
        <w:rPr/>
        <w:t>the</w:t>
      </w:r>
      <w:r>
        <w:rPr>
          <w:spacing w:val="39"/>
        </w:rPr>
        <w:t> </w:t>
      </w:r>
      <w:r>
        <w:rPr/>
        <w:t>longitudi-</w:t>
      </w:r>
      <w:r>
        <w:rPr>
          <w:w w:val="110"/>
        </w:rPr>
        <w:t>nal analyses, threat was associated with deactivation in the left caudate (</w:t>
      </w:r>
      <w:r>
        <w:rPr>
          <w:rFonts w:ascii="Palatino Linotype"/>
          <w:i/>
          <w:w w:val="110"/>
        </w:rPr>
        <w:t>b </w:t>
      </w:r>
      <w:r>
        <w:rPr>
          <w:w w:val="110"/>
        </w:rPr>
        <w:t>=</w:t>
      </w:r>
    </w:p>
    <w:p>
      <w:pPr>
        <w:pStyle w:val="BodyText"/>
        <w:spacing w:line="257" w:lineRule="exact"/>
        <w:ind w:left="113"/>
        <w:jc w:val="both"/>
        <w:rPr>
          <w:rFonts w:ascii="Palatino Linotype"/>
          <w:i/>
        </w:rPr>
      </w:pPr>
      <w:r>
        <w:rPr>
          <w:w w:val="110"/>
        </w:rPr>
        <w:t>-0.030,</w:t>
      </w:r>
      <w:r>
        <w:rPr>
          <w:spacing w:val="12"/>
          <w:w w:val="110"/>
        </w:rPr>
        <w:t> </w:t>
      </w:r>
      <w:r>
        <w:rPr>
          <w:rFonts w:ascii="Palatino Linotype"/>
          <w:i/>
          <w:w w:val="110"/>
        </w:rPr>
        <w:t>SE</w:t>
      </w:r>
      <w:r>
        <w:rPr>
          <w:rFonts w:ascii="Palatino Linotype"/>
          <w:i/>
          <w:spacing w:val="32"/>
          <w:w w:val="110"/>
        </w:rPr>
        <w:t> </w:t>
      </w:r>
      <w:r>
        <w:rPr>
          <w:w w:val="110"/>
        </w:rPr>
        <w:t>=</w:t>
      </w:r>
      <w:r>
        <w:rPr>
          <w:spacing w:val="12"/>
          <w:w w:val="110"/>
        </w:rPr>
        <w:t> </w:t>
      </w:r>
      <w:r>
        <w:rPr>
          <w:w w:val="110"/>
        </w:rPr>
        <w:t>0.014,</w:t>
      </w:r>
      <w:r>
        <w:rPr>
          <w:spacing w:val="12"/>
          <w:w w:val="110"/>
        </w:rPr>
        <w:t> </w:t>
      </w:r>
      <w:r>
        <w:rPr>
          <w:rFonts w:ascii="Palatino Linotype"/>
          <w:i/>
          <w:w w:val="110"/>
        </w:rPr>
        <w:t>p</w:t>
      </w:r>
      <w:r>
        <w:rPr>
          <w:rFonts w:ascii="Palatino Linotype"/>
          <w:i/>
          <w:spacing w:val="18"/>
          <w:w w:val="110"/>
        </w:rPr>
        <w:t> </w:t>
      </w:r>
      <w:r>
        <w:rPr>
          <w:w w:val="110"/>
        </w:rPr>
        <w:t>=</w:t>
      </w:r>
      <w:r>
        <w:rPr>
          <w:spacing w:val="12"/>
          <w:w w:val="110"/>
        </w:rPr>
        <w:t> </w:t>
      </w:r>
      <w:r>
        <w:rPr>
          <w:w w:val="110"/>
        </w:rPr>
        <w:t>.029)</w:t>
      </w:r>
      <w:r>
        <w:rPr>
          <w:spacing w:val="12"/>
          <w:w w:val="110"/>
        </w:rPr>
        <w:t> </w:t>
      </w:r>
      <w:r>
        <w:rPr>
          <w:w w:val="110"/>
        </w:rPr>
        <w:t>and</w:t>
      </w:r>
      <w:r>
        <w:rPr>
          <w:spacing w:val="11"/>
          <w:w w:val="110"/>
        </w:rPr>
        <w:t> </w:t>
      </w:r>
      <w:r>
        <w:rPr>
          <w:w w:val="110"/>
        </w:rPr>
        <w:t>the</w:t>
      </w:r>
      <w:r>
        <w:rPr>
          <w:spacing w:val="13"/>
          <w:w w:val="110"/>
        </w:rPr>
        <w:t> </w:t>
      </w:r>
      <w:r>
        <w:rPr>
          <w:w w:val="110"/>
        </w:rPr>
        <w:t>left</w:t>
      </w:r>
      <w:r>
        <w:rPr>
          <w:spacing w:val="12"/>
          <w:w w:val="110"/>
        </w:rPr>
        <w:t> </w:t>
      </w:r>
      <w:r>
        <w:rPr>
          <w:w w:val="110"/>
        </w:rPr>
        <w:t>rACC</w:t>
      </w:r>
      <w:r>
        <w:rPr>
          <w:spacing w:val="12"/>
          <w:w w:val="110"/>
        </w:rPr>
        <w:t> </w:t>
      </w:r>
      <w:r>
        <w:rPr>
          <w:w w:val="110"/>
        </w:rPr>
        <w:t>(</w:t>
      </w:r>
      <w:r>
        <w:rPr>
          <w:rFonts w:ascii="Palatino Linotype"/>
          <w:i/>
          <w:w w:val="110"/>
        </w:rPr>
        <w:t>b</w:t>
      </w:r>
      <w:r>
        <w:rPr>
          <w:rFonts w:ascii="Palatino Linotype"/>
          <w:i/>
          <w:spacing w:val="17"/>
          <w:w w:val="110"/>
        </w:rPr>
        <w:t> </w:t>
      </w:r>
      <w:r>
        <w:rPr>
          <w:w w:val="110"/>
        </w:rPr>
        <w:t>=</w:t>
      </w:r>
      <w:r>
        <w:rPr>
          <w:spacing w:val="12"/>
          <w:w w:val="110"/>
        </w:rPr>
        <w:t> </w:t>
      </w:r>
      <w:r>
        <w:rPr>
          <w:w w:val="110"/>
        </w:rPr>
        <w:t>-0.028,</w:t>
      </w:r>
      <w:r>
        <w:rPr>
          <w:spacing w:val="13"/>
          <w:w w:val="110"/>
        </w:rPr>
        <w:t> </w:t>
      </w:r>
      <w:r>
        <w:rPr>
          <w:rFonts w:ascii="Palatino Linotype"/>
          <w:i/>
          <w:w w:val="110"/>
        </w:rPr>
        <w:t>SE</w:t>
      </w:r>
      <w:r>
        <w:rPr>
          <w:rFonts w:ascii="Palatino Linotype"/>
          <w:i/>
          <w:spacing w:val="31"/>
          <w:w w:val="110"/>
        </w:rPr>
        <w:t> </w:t>
      </w:r>
      <w:r>
        <w:rPr>
          <w:w w:val="110"/>
        </w:rPr>
        <w:t>=</w:t>
      </w:r>
      <w:r>
        <w:rPr>
          <w:spacing w:val="12"/>
          <w:w w:val="110"/>
        </w:rPr>
        <w:t> </w:t>
      </w:r>
      <w:r>
        <w:rPr>
          <w:w w:val="110"/>
        </w:rPr>
        <w:t>0.013,</w:t>
      </w:r>
      <w:r>
        <w:rPr>
          <w:spacing w:val="13"/>
          <w:w w:val="110"/>
        </w:rPr>
        <w:t> </w:t>
      </w:r>
      <w:r>
        <w:rPr>
          <w:rFonts w:ascii="Palatino Linotype"/>
          <w:i/>
          <w:spacing w:val="-10"/>
          <w:w w:val="110"/>
        </w:rPr>
        <w:t>p</w:t>
      </w:r>
    </w:p>
    <w:p>
      <w:pPr>
        <w:pStyle w:val="BodyText"/>
        <w:spacing w:line="393" w:lineRule="auto" w:before="190"/>
        <w:ind w:left="142" w:right="110"/>
        <w:jc w:val="both"/>
        <w:rPr>
          <w:rFonts w:ascii="Palatino Linotype"/>
          <w:i/>
        </w:rPr>
      </w:pPr>
      <w:r>
        <w:rPr>
          <w:w w:val="110"/>
        </w:rPr>
        <w:t>=</w:t>
      </w:r>
      <w:r>
        <w:rPr>
          <w:spacing w:val="-10"/>
          <w:w w:val="110"/>
        </w:rPr>
        <w:t> </w:t>
      </w:r>
      <w:r>
        <w:rPr>
          <w:w w:val="110"/>
        </w:rPr>
        <w:t>.031)</w:t>
      </w:r>
      <w:r>
        <w:rPr>
          <w:spacing w:val="-10"/>
          <w:w w:val="110"/>
        </w:rPr>
        <w:t> </w:t>
      </w:r>
      <w:r>
        <w:rPr>
          <w:w w:val="110"/>
        </w:rPr>
        <w:t>during</w:t>
      </w:r>
      <w:r>
        <w:rPr>
          <w:spacing w:val="-10"/>
          <w:w w:val="110"/>
        </w:rPr>
        <w:t> </w:t>
      </w:r>
      <w:r>
        <w:rPr>
          <w:w w:val="110"/>
        </w:rPr>
        <w:t>reward</w:t>
      </w:r>
      <w:r>
        <w:rPr>
          <w:spacing w:val="-10"/>
          <w:w w:val="110"/>
        </w:rPr>
        <w:t> </w:t>
      </w:r>
      <w:r>
        <w:rPr>
          <w:w w:val="110"/>
        </w:rPr>
        <w:t>anticipation.</w:t>
      </w:r>
      <w:r>
        <w:rPr>
          <w:spacing w:val="-10"/>
          <w:w w:val="110"/>
        </w:rPr>
        <w:t> </w:t>
      </w:r>
      <w:r>
        <w:rPr>
          <w:w w:val="110"/>
        </w:rPr>
        <w:t>For</w:t>
      </w:r>
      <w:r>
        <w:rPr>
          <w:spacing w:val="-10"/>
          <w:w w:val="110"/>
        </w:rPr>
        <w:t> </w:t>
      </w:r>
      <w:r>
        <w:rPr>
          <w:w w:val="110"/>
        </w:rPr>
        <w:t>reward</w:t>
      </w:r>
      <w:r>
        <w:rPr>
          <w:spacing w:val="-10"/>
          <w:w w:val="110"/>
        </w:rPr>
        <w:t> </w:t>
      </w:r>
      <w:r>
        <w:rPr>
          <w:w w:val="110"/>
        </w:rPr>
        <w:t>feedback,</w:t>
      </w:r>
      <w:r>
        <w:rPr>
          <w:spacing w:val="-10"/>
          <w:w w:val="110"/>
        </w:rPr>
        <w:t> </w:t>
      </w:r>
      <w:r>
        <w:rPr>
          <w:w w:val="110"/>
        </w:rPr>
        <w:t>threat</w:t>
      </w:r>
      <w:r>
        <w:rPr>
          <w:spacing w:val="-10"/>
          <w:w w:val="110"/>
        </w:rPr>
        <w:t> </w:t>
      </w:r>
      <w:r>
        <w:rPr>
          <w:w w:val="110"/>
        </w:rPr>
        <w:t>was</w:t>
      </w:r>
      <w:r>
        <w:rPr>
          <w:spacing w:val="-10"/>
          <w:w w:val="110"/>
        </w:rPr>
        <w:t> </w:t>
      </w:r>
      <w:r>
        <w:rPr>
          <w:w w:val="110"/>
        </w:rPr>
        <w:t>positively related to activation in the left putamen (</w:t>
      </w:r>
      <w:r>
        <w:rPr>
          <w:rFonts w:ascii="Palatino Linotype"/>
          <w:i/>
          <w:w w:val="110"/>
        </w:rPr>
        <w:t>b</w:t>
      </w:r>
      <w:r>
        <w:rPr>
          <w:rFonts w:ascii="Palatino Linotype"/>
          <w:i/>
          <w:w w:val="110"/>
        </w:rPr>
        <w:t> </w:t>
      </w:r>
      <w:r>
        <w:rPr>
          <w:w w:val="110"/>
        </w:rPr>
        <w:t>= 0.027, </w:t>
      </w:r>
      <w:r>
        <w:rPr>
          <w:rFonts w:ascii="Palatino Linotype"/>
          <w:i/>
          <w:w w:val="110"/>
        </w:rPr>
        <w:t>SE</w:t>
      </w:r>
      <w:r>
        <w:rPr>
          <w:rFonts w:ascii="Palatino Linotype"/>
          <w:i/>
          <w:w w:val="110"/>
        </w:rPr>
        <w:t> </w:t>
      </w:r>
      <w:r>
        <w:rPr>
          <w:w w:val="110"/>
        </w:rPr>
        <w:t>= 0.013, </w:t>
      </w:r>
      <w:r>
        <w:rPr>
          <w:rFonts w:ascii="Palatino Linotype"/>
          <w:i/>
          <w:w w:val="110"/>
        </w:rPr>
        <w:t>p</w:t>
      </w:r>
      <w:r>
        <w:rPr>
          <w:rFonts w:ascii="Palatino Linotype"/>
          <w:i/>
          <w:w w:val="110"/>
        </w:rPr>
        <w:t> </w:t>
      </w:r>
      <w:r>
        <w:rPr>
          <w:w w:val="110"/>
        </w:rPr>
        <w:t>= .046), right</w:t>
      </w:r>
      <w:r>
        <w:rPr>
          <w:spacing w:val="3"/>
          <w:w w:val="110"/>
        </w:rPr>
        <w:t> </w:t>
      </w:r>
      <w:r>
        <w:rPr>
          <w:w w:val="110"/>
        </w:rPr>
        <w:t>insula</w:t>
      </w:r>
      <w:r>
        <w:rPr>
          <w:spacing w:val="3"/>
          <w:w w:val="110"/>
        </w:rPr>
        <w:t> </w:t>
      </w:r>
      <w:r>
        <w:rPr>
          <w:w w:val="110"/>
        </w:rPr>
        <w:t>(</w:t>
      </w:r>
      <w:r>
        <w:rPr>
          <w:rFonts w:ascii="Palatino Linotype"/>
          <w:i/>
          <w:w w:val="110"/>
        </w:rPr>
        <w:t>b</w:t>
      </w:r>
      <w:r>
        <w:rPr>
          <w:rFonts w:ascii="Palatino Linotype"/>
          <w:i/>
          <w:spacing w:val="8"/>
          <w:w w:val="110"/>
        </w:rPr>
        <w:t> </w:t>
      </w:r>
      <w:r>
        <w:rPr>
          <w:w w:val="110"/>
        </w:rPr>
        <w:t>=</w:t>
      </w:r>
      <w:r>
        <w:rPr>
          <w:spacing w:val="3"/>
          <w:w w:val="110"/>
        </w:rPr>
        <w:t> </w:t>
      </w:r>
      <w:r>
        <w:rPr>
          <w:w w:val="110"/>
        </w:rPr>
        <w:t>0.028,</w:t>
      </w:r>
      <w:r>
        <w:rPr>
          <w:spacing w:val="3"/>
          <w:w w:val="110"/>
        </w:rPr>
        <w:t> </w:t>
      </w:r>
      <w:r>
        <w:rPr>
          <w:rFonts w:ascii="Palatino Linotype"/>
          <w:i/>
          <w:w w:val="110"/>
        </w:rPr>
        <w:t>SE</w:t>
      </w:r>
      <w:r>
        <w:rPr>
          <w:rFonts w:ascii="Palatino Linotype"/>
          <w:i/>
          <w:spacing w:val="21"/>
          <w:w w:val="110"/>
        </w:rPr>
        <w:t> </w:t>
      </w:r>
      <w:r>
        <w:rPr>
          <w:w w:val="110"/>
        </w:rPr>
        <w:t>=</w:t>
      </w:r>
      <w:r>
        <w:rPr>
          <w:spacing w:val="3"/>
          <w:w w:val="110"/>
        </w:rPr>
        <w:t> </w:t>
      </w:r>
      <w:r>
        <w:rPr>
          <w:w w:val="110"/>
        </w:rPr>
        <w:t>0.012,</w:t>
      </w:r>
      <w:r>
        <w:rPr>
          <w:spacing w:val="3"/>
          <w:w w:val="110"/>
        </w:rPr>
        <w:t> </w:t>
      </w:r>
      <w:r>
        <w:rPr>
          <w:rFonts w:ascii="Palatino Linotype"/>
          <w:i/>
          <w:w w:val="110"/>
        </w:rPr>
        <w:t>p</w:t>
      </w:r>
      <w:r>
        <w:rPr>
          <w:rFonts w:ascii="Palatino Linotype"/>
          <w:i/>
          <w:spacing w:val="8"/>
          <w:w w:val="110"/>
        </w:rPr>
        <w:t> </w:t>
      </w:r>
      <w:r>
        <w:rPr>
          <w:w w:val="110"/>
        </w:rPr>
        <w:t>=</w:t>
      </w:r>
      <w:r>
        <w:rPr>
          <w:spacing w:val="3"/>
          <w:w w:val="110"/>
        </w:rPr>
        <w:t> </w:t>
      </w:r>
      <w:r>
        <w:rPr>
          <w:w w:val="110"/>
        </w:rPr>
        <w:t>.019),</w:t>
      </w:r>
      <w:r>
        <w:rPr>
          <w:spacing w:val="3"/>
          <w:w w:val="110"/>
        </w:rPr>
        <w:t> </w:t>
      </w:r>
      <w:r>
        <w:rPr>
          <w:w w:val="110"/>
        </w:rPr>
        <w:t>and</w:t>
      </w:r>
      <w:r>
        <w:rPr>
          <w:spacing w:val="3"/>
          <w:w w:val="110"/>
        </w:rPr>
        <w:t> </w:t>
      </w:r>
      <w:r>
        <w:rPr>
          <w:w w:val="110"/>
        </w:rPr>
        <w:t>left</w:t>
      </w:r>
      <w:r>
        <w:rPr>
          <w:spacing w:val="3"/>
          <w:w w:val="110"/>
        </w:rPr>
        <w:t> </w:t>
      </w:r>
      <w:r>
        <w:rPr>
          <w:w w:val="110"/>
        </w:rPr>
        <w:t>cACC</w:t>
      </w:r>
      <w:r>
        <w:rPr>
          <w:spacing w:val="3"/>
          <w:w w:val="110"/>
        </w:rPr>
        <w:t> </w:t>
      </w:r>
      <w:r>
        <w:rPr>
          <w:w w:val="110"/>
        </w:rPr>
        <w:t>(</w:t>
      </w:r>
      <w:r>
        <w:rPr>
          <w:rFonts w:ascii="Palatino Linotype"/>
          <w:i/>
          <w:w w:val="110"/>
        </w:rPr>
        <w:t>b</w:t>
      </w:r>
      <w:r>
        <w:rPr>
          <w:rFonts w:ascii="Palatino Linotype"/>
          <w:i/>
          <w:spacing w:val="9"/>
          <w:w w:val="110"/>
        </w:rPr>
        <w:t> </w:t>
      </w:r>
      <w:r>
        <w:rPr>
          <w:w w:val="110"/>
        </w:rPr>
        <w:t>=</w:t>
      </w:r>
      <w:r>
        <w:rPr>
          <w:spacing w:val="3"/>
          <w:w w:val="110"/>
        </w:rPr>
        <w:t> </w:t>
      </w:r>
      <w:r>
        <w:rPr>
          <w:w w:val="110"/>
        </w:rPr>
        <w:t>0.029,</w:t>
      </w:r>
      <w:r>
        <w:rPr>
          <w:spacing w:val="3"/>
          <w:w w:val="110"/>
        </w:rPr>
        <w:t> </w:t>
      </w:r>
      <w:r>
        <w:rPr>
          <w:rFonts w:ascii="Palatino Linotype"/>
          <w:i/>
          <w:spacing w:val="-5"/>
          <w:w w:val="110"/>
        </w:rPr>
        <w:t>SE</w:t>
      </w:r>
    </w:p>
    <w:p>
      <w:pPr>
        <w:pStyle w:val="BodyText"/>
        <w:spacing w:line="265" w:lineRule="exact"/>
        <w:ind w:left="142"/>
        <w:jc w:val="both"/>
      </w:pPr>
      <w:r>
        <w:rPr>
          <w:w w:val="110"/>
        </w:rPr>
        <w:t>=</w:t>
      </w:r>
      <w:r>
        <w:rPr>
          <w:spacing w:val="-5"/>
          <w:w w:val="110"/>
        </w:rPr>
        <w:t> </w:t>
      </w:r>
      <w:r>
        <w:rPr>
          <w:w w:val="110"/>
        </w:rPr>
        <w:t>0.014,</w:t>
      </w:r>
      <w:r>
        <w:rPr>
          <w:spacing w:val="-5"/>
          <w:w w:val="110"/>
        </w:rPr>
        <w:t> </w:t>
      </w:r>
      <w:r>
        <w:rPr>
          <w:rFonts w:ascii="Palatino Linotype"/>
          <w:i/>
          <w:w w:val="110"/>
        </w:rPr>
        <w:t>p</w:t>
      </w:r>
      <w:r>
        <w:rPr>
          <w:rFonts w:ascii="Palatino Linotype"/>
          <w:i/>
          <w:spacing w:val="-1"/>
          <w:w w:val="110"/>
        </w:rPr>
        <w:t> </w:t>
      </w:r>
      <w:r>
        <w:rPr>
          <w:w w:val="110"/>
        </w:rPr>
        <w:t>=</w:t>
      </w:r>
      <w:r>
        <w:rPr>
          <w:spacing w:val="-4"/>
          <w:w w:val="110"/>
        </w:rPr>
        <w:t> </w:t>
      </w:r>
      <w:r>
        <w:rPr>
          <w:w w:val="110"/>
        </w:rPr>
        <w:t>.032).</w:t>
      </w:r>
      <w:r>
        <w:rPr>
          <w:spacing w:val="-5"/>
          <w:w w:val="110"/>
        </w:rPr>
        <w:t> </w:t>
      </w:r>
      <w:r>
        <w:rPr>
          <w:w w:val="110"/>
        </w:rPr>
        <w:t>None</w:t>
      </w:r>
      <w:r>
        <w:rPr>
          <w:spacing w:val="-5"/>
          <w:w w:val="110"/>
        </w:rPr>
        <w:t> </w:t>
      </w:r>
      <w:r>
        <w:rPr>
          <w:w w:val="110"/>
        </w:rPr>
        <w:t>of</w:t>
      </w:r>
      <w:r>
        <w:rPr>
          <w:spacing w:val="-5"/>
          <w:w w:val="110"/>
        </w:rPr>
        <w:t> </w:t>
      </w:r>
      <w:r>
        <w:rPr>
          <w:w w:val="110"/>
        </w:rPr>
        <w:t>these</w:t>
      </w:r>
      <w:r>
        <w:rPr>
          <w:spacing w:val="-5"/>
          <w:w w:val="110"/>
        </w:rPr>
        <w:t> </w:t>
      </w:r>
      <w:r>
        <w:rPr>
          <w:w w:val="110"/>
        </w:rPr>
        <w:t>results,</w:t>
      </w:r>
      <w:r>
        <w:rPr>
          <w:spacing w:val="-5"/>
          <w:w w:val="110"/>
        </w:rPr>
        <w:t> </w:t>
      </w:r>
      <w:r>
        <w:rPr>
          <w:w w:val="110"/>
        </w:rPr>
        <w:t>however,</w:t>
      </w:r>
      <w:r>
        <w:rPr>
          <w:spacing w:val="-5"/>
          <w:w w:val="110"/>
        </w:rPr>
        <w:t> </w:t>
      </w:r>
      <w:r>
        <w:rPr>
          <w:w w:val="110"/>
        </w:rPr>
        <w:t>remained</w:t>
      </w:r>
      <w:r>
        <w:rPr>
          <w:spacing w:val="-5"/>
          <w:w w:val="110"/>
        </w:rPr>
        <w:t> </w:t>
      </w:r>
      <w:r>
        <w:rPr>
          <w:w w:val="110"/>
        </w:rPr>
        <w:t>significant</w:t>
      </w:r>
      <w:r>
        <w:rPr>
          <w:spacing w:val="-5"/>
          <w:w w:val="110"/>
        </w:rPr>
        <w:t> </w:t>
      </w:r>
      <w:r>
        <w:rPr>
          <w:spacing w:val="-2"/>
          <w:w w:val="110"/>
        </w:rPr>
        <w:t>after</w:t>
      </w:r>
    </w:p>
    <w:p>
      <w:pPr>
        <w:pStyle w:val="BodyText"/>
        <w:spacing w:before="189"/>
        <w:ind w:left="142"/>
        <w:jc w:val="both"/>
      </w:pPr>
      <w:r>
        <w:rPr>
          <w:w w:val="110"/>
        </w:rPr>
        <w:t>FDR</w:t>
      </w:r>
      <w:r>
        <w:rPr>
          <w:spacing w:val="7"/>
          <w:w w:val="110"/>
        </w:rPr>
        <w:t> </w:t>
      </w:r>
      <w:r>
        <w:rPr>
          <w:spacing w:val="-2"/>
          <w:w w:val="110"/>
        </w:rPr>
        <w:t>correction.</w:t>
      </w:r>
    </w:p>
    <w:p>
      <w:pPr>
        <w:pStyle w:val="BodyText"/>
        <w:spacing w:line="436" w:lineRule="auto" w:before="208"/>
        <w:ind w:left="134" w:right="140" w:firstLine="346"/>
        <w:jc w:val="both"/>
      </w:pPr>
      <w:r>
        <w:rPr/>
        <w:t>Additionally, no behavioral or survey measures showed significant associations </w:t>
      </w:r>
      <w:r>
        <w:rPr>
          <w:w w:val="105"/>
        </w:rPr>
        <w:t>with threat.</w:t>
      </w:r>
    </w:p>
    <w:p>
      <w:pPr>
        <w:pStyle w:val="BodyText"/>
        <w:spacing w:line="272" w:lineRule="exact"/>
        <w:ind w:left="481"/>
        <w:jc w:val="both"/>
      </w:pPr>
      <w:r>
        <w:rPr>
          <w:rFonts w:ascii="Palatino Linotype"/>
          <w:b/>
          <w:w w:val="110"/>
        </w:rPr>
        <w:t>Deprivation</w:t>
      </w:r>
      <w:r>
        <w:rPr>
          <w:rFonts w:ascii="Palatino Linotype"/>
          <w:b/>
          <w:spacing w:val="-7"/>
          <w:w w:val="110"/>
        </w:rPr>
        <w:t> </w:t>
      </w:r>
      <w:r>
        <w:rPr>
          <w:w w:val="110"/>
        </w:rPr>
        <w:t>No</w:t>
      </w:r>
      <w:r>
        <w:rPr>
          <w:spacing w:val="-8"/>
          <w:w w:val="110"/>
        </w:rPr>
        <w:t> </w:t>
      </w:r>
      <w:r>
        <w:rPr>
          <w:w w:val="110"/>
        </w:rPr>
        <w:t>significant</w:t>
      </w:r>
      <w:r>
        <w:rPr>
          <w:spacing w:val="-7"/>
          <w:w w:val="110"/>
        </w:rPr>
        <w:t> </w:t>
      </w:r>
      <w:r>
        <w:rPr>
          <w:w w:val="110"/>
        </w:rPr>
        <w:t>brain</w:t>
      </w:r>
      <w:r>
        <w:rPr>
          <w:spacing w:val="-8"/>
          <w:w w:val="110"/>
        </w:rPr>
        <w:t> </w:t>
      </w:r>
      <w:r>
        <w:rPr>
          <w:w w:val="110"/>
        </w:rPr>
        <w:t>activation</w:t>
      </w:r>
      <w:r>
        <w:rPr>
          <w:spacing w:val="-7"/>
          <w:w w:val="110"/>
        </w:rPr>
        <w:t> </w:t>
      </w:r>
      <w:r>
        <w:rPr>
          <w:w w:val="110"/>
        </w:rPr>
        <w:t>was</w:t>
      </w:r>
      <w:r>
        <w:rPr>
          <w:spacing w:val="-8"/>
          <w:w w:val="110"/>
        </w:rPr>
        <w:t> </w:t>
      </w:r>
      <w:r>
        <w:rPr>
          <w:w w:val="110"/>
        </w:rPr>
        <w:t>observed</w:t>
      </w:r>
      <w:r>
        <w:rPr>
          <w:spacing w:val="-7"/>
          <w:w w:val="110"/>
        </w:rPr>
        <w:t> </w:t>
      </w:r>
      <w:r>
        <w:rPr>
          <w:w w:val="110"/>
        </w:rPr>
        <w:t>during</w:t>
      </w:r>
      <w:r>
        <w:rPr>
          <w:spacing w:val="-8"/>
          <w:w w:val="110"/>
        </w:rPr>
        <w:t> </w:t>
      </w:r>
      <w:r>
        <w:rPr>
          <w:spacing w:val="-2"/>
          <w:w w:val="110"/>
        </w:rPr>
        <w:t>reward</w:t>
      </w:r>
    </w:p>
    <w:p>
      <w:pPr>
        <w:pStyle w:val="BodyText"/>
        <w:spacing w:line="460" w:lineRule="exact" w:before="27"/>
        <w:ind w:left="125" w:right="103" w:firstLine="17"/>
        <w:jc w:val="both"/>
      </w:pPr>
      <w:r>
        <w:rPr/>
        <w:t>anticipation. However, during the reward feedback phase, deprivation was cross-</w:t>
      </w:r>
      <w:r>
        <w:rPr>
          <w:w w:val="110"/>
        </w:rPr>
        <w:t>sectionally</w:t>
      </w:r>
      <w:r>
        <w:rPr>
          <w:spacing w:val="-9"/>
          <w:w w:val="110"/>
        </w:rPr>
        <w:t> </w:t>
      </w:r>
      <w:r>
        <w:rPr>
          <w:w w:val="110"/>
        </w:rPr>
        <w:t>associated</w:t>
      </w:r>
      <w:r>
        <w:rPr>
          <w:spacing w:val="-9"/>
          <w:w w:val="110"/>
        </w:rPr>
        <w:t> </w:t>
      </w:r>
      <w:r>
        <w:rPr>
          <w:w w:val="110"/>
        </w:rPr>
        <w:t>with</w:t>
      </w:r>
      <w:r>
        <w:rPr>
          <w:spacing w:val="-9"/>
          <w:w w:val="110"/>
        </w:rPr>
        <w:t> </w:t>
      </w:r>
      <w:r>
        <w:rPr>
          <w:w w:val="110"/>
        </w:rPr>
        <w:t>deactivation</w:t>
      </w:r>
      <w:r>
        <w:rPr>
          <w:spacing w:val="-9"/>
          <w:w w:val="110"/>
        </w:rPr>
        <w:t> </w:t>
      </w:r>
      <w:r>
        <w:rPr>
          <w:w w:val="110"/>
        </w:rPr>
        <w:t>in</w:t>
      </w:r>
      <w:r>
        <w:rPr>
          <w:spacing w:val="-9"/>
          <w:w w:val="110"/>
        </w:rPr>
        <w:t> </w:t>
      </w:r>
      <w:r>
        <w:rPr>
          <w:w w:val="110"/>
        </w:rPr>
        <w:t>several</w:t>
      </w:r>
      <w:r>
        <w:rPr>
          <w:spacing w:val="-9"/>
          <w:w w:val="110"/>
        </w:rPr>
        <w:t> </w:t>
      </w:r>
      <w:r>
        <w:rPr>
          <w:w w:val="110"/>
        </w:rPr>
        <w:t>striatal</w:t>
      </w:r>
      <w:r>
        <w:rPr>
          <w:spacing w:val="-9"/>
          <w:w w:val="110"/>
        </w:rPr>
        <w:t> </w:t>
      </w:r>
      <w:r>
        <w:rPr>
          <w:w w:val="110"/>
        </w:rPr>
        <w:t>and</w:t>
      </w:r>
      <w:r>
        <w:rPr>
          <w:spacing w:val="-9"/>
          <w:w w:val="110"/>
        </w:rPr>
        <w:t> </w:t>
      </w:r>
      <w:r>
        <w:rPr>
          <w:w w:val="110"/>
        </w:rPr>
        <w:t>cortical</w:t>
      </w:r>
      <w:r>
        <w:rPr>
          <w:spacing w:val="-9"/>
          <w:w w:val="110"/>
        </w:rPr>
        <w:t> </w:t>
      </w:r>
      <w:r>
        <w:rPr>
          <w:w w:val="110"/>
        </w:rPr>
        <w:t>regions, including</w:t>
      </w:r>
      <w:r>
        <w:rPr>
          <w:spacing w:val="13"/>
          <w:w w:val="110"/>
        </w:rPr>
        <w:t> </w:t>
      </w:r>
      <w:r>
        <w:rPr>
          <w:w w:val="110"/>
        </w:rPr>
        <w:t>the</w:t>
      </w:r>
      <w:r>
        <w:rPr>
          <w:spacing w:val="13"/>
          <w:w w:val="110"/>
        </w:rPr>
        <w:t> </w:t>
      </w:r>
      <w:r>
        <w:rPr>
          <w:w w:val="110"/>
        </w:rPr>
        <w:t>bilateral</w:t>
      </w:r>
      <w:r>
        <w:rPr>
          <w:spacing w:val="13"/>
          <w:w w:val="110"/>
        </w:rPr>
        <w:t> </w:t>
      </w:r>
      <w:r>
        <w:rPr>
          <w:w w:val="110"/>
        </w:rPr>
        <w:t>caudate</w:t>
      </w:r>
      <w:r>
        <w:rPr>
          <w:spacing w:val="13"/>
          <w:w w:val="110"/>
        </w:rPr>
        <w:t> </w:t>
      </w:r>
      <w:r>
        <w:rPr>
          <w:w w:val="110"/>
        </w:rPr>
        <w:t>(left: </w:t>
      </w:r>
      <w:r>
        <w:rPr>
          <w:rFonts w:ascii="Palatino Linotype"/>
          <w:i/>
          <w:w w:val="110"/>
        </w:rPr>
        <w:t>b</w:t>
      </w:r>
      <w:r>
        <w:rPr>
          <w:rFonts w:ascii="Palatino Linotype"/>
          <w:i/>
          <w:spacing w:val="18"/>
          <w:w w:val="110"/>
        </w:rPr>
        <w:t> </w:t>
      </w:r>
      <w:r>
        <w:rPr>
          <w:w w:val="110"/>
        </w:rPr>
        <w:t>=</w:t>
      </w:r>
      <w:r>
        <w:rPr>
          <w:spacing w:val="13"/>
          <w:w w:val="110"/>
        </w:rPr>
        <w:t> </w:t>
      </w:r>
      <w:r>
        <w:rPr>
          <w:w w:val="110"/>
        </w:rPr>
        <w:t>-0.051,</w:t>
      </w:r>
      <w:r>
        <w:rPr>
          <w:spacing w:val="13"/>
          <w:w w:val="110"/>
        </w:rPr>
        <w:t> </w:t>
      </w:r>
      <w:r>
        <w:rPr>
          <w:rFonts w:ascii="Palatino Linotype"/>
          <w:i/>
          <w:w w:val="110"/>
        </w:rPr>
        <w:t>SE</w:t>
      </w:r>
      <w:r>
        <w:rPr>
          <w:rFonts w:ascii="Palatino Linotype"/>
          <w:i/>
          <w:spacing w:val="32"/>
          <w:w w:val="110"/>
        </w:rPr>
        <w:t> </w:t>
      </w:r>
      <w:r>
        <w:rPr>
          <w:w w:val="110"/>
        </w:rPr>
        <w:t>=</w:t>
      </w:r>
      <w:r>
        <w:rPr>
          <w:spacing w:val="13"/>
          <w:w w:val="110"/>
        </w:rPr>
        <w:t> </w:t>
      </w:r>
      <w:r>
        <w:rPr>
          <w:w w:val="110"/>
        </w:rPr>
        <w:t>0.017,</w:t>
      </w:r>
      <w:r>
        <w:rPr>
          <w:spacing w:val="13"/>
          <w:w w:val="110"/>
        </w:rPr>
        <w:t> </w:t>
      </w:r>
      <w:r>
        <w:rPr>
          <w:rFonts w:ascii="Palatino Linotype"/>
          <w:i/>
          <w:w w:val="110"/>
        </w:rPr>
        <w:t>p</w:t>
      </w:r>
      <w:r>
        <w:rPr>
          <w:rFonts w:ascii="Palatino Linotype"/>
          <w:i/>
          <w:spacing w:val="18"/>
          <w:w w:val="110"/>
        </w:rPr>
        <w:t> </w:t>
      </w:r>
      <w:r>
        <w:rPr>
          <w:w w:val="110"/>
        </w:rPr>
        <w:t>=</w:t>
      </w:r>
      <w:r>
        <w:rPr>
          <w:spacing w:val="13"/>
          <w:w w:val="110"/>
        </w:rPr>
        <w:t> </w:t>
      </w:r>
      <w:r>
        <w:rPr>
          <w:w w:val="110"/>
        </w:rPr>
        <w:t>.003;</w:t>
      </w:r>
      <w:r>
        <w:rPr>
          <w:spacing w:val="13"/>
          <w:w w:val="110"/>
        </w:rPr>
        <w:t> </w:t>
      </w:r>
      <w:r>
        <w:rPr>
          <w:w w:val="110"/>
        </w:rPr>
        <w:t>right: </w:t>
      </w:r>
      <w:r>
        <w:rPr>
          <w:rFonts w:ascii="Palatino Linotype"/>
          <w:i/>
          <w:w w:val="110"/>
        </w:rPr>
        <w:t>b </w:t>
      </w:r>
      <w:r>
        <w:rPr>
          <w:w w:val="110"/>
        </w:rPr>
        <w:t>= -0.039, </w:t>
      </w:r>
      <w:r>
        <w:rPr>
          <w:rFonts w:ascii="Palatino Linotype"/>
          <w:i/>
          <w:w w:val="110"/>
        </w:rPr>
        <w:t>SE</w:t>
      </w:r>
      <w:r>
        <w:rPr>
          <w:rFonts w:ascii="Palatino Linotype"/>
          <w:i/>
          <w:w w:val="110"/>
        </w:rPr>
        <w:t> </w:t>
      </w:r>
      <w:r>
        <w:rPr>
          <w:w w:val="110"/>
        </w:rPr>
        <w:t>= 0.017, </w:t>
      </w:r>
      <w:r>
        <w:rPr>
          <w:rFonts w:ascii="Palatino Linotype"/>
          <w:i/>
          <w:w w:val="110"/>
        </w:rPr>
        <w:t>p </w:t>
      </w:r>
      <w:r>
        <w:rPr>
          <w:w w:val="110"/>
        </w:rPr>
        <w:t>= .024), bilateral putamen (left: </w:t>
      </w:r>
      <w:r>
        <w:rPr>
          <w:rFonts w:ascii="Palatino Linotype"/>
          <w:i/>
          <w:w w:val="110"/>
        </w:rPr>
        <w:t>b </w:t>
      </w:r>
      <w:r>
        <w:rPr>
          <w:w w:val="110"/>
        </w:rPr>
        <w:t>= -0.034, </w:t>
      </w:r>
      <w:r>
        <w:rPr>
          <w:rFonts w:ascii="Palatino Linotype"/>
          <w:i/>
          <w:w w:val="110"/>
        </w:rPr>
        <w:t>SE</w:t>
      </w:r>
      <w:r>
        <w:rPr>
          <w:rFonts w:ascii="Palatino Linotype"/>
          <w:i/>
          <w:w w:val="110"/>
        </w:rPr>
        <w:t> </w:t>
      </w:r>
      <w:r>
        <w:rPr>
          <w:w w:val="110"/>
        </w:rPr>
        <w:t>= 0.015,</w:t>
      </w:r>
      <w:r>
        <w:rPr>
          <w:spacing w:val="-5"/>
          <w:w w:val="110"/>
        </w:rPr>
        <w:t> </w:t>
      </w:r>
      <w:r>
        <w:rPr>
          <w:rFonts w:ascii="Palatino Linotype"/>
          <w:i/>
          <w:w w:val="110"/>
        </w:rPr>
        <w:t>p </w:t>
      </w:r>
      <w:r>
        <w:rPr>
          <w:w w:val="110"/>
        </w:rPr>
        <w:t>=</w:t>
      </w:r>
      <w:r>
        <w:rPr>
          <w:spacing w:val="-5"/>
          <w:w w:val="110"/>
        </w:rPr>
        <w:t> </w:t>
      </w:r>
      <w:r>
        <w:rPr>
          <w:w w:val="110"/>
        </w:rPr>
        <w:t>.021;</w:t>
      </w:r>
      <w:r>
        <w:rPr>
          <w:spacing w:val="-5"/>
          <w:w w:val="110"/>
        </w:rPr>
        <w:t> </w:t>
      </w:r>
      <w:r>
        <w:rPr>
          <w:w w:val="110"/>
        </w:rPr>
        <w:t>right:</w:t>
      </w:r>
      <w:r>
        <w:rPr>
          <w:spacing w:val="-4"/>
          <w:w w:val="110"/>
        </w:rPr>
        <w:t> </w:t>
      </w:r>
      <w:r>
        <w:rPr>
          <w:rFonts w:ascii="Palatino Linotype"/>
          <w:i/>
          <w:w w:val="110"/>
        </w:rPr>
        <w:t>b </w:t>
      </w:r>
      <w:r>
        <w:rPr>
          <w:w w:val="110"/>
        </w:rPr>
        <w:t>=</w:t>
      </w:r>
      <w:r>
        <w:rPr>
          <w:spacing w:val="-5"/>
          <w:w w:val="110"/>
        </w:rPr>
        <w:t> </w:t>
      </w:r>
      <w:r>
        <w:rPr>
          <w:w w:val="110"/>
        </w:rPr>
        <w:t>-0.042,</w:t>
      </w:r>
      <w:r>
        <w:rPr>
          <w:spacing w:val="-5"/>
          <w:w w:val="110"/>
        </w:rPr>
        <w:t> </w:t>
      </w:r>
      <w:r>
        <w:rPr>
          <w:rFonts w:ascii="Palatino Linotype"/>
          <w:i/>
          <w:w w:val="110"/>
        </w:rPr>
        <w:t>SE</w:t>
      </w:r>
      <w:r>
        <w:rPr>
          <w:rFonts w:ascii="Palatino Linotype"/>
          <w:i/>
          <w:w w:val="110"/>
        </w:rPr>
        <w:t> </w:t>
      </w:r>
      <w:r>
        <w:rPr>
          <w:w w:val="110"/>
        </w:rPr>
        <w:t>=</w:t>
      </w:r>
      <w:r>
        <w:rPr>
          <w:spacing w:val="-5"/>
          <w:w w:val="110"/>
        </w:rPr>
        <w:t> </w:t>
      </w:r>
      <w:r>
        <w:rPr>
          <w:w w:val="110"/>
        </w:rPr>
        <w:t>0.015,</w:t>
      </w:r>
      <w:r>
        <w:rPr>
          <w:spacing w:val="-5"/>
          <w:w w:val="110"/>
        </w:rPr>
        <w:t> </w:t>
      </w:r>
      <w:r>
        <w:rPr>
          <w:rFonts w:ascii="Palatino Linotype"/>
          <w:i/>
          <w:w w:val="110"/>
        </w:rPr>
        <w:t>p </w:t>
      </w:r>
      <w:r>
        <w:rPr>
          <w:w w:val="110"/>
        </w:rPr>
        <w:t>=</w:t>
      </w:r>
      <w:r>
        <w:rPr>
          <w:spacing w:val="-5"/>
          <w:w w:val="110"/>
        </w:rPr>
        <w:t> </w:t>
      </w:r>
      <w:r>
        <w:rPr>
          <w:w w:val="110"/>
        </w:rPr>
        <w:t>.004),</w:t>
      </w:r>
      <w:r>
        <w:rPr>
          <w:spacing w:val="-5"/>
          <w:w w:val="110"/>
        </w:rPr>
        <w:t> </w:t>
      </w:r>
      <w:r>
        <w:rPr>
          <w:w w:val="110"/>
        </w:rPr>
        <w:t>left</w:t>
      </w:r>
      <w:r>
        <w:rPr>
          <w:spacing w:val="-5"/>
          <w:w w:val="110"/>
        </w:rPr>
        <w:t> </w:t>
      </w:r>
      <w:r>
        <w:rPr>
          <w:w w:val="110"/>
        </w:rPr>
        <w:t>NAc</w:t>
      </w:r>
      <w:r>
        <w:rPr>
          <w:spacing w:val="-4"/>
          <w:w w:val="110"/>
        </w:rPr>
        <w:t> </w:t>
      </w:r>
      <w:r>
        <w:rPr>
          <w:w w:val="110"/>
        </w:rPr>
        <w:t>(</w:t>
      </w:r>
      <w:r>
        <w:rPr>
          <w:rFonts w:ascii="Palatino Linotype"/>
          <w:i/>
          <w:w w:val="110"/>
        </w:rPr>
        <w:t>b </w:t>
      </w:r>
      <w:r>
        <w:rPr>
          <w:w w:val="110"/>
        </w:rPr>
        <w:t>=</w:t>
      </w:r>
      <w:r>
        <w:rPr>
          <w:spacing w:val="-5"/>
          <w:w w:val="110"/>
        </w:rPr>
        <w:t> </w:t>
      </w:r>
      <w:r>
        <w:rPr>
          <w:w w:val="110"/>
        </w:rPr>
        <w:t>-0.066, </w:t>
      </w:r>
      <w:r>
        <w:rPr>
          <w:rFonts w:ascii="Palatino Linotype"/>
          <w:i/>
          <w:w w:val="110"/>
        </w:rPr>
        <w:t>SE</w:t>
      </w:r>
      <w:r>
        <w:rPr>
          <w:rFonts w:ascii="Palatino Linotype"/>
          <w:i/>
          <w:w w:val="110"/>
        </w:rPr>
        <w:t> </w:t>
      </w:r>
      <w:r>
        <w:rPr>
          <w:w w:val="110"/>
        </w:rPr>
        <w:t>=</w:t>
      </w:r>
      <w:r>
        <w:rPr>
          <w:spacing w:val="-8"/>
          <w:w w:val="110"/>
        </w:rPr>
        <w:t> </w:t>
      </w:r>
      <w:r>
        <w:rPr>
          <w:w w:val="110"/>
        </w:rPr>
        <w:t>0.020,</w:t>
      </w:r>
      <w:r>
        <w:rPr>
          <w:spacing w:val="-8"/>
          <w:w w:val="110"/>
        </w:rPr>
        <w:t> </w:t>
      </w:r>
      <w:r>
        <w:rPr>
          <w:rFonts w:ascii="Palatino Linotype"/>
          <w:i/>
          <w:w w:val="110"/>
        </w:rPr>
        <w:t>p</w:t>
      </w:r>
      <w:r>
        <w:rPr>
          <w:rFonts w:ascii="Palatino Linotype"/>
          <w:i/>
          <w:spacing w:val="-4"/>
          <w:w w:val="110"/>
        </w:rPr>
        <w:t> </w:t>
      </w:r>
      <w:r>
        <w:rPr>
          <w:w w:val="110"/>
        </w:rPr>
        <w:t>=</w:t>
      </w:r>
      <w:r>
        <w:rPr>
          <w:spacing w:val="-8"/>
          <w:w w:val="110"/>
        </w:rPr>
        <w:t> </w:t>
      </w:r>
      <w:r>
        <w:rPr>
          <w:w w:val="110"/>
        </w:rPr>
        <w:t>.043),</w:t>
      </w:r>
      <w:r>
        <w:rPr>
          <w:spacing w:val="-8"/>
          <w:w w:val="110"/>
        </w:rPr>
        <w:t> </w:t>
      </w:r>
      <w:r>
        <w:rPr>
          <w:w w:val="110"/>
        </w:rPr>
        <w:t>left</w:t>
      </w:r>
      <w:r>
        <w:rPr>
          <w:spacing w:val="-8"/>
          <w:w w:val="110"/>
        </w:rPr>
        <w:t> </w:t>
      </w:r>
      <w:r>
        <w:rPr>
          <w:w w:val="110"/>
        </w:rPr>
        <w:t>insula</w:t>
      </w:r>
      <w:r>
        <w:rPr>
          <w:spacing w:val="-8"/>
          <w:w w:val="110"/>
        </w:rPr>
        <w:t> </w:t>
      </w:r>
      <w:r>
        <w:rPr>
          <w:w w:val="110"/>
        </w:rPr>
        <w:t>(</w:t>
      </w:r>
      <w:r>
        <w:rPr>
          <w:rFonts w:ascii="Palatino Linotype"/>
          <w:i/>
          <w:w w:val="110"/>
        </w:rPr>
        <w:t>b</w:t>
      </w:r>
      <w:r>
        <w:rPr>
          <w:rFonts w:ascii="Palatino Linotype"/>
          <w:i/>
          <w:spacing w:val="-4"/>
          <w:w w:val="110"/>
        </w:rPr>
        <w:t> </w:t>
      </w:r>
      <w:r>
        <w:rPr>
          <w:w w:val="110"/>
        </w:rPr>
        <w:t>=</w:t>
      </w:r>
      <w:r>
        <w:rPr>
          <w:spacing w:val="-8"/>
          <w:w w:val="110"/>
        </w:rPr>
        <w:t> </w:t>
      </w:r>
      <w:r>
        <w:rPr>
          <w:w w:val="110"/>
        </w:rPr>
        <w:t>-0.030,</w:t>
      </w:r>
      <w:r>
        <w:rPr>
          <w:spacing w:val="-8"/>
          <w:w w:val="110"/>
        </w:rPr>
        <w:t> </w:t>
      </w:r>
      <w:r>
        <w:rPr>
          <w:rFonts w:ascii="Palatino Linotype"/>
          <w:i/>
          <w:w w:val="110"/>
        </w:rPr>
        <w:t>SE</w:t>
      </w:r>
      <w:r>
        <w:rPr>
          <w:rFonts w:ascii="Palatino Linotype"/>
          <w:i/>
          <w:w w:val="110"/>
        </w:rPr>
        <w:t> </w:t>
      </w:r>
      <w:r>
        <w:rPr>
          <w:w w:val="110"/>
        </w:rPr>
        <w:t>=</w:t>
      </w:r>
      <w:r>
        <w:rPr>
          <w:spacing w:val="-8"/>
          <w:w w:val="110"/>
        </w:rPr>
        <w:t> </w:t>
      </w:r>
      <w:r>
        <w:rPr>
          <w:w w:val="110"/>
        </w:rPr>
        <w:t>0.013,</w:t>
      </w:r>
      <w:r>
        <w:rPr>
          <w:spacing w:val="-8"/>
          <w:w w:val="110"/>
        </w:rPr>
        <w:t> </w:t>
      </w:r>
      <w:r>
        <w:rPr>
          <w:rFonts w:ascii="Palatino Linotype"/>
          <w:i/>
          <w:w w:val="110"/>
        </w:rPr>
        <w:t>p</w:t>
      </w:r>
      <w:r>
        <w:rPr>
          <w:rFonts w:ascii="Palatino Linotype"/>
          <w:i/>
          <w:spacing w:val="-4"/>
          <w:w w:val="110"/>
        </w:rPr>
        <w:t> </w:t>
      </w:r>
      <w:r>
        <w:rPr>
          <w:w w:val="110"/>
        </w:rPr>
        <w:t>=</w:t>
      </w:r>
      <w:r>
        <w:rPr>
          <w:spacing w:val="-8"/>
          <w:w w:val="110"/>
        </w:rPr>
        <w:t> </w:t>
      </w:r>
      <w:r>
        <w:rPr>
          <w:w w:val="110"/>
        </w:rPr>
        <w:t>.022),</w:t>
      </w:r>
      <w:r>
        <w:rPr>
          <w:spacing w:val="-8"/>
          <w:w w:val="110"/>
        </w:rPr>
        <w:t> </w:t>
      </w:r>
      <w:r>
        <w:rPr>
          <w:w w:val="110"/>
        </w:rPr>
        <w:t>left</w:t>
      </w:r>
      <w:r>
        <w:rPr>
          <w:spacing w:val="-8"/>
          <w:w w:val="110"/>
        </w:rPr>
        <w:t> </w:t>
      </w:r>
      <w:r>
        <w:rPr>
          <w:w w:val="110"/>
        </w:rPr>
        <w:t>rACC</w:t>
      </w:r>
    </w:p>
    <w:p>
      <w:pPr>
        <w:pStyle w:val="BodyText"/>
        <w:spacing w:line="372" w:lineRule="auto" w:before="141"/>
        <w:ind w:left="142" w:right="110" w:hanging="26"/>
        <w:jc w:val="both"/>
      </w:pPr>
      <w:r>
        <w:rPr>
          <w:w w:val="110"/>
        </w:rPr>
        <w:t>(</w:t>
      </w:r>
      <w:r>
        <w:rPr>
          <w:rFonts w:ascii="Palatino Linotype"/>
          <w:i/>
          <w:w w:val="110"/>
        </w:rPr>
        <w:t>b </w:t>
      </w:r>
      <w:r>
        <w:rPr>
          <w:w w:val="110"/>
        </w:rPr>
        <w:t>=</w:t>
      </w:r>
      <w:r>
        <w:rPr>
          <w:spacing w:val="-1"/>
          <w:w w:val="110"/>
        </w:rPr>
        <w:t> </w:t>
      </w:r>
      <w:r>
        <w:rPr>
          <w:w w:val="110"/>
        </w:rPr>
        <w:t>-0.039, </w:t>
      </w:r>
      <w:r>
        <w:rPr>
          <w:rFonts w:ascii="Palatino Linotype"/>
          <w:i/>
          <w:w w:val="110"/>
        </w:rPr>
        <w:t>SE</w:t>
      </w:r>
      <w:r>
        <w:rPr>
          <w:rFonts w:ascii="Palatino Linotype"/>
          <w:i/>
          <w:w w:val="110"/>
        </w:rPr>
        <w:t> </w:t>
      </w:r>
      <w:r>
        <w:rPr>
          <w:w w:val="110"/>
        </w:rPr>
        <w:t>=</w:t>
      </w:r>
      <w:r>
        <w:rPr>
          <w:spacing w:val="-1"/>
          <w:w w:val="110"/>
        </w:rPr>
        <w:t> </w:t>
      </w:r>
      <w:r>
        <w:rPr>
          <w:w w:val="110"/>
        </w:rPr>
        <w:t>0.018,</w:t>
      </w:r>
      <w:r>
        <w:rPr>
          <w:spacing w:val="-1"/>
          <w:w w:val="110"/>
        </w:rPr>
        <w:t> </w:t>
      </w:r>
      <w:r>
        <w:rPr>
          <w:rFonts w:ascii="Palatino Linotype"/>
          <w:i/>
          <w:w w:val="110"/>
        </w:rPr>
        <w:t>p </w:t>
      </w:r>
      <w:r>
        <w:rPr>
          <w:w w:val="110"/>
        </w:rPr>
        <w:t>=</w:t>
      </w:r>
      <w:r>
        <w:rPr>
          <w:spacing w:val="-1"/>
          <w:w w:val="110"/>
        </w:rPr>
        <w:t> </w:t>
      </w:r>
      <w:r>
        <w:rPr>
          <w:w w:val="110"/>
        </w:rPr>
        <w:t>.028),</w:t>
      </w:r>
      <w:r>
        <w:rPr>
          <w:spacing w:val="-1"/>
          <w:w w:val="110"/>
        </w:rPr>
        <w:t> </w:t>
      </w:r>
      <w:r>
        <w:rPr>
          <w:w w:val="110"/>
        </w:rPr>
        <w:t>and</w:t>
      </w:r>
      <w:r>
        <w:rPr>
          <w:spacing w:val="-1"/>
          <w:w w:val="110"/>
        </w:rPr>
        <w:t> </w:t>
      </w:r>
      <w:r>
        <w:rPr>
          <w:w w:val="110"/>
        </w:rPr>
        <w:t>bilateral</w:t>
      </w:r>
      <w:r>
        <w:rPr>
          <w:spacing w:val="-1"/>
          <w:w w:val="110"/>
        </w:rPr>
        <w:t> </w:t>
      </w:r>
      <w:r>
        <w:rPr>
          <w:w w:val="110"/>
        </w:rPr>
        <w:t>cACC</w:t>
      </w:r>
      <w:r>
        <w:rPr>
          <w:spacing w:val="-1"/>
          <w:w w:val="110"/>
        </w:rPr>
        <w:t> </w:t>
      </w:r>
      <w:r>
        <w:rPr>
          <w:w w:val="110"/>
        </w:rPr>
        <w:t>(left: </w:t>
      </w:r>
      <w:r>
        <w:rPr>
          <w:rFonts w:ascii="Palatino Linotype"/>
          <w:i/>
          <w:w w:val="110"/>
        </w:rPr>
        <w:t>b </w:t>
      </w:r>
      <w:r>
        <w:rPr>
          <w:w w:val="110"/>
        </w:rPr>
        <w:t>=</w:t>
      </w:r>
      <w:r>
        <w:rPr>
          <w:spacing w:val="-1"/>
          <w:w w:val="110"/>
        </w:rPr>
        <w:t> </w:t>
      </w:r>
      <w:r>
        <w:rPr>
          <w:w w:val="110"/>
        </w:rPr>
        <w:t>-0.049, </w:t>
      </w:r>
      <w:r>
        <w:rPr>
          <w:rFonts w:ascii="Palatino Linotype"/>
          <w:i/>
          <w:w w:val="110"/>
        </w:rPr>
        <w:t>SE</w:t>
      </w:r>
      <w:r>
        <w:rPr>
          <w:rFonts w:ascii="Palatino Linotype"/>
          <w:i/>
          <w:w w:val="110"/>
        </w:rPr>
        <w:t> </w:t>
      </w:r>
      <w:r>
        <w:rPr>
          <w:w w:val="110"/>
        </w:rPr>
        <w:t>= 0.016,</w:t>
      </w:r>
      <w:r>
        <w:rPr>
          <w:spacing w:val="-13"/>
          <w:w w:val="110"/>
        </w:rPr>
        <w:t> </w:t>
      </w:r>
      <w:r>
        <w:rPr>
          <w:rFonts w:ascii="Palatino Linotype"/>
          <w:i/>
          <w:w w:val="110"/>
        </w:rPr>
        <w:t>p</w:t>
      </w:r>
      <w:r>
        <w:rPr>
          <w:rFonts w:ascii="Palatino Linotype"/>
          <w:i/>
          <w:spacing w:val="-9"/>
          <w:w w:val="110"/>
        </w:rPr>
        <w:t> </w:t>
      </w:r>
      <w:r>
        <w:rPr>
          <w:w w:val="110"/>
        </w:rPr>
        <w:t>=</w:t>
      </w:r>
      <w:r>
        <w:rPr>
          <w:spacing w:val="-13"/>
          <w:w w:val="110"/>
        </w:rPr>
        <w:t> </w:t>
      </w:r>
      <w:r>
        <w:rPr>
          <w:w w:val="110"/>
        </w:rPr>
        <w:t>.002;</w:t>
      </w:r>
      <w:r>
        <w:rPr>
          <w:spacing w:val="-13"/>
          <w:w w:val="110"/>
        </w:rPr>
        <w:t> </w:t>
      </w:r>
      <w:r>
        <w:rPr>
          <w:w w:val="110"/>
        </w:rPr>
        <w:t>right:</w:t>
      </w:r>
      <w:r>
        <w:rPr>
          <w:spacing w:val="-12"/>
          <w:w w:val="110"/>
        </w:rPr>
        <w:t> </w:t>
      </w:r>
      <w:r>
        <w:rPr>
          <w:rFonts w:ascii="Palatino Linotype"/>
          <w:i/>
          <w:w w:val="110"/>
        </w:rPr>
        <w:t>b</w:t>
      </w:r>
      <w:r>
        <w:rPr>
          <w:rFonts w:ascii="Palatino Linotype"/>
          <w:i/>
          <w:spacing w:val="-9"/>
          <w:w w:val="110"/>
        </w:rPr>
        <w:t> </w:t>
      </w:r>
      <w:r>
        <w:rPr>
          <w:w w:val="110"/>
        </w:rPr>
        <w:t>=</w:t>
      </w:r>
      <w:r>
        <w:rPr>
          <w:spacing w:val="-13"/>
          <w:w w:val="110"/>
        </w:rPr>
        <w:t> </w:t>
      </w:r>
      <w:r>
        <w:rPr>
          <w:w w:val="110"/>
        </w:rPr>
        <w:t>-0.043,</w:t>
      </w:r>
      <w:r>
        <w:rPr>
          <w:spacing w:val="-12"/>
          <w:w w:val="110"/>
        </w:rPr>
        <w:t> </w:t>
      </w:r>
      <w:r>
        <w:rPr>
          <w:rFonts w:ascii="Palatino Linotype"/>
          <w:i/>
          <w:w w:val="110"/>
        </w:rPr>
        <w:t>SE</w:t>
      </w:r>
      <w:r>
        <w:rPr>
          <w:rFonts w:ascii="Palatino Linotype"/>
          <w:i/>
          <w:w w:val="110"/>
        </w:rPr>
        <w:t> </w:t>
      </w:r>
      <w:r>
        <w:rPr>
          <w:w w:val="110"/>
        </w:rPr>
        <w:t>=</w:t>
      </w:r>
      <w:r>
        <w:rPr>
          <w:spacing w:val="-13"/>
          <w:w w:val="110"/>
        </w:rPr>
        <w:t> </w:t>
      </w:r>
      <w:r>
        <w:rPr>
          <w:w w:val="110"/>
        </w:rPr>
        <w:t>0.015,</w:t>
      </w:r>
      <w:r>
        <w:rPr>
          <w:spacing w:val="-13"/>
          <w:w w:val="110"/>
        </w:rPr>
        <w:t> </w:t>
      </w:r>
      <w:r>
        <w:rPr>
          <w:rFonts w:ascii="Palatino Linotype"/>
          <w:i/>
          <w:w w:val="110"/>
        </w:rPr>
        <w:t>p</w:t>
      </w:r>
      <w:r>
        <w:rPr>
          <w:rFonts w:ascii="Palatino Linotype"/>
          <w:i/>
          <w:spacing w:val="-9"/>
          <w:w w:val="110"/>
        </w:rPr>
        <w:t> </w:t>
      </w:r>
      <w:r>
        <w:rPr>
          <w:w w:val="110"/>
        </w:rPr>
        <w:t>=</w:t>
      </w:r>
      <w:r>
        <w:rPr>
          <w:spacing w:val="-13"/>
          <w:w w:val="110"/>
        </w:rPr>
        <w:t> </w:t>
      </w:r>
      <w:r>
        <w:rPr>
          <w:w w:val="110"/>
        </w:rPr>
        <w:t>.005).</w:t>
      </w:r>
      <w:r>
        <w:rPr>
          <w:spacing w:val="-13"/>
          <w:w w:val="110"/>
        </w:rPr>
        <w:t> </w:t>
      </w:r>
      <w:r>
        <w:rPr>
          <w:w w:val="110"/>
        </w:rPr>
        <w:t>After</w:t>
      </w:r>
      <w:r>
        <w:rPr>
          <w:spacing w:val="-13"/>
          <w:w w:val="110"/>
        </w:rPr>
        <w:t> </w:t>
      </w:r>
      <w:r>
        <w:rPr>
          <w:w w:val="110"/>
        </w:rPr>
        <w:t>FDR</w:t>
      </w:r>
      <w:r>
        <w:rPr>
          <w:spacing w:val="-13"/>
          <w:w w:val="110"/>
        </w:rPr>
        <w:t> </w:t>
      </w:r>
      <w:r>
        <w:rPr>
          <w:w w:val="110"/>
        </w:rPr>
        <w:t>correction, only deactivation in the left NAc remained significant (</w:t>
      </w:r>
      <w:r>
        <w:rPr>
          <w:rFonts w:ascii="Palatino Linotype"/>
          <w:i/>
          <w:w w:val="110"/>
        </w:rPr>
        <w:t>p</w:t>
      </w:r>
      <w:r>
        <w:rPr>
          <w:w w:val="110"/>
        </w:rPr>
        <w:t>-FDR = .043).</w:t>
      </w:r>
    </w:p>
    <w:p>
      <w:pPr>
        <w:pStyle w:val="BodyText"/>
        <w:spacing w:after="0" w:line="372" w:lineRule="auto"/>
        <w:jc w:val="both"/>
        <w:sectPr>
          <w:pgSz w:w="10320" w:h="14580"/>
          <w:pgMar w:header="0" w:footer="1180" w:top="1520" w:bottom="1360" w:left="1275" w:right="1275"/>
        </w:sectPr>
      </w:pPr>
    </w:p>
    <w:p>
      <w:pPr>
        <w:pStyle w:val="BodyText"/>
        <w:spacing w:line="412" w:lineRule="auto" w:before="124"/>
        <w:ind w:left="142" w:right="140" w:firstLine="338"/>
        <w:jc w:val="both"/>
      </w:pPr>
      <w:r>
        <w:rPr>
          <w:w w:val="110"/>
        </w:rPr>
        <w:t>Longitudinally, deprivation was linked to hyperactivation in the bilateral NAc</w:t>
      </w:r>
      <w:r>
        <w:rPr>
          <w:spacing w:val="-2"/>
          <w:w w:val="110"/>
        </w:rPr>
        <w:t> </w:t>
      </w:r>
      <w:r>
        <w:rPr>
          <w:w w:val="110"/>
        </w:rPr>
        <w:t>(left:</w:t>
      </w:r>
      <w:r>
        <w:rPr>
          <w:spacing w:val="-1"/>
          <w:w w:val="110"/>
        </w:rPr>
        <w:t> </w:t>
      </w:r>
      <w:r>
        <w:rPr>
          <w:rFonts w:ascii="Palatino Linotype"/>
          <w:i/>
          <w:w w:val="110"/>
        </w:rPr>
        <w:t>b</w:t>
      </w:r>
      <w:r>
        <w:rPr>
          <w:rFonts w:ascii="Palatino Linotype"/>
          <w:i/>
          <w:spacing w:val="3"/>
          <w:w w:val="110"/>
        </w:rPr>
        <w:t> </w:t>
      </w:r>
      <w:r>
        <w:rPr>
          <w:w w:val="110"/>
        </w:rPr>
        <w:t>=</w:t>
      </w:r>
      <w:r>
        <w:rPr>
          <w:spacing w:val="-1"/>
          <w:w w:val="110"/>
        </w:rPr>
        <w:t> </w:t>
      </w:r>
      <w:r>
        <w:rPr>
          <w:w w:val="110"/>
        </w:rPr>
        <w:t>0.085,</w:t>
      </w:r>
      <w:r>
        <w:rPr>
          <w:spacing w:val="-1"/>
          <w:w w:val="110"/>
        </w:rPr>
        <w:t> </w:t>
      </w:r>
      <w:r>
        <w:rPr>
          <w:rFonts w:ascii="Palatino Linotype"/>
          <w:i/>
          <w:w w:val="110"/>
        </w:rPr>
        <w:t>SE</w:t>
      </w:r>
      <w:r>
        <w:rPr>
          <w:rFonts w:ascii="Palatino Linotype"/>
          <w:i/>
          <w:spacing w:val="15"/>
          <w:w w:val="110"/>
        </w:rPr>
        <w:t> </w:t>
      </w:r>
      <w:r>
        <w:rPr>
          <w:w w:val="110"/>
        </w:rPr>
        <w:t>=</w:t>
      </w:r>
      <w:r>
        <w:rPr>
          <w:spacing w:val="-2"/>
          <w:w w:val="110"/>
        </w:rPr>
        <w:t> </w:t>
      </w:r>
      <w:r>
        <w:rPr>
          <w:w w:val="110"/>
        </w:rPr>
        <w:t>0.029,</w:t>
      </w:r>
      <w:r>
        <w:rPr>
          <w:spacing w:val="-1"/>
          <w:w w:val="110"/>
        </w:rPr>
        <w:t> </w:t>
      </w:r>
      <w:r>
        <w:rPr>
          <w:rFonts w:ascii="Palatino Linotype"/>
          <w:i/>
          <w:w w:val="110"/>
        </w:rPr>
        <w:t>p</w:t>
      </w:r>
      <w:r>
        <w:rPr>
          <w:rFonts w:ascii="Palatino Linotype"/>
          <w:i/>
          <w:spacing w:val="4"/>
          <w:w w:val="110"/>
        </w:rPr>
        <w:t> </w:t>
      </w:r>
      <w:r>
        <w:rPr>
          <w:w w:val="110"/>
        </w:rPr>
        <w:t>=</w:t>
      </w:r>
      <w:r>
        <w:rPr>
          <w:spacing w:val="-2"/>
          <w:w w:val="110"/>
        </w:rPr>
        <w:t> </w:t>
      </w:r>
      <w:r>
        <w:rPr>
          <w:w w:val="110"/>
        </w:rPr>
        <w:t>.004;</w:t>
      </w:r>
      <w:r>
        <w:rPr>
          <w:spacing w:val="-1"/>
          <w:w w:val="110"/>
        </w:rPr>
        <w:t> </w:t>
      </w:r>
      <w:r>
        <w:rPr>
          <w:w w:val="110"/>
        </w:rPr>
        <w:t>right:</w:t>
      </w:r>
      <w:r>
        <w:rPr>
          <w:spacing w:val="-1"/>
          <w:w w:val="110"/>
        </w:rPr>
        <w:t> </w:t>
      </w:r>
      <w:r>
        <w:rPr>
          <w:rFonts w:ascii="Palatino Linotype"/>
          <w:i/>
          <w:w w:val="110"/>
        </w:rPr>
        <w:t>b</w:t>
      </w:r>
      <w:r>
        <w:rPr>
          <w:rFonts w:ascii="Palatino Linotype"/>
          <w:i/>
          <w:spacing w:val="4"/>
          <w:w w:val="110"/>
        </w:rPr>
        <w:t> </w:t>
      </w:r>
      <w:r>
        <w:rPr>
          <w:w w:val="110"/>
        </w:rPr>
        <w:t>=</w:t>
      </w:r>
      <w:r>
        <w:rPr>
          <w:spacing w:val="-1"/>
          <w:w w:val="110"/>
        </w:rPr>
        <w:t> </w:t>
      </w:r>
      <w:r>
        <w:rPr>
          <w:w w:val="110"/>
        </w:rPr>
        <w:t>0.078,</w:t>
      </w:r>
      <w:r>
        <w:rPr>
          <w:spacing w:val="-2"/>
          <w:w w:val="110"/>
        </w:rPr>
        <w:t> </w:t>
      </w:r>
      <w:r>
        <w:rPr>
          <w:rFonts w:ascii="Palatino Linotype"/>
          <w:i/>
          <w:w w:val="110"/>
        </w:rPr>
        <w:t>SE</w:t>
      </w:r>
      <w:r>
        <w:rPr>
          <w:rFonts w:ascii="Palatino Linotype"/>
          <w:i/>
          <w:spacing w:val="15"/>
          <w:w w:val="110"/>
        </w:rPr>
        <w:t> </w:t>
      </w:r>
      <w:r>
        <w:rPr>
          <w:w w:val="110"/>
        </w:rPr>
        <w:t>=</w:t>
      </w:r>
      <w:r>
        <w:rPr>
          <w:spacing w:val="-1"/>
          <w:w w:val="110"/>
        </w:rPr>
        <w:t> </w:t>
      </w:r>
      <w:r>
        <w:rPr>
          <w:w w:val="110"/>
        </w:rPr>
        <w:t>0.030,</w:t>
      </w:r>
      <w:r>
        <w:rPr>
          <w:spacing w:val="-1"/>
          <w:w w:val="110"/>
        </w:rPr>
        <w:t> </w:t>
      </w:r>
      <w:r>
        <w:rPr>
          <w:rFonts w:ascii="Palatino Linotype"/>
          <w:i/>
          <w:w w:val="110"/>
        </w:rPr>
        <w:t>p</w:t>
      </w:r>
      <w:r>
        <w:rPr>
          <w:rFonts w:ascii="Palatino Linotype"/>
          <w:i/>
          <w:spacing w:val="3"/>
          <w:w w:val="110"/>
        </w:rPr>
        <w:t> </w:t>
      </w:r>
      <w:r>
        <w:rPr>
          <w:spacing w:val="-10"/>
          <w:w w:val="110"/>
        </w:rPr>
        <w:t>=</w:t>
      </w:r>
    </w:p>
    <w:p>
      <w:pPr>
        <w:pStyle w:val="BodyText"/>
        <w:spacing w:line="247" w:lineRule="exact"/>
        <w:ind w:left="142"/>
        <w:jc w:val="both"/>
      </w:pPr>
      <w:r>
        <w:rPr>
          <w:w w:val="115"/>
        </w:rPr>
        <w:t>.009),</w:t>
      </w:r>
      <w:r>
        <w:rPr>
          <w:spacing w:val="-12"/>
          <w:w w:val="115"/>
        </w:rPr>
        <w:t> </w:t>
      </w:r>
      <w:r>
        <w:rPr>
          <w:w w:val="115"/>
        </w:rPr>
        <w:t>right</w:t>
      </w:r>
      <w:r>
        <w:rPr>
          <w:spacing w:val="-12"/>
          <w:w w:val="115"/>
        </w:rPr>
        <w:t> </w:t>
      </w:r>
      <w:r>
        <w:rPr>
          <w:w w:val="115"/>
        </w:rPr>
        <w:t>pallidum</w:t>
      </w:r>
      <w:r>
        <w:rPr>
          <w:spacing w:val="-12"/>
          <w:w w:val="115"/>
        </w:rPr>
        <w:t> </w:t>
      </w:r>
      <w:r>
        <w:rPr>
          <w:w w:val="115"/>
        </w:rPr>
        <w:t>(</w:t>
      </w:r>
      <w:r>
        <w:rPr>
          <w:rFonts w:ascii="Palatino Linotype"/>
          <w:i/>
          <w:w w:val="115"/>
        </w:rPr>
        <w:t>b</w:t>
      </w:r>
      <w:r>
        <w:rPr>
          <w:rFonts w:ascii="Palatino Linotype"/>
          <w:i/>
          <w:spacing w:val="-9"/>
          <w:w w:val="115"/>
        </w:rPr>
        <w:t> </w:t>
      </w:r>
      <w:r>
        <w:rPr>
          <w:w w:val="115"/>
        </w:rPr>
        <w:t>=</w:t>
      </w:r>
      <w:r>
        <w:rPr>
          <w:spacing w:val="-12"/>
          <w:w w:val="115"/>
        </w:rPr>
        <w:t> </w:t>
      </w:r>
      <w:r>
        <w:rPr>
          <w:w w:val="115"/>
        </w:rPr>
        <w:t>0.032,</w:t>
      </w:r>
      <w:r>
        <w:rPr>
          <w:spacing w:val="-12"/>
          <w:w w:val="115"/>
        </w:rPr>
        <w:t> </w:t>
      </w:r>
      <w:r>
        <w:rPr>
          <w:rFonts w:ascii="Palatino Linotype"/>
          <w:i/>
          <w:w w:val="115"/>
        </w:rPr>
        <w:t>SE</w:t>
      </w:r>
      <w:r>
        <w:rPr>
          <w:rFonts w:ascii="Palatino Linotype"/>
          <w:i/>
          <w:spacing w:val="2"/>
          <w:w w:val="115"/>
        </w:rPr>
        <w:t> </w:t>
      </w:r>
      <w:r>
        <w:rPr>
          <w:w w:val="115"/>
        </w:rPr>
        <w:t>=</w:t>
      </w:r>
      <w:r>
        <w:rPr>
          <w:spacing w:val="-12"/>
          <w:w w:val="115"/>
        </w:rPr>
        <w:t> </w:t>
      </w:r>
      <w:r>
        <w:rPr>
          <w:w w:val="115"/>
        </w:rPr>
        <w:t>0.015,</w:t>
      </w:r>
      <w:r>
        <w:rPr>
          <w:spacing w:val="-12"/>
          <w:w w:val="115"/>
        </w:rPr>
        <w:t> </w:t>
      </w:r>
      <w:r>
        <w:rPr>
          <w:rFonts w:ascii="Palatino Linotype"/>
          <w:i/>
          <w:w w:val="115"/>
        </w:rPr>
        <w:t>p</w:t>
      </w:r>
      <w:r>
        <w:rPr>
          <w:rFonts w:ascii="Palatino Linotype"/>
          <w:i/>
          <w:spacing w:val="-7"/>
          <w:w w:val="115"/>
        </w:rPr>
        <w:t> </w:t>
      </w:r>
      <w:r>
        <w:rPr>
          <w:w w:val="115"/>
        </w:rPr>
        <w:t>=</w:t>
      </w:r>
      <w:r>
        <w:rPr>
          <w:spacing w:val="-12"/>
          <w:w w:val="115"/>
        </w:rPr>
        <w:t> </w:t>
      </w:r>
      <w:r>
        <w:rPr>
          <w:w w:val="115"/>
        </w:rPr>
        <w:t>.033),</w:t>
      </w:r>
      <w:r>
        <w:rPr>
          <w:spacing w:val="-12"/>
          <w:w w:val="115"/>
        </w:rPr>
        <w:t> </w:t>
      </w:r>
      <w:r>
        <w:rPr>
          <w:w w:val="115"/>
        </w:rPr>
        <w:t>and</w:t>
      </w:r>
      <w:r>
        <w:rPr>
          <w:spacing w:val="-12"/>
          <w:w w:val="115"/>
        </w:rPr>
        <w:t> </w:t>
      </w:r>
      <w:r>
        <w:rPr>
          <w:w w:val="115"/>
        </w:rPr>
        <w:t>left</w:t>
      </w:r>
      <w:r>
        <w:rPr>
          <w:spacing w:val="-12"/>
          <w:w w:val="115"/>
        </w:rPr>
        <w:t> </w:t>
      </w:r>
      <w:r>
        <w:rPr>
          <w:w w:val="115"/>
        </w:rPr>
        <w:t>cACC</w:t>
      </w:r>
      <w:r>
        <w:rPr>
          <w:spacing w:val="-12"/>
          <w:w w:val="115"/>
        </w:rPr>
        <w:t> </w:t>
      </w:r>
      <w:r>
        <w:rPr>
          <w:w w:val="115"/>
        </w:rPr>
        <w:t>(</w:t>
      </w:r>
      <w:r>
        <w:rPr>
          <w:rFonts w:ascii="Palatino Linotype"/>
          <w:i/>
          <w:w w:val="115"/>
        </w:rPr>
        <w:t>b</w:t>
      </w:r>
      <w:r>
        <w:rPr>
          <w:rFonts w:ascii="Palatino Linotype"/>
          <w:i/>
          <w:spacing w:val="-9"/>
          <w:w w:val="115"/>
        </w:rPr>
        <w:t> </w:t>
      </w:r>
      <w:r>
        <w:rPr>
          <w:spacing w:val="-10"/>
          <w:w w:val="115"/>
        </w:rPr>
        <w:t>=</w:t>
      </w:r>
    </w:p>
    <w:p>
      <w:pPr>
        <w:pStyle w:val="BodyText"/>
        <w:spacing w:before="164"/>
        <w:ind w:left="142"/>
        <w:jc w:val="both"/>
      </w:pPr>
      <w:r>
        <w:rPr>
          <w:w w:val="110"/>
        </w:rPr>
        <w:t>0.041,</w:t>
      </w:r>
      <w:r>
        <w:rPr>
          <w:spacing w:val="-5"/>
          <w:w w:val="110"/>
        </w:rPr>
        <w:t> </w:t>
      </w:r>
      <w:r>
        <w:rPr>
          <w:rFonts w:ascii="Palatino Linotype"/>
          <w:i/>
          <w:w w:val="110"/>
        </w:rPr>
        <w:t>SE</w:t>
      </w:r>
      <w:r>
        <w:rPr>
          <w:rFonts w:ascii="Palatino Linotype"/>
          <w:i/>
          <w:spacing w:val="12"/>
          <w:w w:val="110"/>
        </w:rPr>
        <w:t> </w:t>
      </w:r>
      <w:r>
        <w:rPr>
          <w:w w:val="110"/>
        </w:rPr>
        <w:t>=</w:t>
      </w:r>
      <w:r>
        <w:rPr>
          <w:spacing w:val="-4"/>
          <w:w w:val="110"/>
        </w:rPr>
        <w:t> </w:t>
      </w:r>
      <w:r>
        <w:rPr>
          <w:w w:val="110"/>
        </w:rPr>
        <w:t>0.017,</w:t>
      </w:r>
      <w:r>
        <w:rPr>
          <w:spacing w:val="-5"/>
          <w:w w:val="110"/>
        </w:rPr>
        <w:t> </w:t>
      </w:r>
      <w:r>
        <w:rPr>
          <w:rFonts w:ascii="Palatino Linotype"/>
          <w:i/>
          <w:w w:val="110"/>
        </w:rPr>
        <w:t>p</w:t>
      </w:r>
      <w:r>
        <w:rPr>
          <w:rFonts w:ascii="Palatino Linotype"/>
          <w:i/>
          <w:spacing w:val="1"/>
          <w:w w:val="110"/>
        </w:rPr>
        <w:t> </w:t>
      </w:r>
      <w:r>
        <w:rPr>
          <w:w w:val="110"/>
        </w:rPr>
        <w:t>=</w:t>
      </w:r>
      <w:r>
        <w:rPr>
          <w:spacing w:val="-4"/>
          <w:w w:val="110"/>
        </w:rPr>
        <w:t> </w:t>
      </w:r>
      <w:r>
        <w:rPr>
          <w:w w:val="110"/>
        </w:rPr>
        <w:t>.014)</w:t>
      </w:r>
      <w:r>
        <w:rPr>
          <w:spacing w:val="-5"/>
          <w:w w:val="110"/>
        </w:rPr>
        <w:t> </w:t>
      </w:r>
      <w:r>
        <w:rPr>
          <w:w w:val="110"/>
        </w:rPr>
        <w:t>during</w:t>
      </w:r>
      <w:r>
        <w:rPr>
          <w:spacing w:val="-4"/>
          <w:w w:val="110"/>
        </w:rPr>
        <w:t> </w:t>
      </w:r>
      <w:r>
        <w:rPr>
          <w:w w:val="110"/>
        </w:rPr>
        <w:t>reward</w:t>
      </w:r>
      <w:r>
        <w:rPr>
          <w:spacing w:val="-4"/>
          <w:w w:val="110"/>
        </w:rPr>
        <w:t> </w:t>
      </w:r>
      <w:r>
        <w:rPr>
          <w:spacing w:val="-2"/>
          <w:w w:val="110"/>
        </w:rPr>
        <w:t>feedback.</w:t>
      </w:r>
    </w:p>
    <w:p>
      <w:pPr>
        <w:pStyle w:val="BodyText"/>
        <w:spacing w:line="403" w:lineRule="auto" w:before="189"/>
        <w:ind w:left="142" w:right="140" w:firstLine="338"/>
        <w:jc w:val="both"/>
      </w:pPr>
      <w:r>
        <w:rPr>
          <w:w w:val="110"/>
        </w:rPr>
        <w:t>For</w:t>
      </w:r>
      <w:r>
        <w:rPr>
          <w:w w:val="110"/>
        </w:rPr>
        <w:t> behavioral</w:t>
      </w:r>
      <w:r>
        <w:rPr>
          <w:w w:val="110"/>
        </w:rPr>
        <w:t> and</w:t>
      </w:r>
      <w:r>
        <w:rPr>
          <w:w w:val="110"/>
        </w:rPr>
        <w:t> survey</w:t>
      </w:r>
      <w:r>
        <w:rPr>
          <w:w w:val="110"/>
        </w:rPr>
        <w:t> measures,</w:t>
      </w:r>
      <w:r>
        <w:rPr>
          <w:w w:val="110"/>
        </w:rPr>
        <w:t> only</w:t>
      </w:r>
      <w:r>
        <w:rPr>
          <w:w w:val="110"/>
        </w:rPr>
        <w:t> the</w:t>
      </w:r>
      <w:r>
        <w:rPr>
          <w:w w:val="110"/>
        </w:rPr>
        <w:t> BAS</w:t>
      </w:r>
      <w:r>
        <w:rPr>
          <w:w w:val="110"/>
        </w:rPr>
        <w:t> Drive</w:t>
      </w:r>
      <w:r>
        <w:rPr>
          <w:w w:val="110"/>
        </w:rPr>
        <w:t> subscale</w:t>
      </w:r>
      <w:r>
        <w:rPr>
          <w:w w:val="110"/>
        </w:rPr>
        <w:t> was positively</w:t>
      </w:r>
      <w:r>
        <w:rPr>
          <w:spacing w:val="-8"/>
          <w:w w:val="110"/>
        </w:rPr>
        <w:t> </w:t>
      </w:r>
      <w:r>
        <w:rPr>
          <w:w w:val="110"/>
        </w:rPr>
        <w:t>associated</w:t>
      </w:r>
      <w:r>
        <w:rPr>
          <w:spacing w:val="-8"/>
          <w:w w:val="110"/>
        </w:rPr>
        <w:t> </w:t>
      </w:r>
      <w:r>
        <w:rPr>
          <w:w w:val="110"/>
        </w:rPr>
        <w:t>with</w:t>
      </w:r>
      <w:r>
        <w:rPr>
          <w:spacing w:val="-8"/>
          <w:w w:val="110"/>
        </w:rPr>
        <w:t> </w:t>
      </w:r>
      <w:r>
        <w:rPr>
          <w:w w:val="110"/>
        </w:rPr>
        <w:t>deprivation</w:t>
      </w:r>
      <w:r>
        <w:rPr>
          <w:spacing w:val="-8"/>
          <w:w w:val="110"/>
        </w:rPr>
        <w:t> </w:t>
      </w:r>
      <w:r>
        <w:rPr>
          <w:w w:val="110"/>
        </w:rPr>
        <w:t>(</w:t>
      </w:r>
      <w:r>
        <w:rPr>
          <w:rFonts w:ascii="Palatino Linotype"/>
          <w:i/>
          <w:w w:val="110"/>
        </w:rPr>
        <w:t>b</w:t>
      </w:r>
      <w:r>
        <w:rPr>
          <w:rFonts w:ascii="Palatino Linotype"/>
          <w:i/>
          <w:spacing w:val="-4"/>
          <w:w w:val="110"/>
        </w:rPr>
        <w:t> </w:t>
      </w:r>
      <w:r>
        <w:rPr>
          <w:w w:val="110"/>
        </w:rPr>
        <w:t>=</w:t>
      </w:r>
      <w:r>
        <w:rPr>
          <w:spacing w:val="-8"/>
          <w:w w:val="110"/>
        </w:rPr>
        <w:t> </w:t>
      </w:r>
      <w:r>
        <w:rPr>
          <w:w w:val="110"/>
        </w:rPr>
        <w:t>0.369,</w:t>
      </w:r>
      <w:r>
        <w:rPr>
          <w:spacing w:val="-8"/>
          <w:w w:val="110"/>
        </w:rPr>
        <w:t> </w:t>
      </w:r>
      <w:r>
        <w:rPr>
          <w:rFonts w:ascii="Palatino Linotype"/>
          <w:i/>
          <w:w w:val="110"/>
        </w:rPr>
        <w:t>SE</w:t>
      </w:r>
      <w:r>
        <w:rPr>
          <w:rFonts w:ascii="Palatino Linotype"/>
          <w:i/>
          <w:w w:val="110"/>
        </w:rPr>
        <w:t> </w:t>
      </w:r>
      <w:r>
        <w:rPr>
          <w:w w:val="110"/>
        </w:rPr>
        <w:t>=</w:t>
      </w:r>
      <w:r>
        <w:rPr>
          <w:spacing w:val="-8"/>
          <w:w w:val="110"/>
        </w:rPr>
        <w:t> </w:t>
      </w:r>
      <w:r>
        <w:rPr>
          <w:w w:val="110"/>
        </w:rPr>
        <w:t>0.175,</w:t>
      </w:r>
      <w:r>
        <w:rPr>
          <w:spacing w:val="-8"/>
          <w:w w:val="110"/>
        </w:rPr>
        <w:t> </w:t>
      </w:r>
      <w:r>
        <w:rPr>
          <w:rFonts w:ascii="Palatino Linotype"/>
          <w:i/>
          <w:w w:val="110"/>
        </w:rPr>
        <w:t>p</w:t>
      </w:r>
      <w:r>
        <w:rPr>
          <w:rFonts w:ascii="Palatino Linotype"/>
          <w:i/>
          <w:spacing w:val="-4"/>
          <w:w w:val="110"/>
        </w:rPr>
        <w:t> </w:t>
      </w:r>
      <w:r>
        <w:rPr>
          <w:w w:val="110"/>
        </w:rPr>
        <w:t>=</w:t>
      </w:r>
      <w:r>
        <w:rPr>
          <w:spacing w:val="-8"/>
          <w:w w:val="110"/>
        </w:rPr>
        <w:t> </w:t>
      </w:r>
      <w:r>
        <w:rPr>
          <w:w w:val="110"/>
        </w:rPr>
        <w:t>.034)</w:t>
      </w:r>
      <w:r>
        <w:rPr>
          <w:spacing w:val="-8"/>
          <w:w w:val="110"/>
        </w:rPr>
        <w:t> </w:t>
      </w:r>
      <w:r>
        <w:rPr>
          <w:w w:val="110"/>
        </w:rPr>
        <w:t>in</w:t>
      </w:r>
      <w:r>
        <w:rPr>
          <w:spacing w:val="-8"/>
          <w:w w:val="110"/>
        </w:rPr>
        <w:t> </w:t>
      </w:r>
      <w:r>
        <w:rPr>
          <w:w w:val="110"/>
        </w:rPr>
        <w:t>the cross-sectional analysis.</w:t>
      </w:r>
    </w:p>
    <w:p>
      <w:pPr>
        <w:pStyle w:val="BodyText"/>
        <w:spacing w:line="393" w:lineRule="auto" w:before="8"/>
        <w:ind w:left="142" w:right="99" w:firstLine="338"/>
        <w:jc w:val="both"/>
      </w:pPr>
      <w:r>
        <w:rPr>
          <w:rFonts w:ascii="Palatino Linotype"/>
          <w:b/>
          <w:w w:val="105"/>
        </w:rPr>
        <w:t>Summary</w:t>
      </w:r>
      <w:r>
        <w:rPr>
          <w:rFonts w:ascii="Palatino Linotype"/>
          <w:b/>
          <w:w w:val="105"/>
        </w:rPr>
        <w:t> of</w:t>
      </w:r>
      <w:r>
        <w:rPr>
          <w:rFonts w:ascii="Palatino Linotype"/>
          <w:b/>
          <w:w w:val="105"/>
        </w:rPr>
        <w:t> findings </w:t>
      </w:r>
      <w:r>
        <w:rPr>
          <w:w w:val="105"/>
        </w:rPr>
        <w:t>Reduced striatal activation during reward antici-pation,</w:t>
      </w:r>
      <w:r>
        <w:rPr>
          <w:spacing w:val="27"/>
          <w:w w:val="105"/>
        </w:rPr>
        <w:t> </w:t>
      </w:r>
      <w:r>
        <w:rPr>
          <w:w w:val="105"/>
        </w:rPr>
        <w:t>as</w:t>
      </w:r>
      <w:r>
        <w:rPr>
          <w:spacing w:val="27"/>
          <w:w w:val="105"/>
        </w:rPr>
        <w:t> </w:t>
      </w:r>
      <w:r>
        <w:rPr>
          <w:w w:val="105"/>
        </w:rPr>
        <w:t>hypothesized,</w:t>
      </w:r>
      <w:r>
        <w:rPr>
          <w:spacing w:val="27"/>
          <w:w w:val="105"/>
        </w:rPr>
        <w:t> </w:t>
      </w:r>
      <w:r>
        <w:rPr>
          <w:w w:val="105"/>
        </w:rPr>
        <w:t>was</w:t>
      </w:r>
      <w:r>
        <w:rPr>
          <w:spacing w:val="28"/>
          <w:w w:val="105"/>
        </w:rPr>
        <w:t> </w:t>
      </w:r>
      <w:r>
        <w:rPr>
          <w:w w:val="105"/>
        </w:rPr>
        <w:t>observed</w:t>
      </w:r>
      <w:r>
        <w:rPr>
          <w:spacing w:val="27"/>
          <w:w w:val="105"/>
        </w:rPr>
        <w:t> </w:t>
      </w:r>
      <w:r>
        <w:rPr>
          <w:w w:val="105"/>
        </w:rPr>
        <w:t>for</w:t>
      </w:r>
      <w:r>
        <w:rPr>
          <w:spacing w:val="27"/>
          <w:w w:val="105"/>
        </w:rPr>
        <w:t> </w:t>
      </w:r>
      <w:r>
        <w:rPr>
          <w:w w:val="105"/>
        </w:rPr>
        <w:t>threat</w:t>
      </w:r>
      <w:r>
        <w:rPr>
          <w:spacing w:val="27"/>
          <w:w w:val="105"/>
        </w:rPr>
        <w:t> </w:t>
      </w:r>
      <w:r>
        <w:rPr>
          <w:w w:val="105"/>
        </w:rPr>
        <w:t>only</w:t>
      </w:r>
      <w:r>
        <w:rPr>
          <w:spacing w:val="27"/>
          <w:w w:val="105"/>
        </w:rPr>
        <w:t> </w:t>
      </w:r>
      <w:r>
        <w:rPr>
          <w:w w:val="105"/>
        </w:rPr>
        <w:t>in</w:t>
      </w:r>
      <w:r>
        <w:rPr>
          <w:spacing w:val="27"/>
          <w:w w:val="105"/>
        </w:rPr>
        <w:t> </w:t>
      </w:r>
      <w:r>
        <w:rPr>
          <w:w w:val="105"/>
        </w:rPr>
        <w:t>longitudinal</w:t>
      </w:r>
      <w:r>
        <w:rPr>
          <w:spacing w:val="27"/>
          <w:w w:val="105"/>
        </w:rPr>
        <w:t> </w:t>
      </w:r>
      <w:r>
        <w:rPr>
          <w:w w:val="105"/>
        </w:rPr>
        <w:t>analyses.</w:t>
      </w:r>
    </w:p>
    <w:p>
      <w:pPr>
        <w:pStyle w:val="BodyText"/>
        <w:spacing w:line="436" w:lineRule="auto" w:before="46"/>
        <w:ind w:left="142" w:right="102"/>
        <w:jc w:val="both"/>
      </w:pPr>
      <w:r>
        <w:rPr>
          <w:w w:val="110"/>
        </w:rPr>
        <w:t>During</w:t>
      </w:r>
      <w:r>
        <w:rPr>
          <w:spacing w:val="-14"/>
          <w:w w:val="110"/>
        </w:rPr>
        <w:t> </w:t>
      </w:r>
      <w:r>
        <w:rPr>
          <w:w w:val="110"/>
        </w:rPr>
        <w:t>reward</w:t>
      </w:r>
      <w:r>
        <w:rPr>
          <w:spacing w:val="-14"/>
          <w:w w:val="110"/>
        </w:rPr>
        <w:t> </w:t>
      </w:r>
      <w:r>
        <w:rPr>
          <w:w w:val="110"/>
        </w:rPr>
        <w:t>feedback,</w:t>
      </w:r>
      <w:r>
        <w:rPr>
          <w:spacing w:val="-14"/>
          <w:w w:val="110"/>
        </w:rPr>
        <w:t> </w:t>
      </w:r>
      <w:r>
        <w:rPr>
          <w:w w:val="110"/>
        </w:rPr>
        <w:t>threat</w:t>
      </w:r>
      <w:r>
        <w:rPr>
          <w:spacing w:val="-14"/>
          <w:w w:val="110"/>
        </w:rPr>
        <w:t> </w:t>
      </w:r>
      <w:r>
        <w:rPr>
          <w:w w:val="110"/>
        </w:rPr>
        <w:t>was</w:t>
      </w:r>
      <w:r>
        <w:rPr>
          <w:spacing w:val="-14"/>
          <w:w w:val="110"/>
        </w:rPr>
        <w:t> </w:t>
      </w:r>
      <w:r>
        <w:rPr>
          <w:w w:val="110"/>
        </w:rPr>
        <w:t>associated</w:t>
      </w:r>
      <w:r>
        <w:rPr>
          <w:spacing w:val="-14"/>
          <w:w w:val="110"/>
        </w:rPr>
        <w:t> </w:t>
      </w:r>
      <w:r>
        <w:rPr>
          <w:w w:val="110"/>
        </w:rPr>
        <w:t>with</w:t>
      </w:r>
      <w:r>
        <w:rPr>
          <w:spacing w:val="-14"/>
          <w:w w:val="110"/>
        </w:rPr>
        <w:t> </w:t>
      </w:r>
      <w:r>
        <w:rPr>
          <w:w w:val="110"/>
        </w:rPr>
        <w:t>hyperactivation</w:t>
      </w:r>
      <w:r>
        <w:rPr>
          <w:spacing w:val="-14"/>
          <w:w w:val="110"/>
        </w:rPr>
        <w:t> </w:t>
      </w:r>
      <w:r>
        <w:rPr>
          <w:w w:val="110"/>
        </w:rPr>
        <w:t>in</w:t>
      </w:r>
      <w:r>
        <w:rPr>
          <w:spacing w:val="-14"/>
          <w:w w:val="110"/>
        </w:rPr>
        <w:t> </w:t>
      </w:r>
      <w:r>
        <w:rPr>
          <w:w w:val="110"/>
        </w:rPr>
        <w:t>cortical regions (insula, cACC) and the striatum (putamen). In contrast, deprivation showed</w:t>
      </w:r>
      <w:r>
        <w:rPr>
          <w:spacing w:val="-10"/>
          <w:w w:val="110"/>
        </w:rPr>
        <w:t> </w:t>
      </w:r>
      <w:r>
        <w:rPr>
          <w:w w:val="110"/>
        </w:rPr>
        <w:t>no</w:t>
      </w:r>
      <w:r>
        <w:rPr>
          <w:spacing w:val="-9"/>
          <w:w w:val="110"/>
        </w:rPr>
        <w:t> </w:t>
      </w:r>
      <w:r>
        <w:rPr>
          <w:w w:val="110"/>
        </w:rPr>
        <w:t>significant</w:t>
      </w:r>
      <w:r>
        <w:rPr>
          <w:spacing w:val="-9"/>
          <w:w w:val="110"/>
        </w:rPr>
        <w:t> </w:t>
      </w:r>
      <w:r>
        <w:rPr>
          <w:w w:val="110"/>
        </w:rPr>
        <w:t>association</w:t>
      </w:r>
      <w:r>
        <w:rPr>
          <w:spacing w:val="-9"/>
          <w:w w:val="110"/>
        </w:rPr>
        <w:t> </w:t>
      </w:r>
      <w:r>
        <w:rPr>
          <w:w w:val="110"/>
        </w:rPr>
        <w:t>with</w:t>
      </w:r>
      <w:r>
        <w:rPr>
          <w:spacing w:val="-10"/>
          <w:w w:val="110"/>
        </w:rPr>
        <w:t> </w:t>
      </w:r>
      <w:r>
        <w:rPr>
          <w:w w:val="110"/>
        </w:rPr>
        <w:t>reward</w:t>
      </w:r>
      <w:r>
        <w:rPr>
          <w:spacing w:val="-9"/>
          <w:w w:val="110"/>
        </w:rPr>
        <w:t> </w:t>
      </w:r>
      <w:r>
        <w:rPr>
          <w:w w:val="110"/>
        </w:rPr>
        <w:t>anticipation.</w:t>
      </w:r>
      <w:r>
        <w:rPr>
          <w:spacing w:val="-9"/>
          <w:w w:val="110"/>
        </w:rPr>
        <w:t> </w:t>
      </w:r>
      <w:r>
        <w:rPr>
          <w:w w:val="110"/>
        </w:rPr>
        <w:t>Cross-sectionally, </w:t>
      </w:r>
      <w:r>
        <w:rPr>
          <w:spacing w:val="-2"/>
          <w:w w:val="110"/>
        </w:rPr>
        <w:t>during</w:t>
      </w:r>
      <w:r>
        <w:rPr>
          <w:spacing w:val="-13"/>
          <w:w w:val="110"/>
        </w:rPr>
        <w:t> </w:t>
      </w:r>
      <w:r>
        <w:rPr>
          <w:spacing w:val="-2"/>
          <w:w w:val="110"/>
        </w:rPr>
        <w:t>reward</w:t>
      </w:r>
      <w:r>
        <w:rPr>
          <w:spacing w:val="-13"/>
          <w:w w:val="110"/>
        </w:rPr>
        <w:t> </w:t>
      </w:r>
      <w:r>
        <w:rPr>
          <w:spacing w:val="-2"/>
          <w:w w:val="110"/>
        </w:rPr>
        <w:t>feedback,</w:t>
      </w:r>
      <w:r>
        <w:rPr>
          <w:spacing w:val="-13"/>
          <w:w w:val="110"/>
        </w:rPr>
        <w:t> </w:t>
      </w:r>
      <w:r>
        <w:rPr>
          <w:spacing w:val="-2"/>
          <w:w w:val="110"/>
        </w:rPr>
        <w:t>deprivation</w:t>
      </w:r>
      <w:r>
        <w:rPr>
          <w:spacing w:val="-13"/>
          <w:w w:val="110"/>
        </w:rPr>
        <w:t> </w:t>
      </w:r>
      <w:r>
        <w:rPr>
          <w:spacing w:val="-2"/>
          <w:w w:val="110"/>
        </w:rPr>
        <w:t>was</w:t>
      </w:r>
      <w:r>
        <w:rPr>
          <w:spacing w:val="-13"/>
          <w:w w:val="110"/>
        </w:rPr>
        <w:t> </w:t>
      </w:r>
      <w:r>
        <w:rPr>
          <w:spacing w:val="-2"/>
          <w:w w:val="110"/>
        </w:rPr>
        <w:t>linked</w:t>
      </w:r>
      <w:r>
        <w:rPr>
          <w:spacing w:val="-13"/>
          <w:w w:val="110"/>
        </w:rPr>
        <w:t> </w:t>
      </w:r>
      <w:r>
        <w:rPr>
          <w:spacing w:val="-2"/>
          <w:w w:val="110"/>
        </w:rPr>
        <w:t>to</w:t>
      </w:r>
      <w:r>
        <w:rPr>
          <w:spacing w:val="-13"/>
          <w:w w:val="110"/>
        </w:rPr>
        <w:t> </w:t>
      </w:r>
      <w:r>
        <w:rPr>
          <w:spacing w:val="-2"/>
          <w:w w:val="110"/>
        </w:rPr>
        <w:t>hypoactivation</w:t>
      </w:r>
      <w:r>
        <w:rPr>
          <w:spacing w:val="-13"/>
          <w:w w:val="110"/>
        </w:rPr>
        <w:t> </w:t>
      </w:r>
      <w:r>
        <w:rPr>
          <w:spacing w:val="-2"/>
          <w:w w:val="110"/>
        </w:rPr>
        <w:t>in</w:t>
      </w:r>
      <w:r>
        <w:rPr>
          <w:spacing w:val="-13"/>
          <w:w w:val="110"/>
        </w:rPr>
        <w:t> </w:t>
      </w:r>
      <w:r>
        <w:rPr>
          <w:spacing w:val="-2"/>
          <w:w w:val="110"/>
        </w:rPr>
        <w:t>striatal</w:t>
      </w:r>
      <w:r>
        <w:rPr>
          <w:spacing w:val="-13"/>
          <w:w w:val="110"/>
        </w:rPr>
        <w:t> </w:t>
      </w:r>
      <w:r>
        <w:rPr>
          <w:spacing w:val="-2"/>
          <w:w w:val="110"/>
        </w:rPr>
        <w:t>and </w:t>
      </w:r>
      <w:r>
        <w:rPr>
          <w:w w:val="110"/>
        </w:rPr>
        <w:t>cortical regions, particularly in the ventral striatum (NAc), with this finding remaining</w:t>
      </w:r>
      <w:r>
        <w:rPr>
          <w:w w:val="110"/>
        </w:rPr>
        <w:t> significant</w:t>
      </w:r>
      <w:r>
        <w:rPr>
          <w:w w:val="110"/>
        </w:rPr>
        <w:t> after</w:t>
      </w:r>
      <w:r>
        <w:rPr>
          <w:w w:val="110"/>
        </w:rPr>
        <w:t> FDR</w:t>
      </w:r>
      <w:r>
        <w:rPr>
          <w:w w:val="110"/>
        </w:rPr>
        <w:t> correction.</w:t>
      </w:r>
      <w:r>
        <w:rPr>
          <w:w w:val="110"/>
        </w:rPr>
        <w:t> Longitudinally,</w:t>
      </w:r>
      <w:r>
        <w:rPr>
          <w:w w:val="110"/>
        </w:rPr>
        <w:t> deprivation</w:t>
      </w:r>
      <w:r>
        <w:rPr>
          <w:w w:val="110"/>
        </w:rPr>
        <w:t> was </w:t>
      </w:r>
      <w:r>
        <w:rPr>
          <w:spacing w:val="-2"/>
          <w:w w:val="110"/>
        </w:rPr>
        <w:t>associated</w:t>
      </w:r>
      <w:r>
        <w:rPr>
          <w:spacing w:val="-11"/>
          <w:w w:val="110"/>
        </w:rPr>
        <w:t> </w:t>
      </w:r>
      <w:r>
        <w:rPr>
          <w:spacing w:val="-2"/>
          <w:w w:val="110"/>
        </w:rPr>
        <w:t>with</w:t>
      </w:r>
      <w:r>
        <w:rPr>
          <w:spacing w:val="-11"/>
          <w:w w:val="110"/>
        </w:rPr>
        <w:t> </w:t>
      </w:r>
      <w:r>
        <w:rPr>
          <w:spacing w:val="-2"/>
          <w:w w:val="110"/>
        </w:rPr>
        <w:t>increased</w:t>
      </w:r>
      <w:r>
        <w:rPr>
          <w:spacing w:val="-11"/>
          <w:w w:val="110"/>
        </w:rPr>
        <w:t> </w:t>
      </w:r>
      <w:r>
        <w:rPr>
          <w:spacing w:val="-2"/>
          <w:w w:val="110"/>
        </w:rPr>
        <w:t>activation</w:t>
      </w:r>
      <w:r>
        <w:rPr>
          <w:spacing w:val="-11"/>
          <w:w w:val="110"/>
        </w:rPr>
        <w:t> </w:t>
      </w:r>
      <w:r>
        <w:rPr>
          <w:spacing w:val="-2"/>
          <w:w w:val="110"/>
        </w:rPr>
        <w:t>in</w:t>
      </w:r>
      <w:r>
        <w:rPr>
          <w:spacing w:val="-11"/>
          <w:w w:val="110"/>
        </w:rPr>
        <w:t> </w:t>
      </w:r>
      <w:r>
        <w:rPr>
          <w:spacing w:val="-2"/>
          <w:w w:val="110"/>
        </w:rPr>
        <w:t>the</w:t>
      </w:r>
      <w:r>
        <w:rPr>
          <w:spacing w:val="-11"/>
          <w:w w:val="110"/>
        </w:rPr>
        <w:t> </w:t>
      </w:r>
      <w:r>
        <w:rPr>
          <w:spacing w:val="-2"/>
          <w:w w:val="110"/>
        </w:rPr>
        <w:t>striatum</w:t>
      </w:r>
      <w:r>
        <w:rPr>
          <w:spacing w:val="-11"/>
          <w:w w:val="110"/>
        </w:rPr>
        <w:t> </w:t>
      </w:r>
      <w:r>
        <w:rPr>
          <w:spacing w:val="-2"/>
          <w:w w:val="110"/>
        </w:rPr>
        <w:t>(NAc,</w:t>
      </w:r>
      <w:r>
        <w:rPr>
          <w:spacing w:val="-11"/>
          <w:w w:val="110"/>
        </w:rPr>
        <w:t> </w:t>
      </w:r>
      <w:r>
        <w:rPr>
          <w:spacing w:val="-2"/>
          <w:w w:val="110"/>
        </w:rPr>
        <w:t>pallidum)</w:t>
      </w:r>
      <w:r>
        <w:rPr>
          <w:spacing w:val="-11"/>
          <w:w w:val="110"/>
        </w:rPr>
        <w:t> </w:t>
      </w:r>
      <w:r>
        <w:rPr>
          <w:spacing w:val="-2"/>
          <w:w w:val="110"/>
        </w:rPr>
        <w:t>and</w:t>
      </w:r>
      <w:r>
        <w:rPr>
          <w:spacing w:val="-11"/>
          <w:w w:val="110"/>
        </w:rPr>
        <w:t> </w:t>
      </w:r>
      <w:r>
        <w:rPr>
          <w:spacing w:val="-2"/>
          <w:w w:val="110"/>
        </w:rPr>
        <w:t>cACC, </w:t>
      </w:r>
      <w:r>
        <w:rPr>
          <w:w w:val="110"/>
        </w:rPr>
        <w:t>demonstrating</w:t>
      </w:r>
      <w:r>
        <w:rPr>
          <w:w w:val="110"/>
        </w:rPr>
        <w:t> a</w:t>
      </w:r>
      <w:r>
        <w:rPr>
          <w:w w:val="110"/>
        </w:rPr>
        <w:t> pattern</w:t>
      </w:r>
      <w:r>
        <w:rPr>
          <w:w w:val="110"/>
        </w:rPr>
        <w:t> opposite</w:t>
      </w:r>
      <w:r>
        <w:rPr>
          <w:w w:val="110"/>
        </w:rPr>
        <w:t> to</w:t>
      </w:r>
      <w:r>
        <w:rPr>
          <w:w w:val="110"/>
        </w:rPr>
        <w:t> the</w:t>
      </w:r>
      <w:r>
        <w:rPr>
          <w:w w:val="110"/>
        </w:rPr>
        <w:t> cross-sectional</w:t>
      </w:r>
      <w:r>
        <w:rPr>
          <w:w w:val="110"/>
        </w:rPr>
        <w:t> findings.</w:t>
      </w:r>
      <w:r>
        <w:rPr>
          <w:w w:val="110"/>
        </w:rPr>
        <w:t> Among</w:t>
      </w:r>
      <w:r>
        <w:rPr>
          <w:w w:val="110"/>
        </w:rPr>
        <w:t> be-havioral</w:t>
      </w:r>
      <w:r>
        <w:rPr>
          <w:spacing w:val="-8"/>
          <w:w w:val="110"/>
        </w:rPr>
        <w:t> </w:t>
      </w:r>
      <w:r>
        <w:rPr>
          <w:w w:val="110"/>
        </w:rPr>
        <w:t>measures,</w:t>
      </w:r>
      <w:r>
        <w:rPr>
          <w:spacing w:val="-8"/>
          <w:w w:val="110"/>
        </w:rPr>
        <w:t> </w:t>
      </w:r>
      <w:r>
        <w:rPr>
          <w:w w:val="110"/>
        </w:rPr>
        <w:t>only</w:t>
      </w:r>
      <w:r>
        <w:rPr>
          <w:spacing w:val="-8"/>
          <w:w w:val="110"/>
        </w:rPr>
        <w:t> </w:t>
      </w:r>
      <w:r>
        <w:rPr>
          <w:w w:val="110"/>
        </w:rPr>
        <w:t>the</w:t>
      </w:r>
      <w:r>
        <w:rPr>
          <w:spacing w:val="-8"/>
          <w:w w:val="110"/>
        </w:rPr>
        <w:t> </w:t>
      </w:r>
      <w:r>
        <w:rPr>
          <w:w w:val="110"/>
        </w:rPr>
        <w:t>BAS</w:t>
      </w:r>
      <w:r>
        <w:rPr>
          <w:spacing w:val="-8"/>
          <w:w w:val="110"/>
        </w:rPr>
        <w:t> </w:t>
      </w:r>
      <w:r>
        <w:rPr>
          <w:w w:val="110"/>
        </w:rPr>
        <w:t>Drive</w:t>
      </w:r>
      <w:r>
        <w:rPr>
          <w:spacing w:val="-8"/>
          <w:w w:val="110"/>
        </w:rPr>
        <w:t> </w:t>
      </w:r>
      <w:r>
        <w:rPr>
          <w:w w:val="110"/>
        </w:rPr>
        <w:t>subscale</w:t>
      </w:r>
      <w:r>
        <w:rPr>
          <w:spacing w:val="-8"/>
          <w:w w:val="110"/>
        </w:rPr>
        <w:t> </w:t>
      </w:r>
      <w:r>
        <w:rPr>
          <w:w w:val="110"/>
        </w:rPr>
        <w:t>showed</w:t>
      </w:r>
      <w:r>
        <w:rPr>
          <w:spacing w:val="-8"/>
          <w:w w:val="110"/>
        </w:rPr>
        <w:t> </w:t>
      </w:r>
      <w:r>
        <w:rPr>
          <w:w w:val="110"/>
        </w:rPr>
        <w:t>a</w:t>
      </w:r>
      <w:r>
        <w:rPr>
          <w:spacing w:val="-8"/>
          <w:w w:val="110"/>
        </w:rPr>
        <w:t> </w:t>
      </w:r>
      <w:r>
        <w:rPr>
          <w:w w:val="110"/>
        </w:rPr>
        <w:t>significant</w:t>
      </w:r>
      <w:r>
        <w:rPr>
          <w:spacing w:val="-8"/>
          <w:w w:val="110"/>
        </w:rPr>
        <w:t> </w:t>
      </w:r>
      <w:r>
        <w:rPr>
          <w:w w:val="110"/>
        </w:rPr>
        <w:t>positive association</w:t>
      </w:r>
      <w:r>
        <w:rPr>
          <w:w w:val="110"/>
        </w:rPr>
        <w:t> with</w:t>
      </w:r>
      <w:r>
        <w:rPr>
          <w:w w:val="110"/>
        </w:rPr>
        <w:t> deprivation.</w:t>
      </w:r>
      <w:r>
        <w:rPr>
          <w:w w:val="110"/>
        </w:rPr>
        <w:t> A</w:t>
      </w:r>
      <w:r>
        <w:rPr>
          <w:w w:val="110"/>
        </w:rPr>
        <w:t> summary</w:t>
      </w:r>
      <w:r>
        <w:rPr>
          <w:w w:val="110"/>
        </w:rPr>
        <w:t> of</w:t>
      </w:r>
      <w:r>
        <w:rPr>
          <w:w w:val="110"/>
        </w:rPr>
        <w:t> results</w:t>
      </w:r>
      <w:r>
        <w:rPr>
          <w:w w:val="110"/>
        </w:rPr>
        <w:t> for</w:t>
      </w:r>
      <w:r>
        <w:rPr>
          <w:w w:val="110"/>
        </w:rPr>
        <w:t> reward</w:t>
      </w:r>
      <w:r>
        <w:rPr>
          <w:w w:val="110"/>
        </w:rPr>
        <w:t> processing</w:t>
      </w:r>
      <w:r>
        <w:rPr>
          <w:w w:val="110"/>
        </w:rPr>
        <w:t> is provided in Table </w:t>
      </w:r>
      <w:hyperlink w:history="true" w:anchor="_bookmark38">
        <w:r>
          <w:rPr>
            <w:w w:val="110"/>
          </w:rPr>
          <w:t>14.</w:t>
        </w:r>
      </w:hyperlink>
    </w:p>
    <w:p>
      <w:pPr>
        <w:pStyle w:val="BodyText"/>
        <w:spacing w:after="0" w:line="436" w:lineRule="auto"/>
        <w:jc w:val="both"/>
        <w:sectPr>
          <w:pgSz w:w="10320" w:h="14580"/>
          <w:pgMar w:header="0" w:footer="1180" w:top="1580" w:bottom="1360" w:left="1275" w:right="1275"/>
        </w:sectPr>
      </w:pPr>
    </w:p>
    <w:p>
      <w:pPr>
        <w:pStyle w:val="Heading3"/>
      </w:pPr>
      <w:bookmarkStart w:name="_bookmark38" w:id="63"/>
      <w:bookmarkEnd w:id="63"/>
      <w:r>
        <w:rPr>
          <w:b w:val="0"/>
        </w:rPr>
      </w:r>
      <w:r>
        <w:rPr>
          <w:spacing w:val="-2"/>
          <w:w w:val="110"/>
        </w:rPr>
        <w:t>Table</w:t>
      </w:r>
      <w:r>
        <w:rPr>
          <w:spacing w:val="-3"/>
          <w:w w:val="110"/>
        </w:rPr>
        <w:t> </w:t>
      </w:r>
      <w:r>
        <w:rPr>
          <w:spacing w:val="-5"/>
          <w:w w:val="110"/>
        </w:rPr>
        <w:t>14</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Summary</w:t>
      </w:r>
      <w:r>
        <w:rPr>
          <w:rFonts w:ascii="Palatino Linotype"/>
          <w:i/>
          <w:spacing w:val="4"/>
          <w:w w:val="105"/>
          <w:sz w:val="22"/>
        </w:rPr>
        <w:t> </w:t>
      </w:r>
      <w:r>
        <w:rPr>
          <w:rFonts w:ascii="Palatino Linotype"/>
          <w:i/>
          <w:w w:val="105"/>
          <w:sz w:val="22"/>
        </w:rPr>
        <w:t>of</w:t>
      </w:r>
      <w:r>
        <w:rPr>
          <w:rFonts w:ascii="Palatino Linotype"/>
          <w:i/>
          <w:spacing w:val="5"/>
          <w:w w:val="105"/>
          <w:sz w:val="22"/>
        </w:rPr>
        <w:t> </w:t>
      </w:r>
      <w:r>
        <w:rPr>
          <w:rFonts w:ascii="Palatino Linotype"/>
          <w:i/>
          <w:w w:val="105"/>
          <w:sz w:val="22"/>
        </w:rPr>
        <w:t>GLM</w:t>
      </w:r>
      <w:r>
        <w:rPr>
          <w:rFonts w:ascii="Palatino Linotype"/>
          <w:i/>
          <w:spacing w:val="4"/>
          <w:w w:val="105"/>
          <w:sz w:val="22"/>
        </w:rPr>
        <w:t> </w:t>
      </w:r>
      <w:r>
        <w:rPr>
          <w:rFonts w:ascii="Palatino Linotype"/>
          <w:i/>
          <w:w w:val="105"/>
          <w:sz w:val="22"/>
        </w:rPr>
        <w:t>results</w:t>
      </w:r>
      <w:r>
        <w:rPr>
          <w:rFonts w:ascii="Palatino Linotype"/>
          <w:i/>
          <w:spacing w:val="4"/>
          <w:w w:val="105"/>
          <w:sz w:val="22"/>
        </w:rPr>
        <w:t> </w:t>
      </w:r>
      <w:r>
        <w:rPr>
          <w:rFonts w:ascii="Palatino Linotype"/>
          <w:i/>
          <w:w w:val="105"/>
          <w:sz w:val="22"/>
        </w:rPr>
        <w:t>for</w:t>
      </w:r>
      <w:r>
        <w:rPr>
          <w:rFonts w:ascii="Palatino Linotype"/>
          <w:i/>
          <w:spacing w:val="5"/>
          <w:w w:val="105"/>
          <w:sz w:val="22"/>
        </w:rPr>
        <w:t> </w:t>
      </w:r>
      <w:r>
        <w:rPr>
          <w:rFonts w:ascii="Palatino Linotype"/>
          <w:i/>
          <w:w w:val="105"/>
          <w:sz w:val="22"/>
        </w:rPr>
        <w:t>reward</w:t>
      </w:r>
      <w:r>
        <w:rPr>
          <w:rFonts w:ascii="Palatino Linotype"/>
          <w:i/>
          <w:spacing w:val="5"/>
          <w:w w:val="105"/>
          <w:sz w:val="22"/>
        </w:rPr>
        <w:t> </w:t>
      </w:r>
      <w:r>
        <w:rPr>
          <w:rFonts w:ascii="Palatino Linotype"/>
          <w:i/>
          <w:spacing w:val="-2"/>
          <w:w w:val="105"/>
          <w:sz w:val="22"/>
        </w:rPr>
        <w:t>processing</w:t>
      </w:r>
    </w:p>
    <w:p>
      <w:pPr>
        <w:pStyle w:val="BodyText"/>
        <w:rPr>
          <w:rFonts w:ascii="Palatino Linotype"/>
          <w:i/>
          <w:sz w:val="4"/>
        </w:rPr>
      </w:pPr>
      <w:r>
        <w:rPr>
          <w:rFonts w:ascii="Palatino Linotype"/>
          <w:i/>
          <w:sz w:val="4"/>
        </w:rPr>
        <mc:AlternateContent>
          <mc:Choice Requires="wps">
            <w:drawing>
              <wp:anchor distT="0" distB="0" distL="0" distR="0" allowOverlap="1" layoutInCell="1" locked="0" behindDoc="1" simplePos="0" relativeHeight="487694848">
                <wp:simplePos x="0" y="0"/>
                <wp:positionH relativeFrom="page">
                  <wp:posOffset>899985</wp:posOffset>
                </wp:positionH>
                <wp:positionV relativeFrom="paragraph">
                  <wp:posOffset>49846</wp:posOffset>
                </wp:positionV>
                <wp:extent cx="4752340"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4752340" cy="1270"/>
                        </a:xfrm>
                        <a:custGeom>
                          <a:avLst/>
                          <a:gdLst/>
                          <a:ahLst/>
                          <a:cxnLst/>
                          <a:rect l="l" t="t" r="r" b="b"/>
                          <a:pathLst>
                            <a:path w="4752340" h="0">
                              <a:moveTo>
                                <a:pt x="0" y="0"/>
                              </a:moveTo>
                              <a:lnTo>
                                <a:pt x="4752010" y="0"/>
                              </a:lnTo>
                            </a:path>
                          </a:pathLst>
                        </a:custGeom>
                        <a:ln w="75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4998pt;margin-top:3.924934pt;width:374.2pt;height:.1pt;mso-position-horizontal-relative:page;mso-position-vertical-relative:paragraph;z-index:-15621632;mso-wrap-distance-left:0;mso-wrap-distance-right:0" id="docshape111" coordorigin="1417,78" coordsize="7484,0" path="m1417,78l8901,78e" filled="false" stroked="true" strokeweight=".595255pt" strokecolor="#000000">
                <v:path arrowok="t"/>
                <v:stroke dashstyle="solid"/>
                <w10:wrap type="topAndBottom"/>
              </v:shape>
            </w:pict>
          </mc:Fallback>
        </mc:AlternateContent>
      </w:r>
    </w:p>
    <w:p>
      <w:pPr>
        <w:tabs>
          <w:tab w:pos="1580" w:val="left" w:leader="none"/>
          <w:tab w:pos="3685" w:val="left" w:leader="none"/>
          <w:tab w:pos="4890" w:val="left" w:leader="none"/>
          <w:tab w:pos="6341" w:val="left" w:leader="none"/>
        </w:tabs>
        <w:spacing w:before="58"/>
        <w:ind w:left="441" w:right="0" w:firstLine="0"/>
        <w:jc w:val="left"/>
        <w:rPr>
          <w:position w:val="10"/>
          <w:sz w:val="11"/>
        </w:rPr>
      </w:pPr>
      <w:r>
        <w:rPr>
          <w:spacing w:val="-2"/>
          <w:w w:val="115"/>
          <w:sz w:val="11"/>
        </w:rPr>
        <w:t>Domain</w:t>
      </w:r>
      <w:r>
        <w:rPr>
          <w:sz w:val="11"/>
        </w:rPr>
        <w:tab/>
      </w:r>
      <w:r>
        <w:rPr>
          <w:w w:val="115"/>
          <w:sz w:val="11"/>
        </w:rPr>
        <w:t>Task</w:t>
      </w:r>
      <w:r>
        <w:rPr>
          <w:spacing w:val="-1"/>
          <w:w w:val="115"/>
          <w:sz w:val="11"/>
        </w:rPr>
        <w:t> </w:t>
      </w:r>
      <w:r>
        <w:rPr>
          <w:w w:val="115"/>
          <w:sz w:val="11"/>
        </w:rPr>
        <w:t>or</w:t>
      </w:r>
      <w:r>
        <w:rPr>
          <w:spacing w:val="-1"/>
          <w:w w:val="115"/>
          <w:sz w:val="11"/>
        </w:rPr>
        <w:t> </w:t>
      </w:r>
      <w:r>
        <w:rPr>
          <w:spacing w:val="-2"/>
          <w:w w:val="115"/>
          <w:sz w:val="11"/>
        </w:rPr>
        <w:t>measurement</w:t>
      </w:r>
      <w:r>
        <w:rPr>
          <w:sz w:val="11"/>
        </w:rPr>
        <w:tab/>
      </w:r>
      <w:r>
        <w:rPr>
          <w:spacing w:val="-5"/>
          <w:w w:val="115"/>
          <w:sz w:val="11"/>
        </w:rPr>
        <w:t>ROI</w:t>
      </w:r>
      <w:r>
        <w:rPr>
          <w:sz w:val="11"/>
        </w:rPr>
        <w:tab/>
      </w:r>
      <w:r>
        <w:rPr>
          <w:spacing w:val="-2"/>
          <w:w w:val="115"/>
          <w:position w:val="10"/>
          <w:sz w:val="11"/>
        </w:rPr>
        <w:t>Threat</w:t>
      </w:r>
      <w:r>
        <w:rPr>
          <w:position w:val="10"/>
          <w:sz w:val="11"/>
        </w:rPr>
        <w:tab/>
      </w:r>
      <w:r>
        <w:rPr>
          <w:spacing w:val="-2"/>
          <w:w w:val="115"/>
          <w:position w:val="10"/>
          <w:sz w:val="11"/>
        </w:rPr>
        <w:t>Deprivation</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3"/>
        <w:gridCol w:w="1283"/>
        <w:gridCol w:w="1424"/>
        <w:gridCol w:w="270"/>
        <w:gridCol w:w="850"/>
        <w:gridCol w:w="1104"/>
        <w:gridCol w:w="928"/>
      </w:tblGrid>
      <w:tr>
        <w:trPr>
          <w:trHeight w:val="214" w:hRule="atLeast"/>
        </w:trPr>
        <w:tc>
          <w:tcPr>
            <w:tcW w:w="4390" w:type="dxa"/>
            <w:gridSpan w:val="3"/>
            <w:tcBorders>
              <w:bottom w:val="single" w:sz="4" w:space="0" w:color="000000"/>
            </w:tcBorders>
          </w:tcPr>
          <w:p>
            <w:pPr>
              <w:pStyle w:val="TableParagraph"/>
              <w:rPr>
                <w:sz w:val="14"/>
              </w:rPr>
            </w:pPr>
          </w:p>
        </w:tc>
        <w:tc>
          <w:tcPr>
            <w:tcW w:w="270" w:type="dxa"/>
            <w:tcBorders>
              <w:top w:val="single" w:sz="2" w:space="0" w:color="000000"/>
              <w:bottom w:val="single" w:sz="4" w:space="0" w:color="000000"/>
            </w:tcBorders>
          </w:tcPr>
          <w:p>
            <w:pPr>
              <w:pStyle w:val="TableParagraph"/>
              <w:spacing w:before="22"/>
              <w:ind w:right="55"/>
              <w:jc w:val="center"/>
              <w:rPr>
                <w:sz w:val="11"/>
              </w:rPr>
            </w:pPr>
            <w:r>
              <w:rPr>
                <w:spacing w:val="-5"/>
                <w:w w:val="105"/>
                <w:sz w:val="11"/>
              </w:rPr>
              <w:t>Y0</w:t>
            </w:r>
          </w:p>
        </w:tc>
        <w:tc>
          <w:tcPr>
            <w:tcW w:w="850" w:type="dxa"/>
            <w:tcBorders>
              <w:top w:val="single" w:sz="2" w:space="0" w:color="000000"/>
              <w:bottom w:val="single" w:sz="4" w:space="0" w:color="000000"/>
            </w:tcBorders>
          </w:tcPr>
          <w:p>
            <w:pPr>
              <w:pStyle w:val="TableParagraph"/>
              <w:spacing w:before="22"/>
              <w:ind w:left="1" w:right="2"/>
              <w:jc w:val="center"/>
              <w:rPr>
                <w:sz w:val="11"/>
              </w:rPr>
            </w:pPr>
            <w:r>
              <w:rPr>
                <w:spacing w:val="-5"/>
                <w:w w:val="105"/>
                <w:sz w:val="11"/>
              </w:rPr>
              <w:t>Y2</w:t>
            </w:r>
          </w:p>
        </w:tc>
        <w:tc>
          <w:tcPr>
            <w:tcW w:w="1104" w:type="dxa"/>
            <w:tcBorders>
              <w:top w:val="single" w:sz="2" w:space="0" w:color="000000"/>
              <w:bottom w:val="single" w:sz="4" w:space="0" w:color="000000"/>
            </w:tcBorders>
          </w:tcPr>
          <w:p>
            <w:pPr>
              <w:pStyle w:val="TableParagraph"/>
              <w:spacing w:before="22"/>
              <w:ind w:left="1" w:right="3"/>
              <w:jc w:val="center"/>
              <w:rPr>
                <w:sz w:val="11"/>
              </w:rPr>
            </w:pPr>
            <w:r>
              <w:rPr>
                <w:spacing w:val="-5"/>
                <w:w w:val="105"/>
                <w:sz w:val="11"/>
              </w:rPr>
              <w:t>Y0</w:t>
            </w:r>
          </w:p>
        </w:tc>
        <w:tc>
          <w:tcPr>
            <w:tcW w:w="928" w:type="dxa"/>
            <w:tcBorders>
              <w:top w:val="single" w:sz="2" w:space="0" w:color="000000"/>
              <w:bottom w:val="single" w:sz="4" w:space="0" w:color="000000"/>
            </w:tcBorders>
          </w:tcPr>
          <w:p>
            <w:pPr>
              <w:pStyle w:val="TableParagraph"/>
              <w:spacing w:before="22"/>
              <w:ind w:left="1" w:right="5"/>
              <w:jc w:val="center"/>
              <w:rPr>
                <w:sz w:val="11"/>
              </w:rPr>
            </w:pPr>
            <w:r>
              <w:rPr>
                <w:spacing w:val="-5"/>
                <w:w w:val="105"/>
                <w:sz w:val="11"/>
              </w:rPr>
              <w:t>Y2</w:t>
            </w:r>
          </w:p>
        </w:tc>
      </w:tr>
      <w:tr>
        <w:trPr>
          <w:trHeight w:val="167" w:hRule="atLeast"/>
        </w:trPr>
        <w:tc>
          <w:tcPr>
            <w:tcW w:w="1683" w:type="dxa"/>
            <w:tcBorders>
              <w:top w:val="single" w:sz="4" w:space="0" w:color="000000"/>
            </w:tcBorders>
          </w:tcPr>
          <w:p>
            <w:pPr>
              <w:pStyle w:val="TableParagraph"/>
              <w:spacing w:line="115" w:lineRule="exact"/>
              <w:ind w:right="71"/>
              <w:jc w:val="right"/>
              <w:rPr>
                <w:sz w:val="11"/>
              </w:rPr>
            </w:pPr>
            <w:r>
              <w:rPr>
                <w:w w:val="110"/>
                <w:sz w:val="11"/>
              </w:rPr>
              <w:t>MID</w:t>
            </w:r>
            <w:r>
              <w:rPr>
                <w:spacing w:val="7"/>
                <w:w w:val="110"/>
                <w:sz w:val="11"/>
              </w:rPr>
              <w:t> </w:t>
            </w:r>
            <w:r>
              <w:rPr>
                <w:spacing w:val="-4"/>
                <w:w w:val="110"/>
                <w:sz w:val="11"/>
              </w:rPr>
              <w:t>fMRI</w:t>
            </w:r>
          </w:p>
        </w:tc>
        <w:tc>
          <w:tcPr>
            <w:tcW w:w="1283" w:type="dxa"/>
            <w:tcBorders>
              <w:top w:val="single" w:sz="4" w:space="0" w:color="000000"/>
            </w:tcBorders>
          </w:tcPr>
          <w:p>
            <w:pPr>
              <w:pStyle w:val="TableParagraph"/>
              <w:spacing w:line="115" w:lineRule="exact"/>
              <w:ind w:left="54"/>
              <w:rPr>
                <w:sz w:val="11"/>
              </w:rPr>
            </w:pPr>
            <w:r>
              <w:rPr>
                <w:w w:val="115"/>
                <w:sz w:val="11"/>
              </w:rPr>
              <w:t>Reward</w:t>
            </w:r>
            <w:r>
              <w:rPr>
                <w:spacing w:val="-7"/>
                <w:w w:val="115"/>
                <w:sz w:val="11"/>
              </w:rPr>
              <w:t> </w:t>
            </w:r>
            <w:r>
              <w:rPr>
                <w:spacing w:val="-2"/>
                <w:w w:val="115"/>
                <w:sz w:val="11"/>
              </w:rPr>
              <w:t>anticipation</w:t>
            </w:r>
          </w:p>
        </w:tc>
        <w:tc>
          <w:tcPr>
            <w:tcW w:w="1424" w:type="dxa"/>
            <w:tcBorders>
              <w:top w:val="single" w:sz="4" w:space="0" w:color="000000"/>
            </w:tcBorders>
          </w:tcPr>
          <w:p>
            <w:pPr>
              <w:pStyle w:val="TableParagraph"/>
              <w:spacing w:line="115" w:lineRule="exact"/>
              <w:ind w:left="53"/>
              <w:rPr>
                <w:sz w:val="11"/>
              </w:rPr>
            </w:pPr>
            <w:r>
              <w:rPr>
                <w:w w:val="115"/>
                <w:sz w:val="11"/>
              </w:rPr>
              <w:t>ACC</w:t>
            </w:r>
            <w:r>
              <w:rPr>
                <w:spacing w:val="-6"/>
                <w:w w:val="115"/>
                <w:sz w:val="11"/>
              </w:rPr>
              <w:t> </w:t>
            </w:r>
            <w:r>
              <w:rPr>
                <w:spacing w:val="-2"/>
                <w:w w:val="115"/>
                <w:sz w:val="11"/>
              </w:rPr>
              <w:t>(rACC/cACC)</w:t>
            </w:r>
          </w:p>
        </w:tc>
        <w:tc>
          <w:tcPr>
            <w:tcW w:w="270" w:type="dxa"/>
            <w:tcBorders>
              <w:top w:val="single" w:sz="4" w:space="0" w:color="000000"/>
            </w:tcBorders>
          </w:tcPr>
          <w:p>
            <w:pPr>
              <w:pStyle w:val="TableParagraph"/>
              <w:spacing w:line="115" w:lineRule="exact"/>
              <w:ind w:left="-2" w:right="54"/>
              <w:jc w:val="center"/>
              <w:rPr>
                <w:sz w:val="11"/>
              </w:rPr>
            </w:pPr>
            <w:r>
              <w:rPr>
                <w:spacing w:val="-4"/>
                <w:w w:val="110"/>
                <w:sz w:val="11"/>
              </w:rPr>
              <w:t>N.S.</w:t>
            </w:r>
          </w:p>
        </w:tc>
        <w:tc>
          <w:tcPr>
            <w:tcW w:w="850" w:type="dxa"/>
            <w:tcBorders>
              <w:top w:val="single" w:sz="4" w:space="0" w:color="000000"/>
            </w:tcBorders>
            <w:shd w:val="clear" w:color="auto" w:fill="CFE2F2"/>
          </w:tcPr>
          <w:p>
            <w:pPr>
              <w:pStyle w:val="TableParagraph"/>
              <w:spacing w:line="105" w:lineRule="exact"/>
              <w:ind w:right="2"/>
              <w:jc w:val="center"/>
              <w:rPr>
                <w:sz w:val="11"/>
              </w:rPr>
            </w:pPr>
            <w:r>
              <w:rPr>
                <w:w w:val="115"/>
                <w:sz w:val="11"/>
              </w:rPr>
              <w:t>left</w:t>
            </w:r>
            <w:r>
              <w:rPr>
                <w:spacing w:val="5"/>
                <w:w w:val="115"/>
                <w:sz w:val="11"/>
              </w:rPr>
              <w:t> </w:t>
            </w:r>
            <w:r>
              <w:rPr>
                <w:w w:val="115"/>
                <w:sz w:val="11"/>
              </w:rPr>
              <w:t>caudate</w:t>
            </w:r>
            <w:r>
              <w:rPr>
                <w:spacing w:val="6"/>
                <w:w w:val="115"/>
                <w:sz w:val="11"/>
              </w:rPr>
              <w:t> </w:t>
            </w:r>
            <w:r>
              <w:rPr>
                <w:spacing w:val="-10"/>
                <w:w w:val="115"/>
                <w:sz w:val="11"/>
              </w:rPr>
              <w:t>↓</w:t>
            </w:r>
          </w:p>
        </w:tc>
        <w:tc>
          <w:tcPr>
            <w:tcW w:w="1104" w:type="dxa"/>
            <w:tcBorders>
              <w:top w:val="single" w:sz="4" w:space="0" w:color="000000"/>
            </w:tcBorders>
          </w:tcPr>
          <w:p>
            <w:pPr>
              <w:pStyle w:val="TableParagraph"/>
              <w:spacing w:line="115" w:lineRule="exact"/>
              <w:ind w:right="3"/>
              <w:jc w:val="center"/>
              <w:rPr>
                <w:sz w:val="11"/>
              </w:rPr>
            </w:pPr>
            <w:r>
              <w:rPr>
                <w:spacing w:val="-4"/>
                <w:w w:val="110"/>
                <w:sz w:val="11"/>
              </w:rPr>
              <w:t>N.S.</w:t>
            </w:r>
          </w:p>
        </w:tc>
        <w:tc>
          <w:tcPr>
            <w:tcW w:w="928" w:type="dxa"/>
            <w:tcBorders>
              <w:top w:val="single" w:sz="4" w:space="0" w:color="000000"/>
            </w:tcBorders>
          </w:tcPr>
          <w:p>
            <w:pPr>
              <w:pStyle w:val="TableParagraph"/>
              <w:spacing w:line="115" w:lineRule="exact"/>
              <w:ind w:right="5"/>
              <w:jc w:val="center"/>
              <w:rPr>
                <w:sz w:val="11"/>
              </w:rPr>
            </w:pPr>
            <w:r>
              <w:rPr>
                <w:spacing w:val="-4"/>
                <w:w w:val="110"/>
                <w:sz w:val="11"/>
              </w:rPr>
              <w:t>N.S.</w:t>
            </w:r>
          </w:p>
        </w:tc>
      </w:tr>
      <w:tr>
        <w:trPr>
          <w:trHeight w:val="190" w:hRule="atLeast"/>
        </w:trPr>
        <w:tc>
          <w:tcPr>
            <w:tcW w:w="1683" w:type="dxa"/>
          </w:tcPr>
          <w:p>
            <w:pPr>
              <w:pStyle w:val="TableParagraph"/>
              <w:rPr>
                <w:sz w:val="12"/>
              </w:rPr>
            </w:pPr>
          </w:p>
        </w:tc>
        <w:tc>
          <w:tcPr>
            <w:tcW w:w="1283" w:type="dxa"/>
          </w:tcPr>
          <w:p>
            <w:pPr>
              <w:pStyle w:val="TableParagraph"/>
              <w:spacing w:line="122" w:lineRule="exact"/>
              <w:ind w:left="54"/>
              <w:rPr>
                <w:sz w:val="11"/>
              </w:rPr>
            </w:pPr>
            <w:r>
              <w:rPr>
                <w:w w:val="115"/>
                <w:sz w:val="11"/>
              </w:rPr>
              <w:t>(reward</w:t>
            </w:r>
            <w:r>
              <w:rPr>
                <w:spacing w:val="-1"/>
                <w:w w:val="115"/>
                <w:sz w:val="11"/>
              </w:rPr>
              <w:t> </w:t>
            </w:r>
            <w:r>
              <w:rPr>
                <w:w w:val="115"/>
                <w:sz w:val="11"/>
              </w:rPr>
              <w:t>vs.</w:t>
            </w:r>
            <w:r>
              <w:rPr>
                <w:spacing w:val="-1"/>
                <w:w w:val="115"/>
                <w:sz w:val="11"/>
              </w:rPr>
              <w:t> </w:t>
            </w:r>
            <w:r>
              <w:rPr>
                <w:spacing w:val="-2"/>
                <w:w w:val="115"/>
                <w:sz w:val="11"/>
              </w:rPr>
              <w:t>neutral)</w:t>
            </w:r>
          </w:p>
        </w:tc>
        <w:tc>
          <w:tcPr>
            <w:tcW w:w="1424" w:type="dxa"/>
          </w:tcPr>
          <w:p>
            <w:pPr>
              <w:pStyle w:val="TableParagraph"/>
              <w:spacing w:line="122" w:lineRule="exact"/>
              <w:ind w:left="53"/>
              <w:rPr>
                <w:sz w:val="11"/>
              </w:rPr>
            </w:pPr>
            <w:r>
              <w:rPr>
                <w:spacing w:val="-2"/>
                <w:w w:val="115"/>
                <w:sz w:val="11"/>
              </w:rPr>
              <w:t>Insula</w:t>
            </w:r>
          </w:p>
        </w:tc>
        <w:tc>
          <w:tcPr>
            <w:tcW w:w="270" w:type="dxa"/>
          </w:tcPr>
          <w:p>
            <w:pPr>
              <w:pStyle w:val="TableParagraph"/>
              <w:rPr>
                <w:sz w:val="12"/>
              </w:rPr>
            </w:pPr>
          </w:p>
        </w:tc>
        <w:tc>
          <w:tcPr>
            <w:tcW w:w="850" w:type="dxa"/>
            <w:shd w:val="clear" w:color="auto" w:fill="CFE2F2"/>
          </w:tcPr>
          <w:p>
            <w:pPr>
              <w:pStyle w:val="TableParagraph"/>
              <w:spacing w:line="113" w:lineRule="exact"/>
              <w:ind w:right="2"/>
              <w:jc w:val="center"/>
              <w:rPr>
                <w:sz w:val="11"/>
              </w:rPr>
            </w:pPr>
            <w:r>
              <w:rPr>
                <w:w w:val="110"/>
                <w:sz w:val="11"/>
              </w:rPr>
              <w:t>left</w:t>
            </w:r>
            <w:r>
              <w:rPr>
                <w:spacing w:val="10"/>
                <w:w w:val="110"/>
                <w:sz w:val="11"/>
              </w:rPr>
              <w:t> </w:t>
            </w:r>
            <w:r>
              <w:rPr>
                <w:w w:val="110"/>
                <w:sz w:val="11"/>
              </w:rPr>
              <w:t>rACC</w:t>
            </w:r>
            <w:r>
              <w:rPr>
                <w:spacing w:val="9"/>
                <w:w w:val="110"/>
                <w:sz w:val="11"/>
              </w:rPr>
              <w:t> </w:t>
            </w:r>
            <w:r>
              <w:rPr>
                <w:spacing w:val="-10"/>
                <w:w w:val="110"/>
                <w:sz w:val="11"/>
              </w:rPr>
              <w:t>↓</w:t>
            </w:r>
          </w:p>
        </w:tc>
        <w:tc>
          <w:tcPr>
            <w:tcW w:w="1104" w:type="dxa"/>
          </w:tcPr>
          <w:p>
            <w:pPr>
              <w:pStyle w:val="TableParagraph"/>
              <w:rPr>
                <w:sz w:val="12"/>
              </w:rPr>
            </w:pPr>
          </w:p>
        </w:tc>
        <w:tc>
          <w:tcPr>
            <w:tcW w:w="928" w:type="dxa"/>
          </w:tcPr>
          <w:p>
            <w:pPr>
              <w:pStyle w:val="TableParagraph"/>
              <w:rPr>
                <w:sz w:val="12"/>
              </w:rPr>
            </w:pPr>
          </w:p>
        </w:tc>
      </w:tr>
      <w:tr>
        <w:trPr>
          <w:trHeight w:val="165" w:hRule="atLeast"/>
        </w:trPr>
        <w:tc>
          <w:tcPr>
            <w:tcW w:w="1683" w:type="dxa"/>
          </w:tcPr>
          <w:p>
            <w:pPr>
              <w:pStyle w:val="TableParagraph"/>
              <w:rPr>
                <w:sz w:val="10"/>
              </w:rPr>
            </w:pPr>
          </w:p>
        </w:tc>
        <w:tc>
          <w:tcPr>
            <w:tcW w:w="1283" w:type="dxa"/>
          </w:tcPr>
          <w:p>
            <w:pPr>
              <w:pStyle w:val="TableParagraph"/>
              <w:spacing w:line="107" w:lineRule="exact"/>
              <w:ind w:left="54"/>
              <w:rPr>
                <w:sz w:val="11"/>
              </w:rPr>
            </w:pPr>
            <w:r>
              <w:rPr>
                <w:w w:val="110"/>
                <w:sz w:val="11"/>
              </w:rPr>
              <w:t>Reward</w:t>
            </w:r>
            <w:r>
              <w:rPr>
                <w:spacing w:val="11"/>
                <w:w w:val="110"/>
                <w:sz w:val="11"/>
              </w:rPr>
              <w:t> </w:t>
            </w:r>
            <w:r>
              <w:rPr>
                <w:spacing w:val="-2"/>
                <w:w w:val="110"/>
                <w:sz w:val="11"/>
              </w:rPr>
              <w:t>feedback</w:t>
            </w:r>
          </w:p>
        </w:tc>
        <w:tc>
          <w:tcPr>
            <w:tcW w:w="1424" w:type="dxa"/>
          </w:tcPr>
          <w:p>
            <w:pPr>
              <w:pStyle w:val="TableParagraph"/>
              <w:spacing w:line="107" w:lineRule="exact"/>
              <w:ind w:left="53"/>
              <w:rPr>
                <w:sz w:val="11"/>
              </w:rPr>
            </w:pPr>
            <w:r>
              <w:rPr>
                <w:spacing w:val="-2"/>
                <w:w w:val="120"/>
                <w:sz w:val="11"/>
              </w:rPr>
              <w:t>Striatum</w:t>
            </w:r>
          </w:p>
        </w:tc>
        <w:tc>
          <w:tcPr>
            <w:tcW w:w="270" w:type="dxa"/>
          </w:tcPr>
          <w:p>
            <w:pPr>
              <w:pStyle w:val="TableParagraph"/>
              <w:spacing w:line="107" w:lineRule="exact"/>
              <w:ind w:left="-2" w:right="54"/>
              <w:jc w:val="center"/>
              <w:rPr>
                <w:sz w:val="11"/>
              </w:rPr>
            </w:pPr>
            <w:r>
              <w:rPr>
                <w:spacing w:val="-4"/>
                <w:w w:val="110"/>
                <w:sz w:val="11"/>
              </w:rPr>
              <w:t>N.S.</w:t>
            </w:r>
          </w:p>
        </w:tc>
        <w:tc>
          <w:tcPr>
            <w:tcW w:w="850" w:type="dxa"/>
            <w:shd w:val="clear" w:color="auto" w:fill="F3CCCC"/>
          </w:tcPr>
          <w:p>
            <w:pPr>
              <w:pStyle w:val="TableParagraph"/>
              <w:spacing w:line="107" w:lineRule="exact"/>
              <w:ind w:right="2"/>
              <w:jc w:val="center"/>
              <w:rPr>
                <w:sz w:val="11"/>
              </w:rPr>
            </w:pPr>
            <w:r>
              <w:rPr>
                <w:w w:val="115"/>
                <w:sz w:val="11"/>
              </w:rPr>
              <w:t>left</w:t>
            </w:r>
            <w:r>
              <w:rPr>
                <w:spacing w:val="5"/>
                <w:w w:val="115"/>
                <w:sz w:val="11"/>
              </w:rPr>
              <w:t> </w:t>
            </w:r>
            <w:r>
              <w:rPr>
                <w:w w:val="115"/>
                <w:sz w:val="11"/>
              </w:rPr>
              <w:t>putamen</w:t>
            </w:r>
            <w:r>
              <w:rPr>
                <w:spacing w:val="5"/>
                <w:w w:val="115"/>
                <w:sz w:val="11"/>
              </w:rPr>
              <w:t> </w:t>
            </w:r>
            <w:r>
              <w:rPr>
                <w:spacing w:val="-10"/>
                <w:w w:val="115"/>
                <w:sz w:val="11"/>
              </w:rPr>
              <w:t>↑</w:t>
            </w:r>
          </w:p>
        </w:tc>
        <w:tc>
          <w:tcPr>
            <w:tcW w:w="1104" w:type="dxa"/>
            <w:shd w:val="clear" w:color="auto" w:fill="CFE2F2"/>
          </w:tcPr>
          <w:p>
            <w:pPr>
              <w:pStyle w:val="TableParagraph"/>
              <w:spacing w:line="107" w:lineRule="exact"/>
              <w:ind w:right="3"/>
              <w:jc w:val="center"/>
              <w:rPr>
                <w:sz w:val="11"/>
              </w:rPr>
            </w:pPr>
            <w:r>
              <w:rPr>
                <w:w w:val="115"/>
                <w:sz w:val="11"/>
              </w:rPr>
              <w:t>bilateral</w:t>
            </w:r>
            <w:r>
              <w:rPr>
                <w:spacing w:val="7"/>
                <w:w w:val="115"/>
                <w:sz w:val="11"/>
              </w:rPr>
              <w:t> </w:t>
            </w:r>
            <w:r>
              <w:rPr>
                <w:w w:val="115"/>
                <w:sz w:val="11"/>
              </w:rPr>
              <w:t>caudate</w:t>
            </w:r>
            <w:r>
              <w:rPr>
                <w:spacing w:val="9"/>
                <w:w w:val="115"/>
                <w:sz w:val="11"/>
              </w:rPr>
              <w:t> </w:t>
            </w:r>
            <w:r>
              <w:rPr>
                <w:spacing w:val="-10"/>
                <w:w w:val="115"/>
                <w:sz w:val="11"/>
              </w:rPr>
              <w:t>↓</w:t>
            </w:r>
          </w:p>
        </w:tc>
        <w:tc>
          <w:tcPr>
            <w:tcW w:w="928" w:type="dxa"/>
            <w:shd w:val="clear" w:color="auto" w:fill="F3CCCC"/>
          </w:tcPr>
          <w:p>
            <w:pPr>
              <w:pStyle w:val="TableParagraph"/>
              <w:spacing w:line="107" w:lineRule="exact"/>
              <w:ind w:right="5"/>
              <w:jc w:val="center"/>
              <w:rPr>
                <w:sz w:val="11"/>
              </w:rPr>
            </w:pPr>
            <w:r>
              <w:rPr>
                <w:w w:val="110"/>
                <w:sz w:val="11"/>
              </w:rPr>
              <w:t>bilateral</w:t>
            </w:r>
            <w:r>
              <w:rPr>
                <w:spacing w:val="10"/>
                <w:w w:val="110"/>
                <w:sz w:val="11"/>
              </w:rPr>
              <w:t> </w:t>
            </w:r>
            <w:r>
              <w:rPr>
                <w:w w:val="110"/>
                <w:sz w:val="11"/>
              </w:rPr>
              <w:t>NAc</w:t>
            </w:r>
            <w:r>
              <w:rPr>
                <w:spacing w:val="12"/>
                <w:w w:val="110"/>
                <w:sz w:val="11"/>
              </w:rPr>
              <w:t> </w:t>
            </w:r>
            <w:r>
              <w:rPr>
                <w:spacing w:val="-10"/>
                <w:w w:val="110"/>
                <w:sz w:val="11"/>
              </w:rPr>
              <w:t>↑</w:t>
            </w:r>
          </w:p>
        </w:tc>
      </w:tr>
      <w:tr>
        <w:trPr>
          <w:trHeight w:val="174" w:hRule="atLeast"/>
        </w:trPr>
        <w:tc>
          <w:tcPr>
            <w:tcW w:w="1683" w:type="dxa"/>
          </w:tcPr>
          <w:p>
            <w:pPr>
              <w:pStyle w:val="TableParagraph"/>
              <w:rPr>
                <w:sz w:val="10"/>
              </w:rPr>
            </w:pPr>
          </w:p>
        </w:tc>
        <w:tc>
          <w:tcPr>
            <w:tcW w:w="1283" w:type="dxa"/>
          </w:tcPr>
          <w:p>
            <w:pPr>
              <w:pStyle w:val="TableParagraph"/>
              <w:spacing w:line="117" w:lineRule="exact"/>
              <w:ind w:left="54"/>
              <w:rPr>
                <w:sz w:val="11"/>
              </w:rPr>
            </w:pPr>
            <w:r>
              <w:rPr>
                <w:w w:val="110"/>
                <w:sz w:val="11"/>
              </w:rPr>
              <w:t>positive</w:t>
            </w:r>
            <w:r>
              <w:rPr>
                <w:spacing w:val="10"/>
                <w:w w:val="110"/>
                <w:sz w:val="11"/>
              </w:rPr>
              <w:t> </w:t>
            </w:r>
            <w:r>
              <w:rPr>
                <w:w w:val="110"/>
                <w:sz w:val="11"/>
              </w:rPr>
              <w:t>vs.</w:t>
            </w:r>
            <w:r>
              <w:rPr>
                <w:spacing w:val="10"/>
                <w:w w:val="110"/>
                <w:sz w:val="11"/>
              </w:rPr>
              <w:t> </w:t>
            </w:r>
            <w:r>
              <w:rPr>
                <w:spacing w:val="-2"/>
                <w:w w:val="110"/>
                <w:sz w:val="11"/>
              </w:rPr>
              <w:t>negative</w:t>
            </w:r>
          </w:p>
        </w:tc>
        <w:tc>
          <w:tcPr>
            <w:tcW w:w="1424" w:type="dxa"/>
          </w:tcPr>
          <w:p>
            <w:pPr>
              <w:pStyle w:val="TableParagraph"/>
              <w:spacing w:line="117" w:lineRule="exact"/>
              <w:ind w:left="53"/>
              <w:rPr>
                <w:sz w:val="11"/>
              </w:rPr>
            </w:pPr>
            <w:r>
              <w:rPr>
                <w:spacing w:val="-2"/>
                <w:w w:val="120"/>
                <w:sz w:val="11"/>
              </w:rPr>
              <w:t>(caudate/putamen/NAc)</w:t>
            </w:r>
          </w:p>
        </w:tc>
        <w:tc>
          <w:tcPr>
            <w:tcW w:w="270" w:type="dxa"/>
          </w:tcPr>
          <w:p>
            <w:pPr>
              <w:pStyle w:val="TableParagraph"/>
              <w:rPr>
                <w:sz w:val="10"/>
              </w:rPr>
            </w:pPr>
          </w:p>
        </w:tc>
        <w:tc>
          <w:tcPr>
            <w:tcW w:w="850" w:type="dxa"/>
            <w:shd w:val="clear" w:color="auto" w:fill="F3CCCC"/>
          </w:tcPr>
          <w:p>
            <w:pPr>
              <w:pStyle w:val="TableParagraph"/>
              <w:spacing w:line="117" w:lineRule="exact"/>
              <w:ind w:right="2"/>
              <w:jc w:val="center"/>
              <w:rPr>
                <w:sz w:val="11"/>
              </w:rPr>
            </w:pPr>
            <w:r>
              <w:rPr>
                <w:w w:val="110"/>
                <w:sz w:val="11"/>
              </w:rPr>
              <w:t>right</w:t>
            </w:r>
            <w:r>
              <w:rPr>
                <w:spacing w:val="16"/>
                <w:w w:val="110"/>
                <w:sz w:val="11"/>
              </w:rPr>
              <w:t> </w:t>
            </w:r>
            <w:r>
              <w:rPr>
                <w:w w:val="110"/>
                <w:sz w:val="11"/>
              </w:rPr>
              <w:t>insula</w:t>
            </w:r>
            <w:r>
              <w:rPr>
                <w:spacing w:val="15"/>
                <w:w w:val="110"/>
                <w:sz w:val="11"/>
              </w:rPr>
              <w:t> </w:t>
            </w:r>
            <w:r>
              <w:rPr>
                <w:spacing w:val="-10"/>
                <w:w w:val="110"/>
                <w:sz w:val="11"/>
              </w:rPr>
              <w:t>↑</w:t>
            </w:r>
          </w:p>
        </w:tc>
        <w:tc>
          <w:tcPr>
            <w:tcW w:w="1104" w:type="dxa"/>
            <w:shd w:val="clear" w:color="auto" w:fill="CFE2F2"/>
          </w:tcPr>
          <w:p>
            <w:pPr>
              <w:pStyle w:val="TableParagraph"/>
              <w:spacing w:line="117" w:lineRule="exact"/>
              <w:ind w:right="3"/>
              <w:jc w:val="center"/>
              <w:rPr>
                <w:sz w:val="11"/>
              </w:rPr>
            </w:pPr>
            <w:r>
              <w:rPr>
                <w:w w:val="115"/>
                <w:sz w:val="11"/>
              </w:rPr>
              <w:t>bilateral</w:t>
            </w:r>
            <w:r>
              <w:rPr>
                <w:spacing w:val="7"/>
                <w:w w:val="115"/>
                <w:sz w:val="11"/>
              </w:rPr>
              <w:t> </w:t>
            </w:r>
            <w:r>
              <w:rPr>
                <w:w w:val="115"/>
                <w:sz w:val="11"/>
              </w:rPr>
              <w:t>putamen</w:t>
            </w:r>
            <w:r>
              <w:rPr>
                <w:spacing w:val="9"/>
                <w:w w:val="115"/>
                <w:sz w:val="11"/>
              </w:rPr>
              <w:t> </w:t>
            </w:r>
            <w:r>
              <w:rPr>
                <w:spacing w:val="-10"/>
                <w:w w:val="115"/>
                <w:sz w:val="11"/>
              </w:rPr>
              <w:t>↓</w:t>
            </w:r>
          </w:p>
        </w:tc>
        <w:tc>
          <w:tcPr>
            <w:tcW w:w="928" w:type="dxa"/>
            <w:shd w:val="clear" w:color="auto" w:fill="F3CCCC"/>
          </w:tcPr>
          <w:p>
            <w:pPr>
              <w:pStyle w:val="TableParagraph"/>
              <w:spacing w:line="117" w:lineRule="exact"/>
              <w:ind w:right="5"/>
              <w:jc w:val="center"/>
              <w:rPr>
                <w:sz w:val="11"/>
              </w:rPr>
            </w:pPr>
            <w:r>
              <w:rPr>
                <w:w w:val="115"/>
                <w:sz w:val="11"/>
              </w:rPr>
              <w:t>right</w:t>
            </w:r>
            <w:r>
              <w:rPr>
                <w:spacing w:val="3"/>
                <w:w w:val="115"/>
                <w:sz w:val="11"/>
              </w:rPr>
              <w:t> </w:t>
            </w:r>
            <w:r>
              <w:rPr>
                <w:w w:val="115"/>
                <w:sz w:val="11"/>
              </w:rPr>
              <w:t>pallidum</w:t>
            </w:r>
            <w:r>
              <w:rPr>
                <w:spacing w:val="2"/>
                <w:w w:val="115"/>
                <w:sz w:val="11"/>
              </w:rPr>
              <w:t> </w:t>
            </w:r>
            <w:r>
              <w:rPr>
                <w:spacing w:val="-10"/>
                <w:w w:val="115"/>
                <w:sz w:val="11"/>
              </w:rPr>
              <w:t>↑</w:t>
            </w:r>
          </w:p>
        </w:tc>
      </w:tr>
      <w:tr>
        <w:trPr>
          <w:trHeight w:val="176" w:hRule="atLeast"/>
        </w:trPr>
        <w:tc>
          <w:tcPr>
            <w:tcW w:w="1683" w:type="dxa"/>
          </w:tcPr>
          <w:p>
            <w:pPr>
              <w:pStyle w:val="TableParagraph"/>
              <w:rPr>
                <w:sz w:val="10"/>
              </w:rPr>
            </w:pPr>
          </w:p>
        </w:tc>
        <w:tc>
          <w:tcPr>
            <w:tcW w:w="1283" w:type="dxa"/>
          </w:tcPr>
          <w:p>
            <w:pPr>
              <w:pStyle w:val="TableParagraph"/>
              <w:rPr>
                <w:sz w:val="10"/>
              </w:rPr>
            </w:pPr>
          </w:p>
        </w:tc>
        <w:tc>
          <w:tcPr>
            <w:tcW w:w="1424" w:type="dxa"/>
          </w:tcPr>
          <w:p>
            <w:pPr>
              <w:pStyle w:val="TableParagraph"/>
              <w:spacing w:line="118" w:lineRule="exact"/>
              <w:ind w:left="53"/>
              <w:rPr>
                <w:sz w:val="11"/>
              </w:rPr>
            </w:pPr>
            <w:r>
              <w:rPr>
                <w:spacing w:val="-2"/>
                <w:w w:val="115"/>
                <w:sz w:val="11"/>
              </w:rPr>
              <w:t>Pallidum</w:t>
            </w:r>
          </w:p>
        </w:tc>
        <w:tc>
          <w:tcPr>
            <w:tcW w:w="270" w:type="dxa"/>
          </w:tcPr>
          <w:p>
            <w:pPr>
              <w:pStyle w:val="TableParagraph"/>
              <w:rPr>
                <w:sz w:val="10"/>
              </w:rPr>
            </w:pPr>
          </w:p>
        </w:tc>
        <w:tc>
          <w:tcPr>
            <w:tcW w:w="850" w:type="dxa"/>
            <w:shd w:val="clear" w:color="auto" w:fill="F3CCCC"/>
          </w:tcPr>
          <w:p>
            <w:pPr>
              <w:pStyle w:val="TableParagraph"/>
              <w:spacing w:line="118" w:lineRule="exact"/>
              <w:ind w:right="2"/>
              <w:jc w:val="center"/>
              <w:rPr>
                <w:sz w:val="11"/>
              </w:rPr>
            </w:pPr>
            <w:r>
              <w:rPr>
                <w:w w:val="110"/>
                <w:sz w:val="11"/>
              </w:rPr>
              <w:t>left</w:t>
            </w:r>
            <w:r>
              <w:rPr>
                <w:spacing w:val="6"/>
                <w:w w:val="110"/>
                <w:sz w:val="11"/>
              </w:rPr>
              <w:t> </w:t>
            </w:r>
            <w:r>
              <w:rPr>
                <w:w w:val="110"/>
                <w:sz w:val="11"/>
              </w:rPr>
              <w:t>cACC</w:t>
            </w:r>
            <w:r>
              <w:rPr>
                <w:spacing w:val="6"/>
                <w:w w:val="110"/>
                <w:sz w:val="11"/>
              </w:rPr>
              <w:t> </w:t>
            </w:r>
            <w:r>
              <w:rPr>
                <w:spacing w:val="-10"/>
                <w:w w:val="110"/>
                <w:sz w:val="11"/>
              </w:rPr>
              <w:t>↑</w:t>
            </w:r>
          </w:p>
        </w:tc>
        <w:tc>
          <w:tcPr>
            <w:tcW w:w="1104" w:type="dxa"/>
            <w:shd w:val="clear" w:color="auto" w:fill="CFE2F2"/>
          </w:tcPr>
          <w:p>
            <w:pPr>
              <w:pStyle w:val="TableParagraph"/>
              <w:spacing w:line="118" w:lineRule="exact"/>
              <w:ind w:right="3"/>
              <w:jc w:val="center"/>
              <w:rPr>
                <w:b/>
                <w:sz w:val="11"/>
              </w:rPr>
            </w:pPr>
            <w:r>
              <w:rPr>
                <w:b/>
                <w:w w:val="125"/>
                <w:sz w:val="11"/>
              </w:rPr>
              <w:t>left</w:t>
            </w:r>
            <w:r>
              <w:rPr>
                <w:b/>
                <w:spacing w:val="7"/>
                <w:w w:val="125"/>
                <w:sz w:val="11"/>
              </w:rPr>
              <w:t> </w:t>
            </w:r>
            <w:r>
              <w:rPr>
                <w:b/>
                <w:w w:val="125"/>
                <w:sz w:val="11"/>
              </w:rPr>
              <w:t>NAc</w:t>
            </w:r>
            <w:r>
              <w:rPr>
                <w:b/>
                <w:spacing w:val="8"/>
                <w:w w:val="125"/>
                <w:sz w:val="11"/>
              </w:rPr>
              <w:t> </w:t>
            </w:r>
            <w:r>
              <w:rPr>
                <w:b/>
                <w:spacing w:val="-10"/>
                <w:w w:val="125"/>
                <w:sz w:val="11"/>
              </w:rPr>
              <w:t>↓</w:t>
            </w:r>
          </w:p>
        </w:tc>
        <w:tc>
          <w:tcPr>
            <w:tcW w:w="928" w:type="dxa"/>
            <w:shd w:val="clear" w:color="auto" w:fill="F3CCCC"/>
          </w:tcPr>
          <w:p>
            <w:pPr>
              <w:pStyle w:val="TableParagraph"/>
              <w:spacing w:line="118" w:lineRule="exact"/>
              <w:ind w:right="5"/>
              <w:jc w:val="center"/>
              <w:rPr>
                <w:sz w:val="11"/>
              </w:rPr>
            </w:pPr>
            <w:r>
              <w:rPr>
                <w:w w:val="110"/>
                <w:sz w:val="11"/>
              </w:rPr>
              <w:t>left</w:t>
            </w:r>
            <w:r>
              <w:rPr>
                <w:spacing w:val="6"/>
                <w:w w:val="110"/>
                <w:sz w:val="11"/>
              </w:rPr>
              <w:t> </w:t>
            </w:r>
            <w:r>
              <w:rPr>
                <w:w w:val="110"/>
                <w:sz w:val="11"/>
              </w:rPr>
              <w:t>cACC</w:t>
            </w:r>
            <w:r>
              <w:rPr>
                <w:spacing w:val="6"/>
                <w:w w:val="110"/>
                <w:sz w:val="11"/>
              </w:rPr>
              <w:t> </w:t>
            </w:r>
            <w:r>
              <w:rPr>
                <w:spacing w:val="-10"/>
                <w:w w:val="110"/>
                <w:sz w:val="11"/>
              </w:rPr>
              <w:t>↑</w:t>
            </w:r>
          </w:p>
        </w:tc>
      </w:tr>
      <w:tr>
        <w:trPr>
          <w:trHeight w:val="174" w:hRule="atLeast"/>
        </w:trPr>
        <w:tc>
          <w:tcPr>
            <w:tcW w:w="1683" w:type="dxa"/>
          </w:tcPr>
          <w:p>
            <w:pPr>
              <w:pStyle w:val="TableParagraph"/>
              <w:spacing w:line="66" w:lineRule="exact" w:before="69"/>
              <w:rPr>
                <w:sz w:val="11"/>
              </w:rPr>
            </w:pPr>
            <w:r>
              <w:rPr>
                <w:w w:val="110"/>
                <w:sz w:val="11"/>
              </w:rPr>
              <w:t>Reward</w:t>
            </w:r>
            <w:r>
              <w:rPr>
                <w:spacing w:val="11"/>
                <w:w w:val="110"/>
                <w:sz w:val="11"/>
              </w:rPr>
              <w:t> </w:t>
            </w:r>
            <w:r>
              <w:rPr>
                <w:spacing w:val="-2"/>
                <w:w w:val="110"/>
                <w:sz w:val="11"/>
              </w:rPr>
              <w:t>processing</w:t>
            </w:r>
          </w:p>
        </w:tc>
        <w:tc>
          <w:tcPr>
            <w:tcW w:w="1283" w:type="dxa"/>
          </w:tcPr>
          <w:p>
            <w:pPr>
              <w:pStyle w:val="TableParagraph"/>
              <w:rPr>
                <w:sz w:val="10"/>
              </w:rPr>
            </w:pPr>
          </w:p>
        </w:tc>
        <w:tc>
          <w:tcPr>
            <w:tcW w:w="1424" w:type="dxa"/>
          </w:tcPr>
          <w:p>
            <w:pPr>
              <w:pStyle w:val="TableParagraph"/>
              <w:rPr>
                <w:sz w:val="10"/>
              </w:rPr>
            </w:pPr>
          </w:p>
        </w:tc>
        <w:tc>
          <w:tcPr>
            <w:tcW w:w="270" w:type="dxa"/>
          </w:tcPr>
          <w:p>
            <w:pPr>
              <w:pStyle w:val="TableParagraph"/>
              <w:rPr>
                <w:sz w:val="10"/>
              </w:rPr>
            </w:pPr>
          </w:p>
        </w:tc>
        <w:tc>
          <w:tcPr>
            <w:tcW w:w="850" w:type="dxa"/>
            <w:shd w:val="clear" w:color="auto" w:fill="F3CCCC"/>
          </w:tcPr>
          <w:p>
            <w:pPr>
              <w:pStyle w:val="TableParagraph"/>
              <w:rPr>
                <w:sz w:val="10"/>
              </w:rPr>
            </w:pPr>
          </w:p>
        </w:tc>
        <w:tc>
          <w:tcPr>
            <w:tcW w:w="1104" w:type="dxa"/>
            <w:shd w:val="clear" w:color="auto" w:fill="CFE2F2"/>
          </w:tcPr>
          <w:p>
            <w:pPr>
              <w:pStyle w:val="TableParagraph"/>
              <w:spacing w:line="117" w:lineRule="exact"/>
              <w:ind w:right="3"/>
              <w:jc w:val="center"/>
              <w:rPr>
                <w:sz w:val="11"/>
              </w:rPr>
            </w:pPr>
            <w:r>
              <w:rPr>
                <w:w w:val="110"/>
                <w:sz w:val="11"/>
              </w:rPr>
              <w:t>left</w:t>
            </w:r>
            <w:r>
              <w:rPr>
                <w:spacing w:val="11"/>
                <w:w w:val="110"/>
                <w:sz w:val="11"/>
              </w:rPr>
              <w:t> </w:t>
            </w:r>
            <w:r>
              <w:rPr>
                <w:w w:val="110"/>
                <w:sz w:val="11"/>
              </w:rPr>
              <w:t>insula</w:t>
            </w:r>
            <w:r>
              <w:rPr>
                <w:spacing w:val="11"/>
                <w:w w:val="110"/>
                <w:sz w:val="11"/>
              </w:rPr>
              <w:t> </w:t>
            </w:r>
            <w:r>
              <w:rPr>
                <w:spacing w:val="-10"/>
                <w:w w:val="110"/>
                <w:sz w:val="11"/>
              </w:rPr>
              <w:t>↓</w:t>
            </w:r>
          </w:p>
        </w:tc>
        <w:tc>
          <w:tcPr>
            <w:tcW w:w="928" w:type="dxa"/>
            <w:shd w:val="clear" w:color="auto" w:fill="F3CCCC"/>
          </w:tcPr>
          <w:p>
            <w:pPr>
              <w:pStyle w:val="TableParagraph"/>
              <w:rPr>
                <w:sz w:val="10"/>
              </w:rPr>
            </w:pPr>
          </w:p>
        </w:tc>
      </w:tr>
      <w:tr>
        <w:trPr>
          <w:trHeight w:val="175" w:hRule="atLeast"/>
        </w:trPr>
        <w:tc>
          <w:tcPr>
            <w:tcW w:w="1683" w:type="dxa"/>
          </w:tcPr>
          <w:p>
            <w:pPr>
              <w:pStyle w:val="TableParagraph"/>
              <w:rPr>
                <w:sz w:val="10"/>
              </w:rPr>
            </w:pPr>
          </w:p>
        </w:tc>
        <w:tc>
          <w:tcPr>
            <w:tcW w:w="1283" w:type="dxa"/>
          </w:tcPr>
          <w:p>
            <w:pPr>
              <w:pStyle w:val="TableParagraph"/>
              <w:rPr>
                <w:sz w:val="10"/>
              </w:rPr>
            </w:pPr>
          </w:p>
        </w:tc>
        <w:tc>
          <w:tcPr>
            <w:tcW w:w="1424" w:type="dxa"/>
          </w:tcPr>
          <w:p>
            <w:pPr>
              <w:pStyle w:val="TableParagraph"/>
              <w:rPr>
                <w:sz w:val="10"/>
              </w:rPr>
            </w:pPr>
          </w:p>
        </w:tc>
        <w:tc>
          <w:tcPr>
            <w:tcW w:w="270" w:type="dxa"/>
          </w:tcPr>
          <w:p>
            <w:pPr>
              <w:pStyle w:val="TableParagraph"/>
              <w:rPr>
                <w:sz w:val="10"/>
              </w:rPr>
            </w:pPr>
          </w:p>
        </w:tc>
        <w:tc>
          <w:tcPr>
            <w:tcW w:w="850" w:type="dxa"/>
            <w:shd w:val="clear" w:color="auto" w:fill="F3CCCC"/>
          </w:tcPr>
          <w:p>
            <w:pPr>
              <w:pStyle w:val="TableParagraph"/>
              <w:rPr>
                <w:sz w:val="10"/>
              </w:rPr>
            </w:pPr>
          </w:p>
        </w:tc>
        <w:tc>
          <w:tcPr>
            <w:tcW w:w="1104" w:type="dxa"/>
            <w:shd w:val="clear" w:color="auto" w:fill="CFE2F2"/>
          </w:tcPr>
          <w:p>
            <w:pPr>
              <w:pStyle w:val="TableParagraph"/>
              <w:spacing w:line="117" w:lineRule="exact"/>
              <w:ind w:right="3"/>
              <w:jc w:val="center"/>
              <w:rPr>
                <w:sz w:val="11"/>
              </w:rPr>
            </w:pPr>
            <w:r>
              <w:rPr>
                <w:w w:val="110"/>
                <w:sz w:val="11"/>
              </w:rPr>
              <w:t>left</w:t>
            </w:r>
            <w:r>
              <w:rPr>
                <w:spacing w:val="10"/>
                <w:w w:val="110"/>
                <w:sz w:val="11"/>
              </w:rPr>
              <w:t> </w:t>
            </w:r>
            <w:r>
              <w:rPr>
                <w:w w:val="110"/>
                <w:sz w:val="11"/>
              </w:rPr>
              <w:t>rACC</w:t>
            </w:r>
            <w:r>
              <w:rPr>
                <w:spacing w:val="9"/>
                <w:w w:val="110"/>
                <w:sz w:val="11"/>
              </w:rPr>
              <w:t> </w:t>
            </w:r>
            <w:r>
              <w:rPr>
                <w:spacing w:val="-10"/>
                <w:w w:val="110"/>
                <w:sz w:val="11"/>
              </w:rPr>
              <w:t>↓</w:t>
            </w:r>
          </w:p>
        </w:tc>
        <w:tc>
          <w:tcPr>
            <w:tcW w:w="928" w:type="dxa"/>
            <w:shd w:val="clear" w:color="auto" w:fill="F3CCCC"/>
          </w:tcPr>
          <w:p>
            <w:pPr>
              <w:pStyle w:val="TableParagraph"/>
              <w:rPr>
                <w:sz w:val="10"/>
              </w:rPr>
            </w:pPr>
          </w:p>
        </w:tc>
      </w:tr>
      <w:tr>
        <w:trPr>
          <w:trHeight w:val="185" w:hRule="atLeast"/>
        </w:trPr>
        <w:tc>
          <w:tcPr>
            <w:tcW w:w="1683" w:type="dxa"/>
          </w:tcPr>
          <w:p>
            <w:pPr>
              <w:pStyle w:val="TableParagraph"/>
              <w:rPr>
                <w:sz w:val="12"/>
              </w:rPr>
            </w:pPr>
          </w:p>
        </w:tc>
        <w:tc>
          <w:tcPr>
            <w:tcW w:w="1283" w:type="dxa"/>
          </w:tcPr>
          <w:p>
            <w:pPr>
              <w:pStyle w:val="TableParagraph"/>
              <w:rPr>
                <w:sz w:val="12"/>
              </w:rPr>
            </w:pPr>
          </w:p>
        </w:tc>
        <w:tc>
          <w:tcPr>
            <w:tcW w:w="1424" w:type="dxa"/>
          </w:tcPr>
          <w:p>
            <w:pPr>
              <w:pStyle w:val="TableParagraph"/>
              <w:rPr>
                <w:sz w:val="12"/>
              </w:rPr>
            </w:pPr>
          </w:p>
        </w:tc>
        <w:tc>
          <w:tcPr>
            <w:tcW w:w="270" w:type="dxa"/>
          </w:tcPr>
          <w:p>
            <w:pPr>
              <w:pStyle w:val="TableParagraph"/>
              <w:rPr>
                <w:sz w:val="12"/>
              </w:rPr>
            </w:pPr>
          </w:p>
        </w:tc>
        <w:tc>
          <w:tcPr>
            <w:tcW w:w="850" w:type="dxa"/>
            <w:shd w:val="clear" w:color="auto" w:fill="F3CCCC"/>
          </w:tcPr>
          <w:p>
            <w:pPr>
              <w:pStyle w:val="TableParagraph"/>
              <w:rPr>
                <w:sz w:val="12"/>
              </w:rPr>
            </w:pPr>
          </w:p>
        </w:tc>
        <w:tc>
          <w:tcPr>
            <w:tcW w:w="1104" w:type="dxa"/>
            <w:shd w:val="clear" w:color="auto" w:fill="CFE2F2"/>
          </w:tcPr>
          <w:p>
            <w:pPr>
              <w:pStyle w:val="TableParagraph"/>
              <w:spacing w:line="117" w:lineRule="exact"/>
              <w:ind w:right="3"/>
              <w:jc w:val="center"/>
              <w:rPr>
                <w:sz w:val="11"/>
              </w:rPr>
            </w:pPr>
            <w:r>
              <w:rPr>
                <w:w w:val="110"/>
                <w:sz w:val="11"/>
              </w:rPr>
              <w:t>bilateral</w:t>
            </w:r>
            <w:r>
              <w:rPr>
                <w:spacing w:val="13"/>
                <w:w w:val="110"/>
                <w:sz w:val="11"/>
              </w:rPr>
              <w:t> </w:t>
            </w:r>
            <w:r>
              <w:rPr>
                <w:w w:val="110"/>
                <w:sz w:val="11"/>
              </w:rPr>
              <w:t>cACC</w:t>
            </w:r>
            <w:r>
              <w:rPr>
                <w:spacing w:val="16"/>
                <w:w w:val="110"/>
                <w:sz w:val="11"/>
              </w:rPr>
              <w:t> </w:t>
            </w:r>
            <w:r>
              <w:rPr>
                <w:spacing w:val="-10"/>
                <w:w w:val="110"/>
                <w:sz w:val="11"/>
              </w:rPr>
              <w:t>↓</w:t>
            </w:r>
          </w:p>
        </w:tc>
        <w:tc>
          <w:tcPr>
            <w:tcW w:w="928" w:type="dxa"/>
            <w:shd w:val="clear" w:color="auto" w:fill="F3CCCC"/>
          </w:tcPr>
          <w:p>
            <w:pPr>
              <w:pStyle w:val="TableParagraph"/>
              <w:rPr>
                <w:sz w:val="12"/>
              </w:rPr>
            </w:pPr>
          </w:p>
        </w:tc>
      </w:tr>
      <w:tr>
        <w:trPr>
          <w:trHeight w:val="161" w:hRule="atLeast"/>
        </w:trPr>
        <w:tc>
          <w:tcPr>
            <w:tcW w:w="1683" w:type="dxa"/>
          </w:tcPr>
          <w:p>
            <w:pPr>
              <w:pStyle w:val="TableParagraph"/>
              <w:spacing w:line="115" w:lineRule="exact"/>
              <w:ind w:right="52"/>
              <w:jc w:val="right"/>
              <w:rPr>
                <w:sz w:val="11"/>
              </w:rPr>
            </w:pPr>
            <w:r>
              <w:rPr>
                <w:w w:val="110"/>
                <w:sz w:val="11"/>
              </w:rPr>
              <w:t>MID</w:t>
            </w:r>
            <w:r>
              <w:rPr>
                <w:spacing w:val="7"/>
                <w:w w:val="110"/>
                <w:sz w:val="11"/>
              </w:rPr>
              <w:t> </w:t>
            </w:r>
            <w:r>
              <w:rPr>
                <w:spacing w:val="-4"/>
                <w:w w:val="110"/>
                <w:sz w:val="11"/>
              </w:rPr>
              <w:t>fMRI</w:t>
            </w:r>
          </w:p>
        </w:tc>
        <w:tc>
          <w:tcPr>
            <w:tcW w:w="1283" w:type="dxa"/>
          </w:tcPr>
          <w:p>
            <w:pPr>
              <w:pStyle w:val="TableParagraph"/>
              <w:spacing w:line="107" w:lineRule="exact"/>
              <w:ind w:left="54"/>
              <w:rPr>
                <w:sz w:val="11"/>
              </w:rPr>
            </w:pPr>
            <w:r>
              <w:rPr>
                <w:w w:val="110"/>
                <w:sz w:val="11"/>
              </w:rPr>
              <w:t>Accuracy</w:t>
            </w:r>
            <w:r>
              <w:rPr>
                <w:spacing w:val="1"/>
                <w:w w:val="115"/>
                <w:sz w:val="11"/>
              </w:rPr>
              <w:t> </w:t>
            </w:r>
            <w:r>
              <w:rPr>
                <w:spacing w:val="-2"/>
                <w:w w:val="115"/>
                <w:sz w:val="11"/>
              </w:rPr>
              <w:t>(reward)</w:t>
            </w:r>
          </w:p>
        </w:tc>
        <w:tc>
          <w:tcPr>
            <w:tcW w:w="1424" w:type="dxa"/>
          </w:tcPr>
          <w:p>
            <w:pPr>
              <w:pStyle w:val="TableParagraph"/>
              <w:rPr>
                <w:sz w:val="10"/>
              </w:rPr>
            </w:pPr>
          </w:p>
        </w:tc>
        <w:tc>
          <w:tcPr>
            <w:tcW w:w="270" w:type="dxa"/>
          </w:tcPr>
          <w:p>
            <w:pPr>
              <w:pStyle w:val="TableParagraph"/>
              <w:spacing w:line="107" w:lineRule="exact"/>
              <w:ind w:left="-2" w:right="54"/>
              <w:jc w:val="center"/>
              <w:rPr>
                <w:sz w:val="11"/>
              </w:rPr>
            </w:pPr>
            <w:r>
              <w:rPr>
                <w:spacing w:val="-4"/>
                <w:w w:val="110"/>
                <w:sz w:val="11"/>
              </w:rPr>
              <w:t>N.S.</w:t>
            </w:r>
          </w:p>
        </w:tc>
        <w:tc>
          <w:tcPr>
            <w:tcW w:w="850" w:type="dxa"/>
          </w:tcPr>
          <w:p>
            <w:pPr>
              <w:pStyle w:val="TableParagraph"/>
              <w:spacing w:line="107" w:lineRule="exact"/>
              <w:ind w:right="2"/>
              <w:jc w:val="center"/>
              <w:rPr>
                <w:sz w:val="11"/>
              </w:rPr>
            </w:pPr>
            <w:r>
              <w:rPr>
                <w:spacing w:val="-4"/>
                <w:w w:val="110"/>
                <w:sz w:val="11"/>
              </w:rPr>
              <w:t>N.S.</w:t>
            </w:r>
          </w:p>
        </w:tc>
        <w:tc>
          <w:tcPr>
            <w:tcW w:w="1104" w:type="dxa"/>
          </w:tcPr>
          <w:p>
            <w:pPr>
              <w:pStyle w:val="TableParagraph"/>
              <w:spacing w:line="107" w:lineRule="exact"/>
              <w:ind w:right="3"/>
              <w:jc w:val="center"/>
              <w:rPr>
                <w:sz w:val="11"/>
              </w:rPr>
            </w:pPr>
            <w:r>
              <w:rPr>
                <w:spacing w:val="-4"/>
                <w:w w:val="110"/>
                <w:sz w:val="11"/>
              </w:rPr>
              <w:t>N.S.</w:t>
            </w:r>
          </w:p>
        </w:tc>
        <w:tc>
          <w:tcPr>
            <w:tcW w:w="928" w:type="dxa"/>
          </w:tcPr>
          <w:p>
            <w:pPr>
              <w:pStyle w:val="TableParagraph"/>
              <w:spacing w:line="107" w:lineRule="exact"/>
              <w:ind w:right="5"/>
              <w:jc w:val="center"/>
              <w:rPr>
                <w:sz w:val="11"/>
              </w:rPr>
            </w:pPr>
            <w:r>
              <w:rPr>
                <w:spacing w:val="-4"/>
                <w:w w:val="110"/>
                <w:sz w:val="11"/>
              </w:rPr>
              <w:t>N.S.</w:t>
            </w:r>
          </w:p>
        </w:tc>
      </w:tr>
      <w:tr>
        <w:trPr>
          <w:trHeight w:val="179" w:hRule="atLeast"/>
        </w:trPr>
        <w:tc>
          <w:tcPr>
            <w:tcW w:w="1683" w:type="dxa"/>
          </w:tcPr>
          <w:p>
            <w:pPr>
              <w:pStyle w:val="TableParagraph"/>
              <w:spacing w:line="106" w:lineRule="exact"/>
              <w:ind w:right="99"/>
              <w:jc w:val="right"/>
              <w:rPr>
                <w:sz w:val="11"/>
              </w:rPr>
            </w:pPr>
            <w:r>
              <w:rPr>
                <w:spacing w:val="-2"/>
                <w:w w:val="110"/>
                <w:sz w:val="11"/>
              </w:rPr>
              <w:t>Behavior</w:t>
            </w:r>
          </w:p>
        </w:tc>
        <w:tc>
          <w:tcPr>
            <w:tcW w:w="1283" w:type="dxa"/>
          </w:tcPr>
          <w:p>
            <w:pPr>
              <w:pStyle w:val="TableParagraph"/>
              <w:spacing w:line="121" w:lineRule="exact"/>
              <w:ind w:left="54"/>
              <w:rPr>
                <w:sz w:val="11"/>
              </w:rPr>
            </w:pPr>
            <w:r>
              <w:rPr>
                <w:w w:val="110"/>
                <w:sz w:val="11"/>
              </w:rPr>
              <w:t>RT</w:t>
            </w:r>
            <w:r>
              <w:rPr>
                <w:spacing w:val="4"/>
                <w:w w:val="110"/>
                <w:sz w:val="11"/>
              </w:rPr>
              <w:t> </w:t>
            </w:r>
            <w:r>
              <w:rPr>
                <w:w w:val="110"/>
                <w:sz w:val="11"/>
              </w:rPr>
              <w:t>(Successful</w:t>
            </w:r>
            <w:r>
              <w:rPr>
                <w:spacing w:val="4"/>
                <w:w w:val="110"/>
                <w:sz w:val="11"/>
              </w:rPr>
              <w:t> </w:t>
            </w:r>
            <w:r>
              <w:rPr>
                <w:spacing w:val="-2"/>
                <w:w w:val="110"/>
                <w:sz w:val="11"/>
              </w:rPr>
              <w:t>reward)</w:t>
            </w:r>
          </w:p>
        </w:tc>
        <w:tc>
          <w:tcPr>
            <w:tcW w:w="1424" w:type="dxa"/>
          </w:tcPr>
          <w:p>
            <w:pPr>
              <w:pStyle w:val="TableParagraph"/>
              <w:rPr>
                <w:sz w:val="12"/>
              </w:rPr>
            </w:pPr>
          </w:p>
        </w:tc>
        <w:tc>
          <w:tcPr>
            <w:tcW w:w="270" w:type="dxa"/>
          </w:tcPr>
          <w:p>
            <w:pPr>
              <w:pStyle w:val="TableParagraph"/>
              <w:spacing w:line="121" w:lineRule="exact"/>
              <w:ind w:left="-2" w:right="54"/>
              <w:jc w:val="center"/>
              <w:rPr>
                <w:sz w:val="11"/>
              </w:rPr>
            </w:pPr>
            <w:r>
              <w:rPr>
                <w:spacing w:val="-4"/>
                <w:w w:val="110"/>
                <w:sz w:val="11"/>
              </w:rPr>
              <w:t>N.S.</w:t>
            </w:r>
          </w:p>
        </w:tc>
        <w:tc>
          <w:tcPr>
            <w:tcW w:w="850" w:type="dxa"/>
          </w:tcPr>
          <w:p>
            <w:pPr>
              <w:pStyle w:val="TableParagraph"/>
              <w:spacing w:line="121" w:lineRule="exact"/>
              <w:ind w:right="2"/>
              <w:jc w:val="center"/>
              <w:rPr>
                <w:sz w:val="11"/>
              </w:rPr>
            </w:pPr>
            <w:r>
              <w:rPr>
                <w:spacing w:val="-4"/>
                <w:w w:val="110"/>
                <w:sz w:val="11"/>
              </w:rPr>
              <w:t>N.S.</w:t>
            </w:r>
          </w:p>
        </w:tc>
        <w:tc>
          <w:tcPr>
            <w:tcW w:w="1104" w:type="dxa"/>
          </w:tcPr>
          <w:p>
            <w:pPr>
              <w:pStyle w:val="TableParagraph"/>
              <w:spacing w:line="121" w:lineRule="exact"/>
              <w:ind w:right="3"/>
              <w:jc w:val="center"/>
              <w:rPr>
                <w:sz w:val="11"/>
              </w:rPr>
            </w:pPr>
            <w:r>
              <w:rPr>
                <w:spacing w:val="-4"/>
                <w:w w:val="110"/>
                <w:sz w:val="11"/>
              </w:rPr>
              <w:t>N.S.</w:t>
            </w:r>
          </w:p>
        </w:tc>
        <w:tc>
          <w:tcPr>
            <w:tcW w:w="928" w:type="dxa"/>
          </w:tcPr>
          <w:p>
            <w:pPr>
              <w:pStyle w:val="TableParagraph"/>
              <w:spacing w:line="121" w:lineRule="exact"/>
              <w:ind w:right="5"/>
              <w:jc w:val="center"/>
              <w:rPr>
                <w:sz w:val="11"/>
              </w:rPr>
            </w:pPr>
            <w:r>
              <w:rPr>
                <w:spacing w:val="-4"/>
                <w:w w:val="110"/>
                <w:sz w:val="11"/>
              </w:rPr>
              <w:t>N.S.</w:t>
            </w:r>
          </w:p>
        </w:tc>
      </w:tr>
      <w:tr>
        <w:trPr>
          <w:trHeight w:val="175" w:hRule="atLeast"/>
        </w:trPr>
        <w:tc>
          <w:tcPr>
            <w:tcW w:w="1683" w:type="dxa"/>
          </w:tcPr>
          <w:p>
            <w:pPr>
              <w:pStyle w:val="TableParagraph"/>
              <w:spacing w:line="117" w:lineRule="exact"/>
              <w:ind w:right="226"/>
              <w:jc w:val="right"/>
              <w:rPr>
                <w:sz w:val="11"/>
              </w:rPr>
            </w:pPr>
            <w:r>
              <w:rPr>
                <w:spacing w:val="-5"/>
                <w:w w:val="110"/>
                <w:sz w:val="11"/>
              </w:rPr>
              <w:t>BAS</w:t>
            </w:r>
          </w:p>
        </w:tc>
        <w:tc>
          <w:tcPr>
            <w:tcW w:w="1283" w:type="dxa"/>
          </w:tcPr>
          <w:p>
            <w:pPr>
              <w:pStyle w:val="TableParagraph"/>
              <w:spacing w:line="117" w:lineRule="exact"/>
              <w:ind w:left="54"/>
              <w:rPr>
                <w:sz w:val="11"/>
              </w:rPr>
            </w:pPr>
            <w:r>
              <w:rPr>
                <w:w w:val="110"/>
                <w:sz w:val="11"/>
              </w:rPr>
              <w:t>Reward</w:t>
            </w:r>
            <w:r>
              <w:rPr>
                <w:spacing w:val="11"/>
                <w:w w:val="110"/>
                <w:sz w:val="11"/>
              </w:rPr>
              <w:t> </w:t>
            </w:r>
            <w:r>
              <w:rPr>
                <w:spacing w:val="-2"/>
                <w:w w:val="110"/>
                <w:sz w:val="11"/>
              </w:rPr>
              <w:t>responsiveness</w:t>
            </w:r>
          </w:p>
        </w:tc>
        <w:tc>
          <w:tcPr>
            <w:tcW w:w="1424" w:type="dxa"/>
          </w:tcPr>
          <w:p>
            <w:pPr>
              <w:pStyle w:val="TableParagraph"/>
              <w:rPr>
                <w:sz w:val="10"/>
              </w:rPr>
            </w:pPr>
          </w:p>
        </w:tc>
        <w:tc>
          <w:tcPr>
            <w:tcW w:w="270" w:type="dxa"/>
          </w:tcPr>
          <w:p>
            <w:pPr>
              <w:pStyle w:val="TableParagraph"/>
              <w:spacing w:line="117" w:lineRule="exact"/>
              <w:ind w:left="-1" w:right="54"/>
              <w:jc w:val="center"/>
              <w:rPr>
                <w:sz w:val="11"/>
              </w:rPr>
            </w:pPr>
            <w:r>
              <w:rPr>
                <w:spacing w:val="-4"/>
                <w:w w:val="110"/>
                <w:sz w:val="11"/>
              </w:rPr>
              <w:t>N.S.</w:t>
            </w:r>
          </w:p>
        </w:tc>
        <w:tc>
          <w:tcPr>
            <w:tcW w:w="850" w:type="dxa"/>
          </w:tcPr>
          <w:p>
            <w:pPr>
              <w:pStyle w:val="TableParagraph"/>
              <w:spacing w:line="117" w:lineRule="exact"/>
              <w:ind w:left="1" w:right="2"/>
              <w:jc w:val="center"/>
              <w:rPr>
                <w:sz w:val="11"/>
              </w:rPr>
            </w:pPr>
            <w:r>
              <w:rPr>
                <w:spacing w:val="-4"/>
                <w:w w:val="110"/>
                <w:sz w:val="11"/>
              </w:rPr>
              <w:t>N.S.</w:t>
            </w:r>
          </w:p>
        </w:tc>
        <w:tc>
          <w:tcPr>
            <w:tcW w:w="1104" w:type="dxa"/>
          </w:tcPr>
          <w:p>
            <w:pPr>
              <w:pStyle w:val="TableParagraph"/>
              <w:spacing w:line="117" w:lineRule="exact"/>
              <w:ind w:left="1" w:right="3"/>
              <w:jc w:val="center"/>
              <w:rPr>
                <w:sz w:val="11"/>
              </w:rPr>
            </w:pPr>
            <w:r>
              <w:rPr>
                <w:spacing w:val="-4"/>
                <w:w w:val="110"/>
                <w:sz w:val="11"/>
              </w:rPr>
              <w:t>N.S.</w:t>
            </w:r>
          </w:p>
        </w:tc>
        <w:tc>
          <w:tcPr>
            <w:tcW w:w="928" w:type="dxa"/>
          </w:tcPr>
          <w:p>
            <w:pPr>
              <w:pStyle w:val="TableParagraph"/>
              <w:spacing w:line="117" w:lineRule="exact"/>
              <w:ind w:left="1" w:right="5"/>
              <w:jc w:val="center"/>
              <w:rPr>
                <w:sz w:val="11"/>
              </w:rPr>
            </w:pPr>
            <w:r>
              <w:rPr>
                <w:spacing w:val="-4"/>
                <w:w w:val="110"/>
                <w:sz w:val="11"/>
              </w:rPr>
              <w:t>N.S.</w:t>
            </w:r>
          </w:p>
        </w:tc>
      </w:tr>
      <w:tr>
        <w:trPr>
          <w:trHeight w:val="175" w:hRule="atLeast"/>
        </w:trPr>
        <w:tc>
          <w:tcPr>
            <w:tcW w:w="1683" w:type="dxa"/>
          </w:tcPr>
          <w:p>
            <w:pPr>
              <w:pStyle w:val="TableParagraph"/>
              <w:rPr>
                <w:sz w:val="10"/>
              </w:rPr>
            </w:pPr>
          </w:p>
        </w:tc>
        <w:tc>
          <w:tcPr>
            <w:tcW w:w="1283" w:type="dxa"/>
          </w:tcPr>
          <w:p>
            <w:pPr>
              <w:pStyle w:val="TableParagraph"/>
              <w:spacing w:line="117" w:lineRule="exact"/>
              <w:ind w:left="54"/>
              <w:rPr>
                <w:sz w:val="11"/>
              </w:rPr>
            </w:pPr>
            <w:r>
              <w:rPr>
                <w:spacing w:val="-2"/>
                <w:w w:val="110"/>
                <w:sz w:val="11"/>
              </w:rPr>
              <w:t>Drive</w:t>
            </w:r>
          </w:p>
        </w:tc>
        <w:tc>
          <w:tcPr>
            <w:tcW w:w="1424" w:type="dxa"/>
          </w:tcPr>
          <w:p>
            <w:pPr>
              <w:pStyle w:val="TableParagraph"/>
              <w:rPr>
                <w:sz w:val="10"/>
              </w:rPr>
            </w:pPr>
          </w:p>
        </w:tc>
        <w:tc>
          <w:tcPr>
            <w:tcW w:w="270" w:type="dxa"/>
          </w:tcPr>
          <w:p>
            <w:pPr>
              <w:pStyle w:val="TableParagraph"/>
              <w:spacing w:line="117" w:lineRule="exact"/>
              <w:ind w:left="-2" w:right="54"/>
              <w:jc w:val="center"/>
              <w:rPr>
                <w:sz w:val="11"/>
              </w:rPr>
            </w:pPr>
            <w:r>
              <w:rPr>
                <w:spacing w:val="-4"/>
                <w:w w:val="110"/>
                <w:sz w:val="11"/>
              </w:rPr>
              <w:t>N.S.</w:t>
            </w:r>
          </w:p>
        </w:tc>
        <w:tc>
          <w:tcPr>
            <w:tcW w:w="850" w:type="dxa"/>
          </w:tcPr>
          <w:p>
            <w:pPr>
              <w:pStyle w:val="TableParagraph"/>
              <w:spacing w:line="117" w:lineRule="exact"/>
              <w:ind w:right="2"/>
              <w:jc w:val="center"/>
              <w:rPr>
                <w:sz w:val="11"/>
              </w:rPr>
            </w:pPr>
            <w:r>
              <w:rPr>
                <w:spacing w:val="-4"/>
                <w:w w:val="110"/>
                <w:sz w:val="11"/>
              </w:rPr>
              <w:t>N.S.</w:t>
            </w:r>
          </w:p>
        </w:tc>
        <w:tc>
          <w:tcPr>
            <w:tcW w:w="1104" w:type="dxa"/>
          </w:tcPr>
          <w:p>
            <w:pPr>
              <w:pStyle w:val="TableParagraph"/>
              <w:tabs>
                <w:tab w:pos="539" w:val="left" w:leader="none"/>
                <w:tab w:pos="1100" w:val="left" w:leader="none"/>
              </w:tabs>
              <w:spacing w:line="117" w:lineRule="exact"/>
              <w:ind w:left="-3"/>
              <w:jc w:val="center"/>
              <w:rPr>
                <w:sz w:val="11"/>
              </w:rPr>
            </w:pPr>
            <w:r>
              <w:rPr>
                <w:color w:val="000000"/>
                <w:sz w:val="11"/>
                <w:shd w:fill="F3CCCC" w:color="auto" w:val="clear"/>
              </w:rPr>
              <w:tab/>
            </w:r>
            <w:r>
              <w:rPr>
                <w:color w:val="000000"/>
                <w:spacing w:val="-10"/>
                <w:w w:val="105"/>
                <w:sz w:val="11"/>
                <w:shd w:fill="F3CCCC" w:color="auto" w:val="clear"/>
              </w:rPr>
              <w:t>↑</w:t>
            </w:r>
            <w:r>
              <w:rPr>
                <w:color w:val="000000"/>
                <w:sz w:val="11"/>
                <w:shd w:fill="F3CCCC" w:color="auto" w:val="clear"/>
              </w:rPr>
              <w:tab/>
            </w:r>
          </w:p>
        </w:tc>
        <w:tc>
          <w:tcPr>
            <w:tcW w:w="928" w:type="dxa"/>
          </w:tcPr>
          <w:p>
            <w:pPr>
              <w:pStyle w:val="TableParagraph"/>
              <w:spacing w:line="117" w:lineRule="exact"/>
              <w:ind w:right="5"/>
              <w:jc w:val="center"/>
              <w:rPr>
                <w:sz w:val="11"/>
              </w:rPr>
            </w:pPr>
            <w:r>
              <w:rPr>
                <w:spacing w:val="-4"/>
                <w:w w:val="110"/>
                <w:sz w:val="11"/>
              </w:rPr>
              <w:t>N.S.</w:t>
            </w:r>
          </w:p>
        </w:tc>
      </w:tr>
      <w:tr>
        <w:trPr>
          <w:trHeight w:val="209" w:hRule="atLeast"/>
        </w:trPr>
        <w:tc>
          <w:tcPr>
            <w:tcW w:w="1683" w:type="dxa"/>
            <w:tcBorders>
              <w:bottom w:val="single" w:sz="6" w:space="0" w:color="000000"/>
            </w:tcBorders>
          </w:tcPr>
          <w:p>
            <w:pPr>
              <w:pStyle w:val="TableParagraph"/>
              <w:rPr>
                <w:sz w:val="14"/>
              </w:rPr>
            </w:pPr>
          </w:p>
        </w:tc>
        <w:tc>
          <w:tcPr>
            <w:tcW w:w="1283" w:type="dxa"/>
            <w:tcBorders>
              <w:bottom w:val="single" w:sz="6" w:space="0" w:color="000000"/>
            </w:tcBorders>
          </w:tcPr>
          <w:p>
            <w:pPr>
              <w:pStyle w:val="TableParagraph"/>
              <w:spacing w:line="117" w:lineRule="exact"/>
              <w:ind w:left="54"/>
              <w:rPr>
                <w:sz w:val="11"/>
              </w:rPr>
            </w:pPr>
            <w:r>
              <w:rPr>
                <w:w w:val="115"/>
                <w:sz w:val="11"/>
              </w:rPr>
              <w:t>Fun</w:t>
            </w:r>
            <w:r>
              <w:rPr>
                <w:spacing w:val="2"/>
                <w:w w:val="115"/>
                <w:sz w:val="11"/>
              </w:rPr>
              <w:t> </w:t>
            </w:r>
            <w:r>
              <w:rPr>
                <w:spacing w:val="-2"/>
                <w:w w:val="115"/>
                <w:sz w:val="11"/>
              </w:rPr>
              <w:t>seeking</w:t>
            </w:r>
          </w:p>
        </w:tc>
        <w:tc>
          <w:tcPr>
            <w:tcW w:w="1424" w:type="dxa"/>
            <w:tcBorders>
              <w:bottom w:val="single" w:sz="6" w:space="0" w:color="000000"/>
            </w:tcBorders>
          </w:tcPr>
          <w:p>
            <w:pPr>
              <w:pStyle w:val="TableParagraph"/>
              <w:rPr>
                <w:sz w:val="14"/>
              </w:rPr>
            </w:pPr>
          </w:p>
        </w:tc>
        <w:tc>
          <w:tcPr>
            <w:tcW w:w="270" w:type="dxa"/>
            <w:tcBorders>
              <w:bottom w:val="single" w:sz="6" w:space="0" w:color="000000"/>
            </w:tcBorders>
          </w:tcPr>
          <w:p>
            <w:pPr>
              <w:pStyle w:val="TableParagraph"/>
              <w:spacing w:line="117" w:lineRule="exact"/>
              <w:ind w:left="-1" w:right="54"/>
              <w:jc w:val="center"/>
              <w:rPr>
                <w:sz w:val="11"/>
              </w:rPr>
            </w:pPr>
            <w:r>
              <w:rPr>
                <w:spacing w:val="-4"/>
                <w:w w:val="110"/>
                <w:sz w:val="11"/>
              </w:rPr>
              <w:t>N.S.</w:t>
            </w:r>
          </w:p>
        </w:tc>
        <w:tc>
          <w:tcPr>
            <w:tcW w:w="850" w:type="dxa"/>
            <w:tcBorders>
              <w:bottom w:val="single" w:sz="6" w:space="0" w:color="000000"/>
            </w:tcBorders>
          </w:tcPr>
          <w:p>
            <w:pPr>
              <w:pStyle w:val="TableParagraph"/>
              <w:spacing w:line="117" w:lineRule="exact"/>
              <w:ind w:left="1" w:right="2"/>
              <w:jc w:val="center"/>
              <w:rPr>
                <w:sz w:val="11"/>
              </w:rPr>
            </w:pPr>
            <w:r>
              <w:rPr>
                <w:spacing w:val="-4"/>
                <w:w w:val="110"/>
                <w:sz w:val="11"/>
              </w:rPr>
              <w:t>N.S.</w:t>
            </w:r>
          </w:p>
        </w:tc>
        <w:tc>
          <w:tcPr>
            <w:tcW w:w="1104" w:type="dxa"/>
            <w:tcBorders>
              <w:bottom w:val="single" w:sz="6" w:space="0" w:color="000000"/>
            </w:tcBorders>
          </w:tcPr>
          <w:p>
            <w:pPr>
              <w:pStyle w:val="TableParagraph"/>
              <w:spacing w:line="117" w:lineRule="exact"/>
              <w:ind w:left="1" w:right="3"/>
              <w:jc w:val="center"/>
              <w:rPr>
                <w:sz w:val="11"/>
              </w:rPr>
            </w:pPr>
            <w:r>
              <w:rPr>
                <w:spacing w:val="-4"/>
                <w:w w:val="110"/>
                <w:sz w:val="11"/>
              </w:rPr>
              <w:t>N.S.</w:t>
            </w:r>
          </w:p>
        </w:tc>
        <w:tc>
          <w:tcPr>
            <w:tcW w:w="928" w:type="dxa"/>
            <w:tcBorders>
              <w:bottom w:val="single" w:sz="6" w:space="0" w:color="000000"/>
            </w:tcBorders>
          </w:tcPr>
          <w:p>
            <w:pPr>
              <w:pStyle w:val="TableParagraph"/>
              <w:spacing w:line="117" w:lineRule="exact"/>
              <w:ind w:left="1" w:right="5"/>
              <w:jc w:val="center"/>
              <w:rPr>
                <w:sz w:val="11"/>
              </w:rPr>
            </w:pPr>
            <w:r>
              <w:rPr>
                <w:spacing w:val="-4"/>
                <w:w w:val="110"/>
                <w:sz w:val="11"/>
              </w:rPr>
              <w:t>N.S.</w:t>
            </w:r>
          </w:p>
        </w:tc>
      </w:tr>
    </w:tbl>
    <w:p>
      <w:pPr>
        <w:spacing w:line="232" w:lineRule="auto" w:before="16"/>
        <w:ind w:left="142" w:right="107" w:hanging="12"/>
        <w:jc w:val="both"/>
        <w:rPr>
          <w:sz w:val="20"/>
        </w:rPr>
      </w:pPr>
      <w:r>
        <w:rPr>
          <w:rFonts w:ascii="Palatino Linotype"/>
          <w:i/>
          <w:w w:val="110"/>
          <w:sz w:val="20"/>
        </w:rPr>
        <w:t>Note.</w:t>
      </w:r>
      <w:r>
        <w:rPr>
          <w:rFonts w:ascii="Palatino Linotype"/>
          <w:i/>
          <w:spacing w:val="-2"/>
          <w:w w:val="110"/>
          <w:sz w:val="20"/>
        </w:rPr>
        <w:t> </w:t>
      </w:r>
      <w:r>
        <w:rPr>
          <w:w w:val="110"/>
          <w:sz w:val="20"/>
        </w:rPr>
        <w:t>Written</w:t>
      </w:r>
      <w:r>
        <w:rPr>
          <w:spacing w:val="-2"/>
          <w:w w:val="110"/>
          <w:sz w:val="20"/>
        </w:rPr>
        <w:t> </w:t>
      </w:r>
      <w:r>
        <w:rPr>
          <w:w w:val="110"/>
          <w:sz w:val="20"/>
        </w:rPr>
        <w:t>in</w:t>
      </w:r>
      <w:r>
        <w:rPr>
          <w:spacing w:val="-2"/>
          <w:w w:val="110"/>
          <w:sz w:val="20"/>
        </w:rPr>
        <w:t> </w:t>
      </w:r>
      <w:r>
        <w:rPr>
          <w:w w:val="110"/>
          <w:sz w:val="20"/>
        </w:rPr>
        <w:t>bold</w:t>
      </w:r>
      <w:r>
        <w:rPr>
          <w:spacing w:val="-2"/>
          <w:w w:val="110"/>
          <w:sz w:val="20"/>
        </w:rPr>
        <w:t> </w:t>
      </w:r>
      <w:r>
        <w:rPr>
          <w:w w:val="110"/>
          <w:sz w:val="20"/>
        </w:rPr>
        <w:t>means</w:t>
      </w:r>
      <w:r>
        <w:rPr>
          <w:spacing w:val="-2"/>
          <w:w w:val="110"/>
          <w:sz w:val="20"/>
        </w:rPr>
        <w:t> </w:t>
      </w:r>
      <w:r>
        <w:rPr>
          <w:w w:val="110"/>
          <w:sz w:val="20"/>
        </w:rPr>
        <w:t>significance</w:t>
      </w:r>
      <w:r>
        <w:rPr>
          <w:spacing w:val="-2"/>
          <w:w w:val="110"/>
          <w:sz w:val="20"/>
        </w:rPr>
        <w:t> </w:t>
      </w:r>
      <w:r>
        <w:rPr>
          <w:w w:val="110"/>
          <w:sz w:val="20"/>
        </w:rPr>
        <w:t>after</w:t>
      </w:r>
      <w:r>
        <w:rPr>
          <w:spacing w:val="-2"/>
          <w:w w:val="110"/>
          <w:sz w:val="20"/>
        </w:rPr>
        <w:t> </w:t>
      </w:r>
      <w:r>
        <w:rPr>
          <w:w w:val="110"/>
          <w:sz w:val="20"/>
        </w:rPr>
        <w:t>FDR</w:t>
      </w:r>
      <w:r>
        <w:rPr>
          <w:spacing w:val="-2"/>
          <w:w w:val="110"/>
          <w:sz w:val="20"/>
        </w:rPr>
        <w:t> </w:t>
      </w:r>
      <w:r>
        <w:rPr>
          <w:w w:val="110"/>
          <w:sz w:val="20"/>
        </w:rPr>
        <w:t>correction.</w:t>
      </w:r>
      <w:r>
        <w:rPr>
          <w:spacing w:val="-2"/>
          <w:w w:val="110"/>
          <w:sz w:val="20"/>
        </w:rPr>
        <w:t> </w:t>
      </w:r>
      <w:r>
        <w:rPr>
          <w:w w:val="110"/>
          <w:sz w:val="20"/>
        </w:rPr>
        <w:t>Mean</w:t>
      </w:r>
      <w:r>
        <w:rPr>
          <w:spacing w:val="-2"/>
          <w:w w:val="110"/>
          <w:sz w:val="20"/>
        </w:rPr>
        <w:t> </w:t>
      </w:r>
      <w:r>
        <w:rPr>
          <w:w w:val="110"/>
          <w:sz w:val="20"/>
        </w:rPr>
        <w:t>age:</w:t>
      </w:r>
      <w:r>
        <w:rPr>
          <w:spacing w:val="-2"/>
          <w:w w:val="110"/>
          <w:sz w:val="20"/>
        </w:rPr>
        <w:t> </w:t>
      </w:r>
      <w:r>
        <w:rPr>
          <w:w w:val="110"/>
          <w:sz w:val="20"/>
        </w:rPr>
        <w:t>Y0</w:t>
      </w:r>
      <w:r>
        <w:rPr>
          <w:spacing w:val="-2"/>
          <w:w w:val="110"/>
          <w:sz w:val="20"/>
        </w:rPr>
        <w:t> </w:t>
      </w:r>
      <w:r>
        <w:rPr>
          <w:w w:val="110"/>
          <w:sz w:val="20"/>
        </w:rPr>
        <w:t>(cross-sectional) = 9.96 years, Y2 (longitudinal) = 11.94 years.</w:t>
      </w:r>
    </w:p>
    <w:p>
      <w:pPr>
        <w:spacing w:line="240" w:lineRule="exact" w:before="5"/>
        <w:ind w:left="142" w:right="139" w:hanging="15"/>
        <w:jc w:val="both"/>
        <w:rPr>
          <w:sz w:val="20"/>
        </w:rPr>
      </w:pPr>
      <w:r>
        <w:rPr>
          <w:rFonts w:ascii="Palatino Linotype"/>
          <w:i/>
          <w:w w:val="105"/>
          <w:sz w:val="20"/>
        </w:rPr>
        <w:t>Abbreviations.</w:t>
      </w:r>
      <w:r>
        <w:rPr>
          <w:rFonts w:ascii="Palatino Linotype"/>
          <w:i/>
          <w:spacing w:val="-1"/>
          <w:w w:val="105"/>
          <w:sz w:val="20"/>
        </w:rPr>
        <w:t> </w:t>
      </w:r>
      <w:r>
        <w:rPr>
          <w:w w:val="105"/>
          <w:sz w:val="20"/>
        </w:rPr>
        <w:t>N.S.,</w:t>
      </w:r>
      <w:r>
        <w:rPr>
          <w:spacing w:val="-2"/>
          <w:w w:val="105"/>
          <w:sz w:val="20"/>
        </w:rPr>
        <w:t> </w:t>
      </w:r>
      <w:r>
        <w:rPr>
          <w:w w:val="105"/>
          <w:sz w:val="20"/>
        </w:rPr>
        <w:t>Not</w:t>
      </w:r>
      <w:r>
        <w:rPr>
          <w:spacing w:val="-1"/>
          <w:w w:val="105"/>
          <w:sz w:val="20"/>
        </w:rPr>
        <w:t> </w:t>
      </w:r>
      <w:r>
        <w:rPr>
          <w:w w:val="105"/>
          <w:sz w:val="20"/>
        </w:rPr>
        <w:t>significant;</w:t>
      </w:r>
      <w:r>
        <w:rPr>
          <w:spacing w:val="-2"/>
          <w:w w:val="105"/>
          <w:sz w:val="20"/>
        </w:rPr>
        <w:t> </w:t>
      </w:r>
      <w:r>
        <w:rPr>
          <w:w w:val="105"/>
          <w:sz w:val="20"/>
        </w:rPr>
        <w:t>ROI,</w:t>
      </w:r>
      <w:r>
        <w:rPr>
          <w:spacing w:val="-1"/>
          <w:w w:val="105"/>
          <w:sz w:val="20"/>
        </w:rPr>
        <w:t> </w:t>
      </w:r>
      <w:r>
        <w:rPr>
          <w:w w:val="105"/>
          <w:sz w:val="20"/>
        </w:rPr>
        <w:t>Regions</w:t>
      </w:r>
      <w:r>
        <w:rPr>
          <w:spacing w:val="-1"/>
          <w:w w:val="105"/>
          <w:sz w:val="20"/>
        </w:rPr>
        <w:t> </w:t>
      </w:r>
      <w:r>
        <w:rPr>
          <w:w w:val="105"/>
          <w:sz w:val="20"/>
        </w:rPr>
        <w:t>of</w:t>
      </w:r>
      <w:r>
        <w:rPr>
          <w:spacing w:val="-2"/>
          <w:w w:val="105"/>
          <w:sz w:val="20"/>
        </w:rPr>
        <w:t> </w:t>
      </w:r>
      <w:r>
        <w:rPr>
          <w:w w:val="105"/>
          <w:sz w:val="20"/>
        </w:rPr>
        <w:t>Interest;</w:t>
      </w:r>
      <w:r>
        <w:rPr>
          <w:spacing w:val="-2"/>
          <w:w w:val="105"/>
          <w:sz w:val="20"/>
        </w:rPr>
        <w:t> </w:t>
      </w:r>
      <w:r>
        <w:rPr>
          <w:w w:val="105"/>
          <w:sz w:val="20"/>
        </w:rPr>
        <w:t>MID,</w:t>
      </w:r>
      <w:r>
        <w:rPr>
          <w:spacing w:val="-2"/>
          <w:w w:val="105"/>
          <w:sz w:val="20"/>
        </w:rPr>
        <w:t> </w:t>
      </w:r>
      <w:r>
        <w:rPr>
          <w:w w:val="105"/>
          <w:sz w:val="20"/>
        </w:rPr>
        <w:t>Monetary</w:t>
      </w:r>
      <w:r>
        <w:rPr>
          <w:spacing w:val="-2"/>
          <w:w w:val="105"/>
          <w:sz w:val="20"/>
        </w:rPr>
        <w:t> </w:t>
      </w:r>
      <w:r>
        <w:rPr>
          <w:w w:val="105"/>
          <w:sz w:val="20"/>
        </w:rPr>
        <w:t>Incentive Delay task; BAS, Behavioral Activation System; RT, Reaction Time; ACC, anterior cingulate</w:t>
      </w:r>
      <w:r>
        <w:rPr>
          <w:spacing w:val="-8"/>
          <w:w w:val="105"/>
          <w:sz w:val="20"/>
        </w:rPr>
        <w:t> </w:t>
      </w:r>
      <w:r>
        <w:rPr>
          <w:w w:val="105"/>
          <w:sz w:val="20"/>
        </w:rPr>
        <w:t>cortex;</w:t>
      </w:r>
      <w:r>
        <w:rPr>
          <w:spacing w:val="-8"/>
          <w:w w:val="105"/>
          <w:sz w:val="20"/>
        </w:rPr>
        <w:t> </w:t>
      </w:r>
      <w:r>
        <w:rPr>
          <w:w w:val="105"/>
          <w:sz w:val="20"/>
        </w:rPr>
        <w:t>rACC,</w:t>
      </w:r>
      <w:r>
        <w:rPr>
          <w:spacing w:val="-8"/>
          <w:w w:val="105"/>
          <w:sz w:val="20"/>
        </w:rPr>
        <w:t> </w:t>
      </w:r>
      <w:r>
        <w:rPr>
          <w:w w:val="105"/>
          <w:sz w:val="20"/>
        </w:rPr>
        <w:t>rostral</w:t>
      </w:r>
      <w:r>
        <w:rPr>
          <w:spacing w:val="-8"/>
          <w:w w:val="105"/>
          <w:sz w:val="20"/>
        </w:rPr>
        <w:t> </w:t>
      </w:r>
      <w:r>
        <w:rPr>
          <w:w w:val="105"/>
          <w:sz w:val="20"/>
        </w:rPr>
        <w:t>anterior</w:t>
      </w:r>
      <w:r>
        <w:rPr>
          <w:spacing w:val="-8"/>
          <w:w w:val="105"/>
          <w:sz w:val="20"/>
        </w:rPr>
        <w:t> </w:t>
      </w:r>
      <w:r>
        <w:rPr>
          <w:w w:val="105"/>
          <w:sz w:val="20"/>
        </w:rPr>
        <w:t>cingulate</w:t>
      </w:r>
      <w:r>
        <w:rPr>
          <w:spacing w:val="-7"/>
          <w:w w:val="105"/>
          <w:sz w:val="20"/>
        </w:rPr>
        <w:t> </w:t>
      </w:r>
      <w:r>
        <w:rPr>
          <w:w w:val="105"/>
          <w:sz w:val="20"/>
        </w:rPr>
        <w:t>cortex;</w:t>
      </w:r>
      <w:r>
        <w:rPr>
          <w:spacing w:val="-8"/>
          <w:w w:val="105"/>
          <w:sz w:val="20"/>
        </w:rPr>
        <w:t> </w:t>
      </w:r>
      <w:r>
        <w:rPr>
          <w:w w:val="105"/>
          <w:sz w:val="20"/>
        </w:rPr>
        <w:t>cACC,</w:t>
      </w:r>
      <w:r>
        <w:rPr>
          <w:spacing w:val="-8"/>
          <w:w w:val="105"/>
          <w:sz w:val="20"/>
        </w:rPr>
        <w:t> </w:t>
      </w:r>
      <w:r>
        <w:rPr>
          <w:w w:val="105"/>
          <w:sz w:val="20"/>
        </w:rPr>
        <w:t>caudal</w:t>
      </w:r>
      <w:r>
        <w:rPr>
          <w:spacing w:val="-8"/>
          <w:w w:val="105"/>
          <w:sz w:val="20"/>
        </w:rPr>
        <w:t> </w:t>
      </w:r>
      <w:r>
        <w:rPr>
          <w:w w:val="105"/>
          <w:sz w:val="20"/>
        </w:rPr>
        <w:t>anterior</w:t>
      </w:r>
      <w:r>
        <w:rPr>
          <w:spacing w:val="-8"/>
          <w:w w:val="105"/>
          <w:sz w:val="20"/>
        </w:rPr>
        <w:t> </w:t>
      </w:r>
      <w:r>
        <w:rPr>
          <w:w w:val="105"/>
          <w:sz w:val="20"/>
        </w:rPr>
        <w:t>cingulate cortex; NAc, nucleus accumbens</w:t>
      </w:r>
    </w:p>
    <w:p>
      <w:pPr>
        <w:pStyle w:val="BodyText"/>
        <w:rPr>
          <w:sz w:val="20"/>
        </w:rPr>
      </w:pPr>
    </w:p>
    <w:p>
      <w:pPr>
        <w:pStyle w:val="BodyText"/>
        <w:spacing w:before="62"/>
        <w:rPr>
          <w:sz w:val="20"/>
        </w:rPr>
      </w:pPr>
    </w:p>
    <w:p>
      <w:pPr>
        <w:pStyle w:val="Heading3"/>
        <w:spacing w:before="1"/>
      </w:pPr>
      <w:bookmarkStart w:name="Emotion processing" w:id="64"/>
      <w:bookmarkEnd w:id="64"/>
      <w:r>
        <w:rPr>
          <w:b w:val="0"/>
        </w:rPr>
      </w:r>
      <w:bookmarkStart w:name="_bookmark39" w:id="65"/>
      <w:bookmarkEnd w:id="65"/>
      <w:r>
        <w:rPr>
          <w:b w:val="0"/>
        </w:rPr>
      </w:r>
      <w:r>
        <w:rPr>
          <w:w w:val="105"/>
        </w:rPr>
        <w:t>Emotion</w:t>
      </w:r>
      <w:r>
        <w:rPr>
          <w:spacing w:val="44"/>
          <w:w w:val="105"/>
        </w:rPr>
        <w:t> </w:t>
      </w:r>
      <w:r>
        <w:rPr>
          <w:spacing w:val="-2"/>
          <w:w w:val="105"/>
        </w:rPr>
        <w:t>processing</w:t>
      </w:r>
    </w:p>
    <w:p>
      <w:pPr>
        <w:pStyle w:val="BodyText"/>
        <w:spacing w:before="7"/>
        <w:rPr>
          <w:rFonts w:ascii="Palatino Linotype"/>
          <w:b/>
        </w:rPr>
      </w:pPr>
    </w:p>
    <w:p>
      <w:pPr>
        <w:pStyle w:val="BodyText"/>
        <w:spacing w:line="372" w:lineRule="auto" w:before="1"/>
        <w:ind w:left="142" w:right="140" w:firstLine="338"/>
        <w:jc w:val="both"/>
      </w:pPr>
      <w:r>
        <w:rPr>
          <w:rFonts w:ascii="Palatino Linotype"/>
          <w:b/>
          <w:w w:val="110"/>
        </w:rPr>
        <w:t>Threat</w:t>
      </w:r>
      <w:r>
        <w:rPr>
          <w:rFonts w:ascii="Palatino Linotype"/>
          <w:b/>
          <w:spacing w:val="-2"/>
          <w:w w:val="110"/>
        </w:rPr>
        <w:t> </w:t>
      </w:r>
      <w:r>
        <w:rPr>
          <w:w w:val="110"/>
        </w:rPr>
        <w:t>Cross-sectional</w:t>
      </w:r>
      <w:r>
        <w:rPr>
          <w:spacing w:val="-2"/>
          <w:w w:val="110"/>
        </w:rPr>
        <w:t> </w:t>
      </w:r>
      <w:r>
        <w:rPr>
          <w:w w:val="110"/>
        </w:rPr>
        <w:t>analyses</w:t>
      </w:r>
      <w:r>
        <w:rPr>
          <w:spacing w:val="-2"/>
          <w:w w:val="110"/>
        </w:rPr>
        <w:t> </w:t>
      </w:r>
      <w:r>
        <w:rPr>
          <w:w w:val="110"/>
        </w:rPr>
        <w:t>indicated</w:t>
      </w:r>
      <w:r>
        <w:rPr>
          <w:spacing w:val="-2"/>
          <w:w w:val="110"/>
        </w:rPr>
        <w:t> </w:t>
      </w:r>
      <w:r>
        <w:rPr>
          <w:w w:val="110"/>
        </w:rPr>
        <w:t>that</w:t>
      </w:r>
      <w:r>
        <w:rPr>
          <w:spacing w:val="-2"/>
          <w:w w:val="110"/>
        </w:rPr>
        <w:t> </w:t>
      </w:r>
      <w:r>
        <w:rPr>
          <w:w w:val="110"/>
        </w:rPr>
        <w:t>threat</w:t>
      </w:r>
      <w:r>
        <w:rPr>
          <w:spacing w:val="-2"/>
          <w:w w:val="110"/>
        </w:rPr>
        <w:t> </w:t>
      </w:r>
      <w:r>
        <w:rPr>
          <w:w w:val="110"/>
        </w:rPr>
        <w:t>was</w:t>
      </w:r>
      <w:r>
        <w:rPr>
          <w:spacing w:val="-2"/>
          <w:w w:val="110"/>
        </w:rPr>
        <w:t> </w:t>
      </w:r>
      <w:r>
        <w:rPr>
          <w:w w:val="110"/>
        </w:rPr>
        <w:t>associated</w:t>
      </w:r>
      <w:r>
        <w:rPr>
          <w:spacing w:val="-2"/>
          <w:w w:val="110"/>
        </w:rPr>
        <w:t> </w:t>
      </w:r>
      <w:r>
        <w:rPr>
          <w:w w:val="110"/>
        </w:rPr>
        <w:t>with deactivation</w:t>
      </w:r>
      <w:r>
        <w:rPr>
          <w:spacing w:val="-16"/>
          <w:w w:val="110"/>
        </w:rPr>
        <w:t> </w:t>
      </w:r>
      <w:r>
        <w:rPr>
          <w:w w:val="110"/>
        </w:rPr>
        <w:t>in</w:t>
      </w:r>
      <w:r>
        <w:rPr>
          <w:spacing w:val="-15"/>
          <w:w w:val="110"/>
        </w:rPr>
        <w:t> </w:t>
      </w:r>
      <w:r>
        <w:rPr>
          <w:w w:val="110"/>
        </w:rPr>
        <w:t>the</w:t>
      </w:r>
      <w:r>
        <w:rPr>
          <w:spacing w:val="-15"/>
          <w:w w:val="110"/>
        </w:rPr>
        <w:t> </w:t>
      </w:r>
      <w:r>
        <w:rPr>
          <w:w w:val="110"/>
        </w:rPr>
        <w:t>left</w:t>
      </w:r>
      <w:r>
        <w:rPr>
          <w:spacing w:val="-15"/>
          <w:w w:val="110"/>
        </w:rPr>
        <w:t> </w:t>
      </w:r>
      <w:r>
        <w:rPr>
          <w:w w:val="110"/>
        </w:rPr>
        <w:t>putamen</w:t>
      </w:r>
      <w:r>
        <w:rPr>
          <w:spacing w:val="-15"/>
          <w:w w:val="110"/>
        </w:rPr>
        <w:t> </w:t>
      </w:r>
      <w:r>
        <w:rPr>
          <w:w w:val="110"/>
        </w:rPr>
        <w:t>(</w:t>
      </w:r>
      <w:r>
        <w:rPr>
          <w:rFonts w:ascii="Palatino Linotype"/>
          <w:i/>
          <w:w w:val="110"/>
        </w:rPr>
        <w:t>b</w:t>
      </w:r>
      <w:r>
        <w:rPr>
          <w:rFonts w:ascii="Palatino Linotype"/>
          <w:i/>
          <w:spacing w:val="-15"/>
          <w:w w:val="110"/>
        </w:rPr>
        <w:t> </w:t>
      </w:r>
      <w:r>
        <w:rPr>
          <w:w w:val="110"/>
        </w:rPr>
        <w:t>=</w:t>
      </w:r>
      <w:r>
        <w:rPr>
          <w:spacing w:val="-15"/>
          <w:w w:val="110"/>
        </w:rPr>
        <w:t> </w:t>
      </w:r>
      <w:r>
        <w:rPr>
          <w:w w:val="110"/>
        </w:rPr>
        <w:t>-0.040,</w:t>
      </w:r>
      <w:r>
        <w:rPr>
          <w:spacing w:val="-15"/>
          <w:w w:val="110"/>
        </w:rPr>
        <w:t> </w:t>
      </w:r>
      <w:r>
        <w:rPr>
          <w:rFonts w:ascii="Palatino Linotype"/>
          <w:i/>
          <w:w w:val="110"/>
        </w:rPr>
        <w:t>SE</w:t>
      </w:r>
      <w:r>
        <w:rPr>
          <w:rFonts w:ascii="Palatino Linotype"/>
          <w:i/>
          <w:spacing w:val="-16"/>
          <w:w w:val="110"/>
        </w:rPr>
        <w:t> </w:t>
      </w:r>
      <w:r>
        <w:rPr>
          <w:w w:val="110"/>
        </w:rPr>
        <w:t>=</w:t>
      </w:r>
      <w:r>
        <w:rPr>
          <w:spacing w:val="-15"/>
          <w:w w:val="110"/>
        </w:rPr>
        <w:t> </w:t>
      </w:r>
      <w:r>
        <w:rPr>
          <w:w w:val="110"/>
        </w:rPr>
        <w:t>0.017,</w:t>
      </w:r>
      <w:r>
        <w:rPr>
          <w:spacing w:val="-15"/>
          <w:w w:val="110"/>
        </w:rPr>
        <w:t> </w:t>
      </w:r>
      <w:r>
        <w:rPr>
          <w:rFonts w:ascii="Palatino Linotype"/>
          <w:i/>
          <w:w w:val="110"/>
        </w:rPr>
        <w:t>p</w:t>
      </w:r>
      <w:r>
        <w:rPr>
          <w:rFonts w:ascii="Palatino Linotype"/>
          <w:i/>
          <w:spacing w:val="-12"/>
          <w:w w:val="110"/>
        </w:rPr>
        <w:t> </w:t>
      </w:r>
      <w:r>
        <w:rPr>
          <w:w w:val="110"/>
        </w:rPr>
        <w:t>=</w:t>
      </w:r>
      <w:r>
        <w:rPr>
          <w:spacing w:val="-15"/>
          <w:w w:val="110"/>
        </w:rPr>
        <w:t> </w:t>
      </w:r>
      <w:r>
        <w:rPr>
          <w:w w:val="110"/>
        </w:rPr>
        <w:t>.020)</w:t>
      </w:r>
      <w:r>
        <w:rPr>
          <w:spacing w:val="-15"/>
          <w:w w:val="110"/>
        </w:rPr>
        <w:t> </w:t>
      </w:r>
      <w:r>
        <w:rPr>
          <w:w w:val="110"/>
        </w:rPr>
        <w:t>and</w:t>
      </w:r>
      <w:r>
        <w:rPr>
          <w:spacing w:val="-16"/>
          <w:w w:val="110"/>
        </w:rPr>
        <w:t> </w:t>
      </w:r>
      <w:r>
        <w:rPr>
          <w:w w:val="110"/>
        </w:rPr>
        <w:t>bilateral hippocampus (left: </w:t>
      </w:r>
      <w:r>
        <w:rPr>
          <w:rFonts w:ascii="Palatino Linotype"/>
          <w:i/>
          <w:w w:val="110"/>
        </w:rPr>
        <w:t>b </w:t>
      </w:r>
      <w:r>
        <w:rPr>
          <w:w w:val="110"/>
        </w:rPr>
        <w:t>= -0.037, </w:t>
      </w:r>
      <w:r>
        <w:rPr>
          <w:rFonts w:ascii="Palatino Linotype"/>
          <w:i/>
          <w:w w:val="110"/>
        </w:rPr>
        <w:t>SE</w:t>
      </w:r>
      <w:r>
        <w:rPr>
          <w:rFonts w:ascii="Palatino Linotype"/>
          <w:i/>
          <w:w w:val="110"/>
        </w:rPr>
        <w:t> </w:t>
      </w:r>
      <w:r>
        <w:rPr>
          <w:w w:val="110"/>
        </w:rPr>
        <w:t>= 0.016, </w:t>
      </w:r>
      <w:r>
        <w:rPr>
          <w:rFonts w:ascii="Palatino Linotype"/>
          <w:i/>
          <w:w w:val="110"/>
        </w:rPr>
        <w:t>p </w:t>
      </w:r>
      <w:r>
        <w:rPr>
          <w:w w:val="110"/>
        </w:rPr>
        <w:t>= .026; right: </w:t>
      </w:r>
      <w:r>
        <w:rPr>
          <w:rFonts w:ascii="Palatino Linotype"/>
          <w:i/>
          <w:w w:val="110"/>
        </w:rPr>
        <w:t>b </w:t>
      </w:r>
      <w:r>
        <w:rPr>
          <w:w w:val="110"/>
        </w:rPr>
        <w:t>= -0.038, </w:t>
      </w:r>
      <w:r>
        <w:rPr>
          <w:rFonts w:ascii="Palatino Linotype"/>
          <w:i/>
          <w:w w:val="110"/>
        </w:rPr>
        <w:t>SE</w:t>
      </w:r>
      <w:r>
        <w:rPr>
          <w:rFonts w:ascii="Palatino Linotype"/>
          <w:i/>
          <w:w w:val="110"/>
        </w:rPr>
        <w:t> </w:t>
      </w:r>
      <w:r>
        <w:rPr>
          <w:w w:val="110"/>
        </w:rPr>
        <w:t>= 0.017,</w:t>
      </w:r>
      <w:r>
        <w:rPr>
          <w:spacing w:val="-9"/>
          <w:w w:val="110"/>
        </w:rPr>
        <w:t> </w:t>
      </w:r>
      <w:r>
        <w:rPr>
          <w:rFonts w:ascii="Palatino Linotype"/>
          <w:i/>
          <w:w w:val="110"/>
        </w:rPr>
        <w:t>p</w:t>
      </w:r>
      <w:r>
        <w:rPr>
          <w:rFonts w:ascii="Palatino Linotype"/>
          <w:i/>
          <w:spacing w:val="-4"/>
          <w:w w:val="110"/>
        </w:rPr>
        <w:t> </w:t>
      </w:r>
      <w:r>
        <w:rPr>
          <w:w w:val="110"/>
        </w:rPr>
        <w:t>=</w:t>
      </w:r>
      <w:r>
        <w:rPr>
          <w:spacing w:val="-9"/>
          <w:w w:val="110"/>
        </w:rPr>
        <w:t> </w:t>
      </w:r>
      <w:r>
        <w:rPr>
          <w:w w:val="110"/>
        </w:rPr>
        <w:t>.023)</w:t>
      </w:r>
      <w:r>
        <w:rPr>
          <w:spacing w:val="-9"/>
          <w:w w:val="110"/>
        </w:rPr>
        <w:t> </w:t>
      </w:r>
      <w:r>
        <w:rPr>
          <w:w w:val="110"/>
        </w:rPr>
        <w:t>in</w:t>
      </w:r>
      <w:r>
        <w:rPr>
          <w:spacing w:val="-9"/>
          <w:w w:val="110"/>
        </w:rPr>
        <w:t> </w:t>
      </w:r>
      <w:r>
        <w:rPr>
          <w:w w:val="110"/>
        </w:rPr>
        <w:t>the</w:t>
      </w:r>
      <w:r>
        <w:rPr>
          <w:spacing w:val="-9"/>
          <w:w w:val="110"/>
        </w:rPr>
        <w:t> </w:t>
      </w:r>
      <w:r>
        <w:rPr>
          <w:w w:val="110"/>
        </w:rPr>
        <w:t>positive</w:t>
      </w:r>
      <w:r>
        <w:rPr>
          <w:spacing w:val="-9"/>
          <w:w w:val="110"/>
        </w:rPr>
        <w:t> </w:t>
      </w:r>
      <w:r>
        <w:rPr>
          <w:w w:val="110"/>
        </w:rPr>
        <w:t>vs.</w:t>
      </w:r>
      <w:r>
        <w:rPr>
          <w:spacing w:val="-9"/>
          <w:w w:val="110"/>
        </w:rPr>
        <w:t> </w:t>
      </w:r>
      <w:r>
        <w:rPr>
          <w:w w:val="110"/>
        </w:rPr>
        <w:t>neutral</w:t>
      </w:r>
      <w:r>
        <w:rPr>
          <w:spacing w:val="-9"/>
          <w:w w:val="110"/>
        </w:rPr>
        <w:t> </w:t>
      </w:r>
      <w:r>
        <w:rPr>
          <w:w w:val="110"/>
        </w:rPr>
        <w:t>contrast.</w:t>
      </w:r>
      <w:r>
        <w:rPr>
          <w:spacing w:val="-9"/>
          <w:w w:val="110"/>
        </w:rPr>
        <w:t> </w:t>
      </w:r>
      <w:r>
        <w:rPr>
          <w:w w:val="110"/>
        </w:rPr>
        <w:t>Longitudinally,</w:t>
      </w:r>
      <w:r>
        <w:rPr>
          <w:spacing w:val="-9"/>
          <w:w w:val="110"/>
        </w:rPr>
        <w:t> </w:t>
      </w:r>
      <w:r>
        <w:rPr>
          <w:w w:val="110"/>
        </w:rPr>
        <w:t>threat</w:t>
      </w:r>
      <w:r>
        <w:rPr>
          <w:spacing w:val="-9"/>
          <w:w w:val="110"/>
        </w:rPr>
        <w:t> </w:t>
      </w:r>
      <w:r>
        <w:rPr>
          <w:w w:val="110"/>
        </w:rPr>
        <w:t>was associated with deactivation in the left putamen (</w:t>
      </w:r>
      <w:r>
        <w:rPr>
          <w:rFonts w:ascii="Palatino Linotype"/>
          <w:i/>
          <w:w w:val="110"/>
        </w:rPr>
        <w:t>b </w:t>
      </w:r>
      <w:r>
        <w:rPr>
          <w:w w:val="110"/>
        </w:rPr>
        <w:t>= -0.056, </w:t>
      </w:r>
      <w:r>
        <w:rPr>
          <w:rFonts w:ascii="Palatino Linotype"/>
          <w:i/>
          <w:w w:val="110"/>
        </w:rPr>
        <w:t>SE</w:t>
      </w:r>
      <w:r>
        <w:rPr>
          <w:rFonts w:ascii="Palatino Linotype"/>
          <w:i/>
          <w:spacing w:val="19"/>
          <w:w w:val="110"/>
        </w:rPr>
        <w:t> </w:t>
      </w:r>
      <w:r>
        <w:rPr>
          <w:w w:val="110"/>
        </w:rPr>
        <w:t>= 0.027, </w:t>
      </w:r>
      <w:r>
        <w:rPr>
          <w:rFonts w:ascii="Palatino Linotype"/>
          <w:i/>
          <w:w w:val="110"/>
        </w:rPr>
        <w:t>p </w:t>
      </w:r>
      <w:r>
        <w:rPr>
          <w:w w:val="110"/>
        </w:rPr>
        <w:t>=</w:t>
      </w:r>
    </w:p>
    <w:p>
      <w:pPr>
        <w:pStyle w:val="BodyText"/>
        <w:spacing w:before="28"/>
        <w:ind w:left="142"/>
      </w:pPr>
      <w:r>
        <w:rPr>
          <w:spacing w:val="-2"/>
          <w:w w:val="105"/>
        </w:rPr>
        <w:t>.035).</w:t>
      </w:r>
    </w:p>
    <w:p>
      <w:pPr>
        <w:pStyle w:val="BodyText"/>
        <w:spacing w:line="424" w:lineRule="auto" w:before="208"/>
        <w:ind w:left="142" w:right="136" w:firstLine="338"/>
        <w:jc w:val="both"/>
      </w:pPr>
      <w:r>
        <w:rPr>
          <w:spacing w:val="-2"/>
          <w:w w:val="110"/>
        </w:rPr>
        <w:t>For</w:t>
      </w:r>
      <w:r>
        <w:rPr>
          <w:spacing w:val="-6"/>
          <w:w w:val="110"/>
        </w:rPr>
        <w:t> </w:t>
      </w:r>
      <w:r>
        <w:rPr>
          <w:spacing w:val="-2"/>
          <w:w w:val="110"/>
        </w:rPr>
        <w:t>the</w:t>
      </w:r>
      <w:r>
        <w:rPr>
          <w:spacing w:val="-6"/>
          <w:w w:val="110"/>
        </w:rPr>
        <w:t> </w:t>
      </w:r>
      <w:r>
        <w:rPr>
          <w:spacing w:val="-2"/>
          <w:w w:val="110"/>
        </w:rPr>
        <w:t>negative</w:t>
      </w:r>
      <w:r>
        <w:rPr>
          <w:spacing w:val="-6"/>
          <w:w w:val="110"/>
        </w:rPr>
        <w:t> </w:t>
      </w:r>
      <w:r>
        <w:rPr>
          <w:spacing w:val="-2"/>
          <w:w w:val="110"/>
        </w:rPr>
        <w:t>vs.</w:t>
      </w:r>
      <w:r>
        <w:rPr>
          <w:spacing w:val="-6"/>
          <w:w w:val="110"/>
        </w:rPr>
        <w:t> </w:t>
      </w:r>
      <w:r>
        <w:rPr>
          <w:spacing w:val="-2"/>
          <w:w w:val="110"/>
        </w:rPr>
        <w:t>neutral</w:t>
      </w:r>
      <w:r>
        <w:rPr>
          <w:spacing w:val="-6"/>
          <w:w w:val="110"/>
        </w:rPr>
        <w:t> </w:t>
      </w:r>
      <w:r>
        <w:rPr>
          <w:spacing w:val="-2"/>
          <w:w w:val="110"/>
        </w:rPr>
        <w:t>contrast,</w:t>
      </w:r>
      <w:r>
        <w:rPr>
          <w:spacing w:val="-6"/>
          <w:w w:val="110"/>
        </w:rPr>
        <w:t> </w:t>
      </w:r>
      <w:r>
        <w:rPr>
          <w:spacing w:val="-2"/>
          <w:w w:val="110"/>
        </w:rPr>
        <w:t>no</w:t>
      </w:r>
      <w:r>
        <w:rPr>
          <w:spacing w:val="-6"/>
          <w:w w:val="110"/>
        </w:rPr>
        <w:t> </w:t>
      </w:r>
      <w:r>
        <w:rPr>
          <w:spacing w:val="-2"/>
          <w:w w:val="110"/>
        </w:rPr>
        <w:t>significant</w:t>
      </w:r>
      <w:r>
        <w:rPr>
          <w:spacing w:val="-6"/>
          <w:w w:val="110"/>
        </w:rPr>
        <w:t> </w:t>
      </w:r>
      <w:r>
        <w:rPr>
          <w:spacing w:val="-2"/>
          <w:w w:val="110"/>
        </w:rPr>
        <w:t>activation</w:t>
      </w:r>
      <w:r>
        <w:rPr>
          <w:spacing w:val="-6"/>
          <w:w w:val="110"/>
        </w:rPr>
        <w:t> </w:t>
      </w:r>
      <w:r>
        <w:rPr>
          <w:spacing w:val="-2"/>
          <w:w w:val="110"/>
        </w:rPr>
        <w:t>was</w:t>
      </w:r>
      <w:r>
        <w:rPr>
          <w:spacing w:val="-6"/>
          <w:w w:val="110"/>
        </w:rPr>
        <w:t> </w:t>
      </w:r>
      <w:r>
        <w:rPr>
          <w:spacing w:val="-2"/>
          <w:w w:val="110"/>
        </w:rPr>
        <w:t>observed </w:t>
      </w:r>
      <w:r>
        <w:rPr>
          <w:w w:val="110"/>
        </w:rPr>
        <w:t>cross-sectionally.</w:t>
      </w:r>
      <w:r>
        <w:rPr>
          <w:w w:val="110"/>
        </w:rPr>
        <w:t> Longitudinal</w:t>
      </w:r>
      <w:r>
        <w:rPr>
          <w:w w:val="110"/>
        </w:rPr>
        <w:t> analyses</w:t>
      </w:r>
      <w:r>
        <w:rPr>
          <w:w w:val="110"/>
        </w:rPr>
        <w:t> revealed hyperactivation in the</w:t>
      </w:r>
      <w:r>
        <w:rPr>
          <w:w w:val="110"/>
        </w:rPr>
        <w:t> right NAc</w:t>
      </w:r>
      <w:r>
        <w:rPr>
          <w:spacing w:val="17"/>
          <w:w w:val="110"/>
        </w:rPr>
        <w:t> </w:t>
      </w:r>
      <w:r>
        <w:rPr>
          <w:w w:val="110"/>
        </w:rPr>
        <w:t>related</w:t>
      </w:r>
      <w:r>
        <w:rPr>
          <w:spacing w:val="17"/>
          <w:w w:val="110"/>
        </w:rPr>
        <w:t> </w:t>
      </w:r>
      <w:r>
        <w:rPr>
          <w:w w:val="110"/>
        </w:rPr>
        <w:t>to</w:t>
      </w:r>
      <w:r>
        <w:rPr>
          <w:spacing w:val="17"/>
          <w:w w:val="110"/>
        </w:rPr>
        <w:t> </w:t>
      </w:r>
      <w:r>
        <w:rPr>
          <w:w w:val="110"/>
        </w:rPr>
        <w:t>threat</w:t>
      </w:r>
      <w:r>
        <w:rPr>
          <w:spacing w:val="17"/>
          <w:w w:val="110"/>
        </w:rPr>
        <w:t> </w:t>
      </w:r>
      <w:r>
        <w:rPr>
          <w:w w:val="110"/>
        </w:rPr>
        <w:t>(</w:t>
      </w:r>
      <w:r>
        <w:rPr>
          <w:rFonts w:ascii="Palatino Linotype"/>
          <w:i/>
          <w:w w:val="110"/>
        </w:rPr>
        <w:t>b</w:t>
      </w:r>
      <w:r>
        <w:rPr>
          <w:rFonts w:ascii="Palatino Linotype"/>
          <w:i/>
          <w:spacing w:val="22"/>
          <w:w w:val="110"/>
        </w:rPr>
        <w:t> </w:t>
      </w:r>
      <w:r>
        <w:rPr>
          <w:w w:val="110"/>
        </w:rPr>
        <w:t>=</w:t>
      </w:r>
      <w:r>
        <w:rPr>
          <w:spacing w:val="17"/>
          <w:w w:val="110"/>
        </w:rPr>
        <w:t> </w:t>
      </w:r>
      <w:r>
        <w:rPr>
          <w:w w:val="110"/>
        </w:rPr>
        <w:t>0.094,</w:t>
      </w:r>
      <w:r>
        <w:rPr>
          <w:spacing w:val="17"/>
          <w:w w:val="110"/>
        </w:rPr>
        <w:t> </w:t>
      </w:r>
      <w:r>
        <w:rPr>
          <w:rFonts w:ascii="Palatino Linotype"/>
          <w:i/>
          <w:w w:val="110"/>
        </w:rPr>
        <w:t>SE</w:t>
      </w:r>
      <w:r>
        <w:rPr>
          <w:rFonts w:ascii="Palatino Linotype"/>
          <w:i/>
          <w:spacing w:val="36"/>
          <w:w w:val="110"/>
        </w:rPr>
        <w:t> </w:t>
      </w:r>
      <w:r>
        <w:rPr>
          <w:w w:val="110"/>
        </w:rPr>
        <w:t>=</w:t>
      </w:r>
      <w:r>
        <w:rPr>
          <w:spacing w:val="17"/>
          <w:w w:val="110"/>
        </w:rPr>
        <w:t> </w:t>
      </w:r>
      <w:r>
        <w:rPr>
          <w:w w:val="110"/>
        </w:rPr>
        <w:t>0.046,</w:t>
      </w:r>
      <w:r>
        <w:rPr>
          <w:spacing w:val="17"/>
          <w:w w:val="110"/>
        </w:rPr>
        <w:t> </w:t>
      </w:r>
      <w:r>
        <w:rPr>
          <w:rFonts w:ascii="Palatino Linotype"/>
          <w:i/>
          <w:w w:val="110"/>
        </w:rPr>
        <w:t>p</w:t>
      </w:r>
      <w:r>
        <w:rPr>
          <w:rFonts w:ascii="Palatino Linotype"/>
          <w:i/>
          <w:spacing w:val="23"/>
          <w:w w:val="110"/>
        </w:rPr>
        <w:t> </w:t>
      </w:r>
      <w:r>
        <w:rPr>
          <w:w w:val="110"/>
        </w:rPr>
        <w:t>=</w:t>
      </w:r>
      <w:r>
        <w:rPr>
          <w:spacing w:val="17"/>
          <w:w w:val="110"/>
        </w:rPr>
        <w:t> </w:t>
      </w:r>
      <w:r>
        <w:rPr>
          <w:w w:val="110"/>
        </w:rPr>
        <w:t>.043).</w:t>
      </w:r>
      <w:r>
        <w:rPr>
          <w:spacing w:val="17"/>
          <w:w w:val="110"/>
        </w:rPr>
        <w:t> </w:t>
      </w:r>
      <w:r>
        <w:rPr>
          <w:w w:val="110"/>
        </w:rPr>
        <w:t>However,</w:t>
      </w:r>
      <w:r>
        <w:rPr>
          <w:spacing w:val="17"/>
          <w:w w:val="110"/>
        </w:rPr>
        <w:t> </w:t>
      </w:r>
      <w:r>
        <w:rPr>
          <w:w w:val="110"/>
        </w:rPr>
        <w:t>none</w:t>
      </w:r>
      <w:r>
        <w:rPr>
          <w:spacing w:val="17"/>
          <w:w w:val="110"/>
        </w:rPr>
        <w:t> </w:t>
      </w:r>
      <w:r>
        <w:rPr>
          <w:w w:val="110"/>
        </w:rPr>
        <w:t>of</w:t>
      </w:r>
    </w:p>
    <w:p>
      <w:pPr>
        <w:pStyle w:val="BodyText"/>
        <w:spacing w:after="0" w:line="424" w:lineRule="auto"/>
        <w:jc w:val="both"/>
        <w:sectPr>
          <w:pgSz w:w="10320" w:h="14580"/>
          <w:pgMar w:header="0" w:footer="1180" w:top="1520" w:bottom="1360" w:left="1275" w:right="1275"/>
        </w:sectPr>
      </w:pPr>
    </w:p>
    <w:p>
      <w:pPr>
        <w:pStyle w:val="BodyText"/>
        <w:spacing w:before="124"/>
        <w:ind w:left="142"/>
      </w:pPr>
      <w:r>
        <w:rPr>
          <w:w w:val="105"/>
        </w:rPr>
        <w:t>these</w:t>
      </w:r>
      <w:r>
        <w:rPr>
          <w:spacing w:val="12"/>
          <w:w w:val="105"/>
        </w:rPr>
        <w:t> </w:t>
      </w:r>
      <w:r>
        <w:rPr>
          <w:w w:val="105"/>
        </w:rPr>
        <w:t>findings</w:t>
      </w:r>
      <w:r>
        <w:rPr>
          <w:spacing w:val="13"/>
          <w:w w:val="105"/>
        </w:rPr>
        <w:t> </w:t>
      </w:r>
      <w:r>
        <w:rPr>
          <w:w w:val="105"/>
        </w:rPr>
        <w:t>remained</w:t>
      </w:r>
      <w:r>
        <w:rPr>
          <w:spacing w:val="12"/>
          <w:w w:val="105"/>
        </w:rPr>
        <w:t> </w:t>
      </w:r>
      <w:r>
        <w:rPr>
          <w:w w:val="105"/>
        </w:rPr>
        <w:t>significant</w:t>
      </w:r>
      <w:r>
        <w:rPr>
          <w:spacing w:val="13"/>
          <w:w w:val="105"/>
        </w:rPr>
        <w:t> </w:t>
      </w:r>
      <w:r>
        <w:rPr>
          <w:w w:val="105"/>
        </w:rPr>
        <w:t>after</w:t>
      </w:r>
      <w:r>
        <w:rPr>
          <w:spacing w:val="13"/>
          <w:w w:val="105"/>
        </w:rPr>
        <w:t> </w:t>
      </w:r>
      <w:r>
        <w:rPr>
          <w:w w:val="105"/>
        </w:rPr>
        <w:t>FDR</w:t>
      </w:r>
      <w:r>
        <w:rPr>
          <w:spacing w:val="12"/>
          <w:w w:val="105"/>
        </w:rPr>
        <w:t> </w:t>
      </w:r>
      <w:r>
        <w:rPr>
          <w:spacing w:val="-2"/>
          <w:w w:val="105"/>
        </w:rPr>
        <w:t>correction.</w:t>
      </w:r>
    </w:p>
    <w:p>
      <w:pPr>
        <w:pStyle w:val="BodyText"/>
        <w:spacing w:line="436" w:lineRule="auto" w:before="208"/>
        <w:ind w:left="142" w:firstLine="338"/>
      </w:pPr>
      <w:r>
        <w:rPr>
          <w:w w:val="105"/>
        </w:rPr>
        <w:t>Reaction</w:t>
      </w:r>
      <w:r>
        <w:rPr>
          <w:spacing w:val="34"/>
          <w:w w:val="105"/>
        </w:rPr>
        <w:t> </w:t>
      </w:r>
      <w:r>
        <w:rPr>
          <w:w w:val="105"/>
        </w:rPr>
        <w:t>time</w:t>
      </w:r>
      <w:r>
        <w:rPr>
          <w:spacing w:val="34"/>
          <w:w w:val="105"/>
        </w:rPr>
        <w:t> </w:t>
      </w:r>
      <w:r>
        <w:rPr>
          <w:w w:val="105"/>
        </w:rPr>
        <w:t>(RT)</w:t>
      </w:r>
      <w:r>
        <w:rPr>
          <w:spacing w:val="34"/>
          <w:w w:val="105"/>
        </w:rPr>
        <w:t> </w:t>
      </w:r>
      <w:r>
        <w:rPr>
          <w:w w:val="105"/>
        </w:rPr>
        <w:t>and</w:t>
      </w:r>
      <w:r>
        <w:rPr>
          <w:spacing w:val="34"/>
          <w:w w:val="105"/>
        </w:rPr>
        <w:t> </w:t>
      </w:r>
      <w:r>
        <w:rPr>
          <w:w w:val="105"/>
        </w:rPr>
        <w:t>accuracy</w:t>
      </w:r>
      <w:r>
        <w:rPr>
          <w:spacing w:val="34"/>
          <w:w w:val="105"/>
        </w:rPr>
        <w:t> </w:t>
      </w:r>
      <w:r>
        <w:rPr>
          <w:w w:val="105"/>
        </w:rPr>
        <w:t>showed</w:t>
      </w:r>
      <w:r>
        <w:rPr>
          <w:spacing w:val="34"/>
          <w:w w:val="105"/>
        </w:rPr>
        <w:t> </w:t>
      </w:r>
      <w:r>
        <w:rPr>
          <w:w w:val="105"/>
        </w:rPr>
        <w:t>no</w:t>
      </w:r>
      <w:r>
        <w:rPr>
          <w:spacing w:val="34"/>
          <w:w w:val="105"/>
        </w:rPr>
        <w:t> </w:t>
      </w:r>
      <w:r>
        <w:rPr>
          <w:w w:val="105"/>
        </w:rPr>
        <w:t>significant</w:t>
      </w:r>
      <w:r>
        <w:rPr>
          <w:spacing w:val="34"/>
          <w:w w:val="105"/>
        </w:rPr>
        <w:t> </w:t>
      </w:r>
      <w:r>
        <w:rPr>
          <w:w w:val="105"/>
        </w:rPr>
        <w:t>associations</w:t>
      </w:r>
      <w:r>
        <w:rPr>
          <w:spacing w:val="34"/>
          <w:w w:val="105"/>
        </w:rPr>
        <w:t> </w:t>
      </w:r>
      <w:r>
        <w:rPr>
          <w:w w:val="105"/>
        </w:rPr>
        <w:t>with threat in either cross-sectional or longitudinal analyses.</w:t>
      </w:r>
    </w:p>
    <w:p>
      <w:pPr>
        <w:pStyle w:val="BodyText"/>
        <w:spacing w:line="272" w:lineRule="exact"/>
        <w:ind w:left="481"/>
      </w:pPr>
      <w:r>
        <w:rPr>
          <w:rFonts w:ascii="Palatino Linotype"/>
          <w:b/>
          <w:spacing w:val="-2"/>
          <w:w w:val="105"/>
        </w:rPr>
        <w:t>Deprivation</w:t>
      </w:r>
      <w:r>
        <w:rPr>
          <w:rFonts w:ascii="Palatino Linotype"/>
          <w:b/>
          <w:spacing w:val="-1"/>
          <w:w w:val="105"/>
        </w:rPr>
        <w:t> </w:t>
      </w:r>
      <w:r>
        <w:rPr>
          <w:spacing w:val="-2"/>
          <w:w w:val="105"/>
        </w:rPr>
        <w:t>Cross-sectionally,</w:t>
      </w:r>
      <w:r>
        <w:rPr>
          <w:spacing w:val="-1"/>
          <w:w w:val="105"/>
        </w:rPr>
        <w:t> </w:t>
      </w:r>
      <w:r>
        <w:rPr>
          <w:spacing w:val="-2"/>
          <w:w w:val="105"/>
        </w:rPr>
        <w:t>deprivation</w:t>
      </w:r>
      <w:r>
        <w:rPr>
          <w:spacing w:val="-1"/>
          <w:w w:val="105"/>
        </w:rPr>
        <w:t> </w:t>
      </w:r>
      <w:r>
        <w:rPr>
          <w:spacing w:val="-2"/>
          <w:w w:val="105"/>
        </w:rPr>
        <w:t>was</w:t>
      </w:r>
      <w:r>
        <w:rPr>
          <w:spacing w:val="-1"/>
          <w:w w:val="105"/>
        </w:rPr>
        <w:t> </w:t>
      </w:r>
      <w:r>
        <w:rPr>
          <w:spacing w:val="-2"/>
          <w:w w:val="105"/>
        </w:rPr>
        <w:t>associated</w:t>
      </w:r>
      <w:r>
        <w:rPr>
          <w:spacing w:val="-1"/>
          <w:w w:val="105"/>
        </w:rPr>
        <w:t> </w:t>
      </w:r>
      <w:r>
        <w:rPr>
          <w:spacing w:val="-2"/>
          <w:w w:val="105"/>
        </w:rPr>
        <w:t>with</w:t>
      </w:r>
      <w:r>
        <w:rPr>
          <w:spacing w:val="-1"/>
          <w:w w:val="105"/>
        </w:rPr>
        <w:t> </w:t>
      </w:r>
      <w:r>
        <w:rPr>
          <w:spacing w:val="-2"/>
          <w:w w:val="105"/>
        </w:rPr>
        <w:t>deactivation</w:t>
      </w:r>
    </w:p>
    <w:p>
      <w:pPr>
        <w:pStyle w:val="BodyText"/>
        <w:spacing w:line="372" w:lineRule="auto" w:before="164"/>
        <w:ind w:left="142"/>
      </w:pPr>
      <w:r>
        <w:rPr>
          <w:w w:val="110"/>
        </w:rPr>
        <w:t>in the left pallidum for positive faces (</w:t>
      </w:r>
      <w:r>
        <w:rPr>
          <w:rFonts w:ascii="Palatino Linotype"/>
          <w:i/>
          <w:w w:val="110"/>
        </w:rPr>
        <w:t>b </w:t>
      </w:r>
      <w:r>
        <w:rPr>
          <w:w w:val="110"/>
        </w:rPr>
        <w:t>= -0.060, </w:t>
      </w:r>
      <w:r>
        <w:rPr>
          <w:rFonts w:ascii="Palatino Linotype"/>
          <w:i/>
          <w:w w:val="110"/>
        </w:rPr>
        <w:t>SE</w:t>
      </w:r>
      <w:r>
        <w:rPr>
          <w:rFonts w:ascii="Palatino Linotype"/>
          <w:i/>
          <w:w w:val="110"/>
        </w:rPr>
        <w:t> </w:t>
      </w:r>
      <w:r>
        <w:rPr>
          <w:w w:val="110"/>
        </w:rPr>
        <w:t>= 0.021, </w:t>
      </w:r>
      <w:r>
        <w:rPr>
          <w:rFonts w:ascii="Palatino Linotype"/>
          <w:i/>
          <w:w w:val="110"/>
        </w:rPr>
        <w:t>p </w:t>
      </w:r>
      <w:r>
        <w:rPr>
          <w:w w:val="110"/>
        </w:rPr>
        <w:t>= .005). For </w:t>
      </w:r>
      <w:r>
        <w:rPr>
          <w:spacing w:val="-2"/>
          <w:w w:val="110"/>
        </w:rPr>
        <w:t>negative</w:t>
      </w:r>
      <w:r>
        <w:rPr>
          <w:spacing w:val="-5"/>
          <w:w w:val="110"/>
        </w:rPr>
        <w:t> </w:t>
      </w:r>
      <w:r>
        <w:rPr>
          <w:spacing w:val="-2"/>
          <w:w w:val="110"/>
        </w:rPr>
        <w:t>faces,</w:t>
      </w:r>
      <w:r>
        <w:rPr>
          <w:spacing w:val="-4"/>
          <w:w w:val="110"/>
        </w:rPr>
        <w:t> </w:t>
      </w:r>
      <w:r>
        <w:rPr>
          <w:spacing w:val="-2"/>
          <w:w w:val="110"/>
        </w:rPr>
        <w:t>deprivation</w:t>
      </w:r>
      <w:r>
        <w:rPr>
          <w:spacing w:val="-4"/>
          <w:w w:val="110"/>
        </w:rPr>
        <w:t> </w:t>
      </w:r>
      <w:r>
        <w:rPr>
          <w:spacing w:val="-2"/>
          <w:w w:val="110"/>
        </w:rPr>
        <w:t>was</w:t>
      </w:r>
      <w:r>
        <w:rPr>
          <w:spacing w:val="-5"/>
          <w:w w:val="110"/>
        </w:rPr>
        <w:t> </w:t>
      </w:r>
      <w:r>
        <w:rPr>
          <w:spacing w:val="-2"/>
          <w:w w:val="110"/>
        </w:rPr>
        <w:t>linked</w:t>
      </w:r>
      <w:r>
        <w:rPr>
          <w:spacing w:val="-4"/>
          <w:w w:val="110"/>
        </w:rPr>
        <w:t> </w:t>
      </w:r>
      <w:r>
        <w:rPr>
          <w:spacing w:val="-2"/>
          <w:w w:val="110"/>
        </w:rPr>
        <w:t>to</w:t>
      </w:r>
      <w:r>
        <w:rPr>
          <w:spacing w:val="-4"/>
          <w:w w:val="110"/>
        </w:rPr>
        <w:t> </w:t>
      </w:r>
      <w:r>
        <w:rPr>
          <w:spacing w:val="-2"/>
          <w:w w:val="110"/>
        </w:rPr>
        <w:t>deactivation</w:t>
      </w:r>
      <w:r>
        <w:rPr>
          <w:spacing w:val="-4"/>
          <w:w w:val="110"/>
        </w:rPr>
        <w:t> </w:t>
      </w:r>
      <w:r>
        <w:rPr>
          <w:spacing w:val="-2"/>
          <w:w w:val="110"/>
        </w:rPr>
        <w:t>in</w:t>
      </w:r>
      <w:r>
        <w:rPr>
          <w:spacing w:val="-5"/>
          <w:w w:val="110"/>
        </w:rPr>
        <w:t> </w:t>
      </w:r>
      <w:r>
        <w:rPr>
          <w:spacing w:val="-2"/>
          <w:w w:val="110"/>
        </w:rPr>
        <w:t>the</w:t>
      </w:r>
      <w:r>
        <w:rPr>
          <w:spacing w:val="-4"/>
          <w:w w:val="110"/>
        </w:rPr>
        <w:t> </w:t>
      </w:r>
      <w:r>
        <w:rPr>
          <w:spacing w:val="-2"/>
          <w:w w:val="110"/>
        </w:rPr>
        <w:t>left</w:t>
      </w:r>
      <w:r>
        <w:rPr>
          <w:spacing w:val="-4"/>
          <w:w w:val="110"/>
        </w:rPr>
        <w:t> </w:t>
      </w:r>
      <w:r>
        <w:rPr>
          <w:spacing w:val="-2"/>
          <w:w w:val="110"/>
        </w:rPr>
        <w:t>pallidum</w:t>
      </w:r>
      <w:r>
        <w:rPr>
          <w:spacing w:val="-5"/>
          <w:w w:val="110"/>
        </w:rPr>
        <w:t> </w:t>
      </w:r>
      <w:r>
        <w:rPr>
          <w:spacing w:val="-2"/>
          <w:w w:val="110"/>
        </w:rPr>
        <w:t>(</w:t>
      </w:r>
      <w:r>
        <w:rPr>
          <w:rFonts w:ascii="Palatino Linotype"/>
          <w:i/>
          <w:spacing w:val="-2"/>
          <w:w w:val="110"/>
        </w:rPr>
        <w:t>b</w:t>
      </w:r>
      <w:r>
        <w:rPr>
          <w:rFonts w:ascii="Palatino Linotype"/>
          <w:i/>
          <w:spacing w:val="1"/>
          <w:w w:val="110"/>
        </w:rPr>
        <w:t> </w:t>
      </w:r>
      <w:r>
        <w:rPr>
          <w:spacing w:val="-10"/>
          <w:w w:val="110"/>
        </w:rPr>
        <w:t>=</w:t>
      </w:r>
    </w:p>
    <w:p>
      <w:pPr>
        <w:pStyle w:val="BodyText"/>
        <w:spacing w:before="1"/>
        <w:ind w:left="113"/>
      </w:pPr>
      <w:r>
        <w:rPr>
          <w:w w:val="110"/>
        </w:rPr>
        <w:t>-0.044,</w:t>
      </w:r>
      <w:r>
        <w:rPr>
          <w:spacing w:val="-3"/>
          <w:w w:val="110"/>
        </w:rPr>
        <w:t> </w:t>
      </w:r>
      <w:r>
        <w:rPr>
          <w:rFonts w:ascii="Palatino Linotype"/>
          <w:i/>
          <w:w w:val="110"/>
        </w:rPr>
        <w:t>SE</w:t>
      </w:r>
      <w:r>
        <w:rPr>
          <w:rFonts w:ascii="Palatino Linotype"/>
          <w:i/>
          <w:spacing w:val="15"/>
          <w:w w:val="110"/>
        </w:rPr>
        <w:t> </w:t>
      </w:r>
      <w:r>
        <w:rPr>
          <w:w w:val="110"/>
        </w:rPr>
        <w:t>=</w:t>
      </w:r>
      <w:r>
        <w:rPr>
          <w:spacing w:val="-2"/>
          <w:w w:val="110"/>
        </w:rPr>
        <w:t> </w:t>
      </w:r>
      <w:r>
        <w:rPr>
          <w:w w:val="110"/>
        </w:rPr>
        <w:t>0.021,</w:t>
      </w:r>
      <w:r>
        <w:rPr>
          <w:spacing w:val="-2"/>
          <w:w w:val="110"/>
        </w:rPr>
        <w:t> </w:t>
      </w:r>
      <w:r>
        <w:rPr>
          <w:rFonts w:ascii="Palatino Linotype"/>
          <w:i/>
          <w:w w:val="110"/>
        </w:rPr>
        <w:t>p</w:t>
      </w:r>
      <w:r>
        <w:rPr>
          <w:rFonts w:ascii="Palatino Linotype"/>
          <w:i/>
          <w:spacing w:val="2"/>
          <w:w w:val="110"/>
        </w:rPr>
        <w:t> </w:t>
      </w:r>
      <w:r>
        <w:rPr>
          <w:w w:val="110"/>
        </w:rPr>
        <w:t>=</w:t>
      </w:r>
      <w:r>
        <w:rPr>
          <w:spacing w:val="-2"/>
          <w:w w:val="110"/>
        </w:rPr>
        <w:t> </w:t>
      </w:r>
      <w:r>
        <w:rPr>
          <w:w w:val="110"/>
        </w:rPr>
        <w:t>.035)</w:t>
      </w:r>
      <w:r>
        <w:rPr>
          <w:spacing w:val="-2"/>
          <w:w w:val="110"/>
        </w:rPr>
        <w:t> </w:t>
      </w:r>
      <w:r>
        <w:rPr>
          <w:w w:val="110"/>
        </w:rPr>
        <w:t>and</w:t>
      </w:r>
      <w:r>
        <w:rPr>
          <w:spacing w:val="-2"/>
          <w:w w:val="110"/>
        </w:rPr>
        <w:t> </w:t>
      </w:r>
      <w:r>
        <w:rPr>
          <w:w w:val="110"/>
        </w:rPr>
        <w:t>right</w:t>
      </w:r>
      <w:r>
        <w:rPr>
          <w:spacing w:val="-2"/>
          <w:w w:val="110"/>
        </w:rPr>
        <w:t> </w:t>
      </w:r>
      <w:r>
        <w:rPr>
          <w:w w:val="110"/>
        </w:rPr>
        <w:t>hippocampus</w:t>
      </w:r>
      <w:r>
        <w:rPr>
          <w:spacing w:val="-2"/>
          <w:w w:val="110"/>
        </w:rPr>
        <w:t> </w:t>
      </w:r>
      <w:r>
        <w:rPr>
          <w:w w:val="110"/>
        </w:rPr>
        <w:t>(</w:t>
      </w:r>
      <w:r>
        <w:rPr>
          <w:rFonts w:ascii="Palatino Linotype"/>
          <w:i/>
          <w:w w:val="110"/>
        </w:rPr>
        <w:t>b</w:t>
      </w:r>
      <w:r>
        <w:rPr>
          <w:rFonts w:ascii="Palatino Linotype"/>
          <w:i/>
          <w:spacing w:val="3"/>
          <w:w w:val="110"/>
        </w:rPr>
        <w:t> </w:t>
      </w:r>
      <w:r>
        <w:rPr>
          <w:w w:val="110"/>
        </w:rPr>
        <w:t>=</w:t>
      </w:r>
      <w:r>
        <w:rPr>
          <w:spacing w:val="-2"/>
          <w:w w:val="110"/>
        </w:rPr>
        <w:t> </w:t>
      </w:r>
      <w:r>
        <w:rPr>
          <w:w w:val="110"/>
        </w:rPr>
        <w:t>-0.041,</w:t>
      </w:r>
      <w:r>
        <w:rPr>
          <w:spacing w:val="-2"/>
          <w:w w:val="110"/>
        </w:rPr>
        <w:t> </w:t>
      </w:r>
      <w:r>
        <w:rPr>
          <w:rFonts w:ascii="Palatino Linotype"/>
          <w:i/>
          <w:w w:val="110"/>
        </w:rPr>
        <w:t>SE</w:t>
      </w:r>
      <w:r>
        <w:rPr>
          <w:rFonts w:ascii="Palatino Linotype"/>
          <w:i/>
          <w:spacing w:val="14"/>
          <w:w w:val="110"/>
        </w:rPr>
        <w:t> </w:t>
      </w:r>
      <w:r>
        <w:rPr>
          <w:w w:val="110"/>
        </w:rPr>
        <w:t>=</w:t>
      </w:r>
      <w:r>
        <w:rPr>
          <w:spacing w:val="-2"/>
          <w:w w:val="110"/>
        </w:rPr>
        <w:t> 0.020,</w:t>
      </w:r>
    </w:p>
    <w:p>
      <w:pPr>
        <w:pStyle w:val="BodyText"/>
        <w:spacing w:before="164"/>
        <w:ind w:left="142"/>
        <w:jc w:val="both"/>
      </w:pPr>
      <w:r>
        <w:rPr>
          <w:rFonts w:ascii="Palatino Linotype"/>
          <w:i/>
          <w:spacing w:val="-2"/>
          <w:w w:val="110"/>
        </w:rPr>
        <w:t>p</w:t>
      </w:r>
      <w:r>
        <w:rPr>
          <w:rFonts w:ascii="Palatino Linotype"/>
          <w:i/>
          <w:spacing w:val="1"/>
          <w:w w:val="110"/>
        </w:rPr>
        <w:t> </w:t>
      </w:r>
      <w:r>
        <w:rPr>
          <w:spacing w:val="-2"/>
          <w:w w:val="110"/>
        </w:rPr>
        <w:t>=</w:t>
      </w:r>
      <w:r>
        <w:rPr>
          <w:spacing w:val="-4"/>
          <w:w w:val="110"/>
        </w:rPr>
        <w:t> </w:t>
      </w:r>
      <w:r>
        <w:rPr>
          <w:spacing w:val="-2"/>
          <w:w w:val="110"/>
        </w:rPr>
        <w:t>.041).</w:t>
      </w:r>
      <w:r>
        <w:rPr>
          <w:spacing w:val="-4"/>
          <w:w w:val="110"/>
        </w:rPr>
        <w:t> </w:t>
      </w:r>
      <w:r>
        <w:rPr>
          <w:spacing w:val="-2"/>
          <w:w w:val="110"/>
        </w:rPr>
        <w:t>Longitudinally,</w:t>
      </w:r>
      <w:r>
        <w:rPr>
          <w:spacing w:val="-3"/>
          <w:w w:val="110"/>
        </w:rPr>
        <w:t> </w:t>
      </w:r>
      <w:r>
        <w:rPr>
          <w:spacing w:val="-2"/>
          <w:w w:val="110"/>
        </w:rPr>
        <w:t>no</w:t>
      </w:r>
      <w:r>
        <w:rPr>
          <w:spacing w:val="-4"/>
          <w:w w:val="110"/>
        </w:rPr>
        <w:t> </w:t>
      </w:r>
      <w:r>
        <w:rPr>
          <w:spacing w:val="-2"/>
          <w:w w:val="110"/>
        </w:rPr>
        <w:t>significant</w:t>
      </w:r>
      <w:r>
        <w:rPr>
          <w:spacing w:val="-4"/>
          <w:w w:val="110"/>
        </w:rPr>
        <w:t> </w:t>
      </w:r>
      <w:r>
        <w:rPr>
          <w:spacing w:val="-2"/>
          <w:w w:val="110"/>
        </w:rPr>
        <w:t>brain</w:t>
      </w:r>
      <w:r>
        <w:rPr>
          <w:spacing w:val="-3"/>
          <w:w w:val="110"/>
        </w:rPr>
        <w:t> </w:t>
      </w:r>
      <w:r>
        <w:rPr>
          <w:spacing w:val="-2"/>
          <w:w w:val="110"/>
        </w:rPr>
        <w:t>activation</w:t>
      </w:r>
      <w:r>
        <w:rPr>
          <w:spacing w:val="-4"/>
          <w:w w:val="110"/>
        </w:rPr>
        <w:t> </w:t>
      </w:r>
      <w:r>
        <w:rPr>
          <w:spacing w:val="-2"/>
          <w:w w:val="110"/>
        </w:rPr>
        <w:t>was</w:t>
      </w:r>
      <w:r>
        <w:rPr>
          <w:spacing w:val="-3"/>
          <w:w w:val="110"/>
        </w:rPr>
        <w:t> </w:t>
      </w:r>
      <w:r>
        <w:rPr>
          <w:spacing w:val="-2"/>
          <w:w w:val="110"/>
        </w:rPr>
        <w:t>observed.</w:t>
      </w:r>
    </w:p>
    <w:p>
      <w:pPr>
        <w:pStyle w:val="BodyText"/>
        <w:spacing w:line="460" w:lineRule="exact" w:before="27"/>
        <w:ind w:left="131" w:right="110" w:firstLine="349"/>
        <w:jc w:val="both"/>
      </w:pPr>
      <w:r>
        <w:rPr>
          <w:w w:val="110"/>
        </w:rPr>
        <w:t>For</w:t>
      </w:r>
      <w:r>
        <w:rPr>
          <w:w w:val="110"/>
        </w:rPr>
        <w:t> behavioral</w:t>
      </w:r>
      <w:r>
        <w:rPr>
          <w:w w:val="110"/>
        </w:rPr>
        <w:t> measures,</w:t>
      </w:r>
      <w:r>
        <w:rPr>
          <w:w w:val="110"/>
        </w:rPr>
        <w:t> deprivation</w:t>
      </w:r>
      <w:r>
        <w:rPr>
          <w:w w:val="110"/>
        </w:rPr>
        <w:t> was</w:t>
      </w:r>
      <w:r>
        <w:rPr>
          <w:w w:val="110"/>
        </w:rPr>
        <w:t> related</w:t>
      </w:r>
      <w:r>
        <w:rPr>
          <w:w w:val="110"/>
        </w:rPr>
        <w:t> to</w:t>
      </w:r>
      <w:r>
        <w:rPr>
          <w:w w:val="110"/>
        </w:rPr>
        <w:t> lower</w:t>
      </w:r>
      <w:r>
        <w:rPr>
          <w:w w:val="110"/>
        </w:rPr>
        <w:t> accuracy</w:t>
      </w:r>
      <w:r>
        <w:rPr>
          <w:w w:val="110"/>
        </w:rPr>
        <w:t> for positive</w:t>
      </w:r>
      <w:r>
        <w:rPr>
          <w:spacing w:val="-16"/>
          <w:w w:val="110"/>
        </w:rPr>
        <w:t> </w:t>
      </w:r>
      <w:r>
        <w:rPr>
          <w:w w:val="110"/>
        </w:rPr>
        <w:t>faces</w:t>
      </w:r>
      <w:r>
        <w:rPr>
          <w:spacing w:val="-15"/>
          <w:w w:val="110"/>
        </w:rPr>
        <w:t> </w:t>
      </w:r>
      <w:r>
        <w:rPr>
          <w:w w:val="110"/>
        </w:rPr>
        <w:t>(</w:t>
      </w:r>
      <w:r>
        <w:rPr>
          <w:rFonts w:ascii="Palatino Linotype"/>
          <w:i/>
          <w:w w:val="110"/>
        </w:rPr>
        <w:t>b</w:t>
      </w:r>
      <w:r>
        <w:rPr>
          <w:rFonts w:ascii="Palatino Linotype"/>
          <w:i/>
          <w:spacing w:val="-15"/>
          <w:w w:val="110"/>
        </w:rPr>
        <w:t> </w:t>
      </w:r>
      <w:r>
        <w:rPr>
          <w:w w:val="110"/>
        </w:rPr>
        <w:t>=</w:t>
      </w:r>
      <w:r>
        <w:rPr>
          <w:spacing w:val="-15"/>
          <w:w w:val="110"/>
        </w:rPr>
        <w:t> </w:t>
      </w:r>
      <w:r>
        <w:rPr>
          <w:w w:val="110"/>
        </w:rPr>
        <w:t>-0.017,</w:t>
      </w:r>
      <w:r>
        <w:rPr>
          <w:spacing w:val="-15"/>
          <w:w w:val="110"/>
        </w:rPr>
        <w:t> </w:t>
      </w:r>
      <w:r>
        <w:rPr>
          <w:rFonts w:ascii="Palatino Linotype"/>
          <w:i/>
          <w:w w:val="110"/>
        </w:rPr>
        <w:t>SE</w:t>
      </w:r>
      <w:r>
        <w:rPr>
          <w:rFonts w:ascii="Palatino Linotype"/>
          <w:i/>
          <w:spacing w:val="-4"/>
          <w:w w:val="110"/>
        </w:rPr>
        <w:t> </w:t>
      </w:r>
      <w:r>
        <w:rPr>
          <w:w w:val="110"/>
        </w:rPr>
        <w:t>=</w:t>
      </w:r>
      <w:r>
        <w:rPr>
          <w:spacing w:val="-15"/>
          <w:w w:val="110"/>
        </w:rPr>
        <w:t> </w:t>
      </w:r>
      <w:r>
        <w:rPr>
          <w:w w:val="110"/>
        </w:rPr>
        <w:t>0.005,</w:t>
      </w:r>
      <w:r>
        <w:rPr>
          <w:spacing w:val="-15"/>
          <w:w w:val="110"/>
        </w:rPr>
        <w:t> </w:t>
      </w:r>
      <w:r>
        <w:rPr>
          <w:rFonts w:ascii="Palatino Linotype"/>
          <w:i/>
          <w:w w:val="110"/>
        </w:rPr>
        <w:t>p</w:t>
      </w:r>
      <w:r>
        <w:rPr>
          <w:rFonts w:ascii="Palatino Linotype"/>
          <w:i/>
          <w:spacing w:val="-12"/>
          <w:w w:val="110"/>
        </w:rPr>
        <w:t> </w:t>
      </w:r>
      <w:r>
        <w:rPr>
          <w:w w:val="110"/>
        </w:rPr>
        <w:t>=</w:t>
      </w:r>
      <w:r>
        <w:rPr>
          <w:spacing w:val="-16"/>
          <w:w w:val="110"/>
        </w:rPr>
        <w:t> </w:t>
      </w:r>
      <w:r>
        <w:rPr>
          <w:w w:val="110"/>
        </w:rPr>
        <w:t>.001)</w:t>
      </w:r>
      <w:r>
        <w:rPr>
          <w:spacing w:val="-15"/>
          <w:w w:val="110"/>
        </w:rPr>
        <w:t> </w:t>
      </w:r>
      <w:r>
        <w:rPr>
          <w:w w:val="110"/>
        </w:rPr>
        <w:t>and</w:t>
      </w:r>
      <w:r>
        <w:rPr>
          <w:spacing w:val="-15"/>
          <w:w w:val="110"/>
        </w:rPr>
        <w:t> </w:t>
      </w:r>
      <w:r>
        <w:rPr>
          <w:w w:val="110"/>
        </w:rPr>
        <w:t>negative</w:t>
      </w:r>
      <w:r>
        <w:rPr>
          <w:spacing w:val="-15"/>
          <w:w w:val="110"/>
        </w:rPr>
        <w:t> </w:t>
      </w:r>
      <w:r>
        <w:rPr>
          <w:w w:val="110"/>
        </w:rPr>
        <w:t>faces</w:t>
      </w:r>
      <w:r>
        <w:rPr>
          <w:spacing w:val="-15"/>
          <w:w w:val="110"/>
        </w:rPr>
        <w:t> </w:t>
      </w:r>
      <w:r>
        <w:rPr>
          <w:w w:val="110"/>
        </w:rPr>
        <w:t>(</w:t>
      </w:r>
      <w:r>
        <w:rPr>
          <w:rFonts w:ascii="Palatino Linotype"/>
          <w:i/>
          <w:w w:val="110"/>
        </w:rPr>
        <w:t>b</w:t>
      </w:r>
      <w:r>
        <w:rPr>
          <w:rFonts w:ascii="Palatino Linotype"/>
          <w:i/>
          <w:spacing w:val="-12"/>
          <w:w w:val="110"/>
        </w:rPr>
        <w:t> </w:t>
      </w:r>
      <w:r>
        <w:rPr>
          <w:w w:val="110"/>
        </w:rPr>
        <w:t>=</w:t>
      </w:r>
      <w:r>
        <w:rPr>
          <w:spacing w:val="-16"/>
          <w:w w:val="110"/>
        </w:rPr>
        <w:t> </w:t>
      </w:r>
      <w:r>
        <w:rPr>
          <w:w w:val="110"/>
        </w:rPr>
        <w:t>-0.017, </w:t>
      </w:r>
      <w:r>
        <w:rPr>
          <w:rFonts w:ascii="Palatino Linotype"/>
          <w:i/>
        </w:rPr>
        <w:t>SE </w:t>
      </w:r>
      <w:r>
        <w:rPr/>
        <w:t>= 0.005, </w:t>
      </w:r>
      <w:r>
        <w:rPr>
          <w:rFonts w:ascii="Palatino Linotype"/>
          <w:i/>
        </w:rPr>
        <w:t>p </w:t>
      </w:r>
      <w:r>
        <w:rPr/>
        <w:t>= .001). Longitudinal analyses revealed similar results, with lower </w:t>
      </w:r>
      <w:r>
        <w:rPr>
          <w:w w:val="110"/>
        </w:rPr>
        <w:t>accuracy</w:t>
      </w:r>
      <w:r>
        <w:rPr>
          <w:w w:val="110"/>
        </w:rPr>
        <w:t> for</w:t>
      </w:r>
      <w:r>
        <w:rPr>
          <w:w w:val="110"/>
        </w:rPr>
        <w:t> positive</w:t>
      </w:r>
      <w:r>
        <w:rPr>
          <w:w w:val="110"/>
        </w:rPr>
        <w:t> faces</w:t>
      </w:r>
      <w:r>
        <w:rPr>
          <w:w w:val="110"/>
        </w:rPr>
        <w:t> (</w:t>
      </w:r>
      <w:r>
        <w:rPr>
          <w:rFonts w:ascii="Palatino Linotype"/>
          <w:i/>
          <w:w w:val="110"/>
        </w:rPr>
        <w:t>b</w:t>
      </w:r>
      <w:r>
        <w:rPr>
          <w:rFonts w:ascii="Palatino Linotype"/>
          <w:i/>
          <w:w w:val="110"/>
        </w:rPr>
        <w:t> </w:t>
      </w:r>
      <w:r>
        <w:rPr>
          <w:w w:val="110"/>
        </w:rPr>
        <w:t>=</w:t>
      </w:r>
      <w:r>
        <w:rPr>
          <w:w w:val="110"/>
        </w:rPr>
        <w:t> -0.022,</w:t>
      </w:r>
      <w:r>
        <w:rPr>
          <w:w w:val="110"/>
        </w:rPr>
        <w:t> </w:t>
      </w:r>
      <w:r>
        <w:rPr>
          <w:rFonts w:ascii="Palatino Linotype"/>
          <w:i/>
          <w:w w:val="110"/>
        </w:rPr>
        <w:t>SE</w:t>
      </w:r>
      <w:r>
        <w:rPr>
          <w:rFonts w:ascii="Palatino Linotype"/>
          <w:i/>
          <w:w w:val="110"/>
        </w:rPr>
        <w:t> </w:t>
      </w:r>
      <w:r>
        <w:rPr>
          <w:w w:val="110"/>
        </w:rPr>
        <w:t>=</w:t>
      </w:r>
      <w:r>
        <w:rPr>
          <w:w w:val="110"/>
        </w:rPr>
        <w:t> 0.006,</w:t>
      </w:r>
      <w:r>
        <w:rPr>
          <w:w w:val="110"/>
        </w:rPr>
        <w:t> </w:t>
      </w:r>
      <w:r>
        <w:rPr>
          <w:rFonts w:ascii="Palatino Linotype"/>
          <w:i/>
          <w:w w:val="110"/>
        </w:rPr>
        <w:t>p</w:t>
      </w:r>
      <w:r>
        <w:rPr>
          <w:rFonts w:ascii="Palatino Linotype"/>
          <w:i/>
          <w:w w:val="110"/>
        </w:rPr>
        <w:t> </w:t>
      </w:r>
      <w:r>
        <w:rPr>
          <w:w w:val="110"/>
        </w:rPr>
        <w:t>&lt;</w:t>
      </w:r>
      <w:r>
        <w:rPr>
          <w:w w:val="110"/>
        </w:rPr>
        <w:t> .001)</w:t>
      </w:r>
      <w:r>
        <w:rPr>
          <w:w w:val="110"/>
        </w:rPr>
        <w:t> and</w:t>
      </w:r>
      <w:r>
        <w:rPr>
          <w:w w:val="110"/>
        </w:rPr>
        <w:t> negative faces (</w:t>
      </w:r>
      <w:r>
        <w:rPr>
          <w:rFonts w:ascii="Palatino Linotype"/>
          <w:i/>
          <w:w w:val="110"/>
        </w:rPr>
        <w:t>b </w:t>
      </w:r>
      <w:r>
        <w:rPr>
          <w:w w:val="110"/>
        </w:rPr>
        <w:t>= -0.024, </w:t>
      </w:r>
      <w:r>
        <w:rPr>
          <w:rFonts w:ascii="Palatino Linotype"/>
          <w:i/>
          <w:w w:val="110"/>
        </w:rPr>
        <w:t>SE</w:t>
      </w:r>
      <w:r>
        <w:rPr>
          <w:rFonts w:ascii="Palatino Linotype"/>
          <w:i/>
          <w:w w:val="110"/>
        </w:rPr>
        <w:t> </w:t>
      </w:r>
      <w:r>
        <w:rPr>
          <w:w w:val="110"/>
        </w:rPr>
        <w:t>= 0.006, </w:t>
      </w:r>
      <w:r>
        <w:rPr>
          <w:rFonts w:ascii="Palatino Linotype"/>
          <w:i/>
          <w:w w:val="110"/>
        </w:rPr>
        <w:t>p </w:t>
      </w:r>
      <w:r>
        <w:rPr>
          <w:w w:val="110"/>
        </w:rPr>
        <w:t>&lt; .001) in the deprivation group.</w:t>
      </w:r>
    </w:p>
    <w:p>
      <w:pPr>
        <w:pStyle w:val="BodyText"/>
        <w:spacing w:line="372" w:lineRule="auto" w:before="140"/>
        <w:ind w:left="136" w:right="140" w:firstLine="344"/>
        <w:jc w:val="both"/>
        <w:rPr>
          <w:rFonts w:ascii="Palatino Linotype"/>
          <w:i/>
        </w:rPr>
      </w:pPr>
      <w:r>
        <w:rPr>
          <w:w w:val="110"/>
        </w:rPr>
        <w:t>Furthermore,</w:t>
      </w:r>
      <w:r>
        <w:rPr>
          <w:w w:val="110"/>
        </w:rPr>
        <w:t> longer</w:t>
      </w:r>
      <w:r>
        <w:rPr>
          <w:w w:val="110"/>
        </w:rPr>
        <w:t> reaction</w:t>
      </w:r>
      <w:r>
        <w:rPr>
          <w:w w:val="110"/>
        </w:rPr>
        <w:t> times</w:t>
      </w:r>
      <w:r>
        <w:rPr>
          <w:w w:val="110"/>
        </w:rPr>
        <w:t> were</w:t>
      </w:r>
      <w:r>
        <w:rPr>
          <w:w w:val="110"/>
        </w:rPr>
        <w:t> observed</w:t>
      </w:r>
      <w:r>
        <w:rPr>
          <w:w w:val="110"/>
        </w:rPr>
        <w:t> for</w:t>
      </w:r>
      <w:r>
        <w:rPr>
          <w:w w:val="110"/>
        </w:rPr>
        <w:t> positive</w:t>
      </w:r>
      <w:r>
        <w:rPr>
          <w:w w:val="110"/>
        </w:rPr>
        <w:t> faces</w:t>
      </w:r>
      <w:r>
        <w:rPr>
          <w:w w:val="110"/>
        </w:rPr>
        <w:t> (</w:t>
      </w:r>
      <w:r>
        <w:rPr>
          <w:rFonts w:ascii="Palatino Linotype"/>
          <w:i/>
          <w:w w:val="110"/>
        </w:rPr>
        <w:t>b</w:t>
      </w:r>
      <w:r>
        <w:rPr>
          <w:rFonts w:ascii="Palatino Linotype"/>
          <w:i/>
          <w:w w:val="110"/>
        </w:rPr>
        <w:t> </w:t>
      </w:r>
      <w:r>
        <w:rPr>
          <w:w w:val="110"/>
        </w:rPr>
        <w:t>= 27.191, </w:t>
      </w:r>
      <w:r>
        <w:rPr>
          <w:rFonts w:ascii="Palatino Linotype"/>
          <w:i/>
          <w:w w:val="110"/>
        </w:rPr>
        <w:t>SE</w:t>
      </w:r>
      <w:r>
        <w:rPr>
          <w:rFonts w:ascii="Palatino Linotype"/>
          <w:i/>
          <w:spacing w:val="22"/>
          <w:w w:val="110"/>
        </w:rPr>
        <w:t> </w:t>
      </w:r>
      <w:r>
        <w:rPr>
          <w:w w:val="110"/>
        </w:rPr>
        <w:t>= 9.322, </w:t>
      </w:r>
      <w:r>
        <w:rPr>
          <w:rFonts w:ascii="Palatino Linotype"/>
          <w:i/>
          <w:w w:val="110"/>
        </w:rPr>
        <w:t>p </w:t>
      </w:r>
      <w:r>
        <w:rPr>
          <w:w w:val="110"/>
        </w:rPr>
        <w:t>= .004) and negative faces (</w:t>
      </w:r>
      <w:r>
        <w:rPr>
          <w:rFonts w:ascii="Palatino Linotype"/>
          <w:i/>
          <w:w w:val="110"/>
        </w:rPr>
        <w:t>b </w:t>
      </w:r>
      <w:r>
        <w:rPr>
          <w:w w:val="110"/>
        </w:rPr>
        <w:t>= 28.501, </w:t>
      </w:r>
      <w:r>
        <w:rPr>
          <w:rFonts w:ascii="Palatino Linotype"/>
          <w:i/>
          <w:w w:val="110"/>
        </w:rPr>
        <w:t>SE</w:t>
      </w:r>
      <w:r>
        <w:rPr>
          <w:rFonts w:ascii="Palatino Linotype"/>
          <w:i/>
          <w:spacing w:val="22"/>
          <w:w w:val="110"/>
        </w:rPr>
        <w:t> </w:t>
      </w:r>
      <w:r>
        <w:rPr>
          <w:w w:val="110"/>
        </w:rPr>
        <w:t>= 9.553, </w:t>
      </w:r>
      <w:r>
        <w:rPr>
          <w:rFonts w:ascii="Palatino Linotype"/>
          <w:i/>
          <w:w w:val="110"/>
        </w:rPr>
        <w:t>p</w:t>
      </w:r>
    </w:p>
    <w:p>
      <w:pPr>
        <w:pStyle w:val="BodyText"/>
        <w:spacing w:line="436" w:lineRule="auto" w:before="27"/>
        <w:ind w:left="142" w:right="140"/>
        <w:jc w:val="both"/>
      </w:pPr>
      <w:r>
        <w:rPr>
          <w:w w:val="110"/>
        </w:rPr>
        <w:t>= .003) in the longitudinal analysis. After FDR correction, only longitudinal associations</w:t>
      </w:r>
      <w:r>
        <w:rPr>
          <w:spacing w:val="-4"/>
          <w:w w:val="110"/>
        </w:rPr>
        <w:t> </w:t>
      </w:r>
      <w:r>
        <w:rPr>
          <w:w w:val="110"/>
        </w:rPr>
        <w:t>with</w:t>
      </w:r>
      <w:r>
        <w:rPr>
          <w:spacing w:val="-4"/>
          <w:w w:val="110"/>
        </w:rPr>
        <w:t> </w:t>
      </w:r>
      <w:r>
        <w:rPr>
          <w:w w:val="110"/>
        </w:rPr>
        <w:t>positive</w:t>
      </w:r>
      <w:r>
        <w:rPr>
          <w:spacing w:val="-4"/>
          <w:w w:val="110"/>
        </w:rPr>
        <w:t> </w:t>
      </w:r>
      <w:r>
        <w:rPr>
          <w:w w:val="110"/>
        </w:rPr>
        <w:t>and</w:t>
      </w:r>
      <w:r>
        <w:rPr>
          <w:spacing w:val="-4"/>
          <w:w w:val="110"/>
        </w:rPr>
        <w:t> </w:t>
      </w:r>
      <w:r>
        <w:rPr>
          <w:w w:val="110"/>
        </w:rPr>
        <w:t>negative</w:t>
      </w:r>
      <w:r>
        <w:rPr>
          <w:spacing w:val="-4"/>
          <w:w w:val="110"/>
        </w:rPr>
        <w:t> </w:t>
      </w:r>
      <w:r>
        <w:rPr>
          <w:w w:val="110"/>
        </w:rPr>
        <w:t>accuracy</w:t>
      </w:r>
      <w:r>
        <w:rPr>
          <w:spacing w:val="-4"/>
          <w:w w:val="110"/>
        </w:rPr>
        <w:t> </w:t>
      </w:r>
      <w:r>
        <w:rPr>
          <w:w w:val="110"/>
        </w:rPr>
        <w:t>remained</w:t>
      </w:r>
      <w:r>
        <w:rPr>
          <w:spacing w:val="-4"/>
          <w:w w:val="110"/>
        </w:rPr>
        <w:t> </w:t>
      </w:r>
      <w:r>
        <w:rPr>
          <w:w w:val="110"/>
        </w:rPr>
        <w:t>significant.</w:t>
      </w:r>
    </w:p>
    <w:p>
      <w:pPr>
        <w:spacing w:line="272" w:lineRule="exact" w:before="0"/>
        <w:ind w:left="481" w:right="0" w:firstLine="0"/>
        <w:jc w:val="both"/>
        <w:rPr>
          <w:sz w:val="22"/>
        </w:rPr>
      </w:pPr>
      <w:r>
        <w:rPr>
          <w:rFonts w:ascii="Palatino Linotype"/>
          <w:b/>
          <w:w w:val="105"/>
          <w:sz w:val="22"/>
        </w:rPr>
        <w:t>Summary</w:t>
      </w:r>
      <w:r>
        <w:rPr>
          <w:rFonts w:ascii="Palatino Linotype"/>
          <w:b/>
          <w:spacing w:val="30"/>
          <w:w w:val="105"/>
          <w:sz w:val="22"/>
        </w:rPr>
        <w:t> </w:t>
      </w:r>
      <w:r>
        <w:rPr>
          <w:rFonts w:ascii="Palatino Linotype"/>
          <w:b/>
          <w:w w:val="105"/>
          <w:sz w:val="22"/>
        </w:rPr>
        <w:t>of</w:t>
      </w:r>
      <w:r>
        <w:rPr>
          <w:rFonts w:ascii="Palatino Linotype"/>
          <w:b/>
          <w:spacing w:val="30"/>
          <w:w w:val="105"/>
          <w:sz w:val="22"/>
        </w:rPr>
        <w:t> </w:t>
      </w:r>
      <w:r>
        <w:rPr>
          <w:rFonts w:ascii="Palatino Linotype"/>
          <w:b/>
          <w:w w:val="105"/>
          <w:sz w:val="22"/>
        </w:rPr>
        <w:t>findings</w:t>
      </w:r>
      <w:r>
        <w:rPr>
          <w:rFonts w:ascii="Palatino Linotype"/>
          <w:b/>
          <w:spacing w:val="19"/>
          <w:w w:val="105"/>
          <w:sz w:val="22"/>
        </w:rPr>
        <w:t> </w:t>
      </w:r>
      <w:r>
        <w:rPr>
          <w:w w:val="105"/>
          <w:sz w:val="22"/>
        </w:rPr>
        <w:t>For</w:t>
      </w:r>
      <w:r>
        <w:rPr>
          <w:spacing w:val="19"/>
          <w:w w:val="105"/>
          <w:sz w:val="22"/>
        </w:rPr>
        <w:t> </w:t>
      </w:r>
      <w:r>
        <w:rPr>
          <w:w w:val="105"/>
          <w:sz w:val="22"/>
        </w:rPr>
        <w:t>positive</w:t>
      </w:r>
      <w:r>
        <w:rPr>
          <w:spacing w:val="19"/>
          <w:w w:val="105"/>
          <w:sz w:val="22"/>
        </w:rPr>
        <w:t> </w:t>
      </w:r>
      <w:r>
        <w:rPr>
          <w:w w:val="105"/>
          <w:sz w:val="22"/>
        </w:rPr>
        <w:t>emotional</w:t>
      </w:r>
      <w:r>
        <w:rPr>
          <w:spacing w:val="18"/>
          <w:w w:val="105"/>
          <w:sz w:val="22"/>
        </w:rPr>
        <w:t> </w:t>
      </w:r>
      <w:r>
        <w:rPr>
          <w:w w:val="105"/>
          <w:sz w:val="22"/>
        </w:rPr>
        <w:t>stimuli,</w:t>
      </w:r>
      <w:r>
        <w:rPr>
          <w:spacing w:val="19"/>
          <w:w w:val="105"/>
          <w:sz w:val="22"/>
        </w:rPr>
        <w:t> </w:t>
      </w:r>
      <w:r>
        <w:rPr>
          <w:w w:val="105"/>
          <w:sz w:val="22"/>
        </w:rPr>
        <w:t>threat</w:t>
      </w:r>
      <w:r>
        <w:rPr>
          <w:spacing w:val="18"/>
          <w:w w:val="105"/>
          <w:sz w:val="22"/>
        </w:rPr>
        <w:t> </w:t>
      </w:r>
      <w:r>
        <w:rPr>
          <w:w w:val="105"/>
          <w:sz w:val="22"/>
        </w:rPr>
        <w:t>was</w:t>
      </w:r>
      <w:r>
        <w:rPr>
          <w:spacing w:val="20"/>
          <w:w w:val="105"/>
          <w:sz w:val="22"/>
        </w:rPr>
        <w:t> </w:t>
      </w:r>
      <w:r>
        <w:rPr>
          <w:spacing w:val="-2"/>
          <w:w w:val="105"/>
          <w:sz w:val="22"/>
        </w:rPr>
        <w:t>related</w:t>
      </w:r>
    </w:p>
    <w:p>
      <w:pPr>
        <w:pStyle w:val="BodyText"/>
        <w:spacing w:line="436" w:lineRule="auto" w:before="189"/>
        <w:ind w:left="142" w:right="106"/>
        <w:jc w:val="both"/>
      </w:pPr>
      <w:r>
        <w:rPr>
          <w:w w:val="110"/>
        </w:rPr>
        <w:t>to reduced brain activation, contrary to the hypothesis. No significant associ-ations</w:t>
      </w:r>
      <w:r>
        <w:rPr>
          <w:w w:val="110"/>
        </w:rPr>
        <w:t> were</w:t>
      </w:r>
      <w:r>
        <w:rPr>
          <w:w w:val="110"/>
        </w:rPr>
        <w:t> found</w:t>
      </w:r>
      <w:r>
        <w:rPr>
          <w:w w:val="110"/>
        </w:rPr>
        <w:t> between</w:t>
      </w:r>
      <w:r>
        <w:rPr>
          <w:w w:val="110"/>
        </w:rPr>
        <w:t> threat</w:t>
      </w:r>
      <w:r>
        <w:rPr>
          <w:w w:val="110"/>
        </w:rPr>
        <w:t> and</w:t>
      </w:r>
      <w:r>
        <w:rPr>
          <w:w w:val="110"/>
        </w:rPr>
        <w:t> behavioral</w:t>
      </w:r>
      <w:r>
        <w:rPr>
          <w:w w:val="110"/>
        </w:rPr>
        <w:t> measures</w:t>
      </w:r>
      <w:r>
        <w:rPr>
          <w:w w:val="110"/>
        </w:rPr>
        <w:t> such</w:t>
      </w:r>
      <w:r>
        <w:rPr>
          <w:w w:val="110"/>
        </w:rPr>
        <w:t> as</w:t>
      </w:r>
      <w:r>
        <w:rPr>
          <w:w w:val="110"/>
        </w:rPr>
        <w:t> reaction time</w:t>
      </w:r>
      <w:r>
        <w:rPr>
          <w:spacing w:val="-16"/>
          <w:w w:val="110"/>
        </w:rPr>
        <w:t> </w:t>
      </w:r>
      <w:r>
        <w:rPr>
          <w:w w:val="110"/>
        </w:rPr>
        <w:t>or</w:t>
      </w:r>
      <w:r>
        <w:rPr>
          <w:spacing w:val="-15"/>
          <w:w w:val="110"/>
        </w:rPr>
        <w:t> </w:t>
      </w:r>
      <w:r>
        <w:rPr>
          <w:w w:val="110"/>
        </w:rPr>
        <w:t>accuracy</w:t>
      </w:r>
      <w:r>
        <w:rPr>
          <w:spacing w:val="-15"/>
          <w:w w:val="110"/>
        </w:rPr>
        <w:t> </w:t>
      </w:r>
      <w:r>
        <w:rPr>
          <w:w w:val="110"/>
        </w:rPr>
        <w:t>for</w:t>
      </w:r>
      <w:r>
        <w:rPr>
          <w:spacing w:val="-15"/>
          <w:w w:val="110"/>
        </w:rPr>
        <w:t> </w:t>
      </w:r>
      <w:r>
        <w:rPr>
          <w:w w:val="110"/>
        </w:rPr>
        <w:t>positive</w:t>
      </w:r>
      <w:r>
        <w:rPr>
          <w:spacing w:val="-15"/>
          <w:w w:val="110"/>
        </w:rPr>
        <w:t> </w:t>
      </w:r>
      <w:r>
        <w:rPr>
          <w:w w:val="110"/>
        </w:rPr>
        <w:t>stimuli.</w:t>
      </w:r>
      <w:r>
        <w:rPr>
          <w:spacing w:val="-15"/>
          <w:w w:val="110"/>
        </w:rPr>
        <w:t> </w:t>
      </w:r>
      <w:r>
        <w:rPr>
          <w:w w:val="110"/>
        </w:rPr>
        <w:t>Deprivation</w:t>
      </w:r>
      <w:r>
        <w:rPr>
          <w:spacing w:val="-15"/>
          <w:w w:val="110"/>
        </w:rPr>
        <w:t> </w:t>
      </w:r>
      <w:r>
        <w:rPr>
          <w:w w:val="110"/>
        </w:rPr>
        <w:t>was</w:t>
      </w:r>
      <w:r>
        <w:rPr>
          <w:spacing w:val="-15"/>
          <w:w w:val="110"/>
        </w:rPr>
        <w:t> </w:t>
      </w:r>
      <w:r>
        <w:rPr>
          <w:w w:val="110"/>
        </w:rPr>
        <w:t>linked</w:t>
      </w:r>
      <w:r>
        <w:rPr>
          <w:spacing w:val="-16"/>
          <w:w w:val="110"/>
        </w:rPr>
        <w:t> </w:t>
      </w:r>
      <w:r>
        <w:rPr>
          <w:w w:val="110"/>
        </w:rPr>
        <w:t>to</w:t>
      </w:r>
      <w:r>
        <w:rPr>
          <w:spacing w:val="-15"/>
          <w:w w:val="110"/>
        </w:rPr>
        <w:t> </w:t>
      </w:r>
      <w:r>
        <w:rPr>
          <w:w w:val="110"/>
        </w:rPr>
        <w:t>cross-sectional deactivation in the pallidum, consistent with the hypothesis.</w:t>
      </w:r>
    </w:p>
    <w:p>
      <w:pPr>
        <w:pStyle w:val="BodyText"/>
        <w:spacing w:line="436" w:lineRule="auto" w:before="1"/>
        <w:ind w:left="142" w:right="140" w:firstLine="338"/>
        <w:jc w:val="both"/>
      </w:pPr>
      <w:r>
        <w:rPr>
          <w:spacing w:val="-2"/>
          <w:w w:val="110"/>
        </w:rPr>
        <w:t>For</w:t>
      </w:r>
      <w:r>
        <w:rPr>
          <w:spacing w:val="-9"/>
          <w:w w:val="110"/>
        </w:rPr>
        <w:t> </w:t>
      </w:r>
      <w:r>
        <w:rPr>
          <w:spacing w:val="-2"/>
          <w:w w:val="110"/>
        </w:rPr>
        <w:t>negative</w:t>
      </w:r>
      <w:r>
        <w:rPr>
          <w:spacing w:val="-9"/>
          <w:w w:val="110"/>
        </w:rPr>
        <w:t> </w:t>
      </w:r>
      <w:r>
        <w:rPr>
          <w:spacing w:val="-2"/>
          <w:w w:val="110"/>
        </w:rPr>
        <w:t>emotional</w:t>
      </w:r>
      <w:r>
        <w:rPr>
          <w:spacing w:val="-9"/>
          <w:w w:val="110"/>
        </w:rPr>
        <w:t> </w:t>
      </w:r>
      <w:r>
        <w:rPr>
          <w:spacing w:val="-2"/>
          <w:w w:val="110"/>
        </w:rPr>
        <w:t>stimuli,</w:t>
      </w:r>
      <w:r>
        <w:rPr>
          <w:spacing w:val="-9"/>
          <w:w w:val="110"/>
        </w:rPr>
        <w:t> </w:t>
      </w:r>
      <w:r>
        <w:rPr>
          <w:spacing w:val="-2"/>
          <w:w w:val="110"/>
        </w:rPr>
        <w:t>the</w:t>
      </w:r>
      <w:r>
        <w:rPr>
          <w:spacing w:val="-9"/>
          <w:w w:val="110"/>
        </w:rPr>
        <w:t> </w:t>
      </w:r>
      <w:r>
        <w:rPr>
          <w:spacing w:val="-2"/>
          <w:w w:val="110"/>
        </w:rPr>
        <w:t>hypothesized</w:t>
      </w:r>
      <w:r>
        <w:rPr>
          <w:spacing w:val="-9"/>
          <w:w w:val="110"/>
        </w:rPr>
        <w:t> </w:t>
      </w:r>
      <w:r>
        <w:rPr>
          <w:spacing w:val="-2"/>
          <w:w w:val="110"/>
        </w:rPr>
        <w:t>amygdala</w:t>
      </w:r>
      <w:r>
        <w:rPr>
          <w:spacing w:val="-9"/>
          <w:w w:val="110"/>
        </w:rPr>
        <w:t> </w:t>
      </w:r>
      <w:r>
        <w:rPr>
          <w:spacing w:val="-2"/>
          <w:w w:val="110"/>
        </w:rPr>
        <w:t>hyperactivation </w:t>
      </w:r>
      <w:r>
        <w:rPr>
          <w:w w:val="110"/>
        </w:rPr>
        <w:t>associated</w:t>
      </w:r>
      <w:r>
        <w:rPr>
          <w:spacing w:val="-9"/>
          <w:w w:val="110"/>
        </w:rPr>
        <w:t> </w:t>
      </w:r>
      <w:r>
        <w:rPr>
          <w:w w:val="110"/>
        </w:rPr>
        <w:t>with</w:t>
      </w:r>
      <w:r>
        <w:rPr>
          <w:spacing w:val="-9"/>
          <w:w w:val="110"/>
        </w:rPr>
        <w:t> </w:t>
      </w:r>
      <w:r>
        <w:rPr>
          <w:w w:val="110"/>
        </w:rPr>
        <w:t>threat</w:t>
      </w:r>
      <w:r>
        <w:rPr>
          <w:spacing w:val="-9"/>
          <w:w w:val="110"/>
        </w:rPr>
        <w:t> </w:t>
      </w:r>
      <w:r>
        <w:rPr>
          <w:w w:val="110"/>
        </w:rPr>
        <w:t>and</w:t>
      </w:r>
      <w:r>
        <w:rPr>
          <w:spacing w:val="-9"/>
          <w:w w:val="110"/>
        </w:rPr>
        <w:t> </w:t>
      </w:r>
      <w:r>
        <w:rPr>
          <w:w w:val="110"/>
        </w:rPr>
        <w:t>deprivation</w:t>
      </w:r>
      <w:r>
        <w:rPr>
          <w:spacing w:val="-9"/>
          <w:w w:val="110"/>
        </w:rPr>
        <w:t> </w:t>
      </w:r>
      <w:r>
        <w:rPr>
          <w:w w:val="110"/>
        </w:rPr>
        <w:t>was</w:t>
      </w:r>
      <w:r>
        <w:rPr>
          <w:spacing w:val="-9"/>
          <w:w w:val="110"/>
        </w:rPr>
        <w:t> </w:t>
      </w:r>
      <w:r>
        <w:rPr>
          <w:w w:val="110"/>
        </w:rPr>
        <w:t>not</w:t>
      </w:r>
      <w:r>
        <w:rPr>
          <w:spacing w:val="-9"/>
          <w:w w:val="110"/>
        </w:rPr>
        <w:t> </w:t>
      </w:r>
      <w:r>
        <w:rPr>
          <w:w w:val="110"/>
        </w:rPr>
        <w:t>observed.</w:t>
      </w:r>
      <w:r>
        <w:rPr>
          <w:spacing w:val="-9"/>
          <w:w w:val="110"/>
        </w:rPr>
        <w:t> </w:t>
      </w:r>
      <w:r>
        <w:rPr>
          <w:w w:val="110"/>
        </w:rPr>
        <w:t>Instead,</w:t>
      </w:r>
      <w:r>
        <w:rPr>
          <w:spacing w:val="-9"/>
          <w:w w:val="110"/>
        </w:rPr>
        <w:t> </w:t>
      </w:r>
      <w:r>
        <w:rPr>
          <w:w w:val="110"/>
        </w:rPr>
        <w:t>longitudinal</w:t>
      </w:r>
    </w:p>
    <w:p>
      <w:pPr>
        <w:pStyle w:val="BodyText"/>
        <w:spacing w:after="0" w:line="436" w:lineRule="auto"/>
        <w:jc w:val="both"/>
        <w:sectPr>
          <w:pgSz w:w="10320" w:h="14580"/>
          <w:pgMar w:header="0" w:footer="1180" w:top="1580" w:bottom="1360" w:left="1275" w:right="1275"/>
        </w:sectPr>
      </w:pPr>
    </w:p>
    <w:p>
      <w:pPr>
        <w:pStyle w:val="Heading3"/>
      </w:pPr>
      <w:bookmarkStart w:name="_bookmark40" w:id="66"/>
      <w:bookmarkEnd w:id="66"/>
      <w:r>
        <w:rPr>
          <w:b w:val="0"/>
        </w:rPr>
      </w:r>
      <w:r>
        <w:rPr>
          <w:spacing w:val="-2"/>
          <w:w w:val="110"/>
        </w:rPr>
        <w:t>Table</w:t>
      </w:r>
      <w:r>
        <w:rPr>
          <w:spacing w:val="-3"/>
          <w:w w:val="110"/>
        </w:rPr>
        <w:t> </w:t>
      </w:r>
      <w:r>
        <w:rPr>
          <w:spacing w:val="-5"/>
          <w:w w:val="110"/>
        </w:rPr>
        <w:t>15</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Summary</w:t>
      </w:r>
      <w:r>
        <w:rPr>
          <w:rFonts w:ascii="Palatino Linotype"/>
          <w:i/>
          <w:spacing w:val="12"/>
          <w:w w:val="105"/>
          <w:sz w:val="22"/>
        </w:rPr>
        <w:t> </w:t>
      </w:r>
      <w:r>
        <w:rPr>
          <w:rFonts w:ascii="Palatino Linotype"/>
          <w:i/>
          <w:w w:val="105"/>
          <w:sz w:val="22"/>
        </w:rPr>
        <w:t>of</w:t>
      </w:r>
      <w:r>
        <w:rPr>
          <w:rFonts w:ascii="Palatino Linotype"/>
          <w:i/>
          <w:spacing w:val="13"/>
          <w:w w:val="105"/>
          <w:sz w:val="22"/>
        </w:rPr>
        <w:t> </w:t>
      </w:r>
      <w:r>
        <w:rPr>
          <w:rFonts w:ascii="Palatino Linotype"/>
          <w:i/>
          <w:w w:val="105"/>
          <w:sz w:val="22"/>
        </w:rPr>
        <w:t>GLM</w:t>
      </w:r>
      <w:r>
        <w:rPr>
          <w:rFonts w:ascii="Palatino Linotype"/>
          <w:i/>
          <w:spacing w:val="12"/>
          <w:w w:val="105"/>
          <w:sz w:val="22"/>
        </w:rPr>
        <w:t> </w:t>
      </w:r>
      <w:r>
        <w:rPr>
          <w:rFonts w:ascii="Palatino Linotype"/>
          <w:i/>
          <w:w w:val="105"/>
          <w:sz w:val="22"/>
        </w:rPr>
        <w:t>results</w:t>
      </w:r>
      <w:r>
        <w:rPr>
          <w:rFonts w:ascii="Palatino Linotype"/>
          <w:i/>
          <w:spacing w:val="12"/>
          <w:w w:val="105"/>
          <w:sz w:val="22"/>
        </w:rPr>
        <w:t> </w:t>
      </w:r>
      <w:r>
        <w:rPr>
          <w:rFonts w:ascii="Palatino Linotype"/>
          <w:i/>
          <w:w w:val="105"/>
          <w:sz w:val="22"/>
        </w:rPr>
        <w:t>for</w:t>
      </w:r>
      <w:r>
        <w:rPr>
          <w:rFonts w:ascii="Palatino Linotype"/>
          <w:i/>
          <w:spacing w:val="13"/>
          <w:w w:val="105"/>
          <w:sz w:val="22"/>
        </w:rPr>
        <w:t> </w:t>
      </w:r>
      <w:r>
        <w:rPr>
          <w:rFonts w:ascii="Palatino Linotype"/>
          <w:i/>
          <w:w w:val="105"/>
          <w:sz w:val="22"/>
        </w:rPr>
        <w:t>emotion</w:t>
      </w:r>
      <w:r>
        <w:rPr>
          <w:rFonts w:ascii="Palatino Linotype"/>
          <w:i/>
          <w:spacing w:val="12"/>
          <w:w w:val="105"/>
          <w:sz w:val="22"/>
        </w:rPr>
        <w:t> </w:t>
      </w:r>
      <w:r>
        <w:rPr>
          <w:rFonts w:ascii="Palatino Linotype"/>
          <w:i/>
          <w:spacing w:val="-2"/>
          <w:w w:val="105"/>
          <w:sz w:val="22"/>
        </w:rPr>
        <w:t>processing</w:t>
      </w:r>
    </w:p>
    <w:p>
      <w:pPr>
        <w:pStyle w:val="BodyText"/>
        <w:spacing w:before="13"/>
        <w:rPr>
          <w:rFonts w:ascii="Palatino Linotype"/>
          <w:i/>
          <w:sz w:val="3"/>
        </w:rPr>
      </w:pPr>
      <w:r>
        <w:rPr>
          <w:rFonts w:ascii="Palatino Linotype"/>
          <w:i/>
          <w:sz w:val="3"/>
        </w:rPr>
        <mc:AlternateContent>
          <mc:Choice Requires="wps">
            <w:drawing>
              <wp:anchor distT="0" distB="0" distL="0" distR="0" allowOverlap="1" layoutInCell="1" locked="0" behindDoc="1" simplePos="0" relativeHeight="487695360">
                <wp:simplePos x="0" y="0"/>
                <wp:positionH relativeFrom="page">
                  <wp:posOffset>899985</wp:posOffset>
                </wp:positionH>
                <wp:positionV relativeFrom="paragraph">
                  <wp:posOffset>49498</wp:posOffset>
                </wp:positionV>
                <wp:extent cx="475234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4752340" cy="1270"/>
                        </a:xfrm>
                        <a:custGeom>
                          <a:avLst/>
                          <a:gdLst/>
                          <a:ahLst/>
                          <a:cxnLst/>
                          <a:rect l="l" t="t" r="r" b="b"/>
                          <a:pathLst>
                            <a:path w="4752340" h="0">
                              <a:moveTo>
                                <a:pt x="0" y="0"/>
                              </a:moveTo>
                              <a:lnTo>
                                <a:pt x="4752021" y="0"/>
                              </a:lnTo>
                            </a:path>
                          </a:pathLst>
                        </a:custGeom>
                        <a:ln w="68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4998pt;margin-top:3.897529pt;width:374.2pt;height:.1pt;mso-position-horizontal-relative:page;mso-position-vertical-relative:paragraph;z-index:-15621120;mso-wrap-distance-left:0;mso-wrap-distance-right:0" id="docshape112" coordorigin="1417,78" coordsize="7484,0" path="m1417,78l8901,78e" filled="false" stroked="true" strokeweight=".540431pt" strokecolor="#000000">
                <v:path arrowok="t"/>
                <v:stroke dashstyle="solid"/>
                <w10:wrap type="topAndBottom"/>
              </v:shape>
            </w:pict>
          </mc:Fallback>
        </mc:AlternateContent>
      </w:r>
    </w:p>
    <w:p>
      <w:pPr>
        <w:tabs>
          <w:tab w:pos="1498" w:val="left" w:leader="none"/>
          <w:tab w:pos="3527" w:val="left" w:leader="none"/>
          <w:tab w:pos="5189" w:val="left" w:leader="none"/>
          <w:tab w:pos="6711" w:val="left" w:leader="none"/>
        </w:tabs>
        <w:spacing w:before="53"/>
        <w:ind w:left="435" w:right="0" w:firstLine="0"/>
        <w:jc w:val="left"/>
        <w:rPr>
          <w:position w:val="9"/>
          <w:sz w:val="10"/>
        </w:rPr>
      </w:pPr>
      <w:r>
        <w:rPr>
          <w:spacing w:val="-2"/>
          <w:w w:val="115"/>
          <w:sz w:val="10"/>
        </w:rPr>
        <w:t>Domain</w:t>
      </w:r>
      <w:r>
        <w:rPr>
          <w:sz w:val="10"/>
        </w:rPr>
        <w:tab/>
      </w:r>
      <w:r>
        <w:rPr>
          <w:w w:val="115"/>
          <w:sz w:val="10"/>
        </w:rPr>
        <w:t>Task</w:t>
      </w:r>
      <w:r>
        <w:rPr>
          <w:spacing w:val="-2"/>
          <w:w w:val="115"/>
          <w:sz w:val="10"/>
        </w:rPr>
        <w:t> </w:t>
      </w:r>
      <w:r>
        <w:rPr>
          <w:w w:val="115"/>
          <w:sz w:val="10"/>
        </w:rPr>
        <w:t>or</w:t>
      </w:r>
      <w:r>
        <w:rPr>
          <w:spacing w:val="-2"/>
          <w:w w:val="115"/>
          <w:sz w:val="10"/>
        </w:rPr>
        <w:t> measurement</w:t>
      </w:r>
      <w:r>
        <w:rPr>
          <w:sz w:val="10"/>
        </w:rPr>
        <w:tab/>
      </w:r>
      <w:r>
        <w:rPr>
          <w:spacing w:val="-5"/>
          <w:w w:val="115"/>
          <w:sz w:val="10"/>
        </w:rPr>
        <w:t>ROI</w:t>
      </w:r>
      <w:r>
        <w:rPr>
          <w:sz w:val="10"/>
        </w:rPr>
        <w:tab/>
      </w:r>
      <w:r>
        <w:rPr>
          <w:spacing w:val="-2"/>
          <w:w w:val="115"/>
          <w:position w:val="9"/>
          <w:sz w:val="10"/>
        </w:rPr>
        <w:t>Threat</w:t>
      </w:r>
      <w:r>
        <w:rPr>
          <w:position w:val="9"/>
          <w:sz w:val="10"/>
        </w:rPr>
        <w:tab/>
      </w:r>
      <w:r>
        <w:rPr>
          <w:spacing w:val="-2"/>
          <w:w w:val="115"/>
          <w:position w:val="9"/>
          <w:sz w:val="10"/>
        </w:rPr>
        <w:t>Deprivation</w:t>
      </w:r>
    </w:p>
    <w:p>
      <w:pPr>
        <w:tabs>
          <w:tab w:pos="5884" w:val="left" w:leader="none"/>
          <w:tab w:pos="6792" w:val="left" w:leader="none"/>
          <w:tab w:pos="7462" w:val="left" w:leader="none"/>
        </w:tabs>
        <w:spacing w:before="22"/>
        <w:ind w:left="4895" w:right="0" w:firstLine="0"/>
        <w:jc w:val="left"/>
        <w:rPr>
          <w:sz w:val="10"/>
        </w:rPr>
      </w:pPr>
      <w:r>
        <w:rPr>
          <w:sz w:val="10"/>
        </w:rPr>
        <mc:AlternateContent>
          <mc:Choice Requires="wps">
            <w:drawing>
              <wp:anchor distT="0" distB="0" distL="0" distR="0" allowOverlap="1" layoutInCell="1" locked="0" behindDoc="0" simplePos="0" relativeHeight="15836672">
                <wp:simplePos x="0" y="0"/>
                <wp:positionH relativeFrom="page">
                  <wp:posOffset>3619853</wp:posOffset>
                </wp:positionH>
                <wp:positionV relativeFrom="paragraph">
                  <wp:posOffset>-22572</wp:posOffset>
                </wp:positionV>
                <wp:extent cx="2032635"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2032635" cy="1270"/>
                        </a:xfrm>
                        <a:custGeom>
                          <a:avLst/>
                          <a:gdLst/>
                          <a:ahLst/>
                          <a:cxnLst/>
                          <a:rect l="l" t="t" r="r" b="b"/>
                          <a:pathLst>
                            <a:path w="2032635" h="0">
                              <a:moveTo>
                                <a:pt x="0" y="0"/>
                              </a:moveTo>
                              <a:lnTo>
                                <a:pt x="2032153" y="0"/>
                              </a:lnTo>
                            </a:path>
                          </a:pathLst>
                        </a:custGeom>
                        <a:ln w="25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672" from="285.027832pt,-1.77735pt" to="445.039883pt,-1.77735pt" stroked="true" strokeweight=".202429pt" strokecolor="#000000">
                <v:stroke dashstyle="solid"/>
                <w10:wrap type="none"/>
              </v:line>
            </w:pict>
          </mc:Fallback>
        </mc:AlternateContent>
      </w:r>
      <w:r>
        <w:rPr>
          <w:spacing w:val="-5"/>
          <w:w w:val="105"/>
          <w:sz w:val="10"/>
        </w:rPr>
        <w:t>Y0</w:t>
      </w:r>
      <w:r>
        <w:rPr>
          <w:sz w:val="10"/>
        </w:rPr>
        <w:tab/>
      </w:r>
      <w:r>
        <w:rPr>
          <w:spacing w:val="-5"/>
          <w:w w:val="105"/>
          <w:sz w:val="10"/>
        </w:rPr>
        <w:t>Y2</w:t>
      </w:r>
      <w:r>
        <w:rPr>
          <w:sz w:val="10"/>
        </w:rPr>
        <w:tab/>
      </w:r>
      <w:r>
        <w:rPr>
          <w:spacing w:val="-5"/>
          <w:w w:val="105"/>
          <w:sz w:val="10"/>
        </w:rPr>
        <w:t>Y0</w:t>
      </w:r>
      <w:r>
        <w:rPr>
          <w:sz w:val="10"/>
        </w:rPr>
        <w:tab/>
      </w:r>
      <w:r>
        <w:rPr>
          <w:spacing w:val="-5"/>
          <w:w w:val="105"/>
          <w:sz w:val="10"/>
        </w:rPr>
        <w:t>Y2</w:t>
      </w:r>
    </w:p>
    <w:p>
      <w:pPr>
        <w:spacing w:after="0"/>
        <w:jc w:val="left"/>
        <w:rPr>
          <w:sz w:val="10"/>
        </w:rPr>
        <w:sectPr>
          <w:pgSz w:w="10320" w:h="14580"/>
          <w:pgMar w:header="0" w:footer="1180" w:top="1520" w:bottom="1360" w:left="1275" w:right="1275"/>
        </w:sectPr>
      </w:pPr>
    </w:p>
    <w:p>
      <w:pPr>
        <w:spacing w:before="53"/>
        <w:ind w:left="1137" w:right="0" w:firstLine="0"/>
        <w:jc w:val="left"/>
        <w:rPr>
          <w:position w:val="1"/>
          <w:sz w:val="7"/>
        </w:rPr>
      </w:pPr>
      <w:r>
        <w:rPr>
          <w:position w:val="1"/>
          <w:sz w:val="7"/>
        </w:rPr>
        <mc:AlternateContent>
          <mc:Choice Requires="wps">
            <w:drawing>
              <wp:anchor distT="0" distB="0" distL="0" distR="0" allowOverlap="1" layoutInCell="1" locked="0" behindDoc="1" simplePos="0" relativeHeight="479620096">
                <wp:simplePos x="0" y="0"/>
                <wp:positionH relativeFrom="page">
                  <wp:posOffset>899985</wp:posOffset>
                </wp:positionH>
                <wp:positionV relativeFrom="paragraph">
                  <wp:posOffset>16929</wp:posOffset>
                </wp:positionV>
                <wp:extent cx="4783455" cy="95948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4783455" cy="959485"/>
                          <a:chExt cx="4783455" cy="959485"/>
                        </a:xfrm>
                      </wpg:grpSpPr>
                      <wps:wsp>
                        <wps:cNvPr id="228" name="Graphic 228"/>
                        <wps:cNvSpPr/>
                        <wps:spPr>
                          <a:xfrm>
                            <a:off x="0" y="1564"/>
                            <a:ext cx="4752340" cy="1270"/>
                          </a:xfrm>
                          <a:custGeom>
                            <a:avLst/>
                            <a:gdLst/>
                            <a:ahLst/>
                            <a:cxnLst/>
                            <a:rect l="l" t="t" r="r" b="b"/>
                            <a:pathLst>
                              <a:path w="4752340" h="0">
                                <a:moveTo>
                                  <a:pt x="0" y="0"/>
                                </a:moveTo>
                                <a:lnTo>
                                  <a:pt x="4752021" y="0"/>
                                </a:lnTo>
                              </a:path>
                            </a:pathLst>
                          </a:custGeom>
                          <a:ln w="3129">
                            <a:solidFill>
                              <a:srgbClr val="000000"/>
                            </a:solidFill>
                            <a:prstDash val="solid"/>
                          </a:ln>
                        </wps:spPr>
                        <wps:bodyPr wrap="square" lIns="0" tIns="0" rIns="0" bIns="0" rtlCol="0">
                          <a:prstTxWarp prst="textNoShape">
                            <a:avLst/>
                          </a:prstTxWarp>
                          <a:noAutofit/>
                        </wps:bodyPr>
                      </wps:wsp>
                      <wps:wsp>
                        <wps:cNvPr id="229" name="Graphic 229"/>
                        <wps:cNvSpPr/>
                        <wps:spPr>
                          <a:xfrm>
                            <a:off x="2676982" y="3134"/>
                            <a:ext cx="1920239" cy="304165"/>
                          </a:xfrm>
                          <a:custGeom>
                            <a:avLst/>
                            <a:gdLst/>
                            <a:ahLst/>
                            <a:cxnLst/>
                            <a:rect l="l" t="t" r="r" b="b"/>
                            <a:pathLst>
                              <a:path w="1920239" h="304165">
                                <a:moveTo>
                                  <a:pt x="1919859" y="0"/>
                                </a:moveTo>
                                <a:lnTo>
                                  <a:pt x="1255725" y="0"/>
                                </a:lnTo>
                                <a:lnTo>
                                  <a:pt x="765860" y="0"/>
                                </a:lnTo>
                                <a:lnTo>
                                  <a:pt x="0" y="0"/>
                                </a:lnTo>
                                <a:lnTo>
                                  <a:pt x="0" y="303593"/>
                                </a:lnTo>
                                <a:lnTo>
                                  <a:pt x="765860" y="303593"/>
                                </a:lnTo>
                                <a:lnTo>
                                  <a:pt x="1255725" y="303593"/>
                                </a:lnTo>
                                <a:lnTo>
                                  <a:pt x="1919859" y="303593"/>
                                </a:lnTo>
                                <a:lnTo>
                                  <a:pt x="1919859" y="0"/>
                                </a:lnTo>
                                <a:close/>
                              </a:path>
                            </a:pathLst>
                          </a:custGeom>
                          <a:solidFill>
                            <a:srgbClr val="CFE2F2"/>
                          </a:solidFill>
                        </wps:spPr>
                        <wps:bodyPr wrap="square" lIns="0" tIns="0" rIns="0" bIns="0" rtlCol="0">
                          <a:prstTxWarp prst="textNoShape">
                            <a:avLst/>
                          </a:prstTxWarp>
                          <a:noAutofit/>
                        </wps:bodyPr>
                      </wps:wsp>
                      <wps:wsp>
                        <wps:cNvPr id="230" name="Graphic 230"/>
                        <wps:cNvSpPr/>
                        <wps:spPr>
                          <a:xfrm>
                            <a:off x="3442843" y="306725"/>
                            <a:ext cx="490220" cy="202565"/>
                          </a:xfrm>
                          <a:custGeom>
                            <a:avLst/>
                            <a:gdLst/>
                            <a:ahLst/>
                            <a:cxnLst/>
                            <a:rect l="l" t="t" r="r" b="b"/>
                            <a:pathLst>
                              <a:path w="490220" h="202565">
                                <a:moveTo>
                                  <a:pt x="489869" y="0"/>
                                </a:moveTo>
                                <a:lnTo>
                                  <a:pt x="0" y="0"/>
                                </a:lnTo>
                                <a:lnTo>
                                  <a:pt x="0" y="202389"/>
                                </a:lnTo>
                                <a:lnTo>
                                  <a:pt x="489869" y="202389"/>
                                </a:lnTo>
                                <a:lnTo>
                                  <a:pt x="489869" y="0"/>
                                </a:lnTo>
                                <a:close/>
                              </a:path>
                            </a:pathLst>
                          </a:custGeom>
                          <a:solidFill>
                            <a:srgbClr val="F3CCCC"/>
                          </a:solidFill>
                        </wps:spPr>
                        <wps:bodyPr wrap="square" lIns="0" tIns="0" rIns="0" bIns="0" rtlCol="0">
                          <a:prstTxWarp prst="textNoShape">
                            <a:avLst/>
                          </a:prstTxWarp>
                          <a:noAutofit/>
                        </wps:bodyPr>
                      </wps:wsp>
                      <wps:wsp>
                        <wps:cNvPr id="231" name="Graphic 231"/>
                        <wps:cNvSpPr/>
                        <wps:spPr>
                          <a:xfrm>
                            <a:off x="3932707" y="306728"/>
                            <a:ext cx="850900" cy="428625"/>
                          </a:xfrm>
                          <a:custGeom>
                            <a:avLst/>
                            <a:gdLst/>
                            <a:ahLst/>
                            <a:cxnLst/>
                            <a:rect l="l" t="t" r="r" b="b"/>
                            <a:pathLst>
                              <a:path w="850900" h="428625">
                                <a:moveTo>
                                  <a:pt x="850646" y="202387"/>
                                </a:moveTo>
                                <a:lnTo>
                                  <a:pt x="664133" y="202387"/>
                                </a:lnTo>
                                <a:lnTo>
                                  <a:pt x="664133" y="0"/>
                                </a:lnTo>
                                <a:lnTo>
                                  <a:pt x="0" y="0"/>
                                </a:lnTo>
                                <a:lnTo>
                                  <a:pt x="0" y="202387"/>
                                </a:lnTo>
                                <a:lnTo>
                                  <a:pt x="0" y="327177"/>
                                </a:lnTo>
                                <a:lnTo>
                                  <a:pt x="0" y="428371"/>
                                </a:lnTo>
                                <a:lnTo>
                                  <a:pt x="664133" y="428371"/>
                                </a:lnTo>
                                <a:lnTo>
                                  <a:pt x="850646" y="428371"/>
                                </a:lnTo>
                                <a:lnTo>
                                  <a:pt x="850646" y="327177"/>
                                </a:lnTo>
                                <a:lnTo>
                                  <a:pt x="850646" y="202387"/>
                                </a:lnTo>
                                <a:close/>
                              </a:path>
                            </a:pathLst>
                          </a:custGeom>
                          <a:solidFill>
                            <a:srgbClr val="CFE2F2"/>
                          </a:solidFill>
                        </wps:spPr>
                        <wps:bodyPr wrap="square" lIns="0" tIns="0" rIns="0" bIns="0" rtlCol="0">
                          <a:prstTxWarp prst="textNoShape">
                            <a:avLst/>
                          </a:prstTxWarp>
                          <a:noAutofit/>
                        </wps:bodyPr>
                      </wps:wsp>
                      <wps:wsp>
                        <wps:cNvPr id="232" name="Graphic 232"/>
                        <wps:cNvSpPr/>
                        <wps:spPr>
                          <a:xfrm>
                            <a:off x="4596841" y="735099"/>
                            <a:ext cx="186690" cy="202565"/>
                          </a:xfrm>
                          <a:custGeom>
                            <a:avLst/>
                            <a:gdLst/>
                            <a:ahLst/>
                            <a:cxnLst/>
                            <a:rect l="l" t="t" r="r" b="b"/>
                            <a:pathLst>
                              <a:path w="186690" h="202565">
                                <a:moveTo>
                                  <a:pt x="186512" y="0"/>
                                </a:moveTo>
                                <a:lnTo>
                                  <a:pt x="0" y="0"/>
                                </a:lnTo>
                                <a:lnTo>
                                  <a:pt x="0" y="101193"/>
                                </a:lnTo>
                                <a:lnTo>
                                  <a:pt x="0" y="202399"/>
                                </a:lnTo>
                                <a:lnTo>
                                  <a:pt x="186512" y="202399"/>
                                </a:lnTo>
                                <a:lnTo>
                                  <a:pt x="186512" y="101193"/>
                                </a:lnTo>
                                <a:lnTo>
                                  <a:pt x="186512" y="0"/>
                                </a:lnTo>
                                <a:close/>
                              </a:path>
                            </a:pathLst>
                          </a:custGeom>
                          <a:solidFill>
                            <a:srgbClr val="F3CCCC"/>
                          </a:solidFill>
                        </wps:spPr>
                        <wps:bodyPr wrap="square" lIns="0" tIns="0" rIns="0" bIns="0" rtlCol="0">
                          <a:prstTxWarp prst="textNoShape">
                            <a:avLst/>
                          </a:prstTxWarp>
                          <a:noAutofit/>
                        </wps:bodyPr>
                      </wps:wsp>
                      <wps:wsp>
                        <wps:cNvPr id="233" name="Graphic 233"/>
                        <wps:cNvSpPr/>
                        <wps:spPr>
                          <a:xfrm>
                            <a:off x="0" y="955688"/>
                            <a:ext cx="4752340" cy="1270"/>
                          </a:xfrm>
                          <a:custGeom>
                            <a:avLst/>
                            <a:gdLst/>
                            <a:ahLst/>
                            <a:cxnLst/>
                            <a:rect l="l" t="t" r="r" b="b"/>
                            <a:pathLst>
                              <a:path w="4752340" h="0">
                                <a:moveTo>
                                  <a:pt x="0" y="0"/>
                                </a:moveTo>
                                <a:lnTo>
                                  <a:pt x="4752021" y="0"/>
                                </a:lnTo>
                              </a:path>
                            </a:pathLst>
                          </a:custGeom>
                          <a:ln w="68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4998pt;margin-top:1.333034pt;width:376.65pt;height:75.55pt;mso-position-horizontal-relative:page;mso-position-vertical-relative:paragraph;z-index:-23696384" id="docshapegroup113" coordorigin="1417,27" coordsize="7533,1511">
                <v:line style="position:absolute" from="1417,29" to="8901,29" stroked="true" strokeweight=".246382pt" strokecolor="#000000">
                  <v:stroke dashstyle="solid"/>
                </v:line>
                <v:shape style="position:absolute;left:5633;top:31;width:3024;height:479" id="docshape114" coordorigin="5633,32" coordsize="3024,479" path="m8656,32l7611,32,6839,32,5633,32,5633,510,6839,510,7611,510,8656,510,8656,32xe" filled="true" fillcolor="#cfe2f2" stroked="false">
                  <v:path arrowok="t"/>
                  <v:fill type="solid"/>
                </v:shape>
                <v:rect style="position:absolute;left:6839;top:509;width:772;height:319" id="docshape115" filled="true" fillcolor="#f3cccc" stroked="false">
                  <v:fill type="solid"/>
                </v:rect>
                <v:shape style="position:absolute;left:7610;top:509;width:1340;height:675" id="docshape116" coordorigin="7611,510" coordsize="1340,675" path="m8950,828l8656,828,8656,510,7611,510,7611,828,7611,1025,7611,1184,8656,1184,8950,1184,8950,1025,8950,828xe" filled="true" fillcolor="#cfe2f2" stroked="false">
                  <v:path arrowok="t"/>
                  <v:fill type="solid"/>
                </v:shape>
                <v:shape style="position:absolute;left:8656;top:1184;width:294;height:319" id="docshape117" coordorigin="8656,1184" coordsize="294,319" path="m8950,1184l8656,1184,8656,1344,8656,1503,8950,1503,8950,1344,8950,1184xe" filled="true" fillcolor="#f3cccc" stroked="false">
                  <v:path arrowok="t"/>
                  <v:fill type="solid"/>
                </v:shape>
                <v:line style="position:absolute" from="1417,1532" to="8901,1532" stroked="true" strokeweight=".540431pt" strokecolor="#000000">
                  <v:stroke dashstyle="solid"/>
                </v:line>
                <w10:wrap type="none"/>
              </v:group>
            </w:pict>
          </mc:Fallback>
        </mc:AlternateContent>
      </w:r>
      <w:r>
        <w:rPr>
          <w:w w:val="120"/>
          <w:sz w:val="10"/>
        </w:rPr>
        <w:t>EN-Back</w:t>
      </w:r>
      <w:r>
        <w:rPr>
          <w:spacing w:val="-7"/>
          <w:w w:val="120"/>
          <w:sz w:val="10"/>
        </w:rPr>
        <w:t> </w:t>
      </w:r>
      <w:r>
        <w:rPr>
          <w:w w:val="120"/>
          <w:sz w:val="10"/>
        </w:rPr>
        <w:t>fMRI</w:t>
      </w:r>
      <w:r>
        <w:rPr>
          <w:spacing w:val="37"/>
          <w:w w:val="120"/>
          <w:sz w:val="10"/>
        </w:rPr>
        <w:t> </w:t>
      </w:r>
      <w:r>
        <w:rPr>
          <w:w w:val="120"/>
          <w:sz w:val="10"/>
        </w:rPr>
        <w:t>Positive</w:t>
      </w:r>
      <w:r>
        <w:rPr>
          <w:spacing w:val="-7"/>
          <w:w w:val="120"/>
          <w:sz w:val="10"/>
        </w:rPr>
        <w:t> </w:t>
      </w:r>
      <w:r>
        <w:rPr>
          <w:w w:val="120"/>
          <w:sz w:val="10"/>
        </w:rPr>
        <w:t>vs</w:t>
      </w:r>
      <w:r>
        <w:rPr>
          <w:spacing w:val="-7"/>
          <w:w w:val="120"/>
          <w:sz w:val="10"/>
        </w:rPr>
        <w:t> </w:t>
      </w:r>
      <w:r>
        <w:rPr>
          <w:w w:val="120"/>
          <w:sz w:val="10"/>
        </w:rPr>
        <w:t>neutral</w:t>
      </w:r>
      <w:r>
        <w:rPr>
          <w:spacing w:val="73"/>
          <w:w w:val="150"/>
          <w:sz w:val="10"/>
        </w:rPr>
        <w:t> </w:t>
      </w:r>
      <w:r>
        <w:rPr>
          <w:spacing w:val="-2"/>
          <w:w w:val="120"/>
          <w:position w:val="1"/>
          <w:sz w:val="7"/>
        </w:rPr>
        <w:t>Amygdala</w:t>
      </w:r>
    </w:p>
    <w:p>
      <w:pPr>
        <w:spacing w:before="10"/>
        <w:ind w:left="2940" w:right="0" w:firstLine="0"/>
        <w:jc w:val="left"/>
        <w:rPr>
          <w:sz w:val="7"/>
        </w:rPr>
      </w:pPr>
      <w:r>
        <w:rPr>
          <w:spacing w:val="-2"/>
          <w:w w:val="140"/>
          <w:sz w:val="7"/>
        </w:rPr>
        <w:t>ACC</w:t>
      </w:r>
      <w:r>
        <w:rPr>
          <w:w w:val="140"/>
          <w:sz w:val="7"/>
        </w:rPr>
        <w:t> </w:t>
      </w:r>
      <w:r>
        <w:rPr>
          <w:spacing w:val="-2"/>
          <w:w w:val="140"/>
          <w:sz w:val="7"/>
        </w:rPr>
        <w:t>(rACC/cACC)</w:t>
      </w:r>
    </w:p>
    <w:p>
      <w:pPr>
        <w:spacing w:before="29"/>
        <w:ind w:left="2940" w:right="0" w:firstLine="0"/>
        <w:jc w:val="left"/>
        <w:rPr>
          <w:sz w:val="7"/>
        </w:rPr>
      </w:pPr>
      <w:r>
        <w:rPr>
          <w:spacing w:val="-2"/>
          <w:w w:val="140"/>
          <w:sz w:val="7"/>
        </w:rPr>
        <w:t>Insula</w:t>
      </w:r>
    </w:p>
    <w:p>
      <w:pPr>
        <w:spacing w:before="30"/>
        <w:ind w:left="2940" w:right="0" w:firstLine="0"/>
        <w:jc w:val="left"/>
        <w:rPr>
          <w:sz w:val="7"/>
        </w:rPr>
      </w:pPr>
      <w:r>
        <w:rPr>
          <w:w w:val="145"/>
          <w:sz w:val="7"/>
        </w:rPr>
        <w:t>Striatum</w:t>
      </w:r>
      <w:r>
        <w:rPr>
          <w:spacing w:val="6"/>
          <w:w w:val="145"/>
          <w:sz w:val="7"/>
        </w:rPr>
        <w:t> </w:t>
      </w:r>
      <w:r>
        <w:rPr>
          <w:spacing w:val="-2"/>
          <w:w w:val="145"/>
          <w:sz w:val="7"/>
        </w:rPr>
        <w:t>(caudate/putamen/NAc)</w:t>
      </w:r>
    </w:p>
    <w:p>
      <w:pPr>
        <w:spacing w:line="333" w:lineRule="auto" w:before="49"/>
        <w:ind w:left="58" w:right="0" w:firstLine="217"/>
        <w:jc w:val="left"/>
        <w:rPr>
          <w:sz w:val="10"/>
        </w:rPr>
      </w:pPr>
      <w:r>
        <w:rPr/>
        <w:br w:type="column"/>
      </w:r>
      <w:r>
        <w:rPr>
          <w:w w:val="110"/>
          <w:sz w:val="10"/>
        </w:rPr>
        <w:t>left putamen ↓</w:t>
      </w:r>
      <w:r>
        <w:rPr>
          <w:spacing w:val="40"/>
          <w:w w:val="110"/>
          <w:sz w:val="10"/>
        </w:rPr>
        <w:t> </w:t>
      </w:r>
      <w:r>
        <w:rPr>
          <w:w w:val="110"/>
          <w:sz w:val="10"/>
        </w:rPr>
        <w:t>bilateral hippocampus </w:t>
      </w:r>
      <w:r>
        <w:rPr>
          <w:w w:val="110"/>
          <w:sz w:val="10"/>
        </w:rPr>
        <w:t>↓</w:t>
      </w:r>
    </w:p>
    <w:p>
      <w:pPr>
        <w:spacing w:line="114" w:lineRule="exact" w:before="0"/>
        <w:ind w:left="307" w:right="0" w:firstLine="0"/>
        <w:jc w:val="left"/>
        <w:rPr>
          <w:sz w:val="10"/>
        </w:rPr>
      </w:pPr>
      <w:r>
        <w:rPr>
          <w:w w:val="110"/>
          <w:sz w:val="10"/>
        </w:rPr>
        <w:t>right</w:t>
      </w:r>
      <w:r>
        <w:rPr>
          <w:spacing w:val="15"/>
          <w:w w:val="110"/>
          <w:sz w:val="10"/>
        </w:rPr>
        <w:t> </w:t>
      </w:r>
      <w:r>
        <w:rPr>
          <w:w w:val="110"/>
          <w:sz w:val="10"/>
        </w:rPr>
        <w:t>insula</w:t>
      </w:r>
      <w:r>
        <w:rPr>
          <w:spacing w:val="14"/>
          <w:w w:val="110"/>
          <w:sz w:val="10"/>
        </w:rPr>
        <w:t> </w:t>
      </w:r>
      <w:r>
        <w:rPr>
          <w:spacing w:val="-10"/>
          <w:w w:val="110"/>
          <w:sz w:val="10"/>
        </w:rPr>
        <w:t>↓</w:t>
      </w:r>
    </w:p>
    <w:p>
      <w:pPr>
        <w:tabs>
          <w:tab w:pos="967" w:val="left" w:leader="none"/>
        </w:tabs>
        <w:spacing w:before="53"/>
        <w:ind w:left="58" w:right="0" w:firstLine="0"/>
        <w:jc w:val="left"/>
        <w:rPr>
          <w:sz w:val="10"/>
        </w:rPr>
      </w:pPr>
      <w:r>
        <w:rPr/>
        <w:br w:type="column"/>
      </w:r>
      <w:r>
        <w:rPr>
          <w:w w:val="110"/>
          <w:sz w:val="10"/>
        </w:rPr>
        <w:t>left</w:t>
      </w:r>
      <w:r>
        <w:rPr>
          <w:spacing w:val="15"/>
          <w:w w:val="110"/>
          <w:sz w:val="10"/>
        </w:rPr>
        <w:t> </w:t>
      </w:r>
      <w:r>
        <w:rPr>
          <w:w w:val="110"/>
          <w:sz w:val="10"/>
        </w:rPr>
        <w:t>putamen</w:t>
      </w:r>
      <w:r>
        <w:rPr>
          <w:spacing w:val="18"/>
          <w:w w:val="110"/>
          <w:sz w:val="10"/>
        </w:rPr>
        <w:t> </w:t>
      </w:r>
      <w:r>
        <w:rPr>
          <w:spacing w:val="-10"/>
          <w:w w:val="110"/>
          <w:sz w:val="10"/>
        </w:rPr>
        <w:t>↓</w:t>
      </w:r>
      <w:r>
        <w:rPr>
          <w:sz w:val="10"/>
        </w:rPr>
        <w:tab/>
      </w:r>
      <w:r>
        <w:rPr>
          <w:w w:val="110"/>
          <w:sz w:val="10"/>
        </w:rPr>
        <w:t>left</w:t>
      </w:r>
      <w:r>
        <w:rPr>
          <w:spacing w:val="10"/>
          <w:w w:val="110"/>
          <w:sz w:val="10"/>
        </w:rPr>
        <w:t> </w:t>
      </w:r>
      <w:r>
        <w:rPr>
          <w:w w:val="110"/>
          <w:sz w:val="10"/>
        </w:rPr>
        <w:t>pallidum</w:t>
      </w:r>
      <w:r>
        <w:rPr>
          <w:spacing w:val="11"/>
          <w:w w:val="110"/>
          <w:sz w:val="10"/>
        </w:rPr>
        <w:t> </w:t>
      </w:r>
      <w:r>
        <w:rPr>
          <w:spacing w:val="-10"/>
          <w:w w:val="110"/>
          <w:sz w:val="10"/>
        </w:rPr>
        <w:t>↓</w:t>
      </w:r>
    </w:p>
    <w:p>
      <w:pPr>
        <w:spacing w:before="53"/>
        <w:ind w:left="195" w:right="0" w:firstLine="0"/>
        <w:jc w:val="left"/>
        <w:rPr>
          <w:sz w:val="10"/>
        </w:rPr>
      </w:pPr>
      <w:r>
        <w:rPr/>
        <w:br w:type="column"/>
      </w:r>
      <w:r>
        <w:rPr>
          <w:spacing w:val="-4"/>
          <w:w w:val="110"/>
          <w:sz w:val="10"/>
        </w:rPr>
        <w:t>N.S.</w:t>
      </w:r>
    </w:p>
    <w:p>
      <w:pPr>
        <w:spacing w:after="0"/>
        <w:jc w:val="left"/>
        <w:rPr>
          <w:sz w:val="10"/>
        </w:rPr>
        <w:sectPr>
          <w:type w:val="continuous"/>
          <w:pgSz w:w="10320" w:h="14580"/>
          <w:pgMar w:header="0" w:footer="1180" w:top="1600" w:bottom="280" w:left="1275" w:right="1275"/>
          <w:cols w:num="4" w:equalWidth="0">
            <w:col w:w="4309" w:space="40"/>
            <w:col w:w="1166" w:space="39"/>
            <w:col w:w="1641" w:space="40"/>
            <w:col w:w="535"/>
          </w:cols>
        </w:sectPr>
      </w:pPr>
    </w:p>
    <w:p>
      <w:pPr>
        <w:pStyle w:val="BodyText"/>
        <w:spacing w:before="90"/>
        <w:rPr>
          <w:sz w:val="10"/>
        </w:rPr>
      </w:pPr>
    </w:p>
    <w:p>
      <w:pPr>
        <w:spacing w:before="0"/>
        <w:ind w:left="142" w:right="0" w:firstLine="0"/>
        <w:jc w:val="left"/>
        <w:rPr>
          <w:sz w:val="10"/>
        </w:rPr>
      </w:pPr>
      <w:r>
        <w:rPr>
          <w:w w:val="110"/>
          <w:sz w:val="10"/>
        </w:rPr>
        <w:t>Emotion</w:t>
      </w:r>
      <w:r>
        <w:rPr>
          <w:spacing w:val="16"/>
          <w:w w:val="110"/>
          <w:sz w:val="10"/>
        </w:rPr>
        <w:t> </w:t>
      </w:r>
      <w:r>
        <w:rPr>
          <w:spacing w:val="-2"/>
          <w:w w:val="110"/>
          <w:sz w:val="10"/>
        </w:rPr>
        <w:t>processing</w:t>
      </w:r>
    </w:p>
    <w:p>
      <w:pPr>
        <w:spacing w:before="54"/>
        <w:ind w:left="142" w:right="0" w:firstLine="0"/>
        <w:jc w:val="left"/>
        <w:rPr>
          <w:sz w:val="10"/>
        </w:rPr>
      </w:pPr>
      <w:r>
        <w:rPr/>
        <w:br w:type="column"/>
      </w:r>
      <w:r>
        <w:rPr>
          <w:w w:val="110"/>
          <w:sz w:val="10"/>
        </w:rPr>
        <w:t>Negative</w:t>
      </w:r>
      <w:r>
        <w:rPr>
          <w:spacing w:val="2"/>
          <w:w w:val="110"/>
          <w:sz w:val="10"/>
        </w:rPr>
        <w:t> </w:t>
      </w:r>
      <w:r>
        <w:rPr>
          <w:w w:val="110"/>
          <w:sz w:val="10"/>
        </w:rPr>
        <w:t>vs</w:t>
      </w:r>
      <w:r>
        <w:rPr>
          <w:spacing w:val="3"/>
          <w:w w:val="110"/>
          <w:sz w:val="10"/>
        </w:rPr>
        <w:t> </w:t>
      </w:r>
      <w:r>
        <w:rPr>
          <w:spacing w:val="-2"/>
          <w:w w:val="110"/>
          <w:sz w:val="10"/>
        </w:rPr>
        <w:t>neutral</w:t>
      </w:r>
    </w:p>
    <w:p>
      <w:pPr>
        <w:spacing w:line="328" w:lineRule="auto" w:before="25"/>
        <w:ind w:left="84" w:right="663" w:firstLine="0"/>
        <w:jc w:val="left"/>
        <w:rPr>
          <w:sz w:val="7"/>
        </w:rPr>
      </w:pPr>
      <w:r>
        <w:rPr/>
        <w:br w:type="column"/>
      </w:r>
      <w:r>
        <w:rPr>
          <w:spacing w:val="-2"/>
          <w:w w:val="140"/>
          <w:sz w:val="7"/>
        </w:rPr>
        <w:t>Pallidum</w:t>
      </w:r>
      <w:r>
        <w:rPr>
          <w:spacing w:val="40"/>
          <w:w w:val="140"/>
          <w:sz w:val="7"/>
        </w:rPr>
        <w:t> </w:t>
      </w:r>
      <w:r>
        <w:rPr>
          <w:spacing w:val="-2"/>
          <w:w w:val="140"/>
          <w:sz w:val="7"/>
        </w:rPr>
        <w:t>Thalamic</w:t>
      </w:r>
      <w:r>
        <w:rPr>
          <w:spacing w:val="-5"/>
          <w:w w:val="140"/>
          <w:sz w:val="7"/>
        </w:rPr>
        <w:t> </w:t>
      </w:r>
      <w:r>
        <w:rPr>
          <w:spacing w:val="-2"/>
          <w:w w:val="140"/>
          <w:sz w:val="7"/>
        </w:rPr>
        <w:t>regions</w:t>
      </w:r>
    </w:p>
    <w:p>
      <w:pPr>
        <w:spacing w:line="80" w:lineRule="exact" w:before="0"/>
        <w:ind w:left="84" w:right="0" w:firstLine="0"/>
        <w:jc w:val="left"/>
        <w:rPr>
          <w:sz w:val="7"/>
        </w:rPr>
      </w:pPr>
      <w:r>
        <w:rPr>
          <w:w w:val="145"/>
          <w:sz w:val="7"/>
        </w:rPr>
        <w:t>(thalamus/ventral</w:t>
      </w:r>
      <w:r>
        <w:rPr>
          <w:spacing w:val="-1"/>
          <w:w w:val="145"/>
          <w:sz w:val="7"/>
        </w:rPr>
        <w:t> </w:t>
      </w:r>
      <w:r>
        <w:rPr>
          <w:spacing w:val="-2"/>
          <w:w w:val="145"/>
          <w:sz w:val="7"/>
        </w:rPr>
        <w:t>diencephalon/</w:t>
      </w:r>
    </w:p>
    <w:p>
      <w:pPr>
        <w:tabs>
          <w:tab w:pos="975" w:val="left" w:leader="none"/>
        </w:tabs>
        <w:spacing w:before="54"/>
        <w:ind w:left="142" w:right="0" w:firstLine="0"/>
        <w:jc w:val="left"/>
        <w:rPr>
          <w:sz w:val="10"/>
        </w:rPr>
      </w:pPr>
      <w:r>
        <w:rPr/>
        <w:br w:type="column"/>
      </w:r>
      <w:r>
        <w:rPr>
          <w:spacing w:val="-4"/>
          <w:w w:val="110"/>
          <w:sz w:val="10"/>
        </w:rPr>
        <w:t>N.S.</w:t>
      </w:r>
      <w:r>
        <w:rPr>
          <w:sz w:val="10"/>
        </w:rPr>
        <w:tab/>
      </w:r>
      <w:r>
        <w:rPr>
          <w:w w:val="110"/>
          <w:sz w:val="10"/>
        </w:rPr>
        <w:t>right</w:t>
      </w:r>
      <w:r>
        <w:rPr>
          <w:spacing w:val="8"/>
          <w:w w:val="110"/>
          <w:sz w:val="10"/>
        </w:rPr>
        <w:t> </w:t>
      </w:r>
      <w:r>
        <w:rPr>
          <w:w w:val="110"/>
          <w:sz w:val="10"/>
        </w:rPr>
        <w:t>NAc</w:t>
      </w:r>
      <w:r>
        <w:rPr>
          <w:spacing w:val="7"/>
          <w:w w:val="110"/>
          <w:sz w:val="10"/>
        </w:rPr>
        <w:t> </w:t>
      </w:r>
      <w:r>
        <w:rPr>
          <w:spacing w:val="-10"/>
          <w:w w:val="110"/>
          <w:sz w:val="10"/>
        </w:rPr>
        <w:t>↑</w:t>
      </w:r>
    </w:p>
    <w:p>
      <w:pPr>
        <w:spacing w:line="333" w:lineRule="auto" w:before="18"/>
        <w:ind w:left="106" w:right="0" w:firstLine="137"/>
        <w:jc w:val="left"/>
        <w:rPr>
          <w:sz w:val="10"/>
        </w:rPr>
      </w:pPr>
      <w:r>
        <w:rPr/>
        <w:br w:type="column"/>
      </w:r>
      <w:r>
        <w:rPr>
          <w:w w:val="110"/>
          <w:sz w:val="10"/>
        </w:rPr>
        <w:t>left pallidum ↓</w:t>
      </w:r>
      <w:r>
        <w:rPr>
          <w:spacing w:val="40"/>
          <w:w w:val="110"/>
          <w:sz w:val="10"/>
        </w:rPr>
        <w:t> </w:t>
      </w:r>
      <w:r>
        <w:rPr>
          <w:w w:val="110"/>
          <w:sz w:val="10"/>
        </w:rPr>
        <w:t>right hippocampus </w:t>
      </w:r>
      <w:r>
        <w:rPr>
          <w:w w:val="110"/>
          <w:sz w:val="10"/>
        </w:rPr>
        <w:t>↓</w:t>
      </w:r>
    </w:p>
    <w:p>
      <w:pPr>
        <w:spacing w:before="54"/>
        <w:ind w:left="58" w:right="0" w:firstLine="0"/>
        <w:jc w:val="left"/>
        <w:rPr>
          <w:sz w:val="10"/>
        </w:rPr>
      </w:pPr>
      <w:r>
        <w:rPr/>
        <w:br w:type="column"/>
      </w:r>
      <w:r>
        <w:rPr>
          <w:spacing w:val="-4"/>
          <w:w w:val="110"/>
          <w:sz w:val="10"/>
        </w:rPr>
        <w:t>N.S.</w:t>
      </w:r>
    </w:p>
    <w:p>
      <w:pPr>
        <w:spacing w:after="0"/>
        <w:jc w:val="left"/>
        <w:rPr>
          <w:sz w:val="10"/>
        </w:rPr>
        <w:sectPr>
          <w:type w:val="continuous"/>
          <w:pgSz w:w="10320" w:h="14580"/>
          <w:pgMar w:header="0" w:footer="1180" w:top="1600" w:bottom="280" w:left="1275" w:right="1275"/>
          <w:cols w:num="6" w:equalWidth="0">
            <w:col w:w="1080" w:space="703"/>
            <w:col w:w="1034" w:space="39"/>
            <w:col w:w="1431" w:space="433"/>
            <w:col w:w="1518" w:space="40"/>
            <w:col w:w="1054" w:space="40"/>
            <w:col w:w="398"/>
          </w:cols>
        </w:sectPr>
      </w:pPr>
    </w:p>
    <w:p>
      <w:pPr>
        <w:spacing w:before="64"/>
        <w:ind w:left="1137" w:right="0" w:firstLine="0"/>
        <w:jc w:val="left"/>
        <w:rPr>
          <w:position w:val="1"/>
          <w:sz w:val="10"/>
        </w:rPr>
      </w:pPr>
      <w:r>
        <w:rPr>
          <w:w w:val="110"/>
          <w:sz w:val="10"/>
        </w:rPr>
        <w:t>EN-Back</w:t>
      </w:r>
      <w:r>
        <w:rPr>
          <w:spacing w:val="4"/>
          <w:w w:val="110"/>
          <w:sz w:val="10"/>
        </w:rPr>
        <w:t> </w:t>
      </w:r>
      <w:r>
        <w:rPr>
          <w:w w:val="110"/>
          <w:sz w:val="10"/>
        </w:rPr>
        <w:t>fMRI</w:t>
      </w:r>
      <w:r>
        <w:rPr>
          <w:spacing w:val="64"/>
          <w:w w:val="110"/>
          <w:sz w:val="10"/>
        </w:rPr>
        <w:t> </w:t>
      </w:r>
      <w:r>
        <w:rPr>
          <w:w w:val="110"/>
          <w:position w:val="1"/>
          <w:sz w:val="10"/>
        </w:rPr>
        <w:t>Accuracy</w:t>
      </w:r>
      <w:r>
        <w:rPr>
          <w:spacing w:val="4"/>
          <w:w w:val="110"/>
          <w:position w:val="1"/>
          <w:sz w:val="10"/>
        </w:rPr>
        <w:t> </w:t>
      </w:r>
      <w:r>
        <w:rPr>
          <w:spacing w:val="-2"/>
          <w:w w:val="110"/>
          <w:position w:val="1"/>
          <w:sz w:val="10"/>
        </w:rPr>
        <w:t>(positive)</w:t>
      </w:r>
    </w:p>
    <w:p>
      <w:pPr>
        <w:spacing w:before="18"/>
        <w:ind w:left="84" w:right="0" w:firstLine="0"/>
        <w:jc w:val="left"/>
        <w:rPr>
          <w:sz w:val="7"/>
        </w:rPr>
      </w:pPr>
      <w:r>
        <w:rPr/>
        <w:br w:type="column"/>
      </w:r>
      <w:r>
        <w:rPr>
          <w:spacing w:val="-2"/>
          <w:w w:val="140"/>
          <w:sz w:val="7"/>
        </w:rPr>
        <w:t>hippocampus)</w:t>
      </w:r>
    </w:p>
    <w:p>
      <w:pPr>
        <w:tabs>
          <w:tab w:pos="2126" w:val="left" w:leader="none"/>
          <w:tab w:pos="3106" w:val="left" w:leader="none"/>
          <w:tab w:pos="3772" w:val="left" w:leader="none"/>
        </w:tabs>
        <w:spacing w:before="63"/>
        <w:ind w:left="1137" w:right="0" w:firstLine="0"/>
        <w:jc w:val="left"/>
        <w:rPr>
          <w:b/>
          <w:sz w:val="10"/>
        </w:rPr>
      </w:pPr>
      <w:r>
        <w:rPr/>
        <w:br w:type="column"/>
      </w:r>
      <w:r>
        <w:rPr>
          <w:spacing w:val="-4"/>
          <w:w w:val="110"/>
          <w:sz w:val="10"/>
        </w:rPr>
        <w:t>N.S.</w:t>
      </w:r>
      <w:r>
        <w:rPr>
          <w:sz w:val="10"/>
        </w:rPr>
        <w:tab/>
      </w:r>
      <w:r>
        <w:rPr>
          <w:spacing w:val="-4"/>
          <w:w w:val="110"/>
          <w:sz w:val="10"/>
        </w:rPr>
        <w:t>N.S.</w:t>
      </w:r>
      <w:r>
        <w:rPr>
          <w:sz w:val="10"/>
        </w:rPr>
        <w:tab/>
      </w:r>
      <w:r>
        <w:rPr>
          <w:spacing w:val="-10"/>
          <w:w w:val="110"/>
          <w:sz w:val="10"/>
        </w:rPr>
        <w:t>↓</w:t>
      </w:r>
      <w:r>
        <w:rPr>
          <w:sz w:val="10"/>
        </w:rPr>
        <w:tab/>
      </w:r>
      <w:r>
        <w:rPr>
          <w:b/>
          <w:spacing w:val="-10"/>
          <w:w w:val="110"/>
          <w:sz w:val="10"/>
        </w:rPr>
        <w:t>↓</w:t>
      </w:r>
    </w:p>
    <w:p>
      <w:pPr>
        <w:spacing w:after="0"/>
        <w:jc w:val="left"/>
        <w:rPr>
          <w:b/>
          <w:sz w:val="10"/>
        </w:rPr>
        <w:sectPr>
          <w:type w:val="continuous"/>
          <w:pgSz w:w="10320" w:h="14580"/>
          <w:pgMar w:header="0" w:footer="1180" w:top="1600" w:bottom="280" w:left="1275" w:right="1275"/>
          <w:cols w:num="3" w:equalWidth="0">
            <w:col w:w="2817" w:space="40"/>
            <w:col w:w="683" w:space="185"/>
            <w:col w:w="4045"/>
          </w:cols>
        </w:sectPr>
      </w:pPr>
    </w:p>
    <w:p>
      <w:pPr>
        <w:tabs>
          <w:tab w:pos="1924" w:val="left" w:leader="none"/>
          <w:tab w:pos="4862" w:val="left" w:leader="none"/>
          <w:tab w:pos="5851" w:val="left" w:leader="none"/>
          <w:tab w:pos="6832" w:val="left" w:leader="none"/>
          <w:tab w:pos="7497" w:val="left" w:leader="none"/>
        </w:tabs>
        <w:spacing w:before="34"/>
        <w:ind w:left="1137" w:right="0" w:firstLine="0"/>
        <w:jc w:val="left"/>
        <w:rPr>
          <w:b/>
          <w:position w:val="1"/>
          <w:sz w:val="10"/>
        </w:rPr>
      </w:pPr>
      <w:r>
        <w:rPr>
          <w:spacing w:val="-2"/>
          <w:w w:val="115"/>
          <w:sz w:val="10"/>
        </w:rPr>
        <w:t>Behavior</w:t>
      </w:r>
      <w:r>
        <w:rPr>
          <w:sz w:val="10"/>
        </w:rPr>
        <w:tab/>
      </w:r>
      <w:r>
        <w:rPr>
          <w:w w:val="110"/>
          <w:position w:val="1"/>
          <w:sz w:val="10"/>
        </w:rPr>
        <w:t>Accuracy</w:t>
      </w:r>
      <w:r>
        <w:rPr>
          <w:spacing w:val="-1"/>
          <w:w w:val="110"/>
          <w:position w:val="1"/>
          <w:sz w:val="10"/>
        </w:rPr>
        <w:t> </w:t>
      </w:r>
      <w:r>
        <w:rPr>
          <w:spacing w:val="-2"/>
          <w:w w:val="115"/>
          <w:position w:val="1"/>
          <w:sz w:val="10"/>
        </w:rPr>
        <w:t>(negative)</w:t>
      </w:r>
      <w:r>
        <w:rPr>
          <w:position w:val="1"/>
          <w:sz w:val="10"/>
        </w:rPr>
        <w:tab/>
      </w:r>
      <w:r>
        <w:rPr>
          <w:spacing w:val="-4"/>
          <w:w w:val="115"/>
          <w:position w:val="1"/>
          <w:sz w:val="10"/>
        </w:rPr>
        <w:t>N.S.</w:t>
      </w:r>
      <w:r>
        <w:rPr>
          <w:position w:val="1"/>
          <w:sz w:val="10"/>
        </w:rPr>
        <w:tab/>
      </w:r>
      <w:r>
        <w:rPr>
          <w:spacing w:val="-4"/>
          <w:w w:val="115"/>
          <w:position w:val="1"/>
          <w:sz w:val="10"/>
        </w:rPr>
        <w:t>N.S.</w:t>
      </w:r>
      <w:r>
        <w:rPr>
          <w:position w:val="1"/>
          <w:sz w:val="10"/>
        </w:rPr>
        <w:tab/>
      </w:r>
      <w:r>
        <w:rPr>
          <w:spacing w:val="-10"/>
          <w:w w:val="115"/>
          <w:position w:val="1"/>
          <w:sz w:val="10"/>
        </w:rPr>
        <w:t>↓</w:t>
      </w:r>
      <w:r>
        <w:rPr>
          <w:position w:val="1"/>
          <w:sz w:val="10"/>
        </w:rPr>
        <w:tab/>
      </w:r>
      <w:r>
        <w:rPr>
          <w:b/>
          <w:spacing w:val="-10"/>
          <w:w w:val="115"/>
          <w:position w:val="1"/>
          <w:sz w:val="10"/>
        </w:rPr>
        <w:t>↓</w:t>
      </w:r>
    </w:p>
    <w:p>
      <w:pPr>
        <w:tabs>
          <w:tab w:pos="4863" w:val="left" w:leader="none"/>
          <w:tab w:pos="5852" w:val="left" w:leader="none"/>
          <w:tab w:pos="6760" w:val="left" w:leader="none"/>
          <w:tab w:pos="7501" w:val="left" w:leader="none"/>
        </w:tabs>
        <w:spacing w:before="34"/>
        <w:ind w:left="1924" w:right="0" w:firstLine="0"/>
        <w:jc w:val="left"/>
        <w:rPr>
          <w:sz w:val="10"/>
        </w:rPr>
      </w:pPr>
      <w:r>
        <w:rPr>
          <w:w w:val="110"/>
          <w:sz w:val="10"/>
        </w:rPr>
        <w:t>RT</w:t>
      </w:r>
      <w:r>
        <w:rPr>
          <w:spacing w:val="8"/>
          <w:w w:val="110"/>
          <w:sz w:val="10"/>
        </w:rPr>
        <w:t> </w:t>
      </w:r>
      <w:r>
        <w:rPr>
          <w:spacing w:val="-2"/>
          <w:w w:val="110"/>
          <w:sz w:val="10"/>
        </w:rPr>
        <w:t>(positive)</w:t>
      </w:r>
      <w:r>
        <w:rPr>
          <w:sz w:val="10"/>
        </w:rPr>
        <w:tab/>
      </w:r>
      <w:r>
        <w:rPr>
          <w:spacing w:val="-4"/>
          <w:w w:val="110"/>
          <w:sz w:val="10"/>
        </w:rPr>
        <w:t>N.S.</w:t>
      </w:r>
      <w:r>
        <w:rPr>
          <w:sz w:val="10"/>
        </w:rPr>
        <w:tab/>
      </w:r>
      <w:r>
        <w:rPr>
          <w:spacing w:val="-4"/>
          <w:w w:val="110"/>
          <w:sz w:val="10"/>
        </w:rPr>
        <w:t>N.S.</w:t>
      </w:r>
      <w:r>
        <w:rPr>
          <w:sz w:val="10"/>
        </w:rPr>
        <w:tab/>
      </w:r>
      <w:r>
        <w:rPr>
          <w:spacing w:val="-4"/>
          <w:w w:val="110"/>
          <w:sz w:val="10"/>
        </w:rPr>
        <w:t>N.S.</w:t>
      </w:r>
      <w:r>
        <w:rPr>
          <w:sz w:val="10"/>
        </w:rPr>
        <w:tab/>
      </w:r>
      <w:r>
        <w:rPr>
          <w:spacing w:val="-10"/>
          <w:w w:val="110"/>
          <w:sz w:val="10"/>
        </w:rPr>
        <w:t>↑</w:t>
      </w:r>
    </w:p>
    <w:p>
      <w:pPr>
        <w:tabs>
          <w:tab w:pos="4863" w:val="left" w:leader="none"/>
          <w:tab w:pos="5851" w:val="left" w:leader="none"/>
          <w:tab w:pos="6760" w:val="left" w:leader="none"/>
          <w:tab w:pos="7501" w:val="left" w:leader="none"/>
        </w:tabs>
        <w:spacing w:before="44"/>
        <w:ind w:left="1924" w:right="0" w:firstLine="0"/>
        <w:jc w:val="left"/>
        <w:rPr>
          <w:sz w:val="10"/>
        </w:rPr>
      </w:pPr>
      <w:r>
        <w:rPr>
          <w:w w:val="110"/>
          <w:sz w:val="10"/>
        </w:rPr>
        <w:t>RT</w:t>
      </w:r>
      <w:r>
        <w:rPr>
          <w:spacing w:val="8"/>
          <w:w w:val="110"/>
          <w:sz w:val="10"/>
        </w:rPr>
        <w:t> </w:t>
      </w:r>
      <w:r>
        <w:rPr>
          <w:spacing w:val="-2"/>
          <w:w w:val="110"/>
          <w:sz w:val="10"/>
        </w:rPr>
        <w:t>(negative)</w:t>
      </w:r>
      <w:r>
        <w:rPr>
          <w:sz w:val="10"/>
        </w:rPr>
        <w:tab/>
      </w:r>
      <w:r>
        <w:rPr>
          <w:spacing w:val="-4"/>
          <w:w w:val="110"/>
          <w:sz w:val="10"/>
        </w:rPr>
        <w:t>N.S.</w:t>
      </w:r>
      <w:r>
        <w:rPr>
          <w:sz w:val="10"/>
        </w:rPr>
        <w:tab/>
      </w:r>
      <w:r>
        <w:rPr>
          <w:spacing w:val="-4"/>
          <w:w w:val="110"/>
          <w:sz w:val="10"/>
        </w:rPr>
        <w:t>N.S.</w:t>
      </w:r>
      <w:r>
        <w:rPr>
          <w:sz w:val="10"/>
        </w:rPr>
        <w:tab/>
      </w:r>
      <w:r>
        <w:rPr>
          <w:spacing w:val="-4"/>
          <w:w w:val="110"/>
          <w:sz w:val="10"/>
        </w:rPr>
        <w:t>N.S.</w:t>
      </w:r>
      <w:r>
        <w:rPr>
          <w:sz w:val="10"/>
        </w:rPr>
        <w:tab/>
      </w:r>
      <w:r>
        <w:rPr>
          <w:spacing w:val="-10"/>
          <w:w w:val="110"/>
          <w:sz w:val="10"/>
        </w:rPr>
        <w:t>↑</w:t>
      </w:r>
    </w:p>
    <w:p>
      <w:pPr>
        <w:spacing w:line="232" w:lineRule="auto" w:before="111"/>
        <w:ind w:left="142" w:right="107" w:hanging="12"/>
        <w:jc w:val="both"/>
        <w:rPr>
          <w:sz w:val="20"/>
        </w:rPr>
      </w:pPr>
      <w:r>
        <w:rPr>
          <w:rFonts w:ascii="Palatino Linotype"/>
          <w:i/>
          <w:w w:val="110"/>
          <w:sz w:val="20"/>
        </w:rPr>
        <w:t>Note.</w:t>
      </w:r>
      <w:r>
        <w:rPr>
          <w:rFonts w:ascii="Palatino Linotype"/>
          <w:i/>
          <w:spacing w:val="-2"/>
          <w:w w:val="110"/>
          <w:sz w:val="20"/>
        </w:rPr>
        <w:t> </w:t>
      </w:r>
      <w:r>
        <w:rPr>
          <w:w w:val="110"/>
          <w:sz w:val="20"/>
        </w:rPr>
        <w:t>Written</w:t>
      </w:r>
      <w:r>
        <w:rPr>
          <w:spacing w:val="-2"/>
          <w:w w:val="110"/>
          <w:sz w:val="20"/>
        </w:rPr>
        <w:t> </w:t>
      </w:r>
      <w:r>
        <w:rPr>
          <w:w w:val="110"/>
          <w:sz w:val="20"/>
        </w:rPr>
        <w:t>in</w:t>
      </w:r>
      <w:r>
        <w:rPr>
          <w:spacing w:val="-2"/>
          <w:w w:val="110"/>
          <w:sz w:val="20"/>
        </w:rPr>
        <w:t> </w:t>
      </w:r>
      <w:r>
        <w:rPr>
          <w:w w:val="110"/>
          <w:sz w:val="20"/>
        </w:rPr>
        <w:t>bold</w:t>
      </w:r>
      <w:r>
        <w:rPr>
          <w:spacing w:val="-2"/>
          <w:w w:val="110"/>
          <w:sz w:val="20"/>
        </w:rPr>
        <w:t> </w:t>
      </w:r>
      <w:r>
        <w:rPr>
          <w:w w:val="110"/>
          <w:sz w:val="20"/>
        </w:rPr>
        <w:t>means</w:t>
      </w:r>
      <w:r>
        <w:rPr>
          <w:spacing w:val="-2"/>
          <w:w w:val="110"/>
          <w:sz w:val="20"/>
        </w:rPr>
        <w:t> </w:t>
      </w:r>
      <w:r>
        <w:rPr>
          <w:w w:val="110"/>
          <w:sz w:val="20"/>
        </w:rPr>
        <w:t>significance</w:t>
      </w:r>
      <w:r>
        <w:rPr>
          <w:spacing w:val="-2"/>
          <w:w w:val="110"/>
          <w:sz w:val="20"/>
        </w:rPr>
        <w:t> </w:t>
      </w:r>
      <w:r>
        <w:rPr>
          <w:w w:val="110"/>
          <w:sz w:val="20"/>
        </w:rPr>
        <w:t>after</w:t>
      </w:r>
      <w:r>
        <w:rPr>
          <w:spacing w:val="-2"/>
          <w:w w:val="110"/>
          <w:sz w:val="20"/>
        </w:rPr>
        <w:t> </w:t>
      </w:r>
      <w:r>
        <w:rPr>
          <w:w w:val="110"/>
          <w:sz w:val="20"/>
        </w:rPr>
        <w:t>FDR</w:t>
      </w:r>
      <w:r>
        <w:rPr>
          <w:spacing w:val="-2"/>
          <w:w w:val="110"/>
          <w:sz w:val="20"/>
        </w:rPr>
        <w:t> </w:t>
      </w:r>
      <w:r>
        <w:rPr>
          <w:w w:val="110"/>
          <w:sz w:val="20"/>
        </w:rPr>
        <w:t>correction.</w:t>
      </w:r>
      <w:r>
        <w:rPr>
          <w:spacing w:val="-2"/>
          <w:w w:val="110"/>
          <w:sz w:val="20"/>
        </w:rPr>
        <w:t> </w:t>
      </w:r>
      <w:r>
        <w:rPr>
          <w:w w:val="110"/>
          <w:sz w:val="20"/>
        </w:rPr>
        <w:t>Mean</w:t>
      </w:r>
      <w:r>
        <w:rPr>
          <w:spacing w:val="-2"/>
          <w:w w:val="110"/>
          <w:sz w:val="20"/>
        </w:rPr>
        <w:t> </w:t>
      </w:r>
      <w:r>
        <w:rPr>
          <w:w w:val="110"/>
          <w:sz w:val="20"/>
        </w:rPr>
        <w:t>age:</w:t>
      </w:r>
      <w:r>
        <w:rPr>
          <w:spacing w:val="-2"/>
          <w:w w:val="110"/>
          <w:sz w:val="20"/>
        </w:rPr>
        <w:t> </w:t>
      </w:r>
      <w:r>
        <w:rPr>
          <w:w w:val="110"/>
          <w:sz w:val="20"/>
        </w:rPr>
        <w:t>Y0</w:t>
      </w:r>
      <w:r>
        <w:rPr>
          <w:spacing w:val="-2"/>
          <w:w w:val="110"/>
          <w:sz w:val="20"/>
        </w:rPr>
        <w:t> </w:t>
      </w:r>
      <w:r>
        <w:rPr>
          <w:w w:val="110"/>
          <w:sz w:val="20"/>
        </w:rPr>
        <w:t>(cross-sectional) = 9.96 years, Y2 (longitudinal) = 11.94 years.</w:t>
      </w:r>
    </w:p>
    <w:p>
      <w:pPr>
        <w:spacing w:line="240" w:lineRule="exact" w:before="5"/>
        <w:ind w:left="142" w:right="138" w:hanging="15"/>
        <w:jc w:val="both"/>
        <w:rPr>
          <w:sz w:val="20"/>
        </w:rPr>
      </w:pPr>
      <w:r>
        <w:rPr>
          <w:rFonts w:ascii="Palatino Linotype"/>
          <w:i/>
          <w:w w:val="110"/>
          <w:sz w:val="20"/>
        </w:rPr>
        <w:t>Abbreviations.</w:t>
      </w:r>
      <w:r>
        <w:rPr>
          <w:rFonts w:ascii="Palatino Linotype"/>
          <w:i/>
          <w:w w:val="110"/>
          <w:sz w:val="20"/>
        </w:rPr>
        <w:t> </w:t>
      </w:r>
      <w:r>
        <w:rPr>
          <w:w w:val="110"/>
          <w:sz w:val="20"/>
        </w:rPr>
        <w:t>N.S.,</w:t>
      </w:r>
      <w:r>
        <w:rPr>
          <w:w w:val="110"/>
          <w:sz w:val="20"/>
        </w:rPr>
        <w:t> Not</w:t>
      </w:r>
      <w:r>
        <w:rPr>
          <w:w w:val="110"/>
          <w:sz w:val="20"/>
        </w:rPr>
        <w:t> significant;</w:t>
      </w:r>
      <w:r>
        <w:rPr>
          <w:w w:val="110"/>
          <w:sz w:val="20"/>
        </w:rPr>
        <w:t> ROI,</w:t>
      </w:r>
      <w:r>
        <w:rPr>
          <w:w w:val="110"/>
          <w:sz w:val="20"/>
        </w:rPr>
        <w:t> Regions</w:t>
      </w:r>
      <w:r>
        <w:rPr>
          <w:w w:val="110"/>
          <w:sz w:val="20"/>
        </w:rPr>
        <w:t> of</w:t>
      </w:r>
      <w:r>
        <w:rPr>
          <w:w w:val="110"/>
          <w:sz w:val="20"/>
        </w:rPr>
        <w:t> Interest;</w:t>
      </w:r>
      <w:r>
        <w:rPr>
          <w:w w:val="110"/>
          <w:sz w:val="20"/>
        </w:rPr>
        <w:t> EN-Back,</w:t>
      </w:r>
      <w:r>
        <w:rPr>
          <w:w w:val="110"/>
          <w:sz w:val="20"/>
        </w:rPr>
        <w:t> emotional </w:t>
      </w:r>
      <w:r>
        <w:rPr>
          <w:sz w:val="20"/>
        </w:rPr>
        <w:t>N-back task; RT, Reaction Time; ACC, anterior cingulate cortex; rACC, rostral anterior </w:t>
      </w:r>
      <w:r>
        <w:rPr>
          <w:w w:val="110"/>
          <w:sz w:val="20"/>
        </w:rPr>
        <w:t>cingulate cortex; cACC, caudal anterior cingulate cortex; NAc, nucleus accumbens</w:t>
      </w:r>
    </w:p>
    <w:p>
      <w:pPr>
        <w:pStyle w:val="BodyText"/>
        <w:spacing w:before="171"/>
        <w:rPr>
          <w:sz w:val="20"/>
        </w:rPr>
      </w:pPr>
    </w:p>
    <w:p>
      <w:pPr>
        <w:pStyle w:val="BodyText"/>
        <w:spacing w:line="436" w:lineRule="auto"/>
        <w:ind w:left="142" w:right="136"/>
        <w:jc w:val="both"/>
      </w:pPr>
      <w:r>
        <w:rPr>
          <w:w w:val="105"/>
        </w:rPr>
        <w:t>analyses indicated that threat was associated with hyperactivation in the ventral striatum (NAc), while no significant behavioral associations (reaction time or accuracy) were found for threat. Deprivation was related with deactivation in</w:t>
      </w:r>
      <w:r>
        <w:rPr>
          <w:spacing w:val="80"/>
          <w:w w:val="105"/>
        </w:rPr>
        <w:t> </w:t>
      </w:r>
      <w:r>
        <w:rPr>
          <w:w w:val="105"/>
        </w:rPr>
        <w:t>the pallidum and hippocampus cross-sectionally. See Table </w:t>
      </w:r>
      <w:hyperlink w:history="true" w:anchor="_bookmark40">
        <w:r>
          <w:rPr>
            <w:w w:val="105"/>
          </w:rPr>
          <w:t>15</w:t>
        </w:r>
      </w:hyperlink>
      <w:r>
        <w:rPr>
          <w:w w:val="105"/>
        </w:rPr>
        <w:t> for a summary of results for emotion processing.</w:t>
      </w:r>
    </w:p>
    <w:p>
      <w:pPr>
        <w:pStyle w:val="Heading3"/>
        <w:spacing w:line="602" w:lineRule="exact" w:before="30"/>
        <w:ind w:left="481" w:right="5099" w:hanging="339"/>
      </w:pPr>
      <w:bookmarkStart w:name="Working memory" w:id="67"/>
      <w:bookmarkEnd w:id="67"/>
      <w:r>
        <w:rPr>
          <w:b w:val="0"/>
        </w:rPr>
      </w:r>
      <w:bookmarkStart w:name="_bookmark41" w:id="68"/>
      <w:bookmarkEnd w:id="68"/>
      <w:r>
        <w:rPr>
          <w:b w:val="0"/>
        </w:rPr>
      </w:r>
      <w:r>
        <w:rPr>
          <w:w w:val="105"/>
        </w:rPr>
        <w:t>Working</w:t>
      </w:r>
      <w:r>
        <w:rPr>
          <w:w w:val="105"/>
        </w:rPr>
        <w:t> </w:t>
      </w:r>
      <w:r>
        <w:rPr>
          <w:w w:val="105"/>
        </w:rPr>
        <w:t>memory </w:t>
      </w:r>
      <w:r>
        <w:rPr>
          <w:spacing w:val="-2"/>
          <w:w w:val="105"/>
        </w:rPr>
        <w:t>Threat</w:t>
      </w:r>
    </w:p>
    <w:p>
      <w:pPr>
        <w:pStyle w:val="BodyText"/>
        <w:spacing w:line="436" w:lineRule="auto" w:before="135"/>
        <w:ind w:left="142" w:firstLine="338"/>
      </w:pPr>
      <w:r>
        <w:rPr>
          <w:w w:val="105"/>
        </w:rPr>
        <w:t>No significant relationships were observed between threat and any working memory measures in either cross-sectional or longitudinal analyses.</w:t>
      </w:r>
    </w:p>
    <w:p>
      <w:pPr>
        <w:pStyle w:val="BodyText"/>
        <w:spacing w:line="272" w:lineRule="exact"/>
        <w:ind w:left="481"/>
      </w:pPr>
      <w:r>
        <w:rPr>
          <w:rFonts w:ascii="Palatino Linotype"/>
          <w:b/>
          <w:w w:val="105"/>
        </w:rPr>
        <w:t>Deprivation</w:t>
      </w:r>
      <w:r>
        <w:rPr>
          <w:rFonts w:ascii="Palatino Linotype"/>
          <w:b/>
          <w:spacing w:val="-13"/>
          <w:w w:val="105"/>
        </w:rPr>
        <w:t> </w:t>
      </w:r>
      <w:r>
        <w:rPr>
          <w:w w:val="105"/>
        </w:rPr>
        <w:t>Deprivation</w:t>
      </w:r>
      <w:r>
        <w:rPr>
          <w:spacing w:val="-12"/>
          <w:w w:val="105"/>
        </w:rPr>
        <w:t> </w:t>
      </w:r>
      <w:r>
        <w:rPr>
          <w:w w:val="105"/>
        </w:rPr>
        <w:t>was</w:t>
      </w:r>
      <w:r>
        <w:rPr>
          <w:spacing w:val="-12"/>
          <w:w w:val="105"/>
        </w:rPr>
        <w:t> </w:t>
      </w:r>
      <w:r>
        <w:rPr>
          <w:w w:val="105"/>
        </w:rPr>
        <w:t>related</w:t>
      </w:r>
      <w:r>
        <w:rPr>
          <w:spacing w:val="-13"/>
          <w:w w:val="105"/>
        </w:rPr>
        <w:t> </w:t>
      </w:r>
      <w:r>
        <w:rPr>
          <w:w w:val="105"/>
        </w:rPr>
        <w:t>to</w:t>
      </w:r>
      <w:r>
        <w:rPr>
          <w:spacing w:val="-12"/>
          <w:w w:val="105"/>
        </w:rPr>
        <w:t> </w:t>
      </w:r>
      <w:r>
        <w:rPr>
          <w:w w:val="105"/>
        </w:rPr>
        <w:t>decreased</w:t>
      </w:r>
      <w:r>
        <w:rPr>
          <w:spacing w:val="-13"/>
          <w:w w:val="105"/>
        </w:rPr>
        <w:t> </w:t>
      </w:r>
      <w:r>
        <w:rPr>
          <w:w w:val="105"/>
        </w:rPr>
        <w:t>activation</w:t>
      </w:r>
      <w:r>
        <w:rPr>
          <w:spacing w:val="-13"/>
          <w:w w:val="105"/>
        </w:rPr>
        <w:t> </w:t>
      </w:r>
      <w:r>
        <w:rPr>
          <w:w w:val="105"/>
        </w:rPr>
        <w:t>in</w:t>
      </w:r>
      <w:r>
        <w:rPr>
          <w:spacing w:val="-13"/>
          <w:w w:val="105"/>
        </w:rPr>
        <w:t> </w:t>
      </w:r>
      <w:r>
        <w:rPr>
          <w:w w:val="105"/>
        </w:rPr>
        <w:t>CEN</w:t>
      </w:r>
      <w:r>
        <w:rPr>
          <w:spacing w:val="-13"/>
          <w:w w:val="105"/>
        </w:rPr>
        <w:t> </w:t>
      </w:r>
      <w:r>
        <w:rPr>
          <w:spacing w:val="-2"/>
          <w:w w:val="105"/>
        </w:rPr>
        <w:t>regions</w:t>
      </w:r>
    </w:p>
    <w:p>
      <w:pPr>
        <w:pStyle w:val="BodyText"/>
        <w:spacing w:line="372" w:lineRule="auto" w:before="164"/>
        <w:ind w:left="142"/>
      </w:pPr>
      <w:r>
        <w:rPr>
          <w:w w:val="110"/>
        </w:rPr>
        <w:t>only</w:t>
      </w:r>
      <w:r>
        <w:rPr>
          <w:spacing w:val="-4"/>
          <w:w w:val="110"/>
        </w:rPr>
        <w:t> </w:t>
      </w:r>
      <w:r>
        <w:rPr>
          <w:w w:val="110"/>
        </w:rPr>
        <w:t>in</w:t>
      </w:r>
      <w:r>
        <w:rPr>
          <w:spacing w:val="-4"/>
          <w:w w:val="110"/>
        </w:rPr>
        <w:t> </w:t>
      </w:r>
      <w:r>
        <w:rPr>
          <w:w w:val="110"/>
        </w:rPr>
        <w:t>cross-sectional</w:t>
      </w:r>
      <w:r>
        <w:rPr>
          <w:spacing w:val="-4"/>
          <w:w w:val="110"/>
        </w:rPr>
        <w:t> </w:t>
      </w:r>
      <w:r>
        <w:rPr>
          <w:w w:val="110"/>
        </w:rPr>
        <w:t>analyses</w:t>
      </w:r>
      <w:r>
        <w:rPr>
          <w:spacing w:val="-4"/>
          <w:w w:val="110"/>
        </w:rPr>
        <w:t> </w:t>
      </w:r>
      <w:r>
        <w:rPr>
          <w:w w:val="110"/>
        </w:rPr>
        <w:t>(left</w:t>
      </w:r>
      <w:r>
        <w:rPr>
          <w:spacing w:val="-4"/>
          <w:w w:val="110"/>
        </w:rPr>
        <w:t> </w:t>
      </w:r>
      <w:r>
        <w:rPr>
          <w:w w:val="110"/>
        </w:rPr>
        <w:t>rMFG:</w:t>
      </w:r>
      <w:r>
        <w:rPr>
          <w:spacing w:val="-4"/>
          <w:w w:val="110"/>
        </w:rPr>
        <w:t> </w:t>
      </w:r>
      <w:r>
        <w:rPr>
          <w:rFonts w:ascii="Palatino Linotype"/>
          <w:i/>
          <w:w w:val="110"/>
        </w:rPr>
        <w:t>b </w:t>
      </w:r>
      <w:r>
        <w:rPr>
          <w:w w:val="110"/>
        </w:rPr>
        <w:t>=</w:t>
      </w:r>
      <w:r>
        <w:rPr>
          <w:spacing w:val="-4"/>
          <w:w w:val="110"/>
        </w:rPr>
        <w:t> </w:t>
      </w:r>
      <w:r>
        <w:rPr>
          <w:w w:val="110"/>
        </w:rPr>
        <w:t>-0.047,</w:t>
      </w:r>
      <w:r>
        <w:rPr>
          <w:spacing w:val="-4"/>
          <w:w w:val="110"/>
        </w:rPr>
        <w:t> </w:t>
      </w:r>
      <w:r>
        <w:rPr>
          <w:rFonts w:ascii="Palatino Linotype"/>
          <w:i/>
          <w:w w:val="110"/>
        </w:rPr>
        <w:t>SE</w:t>
      </w:r>
      <w:r>
        <w:rPr>
          <w:rFonts w:ascii="Palatino Linotype"/>
          <w:i/>
          <w:w w:val="110"/>
        </w:rPr>
        <w:t> </w:t>
      </w:r>
      <w:r>
        <w:rPr>
          <w:w w:val="110"/>
        </w:rPr>
        <w:t>=</w:t>
      </w:r>
      <w:r>
        <w:rPr>
          <w:spacing w:val="-4"/>
          <w:w w:val="110"/>
        </w:rPr>
        <w:t> </w:t>
      </w:r>
      <w:r>
        <w:rPr>
          <w:w w:val="110"/>
        </w:rPr>
        <w:t>0.020,</w:t>
      </w:r>
      <w:r>
        <w:rPr>
          <w:spacing w:val="-4"/>
          <w:w w:val="110"/>
        </w:rPr>
        <w:t> </w:t>
      </w:r>
      <w:r>
        <w:rPr>
          <w:rFonts w:ascii="Palatino Linotype"/>
          <w:i/>
          <w:w w:val="110"/>
        </w:rPr>
        <w:t>p </w:t>
      </w:r>
      <w:r>
        <w:rPr>
          <w:w w:val="110"/>
        </w:rPr>
        <w:t>=</w:t>
      </w:r>
      <w:r>
        <w:rPr>
          <w:spacing w:val="-4"/>
          <w:w w:val="110"/>
        </w:rPr>
        <w:t> </w:t>
      </w:r>
      <w:r>
        <w:rPr>
          <w:w w:val="110"/>
        </w:rPr>
        <w:t>.017; right</w:t>
      </w:r>
      <w:r>
        <w:rPr>
          <w:spacing w:val="-2"/>
          <w:w w:val="110"/>
        </w:rPr>
        <w:t> </w:t>
      </w:r>
      <w:r>
        <w:rPr>
          <w:w w:val="110"/>
        </w:rPr>
        <w:t>IPL:</w:t>
      </w:r>
      <w:r>
        <w:rPr>
          <w:spacing w:val="-2"/>
          <w:w w:val="110"/>
        </w:rPr>
        <w:t> </w:t>
      </w:r>
      <w:r>
        <w:rPr>
          <w:rFonts w:ascii="Palatino Linotype"/>
          <w:i/>
          <w:w w:val="110"/>
        </w:rPr>
        <w:t>b</w:t>
      </w:r>
      <w:r>
        <w:rPr>
          <w:rFonts w:ascii="Palatino Linotype"/>
          <w:i/>
          <w:spacing w:val="2"/>
          <w:w w:val="110"/>
        </w:rPr>
        <w:t> </w:t>
      </w:r>
      <w:r>
        <w:rPr>
          <w:w w:val="110"/>
        </w:rPr>
        <w:t>=</w:t>
      </w:r>
      <w:r>
        <w:rPr>
          <w:spacing w:val="-2"/>
          <w:w w:val="110"/>
        </w:rPr>
        <w:t> </w:t>
      </w:r>
      <w:r>
        <w:rPr>
          <w:w w:val="110"/>
        </w:rPr>
        <w:t>-0.032,</w:t>
      </w:r>
      <w:r>
        <w:rPr>
          <w:spacing w:val="-2"/>
          <w:w w:val="110"/>
        </w:rPr>
        <w:t> </w:t>
      </w:r>
      <w:r>
        <w:rPr>
          <w:rFonts w:ascii="Palatino Linotype"/>
          <w:i/>
          <w:w w:val="110"/>
        </w:rPr>
        <w:t>SE</w:t>
      </w:r>
      <w:r>
        <w:rPr>
          <w:rFonts w:ascii="Palatino Linotype"/>
          <w:i/>
          <w:spacing w:val="14"/>
          <w:w w:val="110"/>
        </w:rPr>
        <w:t> </w:t>
      </w:r>
      <w:r>
        <w:rPr>
          <w:w w:val="110"/>
        </w:rPr>
        <w:t>=</w:t>
      </w:r>
      <w:r>
        <w:rPr>
          <w:spacing w:val="-2"/>
          <w:w w:val="110"/>
        </w:rPr>
        <w:t> </w:t>
      </w:r>
      <w:r>
        <w:rPr>
          <w:w w:val="110"/>
        </w:rPr>
        <w:t>0.016,</w:t>
      </w:r>
      <w:r>
        <w:rPr>
          <w:spacing w:val="-2"/>
          <w:w w:val="110"/>
        </w:rPr>
        <w:t> </w:t>
      </w:r>
      <w:r>
        <w:rPr>
          <w:rFonts w:ascii="Palatino Linotype"/>
          <w:i/>
          <w:w w:val="110"/>
        </w:rPr>
        <w:t>p</w:t>
      </w:r>
      <w:r>
        <w:rPr>
          <w:rFonts w:ascii="Palatino Linotype"/>
          <w:i/>
          <w:spacing w:val="2"/>
          <w:w w:val="110"/>
        </w:rPr>
        <w:t> </w:t>
      </w:r>
      <w:r>
        <w:rPr>
          <w:w w:val="110"/>
        </w:rPr>
        <w:t>=</w:t>
      </w:r>
      <w:r>
        <w:rPr>
          <w:spacing w:val="-3"/>
          <w:w w:val="110"/>
        </w:rPr>
        <w:t> </w:t>
      </w:r>
      <w:r>
        <w:rPr>
          <w:w w:val="110"/>
        </w:rPr>
        <w:t>.048).</w:t>
      </w:r>
      <w:r>
        <w:rPr>
          <w:spacing w:val="-2"/>
          <w:w w:val="110"/>
        </w:rPr>
        <w:t> </w:t>
      </w:r>
      <w:r>
        <w:rPr>
          <w:w w:val="110"/>
        </w:rPr>
        <w:t>However,</w:t>
      </w:r>
      <w:r>
        <w:rPr>
          <w:spacing w:val="-3"/>
          <w:w w:val="110"/>
        </w:rPr>
        <w:t> </w:t>
      </w:r>
      <w:r>
        <w:rPr>
          <w:w w:val="110"/>
        </w:rPr>
        <w:t>these</w:t>
      </w:r>
      <w:r>
        <w:rPr>
          <w:spacing w:val="-2"/>
          <w:w w:val="110"/>
        </w:rPr>
        <w:t> </w:t>
      </w:r>
      <w:r>
        <w:rPr>
          <w:w w:val="110"/>
        </w:rPr>
        <w:t>associations</w:t>
      </w:r>
      <w:r>
        <w:rPr>
          <w:spacing w:val="-3"/>
          <w:w w:val="110"/>
        </w:rPr>
        <w:t> </w:t>
      </w:r>
      <w:r>
        <w:rPr>
          <w:spacing w:val="-5"/>
          <w:w w:val="110"/>
        </w:rPr>
        <w:t>did</w:t>
      </w:r>
    </w:p>
    <w:p>
      <w:pPr>
        <w:pStyle w:val="BodyText"/>
        <w:spacing w:after="0" w:line="372" w:lineRule="auto"/>
        <w:sectPr>
          <w:type w:val="continuous"/>
          <w:pgSz w:w="10320" w:h="14580"/>
          <w:pgMar w:header="0" w:footer="1180" w:top="1600" w:bottom="280" w:left="1275" w:right="1275"/>
        </w:sectPr>
      </w:pPr>
    </w:p>
    <w:p>
      <w:pPr>
        <w:pStyle w:val="BodyText"/>
        <w:spacing w:line="393" w:lineRule="auto" w:before="124"/>
        <w:ind w:left="142" w:right="140"/>
        <w:jc w:val="both"/>
      </w:pPr>
      <w:r>
        <w:rPr>
          <w:w w:val="110"/>
        </w:rPr>
        <w:t>not</w:t>
      </w:r>
      <w:r>
        <w:rPr>
          <w:w w:val="110"/>
        </w:rPr>
        <w:t> survive</w:t>
      </w:r>
      <w:r>
        <w:rPr>
          <w:w w:val="110"/>
        </w:rPr>
        <w:t> after</w:t>
      </w:r>
      <w:r>
        <w:rPr>
          <w:w w:val="110"/>
        </w:rPr>
        <w:t> FDR</w:t>
      </w:r>
      <w:r>
        <w:rPr>
          <w:w w:val="110"/>
        </w:rPr>
        <w:t> correction.</w:t>
      </w:r>
      <w:r>
        <w:rPr>
          <w:w w:val="110"/>
        </w:rPr>
        <w:t> For</w:t>
      </w:r>
      <w:r>
        <w:rPr>
          <w:w w:val="110"/>
        </w:rPr>
        <w:t> behavioral</w:t>
      </w:r>
      <w:r>
        <w:rPr>
          <w:w w:val="110"/>
        </w:rPr>
        <w:t> measures,</w:t>
      </w:r>
      <w:r>
        <w:rPr>
          <w:w w:val="110"/>
        </w:rPr>
        <w:t> deprivation</w:t>
      </w:r>
      <w:r>
        <w:rPr>
          <w:w w:val="110"/>
        </w:rPr>
        <w:t> was related</w:t>
      </w:r>
      <w:r>
        <w:rPr>
          <w:spacing w:val="-15"/>
          <w:w w:val="110"/>
        </w:rPr>
        <w:t> </w:t>
      </w:r>
      <w:r>
        <w:rPr>
          <w:w w:val="110"/>
        </w:rPr>
        <w:t>to</w:t>
      </w:r>
      <w:r>
        <w:rPr>
          <w:spacing w:val="-15"/>
          <w:w w:val="110"/>
        </w:rPr>
        <w:t> </w:t>
      </w:r>
      <w:r>
        <w:rPr>
          <w:w w:val="110"/>
        </w:rPr>
        <w:t>lower</w:t>
      </w:r>
      <w:r>
        <w:rPr>
          <w:spacing w:val="-15"/>
          <w:w w:val="110"/>
        </w:rPr>
        <w:t> </w:t>
      </w:r>
      <w:r>
        <w:rPr>
          <w:w w:val="110"/>
        </w:rPr>
        <w:t>2-back</w:t>
      </w:r>
      <w:r>
        <w:rPr>
          <w:spacing w:val="-15"/>
          <w:w w:val="110"/>
        </w:rPr>
        <w:t> </w:t>
      </w:r>
      <w:r>
        <w:rPr>
          <w:w w:val="110"/>
        </w:rPr>
        <w:t>accuracy</w:t>
      </w:r>
      <w:r>
        <w:rPr>
          <w:spacing w:val="-15"/>
          <w:w w:val="110"/>
        </w:rPr>
        <w:t> </w:t>
      </w:r>
      <w:r>
        <w:rPr>
          <w:w w:val="110"/>
        </w:rPr>
        <w:t>(</w:t>
      </w:r>
      <w:r>
        <w:rPr>
          <w:rFonts w:ascii="Palatino Linotype"/>
          <w:i/>
          <w:w w:val="110"/>
        </w:rPr>
        <w:t>b</w:t>
      </w:r>
      <w:r>
        <w:rPr>
          <w:rFonts w:ascii="Palatino Linotype"/>
          <w:i/>
          <w:spacing w:val="-12"/>
          <w:w w:val="110"/>
        </w:rPr>
        <w:t> </w:t>
      </w:r>
      <w:r>
        <w:rPr>
          <w:w w:val="110"/>
        </w:rPr>
        <w:t>=</w:t>
      </w:r>
      <w:r>
        <w:rPr>
          <w:spacing w:val="-15"/>
          <w:w w:val="110"/>
        </w:rPr>
        <w:t> </w:t>
      </w:r>
      <w:r>
        <w:rPr>
          <w:w w:val="110"/>
        </w:rPr>
        <w:t>-0.017,</w:t>
      </w:r>
      <w:r>
        <w:rPr>
          <w:spacing w:val="-15"/>
          <w:w w:val="110"/>
        </w:rPr>
        <w:t> </w:t>
      </w:r>
      <w:r>
        <w:rPr>
          <w:rFonts w:ascii="Palatino Linotype"/>
          <w:i/>
          <w:w w:val="110"/>
        </w:rPr>
        <w:t>SE</w:t>
      </w:r>
      <w:r>
        <w:rPr>
          <w:rFonts w:ascii="Palatino Linotype"/>
          <w:i/>
          <w:spacing w:val="-2"/>
          <w:w w:val="110"/>
        </w:rPr>
        <w:t> </w:t>
      </w:r>
      <w:r>
        <w:rPr>
          <w:w w:val="110"/>
        </w:rPr>
        <w:t>=</w:t>
      </w:r>
      <w:r>
        <w:rPr>
          <w:spacing w:val="-15"/>
          <w:w w:val="110"/>
        </w:rPr>
        <w:t> </w:t>
      </w:r>
      <w:r>
        <w:rPr>
          <w:w w:val="110"/>
        </w:rPr>
        <w:t>0.005,</w:t>
      </w:r>
      <w:r>
        <w:rPr>
          <w:spacing w:val="-15"/>
          <w:w w:val="110"/>
        </w:rPr>
        <w:t> </w:t>
      </w:r>
      <w:r>
        <w:rPr>
          <w:rFonts w:ascii="Palatino Linotype"/>
          <w:i/>
          <w:w w:val="110"/>
        </w:rPr>
        <w:t>p</w:t>
      </w:r>
      <w:r>
        <w:rPr>
          <w:rFonts w:ascii="Palatino Linotype"/>
          <w:i/>
          <w:spacing w:val="-12"/>
          <w:w w:val="110"/>
        </w:rPr>
        <w:t> </w:t>
      </w:r>
      <w:r>
        <w:rPr>
          <w:w w:val="110"/>
        </w:rPr>
        <w:t>=</w:t>
      </w:r>
      <w:r>
        <w:rPr>
          <w:spacing w:val="-15"/>
          <w:w w:val="110"/>
        </w:rPr>
        <w:t> </w:t>
      </w:r>
      <w:r>
        <w:rPr>
          <w:w w:val="110"/>
        </w:rPr>
        <w:t>.001),</w:t>
      </w:r>
      <w:r>
        <w:rPr>
          <w:spacing w:val="-15"/>
          <w:w w:val="110"/>
        </w:rPr>
        <w:t> </w:t>
      </w:r>
      <w:r>
        <w:rPr>
          <w:w w:val="110"/>
        </w:rPr>
        <w:t>list</w:t>
      </w:r>
      <w:r>
        <w:rPr>
          <w:spacing w:val="-15"/>
          <w:w w:val="110"/>
        </w:rPr>
        <w:t> </w:t>
      </w:r>
      <w:r>
        <w:rPr>
          <w:w w:val="110"/>
        </w:rPr>
        <w:t>sorting test</w:t>
      </w:r>
      <w:r>
        <w:rPr>
          <w:spacing w:val="17"/>
          <w:w w:val="110"/>
        </w:rPr>
        <w:t> </w:t>
      </w:r>
      <w:r>
        <w:rPr>
          <w:w w:val="110"/>
        </w:rPr>
        <w:t>score</w:t>
      </w:r>
      <w:r>
        <w:rPr>
          <w:spacing w:val="18"/>
          <w:w w:val="110"/>
        </w:rPr>
        <w:t> </w:t>
      </w:r>
      <w:r>
        <w:rPr>
          <w:w w:val="110"/>
        </w:rPr>
        <w:t>(</w:t>
      </w:r>
      <w:r>
        <w:rPr>
          <w:rFonts w:ascii="Palatino Linotype"/>
          <w:i/>
          <w:w w:val="110"/>
        </w:rPr>
        <w:t>b</w:t>
      </w:r>
      <w:r>
        <w:rPr>
          <w:rFonts w:ascii="Palatino Linotype"/>
          <w:i/>
          <w:spacing w:val="24"/>
          <w:w w:val="110"/>
        </w:rPr>
        <w:t> </w:t>
      </w:r>
      <w:r>
        <w:rPr>
          <w:w w:val="110"/>
        </w:rPr>
        <w:t>=</w:t>
      </w:r>
      <w:r>
        <w:rPr>
          <w:spacing w:val="18"/>
          <w:w w:val="110"/>
        </w:rPr>
        <w:t> </w:t>
      </w:r>
      <w:r>
        <w:rPr>
          <w:w w:val="110"/>
        </w:rPr>
        <w:t>-1.786,</w:t>
      </w:r>
      <w:r>
        <w:rPr>
          <w:spacing w:val="18"/>
          <w:w w:val="110"/>
        </w:rPr>
        <w:t> </w:t>
      </w:r>
      <w:r>
        <w:rPr>
          <w:rFonts w:ascii="Palatino Linotype"/>
          <w:i/>
          <w:w w:val="110"/>
        </w:rPr>
        <w:t>SE</w:t>
      </w:r>
      <w:r>
        <w:rPr>
          <w:rFonts w:ascii="Palatino Linotype"/>
          <w:i/>
          <w:spacing w:val="37"/>
          <w:w w:val="110"/>
        </w:rPr>
        <w:t> </w:t>
      </w:r>
      <w:r>
        <w:rPr>
          <w:w w:val="110"/>
        </w:rPr>
        <w:t>=</w:t>
      </w:r>
      <w:r>
        <w:rPr>
          <w:spacing w:val="18"/>
          <w:w w:val="110"/>
        </w:rPr>
        <w:t> </w:t>
      </w:r>
      <w:r>
        <w:rPr>
          <w:w w:val="110"/>
        </w:rPr>
        <w:t>0.870,</w:t>
      </w:r>
      <w:r>
        <w:rPr>
          <w:spacing w:val="18"/>
          <w:w w:val="110"/>
        </w:rPr>
        <w:t> </w:t>
      </w:r>
      <w:r>
        <w:rPr>
          <w:rFonts w:ascii="Palatino Linotype"/>
          <w:i/>
          <w:w w:val="110"/>
        </w:rPr>
        <w:t>p</w:t>
      </w:r>
      <w:r>
        <w:rPr>
          <w:rFonts w:ascii="Palatino Linotype"/>
          <w:i/>
          <w:spacing w:val="23"/>
          <w:w w:val="110"/>
        </w:rPr>
        <w:t> </w:t>
      </w:r>
      <w:r>
        <w:rPr>
          <w:w w:val="110"/>
        </w:rPr>
        <w:t>=</w:t>
      </w:r>
      <w:r>
        <w:rPr>
          <w:spacing w:val="18"/>
          <w:w w:val="110"/>
        </w:rPr>
        <w:t> </w:t>
      </w:r>
      <w:r>
        <w:rPr>
          <w:w w:val="110"/>
        </w:rPr>
        <w:t>.040),</w:t>
      </w:r>
      <w:r>
        <w:rPr>
          <w:spacing w:val="18"/>
          <w:w w:val="110"/>
        </w:rPr>
        <w:t> </w:t>
      </w:r>
      <w:r>
        <w:rPr>
          <w:w w:val="110"/>
        </w:rPr>
        <w:t>and</w:t>
      </w:r>
      <w:r>
        <w:rPr>
          <w:spacing w:val="18"/>
          <w:w w:val="110"/>
        </w:rPr>
        <w:t> </w:t>
      </w:r>
      <w:r>
        <w:rPr>
          <w:w w:val="110"/>
        </w:rPr>
        <w:t>card</w:t>
      </w:r>
      <w:r>
        <w:rPr>
          <w:spacing w:val="18"/>
          <w:w w:val="110"/>
        </w:rPr>
        <w:t> </w:t>
      </w:r>
      <w:r>
        <w:rPr>
          <w:w w:val="110"/>
        </w:rPr>
        <w:t>sort</w:t>
      </w:r>
      <w:r>
        <w:rPr>
          <w:spacing w:val="18"/>
          <w:w w:val="110"/>
        </w:rPr>
        <w:t> </w:t>
      </w:r>
      <w:r>
        <w:rPr>
          <w:w w:val="110"/>
        </w:rPr>
        <w:t>test</w:t>
      </w:r>
      <w:r>
        <w:rPr>
          <w:spacing w:val="18"/>
          <w:w w:val="110"/>
        </w:rPr>
        <w:t> </w:t>
      </w:r>
      <w:r>
        <w:rPr>
          <w:w w:val="110"/>
        </w:rPr>
        <w:t>score</w:t>
      </w:r>
      <w:r>
        <w:rPr>
          <w:spacing w:val="18"/>
          <w:w w:val="110"/>
        </w:rPr>
        <w:t> </w:t>
      </w:r>
      <w:r>
        <w:rPr>
          <w:w w:val="110"/>
        </w:rPr>
        <w:t>(</w:t>
      </w:r>
      <w:r>
        <w:rPr>
          <w:rFonts w:ascii="Palatino Linotype"/>
          <w:i/>
          <w:w w:val="110"/>
        </w:rPr>
        <w:t>b</w:t>
      </w:r>
      <w:r>
        <w:rPr>
          <w:rFonts w:ascii="Palatino Linotype"/>
          <w:i/>
          <w:spacing w:val="24"/>
          <w:w w:val="110"/>
        </w:rPr>
        <w:t> </w:t>
      </w:r>
      <w:r>
        <w:rPr>
          <w:spacing w:val="-10"/>
          <w:w w:val="110"/>
        </w:rPr>
        <w:t>=</w:t>
      </w:r>
    </w:p>
    <w:p>
      <w:pPr>
        <w:pStyle w:val="BodyText"/>
        <w:spacing w:line="265" w:lineRule="exact"/>
        <w:ind w:left="113"/>
        <w:jc w:val="both"/>
      </w:pPr>
      <w:r>
        <w:rPr>
          <w:spacing w:val="-2"/>
          <w:w w:val="110"/>
        </w:rPr>
        <w:t>-2.264,</w:t>
      </w:r>
      <w:r>
        <w:rPr>
          <w:spacing w:val="-7"/>
          <w:w w:val="110"/>
        </w:rPr>
        <w:t> </w:t>
      </w:r>
      <w:r>
        <w:rPr>
          <w:rFonts w:ascii="Palatino Linotype"/>
          <w:i/>
          <w:spacing w:val="-2"/>
          <w:w w:val="110"/>
        </w:rPr>
        <w:t>SE</w:t>
      </w:r>
      <w:r>
        <w:rPr>
          <w:rFonts w:ascii="Palatino Linotype"/>
          <w:i/>
          <w:spacing w:val="9"/>
          <w:w w:val="110"/>
        </w:rPr>
        <w:t> </w:t>
      </w:r>
      <w:r>
        <w:rPr>
          <w:spacing w:val="-2"/>
          <w:w w:val="110"/>
        </w:rPr>
        <w:t>=</w:t>
      </w:r>
      <w:r>
        <w:rPr>
          <w:spacing w:val="-7"/>
          <w:w w:val="110"/>
        </w:rPr>
        <w:t> </w:t>
      </w:r>
      <w:r>
        <w:rPr>
          <w:spacing w:val="-2"/>
          <w:w w:val="110"/>
        </w:rPr>
        <w:t>0.949,</w:t>
      </w:r>
      <w:r>
        <w:rPr>
          <w:spacing w:val="-7"/>
          <w:w w:val="110"/>
        </w:rPr>
        <w:t> </w:t>
      </w:r>
      <w:r>
        <w:rPr>
          <w:rFonts w:ascii="Palatino Linotype"/>
          <w:i/>
          <w:spacing w:val="-2"/>
          <w:w w:val="110"/>
        </w:rPr>
        <w:t>p </w:t>
      </w:r>
      <w:r>
        <w:rPr>
          <w:spacing w:val="-2"/>
          <w:w w:val="110"/>
        </w:rPr>
        <w:t>=</w:t>
      </w:r>
      <w:r>
        <w:rPr>
          <w:spacing w:val="-7"/>
          <w:w w:val="110"/>
        </w:rPr>
        <w:t> </w:t>
      </w:r>
      <w:r>
        <w:rPr>
          <w:spacing w:val="-2"/>
          <w:w w:val="110"/>
        </w:rPr>
        <w:t>.017)</w:t>
      </w:r>
      <w:r>
        <w:rPr>
          <w:spacing w:val="-7"/>
          <w:w w:val="110"/>
        </w:rPr>
        <w:t> </w:t>
      </w:r>
      <w:r>
        <w:rPr>
          <w:spacing w:val="-2"/>
          <w:w w:val="110"/>
        </w:rPr>
        <w:t>cross-sectionally.</w:t>
      </w:r>
      <w:r>
        <w:rPr>
          <w:spacing w:val="-7"/>
          <w:w w:val="110"/>
        </w:rPr>
        <w:t> </w:t>
      </w:r>
      <w:r>
        <w:rPr>
          <w:spacing w:val="-2"/>
          <w:w w:val="110"/>
        </w:rPr>
        <w:t>Longitudinal</w:t>
      </w:r>
      <w:r>
        <w:rPr>
          <w:spacing w:val="-7"/>
          <w:w w:val="110"/>
        </w:rPr>
        <w:t> </w:t>
      </w:r>
      <w:r>
        <w:rPr>
          <w:spacing w:val="-2"/>
          <w:w w:val="110"/>
        </w:rPr>
        <w:t>analyses</w:t>
      </w:r>
      <w:r>
        <w:rPr>
          <w:spacing w:val="-7"/>
          <w:w w:val="110"/>
        </w:rPr>
        <w:t> </w:t>
      </w:r>
      <w:r>
        <w:rPr>
          <w:spacing w:val="-2"/>
          <w:w w:val="110"/>
        </w:rPr>
        <w:t>revealed</w:t>
      </w:r>
    </w:p>
    <w:p>
      <w:pPr>
        <w:pStyle w:val="BodyText"/>
        <w:spacing w:line="372" w:lineRule="auto" w:before="164"/>
        <w:ind w:left="135" w:right="140"/>
        <w:jc w:val="right"/>
      </w:pPr>
      <w:r>
        <w:rPr>
          <w:w w:val="110"/>
        </w:rPr>
        <w:t>that only lower 2-back accuracy was related to deprivation (</w:t>
      </w:r>
      <w:r>
        <w:rPr>
          <w:rFonts w:ascii="Palatino Linotype"/>
          <w:i/>
          <w:w w:val="110"/>
        </w:rPr>
        <w:t>b </w:t>
      </w:r>
      <w:r>
        <w:rPr>
          <w:w w:val="110"/>
        </w:rPr>
        <w:t>= -0.022, </w:t>
      </w:r>
      <w:r>
        <w:rPr>
          <w:rFonts w:ascii="Palatino Linotype"/>
          <w:i/>
          <w:w w:val="110"/>
        </w:rPr>
        <w:t>SE</w:t>
      </w:r>
      <w:r>
        <w:rPr>
          <w:rFonts w:ascii="Palatino Linotype"/>
          <w:i/>
          <w:w w:val="110"/>
        </w:rPr>
        <w:t> </w:t>
      </w:r>
      <w:r>
        <w:rPr>
          <w:w w:val="110"/>
        </w:rPr>
        <w:t>= 0.006,</w:t>
      </w:r>
      <w:r>
        <w:rPr>
          <w:spacing w:val="-8"/>
          <w:w w:val="110"/>
        </w:rPr>
        <w:t> </w:t>
      </w:r>
      <w:r>
        <w:rPr>
          <w:rFonts w:ascii="Palatino Linotype"/>
          <w:i/>
          <w:w w:val="110"/>
        </w:rPr>
        <w:t>p</w:t>
      </w:r>
      <w:r>
        <w:rPr>
          <w:rFonts w:ascii="Palatino Linotype"/>
          <w:i/>
          <w:spacing w:val="-4"/>
          <w:w w:val="110"/>
        </w:rPr>
        <w:t> </w:t>
      </w:r>
      <w:r>
        <w:rPr>
          <w:w w:val="110"/>
        </w:rPr>
        <w:t>&lt;</w:t>
      </w:r>
      <w:r>
        <w:rPr>
          <w:spacing w:val="-8"/>
          <w:w w:val="110"/>
        </w:rPr>
        <w:t> </w:t>
      </w:r>
      <w:r>
        <w:rPr>
          <w:w w:val="110"/>
        </w:rPr>
        <w:t>.001).</w:t>
      </w:r>
      <w:r>
        <w:rPr>
          <w:spacing w:val="-8"/>
          <w:w w:val="110"/>
        </w:rPr>
        <w:t> </w:t>
      </w:r>
      <w:r>
        <w:rPr>
          <w:w w:val="110"/>
        </w:rPr>
        <w:t>After</w:t>
      </w:r>
      <w:r>
        <w:rPr>
          <w:spacing w:val="-8"/>
          <w:w w:val="110"/>
        </w:rPr>
        <w:t> </w:t>
      </w:r>
      <w:r>
        <w:rPr>
          <w:w w:val="110"/>
        </w:rPr>
        <w:t>FDR</w:t>
      </w:r>
      <w:r>
        <w:rPr>
          <w:spacing w:val="-8"/>
          <w:w w:val="110"/>
        </w:rPr>
        <w:t> </w:t>
      </w:r>
      <w:r>
        <w:rPr>
          <w:w w:val="110"/>
        </w:rPr>
        <w:t>correction,</w:t>
      </w:r>
      <w:r>
        <w:rPr>
          <w:spacing w:val="-8"/>
          <w:w w:val="110"/>
        </w:rPr>
        <w:t> </w:t>
      </w:r>
      <w:r>
        <w:rPr>
          <w:w w:val="110"/>
        </w:rPr>
        <w:t>only</w:t>
      </w:r>
      <w:r>
        <w:rPr>
          <w:spacing w:val="-8"/>
          <w:w w:val="110"/>
        </w:rPr>
        <w:t> </w:t>
      </w:r>
      <w:r>
        <w:rPr>
          <w:w w:val="110"/>
        </w:rPr>
        <w:t>the</w:t>
      </w:r>
      <w:r>
        <w:rPr>
          <w:spacing w:val="-8"/>
          <w:w w:val="110"/>
        </w:rPr>
        <w:t> </w:t>
      </w:r>
      <w:r>
        <w:rPr>
          <w:w w:val="110"/>
        </w:rPr>
        <w:t>2-back</w:t>
      </w:r>
      <w:r>
        <w:rPr>
          <w:spacing w:val="-8"/>
          <w:w w:val="110"/>
        </w:rPr>
        <w:t> </w:t>
      </w:r>
      <w:r>
        <w:rPr>
          <w:w w:val="110"/>
        </w:rPr>
        <w:t>accuracy</w:t>
      </w:r>
      <w:r>
        <w:rPr>
          <w:spacing w:val="-8"/>
          <w:w w:val="110"/>
        </w:rPr>
        <w:t> </w:t>
      </w:r>
      <w:r>
        <w:rPr>
          <w:w w:val="110"/>
        </w:rPr>
        <w:t>across</w:t>
      </w:r>
      <w:r>
        <w:rPr>
          <w:spacing w:val="-8"/>
          <w:w w:val="110"/>
        </w:rPr>
        <w:t> </w:t>
      </w:r>
      <w:r>
        <w:rPr>
          <w:w w:val="110"/>
        </w:rPr>
        <w:t>years </w:t>
      </w:r>
      <w:r>
        <w:rPr/>
        <w:t>remained</w:t>
      </w:r>
      <w:r>
        <w:rPr>
          <w:spacing w:val="46"/>
        </w:rPr>
        <w:t> </w:t>
      </w:r>
      <w:r>
        <w:rPr/>
        <w:t>significant</w:t>
      </w:r>
      <w:r>
        <w:rPr>
          <w:spacing w:val="46"/>
        </w:rPr>
        <w:t> </w:t>
      </w:r>
      <w:r>
        <w:rPr/>
        <w:t>(cross-sectional:</w:t>
      </w:r>
      <w:r>
        <w:rPr>
          <w:spacing w:val="51"/>
        </w:rPr>
        <w:t> </w:t>
      </w:r>
      <w:r>
        <w:rPr>
          <w:rFonts w:ascii="Palatino Linotype"/>
          <w:i/>
        </w:rPr>
        <w:t>p-fdr</w:t>
      </w:r>
      <w:r>
        <w:rPr>
          <w:rFonts w:ascii="Palatino Linotype"/>
          <w:i/>
          <w:spacing w:val="75"/>
        </w:rPr>
        <w:t> </w:t>
      </w:r>
      <w:r>
        <w:rPr/>
        <w:t>=</w:t>
      </w:r>
      <w:r>
        <w:rPr>
          <w:spacing w:val="47"/>
        </w:rPr>
        <w:t> </w:t>
      </w:r>
      <w:r>
        <w:rPr/>
        <w:t>.043,</w:t>
      </w:r>
      <w:r>
        <w:rPr>
          <w:spacing w:val="46"/>
        </w:rPr>
        <w:t> </w:t>
      </w:r>
      <w:r>
        <w:rPr/>
        <w:t>longitudinal:</w:t>
      </w:r>
      <w:r>
        <w:rPr>
          <w:spacing w:val="46"/>
        </w:rPr>
        <w:t> </w:t>
      </w:r>
      <w:r>
        <w:rPr>
          <w:rFonts w:ascii="Palatino Linotype"/>
          <w:i/>
        </w:rPr>
        <w:t>p-fdr</w:t>
      </w:r>
      <w:r>
        <w:rPr>
          <w:rFonts w:ascii="Palatino Linotype"/>
          <w:i/>
          <w:spacing w:val="76"/>
        </w:rPr>
        <w:t> </w:t>
      </w:r>
      <w:r>
        <w:rPr/>
        <w:t>=</w:t>
      </w:r>
      <w:r>
        <w:rPr>
          <w:spacing w:val="46"/>
        </w:rPr>
        <w:t> </w:t>
      </w:r>
      <w:r>
        <w:rPr>
          <w:spacing w:val="-2"/>
        </w:rPr>
        <w:t>.009).</w:t>
      </w:r>
    </w:p>
    <w:p>
      <w:pPr>
        <w:pStyle w:val="BodyText"/>
        <w:spacing w:line="393" w:lineRule="auto" w:before="2"/>
        <w:ind w:left="142" w:right="141" w:firstLine="338"/>
        <w:jc w:val="right"/>
      </w:pPr>
      <w:r>
        <w:rPr>
          <w:rFonts w:ascii="Palatino Linotype"/>
          <w:b/>
          <w:w w:val="105"/>
        </w:rPr>
        <w:t>Summary</w:t>
      </w:r>
      <w:r>
        <w:rPr>
          <w:rFonts w:ascii="Palatino Linotype"/>
          <w:b/>
          <w:spacing w:val="-11"/>
          <w:w w:val="105"/>
        </w:rPr>
        <w:t> </w:t>
      </w:r>
      <w:r>
        <w:rPr>
          <w:rFonts w:ascii="Palatino Linotype"/>
          <w:b/>
          <w:w w:val="105"/>
        </w:rPr>
        <w:t>of</w:t>
      </w:r>
      <w:r>
        <w:rPr>
          <w:rFonts w:ascii="Palatino Linotype"/>
          <w:b/>
          <w:spacing w:val="-11"/>
          <w:w w:val="105"/>
        </w:rPr>
        <w:t> </w:t>
      </w:r>
      <w:r>
        <w:rPr>
          <w:rFonts w:ascii="Palatino Linotype"/>
          <w:b/>
          <w:w w:val="105"/>
        </w:rPr>
        <w:t>findings</w:t>
      </w:r>
      <w:r>
        <w:rPr>
          <w:rFonts w:ascii="Palatino Linotype"/>
          <w:b/>
          <w:spacing w:val="-15"/>
          <w:w w:val="105"/>
        </w:rPr>
        <w:t> </w:t>
      </w:r>
      <w:r>
        <w:rPr>
          <w:w w:val="105"/>
        </w:rPr>
        <w:t>As</w:t>
      </w:r>
      <w:r>
        <w:rPr>
          <w:spacing w:val="-14"/>
          <w:w w:val="105"/>
        </w:rPr>
        <w:t> </w:t>
      </w:r>
      <w:r>
        <w:rPr>
          <w:w w:val="105"/>
        </w:rPr>
        <w:t>hypothesized,</w:t>
      </w:r>
      <w:r>
        <w:rPr>
          <w:spacing w:val="-15"/>
          <w:w w:val="105"/>
        </w:rPr>
        <w:t> </w:t>
      </w:r>
      <w:r>
        <w:rPr>
          <w:w w:val="105"/>
        </w:rPr>
        <w:t>deprivation</w:t>
      </w:r>
      <w:r>
        <w:rPr>
          <w:spacing w:val="-14"/>
          <w:w w:val="105"/>
        </w:rPr>
        <w:t> </w:t>
      </w:r>
      <w:r>
        <w:rPr>
          <w:w w:val="105"/>
        </w:rPr>
        <w:t>was</w:t>
      </w:r>
      <w:r>
        <w:rPr>
          <w:spacing w:val="-15"/>
          <w:w w:val="105"/>
        </w:rPr>
        <w:t> </w:t>
      </w:r>
      <w:r>
        <w:rPr>
          <w:w w:val="105"/>
        </w:rPr>
        <w:t>consistently</w:t>
      </w:r>
      <w:r>
        <w:rPr>
          <w:spacing w:val="-14"/>
          <w:w w:val="105"/>
        </w:rPr>
        <w:t> </w:t>
      </w:r>
      <w:r>
        <w:rPr>
          <w:w w:val="105"/>
        </w:rPr>
        <w:t>linked to</w:t>
      </w:r>
      <w:r>
        <w:rPr>
          <w:spacing w:val="9"/>
          <w:w w:val="105"/>
        </w:rPr>
        <w:t> </w:t>
      </w:r>
      <w:r>
        <w:rPr>
          <w:w w:val="105"/>
        </w:rPr>
        <w:t>poorer</w:t>
      </w:r>
      <w:r>
        <w:rPr>
          <w:spacing w:val="9"/>
          <w:w w:val="105"/>
        </w:rPr>
        <w:t> </w:t>
      </w:r>
      <w:r>
        <w:rPr>
          <w:w w:val="105"/>
        </w:rPr>
        <w:t>working</w:t>
      </w:r>
      <w:r>
        <w:rPr>
          <w:spacing w:val="10"/>
          <w:w w:val="105"/>
        </w:rPr>
        <w:t> </w:t>
      </w:r>
      <w:r>
        <w:rPr>
          <w:w w:val="105"/>
        </w:rPr>
        <w:t>memory</w:t>
      </w:r>
      <w:r>
        <w:rPr>
          <w:spacing w:val="9"/>
          <w:w w:val="105"/>
        </w:rPr>
        <w:t> </w:t>
      </w:r>
      <w:r>
        <w:rPr>
          <w:w w:val="105"/>
        </w:rPr>
        <w:t>performance,</w:t>
      </w:r>
      <w:r>
        <w:rPr>
          <w:spacing w:val="10"/>
          <w:w w:val="105"/>
        </w:rPr>
        <w:t> </w:t>
      </w:r>
      <w:r>
        <w:rPr>
          <w:w w:val="105"/>
        </w:rPr>
        <w:t>particularly</w:t>
      </w:r>
      <w:r>
        <w:rPr>
          <w:spacing w:val="9"/>
          <w:w w:val="105"/>
        </w:rPr>
        <w:t> </w:t>
      </w:r>
      <w:r>
        <w:rPr>
          <w:w w:val="105"/>
        </w:rPr>
        <w:t>in</w:t>
      </w:r>
      <w:r>
        <w:rPr>
          <w:spacing w:val="10"/>
          <w:w w:val="105"/>
        </w:rPr>
        <w:t> </w:t>
      </w:r>
      <w:r>
        <w:rPr>
          <w:w w:val="105"/>
        </w:rPr>
        <w:t>2-back</w:t>
      </w:r>
      <w:r>
        <w:rPr>
          <w:spacing w:val="9"/>
          <w:w w:val="105"/>
        </w:rPr>
        <w:t> </w:t>
      </w:r>
      <w:r>
        <w:rPr>
          <w:w w:val="105"/>
        </w:rPr>
        <w:t>accuracy</w:t>
      </w:r>
      <w:r>
        <w:rPr>
          <w:spacing w:val="10"/>
          <w:w w:val="105"/>
        </w:rPr>
        <w:t> </w:t>
      </w:r>
      <w:r>
        <w:rPr>
          <w:spacing w:val="-2"/>
          <w:w w:val="105"/>
        </w:rPr>
        <w:t>across</w:t>
      </w:r>
    </w:p>
    <w:p>
      <w:pPr>
        <w:pStyle w:val="BodyText"/>
        <w:spacing w:line="436" w:lineRule="auto" w:before="45"/>
        <w:ind w:left="142" w:right="99"/>
        <w:jc w:val="both"/>
      </w:pPr>
      <w:r>
        <w:rPr>
          <w:w w:val="110"/>
        </w:rPr>
        <w:t>cross-sectional</w:t>
      </w:r>
      <w:r>
        <w:rPr>
          <w:spacing w:val="-2"/>
          <w:w w:val="110"/>
        </w:rPr>
        <w:t> </w:t>
      </w:r>
      <w:r>
        <w:rPr>
          <w:w w:val="110"/>
        </w:rPr>
        <w:t>and</w:t>
      </w:r>
      <w:r>
        <w:rPr>
          <w:spacing w:val="-2"/>
          <w:w w:val="110"/>
        </w:rPr>
        <w:t> </w:t>
      </w:r>
      <w:r>
        <w:rPr>
          <w:w w:val="110"/>
        </w:rPr>
        <w:t>longitudinal</w:t>
      </w:r>
      <w:r>
        <w:rPr>
          <w:spacing w:val="-2"/>
          <w:w w:val="110"/>
        </w:rPr>
        <w:t> </w:t>
      </w:r>
      <w:r>
        <w:rPr>
          <w:w w:val="110"/>
        </w:rPr>
        <w:t>analyses.</w:t>
      </w:r>
      <w:r>
        <w:rPr>
          <w:spacing w:val="-2"/>
          <w:w w:val="110"/>
        </w:rPr>
        <w:t> </w:t>
      </w:r>
      <w:r>
        <w:rPr>
          <w:w w:val="110"/>
        </w:rPr>
        <w:t>While</w:t>
      </w:r>
      <w:r>
        <w:rPr>
          <w:spacing w:val="-2"/>
          <w:w w:val="110"/>
        </w:rPr>
        <w:t> </w:t>
      </w:r>
      <w:r>
        <w:rPr>
          <w:w w:val="110"/>
        </w:rPr>
        <w:t>cross-sectional</w:t>
      </w:r>
      <w:r>
        <w:rPr>
          <w:spacing w:val="-2"/>
          <w:w w:val="110"/>
        </w:rPr>
        <w:t> </w:t>
      </w:r>
      <w:r>
        <w:rPr>
          <w:w w:val="110"/>
        </w:rPr>
        <w:t>analyses</w:t>
      </w:r>
      <w:r>
        <w:rPr>
          <w:spacing w:val="-2"/>
          <w:w w:val="110"/>
        </w:rPr>
        <w:t> </w:t>
      </w:r>
      <w:r>
        <w:rPr>
          <w:w w:val="110"/>
        </w:rPr>
        <w:t>also suggested</w:t>
      </w:r>
      <w:r>
        <w:rPr>
          <w:spacing w:val="-3"/>
          <w:w w:val="110"/>
        </w:rPr>
        <w:t> </w:t>
      </w:r>
      <w:r>
        <w:rPr>
          <w:w w:val="110"/>
        </w:rPr>
        <w:t>reduced</w:t>
      </w:r>
      <w:r>
        <w:rPr>
          <w:spacing w:val="-3"/>
          <w:w w:val="110"/>
        </w:rPr>
        <w:t> </w:t>
      </w:r>
      <w:r>
        <w:rPr>
          <w:w w:val="110"/>
        </w:rPr>
        <w:t>activation</w:t>
      </w:r>
      <w:r>
        <w:rPr>
          <w:spacing w:val="-3"/>
          <w:w w:val="110"/>
        </w:rPr>
        <w:t> </w:t>
      </w:r>
      <w:r>
        <w:rPr>
          <w:w w:val="110"/>
        </w:rPr>
        <w:t>in</w:t>
      </w:r>
      <w:r>
        <w:rPr>
          <w:spacing w:val="-3"/>
          <w:w w:val="110"/>
        </w:rPr>
        <w:t> </w:t>
      </w:r>
      <w:r>
        <w:rPr>
          <w:w w:val="110"/>
        </w:rPr>
        <w:t>CEN</w:t>
      </w:r>
      <w:r>
        <w:rPr>
          <w:spacing w:val="-3"/>
          <w:w w:val="110"/>
        </w:rPr>
        <w:t> </w:t>
      </w:r>
      <w:r>
        <w:rPr>
          <w:w w:val="110"/>
        </w:rPr>
        <w:t>regions,</w:t>
      </w:r>
      <w:r>
        <w:rPr>
          <w:spacing w:val="-3"/>
          <w:w w:val="110"/>
        </w:rPr>
        <w:t> </w:t>
      </w:r>
      <w:r>
        <w:rPr>
          <w:w w:val="110"/>
        </w:rPr>
        <w:t>such</w:t>
      </w:r>
      <w:r>
        <w:rPr>
          <w:spacing w:val="-3"/>
          <w:w w:val="110"/>
        </w:rPr>
        <w:t> </w:t>
      </w:r>
      <w:r>
        <w:rPr>
          <w:w w:val="110"/>
        </w:rPr>
        <w:t>as</w:t>
      </w:r>
      <w:r>
        <w:rPr>
          <w:spacing w:val="-3"/>
          <w:w w:val="110"/>
        </w:rPr>
        <w:t> </w:t>
      </w:r>
      <w:r>
        <w:rPr>
          <w:w w:val="110"/>
        </w:rPr>
        <w:t>the</w:t>
      </w:r>
      <w:r>
        <w:rPr>
          <w:spacing w:val="-3"/>
          <w:w w:val="110"/>
        </w:rPr>
        <w:t> </w:t>
      </w:r>
      <w:r>
        <w:rPr>
          <w:w w:val="110"/>
        </w:rPr>
        <w:t>left</w:t>
      </w:r>
      <w:r>
        <w:rPr>
          <w:spacing w:val="-3"/>
          <w:w w:val="110"/>
        </w:rPr>
        <w:t> </w:t>
      </w:r>
      <w:r>
        <w:rPr>
          <w:w w:val="110"/>
        </w:rPr>
        <w:t>rMFG</w:t>
      </w:r>
      <w:r>
        <w:rPr>
          <w:spacing w:val="-3"/>
          <w:w w:val="110"/>
        </w:rPr>
        <w:t> </w:t>
      </w:r>
      <w:r>
        <w:rPr>
          <w:w w:val="110"/>
        </w:rPr>
        <w:t>and</w:t>
      </w:r>
      <w:r>
        <w:rPr>
          <w:spacing w:val="-3"/>
          <w:w w:val="110"/>
        </w:rPr>
        <w:t> </w:t>
      </w:r>
      <w:r>
        <w:rPr>
          <w:w w:val="110"/>
        </w:rPr>
        <w:t>right </w:t>
      </w:r>
      <w:r>
        <w:rPr/>
        <w:t>IPL, these findings did not survive FDR correction. In contrast, no significant as-sociations were found between threat and any working memory-related measures. </w:t>
      </w:r>
      <w:r>
        <w:rPr>
          <w:w w:val="110"/>
        </w:rPr>
        <w:t>See</w:t>
      </w:r>
      <w:r>
        <w:rPr>
          <w:spacing w:val="-4"/>
          <w:w w:val="110"/>
        </w:rPr>
        <w:t> </w:t>
      </w:r>
      <w:r>
        <w:rPr>
          <w:w w:val="110"/>
        </w:rPr>
        <w:t>Table</w:t>
      </w:r>
      <w:r>
        <w:rPr>
          <w:spacing w:val="-4"/>
          <w:w w:val="110"/>
        </w:rPr>
        <w:t> </w:t>
      </w:r>
      <w:hyperlink w:history="true" w:anchor="_bookmark42">
        <w:r>
          <w:rPr>
            <w:w w:val="110"/>
          </w:rPr>
          <w:t>16</w:t>
        </w:r>
      </w:hyperlink>
      <w:r>
        <w:rPr>
          <w:spacing w:val="-4"/>
          <w:w w:val="110"/>
        </w:rPr>
        <w:t> </w:t>
      </w:r>
      <w:r>
        <w:rPr>
          <w:w w:val="110"/>
        </w:rPr>
        <w:t>for</w:t>
      </w:r>
      <w:r>
        <w:rPr>
          <w:spacing w:val="-4"/>
          <w:w w:val="110"/>
        </w:rPr>
        <w:t> </w:t>
      </w:r>
      <w:r>
        <w:rPr>
          <w:w w:val="110"/>
        </w:rPr>
        <w:t>a</w:t>
      </w:r>
      <w:r>
        <w:rPr>
          <w:spacing w:val="-4"/>
          <w:w w:val="110"/>
        </w:rPr>
        <w:t> </w:t>
      </w:r>
      <w:r>
        <w:rPr>
          <w:w w:val="110"/>
        </w:rPr>
        <w:t>summary</w:t>
      </w:r>
      <w:r>
        <w:rPr>
          <w:spacing w:val="-4"/>
          <w:w w:val="110"/>
        </w:rPr>
        <w:t> </w:t>
      </w:r>
      <w:r>
        <w:rPr>
          <w:w w:val="110"/>
        </w:rPr>
        <w:t>of</w:t>
      </w:r>
      <w:r>
        <w:rPr>
          <w:spacing w:val="-4"/>
          <w:w w:val="110"/>
        </w:rPr>
        <w:t> </w:t>
      </w:r>
      <w:r>
        <w:rPr>
          <w:w w:val="110"/>
        </w:rPr>
        <w:t>results</w:t>
      </w:r>
      <w:r>
        <w:rPr>
          <w:spacing w:val="-4"/>
          <w:w w:val="110"/>
        </w:rPr>
        <w:t> </w:t>
      </w:r>
      <w:r>
        <w:rPr>
          <w:w w:val="110"/>
        </w:rPr>
        <w:t>for</w:t>
      </w:r>
      <w:r>
        <w:rPr>
          <w:spacing w:val="-4"/>
          <w:w w:val="110"/>
        </w:rPr>
        <w:t> </w:t>
      </w:r>
      <w:r>
        <w:rPr>
          <w:w w:val="110"/>
        </w:rPr>
        <w:t>working</w:t>
      </w:r>
      <w:r>
        <w:rPr>
          <w:spacing w:val="-4"/>
          <w:w w:val="110"/>
        </w:rPr>
        <w:t> </w:t>
      </w:r>
      <w:r>
        <w:rPr>
          <w:w w:val="110"/>
        </w:rPr>
        <w:t>memory.</w:t>
      </w:r>
    </w:p>
    <w:p>
      <w:pPr>
        <w:pStyle w:val="BodyText"/>
        <w:spacing w:after="0" w:line="436" w:lineRule="auto"/>
        <w:jc w:val="both"/>
        <w:sectPr>
          <w:pgSz w:w="10320" w:h="14580"/>
          <w:pgMar w:header="0" w:footer="1180" w:top="1580" w:bottom="1360" w:left="1275" w:right="1275"/>
        </w:sectPr>
      </w:pPr>
    </w:p>
    <w:p>
      <w:pPr>
        <w:pStyle w:val="Heading3"/>
      </w:pPr>
      <w:bookmarkStart w:name="_bookmark42" w:id="69"/>
      <w:bookmarkEnd w:id="69"/>
      <w:r>
        <w:rPr>
          <w:b w:val="0"/>
        </w:rPr>
      </w:r>
      <w:r>
        <w:rPr>
          <w:spacing w:val="-2"/>
          <w:w w:val="110"/>
        </w:rPr>
        <w:t>Table</w:t>
      </w:r>
      <w:r>
        <w:rPr>
          <w:spacing w:val="-3"/>
          <w:w w:val="110"/>
        </w:rPr>
        <w:t> </w:t>
      </w:r>
      <w:r>
        <w:rPr>
          <w:spacing w:val="-5"/>
          <w:w w:val="110"/>
        </w:rPr>
        <w:t>16</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79621632">
                <wp:simplePos x="0" y="0"/>
                <wp:positionH relativeFrom="page">
                  <wp:posOffset>4421951</wp:posOffset>
                </wp:positionH>
                <wp:positionV relativeFrom="paragraph">
                  <wp:posOffset>436830</wp:posOffset>
                </wp:positionV>
                <wp:extent cx="123063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1230630" cy="1270"/>
                        </a:xfrm>
                        <a:custGeom>
                          <a:avLst/>
                          <a:gdLst/>
                          <a:ahLst/>
                          <a:cxnLst/>
                          <a:rect l="l" t="t" r="r" b="b"/>
                          <a:pathLst>
                            <a:path w="1230630" h="0">
                              <a:moveTo>
                                <a:pt x="0" y="0"/>
                              </a:moveTo>
                              <a:lnTo>
                                <a:pt x="1230105" y="0"/>
                              </a:lnTo>
                            </a:path>
                          </a:pathLst>
                        </a:custGeom>
                        <a:ln w="35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4848" from="348.18515pt,34.39613pt" to="445.043886pt,34.39613pt" stroked="true" strokeweight=".276469pt" strokecolor="#000000">
                <v:stroke dashstyle="solid"/>
                <w10:wrap type="none"/>
              </v:line>
            </w:pict>
          </mc:Fallback>
        </mc:AlternateContent>
      </w:r>
      <w:r>
        <w:rPr>
          <w:rFonts w:ascii="Palatino Linotype"/>
          <w:i/>
          <w:w w:val="105"/>
          <w:sz w:val="22"/>
        </w:rPr>
        <w:t>Summary</w:t>
      </w:r>
      <w:r>
        <w:rPr>
          <w:rFonts w:ascii="Palatino Linotype"/>
          <w:i/>
          <w:spacing w:val="4"/>
          <w:w w:val="105"/>
          <w:sz w:val="22"/>
        </w:rPr>
        <w:t> </w:t>
      </w:r>
      <w:r>
        <w:rPr>
          <w:rFonts w:ascii="Palatino Linotype"/>
          <w:i/>
          <w:w w:val="105"/>
          <w:sz w:val="22"/>
        </w:rPr>
        <w:t>of</w:t>
      </w:r>
      <w:r>
        <w:rPr>
          <w:rFonts w:ascii="Palatino Linotype"/>
          <w:i/>
          <w:spacing w:val="4"/>
          <w:w w:val="105"/>
          <w:sz w:val="22"/>
        </w:rPr>
        <w:t> </w:t>
      </w:r>
      <w:r>
        <w:rPr>
          <w:rFonts w:ascii="Palatino Linotype"/>
          <w:i/>
          <w:w w:val="105"/>
          <w:sz w:val="22"/>
        </w:rPr>
        <w:t>GLM</w:t>
      </w:r>
      <w:r>
        <w:rPr>
          <w:rFonts w:ascii="Palatino Linotype"/>
          <w:i/>
          <w:spacing w:val="3"/>
          <w:w w:val="105"/>
          <w:sz w:val="22"/>
        </w:rPr>
        <w:t> </w:t>
      </w:r>
      <w:r>
        <w:rPr>
          <w:rFonts w:ascii="Palatino Linotype"/>
          <w:i/>
          <w:w w:val="105"/>
          <w:sz w:val="22"/>
        </w:rPr>
        <w:t>results</w:t>
      </w:r>
      <w:r>
        <w:rPr>
          <w:rFonts w:ascii="Palatino Linotype"/>
          <w:i/>
          <w:spacing w:val="4"/>
          <w:w w:val="105"/>
          <w:sz w:val="22"/>
        </w:rPr>
        <w:t> </w:t>
      </w:r>
      <w:r>
        <w:rPr>
          <w:rFonts w:ascii="Palatino Linotype"/>
          <w:i/>
          <w:w w:val="105"/>
          <w:sz w:val="22"/>
        </w:rPr>
        <w:t>for</w:t>
      </w:r>
      <w:r>
        <w:rPr>
          <w:rFonts w:ascii="Palatino Linotype"/>
          <w:i/>
          <w:spacing w:val="5"/>
          <w:w w:val="105"/>
          <w:sz w:val="22"/>
        </w:rPr>
        <w:t> </w:t>
      </w:r>
      <w:r>
        <w:rPr>
          <w:rFonts w:ascii="Palatino Linotype"/>
          <w:i/>
          <w:w w:val="105"/>
          <w:sz w:val="22"/>
        </w:rPr>
        <w:t>working</w:t>
      </w:r>
      <w:r>
        <w:rPr>
          <w:rFonts w:ascii="Palatino Linotype"/>
          <w:i/>
          <w:spacing w:val="3"/>
          <w:w w:val="105"/>
          <w:sz w:val="22"/>
        </w:rPr>
        <w:t> </w:t>
      </w:r>
      <w:r>
        <w:rPr>
          <w:rFonts w:ascii="Palatino Linotype"/>
          <w:i/>
          <w:spacing w:val="-2"/>
          <w:w w:val="105"/>
          <w:sz w:val="22"/>
        </w:rPr>
        <w:t>memory</w:t>
      </w:r>
    </w:p>
    <w:p>
      <w:pPr>
        <w:pStyle w:val="BodyText"/>
        <w:spacing w:before="1"/>
        <w:rPr>
          <w:rFonts w:ascii="Palatino Linotype"/>
          <w:i/>
          <w:sz w:val="4"/>
        </w:rPr>
      </w:pPr>
      <w:r>
        <w:rPr>
          <w:rFonts w:ascii="Palatino Linotype"/>
          <w:i/>
          <w:sz w:val="4"/>
        </w:rPr>
        <mc:AlternateContent>
          <mc:Choice Requires="wps">
            <w:drawing>
              <wp:anchor distT="0" distB="0" distL="0" distR="0" allowOverlap="1" layoutInCell="1" locked="0" behindDoc="1" simplePos="0" relativeHeight="487696896">
                <wp:simplePos x="0" y="0"/>
                <wp:positionH relativeFrom="page">
                  <wp:posOffset>899922</wp:posOffset>
                </wp:positionH>
                <wp:positionV relativeFrom="paragraph">
                  <wp:posOffset>50756</wp:posOffset>
                </wp:positionV>
                <wp:extent cx="475234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4752340" cy="1270"/>
                        </a:xfrm>
                        <a:custGeom>
                          <a:avLst/>
                          <a:gdLst/>
                          <a:ahLst/>
                          <a:cxnLst/>
                          <a:rect l="l" t="t" r="r" b="b"/>
                          <a:pathLst>
                            <a:path w="4752340" h="0">
                              <a:moveTo>
                                <a:pt x="0" y="0"/>
                              </a:moveTo>
                              <a:lnTo>
                                <a:pt x="4752124" y="0"/>
                              </a:lnTo>
                            </a:path>
                          </a:pathLst>
                        </a:custGeom>
                        <a:ln w="93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0001pt;margin-top:3.996614pt;width:374.2pt;height:.1pt;mso-position-horizontal-relative:page;mso-position-vertical-relative:paragraph;z-index:-15619584;mso-wrap-distance-left:0;mso-wrap-distance-right:0" id="docshape118" coordorigin="1417,80" coordsize="7484,0" path="m1417,80l8901,80e" filled="false" stroked="true" strokeweight=".738095pt" strokecolor="#000000">
                <v:path arrowok="t"/>
                <v:stroke dashstyle="solid"/>
                <w10:wrap type="topAndBottom"/>
              </v:shape>
            </w:pict>
          </mc:Fallback>
        </mc:AlternateContent>
      </w:r>
    </w:p>
    <w:p>
      <w:pPr>
        <w:tabs>
          <w:tab w:pos="1573" w:val="left" w:leader="none"/>
          <w:tab w:pos="4526" w:val="left" w:leader="none"/>
          <w:tab w:pos="5782" w:val="left" w:leader="none"/>
          <w:tab w:pos="6108" w:val="left" w:leader="none"/>
          <w:tab w:pos="6645" w:val="left" w:leader="none"/>
          <w:tab w:pos="6756" w:val="left" w:leader="none"/>
          <w:tab w:pos="7403" w:val="left" w:leader="none"/>
        </w:tabs>
        <w:spacing w:line="300" w:lineRule="auto" w:before="82"/>
        <w:ind w:left="5707" w:right="183" w:hanging="5499"/>
        <w:jc w:val="left"/>
        <w:rPr>
          <w:sz w:val="13"/>
        </w:rPr>
      </w:pPr>
      <w:r>
        <w:rPr>
          <w:spacing w:val="-2"/>
          <w:w w:val="120"/>
          <w:sz w:val="13"/>
        </w:rPr>
        <w:t>Domain</w:t>
      </w:r>
      <w:r>
        <w:rPr>
          <w:sz w:val="13"/>
        </w:rPr>
        <w:tab/>
      </w:r>
      <w:r>
        <w:rPr>
          <w:w w:val="120"/>
          <w:sz w:val="13"/>
        </w:rPr>
        <w:t>Task or measurement</w:t>
      </w:r>
      <w:r>
        <w:rPr>
          <w:sz w:val="13"/>
        </w:rPr>
        <w:tab/>
      </w:r>
      <w:r>
        <w:rPr>
          <w:spacing w:val="-4"/>
          <w:w w:val="120"/>
          <w:sz w:val="13"/>
        </w:rPr>
        <w:t>ROI</w:t>
      </w:r>
      <w:r>
        <w:rPr>
          <w:sz w:val="13"/>
        </w:rPr>
        <w:tab/>
        <w:tab/>
      </w:r>
      <w:r>
        <w:rPr>
          <w:spacing w:val="-2"/>
          <w:w w:val="120"/>
          <w:position w:val="12"/>
          <w:sz w:val="13"/>
        </w:rPr>
        <w:t>Threat</w:t>
      </w:r>
      <w:r>
        <w:rPr>
          <w:position w:val="12"/>
          <w:sz w:val="13"/>
        </w:rPr>
        <w:tab/>
      </w:r>
      <w:r>
        <w:rPr>
          <w:spacing w:val="-2"/>
          <w:w w:val="120"/>
          <w:position w:val="12"/>
          <w:sz w:val="13"/>
        </w:rPr>
        <w:t>Deprivation</w:t>
      </w:r>
      <w:r>
        <w:rPr>
          <w:spacing w:val="80"/>
          <w:w w:val="120"/>
          <w:position w:val="12"/>
          <w:sz w:val="13"/>
        </w:rPr>
        <w:t> </w:t>
      </w:r>
      <w:r>
        <w:rPr>
          <w:spacing w:val="-6"/>
          <w:w w:val="120"/>
          <w:sz w:val="13"/>
        </w:rPr>
        <w:t>Y0</w:t>
      </w:r>
      <w:r>
        <w:rPr>
          <w:sz w:val="13"/>
        </w:rPr>
        <w:tab/>
      </w:r>
      <w:r>
        <w:rPr>
          <w:spacing w:val="-6"/>
          <w:w w:val="120"/>
          <w:sz w:val="13"/>
        </w:rPr>
        <w:t>Y2</w:t>
      </w:r>
      <w:r>
        <w:rPr>
          <w:sz w:val="13"/>
        </w:rPr>
        <w:tab/>
        <w:tab/>
      </w:r>
      <w:r>
        <w:rPr>
          <w:spacing w:val="-6"/>
          <w:w w:val="120"/>
          <w:sz w:val="13"/>
        </w:rPr>
        <w:t>Y0</w:t>
      </w:r>
      <w:r>
        <w:rPr>
          <w:sz w:val="13"/>
        </w:rPr>
        <w:tab/>
      </w:r>
      <w:r>
        <w:rPr>
          <w:spacing w:val="-10"/>
          <w:w w:val="120"/>
          <w:sz w:val="13"/>
        </w:rPr>
        <w:t>Y2</w:t>
      </w:r>
    </w:p>
    <w:p>
      <w:pPr>
        <w:spacing w:after="0" w:line="300" w:lineRule="auto"/>
        <w:jc w:val="left"/>
        <w:rPr>
          <w:sz w:val="13"/>
        </w:rPr>
        <w:sectPr>
          <w:pgSz w:w="10320" w:h="14580"/>
          <w:pgMar w:header="0" w:footer="1180" w:top="1520" w:bottom="1360" w:left="1275" w:right="1275"/>
        </w:sect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8"/>
        <w:rPr>
          <w:sz w:val="13"/>
        </w:rPr>
      </w:pPr>
    </w:p>
    <w:p>
      <w:pPr>
        <w:spacing w:line="350" w:lineRule="auto" w:before="0"/>
        <w:ind w:left="142" w:right="0" w:firstLine="0"/>
        <w:jc w:val="left"/>
        <w:rPr>
          <w:sz w:val="13"/>
        </w:rPr>
      </w:pPr>
      <w:r>
        <w:rPr>
          <w:sz w:val="13"/>
        </w:rPr>
        <mc:AlternateContent>
          <mc:Choice Requires="wps">
            <w:drawing>
              <wp:anchor distT="0" distB="0" distL="0" distR="0" allowOverlap="1" layoutInCell="1" locked="0" behindDoc="1" simplePos="0" relativeHeight="479623168">
                <wp:simplePos x="0" y="0"/>
                <wp:positionH relativeFrom="page">
                  <wp:posOffset>5133738</wp:posOffset>
                </wp:positionH>
                <wp:positionV relativeFrom="paragraph">
                  <wp:posOffset>278194</wp:posOffset>
                </wp:positionV>
                <wp:extent cx="58419" cy="12128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58419" cy="121285"/>
                        </a:xfrm>
                        <a:prstGeom prst="rect">
                          <a:avLst/>
                        </a:prstGeom>
                      </wps:spPr>
                      <wps:txbx>
                        <w:txbxContent>
                          <w:p>
                            <w:pPr>
                              <w:spacing w:before="30"/>
                              <w:ind w:left="0" w:right="0" w:firstLine="0"/>
                              <w:jc w:val="left"/>
                              <w:rPr>
                                <w:sz w:val="13"/>
                              </w:rPr>
                            </w:pPr>
                            <w:r>
                              <w:rPr>
                                <w:spacing w:val="-10"/>
                                <w:w w:val="110"/>
                                <w:sz w:val="13"/>
                              </w:rPr>
                              <w:t>↓</w:t>
                            </w:r>
                          </w:p>
                        </w:txbxContent>
                      </wps:txbx>
                      <wps:bodyPr wrap="square" lIns="0" tIns="0" rIns="0" bIns="0" rtlCol="0">
                        <a:noAutofit/>
                      </wps:bodyPr>
                    </wps:wsp>
                  </a:graphicData>
                </a:graphic>
              </wp:anchor>
            </w:drawing>
          </mc:Choice>
          <mc:Fallback>
            <w:pict>
              <v:shape style="position:absolute;margin-left:404.231354pt;margin-top:21.905048pt;width:4.6pt;height:9.550pt;mso-position-horizontal-relative:page;mso-position-vertical-relative:paragraph;z-index:-23693312" type="#_x0000_t202" id="docshape119" filled="false" stroked="false">
                <v:textbox inset="0,0,0,0">
                  <w:txbxContent>
                    <w:p>
                      <w:pPr>
                        <w:spacing w:before="30"/>
                        <w:ind w:left="0" w:right="0" w:firstLine="0"/>
                        <w:jc w:val="left"/>
                        <w:rPr>
                          <w:sz w:val="13"/>
                        </w:rPr>
                      </w:pPr>
                      <w:r>
                        <w:rPr>
                          <w:spacing w:val="-10"/>
                          <w:w w:val="110"/>
                          <w:sz w:val="13"/>
                        </w:rPr>
                        <w:t>↓</w:t>
                      </w:r>
                    </w:p>
                  </w:txbxContent>
                </v:textbox>
                <w10:wrap type="none"/>
              </v:shape>
            </w:pict>
          </mc:Fallback>
        </mc:AlternateContent>
      </w:r>
      <w:r>
        <w:rPr>
          <w:sz w:val="13"/>
        </w:rPr>
        <mc:AlternateContent>
          <mc:Choice Requires="wps">
            <w:drawing>
              <wp:anchor distT="0" distB="0" distL="0" distR="0" allowOverlap="1" layoutInCell="1" locked="0" behindDoc="0" simplePos="0" relativeHeight="15840768">
                <wp:simplePos x="0" y="0"/>
                <wp:positionH relativeFrom="page">
                  <wp:posOffset>4915617</wp:posOffset>
                </wp:positionH>
                <wp:positionV relativeFrom="paragraph">
                  <wp:posOffset>-550996</wp:posOffset>
                </wp:positionV>
                <wp:extent cx="494665" cy="25971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494665" cy="259715"/>
                        </a:xfrm>
                        <a:prstGeom prst="rect">
                          <a:avLst/>
                        </a:prstGeom>
                      </wps:spPr>
                      <wps:txbx>
                        <w:txbxContent>
                          <w:p>
                            <w:pPr>
                              <w:spacing w:before="30"/>
                              <w:ind w:left="0" w:right="0" w:firstLine="0"/>
                              <w:jc w:val="left"/>
                              <w:rPr>
                                <w:sz w:val="13"/>
                              </w:rPr>
                            </w:pPr>
                            <w:r>
                              <w:rPr>
                                <w:w w:val="120"/>
                                <w:sz w:val="13"/>
                              </w:rPr>
                              <w:t>left</w:t>
                            </w:r>
                            <w:r>
                              <w:rPr>
                                <w:spacing w:val="4"/>
                                <w:w w:val="120"/>
                                <w:sz w:val="13"/>
                              </w:rPr>
                              <w:t> </w:t>
                            </w:r>
                            <w:r>
                              <w:rPr>
                                <w:w w:val="120"/>
                                <w:sz w:val="13"/>
                              </w:rPr>
                              <w:t>rMFG</w:t>
                            </w:r>
                            <w:r>
                              <w:rPr>
                                <w:spacing w:val="5"/>
                                <w:w w:val="120"/>
                                <w:sz w:val="13"/>
                              </w:rPr>
                              <w:t> </w:t>
                            </w:r>
                            <w:r>
                              <w:rPr>
                                <w:spacing w:val="-10"/>
                                <w:w w:val="120"/>
                                <w:sz w:val="13"/>
                              </w:rPr>
                              <w:t>↓</w:t>
                            </w:r>
                          </w:p>
                          <w:p>
                            <w:pPr>
                              <w:spacing w:before="68"/>
                              <w:ind w:left="27" w:right="0" w:firstLine="0"/>
                              <w:jc w:val="left"/>
                              <w:rPr>
                                <w:sz w:val="13"/>
                              </w:rPr>
                            </w:pPr>
                            <w:r>
                              <w:rPr>
                                <w:w w:val="120"/>
                                <w:sz w:val="13"/>
                              </w:rPr>
                              <w:t>right</w:t>
                            </w:r>
                            <w:r>
                              <w:rPr>
                                <w:spacing w:val="10"/>
                                <w:w w:val="120"/>
                                <w:sz w:val="13"/>
                              </w:rPr>
                              <w:t> </w:t>
                            </w:r>
                            <w:r>
                              <w:rPr>
                                <w:w w:val="120"/>
                                <w:sz w:val="13"/>
                              </w:rPr>
                              <w:t>IPL</w:t>
                            </w:r>
                            <w:r>
                              <w:rPr>
                                <w:spacing w:val="10"/>
                                <w:w w:val="120"/>
                                <w:sz w:val="13"/>
                              </w:rPr>
                              <w:t> </w:t>
                            </w:r>
                            <w:r>
                              <w:rPr>
                                <w:spacing w:val="-10"/>
                                <w:w w:val="120"/>
                                <w:sz w:val="13"/>
                              </w:rPr>
                              <w:t>↓</w:t>
                            </w:r>
                          </w:p>
                        </w:txbxContent>
                      </wps:txbx>
                      <wps:bodyPr wrap="square" lIns="0" tIns="0" rIns="0" bIns="0" rtlCol="0">
                        <a:noAutofit/>
                      </wps:bodyPr>
                    </wps:wsp>
                  </a:graphicData>
                </a:graphic>
              </wp:anchor>
            </w:drawing>
          </mc:Choice>
          <mc:Fallback>
            <w:pict>
              <v:shape style="position:absolute;margin-left:387.056488pt;margin-top:-43.385525pt;width:38.950pt;height:20.45pt;mso-position-horizontal-relative:page;mso-position-vertical-relative:paragraph;z-index:15840768" type="#_x0000_t202" id="docshape120" filled="false" stroked="false">
                <v:textbox inset="0,0,0,0">
                  <w:txbxContent>
                    <w:p>
                      <w:pPr>
                        <w:spacing w:before="30"/>
                        <w:ind w:left="0" w:right="0" w:firstLine="0"/>
                        <w:jc w:val="left"/>
                        <w:rPr>
                          <w:sz w:val="13"/>
                        </w:rPr>
                      </w:pPr>
                      <w:r>
                        <w:rPr>
                          <w:w w:val="120"/>
                          <w:sz w:val="13"/>
                        </w:rPr>
                        <w:t>left</w:t>
                      </w:r>
                      <w:r>
                        <w:rPr>
                          <w:spacing w:val="4"/>
                          <w:w w:val="120"/>
                          <w:sz w:val="13"/>
                        </w:rPr>
                        <w:t> </w:t>
                      </w:r>
                      <w:r>
                        <w:rPr>
                          <w:w w:val="120"/>
                          <w:sz w:val="13"/>
                        </w:rPr>
                        <w:t>rMFG</w:t>
                      </w:r>
                      <w:r>
                        <w:rPr>
                          <w:spacing w:val="5"/>
                          <w:w w:val="120"/>
                          <w:sz w:val="13"/>
                        </w:rPr>
                        <w:t> </w:t>
                      </w:r>
                      <w:r>
                        <w:rPr>
                          <w:spacing w:val="-10"/>
                          <w:w w:val="120"/>
                          <w:sz w:val="13"/>
                        </w:rPr>
                        <w:t>↓</w:t>
                      </w:r>
                    </w:p>
                    <w:p>
                      <w:pPr>
                        <w:spacing w:before="68"/>
                        <w:ind w:left="27" w:right="0" w:firstLine="0"/>
                        <w:jc w:val="left"/>
                        <w:rPr>
                          <w:sz w:val="13"/>
                        </w:rPr>
                      </w:pPr>
                      <w:r>
                        <w:rPr>
                          <w:w w:val="120"/>
                          <w:sz w:val="13"/>
                        </w:rPr>
                        <w:t>right</w:t>
                      </w:r>
                      <w:r>
                        <w:rPr>
                          <w:spacing w:val="10"/>
                          <w:w w:val="120"/>
                          <w:sz w:val="13"/>
                        </w:rPr>
                        <w:t> </w:t>
                      </w:r>
                      <w:r>
                        <w:rPr>
                          <w:w w:val="120"/>
                          <w:sz w:val="13"/>
                        </w:rPr>
                        <w:t>IPL</w:t>
                      </w:r>
                      <w:r>
                        <w:rPr>
                          <w:spacing w:val="10"/>
                          <w:w w:val="120"/>
                          <w:sz w:val="13"/>
                        </w:rPr>
                        <w:t> </w:t>
                      </w:r>
                      <w:r>
                        <w:rPr>
                          <w:spacing w:val="-10"/>
                          <w:w w:val="120"/>
                          <w:sz w:val="13"/>
                        </w:rPr>
                        <w:t>↓</w:t>
                      </w:r>
                    </w:p>
                  </w:txbxContent>
                </v:textbox>
                <w10:wrap type="none"/>
              </v:shape>
            </w:pict>
          </mc:Fallback>
        </mc:AlternateContent>
      </w:r>
      <w:r>
        <w:rPr>
          <w:spacing w:val="-2"/>
          <w:w w:val="115"/>
          <w:sz w:val="13"/>
        </w:rPr>
        <w:t>Working</w:t>
      </w:r>
      <w:r>
        <w:rPr>
          <w:spacing w:val="40"/>
          <w:w w:val="115"/>
          <w:sz w:val="13"/>
        </w:rPr>
        <w:t> </w:t>
      </w:r>
      <w:r>
        <w:rPr>
          <w:spacing w:val="-2"/>
          <w:w w:val="115"/>
          <w:sz w:val="13"/>
        </w:rPr>
        <w:t>memory</w:t>
      </w:r>
    </w:p>
    <w:p>
      <w:pPr>
        <w:tabs>
          <w:tab w:pos="1801" w:val="left" w:leader="none"/>
        </w:tabs>
        <w:spacing w:before="38"/>
        <w:ind w:left="124" w:right="0" w:firstLine="0"/>
        <w:jc w:val="left"/>
        <w:rPr>
          <w:sz w:val="13"/>
        </w:rPr>
      </w:pPr>
      <w:r>
        <w:rPr/>
        <w:br w:type="column"/>
      </w:r>
      <w:r>
        <w:rPr>
          <w:w w:val="115"/>
          <w:sz w:val="13"/>
        </w:rPr>
        <w:t>EN-Back</w:t>
      </w:r>
      <w:r>
        <w:rPr>
          <w:spacing w:val="9"/>
          <w:w w:val="115"/>
          <w:sz w:val="13"/>
        </w:rPr>
        <w:t> </w:t>
      </w:r>
      <w:r>
        <w:rPr>
          <w:spacing w:val="-4"/>
          <w:w w:val="115"/>
          <w:sz w:val="13"/>
        </w:rPr>
        <w:t>fMRI</w:t>
      </w:r>
      <w:r>
        <w:rPr>
          <w:sz w:val="13"/>
        </w:rPr>
        <w:tab/>
      </w:r>
      <w:r>
        <w:rPr>
          <w:w w:val="115"/>
          <w:sz w:val="13"/>
        </w:rPr>
        <w:t>2-back</w:t>
      </w:r>
      <w:r>
        <w:rPr>
          <w:spacing w:val="8"/>
          <w:w w:val="115"/>
          <w:sz w:val="13"/>
        </w:rPr>
        <w:t> </w:t>
      </w:r>
      <w:r>
        <w:rPr>
          <w:w w:val="115"/>
          <w:sz w:val="13"/>
        </w:rPr>
        <w:t>vs.</w:t>
      </w:r>
      <w:r>
        <w:rPr>
          <w:spacing w:val="9"/>
          <w:w w:val="115"/>
          <w:sz w:val="13"/>
        </w:rPr>
        <w:t> </w:t>
      </w:r>
      <w:r>
        <w:rPr>
          <w:w w:val="115"/>
          <w:sz w:val="13"/>
        </w:rPr>
        <w:t>0-back</w:t>
      </w:r>
      <w:r>
        <w:rPr>
          <w:spacing w:val="58"/>
          <w:w w:val="115"/>
          <w:sz w:val="13"/>
        </w:rPr>
        <w:t>  </w:t>
      </w:r>
      <w:r>
        <w:rPr>
          <w:w w:val="115"/>
          <w:sz w:val="13"/>
        </w:rPr>
        <w:t>DMN</w:t>
      </w:r>
      <w:r>
        <w:rPr>
          <w:spacing w:val="8"/>
          <w:w w:val="115"/>
          <w:sz w:val="13"/>
        </w:rPr>
        <w:t> </w:t>
      </w:r>
      <w:r>
        <w:rPr>
          <w:spacing w:val="-2"/>
          <w:w w:val="115"/>
          <w:sz w:val="13"/>
        </w:rPr>
        <w:t>regions</w:t>
      </w:r>
    </w:p>
    <w:p>
      <w:pPr>
        <w:spacing w:before="68"/>
        <w:ind w:left="3078" w:right="0" w:firstLine="0"/>
        <w:jc w:val="left"/>
        <w:rPr>
          <w:sz w:val="13"/>
        </w:rPr>
      </w:pPr>
      <w:r>
        <w:rPr>
          <w:sz w:val="13"/>
        </w:rPr>
        <mc:AlternateContent>
          <mc:Choice Requires="wps">
            <w:drawing>
              <wp:anchor distT="0" distB="0" distL="0" distR="0" allowOverlap="1" layoutInCell="1" locked="0" behindDoc="1" simplePos="0" relativeHeight="479622144">
                <wp:simplePos x="0" y="0"/>
                <wp:positionH relativeFrom="page">
                  <wp:posOffset>899922</wp:posOffset>
                </wp:positionH>
                <wp:positionV relativeFrom="paragraph">
                  <wp:posOffset>-118965</wp:posOffset>
                </wp:positionV>
                <wp:extent cx="4752340" cy="97218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4752340" cy="972185"/>
                          <a:chExt cx="4752340" cy="972185"/>
                        </a:xfrm>
                      </wpg:grpSpPr>
                      <wps:wsp>
                        <wps:cNvPr id="239" name="Graphic 239"/>
                        <wps:cNvSpPr/>
                        <wps:spPr>
                          <a:xfrm>
                            <a:off x="0" y="2136"/>
                            <a:ext cx="4752340" cy="1270"/>
                          </a:xfrm>
                          <a:custGeom>
                            <a:avLst/>
                            <a:gdLst/>
                            <a:ahLst/>
                            <a:cxnLst/>
                            <a:rect l="l" t="t" r="r" b="b"/>
                            <a:pathLst>
                              <a:path w="4752340" h="0">
                                <a:moveTo>
                                  <a:pt x="0" y="0"/>
                                </a:moveTo>
                                <a:lnTo>
                                  <a:pt x="4752124" y="0"/>
                                </a:lnTo>
                              </a:path>
                            </a:pathLst>
                          </a:custGeom>
                          <a:ln w="4273">
                            <a:solidFill>
                              <a:srgbClr val="000000"/>
                            </a:solidFill>
                            <a:prstDash val="solid"/>
                          </a:ln>
                        </wps:spPr>
                        <wps:bodyPr wrap="square" lIns="0" tIns="0" rIns="0" bIns="0" rtlCol="0">
                          <a:prstTxWarp prst="textNoShape">
                            <a:avLst/>
                          </a:prstTxWarp>
                          <a:noAutofit/>
                        </wps:bodyPr>
                      </wps:wsp>
                      <wps:wsp>
                        <wps:cNvPr id="240" name="Graphic 240"/>
                        <wps:cNvSpPr/>
                        <wps:spPr>
                          <a:xfrm>
                            <a:off x="3972890" y="4293"/>
                            <a:ext cx="567690" cy="967740"/>
                          </a:xfrm>
                          <a:custGeom>
                            <a:avLst/>
                            <a:gdLst/>
                            <a:ahLst/>
                            <a:cxnLst/>
                            <a:rect l="l" t="t" r="r" b="b"/>
                            <a:pathLst>
                              <a:path w="567690" h="967740">
                                <a:moveTo>
                                  <a:pt x="567296" y="0"/>
                                </a:moveTo>
                                <a:lnTo>
                                  <a:pt x="0" y="0"/>
                                </a:lnTo>
                                <a:lnTo>
                                  <a:pt x="0" y="829246"/>
                                </a:lnTo>
                                <a:lnTo>
                                  <a:pt x="0" y="967447"/>
                                </a:lnTo>
                                <a:lnTo>
                                  <a:pt x="567296" y="967447"/>
                                </a:lnTo>
                                <a:lnTo>
                                  <a:pt x="567296" y="829246"/>
                                </a:lnTo>
                                <a:lnTo>
                                  <a:pt x="567296" y="0"/>
                                </a:lnTo>
                                <a:close/>
                              </a:path>
                            </a:pathLst>
                          </a:custGeom>
                          <a:solidFill>
                            <a:srgbClr val="CFE2F2"/>
                          </a:solidFill>
                        </wps:spPr>
                        <wps:bodyPr wrap="square" lIns="0" tIns="0" rIns="0" bIns="0" rtlCol="0">
                          <a:prstTxWarp prst="textNoShape">
                            <a:avLst/>
                          </a:prstTxWarp>
                          <a:noAutofit/>
                        </wps:bodyPr>
                      </wps:wsp>
                    </wpg:wgp>
                  </a:graphicData>
                </a:graphic>
              </wp:anchor>
            </w:drawing>
          </mc:Choice>
          <mc:Fallback>
            <w:pict>
              <v:group style="position:absolute;margin-left:70.860001pt;margin-top:-9.367374pt;width:374.2pt;height:76.55pt;mso-position-horizontal-relative:page;mso-position-vertical-relative:paragraph;z-index:-23694336" id="docshapegroup121" coordorigin="1417,-187" coordsize="7484,1531">
                <v:line style="position:absolute" from="1417,-184" to="8901,-184" stroked="true" strokeweight=".336497pt" strokecolor="#000000">
                  <v:stroke dashstyle="solid"/>
                </v:line>
                <v:shape style="position:absolute;left:7673;top:-181;width:894;height:1524" id="docshape122" coordorigin="7674,-181" coordsize="894,1524" path="m8567,-181l7674,-181,7674,1125,7674,1343,8567,1343,8567,1125,8567,-181xe" filled="true" fillcolor="#cfe2f2" stroked="false">
                  <v:path arrowok="t"/>
                  <v:fill type="solid"/>
                </v:shape>
                <w10:wrap type="none"/>
              </v:group>
            </w:pict>
          </mc:Fallback>
        </mc:AlternateContent>
      </w:r>
      <w:r>
        <w:rPr>
          <w:w w:val="120"/>
          <w:sz w:val="13"/>
        </w:rPr>
        <w:t>(PCC,</w:t>
      </w:r>
      <w:r>
        <w:rPr>
          <w:spacing w:val="21"/>
          <w:w w:val="120"/>
          <w:sz w:val="13"/>
        </w:rPr>
        <w:t> </w:t>
      </w:r>
      <w:r>
        <w:rPr>
          <w:spacing w:val="-2"/>
          <w:w w:val="120"/>
          <w:sz w:val="13"/>
        </w:rPr>
        <w:t>precuneus,</w:t>
      </w:r>
    </w:p>
    <w:p>
      <w:pPr>
        <w:spacing w:before="68"/>
        <w:ind w:left="3078" w:right="0" w:firstLine="0"/>
        <w:jc w:val="left"/>
        <w:rPr>
          <w:sz w:val="13"/>
        </w:rPr>
      </w:pPr>
      <w:r>
        <w:rPr>
          <w:w w:val="125"/>
          <w:sz w:val="13"/>
        </w:rPr>
        <w:t>IPL,</w:t>
      </w:r>
      <w:r>
        <w:rPr>
          <w:spacing w:val="-3"/>
          <w:w w:val="125"/>
          <w:sz w:val="13"/>
        </w:rPr>
        <w:t> </w:t>
      </w:r>
      <w:r>
        <w:rPr>
          <w:w w:val="125"/>
          <w:sz w:val="13"/>
        </w:rPr>
        <w:t>mPFC:</w:t>
      </w:r>
      <w:r>
        <w:rPr>
          <w:spacing w:val="-3"/>
          <w:w w:val="125"/>
          <w:sz w:val="13"/>
        </w:rPr>
        <w:t> </w:t>
      </w:r>
      <w:r>
        <w:rPr>
          <w:spacing w:val="-4"/>
          <w:w w:val="125"/>
          <w:sz w:val="13"/>
        </w:rPr>
        <w:t>rACC/mOFC)</w:t>
      </w:r>
    </w:p>
    <w:p>
      <w:pPr>
        <w:spacing w:before="68"/>
        <w:ind w:left="3078" w:right="0" w:firstLine="0"/>
        <w:jc w:val="left"/>
        <w:rPr>
          <w:sz w:val="13"/>
        </w:rPr>
      </w:pPr>
      <w:r>
        <w:rPr>
          <w:w w:val="115"/>
          <w:sz w:val="13"/>
        </w:rPr>
        <w:t>CEN</w:t>
      </w:r>
      <w:r>
        <w:rPr>
          <w:spacing w:val="15"/>
          <w:w w:val="115"/>
          <w:sz w:val="13"/>
        </w:rPr>
        <w:t> </w:t>
      </w:r>
      <w:r>
        <w:rPr>
          <w:spacing w:val="-2"/>
          <w:w w:val="115"/>
          <w:sz w:val="13"/>
        </w:rPr>
        <w:t>regions</w:t>
      </w:r>
    </w:p>
    <w:p>
      <w:pPr>
        <w:spacing w:line="350" w:lineRule="auto" w:before="35"/>
        <w:ind w:left="3078" w:right="0" w:firstLine="0"/>
        <w:jc w:val="left"/>
        <w:rPr>
          <w:sz w:val="13"/>
        </w:rPr>
      </w:pPr>
      <w:r>
        <w:rPr>
          <w:spacing w:val="-2"/>
          <w:w w:val="125"/>
          <w:sz w:val="13"/>
        </w:rPr>
        <w:t>(dlPFC:</w:t>
      </w:r>
      <w:r>
        <w:rPr>
          <w:spacing w:val="-9"/>
          <w:w w:val="125"/>
          <w:sz w:val="13"/>
        </w:rPr>
        <w:t> </w:t>
      </w:r>
      <w:r>
        <w:rPr>
          <w:spacing w:val="-2"/>
          <w:w w:val="125"/>
          <w:sz w:val="13"/>
        </w:rPr>
        <w:t>rMFG/cMFG,</w:t>
      </w:r>
      <w:r>
        <w:rPr>
          <w:w w:val="125"/>
          <w:sz w:val="13"/>
        </w:rPr>
        <w:t> PPC: SPL/IPL)</w:t>
      </w:r>
    </w:p>
    <w:p>
      <w:pPr>
        <w:spacing w:before="38"/>
        <w:ind w:left="94" w:right="0" w:firstLine="0"/>
        <w:jc w:val="left"/>
        <w:rPr>
          <w:sz w:val="13"/>
        </w:rPr>
      </w:pPr>
      <w:r>
        <w:rPr/>
        <w:br w:type="column"/>
      </w:r>
      <w:r>
        <w:rPr>
          <w:w w:val="115"/>
          <w:sz w:val="13"/>
        </w:rPr>
        <w:t>N.S.</w:t>
      </w:r>
      <w:r>
        <w:rPr>
          <w:spacing w:val="29"/>
          <w:w w:val="115"/>
          <w:sz w:val="13"/>
        </w:rPr>
        <w:t>  </w:t>
      </w:r>
      <w:r>
        <w:rPr>
          <w:spacing w:val="-4"/>
          <w:w w:val="115"/>
          <w:sz w:val="13"/>
        </w:rPr>
        <w:t>N.S.</w:t>
      </w:r>
    </w:p>
    <w:p>
      <w:pPr>
        <w:spacing w:before="38"/>
        <w:ind w:left="142" w:right="0" w:firstLine="0"/>
        <w:jc w:val="left"/>
        <w:rPr>
          <w:sz w:val="13"/>
        </w:rPr>
      </w:pPr>
      <w:r>
        <w:rPr/>
        <w:br w:type="column"/>
      </w:r>
      <w:r>
        <w:rPr>
          <w:spacing w:val="-4"/>
          <w:w w:val="115"/>
          <w:sz w:val="13"/>
        </w:rPr>
        <w:t>N.S.</w:t>
      </w:r>
    </w:p>
    <w:p>
      <w:pPr>
        <w:spacing w:after="0"/>
        <w:jc w:val="left"/>
        <w:rPr>
          <w:sz w:val="13"/>
        </w:rPr>
        <w:sectPr>
          <w:type w:val="continuous"/>
          <w:pgSz w:w="10320" w:h="14580"/>
          <w:pgMar w:header="0" w:footer="1180" w:top="1600" w:bottom="280" w:left="1275" w:right="1275"/>
          <w:cols w:num="4" w:equalWidth="0">
            <w:col w:w="672" w:space="40"/>
            <w:col w:w="4818" w:space="39"/>
            <w:col w:w="803" w:space="846"/>
            <w:col w:w="552"/>
          </w:cols>
        </w:sectPr>
      </w:pPr>
    </w:p>
    <w:p>
      <w:pPr>
        <w:tabs>
          <w:tab w:pos="5663" w:val="left" w:leader="none"/>
          <w:tab w:pos="7292" w:val="left" w:leader="none"/>
        </w:tabs>
        <w:spacing w:before="35"/>
        <w:ind w:left="835" w:right="0" w:firstLine="0"/>
        <w:jc w:val="left"/>
        <w:rPr>
          <w:b/>
          <w:sz w:val="13"/>
        </w:rPr>
      </w:pPr>
      <w:r>
        <w:rPr>
          <w:w w:val="115"/>
          <w:sz w:val="13"/>
        </w:rPr>
        <w:t>EN-Back</w:t>
      </w:r>
      <w:r>
        <w:rPr>
          <w:spacing w:val="9"/>
          <w:w w:val="115"/>
          <w:sz w:val="13"/>
        </w:rPr>
        <w:t> </w:t>
      </w:r>
      <w:r>
        <w:rPr>
          <w:w w:val="115"/>
          <w:sz w:val="13"/>
        </w:rPr>
        <w:t>fMRI</w:t>
      </w:r>
      <w:r>
        <w:rPr>
          <w:spacing w:val="10"/>
          <w:w w:val="115"/>
          <w:sz w:val="13"/>
        </w:rPr>
        <w:t> </w:t>
      </w:r>
      <w:r>
        <w:rPr>
          <w:w w:val="115"/>
          <w:sz w:val="13"/>
        </w:rPr>
        <w:t>Behavior</w:t>
      </w:r>
      <w:r>
        <w:rPr>
          <w:spacing w:val="29"/>
          <w:w w:val="115"/>
          <w:sz w:val="13"/>
        </w:rPr>
        <w:t>  </w:t>
      </w:r>
      <w:r>
        <w:rPr>
          <w:w w:val="115"/>
          <w:sz w:val="13"/>
        </w:rPr>
        <w:t>Accuracy</w:t>
      </w:r>
      <w:r>
        <w:rPr>
          <w:spacing w:val="9"/>
          <w:w w:val="115"/>
          <w:sz w:val="13"/>
        </w:rPr>
        <w:t> </w:t>
      </w:r>
      <w:r>
        <w:rPr>
          <w:w w:val="115"/>
          <w:sz w:val="13"/>
        </w:rPr>
        <w:t>(2-</w:t>
      </w:r>
      <w:r>
        <w:rPr>
          <w:spacing w:val="-4"/>
          <w:w w:val="115"/>
          <w:sz w:val="13"/>
        </w:rPr>
        <w:t>back)</w:t>
      </w:r>
      <w:r>
        <w:rPr>
          <w:sz w:val="13"/>
        </w:rPr>
        <w:tab/>
      </w:r>
      <w:r>
        <w:rPr>
          <w:w w:val="115"/>
          <w:sz w:val="13"/>
        </w:rPr>
        <w:t>N.S.</w:t>
      </w:r>
      <w:r>
        <w:rPr>
          <w:spacing w:val="29"/>
          <w:w w:val="115"/>
          <w:sz w:val="13"/>
        </w:rPr>
        <w:t>  </w:t>
      </w:r>
      <w:r>
        <w:rPr>
          <w:spacing w:val="-4"/>
          <w:w w:val="115"/>
          <w:sz w:val="13"/>
        </w:rPr>
        <w:t>N.S.</w:t>
      </w:r>
      <w:r>
        <w:rPr>
          <w:sz w:val="13"/>
        </w:rPr>
        <w:tab/>
      </w:r>
      <w:r>
        <w:rPr>
          <w:color w:val="000000"/>
          <w:spacing w:val="80"/>
          <w:w w:val="115"/>
          <w:sz w:val="13"/>
          <w:shd w:fill="CFE2F2" w:color="auto" w:val="clear"/>
        </w:rPr>
        <w:t> </w:t>
      </w:r>
      <w:r>
        <w:rPr>
          <w:b/>
          <w:color w:val="000000"/>
          <w:w w:val="115"/>
          <w:sz w:val="13"/>
          <w:shd w:fill="CFE2F2" w:color="auto" w:val="clear"/>
        </w:rPr>
        <w:t>↓</w:t>
      </w:r>
      <w:r>
        <w:rPr>
          <w:b/>
          <w:color w:val="000000"/>
          <w:spacing w:val="40"/>
          <w:w w:val="115"/>
          <w:sz w:val="13"/>
          <w:shd w:fill="CFE2F2" w:color="auto" w:val="clear"/>
        </w:rPr>
        <w:t> </w:t>
      </w:r>
    </w:p>
    <w:p>
      <w:pPr>
        <w:tabs>
          <w:tab w:pos="5663" w:val="left" w:leader="none"/>
          <w:tab w:pos="6712" w:val="left" w:leader="none"/>
          <w:tab w:pos="7359" w:val="left" w:leader="none"/>
        </w:tabs>
        <w:spacing w:before="65"/>
        <w:ind w:left="2513" w:right="0" w:firstLine="0"/>
        <w:jc w:val="left"/>
        <w:rPr>
          <w:sz w:val="13"/>
        </w:rPr>
      </w:pPr>
      <w:r>
        <w:rPr>
          <w:w w:val="115"/>
          <w:sz w:val="13"/>
        </w:rPr>
        <w:t>RT</w:t>
      </w:r>
      <w:r>
        <w:rPr>
          <w:spacing w:val="18"/>
          <w:w w:val="115"/>
          <w:sz w:val="13"/>
        </w:rPr>
        <w:t> </w:t>
      </w:r>
      <w:r>
        <w:rPr>
          <w:w w:val="115"/>
          <w:sz w:val="13"/>
        </w:rPr>
        <w:t>(2-</w:t>
      </w:r>
      <w:r>
        <w:rPr>
          <w:spacing w:val="-2"/>
          <w:w w:val="115"/>
          <w:sz w:val="13"/>
        </w:rPr>
        <w:t>back)</w:t>
      </w:r>
      <w:r>
        <w:rPr>
          <w:sz w:val="13"/>
        </w:rPr>
        <w:tab/>
      </w:r>
      <w:r>
        <w:rPr>
          <w:w w:val="115"/>
          <w:sz w:val="13"/>
        </w:rPr>
        <w:t>N.S.</w:t>
      </w:r>
      <w:r>
        <w:rPr>
          <w:spacing w:val="29"/>
          <w:w w:val="115"/>
          <w:sz w:val="13"/>
        </w:rPr>
        <w:t>  </w:t>
      </w:r>
      <w:r>
        <w:rPr>
          <w:spacing w:val="-4"/>
          <w:w w:val="115"/>
          <w:sz w:val="13"/>
        </w:rPr>
        <w:t>N.S.</w:t>
      </w:r>
      <w:r>
        <w:rPr>
          <w:sz w:val="13"/>
        </w:rPr>
        <w:tab/>
      </w:r>
      <w:r>
        <w:rPr>
          <w:spacing w:val="-4"/>
          <w:w w:val="115"/>
          <w:sz w:val="13"/>
        </w:rPr>
        <w:t>N.S.</w:t>
      </w:r>
      <w:r>
        <w:rPr>
          <w:sz w:val="13"/>
        </w:rPr>
        <w:tab/>
      </w:r>
      <w:r>
        <w:rPr>
          <w:spacing w:val="-4"/>
          <w:w w:val="115"/>
          <w:sz w:val="13"/>
        </w:rPr>
        <w:t>N.S.</w:t>
      </w:r>
    </w:p>
    <w:p>
      <w:pPr>
        <w:tabs>
          <w:tab w:pos="2513" w:val="left" w:leader="none"/>
          <w:tab w:pos="5663" w:val="left" w:leader="none"/>
          <w:tab w:pos="6174" w:val="left" w:leader="none"/>
          <w:tab w:pos="7468" w:val="left" w:leader="none"/>
        </w:tabs>
        <w:spacing w:before="68"/>
        <w:ind w:left="835" w:right="0" w:firstLine="0"/>
        <w:jc w:val="left"/>
        <w:rPr>
          <w:sz w:val="13"/>
        </w:rPr>
      </w:pPr>
      <w:r>
        <w:rPr>
          <w:sz w:val="13"/>
        </w:rPr>
        <mc:AlternateContent>
          <mc:Choice Requires="wps">
            <w:drawing>
              <wp:anchor distT="0" distB="0" distL="0" distR="0" allowOverlap="1" layoutInCell="1" locked="0" behindDoc="1" simplePos="0" relativeHeight="479622656">
                <wp:simplePos x="0" y="0"/>
                <wp:positionH relativeFrom="page">
                  <wp:posOffset>4872817</wp:posOffset>
                </wp:positionH>
                <wp:positionV relativeFrom="paragraph">
                  <wp:posOffset>23611</wp:posOffset>
                </wp:positionV>
                <wp:extent cx="567690" cy="27686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567690" cy="276860"/>
                        </a:xfrm>
                        <a:prstGeom prst="rect">
                          <a:avLst/>
                        </a:prstGeom>
                        <a:solidFill>
                          <a:srgbClr val="CFE2F2"/>
                        </a:solidFill>
                      </wps:spPr>
                      <wps:txbx>
                        <w:txbxContent>
                          <w:p>
                            <w:pPr>
                              <w:spacing w:before="31"/>
                              <w:ind w:left="0" w:right="0" w:firstLine="0"/>
                              <w:jc w:val="center"/>
                              <w:rPr>
                                <w:b/>
                                <w:color w:val="000000"/>
                                <w:sz w:val="13"/>
                              </w:rPr>
                            </w:pPr>
                            <w:r>
                              <w:rPr>
                                <w:b/>
                                <w:color w:val="000000"/>
                                <w:spacing w:val="-10"/>
                                <w:w w:val="125"/>
                                <w:sz w:val="13"/>
                              </w:rPr>
                              <w:t>↓</w:t>
                            </w:r>
                          </w:p>
                          <w:p>
                            <w:pPr>
                              <w:spacing w:before="68"/>
                              <w:ind w:left="0" w:right="0" w:firstLine="0"/>
                              <w:jc w:val="center"/>
                              <w:rPr>
                                <w:b/>
                                <w:color w:val="000000"/>
                                <w:sz w:val="13"/>
                              </w:rPr>
                            </w:pPr>
                            <w:r>
                              <w:rPr>
                                <w:b/>
                                <w:color w:val="000000"/>
                                <w:spacing w:val="-10"/>
                                <w:w w:val="125"/>
                                <w:sz w:val="13"/>
                              </w:rPr>
                              <w:t>↓</w:t>
                            </w:r>
                          </w:p>
                        </w:txbxContent>
                      </wps:txbx>
                      <wps:bodyPr wrap="square" lIns="0" tIns="0" rIns="0" bIns="0" rtlCol="0">
                        <a:noAutofit/>
                      </wps:bodyPr>
                    </wps:wsp>
                  </a:graphicData>
                </a:graphic>
              </wp:anchor>
            </w:drawing>
          </mc:Choice>
          <mc:Fallback>
            <w:pict>
              <v:shape style="position:absolute;margin-left:383.686432pt;margin-top:1.859212pt;width:44.7pt;height:21.8pt;mso-position-horizontal-relative:page;mso-position-vertical-relative:paragraph;z-index:-23693824" type="#_x0000_t202" id="docshape123" filled="true" fillcolor="#cfe2f2" stroked="false">
                <v:textbox inset="0,0,0,0">
                  <w:txbxContent>
                    <w:p>
                      <w:pPr>
                        <w:spacing w:before="31"/>
                        <w:ind w:left="0" w:right="0" w:firstLine="0"/>
                        <w:jc w:val="center"/>
                        <w:rPr>
                          <w:b/>
                          <w:color w:val="000000"/>
                          <w:sz w:val="13"/>
                        </w:rPr>
                      </w:pPr>
                      <w:r>
                        <w:rPr>
                          <w:b/>
                          <w:color w:val="000000"/>
                          <w:spacing w:val="-10"/>
                          <w:w w:val="125"/>
                          <w:sz w:val="13"/>
                        </w:rPr>
                        <w:t>↓</w:t>
                      </w:r>
                    </w:p>
                    <w:p>
                      <w:pPr>
                        <w:spacing w:before="68"/>
                        <w:ind w:left="0" w:right="0" w:firstLine="0"/>
                        <w:jc w:val="center"/>
                        <w:rPr>
                          <w:b/>
                          <w:color w:val="000000"/>
                          <w:sz w:val="13"/>
                        </w:rPr>
                      </w:pPr>
                      <w:r>
                        <w:rPr>
                          <w:b/>
                          <w:color w:val="000000"/>
                          <w:spacing w:val="-10"/>
                          <w:w w:val="125"/>
                          <w:sz w:val="13"/>
                        </w:rPr>
                        <w:t>↓</w:t>
                      </w:r>
                    </w:p>
                  </w:txbxContent>
                </v:textbox>
                <v:fill type="solid"/>
                <w10:wrap type="none"/>
              </v:shape>
            </w:pict>
          </mc:Fallback>
        </mc:AlternateContent>
      </w:r>
      <w:r>
        <w:rPr>
          <w:w w:val="120"/>
          <w:sz w:val="13"/>
        </w:rPr>
        <w:t>List</w:t>
      </w:r>
      <w:r>
        <w:rPr>
          <w:spacing w:val="5"/>
          <w:w w:val="120"/>
          <w:sz w:val="13"/>
        </w:rPr>
        <w:t> </w:t>
      </w:r>
      <w:r>
        <w:rPr>
          <w:w w:val="120"/>
          <w:sz w:val="13"/>
        </w:rPr>
        <w:t>sorting</w:t>
      </w:r>
      <w:r>
        <w:rPr>
          <w:spacing w:val="6"/>
          <w:w w:val="120"/>
          <w:sz w:val="13"/>
        </w:rPr>
        <w:t> </w:t>
      </w:r>
      <w:r>
        <w:rPr>
          <w:spacing w:val="-4"/>
          <w:w w:val="120"/>
          <w:sz w:val="13"/>
        </w:rPr>
        <w:t>test</w:t>
      </w:r>
      <w:r>
        <w:rPr>
          <w:sz w:val="13"/>
        </w:rPr>
        <w:tab/>
      </w:r>
      <w:r>
        <w:rPr>
          <w:w w:val="120"/>
          <w:sz w:val="13"/>
        </w:rPr>
        <w:t>Total</w:t>
      </w:r>
      <w:r>
        <w:rPr>
          <w:spacing w:val="8"/>
          <w:w w:val="120"/>
          <w:sz w:val="13"/>
        </w:rPr>
        <w:t> </w:t>
      </w:r>
      <w:r>
        <w:rPr>
          <w:spacing w:val="-2"/>
          <w:w w:val="120"/>
          <w:sz w:val="13"/>
        </w:rPr>
        <w:t>score</w:t>
      </w:r>
      <w:r>
        <w:rPr>
          <w:sz w:val="13"/>
        </w:rPr>
        <w:tab/>
      </w:r>
      <w:r>
        <w:rPr>
          <w:spacing w:val="-4"/>
          <w:w w:val="120"/>
          <w:sz w:val="13"/>
        </w:rPr>
        <w:t>N.S.</w:t>
      </w:r>
      <w:r>
        <w:rPr>
          <w:sz w:val="13"/>
        </w:rPr>
        <w:tab/>
      </w:r>
      <w:r>
        <w:rPr>
          <w:spacing w:val="-10"/>
          <w:w w:val="120"/>
          <w:sz w:val="13"/>
        </w:rPr>
        <w:t>-</w:t>
      </w:r>
      <w:r>
        <w:rPr>
          <w:sz w:val="13"/>
        </w:rPr>
        <w:tab/>
      </w:r>
      <w:r>
        <w:rPr>
          <w:spacing w:val="-10"/>
          <w:w w:val="120"/>
          <w:sz w:val="13"/>
        </w:rPr>
        <w:t>-</w:t>
      </w:r>
    </w:p>
    <w:p>
      <w:pPr>
        <w:tabs>
          <w:tab w:pos="2513" w:val="left" w:leader="none"/>
          <w:tab w:pos="5663" w:val="left" w:leader="none"/>
          <w:tab w:pos="6174" w:val="left" w:leader="none"/>
          <w:tab w:pos="7468" w:val="left" w:leader="none"/>
        </w:tabs>
        <w:spacing w:before="68"/>
        <w:ind w:left="835" w:right="0" w:firstLine="0"/>
        <w:jc w:val="left"/>
        <w:rPr>
          <w:sz w:val="13"/>
        </w:rPr>
      </w:pPr>
      <w:r>
        <w:rPr>
          <w:w w:val="120"/>
          <w:sz w:val="13"/>
        </w:rPr>
        <w:t>Card</w:t>
      </w:r>
      <w:r>
        <w:rPr>
          <w:spacing w:val="12"/>
          <w:w w:val="120"/>
          <w:sz w:val="13"/>
        </w:rPr>
        <w:t> </w:t>
      </w:r>
      <w:r>
        <w:rPr>
          <w:w w:val="120"/>
          <w:sz w:val="13"/>
        </w:rPr>
        <w:t>sort</w:t>
      </w:r>
      <w:r>
        <w:rPr>
          <w:spacing w:val="13"/>
          <w:w w:val="120"/>
          <w:sz w:val="13"/>
        </w:rPr>
        <w:t> </w:t>
      </w:r>
      <w:r>
        <w:rPr>
          <w:spacing w:val="-4"/>
          <w:w w:val="120"/>
          <w:sz w:val="13"/>
        </w:rPr>
        <w:t>test</w:t>
      </w:r>
      <w:r>
        <w:rPr>
          <w:sz w:val="13"/>
        </w:rPr>
        <w:tab/>
      </w:r>
      <w:r>
        <w:rPr>
          <w:w w:val="120"/>
          <w:sz w:val="13"/>
        </w:rPr>
        <w:t>Total</w:t>
      </w:r>
      <w:r>
        <w:rPr>
          <w:spacing w:val="8"/>
          <w:w w:val="120"/>
          <w:sz w:val="13"/>
        </w:rPr>
        <w:t> </w:t>
      </w:r>
      <w:r>
        <w:rPr>
          <w:spacing w:val="-2"/>
          <w:w w:val="120"/>
          <w:sz w:val="13"/>
        </w:rPr>
        <w:t>score</w:t>
      </w:r>
      <w:r>
        <w:rPr>
          <w:sz w:val="13"/>
        </w:rPr>
        <w:tab/>
      </w:r>
      <w:r>
        <w:rPr>
          <w:spacing w:val="-4"/>
          <w:w w:val="120"/>
          <w:sz w:val="13"/>
        </w:rPr>
        <w:t>N.S.</w:t>
      </w:r>
      <w:r>
        <w:rPr>
          <w:sz w:val="13"/>
        </w:rPr>
        <w:tab/>
      </w:r>
      <w:r>
        <w:rPr>
          <w:spacing w:val="-10"/>
          <w:w w:val="120"/>
          <w:sz w:val="13"/>
        </w:rPr>
        <w:t>-</w:t>
      </w:r>
      <w:r>
        <w:rPr>
          <w:sz w:val="13"/>
        </w:rPr>
        <w:tab/>
      </w:r>
      <w:r>
        <w:rPr>
          <w:spacing w:val="-10"/>
          <w:w w:val="120"/>
          <w:sz w:val="13"/>
        </w:rPr>
        <w:t>-</w:t>
      </w:r>
    </w:p>
    <w:p>
      <w:pPr>
        <w:pStyle w:val="BodyText"/>
        <w:spacing w:before="6"/>
        <w:rPr>
          <w:sz w:val="4"/>
        </w:rPr>
      </w:pPr>
      <w:r>
        <w:rPr>
          <w:sz w:val="4"/>
        </w:rPr>
        <mc:AlternateContent>
          <mc:Choice Requires="wps">
            <w:drawing>
              <wp:anchor distT="0" distB="0" distL="0" distR="0" allowOverlap="1" layoutInCell="1" locked="0" behindDoc="1" simplePos="0" relativeHeight="487697408">
                <wp:simplePos x="0" y="0"/>
                <wp:positionH relativeFrom="page">
                  <wp:posOffset>899922</wp:posOffset>
                </wp:positionH>
                <wp:positionV relativeFrom="paragraph">
                  <wp:posOffset>48685</wp:posOffset>
                </wp:positionV>
                <wp:extent cx="475234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4752340" cy="1270"/>
                        </a:xfrm>
                        <a:custGeom>
                          <a:avLst/>
                          <a:gdLst/>
                          <a:ahLst/>
                          <a:cxnLst/>
                          <a:rect l="l" t="t" r="r" b="b"/>
                          <a:pathLst>
                            <a:path w="4752340" h="0">
                              <a:moveTo>
                                <a:pt x="0" y="0"/>
                              </a:moveTo>
                              <a:lnTo>
                                <a:pt x="4752124" y="0"/>
                              </a:lnTo>
                            </a:path>
                          </a:pathLst>
                        </a:custGeom>
                        <a:ln w="93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0001pt;margin-top:3.833524pt;width:374.2pt;height:.1pt;mso-position-horizontal-relative:page;mso-position-vertical-relative:paragraph;z-index:-15619072;mso-wrap-distance-left:0;mso-wrap-distance-right:0" id="docshape124" coordorigin="1417,77" coordsize="7484,0" path="m1417,77l8901,77e" filled="false" stroked="true" strokeweight=".738095pt" strokecolor="#000000">
                <v:path arrowok="t"/>
                <v:stroke dashstyle="solid"/>
                <w10:wrap type="topAndBottom"/>
              </v:shape>
            </w:pict>
          </mc:Fallback>
        </mc:AlternateContent>
      </w:r>
    </w:p>
    <w:p>
      <w:pPr>
        <w:spacing w:line="232" w:lineRule="auto" w:before="50"/>
        <w:ind w:left="142" w:right="107" w:hanging="12"/>
        <w:jc w:val="both"/>
        <w:rPr>
          <w:sz w:val="20"/>
        </w:rPr>
      </w:pPr>
      <w:r>
        <w:rPr>
          <w:rFonts w:ascii="Palatino Linotype"/>
          <w:i/>
          <w:w w:val="110"/>
          <w:sz w:val="20"/>
        </w:rPr>
        <w:t>Note.</w:t>
      </w:r>
      <w:r>
        <w:rPr>
          <w:rFonts w:ascii="Palatino Linotype"/>
          <w:i/>
          <w:spacing w:val="-2"/>
          <w:w w:val="110"/>
          <w:sz w:val="20"/>
        </w:rPr>
        <w:t> </w:t>
      </w:r>
      <w:r>
        <w:rPr>
          <w:w w:val="110"/>
          <w:sz w:val="20"/>
        </w:rPr>
        <w:t>Written</w:t>
      </w:r>
      <w:r>
        <w:rPr>
          <w:spacing w:val="-2"/>
          <w:w w:val="110"/>
          <w:sz w:val="20"/>
        </w:rPr>
        <w:t> </w:t>
      </w:r>
      <w:r>
        <w:rPr>
          <w:w w:val="110"/>
          <w:sz w:val="20"/>
        </w:rPr>
        <w:t>in</w:t>
      </w:r>
      <w:r>
        <w:rPr>
          <w:spacing w:val="-2"/>
          <w:w w:val="110"/>
          <w:sz w:val="20"/>
        </w:rPr>
        <w:t> </w:t>
      </w:r>
      <w:r>
        <w:rPr>
          <w:w w:val="110"/>
          <w:sz w:val="20"/>
        </w:rPr>
        <w:t>bold</w:t>
      </w:r>
      <w:r>
        <w:rPr>
          <w:spacing w:val="-2"/>
          <w:w w:val="110"/>
          <w:sz w:val="20"/>
        </w:rPr>
        <w:t> </w:t>
      </w:r>
      <w:r>
        <w:rPr>
          <w:w w:val="110"/>
          <w:sz w:val="20"/>
        </w:rPr>
        <w:t>means</w:t>
      </w:r>
      <w:r>
        <w:rPr>
          <w:spacing w:val="-2"/>
          <w:w w:val="110"/>
          <w:sz w:val="20"/>
        </w:rPr>
        <w:t> </w:t>
      </w:r>
      <w:r>
        <w:rPr>
          <w:w w:val="110"/>
          <w:sz w:val="20"/>
        </w:rPr>
        <w:t>significance</w:t>
      </w:r>
      <w:r>
        <w:rPr>
          <w:spacing w:val="-2"/>
          <w:w w:val="110"/>
          <w:sz w:val="20"/>
        </w:rPr>
        <w:t> </w:t>
      </w:r>
      <w:r>
        <w:rPr>
          <w:w w:val="110"/>
          <w:sz w:val="20"/>
        </w:rPr>
        <w:t>after</w:t>
      </w:r>
      <w:r>
        <w:rPr>
          <w:spacing w:val="-2"/>
          <w:w w:val="110"/>
          <w:sz w:val="20"/>
        </w:rPr>
        <w:t> </w:t>
      </w:r>
      <w:r>
        <w:rPr>
          <w:w w:val="110"/>
          <w:sz w:val="20"/>
        </w:rPr>
        <w:t>FDR</w:t>
      </w:r>
      <w:r>
        <w:rPr>
          <w:spacing w:val="-2"/>
          <w:w w:val="110"/>
          <w:sz w:val="20"/>
        </w:rPr>
        <w:t> </w:t>
      </w:r>
      <w:r>
        <w:rPr>
          <w:w w:val="110"/>
          <w:sz w:val="20"/>
        </w:rPr>
        <w:t>correction.</w:t>
      </w:r>
      <w:r>
        <w:rPr>
          <w:spacing w:val="-2"/>
          <w:w w:val="110"/>
          <w:sz w:val="20"/>
        </w:rPr>
        <w:t> </w:t>
      </w:r>
      <w:r>
        <w:rPr>
          <w:w w:val="110"/>
          <w:sz w:val="20"/>
        </w:rPr>
        <w:t>Mean</w:t>
      </w:r>
      <w:r>
        <w:rPr>
          <w:spacing w:val="-2"/>
          <w:w w:val="110"/>
          <w:sz w:val="20"/>
        </w:rPr>
        <w:t> </w:t>
      </w:r>
      <w:r>
        <w:rPr>
          <w:w w:val="110"/>
          <w:sz w:val="20"/>
        </w:rPr>
        <w:t>age:</w:t>
      </w:r>
      <w:r>
        <w:rPr>
          <w:spacing w:val="-2"/>
          <w:w w:val="110"/>
          <w:sz w:val="20"/>
        </w:rPr>
        <w:t> </w:t>
      </w:r>
      <w:r>
        <w:rPr>
          <w:w w:val="110"/>
          <w:sz w:val="20"/>
        </w:rPr>
        <w:t>Y0</w:t>
      </w:r>
      <w:r>
        <w:rPr>
          <w:spacing w:val="-2"/>
          <w:w w:val="110"/>
          <w:sz w:val="20"/>
        </w:rPr>
        <w:t> </w:t>
      </w:r>
      <w:r>
        <w:rPr>
          <w:w w:val="110"/>
          <w:sz w:val="20"/>
        </w:rPr>
        <w:t>(cross-sectional) = 9.96 years, Y2 (longitudinal) = 11.94 years.</w:t>
      </w:r>
    </w:p>
    <w:p>
      <w:pPr>
        <w:spacing w:line="240" w:lineRule="exact" w:before="5"/>
        <w:ind w:left="142" w:right="107" w:hanging="15"/>
        <w:jc w:val="both"/>
        <w:rPr>
          <w:sz w:val="20"/>
        </w:rPr>
      </w:pPr>
      <w:r>
        <w:rPr>
          <w:rFonts w:ascii="Palatino Linotype"/>
          <w:i/>
          <w:w w:val="105"/>
          <w:sz w:val="20"/>
        </w:rPr>
        <w:t>Abbreviations. </w:t>
      </w:r>
      <w:r>
        <w:rPr>
          <w:w w:val="105"/>
          <w:sz w:val="20"/>
        </w:rPr>
        <w:t>N.S., Not significant; ROI, Regions of Interest; EN-Back, emotional N-back task; RT, Reaction Time; DMN, default mode network; PCC, posterior cingulate cortex; IPL, inferior parietal lobule,; mPFC, medial prefrontal cortex; rACC, rostral anterior cinculate cortex; mOFC, medial orbitofrontal cortex; CEN, central executive network;</w:t>
      </w:r>
      <w:r>
        <w:rPr>
          <w:w w:val="105"/>
          <w:sz w:val="20"/>
        </w:rPr>
        <w:t> dlPFC,</w:t>
      </w:r>
      <w:r>
        <w:rPr>
          <w:w w:val="105"/>
          <w:sz w:val="20"/>
        </w:rPr>
        <w:t> dorsolateral</w:t>
      </w:r>
      <w:r>
        <w:rPr>
          <w:w w:val="105"/>
          <w:sz w:val="20"/>
        </w:rPr>
        <w:t> prefrontal</w:t>
      </w:r>
      <w:r>
        <w:rPr>
          <w:w w:val="105"/>
          <w:sz w:val="20"/>
        </w:rPr>
        <w:t> cortex;</w:t>
      </w:r>
      <w:r>
        <w:rPr>
          <w:w w:val="105"/>
          <w:sz w:val="20"/>
        </w:rPr>
        <w:t> rMFG,</w:t>
      </w:r>
      <w:r>
        <w:rPr>
          <w:w w:val="105"/>
          <w:sz w:val="20"/>
        </w:rPr>
        <w:t> rostral</w:t>
      </w:r>
      <w:r>
        <w:rPr>
          <w:w w:val="105"/>
          <w:sz w:val="20"/>
        </w:rPr>
        <w:t> middle</w:t>
      </w:r>
      <w:r>
        <w:rPr>
          <w:w w:val="105"/>
          <w:sz w:val="20"/>
        </w:rPr>
        <w:t> frontal</w:t>
      </w:r>
      <w:r>
        <w:rPr>
          <w:w w:val="105"/>
          <w:sz w:val="20"/>
        </w:rPr>
        <w:t> gyrus; cMFG,</w:t>
      </w:r>
      <w:r>
        <w:rPr>
          <w:w w:val="105"/>
          <w:sz w:val="20"/>
        </w:rPr>
        <w:t> caudal</w:t>
      </w:r>
      <w:r>
        <w:rPr>
          <w:w w:val="105"/>
          <w:sz w:val="20"/>
        </w:rPr>
        <w:t> middle</w:t>
      </w:r>
      <w:r>
        <w:rPr>
          <w:w w:val="105"/>
          <w:sz w:val="20"/>
        </w:rPr>
        <w:t> frontal</w:t>
      </w:r>
      <w:r>
        <w:rPr>
          <w:w w:val="105"/>
          <w:sz w:val="20"/>
        </w:rPr>
        <w:t> gyrus;</w:t>
      </w:r>
      <w:r>
        <w:rPr>
          <w:w w:val="105"/>
          <w:sz w:val="20"/>
        </w:rPr>
        <w:t> PPC,</w:t>
      </w:r>
      <w:r>
        <w:rPr>
          <w:w w:val="105"/>
          <w:sz w:val="20"/>
        </w:rPr>
        <w:t> posterior</w:t>
      </w:r>
      <w:r>
        <w:rPr>
          <w:w w:val="105"/>
          <w:sz w:val="20"/>
        </w:rPr>
        <w:t> parietal</w:t>
      </w:r>
      <w:r>
        <w:rPr>
          <w:w w:val="105"/>
          <w:sz w:val="20"/>
        </w:rPr>
        <w:t> cortex;</w:t>
      </w:r>
      <w:r>
        <w:rPr>
          <w:w w:val="105"/>
          <w:sz w:val="20"/>
        </w:rPr>
        <w:t> SPL,</w:t>
      </w:r>
      <w:r>
        <w:rPr>
          <w:w w:val="105"/>
          <w:sz w:val="20"/>
        </w:rPr>
        <w:t> superior</w:t>
      </w:r>
      <w:r>
        <w:rPr>
          <w:spacing w:val="80"/>
          <w:w w:val="105"/>
          <w:sz w:val="20"/>
        </w:rPr>
        <w:t> </w:t>
      </w:r>
      <w:r>
        <w:rPr>
          <w:w w:val="105"/>
          <w:sz w:val="20"/>
        </w:rPr>
        <w:t>parietal lobule</w:t>
      </w:r>
    </w:p>
    <w:p>
      <w:pPr>
        <w:pStyle w:val="BodyText"/>
        <w:rPr>
          <w:sz w:val="20"/>
        </w:rPr>
      </w:pPr>
    </w:p>
    <w:p>
      <w:pPr>
        <w:pStyle w:val="BodyText"/>
        <w:spacing w:before="60"/>
        <w:rPr>
          <w:sz w:val="20"/>
        </w:rPr>
      </w:pPr>
    </w:p>
    <w:p>
      <w:pPr>
        <w:pStyle w:val="Heading3"/>
        <w:spacing w:before="1"/>
      </w:pPr>
      <w:bookmarkStart w:name="Impulsivity" w:id="70"/>
      <w:bookmarkEnd w:id="70"/>
      <w:r>
        <w:rPr>
          <w:b w:val="0"/>
        </w:rPr>
      </w:r>
      <w:bookmarkStart w:name="_bookmark43" w:id="71"/>
      <w:bookmarkEnd w:id="71"/>
      <w:r>
        <w:rPr>
          <w:b w:val="0"/>
        </w:rPr>
      </w:r>
      <w:r>
        <w:rPr>
          <w:spacing w:val="-2"/>
          <w:w w:val="105"/>
        </w:rPr>
        <w:t>Impulsivity</w:t>
      </w:r>
    </w:p>
    <w:p>
      <w:pPr>
        <w:pStyle w:val="BodyText"/>
        <w:spacing w:before="7"/>
        <w:rPr>
          <w:rFonts w:ascii="Palatino Linotype"/>
          <w:b/>
        </w:rPr>
      </w:pPr>
    </w:p>
    <w:p>
      <w:pPr>
        <w:pStyle w:val="BodyText"/>
        <w:spacing w:line="403" w:lineRule="auto" w:before="1"/>
        <w:ind w:left="142" w:right="140" w:firstLine="338"/>
        <w:jc w:val="both"/>
      </w:pPr>
      <w:r>
        <w:rPr>
          <w:rFonts w:ascii="Palatino Linotype"/>
          <w:b/>
          <w:w w:val="105"/>
        </w:rPr>
        <w:t>Threat </w:t>
      </w:r>
      <w:r>
        <w:rPr>
          <w:w w:val="105"/>
        </w:rPr>
        <w:t>No significant brain activation was associated with threat in the correct</w:t>
      </w:r>
      <w:r>
        <w:rPr>
          <w:spacing w:val="-4"/>
          <w:w w:val="105"/>
        </w:rPr>
        <w:t> </w:t>
      </w:r>
      <w:r>
        <w:rPr>
          <w:w w:val="105"/>
        </w:rPr>
        <w:t>stop</w:t>
      </w:r>
      <w:r>
        <w:rPr>
          <w:spacing w:val="-4"/>
          <w:w w:val="105"/>
        </w:rPr>
        <w:t> </w:t>
      </w:r>
      <w:r>
        <w:rPr>
          <w:w w:val="105"/>
        </w:rPr>
        <w:t>versus</w:t>
      </w:r>
      <w:r>
        <w:rPr>
          <w:spacing w:val="-3"/>
          <w:w w:val="105"/>
        </w:rPr>
        <w:t> </w:t>
      </w:r>
      <w:r>
        <w:rPr>
          <w:w w:val="105"/>
        </w:rPr>
        <w:t>correct</w:t>
      </w:r>
      <w:r>
        <w:rPr>
          <w:spacing w:val="-4"/>
          <w:w w:val="105"/>
        </w:rPr>
        <w:t> </w:t>
      </w:r>
      <w:r>
        <w:rPr>
          <w:w w:val="105"/>
        </w:rPr>
        <w:t>go</w:t>
      </w:r>
      <w:r>
        <w:rPr>
          <w:spacing w:val="-4"/>
          <w:w w:val="105"/>
        </w:rPr>
        <w:t> </w:t>
      </w:r>
      <w:r>
        <w:rPr>
          <w:w w:val="105"/>
        </w:rPr>
        <w:t>contrast</w:t>
      </w:r>
      <w:r>
        <w:rPr>
          <w:spacing w:val="-4"/>
          <w:w w:val="105"/>
        </w:rPr>
        <w:t> </w:t>
      </w:r>
      <w:r>
        <w:rPr>
          <w:w w:val="105"/>
        </w:rPr>
        <w:t>in</w:t>
      </w:r>
      <w:r>
        <w:rPr>
          <w:spacing w:val="-4"/>
          <w:w w:val="105"/>
        </w:rPr>
        <w:t> </w:t>
      </w:r>
      <w:r>
        <w:rPr>
          <w:w w:val="105"/>
        </w:rPr>
        <w:t>cross-sectional</w:t>
      </w:r>
      <w:r>
        <w:rPr>
          <w:spacing w:val="-4"/>
          <w:w w:val="105"/>
        </w:rPr>
        <w:t> </w:t>
      </w:r>
      <w:r>
        <w:rPr>
          <w:w w:val="105"/>
        </w:rPr>
        <w:t>analyses.</w:t>
      </w:r>
      <w:r>
        <w:rPr>
          <w:spacing w:val="-4"/>
          <w:w w:val="105"/>
        </w:rPr>
        <w:t> </w:t>
      </w:r>
      <w:r>
        <w:rPr>
          <w:w w:val="105"/>
        </w:rPr>
        <w:t>However,</w:t>
      </w:r>
      <w:r>
        <w:rPr>
          <w:spacing w:val="-4"/>
          <w:w w:val="105"/>
        </w:rPr>
        <w:t> </w:t>
      </w:r>
      <w:r>
        <w:rPr>
          <w:w w:val="105"/>
        </w:rPr>
        <w:t>stop accuracy</w:t>
      </w:r>
      <w:r>
        <w:rPr>
          <w:spacing w:val="10"/>
          <w:w w:val="105"/>
        </w:rPr>
        <w:t> </w:t>
      </w:r>
      <w:r>
        <w:rPr>
          <w:w w:val="105"/>
        </w:rPr>
        <w:t>was</w:t>
      </w:r>
      <w:r>
        <w:rPr>
          <w:spacing w:val="10"/>
          <w:w w:val="105"/>
        </w:rPr>
        <w:t> </w:t>
      </w:r>
      <w:r>
        <w:rPr>
          <w:w w:val="105"/>
        </w:rPr>
        <w:t>negatively</w:t>
      </w:r>
      <w:r>
        <w:rPr>
          <w:spacing w:val="10"/>
          <w:w w:val="105"/>
        </w:rPr>
        <w:t> </w:t>
      </w:r>
      <w:r>
        <w:rPr>
          <w:w w:val="105"/>
        </w:rPr>
        <w:t>associated</w:t>
      </w:r>
      <w:r>
        <w:rPr>
          <w:spacing w:val="10"/>
          <w:w w:val="105"/>
        </w:rPr>
        <w:t> </w:t>
      </w:r>
      <w:r>
        <w:rPr>
          <w:w w:val="105"/>
        </w:rPr>
        <w:t>with</w:t>
      </w:r>
      <w:r>
        <w:rPr>
          <w:spacing w:val="10"/>
          <w:w w:val="105"/>
        </w:rPr>
        <w:t> </w:t>
      </w:r>
      <w:r>
        <w:rPr>
          <w:w w:val="105"/>
        </w:rPr>
        <w:t>threat</w:t>
      </w:r>
      <w:r>
        <w:rPr>
          <w:spacing w:val="11"/>
          <w:w w:val="105"/>
        </w:rPr>
        <w:t> </w:t>
      </w:r>
      <w:r>
        <w:rPr>
          <w:w w:val="105"/>
        </w:rPr>
        <w:t>in</w:t>
      </w:r>
      <w:r>
        <w:rPr>
          <w:spacing w:val="10"/>
          <w:w w:val="105"/>
        </w:rPr>
        <w:t> </w:t>
      </w:r>
      <w:r>
        <w:rPr>
          <w:w w:val="105"/>
        </w:rPr>
        <w:t>cross-sectional</w:t>
      </w:r>
      <w:r>
        <w:rPr>
          <w:spacing w:val="10"/>
          <w:w w:val="105"/>
        </w:rPr>
        <w:t> </w:t>
      </w:r>
      <w:r>
        <w:rPr>
          <w:w w:val="105"/>
        </w:rPr>
        <w:t>analyses</w:t>
      </w:r>
      <w:r>
        <w:rPr>
          <w:spacing w:val="11"/>
          <w:w w:val="105"/>
        </w:rPr>
        <w:t> </w:t>
      </w:r>
      <w:r>
        <w:rPr>
          <w:w w:val="105"/>
        </w:rPr>
        <w:t>(</w:t>
      </w:r>
      <w:r>
        <w:rPr>
          <w:rFonts w:ascii="Palatino Linotype"/>
          <w:i/>
          <w:w w:val="105"/>
        </w:rPr>
        <w:t>b</w:t>
      </w:r>
      <w:r>
        <w:rPr>
          <w:rFonts w:ascii="Palatino Linotype"/>
          <w:i/>
          <w:spacing w:val="16"/>
          <w:w w:val="105"/>
        </w:rPr>
        <w:t> </w:t>
      </w:r>
      <w:r>
        <w:rPr>
          <w:spacing w:val="-10"/>
          <w:w w:val="105"/>
        </w:rPr>
        <w:t>=</w:t>
      </w:r>
    </w:p>
    <w:p>
      <w:pPr>
        <w:pStyle w:val="BodyText"/>
        <w:spacing w:line="257" w:lineRule="exact"/>
        <w:ind w:left="113"/>
        <w:jc w:val="both"/>
      </w:pPr>
      <w:r>
        <w:rPr>
          <w:spacing w:val="-2"/>
          <w:w w:val="115"/>
        </w:rPr>
        <w:t>-0.006,</w:t>
      </w:r>
      <w:r>
        <w:rPr>
          <w:spacing w:val="-9"/>
          <w:w w:val="115"/>
        </w:rPr>
        <w:t> </w:t>
      </w:r>
      <w:r>
        <w:rPr>
          <w:rFonts w:ascii="Palatino Linotype"/>
          <w:i/>
          <w:spacing w:val="-2"/>
          <w:w w:val="115"/>
        </w:rPr>
        <w:t>SE</w:t>
      </w:r>
      <w:r>
        <w:rPr>
          <w:rFonts w:ascii="Palatino Linotype"/>
          <w:i/>
          <w:spacing w:val="7"/>
          <w:w w:val="115"/>
        </w:rPr>
        <w:t> </w:t>
      </w:r>
      <w:r>
        <w:rPr>
          <w:spacing w:val="-2"/>
          <w:w w:val="115"/>
        </w:rPr>
        <w:t>=</w:t>
      </w:r>
      <w:r>
        <w:rPr>
          <w:spacing w:val="-9"/>
          <w:w w:val="115"/>
        </w:rPr>
        <w:t> </w:t>
      </w:r>
      <w:r>
        <w:rPr>
          <w:spacing w:val="-2"/>
          <w:w w:val="115"/>
        </w:rPr>
        <w:t>0.003,</w:t>
      </w:r>
      <w:r>
        <w:rPr>
          <w:spacing w:val="-8"/>
          <w:w w:val="115"/>
        </w:rPr>
        <w:t> </w:t>
      </w:r>
      <w:r>
        <w:rPr>
          <w:rFonts w:ascii="Palatino Linotype"/>
          <w:i/>
          <w:spacing w:val="-2"/>
          <w:w w:val="115"/>
        </w:rPr>
        <w:t>p</w:t>
      </w:r>
      <w:r>
        <w:rPr>
          <w:rFonts w:ascii="Palatino Linotype"/>
          <w:i/>
          <w:spacing w:val="-4"/>
          <w:w w:val="115"/>
        </w:rPr>
        <w:t> </w:t>
      </w:r>
      <w:r>
        <w:rPr>
          <w:spacing w:val="-2"/>
          <w:w w:val="115"/>
        </w:rPr>
        <w:t>=</w:t>
      </w:r>
      <w:r>
        <w:rPr>
          <w:spacing w:val="-8"/>
          <w:w w:val="115"/>
        </w:rPr>
        <w:t> </w:t>
      </w:r>
      <w:r>
        <w:rPr>
          <w:spacing w:val="-2"/>
          <w:w w:val="115"/>
        </w:rPr>
        <w:t>.038).</w:t>
      </w:r>
      <w:r>
        <w:rPr>
          <w:spacing w:val="-8"/>
          <w:w w:val="115"/>
        </w:rPr>
        <w:t> </w:t>
      </w:r>
      <w:r>
        <w:rPr>
          <w:spacing w:val="-2"/>
          <w:w w:val="115"/>
        </w:rPr>
        <w:t>Longitudinal</w:t>
      </w:r>
      <w:r>
        <w:rPr>
          <w:spacing w:val="-9"/>
          <w:w w:val="115"/>
        </w:rPr>
        <w:t> </w:t>
      </w:r>
      <w:r>
        <w:rPr>
          <w:spacing w:val="-2"/>
          <w:w w:val="115"/>
        </w:rPr>
        <w:t>analyses</w:t>
      </w:r>
      <w:r>
        <w:rPr>
          <w:spacing w:val="-8"/>
          <w:w w:val="115"/>
        </w:rPr>
        <w:t> </w:t>
      </w:r>
      <w:r>
        <w:rPr>
          <w:spacing w:val="-2"/>
          <w:w w:val="115"/>
        </w:rPr>
        <w:t>showed</w:t>
      </w:r>
      <w:r>
        <w:rPr>
          <w:spacing w:val="-8"/>
          <w:w w:val="115"/>
        </w:rPr>
        <w:t> </w:t>
      </w:r>
      <w:r>
        <w:rPr>
          <w:spacing w:val="-2"/>
          <w:w w:val="115"/>
        </w:rPr>
        <w:t>that</w:t>
      </w:r>
      <w:r>
        <w:rPr>
          <w:spacing w:val="-9"/>
          <w:w w:val="115"/>
        </w:rPr>
        <w:t> </w:t>
      </w:r>
      <w:r>
        <w:rPr>
          <w:spacing w:val="-2"/>
          <w:w w:val="115"/>
        </w:rPr>
        <w:t>threat</w:t>
      </w:r>
      <w:r>
        <w:rPr>
          <w:spacing w:val="-8"/>
          <w:w w:val="115"/>
        </w:rPr>
        <w:t> </w:t>
      </w:r>
      <w:r>
        <w:rPr>
          <w:spacing w:val="-5"/>
          <w:w w:val="115"/>
        </w:rPr>
        <w:t>was</w:t>
      </w:r>
    </w:p>
    <w:p>
      <w:pPr>
        <w:pStyle w:val="BodyText"/>
        <w:spacing w:before="163"/>
        <w:ind w:left="142"/>
      </w:pPr>
      <w:r>
        <w:rPr>
          <w:spacing w:val="-2"/>
          <w:w w:val="115"/>
        </w:rPr>
        <w:t>associated</w:t>
      </w:r>
      <w:r>
        <w:rPr>
          <w:spacing w:val="-8"/>
          <w:w w:val="115"/>
        </w:rPr>
        <w:t> </w:t>
      </w:r>
      <w:r>
        <w:rPr>
          <w:spacing w:val="-2"/>
          <w:w w:val="115"/>
        </w:rPr>
        <w:t>with</w:t>
      </w:r>
      <w:r>
        <w:rPr>
          <w:spacing w:val="-7"/>
          <w:w w:val="115"/>
        </w:rPr>
        <w:t> </w:t>
      </w:r>
      <w:r>
        <w:rPr>
          <w:spacing w:val="-2"/>
          <w:w w:val="115"/>
        </w:rPr>
        <w:t>hyperactivation</w:t>
      </w:r>
      <w:r>
        <w:rPr>
          <w:spacing w:val="-7"/>
          <w:w w:val="115"/>
        </w:rPr>
        <w:t> </w:t>
      </w:r>
      <w:r>
        <w:rPr>
          <w:spacing w:val="-2"/>
          <w:w w:val="115"/>
        </w:rPr>
        <w:t>in</w:t>
      </w:r>
      <w:r>
        <w:rPr>
          <w:spacing w:val="-7"/>
          <w:w w:val="115"/>
        </w:rPr>
        <w:t> </w:t>
      </w:r>
      <w:r>
        <w:rPr>
          <w:spacing w:val="-2"/>
          <w:w w:val="115"/>
        </w:rPr>
        <w:t>the</w:t>
      </w:r>
      <w:r>
        <w:rPr>
          <w:spacing w:val="-7"/>
          <w:w w:val="115"/>
        </w:rPr>
        <w:t> </w:t>
      </w:r>
      <w:r>
        <w:rPr>
          <w:spacing w:val="-2"/>
          <w:w w:val="115"/>
        </w:rPr>
        <w:t>left</w:t>
      </w:r>
      <w:r>
        <w:rPr>
          <w:spacing w:val="-7"/>
          <w:w w:val="115"/>
        </w:rPr>
        <w:t> </w:t>
      </w:r>
      <w:r>
        <w:rPr>
          <w:spacing w:val="-2"/>
          <w:w w:val="115"/>
        </w:rPr>
        <w:t>NAc</w:t>
      </w:r>
      <w:r>
        <w:rPr>
          <w:spacing w:val="-7"/>
          <w:w w:val="115"/>
        </w:rPr>
        <w:t> </w:t>
      </w:r>
      <w:r>
        <w:rPr>
          <w:spacing w:val="-2"/>
          <w:w w:val="115"/>
        </w:rPr>
        <w:t>(</w:t>
      </w:r>
      <w:r>
        <w:rPr>
          <w:rFonts w:ascii="Palatino Linotype"/>
          <w:i/>
          <w:spacing w:val="-2"/>
          <w:w w:val="115"/>
        </w:rPr>
        <w:t>b</w:t>
      </w:r>
      <w:r>
        <w:rPr>
          <w:rFonts w:ascii="Palatino Linotype"/>
          <w:i/>
          <w:spacing w:val="-3"/>
          <w:w w:val="115"/>
        </w:rPr>
        <w:t> </w:t>
      </w:r>
      <w:r>
        <w:rPr>
          <w:spacing w:val="-2"/>
          <w:w w:val="115"/>
        </w:rPr>
        <w:t>=</w:t>
      </w:r>
      <w:r>
        <w:rPr>
          <w:spacing w:val="-7"/>
          <w:w w:val="115"/>
        </w:rPr>
        <w:t> </w:t>
      </w:r>
      <w:r>
        <w:rPr>
          <w:spacing w:val="-2"/>
          <w:w w:val="115"/>
        </w:rPr>
        <w:t>0.028,</w:t>
      </w:r>
      <w:r>
        <w:rPr>
          <w:spacing w:val="-7"/>
          <w:w w:val="115"/>
        </w:rPr>
        <w:t> </w:t>
      </w:r>
      <w:r>
        <w:rPr>
          <w:rFonts w:ascii="Palatino Linotype"/>
          <w:i/>
          <w:spacing w:val="-2"/>
          <w:w w:val="115"/>
        </w:rPr>
        <w:t>SE</w:t>
      </w:r>
      <w:r>
        <w:rPr>
          <w:rFonts w:ascii="Palatino Linotype"/>
          <w:i/>
          <w:spacing w:val="8"/>
          <w:w w:val="115"/>
        </w:rPr>
        <w:t> </w:t>
      </w:r>
      <w:r>
        <w:rPr>
          <w:spacing w:val="-2"/>
          <w:w w:val="115"/>
        </w:rPr>
        <w:t>=</w:t>
      </w:r>
      <w:r>
        <w:rPr>
          <w:spacing w:val="-7"/>
          <w:w w:val="115"/>
        </w:rPr>
        <w:t> </w:t>
      </w:r>
      <w:r>
        <w:rPr>
          <w:spacing w:val="-2"/>
          <w:w w:val="115"/>
        </w:rPr>
        <w:t>0.013,</w:t>
      </w:r>
      <w:r>
        <w:rPr>
          <w:spacing w:val="-7"/>
          <w:w w:val="115"/>
        </w:rPr>
        <w:t> </w:t>
      </w:r>
      <w:r>
        <w:rPr>
          <w:rFonts w:ascii="Palatino Linotype"/>
          <w:i/>
          <w:spacing w:val="-2"/>
          <w:w w:val="115"/>
        </w:rPr>
        <w:t>p</w:t>
      </w:r>
      <w:r>
        <w:rPr>
          <w:rFonts w:ascii="Palatino Linotype"/>
          <w:i/>
          <w:spacing w:val="-3"/>
          <w:w w:val="115"/>
        </w:rPr>
        <w:t> </w:t>
      </w:r>
      <w:r>
        <w:rPr>
          <w:spacing w:val="-10"/>
          <w:w w:val="115"/>
        </w:rPr>
        <w:t>=</w:t>
      </w:r>
    </w:p>
    <w:p>
      <w:pPr>
        <w:pStyle w:val="BodyText"/>
        <w:spacing w:line="436" w:lineRule="auto" w:before="190"/>
        <w:ind w:left="142"/>
      </w:pPr>
      <w:r>
        <w:rPr>
          <w:w w:val="105"/>
        </w:rPr>
        <w:t>.037).</w:t>
      </w:r>
      <w:r>
        <w:rPr>
          <w:spacing w:val="-10"/>
          <w:w w:val="105"/>
        </w:rPr>
        <w:t> </w:t>
      </w:r>
      <w:r>
        <w:rPr>
          <w:w w:val="105"/>
        </w:rPr>
        <w:t>However,</w:t>
      </w:r>
      <w:r>
        <w:rPr>
          <w:spacing w:val="-10"/>
          <w:w w:val="105"/>
        </w:rPr>
        <w:t> </w:t>
      </w:r>
      <w:r>
        <w:rPr>
          <w:w w:val="105"/>
        </w:rPr>
        <w:t>these</w:t>
      </w:r>
      <w:r>
        <w:rPr>
          <w:spacing w:val="-9"/>
          <w:w w:val="105"/>
        </w:rPr>
        <w:t> </w:t>
      </w:r>
      <w:r>
        <w:rPr>
          <w:w w:val="105"/>
        </w:rPr>
        <w:t>results</w:t>
      </w:r>
      <w:r>
        <w:rPr>
          <w:spacing w:val="-9"/>
          <w:w w:val="105"/>
        </w:rPr>
        <w:t> </w:t>
      </w:r>
      <w:r>
        <w:rPr>
          <w:w w:val="105"/>
        </w:rPr>
        <w:t>did</w:t>
      </w:r>
      <w:r>
        <w:rPr>
          <w:spacing w:val="-10"/>
          <w:w w:val="105"/>
        </w:rPr>
        <w:t> </w:t>
      </w:r>
      <w:r>
        <w:rPr>
          <w:w w:val="105"/>
        </w:rPr>
        <w:t>not</w:t>
      </w:r>
      <w:r>
        <w:rPr>
          <w:spacing w:val="-10"/>
          <w:w w:val="105"/>
        </w:rPr>
        <w:t> </w:t>
      </w:r>
      <w:r>
        <w:rPr>
          <w:w w:val="105"/>
        </w:rPr>
        <w:t>survive</w:t>
      </w:r>
      <w:r>
        <w:rPr>
          <w:spacing w:val="-9"/>
          <w:w w:val="105"/>
        </w:rPr>
        <w:t> </w:t>
      </w:r>
      <w:r>
        <w:rPr>
          <w:w w:val="105"/>
        </w:rPr>
        <w:t>after</w:t>
      </w:r>
      <w:r>
        <w:rPr>
          <w:spacing w:val="-9"/>
          <w:w w:val="105"/>
        </w:rPr>
        <w:t> </w:t>
      </w:r>
      <w:r>
        <w:rPr>
          <w:w w:val="105"/>
        </w:rPr>
        <w:t>FDR</w:t>
      </w:r>
      <w:r>
        <w:rPr>
          <w:spacing w:val="-10"/>
          <w:w w:val="105"/>
        </w:rPr>
        <w:t> </w:t>
      </w:r>
      <w:r>
        <w:rPr>
          <w:w w:val="105"/>
        </w:rPr>
        <w:t>correction.</w:t>
      </w:r>
      <w:r>
        <w:rPr>
          <w:spacing w:val="-10"/>
          <w:w w:val="105"/>
        </w:rPr>
        <w:t> </w:t>
      </w:r>
      <w:r>
        <w:rPr>
          <w:w w:val="105"/>
        </w:rPr>
        <w:t>No</w:t>
      </w:r>
      <w:r>
        <w:rPr>
          <w:spacing w:val="-10"/>
          <w:w w:val="105"/>
        </w:rPr>
        <w:t> </w:t>
      </w:r>
      <w:r>
        <w:rPr>
          <w:w w:val="105"/>
        </w:rPr>
        <w:t>significant findings</w:t>
      </w:r>
      <w:r>
        <w:rPr>
          <w:spacing w:val="33"/>
          <w:w w:val="105"/>
        </w:rPr>
        <w:t> </w:t>
      </w:r>
      <w:r>
        <w:rPr>
          <w:w w:val="105"/>
        </w:rPr>
        <w:t>were</w:t>
      </w:r>
      <w:r>
        <w:rPr>
          <w:spacing w:val="33"/>
          <w:w w:val="105"/>
        </w:rPr>
        <w:t> </w:t>
      </w:r>
      <w:r>
        <w:rPr>
          <w:w w:val="105"/>
        </w:rPr>
        <w:t>observed</w:t>
      </w:r>
      <w:r>
        <w:rPr>
          <w:spacing w:val="33"/>
          <w:w w:val="105"/>
        </w:rPr>
        <w:t> </w:t>
      </w:r>
      <w:r>
        <w:rPr>
          <w:w w:val="105"/>
        </w:rPr>
        <w:t>in</w:t>
      </w:r>
      <w:r>
        <w:rPr>
          <w:spacing w:val="33"/>
          <w:w w:val="105"/>
        </w:rPr>
        <w:t> </w:t>
      </w:r>
      <w:r>
        <w:rPr>
          <w:w w:val="105"/>
        </w:rPr>
        <w:t>the</w:t>
      </w:r>
      <w:r>
        <w:rPr>
          <w:spacing w:val="33"/>
          <w:w w:val="105"/>
        </w:rPr>
        <w:t> </w:t>
      </w:r>
      <w:r>
        <w:rPr>
          <w:w w:val="105"/>
        </w:rPr>
        <w:t>cash</w:t>
      </w:r>
      <w:r>
        <w:rPr>
          <w:spacing w:val="33"/>
          <w:w w:val="105"/>
        </w:rPr>
        <w:t> </w:t>
      </w:r>
      <w:r>
        <w:rPr>
          <w:w w:val="105"/>
        </w:rPr>
        <w:t>choice</w:t>
      </w:r>
      <w:r>
        <w:rPr>
          <w:spacing w:val="33"/>
          <w:w w:val="105"/>
        </w:rPr>
        <w:t> </w:t>
      </w:r>
      <w:r>
        <w:rPr>
          <w:w w:val="105"/>
        </w:rPr>
        <w:t>task</w:t>
      </w:r>
      <w:r>
        <w:rPr>
          <w:spacing w:val="33"/>
          <w:w w:val="105"/>
        </w:rPr>
        <w:t> </w:t>
      </w:r>
      <w:r>
        <w:rPr>
          <w:w w:val="105"/>
        </w:rPr>
        <w:t>or</w:t>
      </w:r>
      <w:r>
        <w:rPr>
          <w:spacing w:val="33"/>
          <w:w w:val="105"/>
        </w:rPr>
        <w:t> </w:t>
      </w:r>
      <w:r>
        <w:rPr>
          <w:w w:val="105"/>
        </w:rPr>
        <w:t>UPPS-P</w:t>
      </w:r>
      <w:r>
        <w:rPr>
          <w:spacing w:val="33"/>
          <w:w w:val="105"/>
        </w:rPr>
        <w:t> </w:t>
      </w:r>
      <w:r>
        <w:rPr>
          <w:w w:val="105"/>
        </w:rPr>
        <w:t>for</w:t>
      </w:r>
      <w:r>
        <w:rPr>
          <w:spacing w:val="33"/>
          <w:w w:val="105"/>
        </w:rPr>
        <w:t> </w:t>
      </w:r>
      <w:r>
        <w:rPr>
          <w:w w:val="105"/>
        </w:rPr>
        <w:t>threat.</w:t>
      </w:r>
    </w:p>
    <w:p>
      <w:pPr>
        <w:pStyle w:val="BodyText"/>
        <w:spacing w:line="272" w:lineRule="exact"/>
        <w:ind w:left="481"/>
      </w:pPr>
      <w:r>
        <w:rPr>
          <w:rFonts w:ascii="Palatino Linotype"/>
          <w:b/>
          <w:w w:val="110"/>
        </w:rPr>
        <w:t>Deprivation</w:t>
      </w:r>
      <w:r>
        <w:rPr>
          <w:rFonts w:ascii="Palatino Linotype"/>
          <w:b/>
          <w:spacing w:val="-3"/>
          <w:w w:val="110"/>
        </w:rPr>
        <w:t> </w:t>
      </w:r>
      <w:r>
        <w:rPr>
          <w:w w:val="110"/>
        </w:rPr>
        <w:t>Deprivation</w:t>
      </w:r>
      <w:r>
        <w:rPr>
          <w:spacing w:val="-4"/>
          <w:w w:val="110"/>
        </w:rPr>
        <w:t> </w:t>
      </w:r>
      <w:r>
        <w:rPr>
          <w:w w:val="110"/>
        </w:rPr>
        <w:t>showed</w:t>
      </w:r>
      <w:r>
        <w:rPr>
          <w:spacing w:val="-4"/>
          <w:w w:val="110"/>
        </w:rPr>
        <w:t> </w:t>
      </w:r>
      <w:r>
        <w:rPr>
          <w:w w:val="110"/>
        </w:rPr>
        <w:t>no</w:t>
      </w:r>
      <w:r>
        <w:rPr>
          <w:spacing w:val="-3"/>
          <w:w w:val="110"/>
        </w:rPr>
        <w:t> </w:t>
      </w:r>
      <w:r>
        <w:rPr>
          <w:w w:val="110"/>
        </w:rPr>
        <w:t>association</w:t>
      </w:r>
      <w:r>
        <w:rPr>
          <w:spacing w:val="-4"/>
          <w:w w:val="110"/>
        </w:rPr>
        <w:t> </w:t>
      </w:r>
      <w:r>
        <w:rPr>
          <w:w w:val="110"/>
        </w:rPr>
        <w:t>with</w:t>
      </w:r>
      <w:r>
        <w:rPr>
          <w:spacing w:val="-3"/>
          <w:w w:val="110"/>
        </w:rPr>
        <w:t> </w:t>
      </w:r>
      <w:r>
        <w:rPr>
          <w:w w:val="110"/>
        </w:rPr>
        <w:t>brain</w:t>
      </w:r>
      <w:r>
        <w:rPr>
          <w:spacing w:val="-4"/>
          <w:w w:val="110"/>
        </w:rPr>
        <w:t> </w:t>
      </w:r>
      <w:r>
        <w:rPr>
          <w:w w:val="110"/>
        </w:rPr>
        <w:t>activation</w:t>
      </w:r>
      <w:r>
        <w:rPr>
          <w:spacing w:val="-4"/>
          <w:w w:val="110"/>
        </w:rPr>
        <w:t> </w:t>
      </w:r>
      <w:r>
        <w:rPr>
          <w:spacing w:val="-5"/>
          <w:w w:val="110"/>
        </w:rPr>
        <w:t>in</w:t>
      </w:r>
    </w:p>
    <w:p>
      <w:pPr>
        <w:pStyle w:val="BodyText"/>
        <w:spacing w:after="0" w:line="272" w:lineRule="exact"/>
        <w:sectPr>
          <w:type w:val="continuous"/>
          <w:pgSz w:w="10320" w:h="14580"/>
          <w:pgMar w:header="0" w:footer="1180" w:top="1600" w:bottom="280" w:left="1275" w:right="1275"/>
        </w:sectPr>
      </w:pPr>
    </w:p>
    <w:p>
      <w:pPr>
        <w:pStyle w:val="BodyText"/>
        <w:spacing w:line="436" w:lineRule="auto" w:before="124"/>
        <w:ind w:left="142" w:right="106"/>
        <w:jc w:val="both"/>
      </w:pPr>
      <w:r>
        <w:rPr>
          <w:w w:val="105"/>
        </w:rPr>
        <w:t>either cross-sectional or longitudinal analyses. Additionally, no significant asso-ciations</w:t>
      </w:r>
      <w:r>
        <w:rPr>
          <w:spacing w:val="17"/>
          <w:w w:val="105"/>
        </w:rPr>
        <w:t> </w:t>
      </w:r>
      <w:r>
        <w:rPr>
          <w:w w:val="105"/>
        </w:rPr>
        <w:t>were</w:t>
      </w:r>
      <w:r>
        <w:rPr>
          <w:spacing w:val="18"/>
          <w:w w:val="105"/>
        </w:rPr>
        <w:t> </w:t>
      </w:r>
      <w:r>
        <w:rPr>
          <w:w w:val="105"/>
        </w:rPr>
        <w:t>found</w:t>
      </w:r>
      <w:r>
        <w:rPr>
          <w:spacing w:val="16"/>
          <w:w w:val="105"/>
        </w:rPr>
        <w:t> </w:t>
      </w:r>
      <w:r>
        <w:rPr>
          <w:w w:val="105"/>
        </w:rPr>
        <w:t>in</w:t>
      </w:r>
      <w:r>
        <w:rPr>
          <w:spacing w:val="17"/>
          <w:w w:val="105"/>
        </w:rPr>
        <w:t> </w:t>
      </w:r>
      <w:r>
        <w:rPr>
          <w:w w:val="105"/>
        </w:rPr>
        <w:t>the</w:t>
      </w:r>
      <w:r>
        <w:rPr>
          <w:spacing w:val="18"/>
          <w:w w:val="105"/>
        </w:rPr>
        <w:t> </w:t>
      </w:r>
      <w:r>
        <w:rPr>
          <w:w w:val="105"/>
        </w:rPr>
        <w:t>cash</w:t>
      </w:r>
      <w:r>
        <w:rPr>
          <w:spacing w:val="16"/>
          <w:w w:val="105"/>
        </w:rPr>
        <w:t> </w:t>
      </w:r>
      <w:r>
        <w:rPr>
          <w:w w:val="105"/>
        </w:rPr>
        <w:t>choice</w:t>
      </w:r>
      <w:r>
        <w:rPr>
          <w:spacing w:val="17"/>
          <w:w w:val="105"/>
        </w:rPr>
        <w:t> </w:t>
      </w:r>
      <w:r>
        <w:rPr>
          <w:w w:val="105"/>
        </w:rPr>
        <w:t>task.</w:t>
      </w:r>
      <w:r>
        <w:rPr>
          <w:spacing w:val="16"/>
          <w:w w:val="105"/>
        </w:rPr>
        <w:t> </w:t>
      </w:r>
      <w:r>
        <w:rPr>
          <w:w w:val="105"/>
        </w:rPr>
        <w:t>However,</w:t>
      </w:r>
      <w:r>
        <w:rPr>
          <w:spacing w:val="17"/>
          <w:w w:val="105"/>
        </w:rPr>
        <w:t> </w:t>
      </w:r>
      <w:r>
        <w:rPr>
          <w:w w:val="105"/>
        </w:rPr>
        <w:t>higher</w:t>
      </w:r>
      <w:r>
        <w:rPr>
          <w:spacing w:val="17"/>
          <w:w w:val="105"/>
        </w:rPr>
        <w:t> </w:t>
      </w:r>
      <w:r>
        <w:rPr>
          <w:w w:val="105"/>
        </w:rPr>
        <w:t>UPPS-P</w:t>
      </w:r>
      <w:r>
        <w:rPr>
          <w:spacing w:val="16"/>
          <w:w w:val="105"/>
        </w:rPr>
        <w:t> </w:t>
      </w:r>
      <w:r>
        <w:rPr>
          <w:spacing w:val="-2"/>
          <w:w w:val="105"/>
        </w:rPr>
        <w:t>positive</w:t>
      </w:r>
    </w:p>
    <w:p>
      <w:pPr>
        <w:pStyle w:val="BodyText"/>
        <w:spacing w:line="272" w:lineRule="exact"/>
        <w:ind w:left="142"/>
        <w:jc w:val="both"/>
      </w:pPr>
      <w:r>
        <w:rPr>
          <w:w w:val="110"/>
        </w:rPr>
        <w:t>urgency</w:t>
      </w:r>
      <w:r>
        <w:rPr>
          <w:spacing w:val="-4"/>
          <w:w w:val="110"/>
        </w:rPr>
        <w:t> </w:t>
      </w:r>
      <w:r>
        <w:rPr>
          <w:w w:val="110"/>
        </w:rPr>
        <w:t>(</w:t>
      </w:r>
      <w:r>
        <w:rPr>
          <w:rFonts w:ascii="Palatino Linotype"/>
          <w:i/>
          <w:w w:val="110"/>
        </w:rPr>
        <w:t>b</w:t>
      </w:r>
      <w:r>
        <w:rPr>
          <w:rFonts w:ascii="Palatino Linotype"/>
          <w:i/>
          <w:spacing w:val="4"/>
          <w:w w:val="110"/>
        </w:rPr>
        <w:t> </w:t>
      </w:r>
      <w:r>
        <w:rPr>
          <w:w w:val="110"/>
        </w:rPr>
        <w:t>=</w:t>
      </w:r>
      <w:r>
        <w:rPr>
          <w:spacing w:val="-1"/>
          <w:w w:val="110"/>
        </w:rPr>
        <w:t> </w:t>
      </w:r>
      <w:r>
        <w:rPr>
          <w:w w:val="110"/>
        </w:rPr>
        <w:t>0.792,</w:t>
      </w:r>
      <w:r>
        <w:rPr>
          <w:spacing w:val="-2"/>
          <w:w w:val="110"/>
        </w:rPr>
        <w:t> </w:t>
      </w:r>
      <w:r>
        <w:rPr>
          <w:rFonts w:ascii="Palatino Linotype"/>
          <w:i/>
          <w:w w:val="110"/>
        </w:rPr>
        <w:t>SE</w:t>
      </w:r>
      <w:r>
        <w:rPr>
          <w:rFonts w:ascii="Palatino Linotype"/>
          <w:i/>
          <w:spacing w:val="15"/>
          <w:w w:val="110"/>
        </w:rPr>
        <w:t> </w:t>
      </w:r>
      <w:r>
        <w:rPr>
          <w:w w:val="110"/>
        </w:rPr>
        <w:t>=</w:t>
      </w:r>
      <w:r>
        <w:rPr>
          <w:spacing w:val="-1"/>
          <w:w w:val="110"/>
        </w:rPr>
        <w:t> </w:t>
      </w:r>
      <w:r>
        <w:rPr>
          <w:w w:val="110"/>
        </w:rPr>
        <w:t>0.175,</w:t>
      </w:r>
      <w:r>
        <w:rPr>
          <w:spacing w:val="-1"/>
          <w:w w:val="110"/>
        </w:rPr>
        <w:t> </w:t>
      </w:r>
      <w:r>
        <w:rPr>
          <w:rFonts w:ascii="Palatino Linotype"/>
          <w:i/>
          <w:w w:val="110"/>
        </w:rPr>
        <w:t>p</w:t>
      </w:r>
      <w:r>
        <w:rPr>
          <w:rFonts w:ascii="Palatino Linotype"/>
          <w:i/>
          <w:spacing w:val="3"/>
          <w:w w:val="110"/>
        </w:rPr>
        <w:t> </w:t>
      </w:r>
      <w:r>
        <w:rPr>
          <w:w w:val="110"/>
        </w:rPr>
        <w:t>&lt;</w:t>
      </w:r>
      <w:r>
        <w:rPr>
          <w:spacing w:val="-1"/>
          <w:w w:val="110"/>
        </w:rPr>
        <w:t> </w:t>
      </w:r>
      <w:r>
        <w:rPr>
          <w:w w:val="110"/>
        </w:rPr>
        <w:t>.001,</w:t>
      </w:r>
      <w:r>
        <w:rPr>
          <w:spacing w:val="-1"/>
          <w:w w:val="110"/>
        </w:rPr>
        <w:t> </w:t>
      </w:r>
      <w:r>
        <w:rPr>
          <w:rFonts w:ascii="Palatino Linotype"/>
          <w:i/>
          <w:w w:val="110"/>
        </w:rPr>
        <w:t>p-fdr</w:t>
      </w:r>
      <w:r>
        <w:rPr>
          <w:rFonts w:ascii="Palatino Linotype"/>
          <w:i/>
          <w:spacing w:val="16"/>
          <w:w w:val="110"/>
        </w:rPr>
        <w:t> </w:t>
      </w:r>
      <w:r>
        <w:rPr>
          <w:w w:val="110"/>
        </w:rPr>
        <w:t>=</w:t>
      </w:r>
      <w:r>
        <w:rPr>
          <w:spacing w:val="-2"/>
          <w:w w:val="110"/>
        </w:rPr>
        <w:t> </w:t>
      </w:r>
      <w:r>
        <w:rPr>
          <w:w w:val="110"/>
        </w:rPr>
        <w:t>.001),</w:t>
      </w:r>
      <w:r>
        <w:rPr>
          <w:spacing w:val="-1"/>
          <w:w w:val="110"/>
        </w:rPr>
        <w:t> </w:t>
      </w:r>
      <w:r>
        <w:rPr>
          <w:w w:val="110"/>
        </w:rPr>
        <w:t>lack</w:t>
      </w:r>
      <w:r>
        <w:rPr>
          <w:spacing w:val="-1"/>
          <w:w w:val="110"/>
        </w:rPr>
        <w:t> </w:t>
      </w:r>
      <w:r>
        <w:rPr>
          <w:w w:val="110"/>
        </w:rPr>
        <w:t>of</w:t>
      </w:r>
      <w:r>
        <w:rPr>
          <w:spacing w:val="-1"/>
          <w:w w:val="110"/>
        </w:rPr>
        <w:t> </w:t>
      </w:r>
      <w:r>
        <w:rPr>
          <w:spacing w:val="-2"/>
          <w:w w:val="110"/>
        </w:rPr>
        <w:t>perseverance</w:t>
      </w:r>
    </w:p>
    <w:p>
      <w:pPr>
        <w:pStyle w:val="BodyText"/>
        <w:spacing w:line="460" w:lineRule="exact" w:before="27"/>
        <w:ind w:left="134" w:right="104" w:hanging="18"/>
        <w:jc w:val="both"/>
      </w:pPr>
      <w:r>
        <w:rPr>
          <w:w w:val="110"/>
        </w:rPr>
        <w:t>(</w:t>
      </w:r>
      <w:r>
        <w:rPr>
          <w:rFonts w:ascii="Palatino Linotype"/>
          <w:i/>
          <w:w w:val="110"/>
        </w:rPr>
        <w:t>b</w:t>
      </w:r>
      <w:r>
        <w:rPr>
          <w:rFonts w:ascii="Palatino Linotype"/>
          <w:i/>
          <w:w w:val="110"/>
        </w:rPr>
        <w:t> </w:t>
      </w:r>
      <w:r>
        <w:rPr>
          <w:w w:val="110"/>
        </w:rPr>
        <w:t>=</w:t>
      </w:r>
      <w:r>
        <w:rPr>
          <w:w w:val="110"/>
        </w:rPr>
        <w:t> 0.459,</w:t>
      </w:r>
      <w:r>
        <w:rPr>
          <w:w w:val="110"/>
        </w:rPr>
        <w:t> </w:t>
      </w:r>
      <w:r>
        <w:rPr>
          <w:rFonts w:ascii="Palatino Linotype"/>
          <w:i/>
          <w:w w:val="110"/>
        </w:rPr>
        <w:t>SE</w:t>
      </w:r>
      <w:r>
        <w:rPr>
          <w:rFonts w:ascii="Palatino Linotype"/>
          <w:i/>
          <w:w w:val="110"/>
        </w:rPr>
        <w:t> </w:t>
      </w:r>
      <w:r>
        <w:rPr>
          <w:w w:val="110"/>
        </w:rPr>
        <w:t>=</w:t>
      </w:r>
      <w:r>
        <w:rPr>
          <w:w w:val="110"/>
        </w:rPr>
        <w:t> 0.133,</w:t>
      </w:r>
      <w:r>
        <w:rPr>
          <w:w w:val="110"/>
        </w:rPr>
        <w:t> </w:t>
      </w:r>
      <w:r>
        <w:rPr>
          <w:rFonts w:ascii="Palatino Linotype"/>
          <w:i/>
          <w:w w:val="110"/>
        </w:rPr>
        <w:t>p</w:t>
      </w:r>
      <w:r>
        <w:rPr>
          <w:rFonts w:ascii="Palatino Linotype"/>
          <w:i/>
          <w:w w:val="110"/>
        </w:rPr>
        <w:t> </w:t>
      </w:r>
      <w:r>
        <w:rPr>
          <w:w w:val="110"/>
        </w:rPr>
        <w:t>=</w:t>
      </w:r>
      <w:r>
        <w:rPr>
          <w:w w:val="110"/>
        </w:rPr>
        <w:t> .001,</w:t>
      </w:r>
      <w:r>
        <w:rPr>
          <w:w w:val="110"/>
        </w:rPr>
        <w:t> </w:t>
      </w:r>
      <w:r>
        <w:rPr>
          <w:rFonts w:ascii="Palatino Linotype"/>
          <w:i/>
          <w:w w:val="110"/>
        </w:rPr>
        <w:t>p-fdr</w:t>
      </w:r>
      <w:r>
        <w:rPr>
          <w:rFonts w:ascii="Palatino Linotype"/>
          <w:i/>
          <w:w w:val="110"/>
        </w:rPr>
        <w:t> </w:t>
      </w:r>
      <w:r>
        <w:rPr>
          <w:w w:val="110"/>
        </w:rPr>
        <w:t>=</w:t>
      </w:r>
      <w:r>
        <w:rPr>
          <w:w w:val="110"/>
        </w:rPr>
        <w:t> .043),</w:t>
      </w:r>
      <w:r>
        <w:rPr>
          <w:w w:val="110"/>
        </w:rPr>
        <w:t> and</w:t>
      </w:r>
      <w:r>
        <w:rPr>
          <w:w w:val="110"/>
        </w:rPr>
        <w:t> lack</w:t>
      </w:r>
      <w:r>
        <w:rPr>
          <w:w w:val="110"/>
        </w:rPr>
        <w:t> of</w:t>
      </w:r>
      <w:r>
        <w:rPr>
          <w:w w:val="110"/>
        </w:rPr>
        <w:t> planning</w:t>
      </w:r>
      <w:r>
        <w:rPr>
          <w:w w:val="110"/>
        </w:rPr>
        <w:t> (</w:t>
      </w:r>
      <w:r>
        <w:rPr>
          <w:rFonts w:ascii="Palatino Linotype"/>
          <w:i/>
          <w:w w:val="110"/>
        </w:rPr>
        <w:t>b</w:t>
      </w:r>
      <w:r>
        <w:rPr>
          <w:rFonts w:ascii="Palatino Linotype"/>
          <w:i/>
          <w:w w:val="110"/>
        </w:rPr>
        <w:t> </w:t>
      </w:r>
      <w:r>
        <w:rPr>
          <w:w w:val="110"/>
        </w:rPr>
        <w:t>= 0.607,</w:t>
      </w:r>
      <w:r>
        <w:rPr>
          <w:spacing w:val="-6"/>
          <w:w w:val="110"/>
        </w:rPr>
        <w:t> </w:t>
      </w:r>
      <w:r>
        <w:rPr>
          <w:rFonts w:ascii="Palatino Linotype"/>
          <w:i/>
          <w:w w:val="110"/>
        </w:rPr>
        <w:t>SE</w:t>
      </w:r>
      <w:r>
        <w:rPr>
          <w:rFonts w:ascii="Palatino Linotype"/>
          <w:i/>
          <w:w w:val="110"/>
        </w:rPr>
        <w:t> </w:t>
      </w:r>
      <w:r>
        <w:rPr>
          <w:w w:val="110"/>
        </w:rPr>
        <w:t>=</w:t>
      </w:r>
      <w:r>
        <w:rPr>
          <w:spacing w:val="-6"/>
          <w:w w:val="110"/>
        </w:rPr>
        <w:t> </w:t>
      </w:r>
      <w:r>
        <w:rPr>
          <w:w w:val="110"/>
        </w:rPr>
        <w:t>0.003,</w:t>
      </w:r>
      <w:r>
        <w:rPr>
          <w:spacing w:val="-6"/>
          <w:w w:val="110"/>
        </w:rPr>
        <w:t> </w:t>
      </w:r>
      <w:r>
        <w:rPr>
          <w:rFonts w:ascii="Palatino Linotype"/>
          <w:i/>
          <w:w w:val="110"/>
        </w:rPr>
        <w:t>p</w:t>
      </w:r>
      <w:r>
        <w:rPr>
          <w:rFonts w:ascii="Palatino Linotype"/>
          <w:i/>
          <w:spacing w:val="-1"/>
          <w:w w:val="110"/>
        </w:rPr>
        <w:t> </w:t>
      </w:r>
      <w:r>
        <w:rPr>
          <w:w w:val="110"/>
        </w:rPr>
        <w:t>=</w:t>
      </w:r>
      <w:r>
        <w:rPr>
          <w:spacing w:val="-6"/>
          <w:w w:val="110"/>
        </w:rPr>
        <w:t> </w:t>
      </w:r>
      <w:r>
        <w:rPr>
          <w:w w:val="110"/>
        </w:rPr>
        <w:t>.038,</w:t>
      </w:r>
      <w:r>
        <w:rPr>
          <w:spacing w:val="-6"/>
          <w:w w:val="110"/>
        </w:rPr>
        <w:t> </w:t>
      </w:r>
      <w:r>
        <w:rPr>
          <w:rFonts w:ascii="Palatino Linotype"/>
          <w:i/>
          <w:w w:val="110"/>
        </w:rPr>
        <w:t>p-fdr</w:t>
      </w:r>
      <w:r>
        <w:rPr>
          <w:rFonts w:ascii="Palatino Linotype"/>
          <w:i/>
          <w:w w:val="110"/>
        </w:rPr>
        <w:t> </w:t>
      </w:r>
      <w:r>
        <w:rPr>
          <w:w w:val="110"/>
        </w:rPr>
        <w:t>=</w:t>
      </w:r>
      <w:r>
        <w:rPr>
          <w:spacing w:val="-6"/>
          <w:w w:val="110"/>
        </w:rPr>
        <w:t> </w:t>
      </w:r>
      <w:r>
        <w:rPr>
          <w:w w:val="110"/>
        </w:rPr>
        <w:t>.001)</w:t>
      </w:r>
      <w:r>
        <w:rPr>
          <w:spacing w:val="-6"/>
          <w:w w:val="110"/>
        </w:rPr>
        <w:t> </w:t>
      </w:r>
      <w:r>
        <w:rPr>
          <w:w w:val="110"/>
        </w:rPr>
        <w:t>were</w:t>
      </w:r>
      <w:r>
        <w:rPr>
          <w:spacing w:val="-6"/>
          <w:w w:val="110"/>
        </w:rPr>
        <w:t> </w:t>
      </w:r>
      <w:r>
        <w:rPr>
          <w:w w:val="110"/>
        </w:rPr>
        <w:t>associated</w:t>
      </w:r>
      <w:r>
        <w:rPr>
          <w:spacing w:val="-6"/>
          <w:w w:val="110"/>
        </w:rPr>
        <w:t> </w:t>
      </w:r>
      <w:r>
        <w:rPr>
          <w:w w:val="110"/>
        </w:rPr>
        <w:t>with</w:t>
      </w:r>
      <w:r>
        <w:rPr>
          <w:spacing w:val="-6"/>
          <w:w w:val="110"/>
        </w:rPr>
        <w:t> </w:t>
      </w:r>
      <w:r>
        <w:rPr>
          <w:w w:val="110"/>
        </w:rPr>
        <w:t>deprivation</w:t>
      </w:r>
      <w:r>
        <w:rPr>
          <w:spacing w:val="-6"/>
          <w:w w:val="110"/>
        </w:rPr>
        <w:t> </w:t>
      </w:r>
      <w:r>
        <w:rPr>
          <w:w w:val="110"/>
        </w:rPr>
        <w:t>in </w:t>
      </w:r>
      <w:r>
        <w:rPr/>
        <w:t>cross-sectional analyses. These associations were not consistently found in longi-</w:t>
      </w:r>
      <w:r>
        <w:rPr>
          <w:spacing w:val="-2"/>
          <w:w w:val="110"/>
        </w:rPr>
        <w:t>tudinal</w:t>
      </w:r>
      <w:r>
        <w:rPr>
          <w:spacing w:val="-7"/>
          <w:w w:val="110"/>
        </w:rPr>
        <w:t> </w:t>
      </w:r>
      <w:r>
        <w:rPr>
          <w:spacing w:val="-2"/>
          <w:w w:val="110"/>
        </w:rPr>
        <w:t>analyses,</w:t>
      </w:r>
      <w:r>
        <w:rPr>
          <w:spacing w:val="-6"/>
          <w:w w:val="110"/>
        </w:rPr>
        <w:t> </w:t>
      </w:r>
      <w:r>
        <w:rPr>
          <w:spacing w:val="-2"/>
          <w:w w:val="110"/>
        </w:rPr>
        <w:t>although</w:t>
      </w:r>
      <w:r>
        <w:rPr>
          <w:spacing w:val="-7"/>
          <w:w w:val="110"/>
        </w:rPr>
        <w:t> </w:t>
      </w:r>
      <w:r>
        <w:rPr>
          <w:spacing w:val="-2"/>
          <w:w w:val="110"/>
        </w:rPr>
        <w:t>higher</w:t>
      </w:r>
      <w:r>
        <w:rPr>
          <w:spacing w:val="-7"/>
          <w:w w:val="110"/>
        </w:rPr>
        <w:t> </w:t>
      </w:r>
      <w:r>
        <w:rPr>
          <w:spacing w:val="-2"/>
          <w:w w:val="110"/>
        </w:rPr>
        <w:t>lack</w:t>
      </w:r>
      <w:r>
        <w:rPr>
          <w:spacing w:val="-6"/>
          <w:w w:val="110"/>
        </w:rPr>
        <w:t> </w:t>
      </w:r>
      <w:r>
        <w:rPr>
          <w:spacing w:val="-2"/>
          <w:w w:val="110"/>
        </w:rPr>
        <w:t>of</w:t>
      </w:r>
      <w:r>
        <w:rPr>
          <w:spacing w:val="-7"/>
          <w:w w:val="110"/>
        </w:rPr>
        <w:t> </w:t>
      </w:r>
      <w:r>
        <w:rPr>
          <w:spacing w:val="-2"/>
          <w:w w:val="110"/>
        </w:rPr>
        <w:t>perseverance</w:t>
      </w:r>
      <w:r>
        <w:rPr>
          <w:spacing w:val="-7"/>
          <w:w w:val="110"/>
        </w:rPr>
        <w:t> </w:t>
      </w:r>
      <w:r>
        <w:rPr>
          <w:spacing w:val="-2"/>
          <w:w w:val="110"/>
        </w:rPr>
        <w:t>was</w:t>
      </w:r>
      <w:r>
        <w:rPr>
          <w:spacing w:val="-7"/>
          <w:w w:val="110"/>
        </w:rPr>
        <w:t> </w:t>
      </w:r>
      <w:r>
        <w:rPr>
          <w:spacing w:val="-2"/>
          <w:w w:val="110"/>
        </w:rPr>
        <w:t>modestly</w:t>
      </w:r>
      <w:r>
        <w:rPr>
          <w:spacing w:val="-6"/>
          <w:w w:val="110"/>
        </w:rPr>
        <w:t> </w:t>
      </w:r>
      <w:r>
        <w:rPr>
          <w:spacing w:val="-2"/>
          <w:w w:val="110"/>
        </w:rPr>
        <w:t>associated </w:t>
      </w:r>
      <w:r>
        <w:rPr>
          <w:w w:val="110"/>
        </w:rPr>
        <w:t>with deprivation (</w:t>
      </w:r>
      <w:r>
        <w:rPr>
          <w:rFonts w:ascii="Palatino Linotype"/>
          <w:i/>
          <w:w w:val="110"/>
        </w:rPr>
        <w:t>b </w:t>
      </w:r>
      <w:r>
        <w:rPr>
          <w:w w:val="110"/>
        </w:rPr>
        <w:t>= 0.394, </w:t>
      </w:r>
      <w:r>
        <w:rPr>
          <w:rFonts w:ascii="Palatino Linotype"/>
          <w:i/>
          <w:w w:val="110"/>
        </w:rPr>
        <w:t>SE</w:t>
      </w:r>
      <w:r>
        <w:rPr>
          <w:rFonts w:ascii="Palatino Linotype"/>
          <w:i/>
          <w:w w:val="110"/>
        </w:rPr>
        <w:t> </w:t>
      </w:r>
      <w:r>
        <w:rPr>
          <w:w w:val="110"/>
        </w:rPr>
        <w:t>= 0.170, </w:t>
      </w:r>
      <w:r>
        <w:rPr>
          <w:rFonts w:ascii="Palatino Linotype"/>
          <w:i/>
          <w:w w:val="110"/>
        </w:rPr>
        <w:t>p </w:t>
      </w:r>
      <w:r>
        <w:rPr>
          <w:w w:val="110"/>
        </w:rPr>
        <w:t>= .021, </w:t>
      </w:r>
      <w:r>
        <w:rPr>
          <w:rFonts w:ascii="Palatino Linotype"/>
          <w:i/>
          <w:w w:val="110"/>
        </w:rPr>
        <w:t>p-fdr</w:t>
      </w:r>
      <w:r>
        <w:rPr>
          <w:rFonts w:ascii="Palatino Linotype"/>
          <w:i/>
          <w:w w:val="110"/>
        </w:rPr>
        <w:t> </w:t>
      </w:r>
      <w:r>
        <w:rPr>
          <w:w w:val="110"/>
        </w:rPr>
        <w:t>= .499).</w:t>
      </w:r>
    </w:p>
    <w:p>
      <w:pPr>
        <w:pStyle w:val="BodyText"/>
        <w:spacing w:line="460" w:lineRule="exact" w:before="3"/>
        <w:ind w:left="142" w:right="96" w:firstLine="338"/>
        <w:jc w:val="both"/>
      </w:pPr>
      <w:r>
        <w:rPr>
          <w:rFonts w:ascii="Palatino Linotype"/>
          <w:b/>
          <w:w w:val="105"/>
        </w:rPr>
        <w:t>Summary</w:t>
      </w:r>
      <w:r>
        <w:rPr>
          <w:rFonts w:ascii="Palatino Linotype"/>
          <w:b/>
          <w:spacing w:val="-7"/>
          <w:w w:val="105"/>
        </w:rPr>
        <w:t> </w:t>
      </w:r>
      <w:r>
        <w:rPr>
          <w:rFonts w:ascii="Palatino Linotype"/>
          <w:b/>
          <w:w w:val="105"/>
        </w:rPr>
        <w:t>of</w:t>
      </w:r>
      <w:r>
        <w:rPr>
          <w:rFonts w:ascii="Palatino Linotype"/>
          <w:b/>
          <w:spacing w:val="-7"/>
          <w:w w:val="105"/>
        </w:rPr>
        <w:t> </w:t>
      </w:r>
      <w:r>
        <w:rPr>
          <w:rFonts w:ascii="Palatino Linotype"/>
          <w:b/>
          <w:w w:val="105"/>
        </w:rPr>
        <w:t>findings</w:t>
      </w:r>
      <w:r>
        <w:rPr>
          <w:rFonts w:ascii="Palatino Linotype"/>
          <w:b/>
          <w:spacing w:val="-14"/>
          <w:w w:val="105"/>
        </w:rPr>
        <w:t> </w:t>
      </w:r>
      <w:r>
        <w:rPr>
          <w:w w:val="105"/>
        </w:rPr>
        <w:t>The</w:t>
      </w:r>
      <w:r>
        <w:rPr>
          <w:spacing w:val="-14"/>
          <w:w w:val="105"/>
        </w:rPr>
        <w:t> </w:t>
      </w:r>
      <w:r>
        <w:rPr>
          <w:w w:val="105"/>
        </w:rPr>
        <w:t>hypothesized</w:t>
      </w:r>
      <w:r>
        <w:rPr>
          <w:spacing w:val="-14"/>
          <w:w w:val="105"/>
        </w:rPr>
        <w:t> </w:t>
      </w:r>
      <w:r>
        <w:rPr>
          <w:w w:val="105"/>
        </w:rPr>
        <w:t>associations</w:t>
      </w:r>
      <w:r>
        <w:rPr>
          <w:spacing w:val="-14"/>
          <w:w w:val="105"/>
        </w:rPr>
        <w:t> </w:t>
      </w:r>
      <w:r>
        <w:rPr>
          <w:w w:val="105"/>
        </w:rPr>
        <w:t>with</w:t>
      </w:r>
      <w:r>
        <w:rPr>
          <w:spacing w:val="-14"/>
          <w:w w:val="105"/>
        </w:rPr>
        <w:t> </w:t>
      </w:r>
      <w:r>
        <w:rPr>
          <w:w w:val="105"/>
        </w:rPr>
        <w:t>UPPS-P</w:t>
      </w:r>
      <w:r>
        <w:rPr>
          <w:spacing w:val="-14"/>
          <w:w w:val="105"/>
        </w:rPr>
        <w:t> </w:t>
      </w:r>
      <w:r>
        <w:rPr>
          <w:w w:val="105"/>
        </w:rPr>
        <w:t>negative urgency and increased impulsive choice were not observed for either threat or deprivation. Instead, deprivation was linked to higher positive urgency, lack of perseverance, and lack of planning in cross-sectional analyses. However, these associations</w:t>
      </w:r>
      <w:r>
        <w:rPr>
          <w:w w:val="105"/>
        </w:rPr>
        <w:t> were</w:t>
      </w:r>
      <w:r>
        <w:rPr>
          <w:w w:val="105"/>
        </w:rPr>
        <w:t> not</w:t>
      </w:r>
      <w:r>
        <w:rPr>
          <w:w w:val="105"/>
        </w:rPr>
        <w:t> consistent</w:t>
      </w:r>
      <w:r>
        <w:rPr>
          <w:w w:val="105"/>
        </w:rPr>
        <w:t> longitudinally</w:t>
      </w:r>
      <w:r>
        <w:rPr>
          <w:w w:val="105"/>
        </w:rPr>
        <w:t> and</w:t>
      </w:r>
      <w:r>
        <w:rPr>
          <w:w w:val="105"/>
        </w:rPr>
        <w:t> did</w:t>
      </w:r>
      <w:r>
        <w:rPr>
          <w:w w:val="105"/>
        </w:rPr>
        <w:t> not</w:t>
      </w:r>
      <w:r>
        <w:rPr>
          <w:w w:val="105"/>
        </w:rPr>
        <w:t> extend</w:t>
      </w:r>
      <w:r>
        <w:rPr>
          <w:w w:val="105"/>
        </w:rPr>
        <w:t> to</w:t>
      </w:r>
      <w:r>
        <w:rPr>
          <w:w w:val="105"/>
        </w:rPr>
        <w:t> brain activation</w:t>
      </w:r>
      <w:r>
        <w:rPr>
          <w:spacing w:val="39"/>
          <w:w w:val="105"/>
        </w:rPr>
        <w:t> </w:t>
      </w:r>
      <w:r>
        <w:rPr>
          <w:w w:val="105"/>
        </w:rPr>
        <w:t>or</w:t>
      </w:r>
      <w:r>
        <w:rPr>
          <w:spacing w:val="39"/>
          <w:w w:val="105"/>
        </w:rPr>
        <w:t> </w:t>
      </w:r>
      <w:r>
        <w:rPr>
          <w:w w:val="105"/>
        </w:rPr>
        <w:t>impulsive</w:t>
      </w:r>
      <w:r>
        <w:rPr>
          <w:spacing w:val="39"/>
          <w:w w:val="105"/>
        </w:rPr>
        <w:t> </w:t>
      </w:r>
      <w:r>
        <w:rPr>
          <w:w w:val="105"/>
        </w:rPr>
        <w:t>choice.</w:t>
      </w:r>
      <w:r>
        <w:rPr>
          <w:spacing w:val="39"/>
          <w:w w:val="105"/>
        </w:rPr>
        <w:t> </w:t>
      </w:r>
      <w:r>
        <w:rPr>
          <w:w w:val="105"/>
        </w:rPr>
        <w:t>Threat</w:t>
      </w:r>
      <w:r>
        <w:rPr>
          <w:spacing w:val="39"/>
          <w:w w:val="105"/>
        </w:rPr>
        <w:t> </w:t>
      </w:r>
      <w:r>
        <w:rPr>
          <w:w w:val="105"/>
        </w:rPr>
        <w:t>was</w:t>
      </w:r>
      <w:r>
        <w:rPr>
          <w:spacing w:val="39"/>
          <w:w w:val="105"/>
        </w:rPr>
        <w:t> </w:t>
      </w:r>
      <w:r>
        <w:rPr>
          <w:w w:val="105"/>
        </w:rPr>
        <w:t>associated</w:t>
      </w:r>
      <w:r>
        <w:rPr>
          <w:spacing w:val="39"/>
          <w:w w:val="105"/>
        </w:rPr>
        <w:t> </w:t>
      </w:r>
      <w:r>
        <w:rPr>
          <w:w w:val="105"/>
        </w:rPr>
        <w:t>with</w:t>
      </w:r>
      <w:r>
        <w:rPr>
          <w:spacing w:val="39"/>
          <w:w w:val="105"/>
        </w:rPr>
        <w:t> </w:t>
      </w:r>
      <w:r>
        <w:rPr>
          <w:w w:val="105"/>
        </w:rPr>
        <w:t>hyperactivation</w:t>
      </w:r>
      <w:r>
        <w:rPr>
          <w:spacing w:val="39"/>
          <w:w w:val="105"/>
        </w:rPr>
        <w:t> </w:t>
      </w:r>
      <w:r>
        <w:rPr>
          <w:w w:val="105"/>
        </w:rPr>
        <w:t>in the left ventral striatum in longitudinal analyses. However, this result did not survive FDR correction, and no significant findings were observed in impulsive choice</w:t>
      </w:r>
      <w:r>
        <w:rPr>
          <w:spacing w:val="-3"/>
          <w:w w:val="105"/>
        </w:rPr>
        <w:t> </w:t>
      </w:r>
      <w:r>
        <w:rPr>
          <w:w w:val="105"/>
        </w:rPr>
        <w:t>or</w:t>
      </w:r>
      <w:r>
        <w:rPr>
          <w:spacing w:val="-3"/>
          <w:w w:val="105"/>
        </w:rPr>
        <w:t> </w:t>
      </w:r>
      <w:r>
        <w:rPr>
          <w:w w:val="105"/>
        </w:rPr>
        <w:t>trait</w:t>
      </w:r>
      <w:r>
        <w:rPr>
          <w:spacing w:val="-3"/>
          <w:w w:val="105"/>
        </w:rPr>
        <w:t> </w:t>
      </w:r>
      <w:r>
        <w:rPr>
          <w:w w:val="105"/>
        </w:rPr>
        <w:t>impulsivity.</w:t>
      </w:r>
      <w:r>
        <w:rPr>
          <w:spacing w:val="-3"/>
          <w:w w:val="105"/>
        </w:rPr>
        <w:t> </w:t>
      </w:r>
      <w:r>
        <w:rPr>
          <w:w w:val="105"/>
        </w:rPr>
        <w:t>See</w:t>
      </w:r>
      <w:r>
        <w:rPr>
          <w:spacing w:val="-3"/>
          <w:w w:val="105"/>
        </w:rPr>
        <w:t> </w:t>
      </w:r>
      <w:r>
        <w:rPr>
          <w:w w:val="105"/>
        </w:rPr>
        <w:t>Table</w:t>
      </w:r>
      <w:r>
        <w:rPr>
          <w:spacing w:val="-3"/>
          <w:w w:val="105"/>
        </w:rPr>
        <w:t> </w:t>
      </w:r>
      <w:hyperlink w:history="true" w:anchor="_bookmark44">
        <w:r>
          <w:rPr>
            <w:w w:val="105"/>
          </w:rPr>
          <w:t>17</w:t>
        </w:r>
      </w:hyperlink>
      <w:r>
        <w:rPr>
          <w:spacing w:val="-3"/>
          <w:w w:val="105"/>
        </w:rPr>
        <w:t> </w:t>
      </w:r>
      <w:r>
        <w:rPr>
          <w:w w:val="105"/>
        </w:rPr>
        <w:t>for</w:t>
      </w:r>
      <w:r>
        <w:rPr>
          <w:spacing w:val="-3"/>
          <w:w w:val="105"/>
        </w:rPr>
        <w:t> </w:t>
      </w:r>
      <w:r>
        <w:rPr>
          <w:w w:val="105"/>
        </w:rPr>
        <w:t>a</w:t>
      </w:r>
      <w:r>
        <w:rPr>
          <w:spacing w:val="-3"/>
          <w:w w:val="105"/>
        </w:rPr>
        <w:t> </w:t>
      </w:r>
      <w:r>
        <w:rPr>
          <w:w w:val="105"/>
        </w:rPr>
        <w:t>summary</w:t>
      </w:r>
      <w:r>
        <w:rPr>
          <w:spacing w:val="-3"/>
          <w:w w:val="105"/>
        </w:rPr>
        <w:t> </w:t>
      </w:r>
      <w:r>
        <w:rPr>
          <w:w w:val="105"/>
        </w:rPr>
        <w:t>of</w:t>
      </w:r>
      <w:r>
        <w:rPr>
          <w:spacing w:val="-3"/>
          <w:w w:val="105"/>
        </w:rPr>
        <w:t> </w:t>
      </w:r>
      <w:r>
        <w:rPr>
          <w:w w:val="105"/>
        </w:rPr>
        <w:t>results</w:t>
      </w:r>
      <w:r>
        <w:rPr>
          <w:spacing w:val="-3"/>
          <w:w w:val="105"/>
        </w:rPr>
        <w:t> </w:t>
      </w:r>
      <w:r>
        <w:rPr>
          <w:w w:val="105"/>
        </w:rPr>
        <w:t>for</w:t>
      </w:r>
      <w:r>
        <w:rPr>
          <w:spacing w:val="-3"/>
          <w:w w:val="105"/>
        </w:rPr>
        <w:t> </w:t>
      </w:r>
      <w:r>
        <w:rPr>
          <w:w w:val="105"/>
        </w:rPr>
        <w:t>impulsivity.</w:t>
      </w:r>
    </w:p>
    <w:p>
      <w:pPr>
        <w:pStyle w:val="BodyText"/>
        <w:spacing w:after="0" w:line="460" w:lineRule="exact"/>
        <w:jc w:val="both"/>
        <w:sectPr>
          <w:pgSz w:w="10320" w:h="14580"/>
          <w:pgMar w:header="0" w:footer="1180" w:top="1580" w:bottom="1360" w:left="1275" w:right="1275"/>
        </w:sectPr>
      </w:pPr>
    </w:p>
    <w:p>
      <w:pPr>
        <w:pStyle w:val="Heading3"/>
      </w:pPr>
      <w:bookmarkStart w:name="_bookmark44" w:id="72"/>
      <w:bookmarkEnd w:id="72"/>
      <w:r>
        <w:rPr>
          <w:b w:val="0"/>
        </w:rPr>
      </w:r>
      <w:r>
        <w:rPr>
          <w:spacing w:val="-2"/>
          <w:w w:val="110"/>
        </w:rPr>
        <w:t>Table</w:t>
      </w:r>
      <w:r>
        <w:rPr>
          <w:spacing w:val="-3"/>
          <w:w w:val="110"/>
        </w:rPr>
        <w:t> </w:t>
      </w:r>
      <w:r>
        <w:rPr>
          <w:spacing w:val="-5"/>
          <w:w w:val="110"/>
        </w:rPr>
        <w:t>17</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79624704">
                <wp:simplePos x="0" y="0"/>
                <wp:positionH relativeFrom="page">
                  <wp:posOffset>4417321</wp:posOffset>
                </wp:positionH>
                <wp:positionV relativeFrom="paragraph">
                  <wp:posOffset>430819</wp:posOffset>
                </wp:positionV>
                <wp:extent cx="1235075"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1235075" cy="1270"/>
                        </a:xfrm>
                        <a:custGeom>
                          <a:avLst/>
                          <a:gdLst/>
                          <a:ahLst/>
                          <a:cxnLst/>
                          <a:rect l="l" t="t" r="r" b="b"/>
                          <a:pathLst>
                            <a:path w="1235075" h="0">
                              <a:moveTo>
                                <a:pt x="0" y="0"/>
                              </a:moveTo>
                              <a:lnTo>
                                <a:pt x="1234796" y="0"/>
                              </a:lnTo>
                            </a:path>
                          </a:pathLst>
                        </a:custGeom>
                        <a:ln w="34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91776" from="347.820557pt,33.922829pt" to="445.048619pt,33.922829pt" stroked="true" strokeweight=".268241pt" strokecolor="#000000">
                <v:stroke dashstyle="solid"/>
                <w10:wrap type="none"/>
              </v:line>
            </w:pict>
          </mc:Fallback>
        </mc:AlternateContent>
      </w:r>
      <w:r>
        <w:rPr>
          <w:rFonts w:ascii="Palatino Linotype"/>
          <w:i/>
          <w:sz w:val="22"/>
        </w:rPr>
        <w:t>Summary</w:t>
      </w:r>
      <w:r>
        <w:rPr>
          <w:rFonts w:ascii="Palatino Linotype"/>
          <w:i/>
          <w:spacing w:val="34"/>
          <w:sz w:val="22"/>
        </w:rPr>
        <w:t> </w:t>
      </w:r>
      <w:r>
        <w:rPr>
          <w:rFonts w:ascii="Palatino Linotype"/>
          <w:i/>
          <w:sz w:val="22"/>
        </w:rPr>
        <w:t>of</w:t>
      </w:r>
      <w:r>
        <w:rPr>
          <w:rFonts w:ascii="Palatino Linotype"/>
          <w:i/>
          <w:spacing w:val="35"/>
          <w:sz w:val="22"/>
        </w:rPr>
        <w:t> </w:t>
      </w:r>
      <w:r>
        <w:rPr>
          <w:rFonts w:ascii="Palatino Linotype"/>
          <w:i/>
          <w:sz w:val="22"/>
        </w:rPr>
        <w:t>GLM</w:t>
      </w:r>
      <w:r>
        <w:rPr>
          <w:rFonts w:ascii="Palatino Linotype"/>
          <w:i/>
          <w:spacing w:val="34"/>
          <w:sz w:val="22"/>
        </w:rPr>
        <w:t> </w:t>
      </w:r>
      <w:r>
        <w:rPr>
          <w:rFonts w:ascii="Palatino Linotype"/>
          <w:i/>
          <w:sz w:val="22"/>
        </w:rPr>
        <w:t>results</w:t>
      </w:r>
      <w:r>
        <w:rPr>
          <w:rFonts w:ascii="Palatino Linotype"/>
          <w:i/>
          <w:spacing w:val="35"/>
          <w:sz w:val="22"/>
        </w:rPr>
        <w:t> </w:t>
      </w:r>
      <w:r>
        <w:rPr>
          <w:rFonts w:ascii="Palatino Linotype"/>
          <w:i/>
          <w:sz w:val="22"/>
        </w:rPr>
        <w:t>for</w:t>
      </w:r>
      <w:r>
        <w:rPr>
          <w:rFonts w:ascii="Palatino Linotype"/>
          <w:i/>
          <w:spacing w:val="35"/>
          <w:sz w:val="22"/>
        </w:rPr>
        <w:t> </w:t>
      </w:r>
      <w:r>
        <w:rPr>
          <w:rFonts w:ascii="Palatino Linotype"/>
          <w:i/>
          <w:spacing w:val="-2"/>
          <w:sz w:val="22"/>
        </w:rPr>
        <w:t>impulsivity</w:t>
      </w:r>
    </w:p>
    <w:p>
      <w:pPr>
        <w:pStyle w:val="BodyText"/>
        <w:spacing w:before="1"/>
        <w:rPr>
          <w:rFonts w:ascii="Palatino Linotype"/>
          <w:i/>
          <w:sz w:val="4"/>
        </w:rPr>
      </w:pPr>
      <w:r>
        <w:rPr>
          <w:rFonts w:ascii="Palatino Linotype"/>
          <w:i/>
          <w:sz w:val="4"/>
        </w:rPr>
        <mc:AlternateContent>
          <mc:Choice Requires="wps">
            <w:drawing>
              <wp:anchor distT="0" distB="0" distL="0" distR="0" allowOverlap="1" layoutInCell="1" locked="0" behindDoc="1" simplePos="0" relativeHeight="487700480">
                <wp:simplePos x="0" y="0"/>
                <wp:positionH relativeFrom="page">
                  <wp:posOffset>899871</wp:posOffset>
                </wp:positionH>
                <wp:positionV relativeFrom="paragraph">
                  <wp:posOffset>50615</wp:posOffset>
                </wp:positionV>
                <wp:extent cx="475234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4752340" cy="1270"/>
                        </a:xfrm>
                        <a:custGeom>
                          <a:avLst/>
                          <a:gdLst/>
                          <a:ahLst/>
                          <a:cxnLst/>
                          <a:rect l="l" t="t" r="r" b="b"/>
                          <a:pathLst>
                            <a:path w="4752340" h="0">
                              <a:moveTo>
                                <a:pt x="0" y="0"/>
                              </a:moveTo>
                              <a:lnTo>
                                <a:pt x="4752246" y="0"/>
                              </a:lnTo>
                            </a:path>
                          </a:pathLst>
                        </a:custGeom>
                        <a:ln w="909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56003pt;margin-top:3.985511pt;width:374.2pt;height:.1pt;mso-position-horizontal-relative:page;mso-position-vertical-relative:paragraph;z-index:-15616000;mso-wrap-distance-left:0;mso-wrap-distance-right:0" id="docshape125" coordorigin="1417,80" coordsize="7484,0" path="m1417,80l8901,80e" filled="false" stroked="true" strokeweight=".716131pt" strokecolor="#000000">
                <v:path arrowok="t"/>
                <v:stroke dashstyle="solid"/>
                <w10:wrap type="topAndBottom"/>
              </v:shape>
            </w:pict>
          </mc:Fallback>
        </mc:AlternateContent>
      </w:r>
    </w:p>
    <w:p>
      <w:pPr>
        <w:tabs>
          <w:tab w:pos="1768" w:val="left" w:leader="none"/>
          <w:tab w:pos="4639" w:val="left" w:leader="none"/>
          <w:tab w:pos="5978" w:val="left" w:leader="none"/>
          <w:tab w:pos="6295" w:val="left" w:leader="none"/>
          <w:tab w:pos="6848" w:val="left" w:leader="none"/>
          <w:tab w:pos="6891" w:val="left" w:leader="none"/>
          <w:tab w:pos="7345" w:val="left" w:leader="none"/>
        </w:tabs>
        <w:spacing w:line="290" w:lineRule="auto" w:before="72"/>
        <w:ind w:left="5699" w:right="205" w:hanging="5420"/>
        <w:jc w:val="left"/>
        <w:rPr>
          <w:sz w:val="13"/>
        </w:rPr>
      </w:pPr>
      <w:r>
        <w:rPr>
          <w:spacing w:val="-2"/>
          <w:w w:val="115"/>
          <w:sz w:val="13"/>
        </w:rPr>
        <w:t>Domain</w:t>
      </w:r>
      <w:r>
        <w:rPr>
          <w:sz w:val="13"/>
        </w:rPr>
        <w:tab/>
      </w:r>
      <w:r>
        <w:rPr>
          <w:w w:val="115"/>
          <w:sz w:val="13"/>
        </w:rPr>
        <w:t>Task or measurement</w:t>
      </w:r>
      <w:r>
        <w:rPr>
          <w:sz w:val="13"/>
        </w:rPr>
        <w:tab/>
      </w:r>
      <w:r>
        <w:rPr>
          <w:spacing w:val="-4"/>
          <w:w w:val="115"/>
          <w:sz w:val="13"/>
        </w:rPr>
        <w:t>ROI</w:t>
      </w:r>
      <w:r>
        <w:rPr>
          <w:sz w:val="13"/>
        </w:rPr>
        <w:tab/>
        <w:tab/>
      </w:r>
      <w:r>
        <w:rPr>
          <w:spacing w:val="-2"/>
          <w:w w:val="115"/>
          <w:position w:val="12"/>
          <w:sz w:val="13"/>
        </w:rPr>
        <w:t>Threat</w:t>
      </w:r>
      <w:r>
        <w:rPr>
          <w:position w:val="12"/>
          <w:sz w:val="13"/>
        </w:rPr>
        <w:tab/>
      </w:r>
      <w:r>
        <w:rPr>
          <w:spacing w:val="-2"/>
          <w:w w:val="115"/>
          <w:position w:val="12"/>
          <w:sz w:val="13"/>
        </w:rPr>
        <w:t>Deprivation</w:t>
      </w:r>
      <w:r>
        <w:rPr>
          <w:spacing w:val="40"/>
          <w:w w:val="115"/>
          <w:position w:val="12"/>
          <w:sz w:val="13"/>
        </w:rPr>
        <w:t> </w:t>
      </w:r>
      <w:r>
        <w:rPr>
          <w:spacing w:val="-5"/>
          <w:w w:val="115"/>
          <w:sz w:val="13"/>
        </w:rPr>
        <w:t>Y0</w:t>
      </w:r>
      <w:r>
        <w:rPr>
          <w:sz w:val="13"/>
        </w:rPr>
        <w:tab/>
        <w:tab/>
      </w:r>
      <w:r>
        <w:rPr>
          <w:spacing w:val="-5"/>
          <w:w w:val="115"/>
          <w:sz w:val="13"/>
        </w:rPr>
        <w:t>Y2</w:t>
      </w:r>
      <w:r>
        <w:rPr>
          <w:sz w:val="13"/>
        </w:rPr>
        <w:tab/>
        <w:tab/>
      </w:r>
      <w:r>
        <w:rPr>
          <w:spacing w:val="-5"/>
          <w:w w:val="115"/>
          <w:sz w:val="13"/>
        </w:rPr>
        <w:t>Y0</w:t>
      </w:r>
      <w:r>
        <w:rPr>
          <w:sz w:val="13"/>
        </w:rPr>
        <w:tab/>
      </w:r>
      <w:r>
        <w:rPr>
          <w:spacing w:val="-5"/>
          <w:w w:val="115"/>
          <w:sz w:val="13"/>
        </w:rPr>
        <w:t>Y2</w:t>
      </w:r>
    </w:p>
    <w:p>
      <w:pPr>
        <w:spacing w:after="0" w:line="290" w:lineRule="auto"/>
        <w:jc w:val="left"/>
        <w:rPr>
          <w:sz w:val="13"/>
        </w:rPr>
        <w:sectPr>
          <w:pgSz w:w="10320" w:h="14580"/>
          <w:pgMar w:header="0" w:footer="1180" w:top="1520" w:bottom="1360" w:left="1275" w:right="1275"/>
        </w:sectPr>
      </w:pPr>
    </w:p>
    <w:p>
      <w:pPr>
        <w:tabs>
          <w:tab w:pos="2298" w:val="left" w:leader="none"/>
        </w:tabs>
        <w:spacing w:before="28"/>
        <w:ind w:left="960" w:right="0" w:firstLine="0"/>
        <w:jc w:val="left"/>
        <w:rPr>
          <w:sz w:val="13"/>
        </w:rPr>
      </w:pPr>
      <w:r>
        <w:rPr>
          <w:sz w:val="13"/>
        </w:rPr>
        <mc:AlternateContent>
          <mc:Choice Requires="wps">
            <w:drawing>
              <wp:anchor distT="0" distB="0" distL="0" distR="0" allowOverlap="1" layoutInCell="1" locked="0" behindDoc="0" simplePos="0" relativeHeight="15842304">
                <wp:simplePos x="0" y="0"/>
                <wp:positionH relativeFrom="page">
                  <wp:posOffset>899871</wp:posOffset>
                </wp:positionH>
                <wp:positionV relativeFrom="paragraph">
                  <wp:posOffset>5224</wp:posOffset>
                </wp:positionV>
                <wp:extent cx="4752340"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4752340" cy="1270"/>
                        </a:xfrm>
                        <a:custGeom>
                          <a:avLst/>
                          <a:gdLst/>
                          <a:ahLst/>
                          <a:cxnLst/>
                          <a:rect l="l" t="t" r="r" b="b"/>
                          <a:pathLst>
                            <a:path w="4752340" h="0">
                              <a:moveTo>
                                <a:pt x="0" y="0"/>
                              </a:moveTo>
                              <a:lnTo>
                                <a:pt x="4752246" y="0"/>
                              </a:lnTo>
                            </a:path>
                          </a:pathLst>
                        </a:custGeom>
                        <a:ln w="4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304" from="70.856003pt,.411345pt" to="445.048611pt,.411345pt" stroked="true" strokeweight=".326483pt" strokecolor="#000000">
                <v:stroke dashstyle="solid"/>
                <w10:wrap type="none"/>
              </v:line>
            </w:pict>
          </mc:Fallback>
        </mc:AlternateContent>
      </w:r>
      <w:r>
        <w:rPr>
          <w:w w:val="120"/>
          <w:position w:val="1"/>
          <w:sz w:val="13"/>
        </w:rPr>
        <w:t>SST</w:t>
      </w:r>
      <w:r>
        <w:rPr>
          <w:spacing w:val="-10"/>
          <w:w w:val="120"/>
          <w:position w:val="1"/>
          <w:sz w:val="13"/>
        </w:rPr>
        <w:t> </w:t>
      </w:r>
      <w:r>
        <w:rPr>
          <w:spacing w:val="-4"/>
          <w:w w:val="120"/>
          <w:position w:val="1"/>
          <w:sz w:val="13"/>
        </w:rPr>
        <w:t>fMRI</w:t>
      </w:r>
      <w:r>
        <w:rPr>
          <w:position w:val="1"/>
          <w:sz w:val="13"/>
        </w:rPr>
        <w:tab/>
      </w:r>
      <w:r>
        <w:rPr>
          <w:w w:val="120"/>
          <w:position w:val="1"/>
          <w:sz w:val="13"/>
        </w:rPr>
        <w:t>Correct</w:t>
      </w:r>
      <w:r>
        <w:rPr>
          <w:spacing w:val="-3"/>
          <w:w w:val="120"/>
          <w:position w:val="1"/>
          <w:sz w:val="13"/>
        </w:rPr>
        <w:t> </w:t>
      </w:r>
      <w:r>
        <w:rPr>
          <w:w w:val="120"/>
          <w:position w:val="1"/>
          <w:sz w:val="13"/>
        </w:rPr>
        <w:t>stop</w:t>
      </w:r>
      <w:r>
        <w:rPr>
          <w:spacing w:val="-3"/>
          <w:w w:val="120"/>
          <w:position w:val="1"/>
          <w:sz w:val="13"/>
        </w:rPr>
        <w:t> </w:t>
      </w:r>
      <w:r>
        <w:rPr>
          <w:w w:val="120"/>
          <w:position w:val="1"/>
          <w:sz w:val="13"/>
        </w:rPr>
        <w:t>vs</w:t>
      </w:r>
      <w:r>
        <w:rPr>
          <w:spacing w:val="-2"/>
          <w:w w:val="120"/>
          <w:position w:val="1"/>
          <w:sz w:val="13"/>
        </w:rPr>
        <w:t> </w:t>
      </w:r>
      <w:r>
        <w:rPr>
          <w:w w:val="120"/>
          <w:position w:val="1"/>
          <w:sz w:val="13"/>
        </w:rPr>
        <w:t>correct</w:t>
      </w:r>
      <w:r>
        <w:rPr>
          <w:spacing w:val="-3"/>
          <w:w w:val="120"/>
          <w:position w:val="1"/>
          <w:sz w:val="13"/>
        </w:rPr>
        <w:t> </w:t>
      </w:r>
      <w:r>
        <w:rPr>
          <w:w w:val="120"/>
          <w:position w:val="1"/>
          <w:sz w:val="13"/>
        </w:rPr>
        <w:t>go</w:t>
      </w:r>
      <w:r>
        <w:rPr>
          <w:spacing w:val="65"/>
          <w:w w:val="120"/>
          <w:position w:val="1"/>
          <w:sz w:val="13"/>
        </w:rPr>
        <w:t> </w:t>
      </w:r>
      <w:r>
        <w:rPr>
          <w:w w:val="120"/>
          <w:sz w:val="13"/>
        </w:rPr>
        <w:t>IFG</w:t>
      </w:r>
      <w:r>
        <w:rPr>
          <w:spacing w:val="-3"/>
          <w:w w:val="120"/>
          <w:sz w:val="13"/>
        </w:rPr>
        <w:t> </w:t>
      </w:r>
      <w:r>
        <w:rPr>
          <w:w w:val="120"/>
          <w:sz w:val="13"/>
        </w:rPr>
        <w:t>(pars</w:t>
      </w:r>
      <w:r>
        <w:rPr>
          <w:spacing w:val="-2"/>
          <w:w w:val="120"/>
          <w:sz w:val="13"/>
        </w:rPr>
        <w:t> triangularis/</w:t>
      </w:r>
    </w:p>
    <w:p>
      <w:pPr>
        <w:spacing w:before="61"/>
        <w:ind w:left="4010" w:right="0" w:firstLine="0"/>
        <w:jc w:val="left"/>
        <w:rPr>
          <w:sz w:val="13"/>
        </w:rPr>
      </w:pPr>
      <w:r>
        <w:rPr>
          <w:w w:val="115"/>
          <w:sz w:val="13"/>
        </w:rPr>
        <w:t>pars</w:t>
      </w:r>
      <w:r>
        <w:rPr>
          <w:spacing w:val="12"/>
          <w:w w:val="115"/>
          <w:sz w:val="13"/>
        </w:rPr>
        <w:t> </w:t>
      </w:r>
      <w:r>
        <w:rPr>
          <w:spacing w:val="-2"/>
          <w:w w:val="115"/>
          <w:sz w:val="13"/>
        </w:rPr>
        <w:t>orbitalis)</w:t>
      </w:r>
    </w:p>
    <w:p>
      <w:pPr>
        <w:spacing w:before="62"/>
        <w:ind w:left="4010" w:right="0" w:firstLine="0"/>
        <w:jc w:val="left"/>
        <w:rPr>
          <w:sz w:val="13"/>
        </w:rPr>
      </w:pPr>
      <w:r>
        <w:rPr>
          <w:w w:val="115"/>
          <w:sz w:val="13"/>
        </w:rPr>
        <w:t>ACC</w:t>
      </w:r>
      <w:r>
        <w:rPr>
          <w:spacing w:val="-1"/>
          <w:w w:val="115"/>
          <w:sz w:val="13"/>
        </w:rPr>
        <w:t> </w:t>
      </w:r>
      <w:r>
        <w:rPr>
          <w:spacing w:val="-2"/>
          <w:w w:val="115"/>
          <w:sz w:val="13"/>
        </w:rPr>
        <w:t>(rACC/cACC)</w:t>
      </w:r>
    </w:p>
    <w:p>
      <w:pPr>
        <w:spacing w:line="338" w:lineRule="auto" w:before="37"/>
        <w:ind w:left="4010" w:right="0" w:firstLine="0"/>
        <w:jc w:val="left"/>
        <w:rPr>
          <w:sz w:val="13"/>
        </w:rPr>
      </w:pPr>
      <w:r>
        <w:rPr>
          <w:sz w:val="13"/>
        </w:rPr>
        <mc:AlternateContent>
          <mc:Choice Requires="wps">
            <w:drawing>
              <wp:anchor distT="0" distB="0" distL="0" distR="0" allowOverlap="1" layoutInCell="1" locked="0" behindDoc="0" simplePos="0" relativeHeight="15842816">
                <wp:simplePos x="0" y="0"/>
                <wp:positionH relativeFrom="page">
                  <wp:posOffset>4607635</wp:posOffset>
                </wp:positionH>
                <wp:positionV relativeFrom="paragraph">
                  <wp:posOffset>-379711</wp:posOffset>
                </wp:positionV>
                <wp:extent cx="509905" cy="6705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509905" cy="670560"/>
                        </a:xfrm>
                        <a:prstGeom prst="rect">
                          <a:avLst/>
                        </a:prstGeom>
                        <a:solidFill>
                          <a:srgbClr val="F3CCCC"/>
                        </a:solidFill>
                      </wps:spPr>
                      <wps:txbx>
                        <w:txbxContent>
                          <w:p>
                            <w:pPr>
                              <w:spacing w:before="17"/>
                              <w:ind w:left="111" w:right="0" w:firstLine="0"/>
                              <w:jc w:val="left"/>
                              <w:rPr>
                                <w:color w:val="000000"/>
                                <w:sz w:val="13"/>
                              </w:rPr>
                            </w:pPr>
                            <w:r>
                              <w:rPr>
                                <w:color w:val="000000"/>
                                <w:w w:val="110"/>
                                <w:sz w:val="13"/>
                              </w:rPr>
                              <w:t>left</w:t>
                            </w:r>
                            <w:r>
                              <w:rPr>
                                <w:color w:val="000000"/>
                                <w:spacing w:val="8"/>
                                <w:w w:val="110"/>
                                <w:sz w:val="13"/>
                              </w:rPr>
                              <w:t> </w:t>
                            </w:r>
                            <w:r>
                              <w:rPr>
                                <w:color w:val="000000"/>
                                <w:w w:val="110"/>
                                <w:sz w:val="13"/>
                              </w:rPr>
                              <w:t>NAc</w:t>
                            </w:r>
                            <w:r>
                              <w:rPr>
                                <w:color w:val="000000"/>
                                <w:spacing w:val="9"/>
                                <w:w w:val="110"/>
                                <w:sz w:val="13"/>
                              </w:rPr>
                              <w:t> </w:t>
                            </w:r>
                            <w:r>
                              <w:rPr>
                                <w:color w:val="000000"/>
                                <w:spacing w:val="-10"/>
                                <w:w w:val="110"/>
                                <w:sz w:val="13"/>
                              </w:rPr>
                              <w:t>↑</w:t>
                            </w:r>
                          </w:p>
                        </w:txbxContent>
                      </wps:txbx>
                      <wps:bodyPr wrap="square" lIns="0" tIns="0" rIns="0" bIns="0" rtlCol="0">
                        <a:noAutofit/>
                      </wps:bodyPr>
                    </wps:wsp>
                  </a:graphicData>
                </a:graphic>
              </wp:anchor>
            </w:drawing>
          </mc:Choice>
          <mc:Fallback>
            <w:pict>
              <v:shape style="position:absolute;margin-left:362.805969pt;margin-top:-29.898508pt;width:40.15pt;height:52.8pt;mso-position-horizontal-relative:page;mso-position-vertical-relative:paragraph;z-index:15842816" type="#_x0000_t202" id="docshape126" filled="true" fillcolor="#f3cccc" stroked="false">
                <v:textbox inset="0,0,0,0">
                  <w:txbxContent>
                    <w:p>
                      <w:pPr>
                        <w:spacing w:before="17"/>
                        <w:ind w:left="111" w:right="0" w:firstLine="0"/>
                        <w:jc w:val="left"/>
                        <w:rPr>
                          <w:color w:val="000000"/>
                          <w:sz w:val="13"/>
                        </w:rPr>
                      </w:pPr>
                      <w:r>
                        <w:rPr>
                          <w:color w:val="000000"/>
                          <w:w w:val="110"/>
                          <w:sz w:val="13"/>
                        </w:rPr>
                        <w:t>left</w:t>
                      </w:r>
                      <w:r>
                        <w:rPr>
                          <w:color w:val="000000"/>
                          <w:spacing w:val="8"/>
                          <w:w w:val="110"/>
                          <w:sz w:val="13"/>
                        </w:rPr>
                        <w:t> </w:t>
                      </w:r>
                      <w:r>
                        <w:rPr>
                          <w:color w:val="000000"/>
                          <w:w w:val="110"/>
                          <w:sz w:val="13"/>
                        </w:rPr>
                        <w:t>NAc</w:t>
                      </w:r>
                      <w:r>
                        <w:rPr>
                          <w:color w:val="000000"/>
                          <w:spacing w:val="9"/>
                          <w:w w:val="110"/>
                          <w:sz w:val="13"/>
                        </w:rPr>
                        <w:t> </w:t>
                      </w:r>
                      <w:r>
                        <w:rPr>
                          <w:color w:val="000000"/>
                          <w:spacing w:val="-10"/>
                          <w:w w:val="110"/>
                          <w:sz w:val="13"/>
                        </w:rPr>
                        <w:t>↑</w:t>
                      </w:r>
                    </w:p>
                  </w:txbxContent>
                </v:textbox>
                <v:fill type="solid"/>
                <w10:wrap type="none"/>
              </v:shape>
            </w:pict>
          </mc:Fallback>
        </mc:AlternateContent>
      </w:r>
      <w:r>
        <w:rPr>
          <w:spacing w:val="-2"/>
          <w:w w:val="120"/>
          <w:sz w:val="13"/>
        </w:rPr>
        <w:t>Striatum</w:t>
      </w:r>
      <w:r>
        <w:rPr>
          <w:spacing w:val="40"/>
          <w:w w:val="120"/>
          <w:sz w:val="13"/>
        </w:rPr>
        <w:t> </w:t>
      </w:r>
      <w:r>
        <w:rPr>
          <w:spacing w:val="-2"/>
          <w:w w:val="120"/>
          <w:sz w:val="13"/>
        </w:rPr>
        <w:t>(caudate/putamen/NAc)</w:t>
      </w:r>
    </w:p>
    <w:p>
      <w:pPr>
        <w:spacing w:before="28"/>
        <w:ind w:left="91" w:right="0" w:firstLine="0"/>
        <w:jc w:val="left"/>
        <w:rPr>
          <w:sz w:val="13"/>
        </w:rPr>
      </w:pPr>
      <w:r>
        <w:rPr/>
        <w:br w:type="column"/>
      </w:r>
      <w:r>
        <w:rPr>
          <w:spacing w:val="-4"/>
          <w:w w:val="110"/>
          <w:sz w:val="13"/>
        </w:rPr>
        <w:t>N.S.</w:t>
      </w:r>
    </w:p>
    <w:p>
      <w:pPr>
        <w:spacing w:before="28"/>
        <w:ind w:left="892" w:right="0" w:firstLine="0"/>
        <w:jc w:val="left"/>
        <w:rPr>
          <w:sz w:val="13"/>
        </w:rPr>
      </w:pPr>
      <w:r>
        <w:rPr/>
        <w:br w:type="column"/>
      </w:r>
      <w:r>
        <w:rPr>
          <w:w w:val="110"/>
          <w:sz w:val="13"/>
        </w:rPr>
        <w:t>N.S.</w:t>
      </w:r>
      <w:r>
        <w:rPr>
          <w:spacing w:val="62"/>
          <w:w w:val="110"/>
          <w:sz w:val="13"/>
        </w:rPr>
        <w:t>  </w:t>
      </w:r>
      <w:r>
        <w:rPr>
          <w:spacing w:val="-4"/>
          <w:w w:val="110"/>
          <w:sz w:val="13"/>
        </w:rPr>
        <w:t>N.S.</w:t>
      </w:r>
    </w:p>
    <w:p>
      <w:pPr>
        <w:spacing w:after="0"/>
        <w:jc w:val="left"/>
        <w:rPr>
          <w:sz w:val="13"/>
        </w:rPr>
        <w:sectPr>
          <w:type w:val="continuous"/>
          <w:pgSz w:w="10320" w:h="14580"/>
          <w:pgMar w:header="0" w:footer="1180" w:top="1600" w:bottom="280" w:left="1275" w:right="1275"/>
          <w:cols w:num="3" w:equalWidth="0">
            <w:col w:w="5526" w:space="40"/>
            <w:col w:w="351" w:space="39"/>
            <w:col w:w="1814"/>
          </w:cols>
        </w:sectPr>
      </w:pPr>
    </w:p>
    <w:p>
      <w:pPr>
        <w:pStyle w:val="BodyText"/>
        <w:spacing w:before="88"/>
        <w:rPr>
          <w:sz w:val="13"/>
        </w:rPr>
      </w:pPr>
    </w:p>
    <w:p>
      <w:pPr>
        <w:spacing w:before="0"/>
        <w:ind w:left="142" w:right="0" w:firstLine="0"/>
        <w:jc w:val="left"/>
        <w:rPr>
          <w:sz w:val="13"/>
        </w:rPr>
      </w:pPr>
      <w:r>
        <w:rPr>
          <w:spacing w:val="-2"/>
          <w:w w:val="115"/>
          <w:sz w:val="13"/>
        </w:rPr>
        <w:t>Impulsivity</w:t>
      </w:r>
    </w:p>
    <w:p>
      <w:pPr>
        <w:tabs>
          <w:tab w:pos="4787" w:val="left" w:leader="none"/>
          <w:tab w:pos="5382" w:val="left" w:leader="none"/>
          <w:tab w:pos="5978" w:val="left" w:leader="none"/>
        </w:tabs>
        <w:spacing w:before="29"/>
        <w:ind w:left="90" w:right="0" w:firstLine="0"/>
        <w:jc w:val="left"/>
        <w:rPr>
          <w:sz w:val="13"/>
        </w:rPr>
      </w:pPr>
      <w:r>
        <w:rPr/>
        <w:br w:type="column"/>
      </w:r>
      <w:r>
        <w:rPr>
          <w:w w:val="110"/>
          <w:sz w:val="13"/>
        </w:rPr>
        <w:t>SST</w:t>
      </w:r>
      <w:r>
        <w:rPr>
          <w:spacing w:val="13"/>
          <w:w w:val="110"/>
          <w:sz w:val="13"/>
        </w:rPr>
        <w:t> </w:t>
      </w:r>
      <w:r>
        <w:rPr>
          <w:w w:val="110"/>
          <w:sz w:val="13"/>
        </w:rPr>
        <w:t>fMRI</w:t>
      </w:r>
      <w:r>
        <w:rPr>
          <w:spacing w:val="13"/>
          <w:w w:val="110"/>
          <w:sz w:val="13"/>
        </w:rPr>
        <w:t> </w:t>
      </w:r>
      <w:r>
        <w:rPr>
          <w:w w:val="110"/>
          <w:sz w:val="13"/>
        </w:rPr>
        <w:t>Behavior</w:t>
      </w:r>
      <w:r>
        <w:rPr>
          <w:spacing w:val="34"/>
          <w:w w:val="110"/>
          <w:sz w:val="13"/>
        </w:rPr>
        <w:t>  </w:t>
      </w:r>
      <w:r>
        <w:rPr>
          <w:spacing w:val="-4"/>
          <w:w w:val="110"/>
          <w:sz w:val="13"/>
        </w:rPr>
        <w:t>SSRT</w:t>
      </w:r>
      <w:r>
        <w:rPr>
          <w:sz w:val="13"/>
        </w:rPr>
        <w:tab/>
      </w:r>
      <w:r>
        <w:rPr>
          <w:spacing w:val="-4"/>
          <w:w w:val="110"/>
          <w:sz w:val="13"/>
        </w:rPr>
        <w:t>N.S.</w:t>
      </w:r>
      <w:r>
        <w:rPr>
          <w:sz w:val="13"/>
        </w:rPr>
        <w:tab/>
      </w:r>
      <w:r>
        <w:rPr>
          <w:spacing w:val="-4"/>
          <w:w w:val="110"/>
          <w:sz w:val="13"/>
        </w:rPr>
        <w:t>N.S.</w:t>
      </w:r>
      <w:r>
        <w:rPr>
          <w:sz w:val="13"/>
        </w:rPr>
        <w:tab/>
      </w:r>
      <w:r>
        <w:rPr>
          <w:w w:val="110"/>
          <w:sz w:val="13"/>
        </w:rPr>
        <w:t>N.S.</w:t>
      </w:r>
      <w:r>
        <w:rPr>
          <w:spacing w:val="62"/>
          <w:w w:val="110"/>
          <w:sz w:val="13"/>
        </w:rPr>
        <w:t>  </w:t>
      </w:r>
      <w:r>
        <w:rPr>
          <w:spacing w:val="-4"/>
          <w:w w:val="110"/>
          <w:sz w:val="13"/>
        </w:rPr>
        <w:t>N.S.</w:t>
      </w:r>
    </w:p>
    <w:p>
      <w:pPr>
        <w:tabs>
          <w:tab w:pos="4721" w:val="left" w:leader="none"/>
          <w:tab w:pos="4787" w:val="left" w:leader="none"/>
          <w:tab w:pos="5382" w:val="left" w:leader="none"/>
          <w:tab w:pos="5978" w:val="left" w:leader="none"/>
          <w:tab w:pos="6084" w:val="left" w:leader="none"/>
          <w:tab w:pos="6538" w:val="left" w:leader="none"/>
        </w:tabs>
        <w:spacing w:line="338" w:lineRule="auto" w:before="58"/>
        <w:ind w:left="90" w:right="205" w:firstLine="1338"/>
        <w:jc w:val="left"/>
        <w:rPr>
          <w:sz w:val="13"/>
        </w:rPr>
      </w:pPr>
      <w:r>
        <w:rPr>
          <w:w w:val="110"/>
          <w:sz w:val="13"/>
        </w:rPr>
        <w:t>Stop Accuracy</w:t>
      </w:r>
      <w:r>
        <w:rPr>
          <w:sz w:val="13"/>
        </w:rPr>
        <w:tab/>
      </w:r>
      <w:r>
        <w:rPr>
          <w:color w:val="000000"/>
          <w:spacing w:val="80"/>
          <w:w w:val="110"/>
          <w:sz w:val="13"/>
          <w:shd w:fill="CFE2F2" w:color="auto" w:val="clear"/>
        </w:rPr>
        <w:t> </w:t>
      </w:r>
      <w:r>
        <w:rPr>
          <w:color w:val="000000"/>
          <w:w w:val="110"/>
          <w:sz w:val="13"/>
          <w:shd w:fill="CFE2F2" w:color="auto" w:val="clear"/>
        </w:rPr>
        <w:t>↓</w:t>
      </w:r>
      <w:r>
        <w:rPr>
          <w:color w:val="000000"/>
          <w:spacing w:val="80"/>
          <w:w w:val="110"/>
          <w:sz w:val="13"/>
          <w:shd w:fill="CFE2F2" w:color="auto" w:val="clear"/>
        </w:rPr>
        <w:t> </w:t>
      </w:r>
      <w:r>
        <w:rPr>
          <w:color w:val="000000"/>
          <w:sz w:val="13"/>
        </w:rPr>
        <w:tab/>
      </w:r>
      <w:r>
        <w:rPr>
          <w:color w:val="000000"/>
          <w:spacing w:val="-4"/>
          <w:w w:val="110"/>
          <w:sz w:val="13"/>
        </w:rPr>
        <w:t>N.S.</w:t>
      </w:r>
      <w:r>
        <w:rPr>
          <w:color w:val="000000"/>
          <w:sz w:val="13"/>
        </w:rPr>
        <w:tab/>
      </w:r>
      <w:r>
        <w:rPr>
          <w:color w:val="000000"/>
          <w:w w:val="110"/>
          <w:sz w:val="13"/>
        </w:rPr>
        <w:t>N.S.</w:t>
      </w:r>
      <w:r>
        <w:rPr>
          <w:color w:val="000000"/>
          <w:spacing w:val="80"/>
          <w:w w:val="150"/>
          <w:sz w:val="13"/>
        </w:rPr>
        <w:t> </w:t>
      </w:r>
      <w:r>
        <w:rPr>
          <w:color w:val="000000"/>
          <w:w w:val="110"/>
          <w:sz w:val="13"/>
        </w:rPr>
        <w:t>N.S.</w:t>
      </w:r>
      <w:r>
        <w:rPr>
          <w:color w:val="000000"/>
          <w:spacing w:val="40"/>
          <w:w w:val="110"/>
          <w:sz w:val="13"/>
        </w:rPr>
        <w:t> </w:t>
      </w:r>
      <w:r>
        <w:rPr>
          <w:color w:val="000000"/>
          <w:w w:val="110"/>
          <w:sz w:val="13"/>
        </w:rPr>
        <w:t>Cash Choice Task</w:t>
      </w:r>
      <w:r>
        <w:rPr>
          <w:color w:val="000000"/>
          <w:sz w:val="13"/>
        </w:rPr>
        <w:tab/>
        <w:tab/>
      </w:r>
      <w:r>
        <w:rPr>
          <w:color w:val="000000"/>
          <w:spacing w:val="-4"/>
          <w:w w:val="110"/>
          <w:sz w:val="13"/>
        </w:rPr>
        <w:t>N.S.</w:t>
      </w:r>
      <w:r>
        <w:rPr>
          <w:color w:val="000000"/>
          <w:sz w:val="13"/>
        </w:rPr>
        <w:tab/>
      </w:r>
      <w:r>
        <w:rPr>
          <w:color w:val="000000"/>
          <w:spacing w:val="-4"/>
          <w:w w:val="110"/>
          <w:sz w:val="13"/>
        </w:rPr>
        <w:t>N.S.</w:t>
      </w:r>
      <w:r>
        <w:rPr>
          <w:color w:val="000000"/>
          <w:sz w:val="13"/>
        </w:rPr>
        <w:tab/>
        <w:tab/>
      </w:r>
      <w:r>
        <w:rPr>
          <w:color w:val="000000"/>
          <w:spacing w:val="-10"/>
          <w:w w:val="110"/>
          <w:sz w:val="13"/>
        </w:rPr>
        <w:t>-</w:t>
      </w:r>
      <w:r>
        <w:rPr>
          <w:color w:val="000000"/>
          <w:sz w:val="13"/>
        </w:rPr>
        <w:tab/>
      </w:r>
      <w:r>
        <w:rPr>
          <w:color w:val="000000"/>
          <w:spacing w:val="-10"/>
          <w:w w:val="110"/>
          <w:sz w:val="13"/>
        </w:rPr>
        <w:t>-</w:t>
      </w:r>
    </w:p>
    <w:p>
      <w:pPr>
        <w:tabs>
          <w:tab w:pos="1428" w:val="left" w:leader="none"/>
          <w:tab w:pos="4786" w:val="left" w:leader="none"/>
          <w:tab w:pos="5382" w:val="left" w:leader="none"/>
          <w:tab w:pos="5913" w:val="left" w:leader="none"/>
        </w:tabs>
        <w:spacing w:before="1"/>
        <w:ind w:left="90" w:right="0" w:firstLine="0"/>
        <w:jc w:val="left"/>
        <w:rPr>
          <w:sz w:val="13"/>
        </w:rPr>
      </w:pPr>
      <w:r>
        <w:rPr>
          <w:w w:val="115"/>
          <w:sz w:val="13"/>
        </w:rPr>
        <w:t>UPPS-</w:t>
      </w:r>
      <w:r>
        <w:rPr>
          <w:spacing w:val="-10"/>
          <w:w w:val="115"/>
          <w:sz w:val="13"/>
        </w:rPr>
        <w:t>P</w:t>
      </w:r>
      <w:r>
        <w:rPr>
          <w:sz w:val="13"/>
        </w:rPr>
        <w:tab/>
      </w:r>
      <w:r>
        <w:rPr>
          <w:w w:val="115"/>
          <w:sz w:val="13"/>
        </w:rPr>
        <w:t>Positive</w:t>
      </w:r>
      <w:r>
        <w:rPr>
          <w:spacing w:val="-7"/>
          <w:w w:val="115"/>
          <w:sz w:val="13"/>
        </w:rPr>
        <w:t> </w:t>
      </w:r>
      <w:r>
        <w:rPr>
          <w:spacing w:val="-2"/>
          <w:w w:val="115"/>
          <w:sz w:val="13"/>
        </w:rPr>
        <w:t>urgency</w:t>
      </w:r>
      <w:r>
        <w:rPr>
          <w:sz w:val="13"/>
        </w:rPr>
        <w:tab/>
      </w:r>
      <w:r>
        <w:rPr>
          <w:spacing w:val="-4"/>
          <w:w w:val="115"/>
          <w:sz w:val="13"/>
        </w:rPr>
        <w:t>N.S.</w:t>
      </w:r>
      <w:r>
        <w:rPr>
          <w:sz w:val="13"/>
        </w:rPr>
        <w:tab/>
      </w:r>
      <w:r>
        <w:rPr>
          <w:spacing w:val="-4"/>
          <w:w w:val="115"/>
          <w:sz w:val="13"/>
        </w:rPr>
        <w:t>N.S.</w:t>
      </w:r>
      <w:r>
        <w:rPr>
          <w:sz w:val="13"/>
        </w:rPr>
        <w:tab/>
      </w:r>
      <w:r>
        <w:rPr>
          <w:color w:val="000000"/>
          <w:spacing w:val="40"/>
          <w:w w:val="115"/>
          <w:sz w:val="13"/>
          <w:shd w:fill="F3CCCC" w:color="auto" w:val="clear"/>
        </w:rPr>
        <w:t>  </w:t>
      </w:r>
      <w:r>
        <w:rPr>
          <w:b/>
          <w:color w:val="000000"/>
          <w:w w:val="115"/>
          <w:sz w:val="13"/>
          <w:shd w:fill="F3CCCC" w:color="auto" w:val="clear"/>
        </w:rPr>
        <w:t>↑</w:t>
      </w:r>
      <w:r>
        <w:rPr>
          <w:b/>
          <w:color w:val="000000"/>
          <w:spacing w:val="80"/>
          <w:w w:val="115"/>
          <w:sz w:val="13"/>
          <w:shd w:fill="F3CCCC" w:color="auto" w:val="clear"/>
        </w:rPr>
        <w:t> </w:t>
      </w:r>
      <w:r>
        <w:rPr>
          <w:b/>
          <w:color w:val="000000"/>
          <w:spacing w:val="80"/>
          <w:w w:val="115"/>
          <w:sz w:val="13"/>
        </w:rPr>
        <w:t> </w:t>
      </w:r>
      <w:r>
        <w:rPr>
          <w:color w:val="000000"/>
          <w:w w:val="115"/>
          <w:sz w:val="13"/>
        </w:rPr>
        <w:t>N.S.</w:t>
      </w:r>
    </w:p>
    <w:p>
      <w:pPr>
        <w:tabs>
          <w:tab w:pos="4786" w:val="left" w:leader="none"/>
          <w:tab w:pos="5382" w:val="left" w:leader="none"/>
          <w:tab w:pos="5977" w:val="left" w:leader="none"/>
        </w:tabs>
        <w:spacing w:before="62"/>
        <w:ind w:left="1428" w:right="0" w:firstLine="0"/>
        <w:jc w:val="left"/>
        <w:rPr>
          <w:sz w:val="13"/>
        </w:rPr>
      </w:pPr>
      <w:r>
        <w:rPr>
          <w:w w:val="110"/>
          <w:sz w:val="13"/>
        </w:rPr>
        <w:t>Negative</w:t>
      </w:r>
      <w:r>
        <w:rPr>
          <w:spacing w:val="13"/>
          <w:w w:val="110"/>
          <w:sz w:val="13"/>
        </w:rPr>
        <w:t> </w:t>
      </w:r>
      <w:r>
        <w:rPr>
          <w:spacing w:val="-2"/>
          <w:w w:val="110"/>
          <w:sz w:val="13"/>
        </w:rPr>
        <w:t>urgency</w:t>
      </w:r>
      <w:r>
        <w:rPr>
          <w:sz w:val="13"/>
        </w:rPr>
        <w:tab/>
      </w:r>
      <w:r>
        <w:rPr>
          <w:spacing w:val="-4"/>
          <w:w w:val="110"/>
          <w:sz w:val="13"/>
        </w:rPr>
        <w:t>N.S.</w:t>
      </w:r>
      <w:r>
        <w:rPr>
          <w:sz w:val="13"/>
        </w:rPr>
        <w:tab/>
      </w:r>
      <w:r>
        <w:rPr>
          <w:spacing w:val="-4"/>
          <w:w w:val="110"/>
          <w:sz w:val="13"/>
        </w:rPr>
        <w:t>N.S.</w:t>
      </w:r>
      <w:r>
        <w:rPr>
          <w:sz w:val="13"/>
        </w:rPr>
        <w:tab/>
      </w:r>
      <w:r>
        <w:rPr>
          <w:w w:val="110"/>
          <w:sz w:val="13"/>
        </w:rPr>
        <w:t>N.S.</w:t>
      </w:r>
      <w:r>
        <w:rPr>
          <w:spacing w:val="62"/>
          <w:w w:val="110"/>
          <w:sz w:val="13"/>
        </w:rPr>
        <w:t>  </w:t>
      </w:r>
      <w:r>
        <w:rPr>
          <w:spacing w:val="-4"/>
          <w:w w:val="110"/>
          <w:sz w:val="13"/>
        </w:rPr>
        <w:t>N.S.</w:t>
      </w:r>
    </w:p>
    <w:p>
      <w:pPr>
        <w:spacing w:after="0"/>
        <w:jc w:val="left"/>
        <w:rPr>
          <w:sz w:val="13"/>
        </w:rPr>
        <w:sectPr>
          <w:type w:val="continuous"/>
          <w:pgSz w:w="10320" w:h="14580"/>
          <w:pgMar w:header="0" w:footer="1180" w:top="1600" w:bottom="280" w:left="1275" w:right="1275"/>
          <w:cols w:num="2" w:equalWidth="0">
            <w:col w:w="830" w:space="40"/>
            <w:col w:w="6900"/>
          </w:cols>
        </w:sectPr>
      </w:pPr>
    </w:p>
    <w:p>
      <w:pPr>
        <w:pStyle w:val="BodyText"/>
        <w:rPr>
          <w:sz w:val="3"/>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6"/>
        <w:gridCol w:w="1476"/>
        <w:gridCol w:w="563"/>
        <w:gridCol w:w="1094"/>
      </w:tblGrid>
      <w:tr>
        <w:trPr>
          <w:trHeight w:val="200" w:hRule="atLeast"/>
        </w:trPr>
        <w:tc>
          <w:tcPr>
            <w:tcW w:w="4466" w:type="dxa"/>
          </w:tcPr>
          <w:p>
            <w:pPr>
              <w:pStyle w:val="TableParagraph"/>
              <w:spacing w:before="27"/>
              <w:ind w:left="2156"/>
              <w:rPr>
                <w:sz w:val="13"/>
              </w:rPr>
            </w:pPr>
            <w:r>
              <w:rPr>
                <w:w w:val="110"/>
                <w:sz w:val="13"/>
              </w:rPr>
              <w:t>Lack</w:t>
            </w:r>
            <w:r>
              <w:rPr>
                <w:spacing w:val="5"/>
                <w:w w:val="110"/>
                <w:sz w:val="13"/>
              </w:rPr>
              <w:t> </w:t>
            </w:r>
            <w:r>
              <w:rPr>
                <w:w w:val="110"/>
                <w:sz w:val="13"/>
              </w:rPr>
              <w:t>of</w:t>
            </w:r>
            <w:r>
              <w:rPr>
                <w:spacing w:val="5"/>
                <w:w w:val="110"/>
                <w:sz w:val="13"/>
              </w:rPr>
              <w:t> </w:t>
            </w:r>
            <w:r>
              <w:rPr>
                <w:spacing w:val="-2"/>
                <w:w w:val="110"/>
                <w:sz w:val="13"/>
              </w:rPr>
              <w:t>perseverance</w:t>
            </w:r>
          </w:p>
        </w:tc>
        <w:tc>
          <w:tcPr>
            <w:tcW w:w="1476" w:type="dxa"/>
          </w:tcPr>
          <w:p>
            <w:pPr>
              <w:pStyle w:val="TableParagraph"/>
              <w:spacing w:before="27"/>
              <w:ind w:right="166"/>
              <w:jc w:val="right"/>
              <w:rPr>
                <w:sz w:val="13"/>
              </w:rPr>
            </w:pPr>
            <w:r>
              <w:rPr>
                <w:spacing w:val="-4"/>
                <w:w w:val="110"/>
                <w:sz w:val="13"/>
              </w:rPr>
              <w:t>N.S.</w:t>
            </w:r>
          </w:p>
        </w:tc>
        <w:tc>
          <w:tcPr>
            <w:tcW w:w="563" w:type="dxa"/>
          </w:tcPr>
          <w:p>
            <w:pPr>
              <w:pStyle w:val="TableParagraph"/>
              <w:spacing w:before="27"/>
              <w:ind w:left="33" w:right="1"/>
              <w:jc w:val="center"/>
              <w:rPr>
                <w:sz w:val="13"/>
              </w:rPr>
            </w:pPr>
            <w:r>
              <w:rPr>
                <w:spacing w:val="-4"/>
                <w:w w:val="110"/>
                <w:sz w:val="13"/>
              </w:rPr>
              <w:t>N.S.</w:t>
            </w:r>
          </w:p>
        </w:tc>
        <w:tc>
          <w:tcPr>
            <w:tcW w:w="1094" w:type="dxa"/>
          </w:tcPr>
          <w:p>
            <w:pPr>
              <w:pStyle w:val="TableParagraph"/>
              <w:tabs>
                <w:tab w:pos="700" w:val="left" w:leader="none"/>
                <w:tab w:pos="994" w:val="left" w:leader="none"/>
              </w:tabs>
              <w:spacing w:before="27"/>
              <w:ind w:left="86"/>
              <w:jc w:val="center"/>
              <w:rPr>
                <w:sz w:val="13"/>
              </w:rPr>
            </w:pPr>
            <w:r>
              <w:rPr>
                <w:color w:val="000000"/>
                <w:spacing w:val="50"/>
                <w:w w:val="115"/>
                <w:sz w:val="13"/>
                <w:shd w:fill="F3CCCC" w:color="auto" w:val="clear"/>
              </w:rPr>
              <w:t>  </w:t>
            </w:r>
            <w:r>
              <w:rPr>
                <w:b/>
                <w:color w:val="000000"/>
                <w:spacing w:val="-10"/>
                <w:w w:val="115"/>
                <w:sz w:val="13"/>
                <w:shd w:fill="F3CCCC" w:color="auto" w:val="clear"/>
              </w:rPr>
              <w:t>↑</w:t>
            </w:r>
            <w:r>
              <w:rPr>
                <w:b/>
                <w:color w:val="000000"/>
                <w:sz w:val="13"/>
                <w:shd w:fill="F3CCCC" w:color="auto" w:val="clear"/>
              </w:rPr>
              <w:tab/>
            </w:r>
            <w:r>
              <w:rPr>
                <w:color w:val="000000"/>
                <w:spacing w:val="-10"/>
                <w:w w:val="115"/>
                <w:sz w:val="13"/>
                <w:shd w:fill="F3CCCC" w:color="auto" w:val="clear"/>
              </w:rPr>
              <w:t>↑</w:t>
            </w:r>
            <w:r>
              <w:rPr>
                <w:color w:val="000000"/>
                <w:sz w:val="13"/>
                <w:shd w:fill="F3CCCC" w:color="auto" w:val="clear"/>
              </w:rPr>
              <w:tab/>
            </w:r>
          </w:p>
        </w:tc>
      </w:tr>
      <w:tr>
        <w:trPr>
          <w:trHeight w:val="209" w:hRule="atLeast"/>
        </w:trPr>
        <w:tc>
          <w:tcPr>
            <w:tcW w:w="4466" w:type="dxa"/>
          </w:tcPr>
          <w:p>
            <w:pPr>
              <w:pStyle w:val="TableParagraph"/>
              <w:spacing w:before="37"/>
              <w:ind w:left="2156"/>
              <w:rPr>
                <w:sz w:val="13"/>
              </w:rPr>
            </w:pPr>
            <w:r>
              <w:rPr>
                <w:w w:val="110"/>
                <w:sz w:val="13"/>
              </w:rPr>
              <w:t>Sensation</w:t>
            </w:r>
            <w:r>
              <w:rPr>
                <w:spacing w:val="29"/>
                <w:w w:val="110"/>
                <w:sz w:val="13"/>
              </w:rPr>
              <w:t> </w:t>
            </w:r>
            <w:r>
              <w:rPr>
                <w:spacing w:val="-2"/>
                <w:w w:val="110"/>
                <w:sz w:val="13"/>
              </w:rPr>
              <w:t>seeking</w:t>
            </w:r>
          </w:p>
        </w:tc>
        <w:tc>
          <w:tcPr>
            <w:tcW w:w="1476" w:type="dxa"/>
          </w:tcPr>
          <w:p>
            <w:pPr>
              <w:pStyle w:val="TableParagraph"/>
              <w:spacing w:before="37"/>
              <w:ind w:right="166"/>
              <w:jc w:val="right"/>
              <w:rPr>
                <w:sz w:val="13"/>
              </w:rPr>
            </w:pPr>
            <w:r>
              <w:rPr>
                <w:spacing w:val="-4"/>
                <w:w w:val="110"/>
                <w:sz w:val="13"/>
              </w:rPr>
              <w:t>N.S.</w:t>
            </w:r>
          </w:p>
        </w:tc>
        <w:tc>
          <w:tcPr>
            <w:tcW w:w="563" w:type="dxa"/>
          </w:tcPr>
          <w:p>
            <w:pPr>
              <w:pStyle w:val="TableParagraph"/>
              <w:spacing w:before="37"/>
              <w:ind w:left="33"/>
              <w:jc w:val="center"/>
              <w:rPr>
                <w:sz w:val="13"/>
              </w:rPr>
            </w:pPr>
            <w:r>
              <w:rPr>
                <w:spacing w:val="-4"/>
                <w:w w:val="110"/>
                <w:sz w:val="13"/>
              </w:rPr>
              <w:t>N.S.</w:t>
            </w:r>
          </w:p>
        </w:tc>
        <w:tc>
          <w:tcPr>
            <w:tcW w:w="1094" w:type="dxa"/>
          </w:tcPr>
          <w:p>
            <w:pPr>
              <w:pStyle w:val="TableParagraph"/>
              <w:spacing w:before="37"/>
              <w:ind w:left="201"/>
              <w:rPr>
                <w:sz w:val="13"/>
              </w:rPr>
            </w:pPr>
            <w:r>
              <w:rPr>
                <w:w w:val="110"/>
                <w:sz w:val="13"/>
              </w:rPr>
              <w:t>N.S.</w:t>
            </w:r>
            <w:r>
              <w:rPr>
                <w:spacing w:val="62"/>
                <w:w w:val="110"/>
                <w:sz w:val="13"/>
              </w:rPr>
              <w:t>  </w:t>
            </w:r>
            <w:r>
              <w:rPr>
                <w:spacing w:val="-4"/>
                <w:w w:val="110"/>
                <w:sz w:val="13"/>
              </w:rPr>
              <w:t>N.S.</w:t>
            </w:r>
          </w:p>
        </w:tc>
      </w:tr>
      <w:tr>
        <w:trPr>
          <w:trHeight w:val="254" w:hRule="atLeast"/>
        </w:trPr>
        <w:tc>
          <w:tcPr>
            <w:tcW w:w="4466" w:type="dxa"/>
            <w:tcBorders>
              <w:bottom w:val="single" w:sz="6" w:space="0" w:color="000000"/>
            </w:tcBorders>
          </w:tcPr>
          <w:p>
            <w:pPr>
              <w:pStyle w:val="TableParagraph"/>
              <w:spacing w:before="39"/>
              <w:ind w:left="2156"/>
              <w:rPr>
                <w:sz w:val="13"/>
              </w:rPr>
            </w:pPr>
            <w:r>
              <w:rPr>
                <w:w w:val="110"/>
                <w:sz w:val="13"/>
              </w:rPr>
              <w:t>Lack</w:t>
            </w:r>
            <w:r>
              <w:rPr>
                <w:spacing w:val="5"/>
                <w:w w:val="110"/>
                <w:sz w:val="13"/>
              </w:rPr>
              <w:t> </w:t>
            </w:r>
            <w:r>
              <w:rPr>
                <w:w w:val="110"/>
                <w:sz w:val="13"/>
              </w:rPr>
              <w:t>of</w:t>
            </w:r>
            <w:r>
              <w:rPr>
                <w:spacing w:val="5"/>
                <w:w w:val="110"/>
                <w:sz w:val="13"/>
              </w:rPr>
              <w:t> </w:t>
            </w:r>
            <w:r>
              <w:rPr>
                <w:spacing w:val="-2"/>
                <w:w w:val="110"/>
                <w:sz w:val="13"/>
              </w:rPr>
              <w:t>planning</w:t>
            </w:r>
          </w:p>
        </w:tc>
        <w:tc>
          <w:tcPr>
            <w:tcW w:w="1476" w:type="dxa"/>
            <w:tcBorders>
              <w:bottom w:val="single" w:sz="6" w:space="0" w:color="000000"/>
            </w:tcBorders>
          </w:tcPr>
          <w:p>
            <w:pPr>
              <w:pStyle w:val="TableParagraph"/>
              <w:spacing w:before="39"/>
              <w:ind w:right="166"/>
              <w:jc w:val="right"/>
              <w:rPr>
                <w:sz w:val="13"/>
              </w:rPr>
            </w:pPr>
            <w:r>
              <w:rPr>
                <w:spacing w:val="-4"/>
                <w:w w:val="110"/>
                <w:sz w:val="13"/>
              </w:rPr>
              <w:t>N.S.</w:t>
            </w:r>
          </w:p>
        </w:tc>
        <w:tc>
          <w:tcPr>
            <w:tcW w:w="563" w:type="dxa"/>
            <w:tcBorders>
              <w:bottom w:val="single" w:sz="6" w:space="0" w:color="000000"/>
            </w:tcBorders>
          </w:tcPr>
          <w:p>
            <w:pPr>
              <w:pStyle w:val="TableParagraph"/>
              <w:spacing w:before="39"/>
              <w:ind w:left="33"/>
              <w:jc w:val="center"/>
              <w:rPr>
                <w:sz w:val="13"/>
              </w:rPr>
            </w:pPr>
            <w:r>
              <w:rPr>
                <w:spacing w:val="-4"/>
                <w:w w:val="110"/>
                <w:sz w:val="13"/>
              </w:rPr>
              <w:t>N.S.</w:t>
            </w:r>
          </w:p>
        </w:tc>
        <w:tc>
          <w:tcPr>
            <w:tcW w:w="1094" w:type="dxa"/>
            <w:tcBorders>
              <w:bottom w:val="single" w:sz="6" w:space="0" w:color="000000"/>
            </w:tcBorders>
          </w:tcPr>
          <w:p>
            <w:pPr>
              <w:pStyle w:val="TableParagraph"/>
              <w:spacing w:before="39"/>
              <w:ind w:right="42"/>
              <w:jc w:val="center"/>
              <w:rPr>
                <w:sz w:val="13"/>
              </w:rPr>
            </w:pPr>
            <w:r>
              <w:rPr>
                <w:color w:val="000000"/>
                <w:spacing w:val="51"/>
                <w:w w:val="115"/>
                <w:sz w:val="13"/>
                <w:shd w:fill="F3CCCC" w:color="auto" w:val="clear"/>
              </w:rPr>
              <w:t>  </w:t>
            </w:r>
            <w:r>
              <w:rPr>
                <w:b/>
                <w:color w:val="000000"/>
                <w:w w:val="115"/>
                <w:sz w:val="13"/>
                <w:shd w:fill="F3CCCC" w:color="auto" w:val="clear"/>
              </w:rPr>
              <w:t>↑</w:t>
            </w:r>
            <w:r>
              <w:rPr>
                <w:b/>
                <w:color w:val="000000"/>
                <w:spacing w:val="29"/>
                <w:w w:val="115"/>
                <w:sz w:val="13"/>
                <w:shd w:fill="F3CCCC" w:color="auto" w:val="clear"/>
              </w:rPr>
              <w:t>  </w:t>
            </w:r>
            <w:r>
              <w:rPr>
                <w:b/>
                <w:color w:val="000000"/>
                <w:spacing w:val="28"/>
                <w:w w:val="115"/>
                <w:sz w:val="13"/>
              </w:rPr>
              <w:t>  </w:t>
            </w:r>
            <w:r>
              <w:rPr>
                <w:color w:val="000000"/>
                <w:spacing w:val="-4"/>
                <w:w w:val="115"/>
                <w:sz w:val="13"/>
              </w:rPr>
              <w:t>N.S.</w:t>
            </w:r>
          </w:p>
        </w:tc>
      </w:tr>
    </w:tbl>
    <w:p>
      <w:pPr>
        <w:spacing w:line="232" w:lineRule="auto" w:before="39"/>
        <w:ind w:left="142" w:right="102" w:hanging="12"/>
        <w:jc w:val="both"/>
        <w:rPr>
          <w:sz w:val="20"/>
        </w:rPr>
      </w:pPr>
      <w:r>
        <w:rPr>
          <w:rFonts w:ascii="Palatino Linotype"/>
          <w:i/>
          <w:w w:val="110"/>
          <w:sz w:val="20"/>
        </w:rPr>
        <w:t>Note. </w:t>
      </w:r>
      <w:r>
        <w:rPr>
          <w:w w:val="110"/>
          <w:sz w:val="20"/>
        </w:rPr>
        <w:t>N.S. Not significant; Written in bold means significance after FDR correction. Mean age: Y0 (cross-sectional) = 9.96 years, Y2 (longitudinal) = 11.94 years.</w:t>
      </w:r>
    </w:p>
    <w:p>
      <w:pPr>
        <w:spacing w:line="240" w:lineRule="exact" w:before="5"/>
        <w:ind w:left="142" w:right="107" w:hanging="15"/>
        <w:jc w:val="both"/>
        <w:rPr>
          <w:sz w:val="20"/>
        </w:rPr>
      </w:pPr>
      <w:r>
        <w:rPr>
          <w:rFonts w:ascii="Palatino Linotype"/>
          <w:i/>
          <w:w w:val="105"/>
          <w:sz w:val="20"/>
        </w:rPr>
        <w:t>Abbreviations. </w:t>
      </w:r>
      <w:r>
        <w:rPr>
          <w:w w:val="105"/>
          <w:sz w:val="20"/>
        </w:rPr>
        <w:t>N.S., Not significant; ROI, Regions of Interest; SST, Stop Signal Task; SSRT,</w:t>
      </w:r>
      <w:r>
        <w:rPr>
          <w:w w:val="105"/>
          <w:sz w:val="20"/>
        </w:rPr>
        <w:t> Stop</w:t>
      </w:r>
      <w:r>
        <w:rPr>
          <w:w w:val="105"/>
          <w:sz w:val="20"/>
        </w:rPr>
        <w:t> Signal</w:t>
      </w:r>
      <w:r>
        <w:rPr>
          <w:w w:val="105"/>
          <w:sz w:val="20"/>
        </w:rPr>
        <w:t> Reaction</w:t>
      </w:r>
      <w:r>
        <w:rPr>
          <w:w w:val="105"/>
          <w:sz w:val="20"/>
        </w:rPr>
        <w:t> Time;</w:t>
      </w:r>
      <w:r>
        <w:rPr>
          <w:w w:val="105"/>
          <w:sz w:val="20"/>
        </w:rPr>
        <w:t> UPPS-P,</w:t>
      </w:r>
      <w:r>
        <w:rPr>
          <w:w w:val="105"/>
          <w:sz w:val="20"/>
        </w:rPr>
        <w:t> Urgency-Premeditation-Perseverance-Sensation</w:t>
      </w:r>
      <w:r>
        <w:rPr>
          <w:w w:val="105"/>
          <w:sz w:val="20"/>
        </w:rPr>
        <w:t> Seeking-Positive</w:t>
      </w:r>
      <w:r>
        <w:rPr>
          <w:w w:val="105"/>
          <w:sz w:val="20"/>
        </w:rPr>
        <w:t> Urgency;</w:t>
      </w:r>
      <w:r>
        <w:rPr>
          <w:w w:val="105"/>
          <w:sz w:val="20"/>
        </w:rPr>
        <w:t> ACC,</w:t>
      </w:r>
      <w:r>
        <w:rPr>
          <w:w w:val="105"/>
          <w:sz w:val="20"/>
        </w:rPr>
        <w:t> anterior</w:t>
      </w:r>
      <w:r>
        <w:rPr>
          <w:w w:val="105"/>
          <w:sz w:val="20"/>
        </w:rPr>
        <w:t> cingulate</w:t>
      </w:r>
      <w:r>
        <w:rPr>
          <w:w w:val="105"/>
          <w:sz w:val="20"/>
        </w:rPr>
        <w:t> cortex;</w:t>
      </w:r>
      <w:r>
        <w:rPr>
          <w:w w:val="105"/>
          <w:sz w:val="20"/>
        </w:rPr>
        <w:t> rACC,</w:t>
      </w:r>
      <w:r>
        <w:rPr>
          <w:w w:val="105"/>
          <w:sz w:val="20"/>
        </w:rPr>
        <w:t> rostral anterior cingulate cortex; cACC, caudal anterior cingulate cortex; NAc, nucleus accum-</w:t>
      </w:r>
      <w:r>
        <w:rPr>
          <w:spacing w:val="-4"/>
          <w:w w:val="105"/>
          <w:sz w:val="20"/>
        </w:rPr>
        <w:t>bens</w:t>
      </w:r>
    </w:p>
    <w:p>
      <w:pPr>
        <w:spacing w:after="0" w:line="240" w:lineRule="exact"/>
        <w:jc w:val="both"/>
        <w:rPr>
          <w:sz w:val="20"/>
        </w:rPr>
        <w:sectPr>
          <w:type w:val="continuous"/>
          <w:pgSz w:w="10320" w:h="14580"/>
          <w:pgMar w:header="0" w:footer="1180" w:top="1600" w:bottom="280" w:left="1275" w:right="1275"/>
        </w:sectPr>
      </w:pPr>
    </w:p>
    <w:p>
      <w:pPr>
        <w:pStyle w:val="Heading2"/>
      </w:pPr>
      <w:bookmarkStart w:name="LASSO results" w:id="73"/>
      <w:bookmarkEnd w:id="73"/>
      <w:r>
        <w:rPr>
          <w:b w:val="0"/>
        </w:rPr>
      </w:r>
      <w:bookmarkStart w:name="_bookmark45" w:id="74"/>
      <w:bookmarkEnd w:id="74"/>
      <w:r>
        <w:rPr>
          <w:b w:val="0"/>
        </w:rPr>
      </w:r>
      <w:r>
        <w:rPr>
          <w:w w:val="105"/>
        </w:rPr>
        <w:t>LASSO</w:t>
      </w:r>
      <w:r>
        <w:rPr>
          <w:spacing w:val="16"/>
          <w:w w:val="105"/>
        </w:rPr>
        <w:t> </w:t>
      </w:r>
      <w:r>
        <w:rPr>
          <w:spacing w:val="-2"/>
          <w:w w:val="105"/>
        </w:rPr>
        <w:t>results</w:t>
      </w:r>
    </w:p>
    <w:p>
      <w:pPr>
        <w:pStyle w:val="Heading3"/>
        <w:spacing w:before="286"/>
      </w:pPr>
      <w:bookmarkStart w:name="Threat" w:id="75"/>
      <w:bookmarkEnd w:id="75"/>
      <w:r>
        <w:rPr>
          <w:b w:val="0"/>
        </w:rPr>
      </w:r>
      <w:bookmarkStart w:name="_bookmark46" w:id="76"/>
      <w:bookmarkEnd w:id="76"/>
      <w:r>
        <w:rPr>
          <w:b w:val="0"/>
        </w:rPr>
      </w:r>
      <w:r>
        <w:rPr>
          <w:spacing w:val="-2"/>
          <w:w w:val="115"/>
        </w:rPr>
        <w:t>Threat</w:t>
      </w:r>
    </w:p>
    <w:p>
      <w:pPr>
        <w:pStyle w:val="BodyText"/>
        <w:spacing w:before="8"/>
        <w:rPr>
          <w:rFonts w:ascii="Palatino Linotype"/>
          <w:b/>
        </w:rPr>
      </w:pPr>
    </w:p>
    <w:p>
      <w:pPr>
        <w:spacing w:before="0"/>
        <w:ind w:left="481" w:right="0" w:firstLine="0"/>
        <w:jc w:val="left"/>
        <w:rPr>
          <w:rFonts w:ascii="Palatino Linotype"/>
          <w:b/>
          <w:sz w:val="22"/>
        </w:rPr>
      </w:pPr>
      <w:r>
        <w:rPr>
          <w:rFonts w:ascii="Palatino Linotype"/>
          <w:b/>
          <w:w w:val="105"/>
          <w:sz w:val="22"/>
        </w:rPr>
        <w:t>Cross-sectional</w:t>
      </w:r>
      <w:r>
        <w:rPr>
          <w:rFonts w:ascii="Palatino Linotype"/>
          <w:b/>
          <w:spacing w:val="55"/>
          <w:w w:val="105"/>
          <w:sz w:val="22"/>
        </w:rPr>
        <w:t> </w:t>
      </w:r>
      <w:r>
        <w:rPr>
          <w:rFonts w:ascii="Palatino Linotype"/>
          <w:b/>
          <w:spacing w:val="-2"/>
          <w:w w:val="105"/>
          <w:sz w:val="22"/>
        </w:rPr>
        <w:t>results</w:t>
      </w:r>
    </w:p>
    <w:p>
      <w:pPr>
        <w:pStyle w:val="BodyText"/>
        <w:spacing w:line="436" w:lineRule="auto" w:before="190"/>
        <w:ind w:left="142" w:right="109" w:firstLine="338"/>
        <w:jc w:val="both"/>
      </w:pPr>
      <w:r>
        <w:rPr>
          <w:w w:val="105"/>
        </w:rPr>
        <w:t>Figure </w:t>
      </w:r>
      <w:hyperlink w:history="true" w:anchor="_bookmark47">
        <w:r>
          <w:rPr>
            <w:w w:val="105"/>
          </w:rPr>
          <w:t>4a</w:t>
        </w:r>
      </w:hyperlink>
      <w:r>
        <w:rPr>
          <w:w w:val="105"/>
        </w:rPr>
        <w:t> presents a receiver-operating characteristic (ROC) curve and mean area</w:t>
      </w:r>
      <w:r>
        <w:rPr>
          <w:spacing w:val="27"/>
          <w:w w:val="105"/>
        </w:rPr>
        <w:t> </w:t>
      </w:r>
      <w:r>
        <w:rPr>
          <w:w w:val="105"/>
        </w:rPr>
        <w:t>under</w:t>
      </w:r>
      <w:r>
        <w:rPr>
          <w:spacing w:val="27"/>
          <w:w w:val="105"/>
        </w:rPr>
        <w:t> </w:t>
      </w:r>
      <w:r>
        <w:rPr>
          <w:w w:val="105"/>
        </w:rPr>
        <w:t>the</w:t>
      </w:r>
      <w:r>
        <w:rPr>
          <w:spacing w:val="27"/>
          <w:w w:val="105"/>
        </w:rPr>
        <w:t> </w:t>
      </w:r>
      <w:r>
        <w:rPr>
          <w:w w:val="105"/>
        </w:rPr>
        <w:t>curve</w:t>
      </w:r>
      <w:r>
        <w:rPr>
          <w:spacing w:val="27"/>
          <w:w w:val="105"/>
        </w:rPr>
        <w:t> </w:t>
      </w:r>
      <w:r>
        <w:rPr>
          <w:w w:val="105"/>
        </w:rPr>
        <w:t>(AUC)</w:t>
      </w:r>
      <w:r>
        <w:rPr>
          <w:spacing w:val="27"/>
          <w:w w:val="105"/>
        </w:rPr>
        <w:t> </w:t>
      </w:r>
      <w:r>
        <w:rPr>
          <w:w w:val="105"/>
        </w:rPr>
        <w:t>for</w:t>
      </w:r>
      <w:r>
        <w:rPr>
          <w:spacing w:val="27"/>
          <w:w w:val="105"/>
        </w:rPr>
        <w:t> </w:t>
      </w:r>
      <w:r>
        <w:rPr>
          <w:w w:val="105"/>
        </w:rPr>
        <w:t>classifying</w:t>
      </w:r>
      <w:r>
        <w:rPr>
          <w:spacing w:val="27"/>
          <w:w w:val="105"/>
        </w:rPr>
        <w:t> </w:t>
      </w:r>
      <w:r>
        <w:rPr>
          <w:w w:val="105"/>
        </w:rPr>
        <w:t>high</w:t>
      </w:r>
      <w:r>
        <w:rPr>
          <w:spacing w:val="27"/>
          <w:w w:val="105"/>
        </w:rPr>
        <w:t> </w:t>
      </w:r>
      <w:r>
        <w:rPr>
          <w:w w:val="105"/>
        </w:rPr>
        <w:t>threat</w:t>
      </w:r>
      <w:r>
        <w:rPr>
          <w:spacing w:val="27"/>
          <w:w w:val="105"/>
        </w:rPr>
        <w:t> </w:t>
      </w:r>
      <w:r>
        <w:rPr>
          <w:w w:val="105"/>
        </w:rPr>
        <w:t>and</w:t>
      </w:r>
      <w:r>
        <w:rPr>
          <w:spacing w:val="27"/>
          <w:w w:val="105"/>
        </w:rPr>
        <w:t> </w:t>
      </w:r>
      <w:r>
        <w:rPr>
          <w:w w:val="105"/>
        </w:rPr>
        <w:t>low</w:t>
      </w:r>
      <w:r>
        <w:rPr>
          <w:spacing w:val="27"/>
          <w:w w:val="105"/>
        </w:rPr>
        <w:t> </w:t>
      </w:r>
      <w:r>
        <w:rPr>
          <w:w w:val="105"/>
        </w:rPr>
        <w:t>threat</w:t>
      </w:r>
      <w:r>
        <w:rPr>
          <w:spacing w:val="27"/>
          <w:w w:val="105"/>
        </w:rPr>
        <w:t> </w:t>
      </w:r>
      <w:r>
        <w:rPr>
          <w:w w:val="105"/>
        </w:rPr>
        <w:t>groups:</w:t>
      </w:r>
    </w:p>
    <w:p>
      <w:pPr>
        <w:pStyle w:val="BodyText"/>
        <w:ind w:left="142"/>
        <w:jc w:val="both"/>
      </w:pPr>
      <w:r>
        <w:rPr>
          <w:w w:val="110"/>
        </w:rPr>
        <w:t>0.73</w:t>
      </w:r>
      <w:r>
        <w:rPr>
          <w:spacing w:val="-1"/>
          <w:w w:val="110"/>
        </w:rPr>
        <w:t> </w:t>
      </w:r>
      <w:r>
        <w:rPr>
          <w:w w:val="110"/>
        </w:rPr>
        <w:t>for the training set</w:t>
      </w:r>
      <w:r>
        <w:rPr>
          <w:spacing w:val="-1"/>
          <w:w w:val="110"/>
        </w:rPr>
        <w:t> </w:t>
      </w:r>
      <w:r>
        <w:rPr>
          <w:w w:val="110"/>
        </w:rPr>
        <w:t>and 0.71 for the</w:t>
      </w:r>
      <w:r>
        <w:rPr>
          <w:spacing w:val="-1"/>
          <w:w w:val="110"/>
        </w:rPr>
        <w:t> </w:t>
      </w:r>
      <w:r>
        <w:rPr>
          <w:w w:val="110"/>
        </w:rPr>
        <w:t>test </w:t>
      </w:r>
      <w:r>
        <w:rPr>
          <w:spacing w:val="-4"/>
          <w:w w:val="110"/>
        </w:rPr>
        <w:t>set.</w:t>
      </w:r>
    </w:p>
    <w:p>
      <w:pPr>
        <w:pStyle w:val="BodyText"/>
        <w:spacing w:line="436" w:lineRule="auto" w:before="208"/>
        <w:ind w:left="116" w:right="109" w:firstLine="364"/>
        <w:jc w:val="both"/>
      </w:pPr>
      <w:r>
        <w:rPr>
          <w:w w:val="110"/>
        </w:rPr>
        <w:t>Figure</w:t>
      </w:r>
      <w:r>
        <w:rPr>
          <w:w w:val="110"/>
        </w:rPr>
        <w:t> </w:t>
      </w:r>
      <w:hyperlink w:history="true" w:anchor="_bookmark48">
        <w:r>
          <w:rPr>
            <w:w w:val="110"/>
          </w:rPr>
          <w:t>5</w:t>
        </w:r>
      </w:hyperlink>
      <w:r>
        <w:rPr>
          <w:w w:val="110"/>
        </w:rPr>
        <w:t> shows</w:t>
      </w:r>
      <w:r>
        <w:rPr>
          <w:w w:val="110"/>
        </w:rPr>
        <w:t> the</w:t>
      </w:r>
      <w:r>
        <w:rPr>
          <w:w w:val="110"/>
        </w:rPr>
        <w:t> significant</w:t>
      </w:r>
      <w:r>
        <w:rPr>
          <w:w w:val="110"/>
        </w:rPr>
        <w:t> variables</w:t>
      </w:r>
      <w:r>
        <w:rPr>
          <w:w w:val="110"/>
        </w:rPr>
        <w:t> for</w:t>
      </w:r>
      <w:r>
        <w:rPr>
          <w:w w:val="110"/>
        </w:rPr>
        <w:t> classifying</w:t>
      </w:r>
      <w:r>
        <w:rPr>
          <w:w w:val="110"/>
        </w:rPr>
        <w:t> the</w:t>
      </w:r>
      <w:r>
        <w:rPr>
          <w:w w:val="110"/>
        </w:rPr>
        <w:t> high</w:t>
      </w:r>
      <w:r>
        <w:rPr>
          <w:w w:val="110"/>
        </w:rPr>
        <w:t> and</w:t>
      </w:r>
      <w:r>
        <w:rPr>
          <w:w w:val="110"/>
        </w:rPr>
        <w:t> low </w:t>
      </w:r>
      <w:r>
        <w:rPr/>
        <w:t>threat groups. Among the neurocognitive functions, only emotion processing was significantly associated with threat. Specifically, lower accuracy to negative faces </w:t>
      </w:r>
      <w:r>
        <w:rPr>
          <w:w w:val="110"/>
        </w:rPr>
        <w:t>(standardized</w:t>
      </w:r>
      <w:r>
        <w:rPr>
          <w:spacing w:val="5"/>
          <w:w w:val="110"/>
        </w:rPr>
        <w:t> </w:t>
      </w:r>
      <w:r>
        <w:rPr>
          <w:w w:val="110"/>
        </w:rPr>
        <w:t>coefficient</w:t>
      </w:r>
      <w:r>
        <w:rPr>
          <w:spacing w:val="7"/>
          <w:w w:val="110"/>
        </w:rPr>
        <w:t> </w:t>
      </w:r>
      <w:r>
        <w:rPr>
          <w:rFonts w:ascii="Arial" w:hAnsi="Arial"/>
          <w:i/>
          <w:w w:val="110"/>
        </w:rPr>
        <w:t>β</w:t>
      </w:r>
      <w:r>
        <w:rPr>
          <w:rFonts w:ascii="Arial" w:hAnsi="Arial"/>
          <w:i/>
          <w:spacing w:val="7"/>
          <w:w w:val="110"/>
        </w:rPr>
        <w:t> </w:t>
      </w:r>
      <w:r>
        <w:rPr>
          <w:w w:val="110"/>
        </w:rPr>
        <w:t>=</w:t>
      </w:r>
      <w:r>
        <w:rPr>
          <w:spacing w:val="5"/>
          <w:w w:val="110"/>
        </w:rPr>
        <w:t> </w:t>
      </w:r>
      <w:r>
        <w:rPr>
          <w:w w:val="110"/>
        </w:rPr>
        <w:t>-0.021,</w:t>
      </w:r>
      <w:r>
        <w:rPr>
          <w:spacing w:val="5"/>
          <w:w w:val="110"/>
        </w:rPr>
        <w:t> </w:t>
      </w:r>
      <w:r>
        <w:rPr>
          <w:w w:val="110"/>
        </w:rPr>
        <w:t>95%</w:t>
      </w:r>
      <w:r>
        <w:rPr>
          <w:spacing w:val="5"/>
          <w:w w:val="110"/>
        </w:rPr>
        <w:t> </w:t>
      </w:r>
      <w:r>
        <w:rPr>
          <w:w w:val="110"/>
        </w:rPr>
        <w:t>confidence</w:t>
      </w:r>
      <w:r>
        <w:rPr>
          <w:spacing w:val="6"/>
          <w:w w:val="110"/>
        </w:rPr>
        <w:t> </w:t>
      </w:r>
      <w:r>
        <w:rPr>
          <w:w w:val="110"/>
        </w:rPr>
        <w:t>interval</w:t>
      </w:r>
      <w:r>
        <w:rPr>
          <w:spacing w:val="5"/>
          <w:w w:val="110"/>
        </w:rPr>
        <w:t> </w:t>
      </w:r>
      <w:r>
        <w:rPr>
          <w:w w:val="110"/>
        </w:rPr>
        <w:t>(CI)</w:t>
      </w:r>
      <w:r>
        <w:rPr>
          <w:spacing w:val="5"/>
          <w:w w:val="110"/>
        </w:rPr>
        <w:t> </w:t>
      </w:r>
      <w:r>
        <w:rPr>
          <w:w w:val="110"/>
        </w:rPr>
        <w:t>=</w:t>
      </w:r>
      <w:r>
        <w:rPr>
          <w:spacing w:val="5"/>
          <w:w w:val="110"/>
        </w:rPr>
        <w:t> </w:t>
      </w:r>
      <w:r>
        <w:rPr>
          <w:w w:val="110"/>
        </w:rPr>
        <w:t>[-</w:t>
      </w:r>
      <w:r>
        <w:rPr>
          <w:spacing w:val="-2"/>
          <w:w w:val="110"/>
        </w:rPr>
        <w:t>0.038,</w:t>
      </w:r>
    </w:p>
    <w:p>
      <w:pPr>
        <w:pStyle w:val="BodyText"/>
        <w:spacing w:line="436" w:lineRule="auto"/>
        <w:ind w:left="134" w:right="140" w:hanging="22"/>
        <w:jc w:val="both"/>
      </w:pPr>
      <w:r>
        <w:rPr>
          <w:w w:val="105"/>
        </w:rPr>
        <w:t>-0.004]). For neural measures, lower left putamen activation to positive faces</w:t>
      </w:r>
      <w:r>
        <w:rPr>
          <w:spacing w:val="40"/>
          <w:w w:val="105"/>
        </w:rPr>
        <w:t> </w:t>
      </w:r>
      <w:r>
        <w:rPr>
          <w:w w:val="105"/>
        </w:rPr>
        <w:t>was associated with high threat, which is consistent with the GLM results (</w:t>
      </w:r>
      <w:r>
        <w:rPr>
          <w:rFonts w:ascii="Arial" w:hAnsi="Arial"/>
          <w:i/>
          <w:w w:val="105"/>
        </w:rPr>
        <w:t>β</w:t>
      </w:r>
      <w:r>
        <w:rPr>
          <w:rFonts w:ascii="Arial" w:hAnsi="Arial"/>
          <w:i/>
          <w:spacing w:val="19"/>
          <w:w w:val="105"/>
        </w:rPr>
        <w:t> </w:t>
      </w:r>
      <w:r>
        <w:rPr>
          <w:w w:val="105"/>
        </w:rPr>
        <w:t>=</w:t>
      </w:r>
    </w:p>
    <w:p>
      <w:pPr>
        <w:pStyle w:val="BodyText"/>
        <w:spacing w:line="253" w:lineRule="exact"/>
        <w:ind w:left="113"/>
        <w:jc w:val="both"/>
      </w:pPr>
      <w:r>
        <w:rPr>
          <w:w w:val="105"/>
        </w:rPr>
        <w:t>-0.035,</w:t>
      </w:r>
      <w:r>
        <w:rPr>
          <w:spacing w:val="-3"/>
          <w:w w:val="105"/>
        </w:rPr>
        <w:t> </w:t>
      </w:r>
      <w:r>
        <w:rPr>
          <w:w w:val="105"/>
        </w:rPr>
        <w:t>95%</w:t>
      </w:r>
      <w:r>
        <w:rPr>
          <w:spacing w:val="-1"/>
          <w:w w:val="105"/>
        </w:rPr>
        <w:t> </w:t>
      </w:r>
      <w:r>
        <w:rPr>
          <w:w w:val="105"/>
        </w:rPr>
        <w:t>CI</w:t>
      </w:r>
      <w:r>
        <w:rPr>
          <w:spacing w:val="-1"/>
          <w:w w:val="105"/>
        </w:rPr>
        <w:t> </w:t>
      </w:r>
      <w:r>
        <w:rPr>
          <w:w w:val="105"/>
        </w:rPr>
        <w:t>=</w:t>
      </w:r>
      <w:r>
        <w:rPr>
          <w:spacing w:val="-1"/>
          <w:w w:val="105"/>
        </w:rPr>
        <w:t> </w:t>
      </w:r>
      <w:r>
        <w:rPr>
          <w:w w:val="105"/>
        </w:rPr>
        <w:t>[-0.045,</w:t>
      </w:r>
      <w:r>
        <w:rPr>
          <w:spacing w:val="-1"/>
          <w:w w:val="105"/>
        </w:rPr>
        <w:t> </w:t>
      </w:r>
      <w:r>
        <w:rPr>
          <w:w w:val="105"/>
        </w:rPr>
        <w:t>-0.025];</w:t>
      </w:r>
      <w:r>
        <w:rPr>
          <w:spacing w:val="-1"/>
          <w:w w:val="105"/>
        </w:rPr>
        <w:t> </w:t>
      </w:r>
      <w:r>
        <w:rPr>
          <w:w w:val="105"/>
        </w:rPr>
        <w:t>Figure </w:t>
      </w:r>
      <w:hyperlink w:history="true" w:anchor="_bookmark47">
        <w:r>
          <w:rPr>
            <w:spacing w:val="-4"/>
            <w:w w:val="105"/>
          </w:rPr>
          <w:t>4b).</w:t>
        </w:r>
      </w:hyperlink>
    </w:p>
    <w:p>
      <w:pPr>
        <w:pStyle w:val="BodyText"/>
        <w:spacing w:line="436" w:lineRule="auto" w:before="207"/>
        <w:ind w:left="116" w:right="110" w:firstLine="364"/>
        <w:jc w:val="both"/>
      </w:pPr>
      <w:r>
        <w:rPr>
          <w:w w:val="110"/>
        </w:rPr>
        <w:t>Participants</w:t>
      </w:r>
      <w:r>
        <w:rPr>
          <w:spacing w:val="-7"/>
          <w:w w:val="110"/>
        </w:rPr>
        <w:t> </w:t>
      </w:r>
      <w:r>
        <w:rPr>
          <w:w w:val="110"/>
        </w:rPr>
        <w:t>who</w:t>
      </w:r>
      <w:r>
        <w:rPr>
          <w:spacing w:val="-7"/>
          <w:w w:val="110"/>
        </w:rPr>
        <w:t> </w:t>
      </w:r>
      <w:r>
        <w:rPr>
          <w:w w:val="110"/>
        </w:rPr>
        <w:t>identified</w:t>
      </w:r>
      <w:r>
        <w:rPr>
          <w:spacing w:val="-7"/>
          <w:w w:val="110"/>
        </w:rPr>
        <w:t> </w:t>
      </w:r>
      <w:r>
        <w:rPr>
          <w:w w:val="110"/>
        </w:rPr>
        <w:t>as</w:t>
      </w:r>
      <w:r>
        <w:rPr>
          <w:spacing w:val="-7"/>
          <w:w w:val="110"/>
        </w:rPr>
        <w:t> </w:t>
      </w:r>
      <w:r>
        <w:rPr>
          <w:w w:val="110"/>
        </w:rPr>
        <w:t>Black</w:t>
      </w:r>
      <w:r>
        <w:rPr>
          <w:spacing w:val="-7"/>
          <w:w w:val="110"/>
        </w:rPr>
        <w:t> </w:t>
      </w:r>
      <w:r>
        <w:rPr>
          <w:w w:val="110"/>
        </w:rPr>
        <w:t>(</w:t>
      </w:r>
      <w:r>
        <w:rPr>
          <w:rFonts w:ascii="Arial" w:hAnsi="Arial"/>
          <w:i/>
          <w:w w:val="110"/>
        </w:rPr>
        <w:t>β</w:t>
      </w:r>
      <w:r>
        <w:rPr>
          <w:rFonts w:ascii="Arial" w:hAnsi="Arial"/>
          <w:i/>
          <w:spacing w:val="-5"/>
          <w:w w:val="110"/>
        </w:rPr>
        <w:t> </w:t>
      </w:r>
      <w:r>
        <w:rPr>
          <w:w w:val="110"/>
        </w:rPr>
        <w:t>=</w:t>
      </w:r>
      <w:r>
        <w:rPr>
          <w:spacing w:val="-7"/>
          <w:w w:val="110"/>
        </w:rPr>
        <w:t> </w:t>
      </w:r>
      <w:r>
        <w:rPr>
          <w:w w:val="110"/>
        </w:rPr>
        <w:t>0.435,</w:t>
      </w:r>
      <w:r>
        <w:rPr>
          <w:spacing w:val="-7"/>
          <w:w w:val="110"/>
        </w:rPr>
        <w:t> </w:t>
      </w:r>
      <w:r>
        <w:rPr>
          <w:w w:val="110"/>
        </w:rPr>
        <w:t>95%</w:t>
      </w:r>
      <w:r>
        <w:rPr>
          <w:spacing w:val="-7"/>
          <w:w w:val="110"/>
        </w:rPr>
        <w:t> </w:t>
      </w:r>
      <w:r>
        <w:rPr>
          <w:w w:val="110"/>
        </w:rPr>
        <w:t>CI</w:t>
      </w:r>
      <w:r>
        <w:rPr>
          <w:spacing w:val="-7"/>
          <w:w w:val="110"/>
        </w:rPr>
        <w:t> </w:t>
      </w:r>
      <w:r>
        <w:rPr>
          <w:w w:val="110"/>
        </w:rPr>
        <w:t>=</w:t>
      </w:r>
      <w:r>
        <w:rPr>
          <w:spacing w:val="-7"/>
          <w:w w:val="110"/>
        </w:rPr>
        <w:t> </w:t>
      </w:r>
      <w:r>
        <w:rPr>
          <w:w w:val="110"/>
        </w:rPr>
        <w:t>[0.362,</w:t>
      </w:r>
      <w:r>
        <w:rPr>
          <w:spacing w:val="-7"/>
          <w:w w:val="110"/>
        </w:rPr>
        <w:t> </w:t>
      </w:r>
      <w:r>
        <w:rPr>
          <w:w w:val="110"/>
        </w:rPr>
        <w:t>0.507]), and</w:t>
      </w:r>
      <w:r>
        <w:rPr>
          <w:spacing w:val="-7"/>
          <w:w w:val="110"/>
        </w:rPr>
        <w:t> </w:t>
      </w:r>
      <w:r>
        <w:rPr>
          <w:w w:val="110"/>
        </w:rPr>
        <w:t>those</w:t>
      </w:r>
      <w:r>
        <w:rPr>
          <w:spacing w:val="-6"/>
          <w:w w:val="110"/>
        </w:rPr>
        <w:t> </w:t>
      </w:r>
      <w:r>
        <w:rPr>
          <w:w w:val="110"/>
        </w:rPr>
        <w:t>with</w:t>
      </w:r>
      <w:r>
        <w:rPr>
          <w:spacing w:val="-7"/>
          <w:w w:val="110"/>
        </w:rPr>
        <w:t> </w:t>
      </w:r>
      <w:r>
        <w:rPr>
          <w:w w:val="110"/>
        </w:rPr>
        <w:t>higher</w:t>
      </w:r>
      <w:r>
        <w:rPr>
          <w:spacing w:val="-7"/>
          <w:w w:val="110"/>
        </w:rPr>
        <w:t> </w:t>
      </w:r>
      <w:r>
        <w:rPr>
          <w:w w:val="110"/>
        </w:rPr>
        <w:t>deprivation</w:t>
      </w:r>
      <w:r>
        <w:rPr>
          <w:spacing w:val="-7"/>
          <w:w w:val="110"/>
        </w:rPr>
        <w:t> </w:t>
      </w:r>
      <w:r>
        <w:rPr>
          <w:w w:val="110"/>
        </w:rPr>
        <w:t>scores</w:t>
      </w:r>
      <w:r>
        <w:rPr>
          <w:spacing w:val="-6"/>
          <w:w w:val="110"/>
        </w:rPr>
        <w:t> </w:t>
      </w:r>
      <w:r>
        <w:rPr>
          <w:w w:val="110"/>
        </w:rPr>
        <w:t>(</w:t>
      </w:r>
      <w:r>
        <w:rPr>
          <w:rFonts w:ascii="Arial" w:hAnsi="Arial"/>
          <w:i/>
          <w:w w:val="110"/>
        </w:rPr>
        <w:t>β</w:t>
      </w:r>
      <w:r>
        <w:rPr>
          <w:rFonts w:ascii="Arial" w:hAnsi="Arial"/>
          <w:i/>
          <w:spacing w:val="-5"/>
          <w:w w:val="110"/>
        </w:rPr>
        <w:t> </w:t>
      </w:r>
      <w:r>
        <w:rPr>
          <w:w w:val="110"/>
        </w:rPr>
        <w:t>=</w:t>
      </w:r>
      <w:r>
        <w:rPr>
          <w:spacing w:val="-7"/>
          <w:w w:val="110"/>
        </w:rPr>
        <w:t> </w:t>
      </w:r>
      <w:r>
        <w:rPr>
          <w:w w:val="110"/>
        </w:rPr>
        <w:t>0.266,</w:t>
      </w:r>
      <w:r>
        <w:rPr>
          <w:spacing w:val="-7"/>
          <w:w w:val="110"/>
        </w:rPr>
        <w:t> </w:t>
      </w:r>
      <w:r>
        <w:rPr>
          <w:w w:val="110"/>
        </w:rPr>
        <w:t>95%</w:t>
      </w:r>
      <w:r>
        <w:rPr>
          <w:spacing w:val="-6"/>
          <w:w w:val="110"/>
        </w:rPr>
        <w:t> </w:t>
      </w:r>
      <w:r>
        <w:rPr>
          <w:w w:val="110"/>
        </w:rPr>
        <w:t>CI</w:t>
      </w:r>
      <w:r>
        <w:rPr>
          <w:spacing w:val="-7"/>
          <w:w w:val="110"/>
        </w:rPr>
        <w:t> </w:t>
      </w:r>
      <w:r>
        <w:rPr>
          <w:w w:val="110"/>
        </w:rPr>
        <w:t>=</w:t>
      </w:r>
      <w:r>
        <w:rPr>
          <w:spacing w:val="-7"/>
          <w:w w:val="110"/>
        </w:rPr>
        <w:t> </w:t>
      </w:r>
      <w:r>
        <w:rPr>
          <w:w w:val="110"/>
        </w:rPr>
        <w:t>[0.264,</w:t>
      </w:r>
      <w:r>
        <w:rPr>
          <w:spacing w:val="-7"/>
          <w:w w:val="110"/>
        </w:rPr>
        <w:t> </w:t>
      </w:r>
      <w:r>
        <w:rPr>
          <w:w w:val="110"/>
        </w:rPr>
        <w:t>0.507]) were strongly related to the high threat group. Child externalizing problems (</w:t>
      </w:r>
      <w:r>
        <w:rPr>
          <w:rFonts w:ascii="Arial" w:hAnsi="Arial"/>
          <w:i/>
          <w:w w:val="110"/>
        </w:rPr>
        <w:t>β </w:t>
      </w:r>
      <w:r>
        <w:rPr>
          <w:w w:val="110"/>
        </w:rPr>
        <w:t>= 0.259, 95% CI = [0.255, 0.263]), and internalizing problems (</w:t>
      </w:r>
      <w:r>
        <w:rPr>
          <w:rFonts w:ascii="Arial" w:hAnsi="Arial"/>
          <w:i/>
          <w:w w:val="110"/>
        </w:rPr>
        <w:t>β </w:t>
      </w:r>
      <w:r>
        <w:rPr>
          <w:w w:val="110"/>
        </w:rPr>
        <w:t>= 0.043, 95%</w:t>
      </w:r>
      <w:r>
        <w:rPr>
          <w:spacing w:val="-16"/>
          <w:w w:val="110"/>
        </w:rPr>
        <w:t> </w:t>
      </w:r>
      <w:r>
        <w:rPr>
          <w:w w:val="110"/>
        </w:rPr>
        <w:t>CI</w:t>
      </w:r>
      <w:r>
        <w:rPr>
          <w:spacing w:val="-15"/>
          <w:w w:val="110"/>
        </w:rPr>
        <w:t> </w:t>
      </w:r>
      <w:r>
        <w:rPr>
          <w:w w:val="110"/>
        </w:rPr>
        <w:t>=</w:t>
      </w:r>
      <w:r>
        <w:rPr>
          <w:spacing w:val="-15"/>
          <w:w w:val="110"/>
        </w:rPr>
        <w:t> </w:t>
      </w:r>
      <w:r>
        <w:rPr>
          <w:w w:val="110"/>
        </w:rPr>
        <w:t>[0.030,</w:t>
      </w:r>
      <w:r>
        <w:rPr>
          <w:spacing w:val="-15"/>
          <w:w w:val="110"/>
        </w:rPr>
        <w:t> </w:t>
      </w:r>
      <w:r>
        <w:rPr>
          <w:w w:val="110"/>
        </w:rPr>
        <w:t>0.056])</w:t>
      </w:r>
      <w:r>
        <w:rPr>
          <w:spacing w:val="-15"/>
          <w:w w:val="110"/>
        </w:rPr>
        <w:t> </w:t>
      </w:r>
      <w:r>
        <w:rPr>
          <w:w w:val="110"/>
        </w:rPr>
        <w:t>also</w:t>
      </w:r>
      <w:r>
        <w:rPr>
          <w:spacing w:val="-15"/>
          <w:w w:val="110"/>
        </w:rPr>
        <w:t> </w:t>
      </w:r>
      <w:r>
        <w:rPr>
          <w:w w:val="110"/>
        </w:rPr>
        <w:t>showed</w:t>
      </w:r>
      <w:r>
        <w:rPr>
          <w:spacing w:val="-15"/>
          <w:w w:val="110"/>
        </w:rPr>
        <w:t> </w:t>
      </w:r>
      <w:r>
        <w:rPr>
          <w:w w:val="110"/>
        </w:rPr>
        <w:t>positive</w:t>
      </w:r>
      <w:r>
        <w:rPr>
          <w:spacing w:val="-15"/>
          <w:w w:val="110"/>
        </w:rPr>
        <w:t> </w:t>
      </w:r>
      <w:r>
        <w:rPr>
          <w:w w:val="110"/>
        </w:rPr>
        <w:t>associations</w:t>
      </w:r>
      <w:r>
        <w:rPr>
          <w:spacing w:val="-16"/>
          <w:w w:val="110"/>
        </w:rPr>
        <w:t> </w:t>
      </w:r>
      <w:r>
        <w:rPr>
          <w:w w:val="110"/>
        </w:rPr>
        <w:t>with</w:t>
      </w:r>
      <w:r>
        <w:rPr>
          <w:spacing w:val="-15"/>
          <w:w w:val="110"/>
        </w:rPr>
        <w:t> </w:t>
      </w:r>
      <w:r>
        <w:rPr>
          <w:w w:val="110"/>
        </w:rPr>
        <w:t>the</w:t>
      </w:r>
      <w:r>
        <w:rPr>
          <w:spacing w:val="-15"/>
          <w:w w:val="110"/>
        </w:rPr>
        <w:t> </w:t>
      </w:r>
      <w:r>
        <w:rPr>
          <w:w w:val="110"/>
        </w:rPr>
        <w:t>high</w:t>
      </w:r>
      <w:r>
        <w:rPr>
          <w:spacing w:val="-15"/>
          <w:w w:val="110"/>
        </w:rPr>
        <w:t> </w:t>
      </w:r>
      <w:r>
        <w:rPr>
          <w:w w:val="110"/>
        </w:rPr>
        <w:t>threat </w:t>
      </w:r>
      <w:r>
        <w:rPr>
          <w:spacing w:val="-2"/>
          <w:w w:val="110"/>
        </w:rPr>
        <w:t>group.</w:t>
      </w:r>
    </w:p>
    <w:p>
      <w:pPr>
        <w:pStyle w:val="BodyText"/>
        <w:spacing w:line="436" w:lineRule="auto"/>
        <w:ind w:left="142" w:right="105" w:firstLine="338"/>
        <w:jc w:val="both"/>
      </w:pPr>
      <w:r>
        <w:rPr>
          <w:w w:val="105"/>
        </w:rPr>
        <w:t>Parent-related variables were also significantly associated with threat: mater-nal</w:t>
      </w:r>
      <w:r>
        <w:rPr>
          <w:spacing w:val="-1"/>
          <w:w w:val="105"/>
        </w:rPr>
        <w:t> </w:t>
      </w:r>
      <w:r>
        <w:rPr>
          <w:w w:val="105"/>
        </w:rPr>
        <w:t>smoking/alcohol</w:t>
      </w:r>
      <w:r>
        <w:rPr>
          <w:spacing w:val="-1"/>
          <w:w w:val="105"/>
        </w:rPr>
        <w:t> </w:t>
      </w:r>
      <w:r>
        <w:rPr>
          <w:w w:val="105"/>
        </w:rPr>
        <w:t>use</w:t>
      </w:r>
      <w:r>
        <w:rPr>
          <w:spacing w:val="-1"/>
          <w:w w:val="105"/>
        </w:rPr>
        <w:t> </w:t>
      </w:r>
      <w:r>
        <w:rPr>
          <w:w w:val="105"/>
        </w:rPr>
        <w:t>during</w:t>
      </w:r>
      <w:r>
        <w:rPr>
          <w:spacing w:val="-1"/>
          <w:w w:val="105"/>
        </w:rPr>
        <w:t> </w:t>
      </w:r>
      <w:r>
        <w:rPr>
          <w:w w:val="105"/>
        </w:rPr>
        <w:t>pregnancy</w:t>
      </w:r>
      <w:r>
        <w:rPr>
          <w:spacing w:val="-1"/>
          <w:w w:val="105"/>
        </w:rPr>
        <w:t> </w:t>
      </w:r>
      <w:r>
        <w:rPr>
          <w:w w:val="105"/>
        </w:rPr>
        <w:t>(</w:t>
      </w:r>
      <w:r>
        <w:rPr>
          <w:rFonts w:ascii="Arial" w:hAnsi="Arial"/>
          <w:i/>
          <w:w w:val="105"/>
        </w:rPr>
        <w:t>β </w:t>
      </w:r>
      <w:r>
        <w:rPr>
          <w:w w:val="105"/>
        </w:rPr>
        <w:t>=</w:t>
      </w:r>
      <w:r>
        <w:rPr>
          <w:spacing w:val="-1"/>
          <w:w w:val="105"/>
        </w:rPr>
        <w:t> </w:t>
      </w:r>
      <w:r>
        <w:rPr>
          <w:w w:val="105"/>
        </w:rPr>
        <w:t>0.146,</w:t>
      </w:r>
      <w:r>
        <w:rPr>
          <w:spacing w:val="-1"/>
          <w:w w:val="105"/>
        </w:rPr>
        <w:t> </w:t>
      </w:r>
      <w:r>
        <w:rPr>
          <w:w w:val="105"/>
        </w:rPr>
        <w:t>95%</w:t>
      </w:r>
      <w:r>
        <w:rPr>
          <w:spacing w:val="-1"/>
          <w:w w:val="105"/>
        </w:rPr>
        <w:t> </w:t>
      </w:r>
      <w:r>
        <w:rPr>
          <w:w w:val="105"/>
        </w:rPr>
        <w:t>CI</w:t>
      </w:r>
      <w:r>
        <w:rPr>
          <w:spacing w:val="-1"/>
          <w:w w:val="105"/>
        </w:rPr>
        <w:t> </w:t>
      </w:r>
      <w:r>
        <w:rPr>
          <w:w w:val="105"/>
        </w:rPr>
        <w:t>=</w:t>
      </w:r>
      <w:r>
        <w:rPr>
          <w:spacing w:val="-1"/>
          <w:w w:val="105"/>
        </w:rPr>
        <w:t> </w:t>
      </w:r>
      <w:r>
        <w:rPr>
          <w:w w:val="105"/>
        </w:rPr>
        <w:t>[0.079,</w:t>
      </w:r>
      <w:r>
        <w:rPr>
          <w:spacing w:val="-1"/>
          <w:w w:val="105"/>
        </w:rPr>
        <w:t> </w:t>
      </w:r>
      <w:r>
        <w:rPr>
          <w:w w:val="105"/>
        </w:rPr>
        <w:t>0.214]),</w:t>
      </w:r>
    </w:p>
    <w:p>
      <w:pPr>
        <w:pStyle w:val="BodyText"/>
        <w:spacing w:line="434" w:lineRule="auto"/>
        <w:ind w:left="142" w:right="110"/>
        <w:jc w:val="both"/>
      </w:pPr>
      <w:r>
        <w:rPr>
          <w:w w:val="110"/>
        </w:rPr>
        <w:t>father’s</w:t>
      </w:r>
      <w:r>
        <w:rPr>
          <w:w w:val="110"/>
        </w:rPr>
        <w:t> drug</w:t>
      </w:r>
      <w:r>
        <w:rPr>
          <w:w w:val="110"/>
        </w:rPr>
        <w:t> problem</w:t>
      </w:r>
      <w:r>
        <w:rPr>
          <w:w w:val="110"/>
        </w:rPr>
        <w:t> (</w:t>
      </w:r>
      <w:r>
        <w:rPr>
          <w:rFonts w:ascii="Arial" w:hAnsi="Arial"/>
          <w:i/>
          <w:w w:val="110"/>
        </w:rPr>
        <w:t>β</w:t>
      </w:r>
      <w:r>
        <w:rPr>
          <w:rFonts w:ascii="Arial" w:hAnsi="Arial"/>
          <w:i/>
          <w:w w:val="110"/>
        </w:rPr>
        <w:t> </w:t>
      </w:r>
      <w:r>
        <w:rPr>
          <w:w w:val="110"/>
        </w:rPr>
        <w:t>=</w:t>
      </w:r>
      <w:r>
        <w:rPr>
          <w:w w:val="110"/>
        </w:rPr>
        <w:t> 0.119,</w:t>
      </w:r>
      <w:r>
        <w:rPr>
          <w:w w:val="110"/>
        </w:rPr>
        <w:t> 95%</w:t>
      </w:r>
      <w:r>
        <w:rPr>
          <w:w w:val="110"/>
        </w:rPr>
        <w:t> CI</w:t>
      </w:r>
      <w:r>
        <w:rPr>
          <w:w w:val="110"/>
        </w:rPr>
        <w:t> =</w:t>
      </w:r>
      <w:r>
        <w:rPr>
          <w:w w:val="110"/>
        </w:rPr>
        <w:t> [0.075,</w:t>
      </w:r>
      <w:r>
        <w:rPr>
          <w:w w:val="110"/>
        </w:rPr>
        <w:t> 0.163])</w:t>
      </w:r>
      <w:r>
        <w:rPr>
          <w:w w:val="110"/>
        </w:rPr>
        <w:t> were</w:t>
      </w:r>
      <w:r>
        <w:rPr>
          <w:w w:val="110"/>
        </w:rPr>
        <w:t> positively related</w:t>
      </w:r>
      <w:r>
        <w:rPr>
          <w:spacing w:val="-3"/>
          <w:w w:val="110"/>
        </w:rPr>
        <w:t> </w:t>
      </w:r>
      <w:r>
        <w:rPr>
          <w:w w:val="110"/>
        </w:rPr>
        <w:t>to</w:t>
      </w:r>
      <w:r>
        <w:rPr>
          <w:spacing w:val="-2"/>
          <w:w w:val="110"/>
        </w:rPr>
        <w:t> </w:t>
      </w:r>
      <w:r>
        <w:rPr>
          <w:w w:val="110"/>
        </w:rPr>
        <w:t>high</w:t>
      </w:r>
      <w:r>
        <w:rPr>
          <w:spacing w:val="-3"/>
          <w:w w:val="110"/>
        </w:rPr>
        <w:t> </w:t>
      </w:r>
      <w:r>
        <w:rPr>
          <w:w w:val="110"/>
        </w:rPr>
        <w:t>threat.</w:t>
      </w:r>
      <w:r>
        <w:rPr>
          <w:spacing w:val="-2"/>
          <w:w w:val="110"/>
        </w:rPr>
        <w:t> </w:t>
      </w:r>
      <w:r>
        <w:rPr>
          <w:w w:val="110"/>
        </w:rPr>
        <w:t>Additionally,</w:t>
      </w:r>
      <w:r>
        <w:rPr>
          <w:spacing w:val="-2"/>
          <w:w w:val="110"/>
        </w:rPr>
        <w:t> </w:t>
      </w:r>
      <w:r>
        <w:rPr>
          <w:w w:val="110"/>
        </w:rPr>
        <w:t>high</w:t>
      </w:r>
      <w:r>
        <w:rPr>
          <w:spacing w:val="-3"/>
          <w:w w:val="110"/>
        </w:rPr>
        <w:t> </w:t>
      </w:r>
      <w:r>
        <w:rPr>
          <w:w w:val="110"/>
        </w:rPr>
        <w:t>parent</w:t>
      </w:r>
      <w:r>
        <w:rPr>
          <w:spacing w:val="-2"/>
          <w:w w:val="110"/>
        </w:rPr>
        <w:t> </w:t>
      </w:r>
      <w:r>
        <w:rPr>
          <w:w w:val="110"/>
        </w:rPr>
        <w:t>somatic</w:t>
      </w:r>
      <w:r>
        <w:rPr>
          <w:spacing w:val="-3"/>
          <w:w w:val="110"/>
        </w:rPr>
        <w:t> </w:t>
      </w:r>
      <w:r>
        <w:rPr>
          <w:w w:val="110"/>
        </w:rPr>
        <w:t>problems</w:t>
      </w:r>
      <w:r>
        <w:rPr>
          <w:spacing w:val="-2"/>
          <w:w w:val="110"/>
        </w:rPr>
        <w:t> </w:t>
      </w:r>
      <w:r>
        <w:rPr>
          <w:w w:val="110"/>
        </w:rPr>
        <w:t>(</w:t>
      </w:r>
      <w:r>
        <w:rPr>
          <w:rFonts w:ascii="Arial" w:hAnsi="Arial"/>
          <w:i/>
          <w:w w:val="110"/>
        </w:rPr>
        <w:t>β </w:t>
      </w:r>
      <w:r>
        <w:rPr>
          <w:w w:val="110"/>
        </w:rPr>
        <w:t>=</w:t>
      </w:r>
      <w:r>
        <w:rPr>
          <w:spacing w:val="-3"/>
          <w:w w:val="110"/>
        </w:rPr>
        <w:t> </w:t>
      </w:r>
      <w:r>
        <w:rPr>
          <w:w w:val="110"/>
        </w:rPr>
        <w:t>0.106,</w:t>
      </w:r>
    </w:p>
    <w:p>
      <w:pPr>
        <w:pStyle w:val="BodyText"/>
        <w:spacing w:after="0" w:line="434" w:lineRule="auto"/>
        <w:jc w:val="both"/>
        <w:sectPr>
          <w:pgSz w:w="10320" w:h="14580"/>
          <w:pgMar w:header="0" w:footer="1180" w:top="1520" w:bottom="1360" w:left="1275" w:right="1275"/>
        </w:sectPr>
      </w:pPr>
    </w:p>
    <w:p>
      <w:pPr>
        <w:pStyle w:val="Heading3"/>
      </w:pPr>
      <w:bookmarkStart w:name="_bookmark47" w:id="77"/>
      <w:bookmarkEnd w:id="77"/>
      <w:r>
        <w:rPr>
          <w:b w:val="0"/>
        </w:rPr>
      </w:r>
      <w:r>
        <w:rPr>
          <w:w w:val="110"/>
        </w:rPr>
        <w:t>Figure</w:t>
      </w:r>
      <w:r>
        <w:rPr>
          <w:spacing w:val="16"/>
          <w:w w:val="110"/>
        </w:rPr>
        <w:t> </w:t>
      </w:r>
      <w:r>
        <w:rPr>
          <w:spacing w:val="-10"/>
          <w:w w:val="110"/>
        </w:rPr>
        <w:t>4</w:t>
      </w:r>
    </w:p>
    <w:p>
      <w:pPr>
        <w:pStyle w:val="BodyText"/>
        <w:rPr>
          <w:rFonts w:ascii="Palatino Linotype"/>
          <w:b/>
        </w:rPr>
      </w:pPr>
    </w:p>
    <w:p>
      <w:pPr>
        <w:pStyle w:val="BodyText"/>
        <w:spacing w:before="31"/>
        <w:rPr>
          <w:rFonts w:ascii="Palatino Linotype"/>
          <w:b/>
        </w:rPr>
      </w:pPr>
    </w:p>
    <w:p>
      <w:pPr>
        <w:spacing w:line="372" w:lineRule="auto" w:before="0"/>
        <w:ind w:left="125" w:right="0" w:firstLine="16"/>
        <w:jc w:val="left"/>
        <w:rPr>
          <w:rFonts w:ascii="Palatino Linotype"/>
          <w:i/>
          <w:sz w:val="22"/>
        </w:rPr>
      </w:pPr>
      <w:r>
        <w:rPr>
          <w:rFonts w:ascii="Palatino Linotype"/>
          <w:i/>
          <w:w w:val="110"/>
          <w:sz w:val="22"/>
        </w:rPr>
        <w:t>Results</w:t>
      </w:r>
      <w:r>
        <w:rPr>
          <w:rFonts w:ascii="Palatino Linotype"/>
          <w:i/>
          <w:spacing w:val="-9"/>
          <w:w w:val="110"/>
          <w:sz w:val="22"/>
        </w:rPr>
        <w:t> </w:t>
      </w:r>
      <w:r>
        <w:rPr>
          <w:rFonts w:ascii="Palatino Linotype"/>
          <w:i/>
          <w:w w:val="110"/>
          <w:sz w:val="22"/>
        </w:rPr>
        <w:t>of</w:t>
      </w:r>
      <w:r>
        <w:rPr>
          <w:rFonts w:ascii="Palatino Linotype"/>
          <w:i/>
          <w:spacing w:val="-8"/>
          <w:w w:val="110"/>
          <w:sz w:val="22"/>
        </w:rPr>
        <w:t> </w:t>
      </w:r>
      <w:r>
        <w:rPr>
          <w:rFonts w:ascii="Palatino Linotype"/>
          <w:i/>
          <w:w w:val="110"/>
          <w:sz w:val="22"/>
        </w:rPr>
        <w:t>the</w:t>
      </w:r>
      <w:r>
        <w:rPr>
          <w:rFonts w:ascii="Palatino Linotype"/>
          <w:i/>
          <w:spacing w:val="-9"/>
          <w:w w:val="110"/>
          <w:sz w:val="22"/>
        </w:rPr>
        <w:t> </w:t>
      </w:r>
      <w:r>
        <w:rPr>
          <w:rFonts w:ascii="Palatino Linotype"/>
          <w:i/>
          <w:w w:val="110"/>
          <w:sz w:val="22"/>
        </w:rPr>
        <w:t>cross-sectional</w:t>
      </w:r>
      <w:r>
        <w:rPr>
          <w:rFonts w:ascii="Palatino Linotype"/>
          <w:i/>
          <w:spacing w:val="-8"/>
          <w:w w:val="110"/>
          <w:sz w:val="22"/>
        </w:rPr>
        <w:t> </w:t>
      </w:r>
      <w:r>
        <w:rPr>
          <w:rFonts w:ascii="Palatino Linotype"/>
          <w:i/>
          <w:w w:val="110"/>
          <w:sz w:val="22"/>
        </w:rPr>
        <w:t>binomial</w:t>
      </w:r>
      <w:r>
        <w:rPr>
          <w:rFonts w:ascii="Palatino Linotype"/>
          <w:i/>
          <w:spacing w:val="-9"/>
          <w:w w:val="110"/>
          <w:sz w:val="22"/>
        </w:rPr>
        <w:t> </w:t>
      </w:r>
      <w:r>
        <w:rPr>
          <w:rFonts w:ascii="Palatino Linotype"/>
          <w:i/>
          <w:w w:val="110"/>
          <w:sz w:val="22"/>
        </w:rPr>
        <w:t>LASSO</w:t>
      </w:r>
      <w:r>
        <w:rPr>
          <w:rFonts w:ascii="Palatino Linotype"/>
          <w:i/>
          <w:spacing w:val="-8"/>
          <w:w w:val="110"/>
          <w:sz w:val="22"/>
        </w:rPr>
        <w:t> </w:t>
      </w:r>
      <w:r>
        <w:rPr>
          <w:rFonts w:ascii="Palatino Linotype"/>
          <w:i/>
          <w:w w:val="110"/>
          <w:sz w:val="22"/>
        </w:rPr>
        <w:t>regression</w:t>
      </w:r>
      <w:r>
        <w:rPr>
          <w:rFonts w:ascii="Palatino Linotype"/>
          <w:i/>
          <w:spacing w:val="-9"/>
          <w:w w:val="110"/>
          <w:sz w:val="22"/>
        </w:rPr>
        <w:t> </w:t>
      </w:r>
      <w:r>
        <w:rPr>
          <w:rFonts w:ascii="Palatino Linotype"/>
          <w:i/>
          <w:w w:val="110"/>
          <w:sz w:val="22"/>
        </w:rPr>
        <w:t>(low</w:t>
      </w:r>
      <w:r>
        <w:rPr>
          <w:rFonts w:ascii="Palatino Linotype"/>
          <w:i/>
          <w:spacing w:val="-8"/>
          <w:w w:val="110"/>
          <w:sz w:val="22"/>
        </w:rPr>
        <w:t> </w:t>
      </w:r>
      <w:r>
        <w:rPr>
          <w:rFonts w:ascii="Palatino Linotype"/>
          <w:i/>
          <w:w w:val="110"/>
          <w:sz w:val="22"/>
        </w:rPr>
        <w:t>threat</w:t>
      </w:r>
      <w:r>
        <w:rPr>
          <w:rFonts w:ascii="Palatino Linotype"/>
          <w:i/>
          <w:spacing w:val="-9"/>
          <w:w w:val="110"/>
          <w:sz w:val="22"/>
        </w:rPr>
        <w:t> </w:t>
      </w:r>
      <w:r>
        <w:rPr>
          <w:rFonts w:ascii="Palatino Linotype"/>
          <w:i/>
          <w:w w:val="110"/>
          <w:sz w:val="22"/>
        </w:rPr>
        <w:t>vs.</w:t>
      </w:r>
      <w:r>
        <w:rPr>
          <w:rFonts w:ascii="Palatino Linotype"/>
          <w:i/>
          <w:spacing w:val="-8"/>
          <w:w w:val="110"/>
          <w:sz w:val="22"/>
        </w:rPr>
        <w:t> </w:t>
      </w:r>
      <w:r>
        <w:rPr>
          <w:rFonts w:ascii="Palatino Linotype"/>
          <w:i/>
          <w:w w:val="110"/>
          <w:sz w:val="22"/>
        </w:rPr>
        <w:t>high</w:t>
      </w:r>
      <w:r>
        <w:rPr>
          <w:rFonts w:ascii="Palatino Linotype"/>
          <w:i/>
          <w:w w:val="110"/>
          <w:sz w:val="22"/>
        </w:rPr>
        <w:t> </w:t>
      </w:r>
      <w:r>
        <w:rPr>
          <w:rFonts w:ascii="Palatino Linotype"/>
          <w:i/>
          <w:spacing w:val="-2"/>
          <w:w w:val="110"/>
          <w:sz w:val="22"/>
        </w:rPr>
        <w:t>threat)</w:t>
      </w:r>
    </w:p>
    <w:p>
      <w:pPr>
        <w:pStyle w:val="BodyText"/>
        <w:spacing w:before="10"/>
        <w:rPr>
          <w:rFonts w:ascii="Palatino Linotype"/>
          <w:i/>
          <w:sz w:val="16"/>
        </w:rPr>
      </w:pPr>
      <w:r>
        <w:rPr>
          <w:rFonts w:ascii="Palatino Linotype"/>
          <w:i/>
          <w:sz w:val="16"/>
        </w:rPr>
        <w:drawing>
          <wp:anchor distT="0" distB="0" distL="0" distR="0" allowOverlap="1" layoutInCell="1" locked="0" behindDoc="1" simplePos="0" relativeHeight="487702528">
            <wp:simplePos x="0" y="0"/>
            <wp:positionH relativeFrom="page">
              <wp:posOffset>990754</wp:posOffset>
            </wp:positionH>
            <wp:positionV relativeFrom="paragraph">
              <wp:posOffset>159222</wp:posOffset>
            </wp:positionV>
            <wp:extent cx="4304537" cy="2125979"/>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29" cstate="print"/>
                    <a:stretch>
                      <a:fillRect/>
                    </a:stretch>
                  </pic:blipFill>
                  <pic:spPr>
                    <a:xfrm>
                      <a:off x="0" y="0"/>
                      <a:ext cx="4304537" cy="2125979"/>
                    </a:xfrm>
                    <a:prstGeom prst="rect">
                      <a:avLst/>
                    </a:prstGeom>
                  </pic:spPr>
                </pic:pic>
              </a:graphicData>
            </a:graphic>
          </wp:anchor>
        </w:drawing>
      </w:r>
    </w:p>
    <w:p>
      <w:pPr>
        <w:pStyle w:val="BodyText"/>
        <w:spacing w:before="127"/>
        <w:rPr>
          <w:rFonts w:ascii="Palatino Linotype"/>
          <w:i/>
          <w:sz w:val="20"/>
        </w:rPr>
      </w:pPr>
    </w:p>
    <w:p>
      <w:pPr>
        <w:spacing w:line="244" w:lineRule="auto" w:before="0"/>
        <w:ind w:left="142" w:right="117" w:hanging="12"/>
        <w:jc w:val="both"/>
        <w:rPr>
          <w:sz w:val="20"/>
        </w:rPr>
      </w:pPr>
      <w:r>
        <w:rPr>
          <w:rFonts w:ascii="Palatino Linotype"/>
          <w:i/>
          <w:w w:val="110"/>
          <w:sz w:val="20"/>
        </w:rPr>
        <w:t>Note.</w:t>
      </w:r>
      <w:r>
        <w:rPr>
          <w:rFonts w:ascii="Palatino Linotype"/>
          <w:i/>
          <w:spacing w:val="-10"/>
          <w:w w:val="110"/>
          <w:sz w:val="20"/>
        </w:rPr>
        <w:t> </w:t>
      </w:r>
      <w:r>
        <w:rPr>
          <w:w w:val="110"/>
          <w:sz w:val="20"/>
        </w:rPr>
        <w:t>(a)</w:t>
      </w:r>
      <w:r>
        <w:rPr>
          <w:spacing w:val="-10"/>
          <w:w w:val="110"/>
          <w:sz w:val="20"/>
        </w:rPr>
        <w:t> </w:t>
      </w:r>
      <w:r>
        <w:rPr>
          <w:w w:val="110"/>
          <w:sz w:val="20"/>
        </w:rPr>
        <w:t>a</w:t>
      </w:r>
      <w:r>
        <w:rPr>
          <w:spacing w:val="-10"/>
          <w:w w:val="110"/>
          <w:sz w:val="20"/>
        </w:rPr>
        <w:t> </w:t>
      </w:r>
      <w:r>
        <w:rPr>
          <w:w w:val="110"/>
          <w:sz w:val="20"/>
        </w:rPr>
        <w:t>representative</w:t>
      </w:r>
      <w:r>
        <w:rPr>
          <w:spacing w:val="-10"/>
          <w:w w:val="110"/>
          <w:sz w:val="20"/>
        </w:rPr>
        <w:t> </w:t>
      </w:r>
      <w:r>
        <w:rPr>
          <w:w w:val="110"/>
          <w:sz w:val="20"/>
        </w:rPr>
        <w:t>receiver-operation</w:t>
      </w:r>
      <w:r>
        <w:rPr>
          <w:spacing w:val="-10"/>
          <w:w w:val="110"/>
          <w:sz w:val="20"/>
        </w:rPr>
        <w:t> </w:t>
      </w:r>
      <w:r>
        <w:rPr>
          <w:w w:val="110"/>
          <w:sz w:val="20"/>
        </w:rPr>
        <w:t>curve</w:t>
      </w:r>
      <w:r>
        <w:rPr>
          <w:spacing w:val="-10"/>
          <w:w w:val="110"/>
          <w:sz w:val="20"/>
        </w:rPr>
        <w:t> </w:t>
      </w:r>
      <w:r>
        <w:rPr>
          <w:w w:val="110"/>
          <w:sz w:val="20"/>
        </w:rPr>
        <w:t>(ROC)</w:t>
      </w:r>
      <w:r>
        <w:rPr>
          <w:spacing w:val="-10"/>
          <w:w w:val="110"/>
          <w:sz w:val="20"/>
        </w:rPr>
        <w:t> </w:t>
      </w:r>
      <w:r>
        <w:rPr>
          <w:w w:val="110"/>
          <w:sz w:val="20"/>
        </w:rPr>
        <w:t>(left)</w:t>
      </w:r>
      <w:r>
        <w:rPr>
          <w:spacing w:val="-10"/>
          <w:w w:val="110"/>
          <w:sz w:val="20"/>
        </w:rPr>
        <w:t> </w:t>
      </w:r>
      <w:r>
        <w:rPr>
          <w:w w:val="110"/>
          <w:sz w:val="20"/>
        </w:rPr>
        <w:t>and</w:t>
      </w:r>
      <w:r>
        <w:rPr>
          <w:spacing w:val="-10"/>
          <w:w w:val="110"/>
          <w:sz w:val="20"/>
        </w:rPr>
        <w:t> </w:t>
      </w:r>
      <w:r>
        <w:rPr>
          <w:w w:val="110"/>
          <w:sz w:val="20"/>
        </w:rPr>
        <w:t>the</w:t>
      </w:r>
      <w:r>
        <w:rPr>
          <w:spacing w:val="-10"/>
          <w:w w:val="110"/>
          <w:sz w:val="20"/>
        </w:rPr>
        <w:t> </w:t>
      </w:r>
      <w:r>
        <w:rPr>
          <w:w w:val="110"/>
          <w:sz w:val="20"/>
        </w:rPr>
        <w:t>distribution</w:t>
      </w:r>
      <w:r>
        <w:rPr>
          <w:spacing w:val="-10"/>
          <w:w w:val="110"/>
          <w:sz w:val="20"/>
        </w:rPr>
        <w:t> </w:t>
      </w:r>
      <w:r>
        <w:rPr>
          <w:w w:val="110"/>
          <w:sz w:val="20"/>
        </w:rPr>
        <w:t>of the area under the curve (AUC) scores (right) for the training and test datasets. (b) Regions of Interest (ROIs) with significant coefficients during the emotional N-back task, consistently significant in LASSO and GLM</w:t>
      </w:r>
    </w:p>
    <w:p>
      <w:pPr>
        <w:pStyle w:val="BodyText"/>
        <w:spacing w:before="188"/>
        <w:rPr>
          <w:sz w:val="20"/>
        </w:rPr>
      </w:pPr>
    </w:p>
    <w:p>
      <w:pPr>
        <w:pStyle w:val="BodyText"/>
        <w:ind w:left="142"/>
        <w:jc w:val="both"/>
      </w:pPr>
      <w:r>
        <w:rPr/>
        <w:t>95%</w:t>
      </w:r>
      <w:r>
        <w:rPr>
          <w:spacing w:val="25"/>
        </w:rPr>
        <w:t> </w:t>
      </w:r>
      <w:r>
        <w:rPr/>
        <w:t>CI</w:t>
      </w:r>
      <w:r>
        <w:rPr>
          <w:spacing w:val="26"/>
        </w:rPr>
        <w:t> </w:t>
      </w:r>
      <w:r>
        <w:rPr/>
        <w:t>=</w:t>
      </w:r>
      <w:r>
        <w:rPr>
          <w:spacing w:val="25"/>
        </w:rPr>
        <w:t> </w:t>
      </w:r>
      <w:r>
        <w:rPr/>
        <w:t>[0.104,</w:t>
      </w:r>
      <w:r>
        <w:rPr>
          <w:spacing w:val="26"/>
        </w:rPr>
        <w:t> </w:t>
      </w:r>
      <w:r>
        <w:rPr/>
        <w:t>0.109]),</w:t>
      </w:r>
      <w:r>
        <w:rPr>
          <w:spacing w:val="25"/>
        </w:rPr>
        <w:t> </w:t>
      </w:r>
      <w:r>
        <w:rPr/>
        <w:t>antisocial</w:t>
      </w:r>
      <w:r>
        <w:rPr>
          <w:spacing w:val="24"/>
        </w:rPr>
        <w:t> </w:t>
      </w:r>
      <w:r>
        <w:rPr/>
        <w:t>personality</w:t>
      </w:r>
      <w:r>
        <w:rPr>
          <w:spacing w:val="25"/>
        </w:rPr>
        <w:t> </w:t>
      </w:r>
      <w:r>
        <w:rPr/>
        <w:t>problems</w:t>
      </w:r>
      <w:r>
        <w:rPr>
          <w:spacing w:val="25"/>
        </w:rPr>
        <w:t> </w:t>
      </w:r>
      <w:r>
        <w:rPr/>
        <w:t>(</w:t>
      </w:r>
      <w:r>
        <w:rPr>
          <w:rFonts w:ascii="Arial" w:hAnsi="Arial"/>
          <w:i/>
        </w:rPr>
        <w:t>β</w:t>
      </w:r>
      <w:r>
        <w:rPr>
          <w:rFonts w:ascii="Arial" w:hAnsi="Arial"/>
          <w:i/>
          <w:spacing w:val="33"/>
        </w:rPr>
        <w:t> </w:t>
      </w:r>
      <w:r>
        <w:rPr/>
        <w:t>=</w:t>
      </w:r>
      <w:r>
        <w:rPr>
          <w:spacing w:val="24"/>
        </w:rPr>
        <w:t> </w:t>
      </w:r>
      <w:r>
        <w:rPr/>
        <w:t>0.078,</w:t>
      </w:r>
      <w:r>
        <w:rPr>
          <w:spacing w:val="25"/>
        </w:rPr>
        <w:t> </w:t>
      </w:r>
      <w:r>
        <w:rPr/>
        <w:t>95%</w:t>
      </w:r>
      <w:r>
        <w:rPr>
          <w:spacing w:val="25"/>
        </w:rPr>
        <w:t> </w:t>
      </w:r>
      <w:r>
        <w:rPr/>
        <w:t>CI</w:t>
      </w:r>
      <w:r>
        <w:rPr>
          <w:spacing w:val="26"/>
        </w:rPr>
        <w:t> </w:t>
      </w:r>
      <w:r>
        <w:rPr>
          <w:spacing w:val="-10"/>
        </w:rPr>
        <w:t>=</w:t>
      </w:r>
    </w:p>
    <w:p>
      <w:pPr>
        <w:pStyle w:val="BodyText"/>
        <w:spacing w:before="207"/>
        <w:ind w:left="142"/>
        <w:jc w:val="both"/>
      </w:pPr>
      <w:r>
        <w:rPr/>
        <w:t>[0.072,</w:t>
      </w:r>
      <w:r>
        <w:rPr>
          <w:spacing w:val="30"/>
        </w:rPr>
        <w:t> </w:t>
      </w:r>
      <w:r>
        <w:rPr/>
        <w:t>0.084]),</w:t>
      </w:r>
      <w:r>
        <w:rPr>
          <w:spacing w:val="31"/>
        </w:rPr>
        <w:t> </w:t>
      </w:r>
      <w:r>
        <w:rPr/>
        <w:t>depressive</w:t>
      </w:r>
      <w:r>
        <w:rPr>
          <w:spacing w:val="30"/>
        </w:rPr>
        <w:t> </w:t>
      </w:r>
      <w:r>
        <w:rPr/>
        <w:t>problems</w:t>
      </w:r>
      <w:r>
        <w:rPr>
          <w:spacing w:val="31"/>
        </w:rPr>
        <w:t> </w:t>
      </w:r>
      <w:r>
        <w:rPr/>
        <w:t>(</w:t>
      </w:r>
      <w:r>
        <w:rPr>
          <w:rFonts w:ascii="Arial" w:hAnsi="Arial"/>
          <w:i/>
        </w:rPr>
        <w:t>β</w:t>
      </w:r>
      <w:r>
        <w:rPr>
          <w:rFonts w:ascii="Arial" w:hAnsi="Arial"/>
          <w:i/>
          <w:spacing w:val="39"/>
        </w:rPr>
        <w:t> </w:t>
      </w:r>
      <w:r>
        <w:rPr/>
        <w:t>=</w:t>
      </w:r>
      <w:r>
        <w:rPr>
          <w:spacing w:val="30"/>
        </w:rPr>
        <w:t> </w:t>
      </w:r>
      <w:r>
        <w:rPr/>
        <w:t>0.053,</w:t>
      </w:r>
      <w:r>
        <w:rPr>
          <w:spacing w:val="31"/>
        </w:rPr>
        <w:t> </w:t>
      </w:r>
      <w:r>
        <w:rPr/>
        <w:t>95%</w:t>
      </w:r>
      <w:r>
        <w:rPr>
          <w:spacing w:val="30"/>
        </w:rPr>
        <w:t> </w:t>
      </w:r>
      <w:r>
        <w:rPr/>
        <w:t>CI</w:t>
      </w:r>
      <w:r>
        <w:rPr>
          <w:spacing w:val="31"/>
        </w:rPr>
        <w:t> </w:t>
      </w:r>
      <w:r>
        <w:rPr/>
        <w:t>=</w:t>
      </w:r>
      <w:r>
        <w:rPr>
          <w:spacing w:val="32"/>
        </w:rPr>
        <w:t> </w:t>
      </w:r>
      <w:r>
        <w:rPr/>
        <w:t>[0.052,</w:t>
      </w:r>
      <w:r>
        <w:rPr>
          <w:spacing w:val="31"/>
        </w:rPr>
        <w:t> </w:t>
      </w:r>
      <w:r>
        <w:rPr/>
        <w:t>0.084]),</w:t>
      </w:r>
      <w:r>
        <w:rPr>
          <w:spacing w:val="31"/>
        </w:rPr>
        <w:t> </w:t>
      </w:r>
      <w:r>
        <w:rPr>
          <w:spacing w:val="-5"/>
        </w:rPr>
        <w:t>and</w:t>
      </w:r>
    </w:p>
    <w:p>
      <w:pPr>
        <w:pStyle w:val="BodyText"/>
        <w:spacing w:line="436" w:lineRule="auto" w:before="207"/>
        <w:ind w:left="116" w:right="104" w:firstLine="25"/>
        <w:jc w:val="both"/>
      </w:pPr>
      <w:r>
        <w:rPr/>
        <w:t>avoidant personality problems (</w:t>
      </w:r>
      <w:r>
        <w:rPr>
          <w:rFonts w:ascii="Arial" w:hAnsi="Arial"/>
          <w:i/>
        </w:rPr>
        <w:t>β </w:t>
      </w:r>
      <w:r>
        <w:rPr/>
        <w:t>= 0.040, 95% CI = [0.031, 0.049]) showed pos-</w:t>
      </w:r>
      <w:r>
        <w:rPr>
          <w:w w:val="110"/>
        </w:rPr>
        <w:t>itive</w:t>
      </w:r>
      <w:r>
        <w:rPr>
          <w:spacing w:val="-4"/>
          <w:w w:val="110"/>
        </w:rPr>
        <w:t> </w:t>
      </w:r>
      <w:r>
        <w:rPr>
          <w:w w:val="110"/>
        </w:rPr>
        <w:t>associations</w:t>
      </w:r>
      <w:r>
        <w:rPr>
          <w:spacing w:val="-4"/>
          <w:w w:val="110"/>
        </w:rPr>
        <w:t> </w:t>
      </w:r>
      <w:r>
        <w:rPr>
          <w:w w:val="110"/>
        </w:rPr>
        <w:t>with</w:t>
      </w:r>
      <w:r>
        <w:rPr>
          <w:spacing w:val="-5"/>
          <w:w w:val="110"/>
        </w:rPr>
        <w:t> </w:t>
      </w:r>
      <w:r>
        <w:rPr>
          <w:w w:val="110"/>
        </w:rPr>
        <w:t>threat.</w:t>
      </w:r>
      <w:r>
        <w:rPr>
          <w:spacing w:val="-5"/>
          <w:w w:val="110"/>
        </w:rPr>
        <w:t> </w:t>
      </w:r>
      <w:r>
        <w:rPr>
          <w:w w:val="110"/>
        </w:rPr>
        <w:t>Furthermore,</w:t>
      </w:r>
      <w:r>
        <w:rPr>
          <w:spacing w:val="-5"/>
          <w:w w:val="110"/>
        </w:rPr>
        <w:t> </w:t>
      </w:r>
      <w:r>
        <w:rPr>
          <w:w w:val="110"/>
        </w:rPr>
        <w:t>younger</w:t>
      </w:r>
      <w:r>
        <w:rPr>
          <w:spacing w:val="-5"/>
          <w:w w:val="110"/>
        </w:rPr>
        <w:t> </w:t>
      </w:r>
      <w:r>
        <w:rPr>
          <w:w w:val="110"/>
        </w:rPr>
        <w:t>maternal</w:t>
      </w:r>
      <w:r>
        <w:rPr>
          <w:spacing w:val="-5"/>
          <w:w w:val="110"/>
        </w:rPr>
        <w:t> </w:t>
      </w:r>
      <w:r>
        <w:rPr>
          <w:w w:val="110"/>
        </w:rPr>
        <w:t>age</w:t>
      </w:r>
      <w:r>
        <w:rPr>
          <w:spacing w:val="-4"/>
          <w:w w:val="110"/>
        </w:rPr>
        <w:t> </w:t>
      </w:r>
      <w:r>
        <w:rPr>
          <w:w w:val="110"/>
        </w:rPr>
        <w:t>at</w:t>
      </w:r>
      <w:r>
        <w:rPr>
          <w:spacing w:val="-5"/>
          <w:w w:val="110"/>
        </w:rPr>
        <w:t> </w:t>
      </w:r>
      <w:r>
        <w:rPr>
          <w:w w:val="110"/>
        </w:rPr>
        <w:t>childbirth (</w:t>
      </w:r>
      <w:r>
        <w:rPr>
          <w:rFonts w:ascii="Arial" w:hAnsi="Arial"/>
          <w:i/>
          <w:w w:val="110"/>
        </w:rPr>
        <w:t>β</w:t>
      </w:r>
      <w:r>
        <w:rPr>
          <w:rFonts w:ascii="Arial" w:hAnsi="Arial"/>
          <w:i/>
          <w:spacing w:val="-13"/>
          <w:w w:val="110"/>
        </w:rPr>
        <w:t> </w:t>
      </w:r>
      <w:r>
        <w:rPr>
          <w:w w:val="110"/>
        </w:rPr>
        <w:t>=</w:t>
      </w:r>
      <w:r>
        <w:rPr>
          <w:spacing w:val="-14"/>
          <w:w w:val="110"/>
        </w:rPr>
        <w:t> </w:t>
      </w:r>
      <w:r>
        <w:rPr>
          <w:w w:val="110"/>
        </w:rPr>
        <w:t>-0.077,</w:t>
      </w:r>
      <w:r>
        <w:rPr>
          <w:spacing w:val="-13"/>
          <w:w w:val="110"/>
        </w:rPr>
        <w:t> </w:t>
      </w:r>
      <w:r>
        <w:rPr>
          <w:w w:val="110"/>
        </w:rPr>
        <w:t>95%</w:t>
      </w:r>
      <w:r>
        <w:rPr>
          <w:spacing w:val="-14"/>
          <w:w w:val="110"/>
        </w:rPr>
        <w:t> </w:t>
      </w:r>
      <w:r>
        <w:rPr>
          <w:w w:val="110"/>
        </w:rPr>
        <w:t>CI</w:t>
      </w:r>
      <w:r>
        <w:rPr>
          <w:spacing w:val="-14"/>
          <w:w w:val="110"/>
        </w:rPr>
        <w:t> </w:t>
      </w:r>
      <w:r>
        <w:rPr>
          <w:w w:val="110"/>
        </w:rPr>
        <w:t>=</w:t>
      </w:r>
      <w:r>
        <w:rPr>
          <w:spacing w:val="-14"/>
          <w:w w:val="110"/>
        </w:rPr>
        <w:t> </w:t>
      </w:r>
      <w:r>
        <w:rPr>
          <w:w w:val="110"/>
        </w:rPr>
        <w:t>[-0.089,</w:t>
      </w:r>
      <w:r>
        <w:rPr>
          <w:spacing w:val="-13"/>
          <w:w w:val="110"/>
        </w:rPr>
        <w:t> </w:t>
      </w:r>
      <w:r>
        <w:rPr>
          <w:w w:val="110"/>
        </w:rPr>
        <w:t>-0.066])</w:t>
      </w:r>
      <w:r>
        <w:rPr>
          <w:spacing w:val="-14"/>
          <w:w w:val="110"/>
        </w:rPr>
        <w:t> </w:t>
      </w:r>
      <w:r>
        <w:rPr>
          <w:w w:val="110"/>
        </w:rPr>
        <w:t>and</w:t>
      </w:r>
      <w:r>
        <w:rPr>
          <w:spacing w:val="-14"/>
          <w:w w:val="110"/>
        </w:rPr>
        <w:t> </w:t>
      </w:r>
      <w:r>
        <w:rPr>
          <w:w w:val="110"/>
        </w:rPr>
        <w:t>lower</w:t>
      </w:r>
      <w:r>
        <w:rPr>
          <w:spacing w:val="-13"/>
          <w:w w:val="110"/>
        </w:rPr>
        <w:t> </w:t>
      </w:r>
      <w:r>
        <w:rPr>
          <w:w w:val="110"/>
        </w:rPr>
        <w:t>parental</w:t>
      </w:r>
      <w:r>
        <w:rPr>
          <w:spacing w:val="-14"/>
          <w:w w:val="110"/>
        </w:rPr>
        <w:t> </w:t>
      </w:r>
      <w:r>
        <w:rPr>
          <w:w w:val="110"/>
        </w:rPr>
        <w:t>education</w:t>
      </w:r>
      <w:r>
        <w:rPr>
          <w:spacing w:val="-14"/>
          <w:w w:val="110"/>
        </w:rPr>
        <w:t> </w:t>
      </w:r>
      <w:r>
        <w:rPr>
          <w:w w:val="110"/>
        </w:rPr>
        <w:t>level</w:t>
      </w:r>
      <w:r>
        <w:rPr>
          <w:spacing w:val="-13"/>
          <w:w w:val="110"/>
        </w:rPr>
        <w:t> </w:t>
      </w:r>
      <w:r>
        <w:rPr>
          <w:w w:val="110"/>
        </w:rPr>
        <w:t>(</w:t>
      </w:r>
      <w:r>
        <w:rPr>
          <w:rFonts w:ascii="Arial" w:hAnsi="Arial"/>
          <w:i/>
          <w:w w:val="110"/>
        </w:rPr>
        <w:t>β</w:t>
      </w:r>
      <w:r>
        <w:rPr>
          <w:rFonts w:ascii="Arial" w:hAnsi="Arial"/>
          <w:i/>
          <w:spacing w:val="-13"/>
          <w:w w:val="110"/>
        </w:rPr>
        <w:t> </w:t>
      </w:r>
      <w:r>
        <w:rPr>
          <w:w w:val="110"/>
        </w:rPr>
        <w:t>=</w:t>
      </w:r>
    </w:p>
    <w:p>
      <w:pPr>
        <w:pStyle w:val="BodyText"/>
        <w:spacing w:line="436" w:lineRule="auto"/>
        <w:ind w:left="142" w:right="142" w:hanging="30"/>
        <w:jc w:val="both"/>
      </w:pPr>
      <w:r>
        <w:rPr>
          <w:w w:val="105"/>
        </w:rPr>
        <w:t>-0.078,</w:t>
      </w:r>
      <w:r>
        <w:rPr>
          <w:spacing w:val="-2"/>
          <w:w w:val="105"/>
        </w:rPr>
        <w:t> </w:t>
      </w:r>
      <w:r>
        <w:rPr>
          <w:w w:val="105"/>
        </w:rPr>
        <w:t>95%</w:t>
      </w:r>
      <w:r>
        <w:rPr>
          <w:spacing w:val="-2"/>
          <w:w w:val="105"/>
        </w:rPr>
        <w:t> </w:t>
      </w:r>
      <w:r>
        <w:rPr>
          <w:w w:val="105"/>
        </w:rPr>
        <w:t>CI</w:t>
      </w:r>
      <w:r>
        <w:rPr>
          <w:spacing w:val="-2"/>
          <w:w w:val="105"/>
        </w:rPr>
        <w:t> </w:t>
      </w:r>
      <w:r>
        <w:rPr>
          <w:w w:val="105"/>
        </w:rPr>
        <w:t>=</w:t>
      </w:r>
      <w:r>
        <w:rPr>
          <w:spacing w:val="-2"/>
          <w:w w:val="105"/>
        </w:rPr>
        <w:t> </w:t>
      </w:r>
      <w:r>
        <w:rPr>
          <w:w w:val="105"/>
        </w:rPr>
        <w:t>[-0.084,</w:t>
      </w:r>
      <w:r>
        <w:rPr>
          <w:spacing w:val="-2"/>
          <w:w w:val="105"/>
        </w:rPr>
        <w:t> </w:t>
      </w:r>
      <w:r>
        <w:rPr>
          <w:w w:val="105"/>
        </w:rPr>
        <w:t>-0.072])</w:t>
      </w:r>
      <w:r>
        <w:rPr>
          <w:spacing w:val="-2"/>
          <w:w w:val="105"/>
        </w:rPr>
        <w:t> </w:t>
      </w:r>
      <w:r>
        <w:rPr>
          <w:w w:val="105"/>
        </w:rPr>
        <w:t>were</w:t>
      </w:r>
      <w:r>
        <w:rPr>
          <w:spacing w:val="-2"/>
          <w:w w:val="105"/>
        </w:rPr>
        <w:t> </w:t>
      </w:r>
      <w:r>
        <w:rPr>
          <w:w w:val="105"/>
        </w:rPr>
        <w:t>related</w:t>
      </w:r>
      <w:r>
        <w:rPr>
          <w:spacing w:val="-2"/>
          <w:w w:val="105"/>
        </w:rPr>
        <w:t> </w:t>
      </w:r>
      <w:r>
        <w:rPr>
          <w:w w:val="105"/>
        </w:rPr>
        <w:t>to</w:t>
      </w:r>
      <w:r>
        <w:rPr>
          <w:spacing w:val="-2"/>
          <w:w w:val="105"/>
        </w:rPr>
        <w:t> </w:t>
      </w:r>
      <w:r>
        <w:rPr>
          <w:w w:val="105"/>
        </w:rPr>
        <w:t>higher</w:t>
      </w:r>
      <w:r>
        <w:rPr>
          <w:spacing w:val="-2"/>
          <w:w w:val="105"/>
        </w:rPr>
        <w:t> </w:t>
      </w:r>
      <w:r>
        <w:rPr>
          <w:w w:val="105"/>
        </w:rPr>
        <w:t>threat</w:t>
      </w:r>
      <w:r>
        <w:rPr>
          <w:spacing w:val="-2"/>
          <w:w w:val="105"/>
        </w:rPr>
        <w:t> </w:t>
      </w:r>
      <w:r>
        <w:rPr>
          <w:w w:val="105"/>
        </w:rPr>
        <w:t>levels.</w:t>
      </w:r>
      <w:r>
        <w:rPr>
          <w:spacing w:val="-2"/>
          <w:w w:val="105"/>
        </w:rPr>
        <w:t> </w:t>
      </w:r>
      <w:r>
        <w:rPr>
          <w:w w:val="105"/>
        </w:rPr>
        <w:t>The</w:t>
      </w:r>
      <w:r>
        <w:rPr>
          <w:spacing w:val="-2"/>
          <w:w w:val="105"/>
        </w:rPr>
        <w:t> </w:t>
      </w:r>
      <w:r>
        <w:rPr>
          <w:w w:val="105"/>
        </w:rPr>
        <w:t>mean significant coefficients and 95% CI are presented in Table </w:t>
      </w:r>
      <w:hyperlink w:history="true" w:anchor="_bookmark202">
        <w:r>
          <w:rPr>
            <w:w w:val="105"/>
          </w:rPr>
          <w:t>C1.</w:t>
        </w:r>
      </w:hyperlink>
    </w:p>
    <w:p>
      <w:pPr>
        <w:pStyle w:val="BodyText"/>
        <w:spacing w:after="0" w:line="436" w:lineRule="auto"/>
        <w:jc w:val="both"/>
        <w:sectPr>
          <w:pgSz w:w="10320" w:h="14580"/>
          <w:pgMar w:header="0" w:footer="1180" w:top="1520" w:bottom="1360" w:left="1275" w:right="1275"/>
        </w:sectPr>
      </w:pPr>
    </w:p>
    <w:p>
      <w:pPr>
        <w:pStyle w:val="BodyText"/>
        <w:spacing w:before="126"/>
      </w:pPr>
    </w:p>
    <w:p>
      <w:pPr>
        <w:pStyle w:val="Heading3"/>
        <w:spacing w:before="0"/>
      </w:pPr>
      <w:bookmarkStart w:name="_bookmark48" w:id="78"/>
      <w:bookmarkEnd w:id="78"/>
      <w:r>
        <w:rPr>
          <w:b w:val="0"/>
        </w:rPr>
      </w:r>
      <w:r>
        <w:rPr>
          <w:w w:val="110"/>
        </w:rPr>
        <w:t>Figure</w:t>
      </w:r>
      <w:r>
        <w:rPr>
          <w:spacing w:val="16"/>
          <w:w w:val="110"/>
        </w:rPr>
        <w:t> </w:t>
      </w:r>
      <w:r>
        <w:rPr>
          <w:spacing w:val="-10"/>
          <w:w w:val="110"/>
        </w:rPr>
        <w:t>5</w:t>
      </w:r>
    </w:p>
    <w:p>
      <w:pPr>
        <w:pStyle w:val="BodyText"/>
        <w:rPr>
          <w:rFonts w:ascii="Palatino Linotype"/>
          <w:b/>
        </w:rPr>
      </w:pPr>
    </w:p>
    <w:p>
      <w:pPr>
        <w:pStyle w:val="BodyText"/>
        <w:spacing w:before="31"/>
        <w:rPr>
          <w:rFonts w:ascii="Palatino Linotype"/>
          <w:b/>
        </w:rPr>
      </w:pPr>
    </w:p>
    <w:p>
      <w:pPr>
        <w:spacing w:line="372" w:lineRule="auto" w:before="0"/>
        <w:ind w:left="125" w:right="0" w:firstLine="16"/>
        <w:jc w:val="left"/>
        <w:rPr>
          <w:rFonts w:ascii="Palatino Linotype"/>
          <w:i/>
          <w:sz w:val="22"/>
        </w:rPr>
      </w:pPr>
      <w:r>
        <w:rPr>
          <w:rFonts w:ascii="Palatino Linotype"/>
          <w:i/>
          <w:sz w:val="22"/>
        </w:rPr>
        <w:drawing>
          <wp:anchor distT="0" distB="0" distL="0" distR="0" allowOverlap="1" layoutInCell="1" locked="0" behindDoc="0" simplePos="0" relativeHeight="15843840">
            <wp:simplePos x="0" y="0"/>
            <wp:positionH relativeFrom="page">
              <wp:posOffset>935413</wp:posOffset>
            </wp:positionH>
            <wp:positionV relativeFrom="paragraph">
              <wp:posOffset>560949</wp:posOffset>
            </wp:positionV>
            <wp:extent cx="4681213" cy="4666725"/>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30" cstate="print"/>
                    <a:stretch>
                      <a:fillRect/>
                    </a:stretch>
                  </pic:blipFill>
                  <pic:spPr>
                    <a:xfrm>
                      <a:off x="0" y="0"/>
                      <a:ext cx="4681213" cy="4666725"/>
                    </a:xfrm>
                    <a:prstGeom prst="rect">
                      <a:avLst/>
                    </a:prstGeom>
                  </pic:spPr>
                </pic:pic>
              </a:graphicData>
            </a:graphic>
          </wp:anchor>
        </w:drawing>
      </w:r>
      <w:r>
        <w:rPr>
          <w:rFonts w:ascii="Palatino Linotype"/>
          <w:i/>
          <w:w w:val="105"/>
          <w:sz w:val="22"/>
        </w:rPr>
        <w:t>Results of the cross-sectional binomial LASSO regression (low threat vs. high</w:t>
      </w:r>
      <w:r>
        <w:rPr>
          <w:rFonts w:ascii="Palatino Linotype"/>
          <w:i/>
          <w:spacing w:val="40"/>
          <w:w w:val="105"/>
          <w:sz w:val="22"/>
        </w:rPr>
        <w:t> </w:t>
      </w:r>
      <w:r>
        <w:rPr>
          <w:rFonts w:ascii="Palatino Linotype"/>
          <w:i/>
          <w:w w:val="105"/>
          <w:sz w:val="22"/>
        </w:rPr>
        <w:t>threat): significant standardized coefficients</w:t>
      </w: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spacing w:before="223"/>
        <w:rPr>
          <w:rFonts w:ascii="Palatino Linotype"/>
          <w:i/>
        </w:rPr>
      </w:pPr>
    </w:p>
    <w:p>
      <w:pPr>
        <w:spacing w:line="232" w:lineRule="auto" w:before="0"/>
        <w:ind w:left="190" w:right="0" w:hanging="12"/>
        <w:jc w:val="left"/>
        <w:rPr>
          <w:sz w:val="20"/>
        </w:rPr>
      </w:pPr>
      <w:r>
        <w:rPr>
          <w:rFonts w:ascii="Palatino Linotype"/>
          <w:i/>
          <w:w w:val="105"/>
          <w:sz w:val="20"/>
        </w:rPr>
        <w:t>Note. </w:t>
      </w:r>
      <w:r>
        <w:rPr>
          <w:w w:val="105"/>
          <w:sz w:val="20"/>
        </w:rPr>
        <w:t>Data acquisition sites were removed for clarification. The error bar represents the 95% confidence interval.</w:t>
      </w:r>
    </w:p>
    <w:p>
      <w:pPr>
        <w:spacing w:line="232" w:lineRule="auto" w:before="0"/>
        <w:ind w:left="190" w:right="0" w:hanging="15"/>
        <w:jc w:val="left"/>
        <w:rPr>
          <w:sz w:val="20"/>
        </w:rPr>
      </w:pPr>
      <w:r>
        <w:rPr>
          <w:rFonts w:ascii="Palatino Linotype"/>
          <w:i/>
          <w:w w:val="110"/>
          <w:sz w:val="20"/>
        </w:rPr>
        <w:t>Abbreviations.</w:t>
      </w:r>
      <w:r>
        <w:rPr>
          <w:rFonts w:ascii="Palatino Linotype"/>
          <w:i/>
          <w:spacing w:val="-1"/>
          <w:w w:val="110"/>
          <w:sz w:val="20"/>
        </w:rPr>
        <w:t> </w:t>
      </w:r>
      <w:r>
        <w:rPr>
          <w:w w:val="110"/>
          <w:sz w:val="20"/>
        </w:rPr>
        <w:t>LASSO,</w:t>
      </w:r>
      <w:r>
        <w:rPr>
          <w:spacing w:val="-2"/>
          <w:w w:val="110"/>
          <w:sz w:val="20"/>
        </w:rPr>
        <w:t> </w:t>
      </w:r>
      <w:r>
        <w:rPr>
          <w:w w:val="110"/>
          <w:sz w:val="20"/>
        </w:rPr>
        <w:t>Least</w:t>
      </w:r>
      <w:r>
        <w:rPr>
          <w:spacing w:val="-2"/>
          <w:w w:val="110"/>
          <w:sz w:val="20"/>
        </w:rPr>
        <w:t> </w:t>
      </w:r>
      <w:r>
        <w:rPr>
          <w:w w:val="110"/>
          <w:sz w:val="20"/>
        </w:rPr>
        <w:t>Absolute</w:t>
      </w:r>
      <w:r>
        <w:rPr>
          <w:spacing w:val="-2"/>
          <w:w w:val="110"/>
          <w:sz w:val="20"/>
        </w:rPr>
        <w:t> </w:t>
      </w:r>
      <w:r>
        <w:rPr>
          <w:w w:val="110"/>
          <w:sz w:val="20"/>
        </w:rPr>
        <w:t>Shrinkage</w:t>
      </w:r>
      <w:r>
        <w:rPr>
          <w:spacing w:val="-2"/>
          <w:w w:val="110"/>
          <w:sz w:val="20"/>
        </w:rPr>
        <w:t> </w:t>
      </w:r>
      <w:r>
        <w:rPr>
          <w:w w:val="110"/>
          <w:sz w:val="20"/>
        </w:rPr>
        <w:t>and</w:t>
      </w:r>
      <w:r>
        <w:rPr>
          <w:spacing w:val="-2"/>
          <w:w w:val="110"/>
          <w:sz w:val="20"/>
        </w:rPr>
        <w:t> </w:t>
      </w:r>
      <w:r>
        <w:rPr>
          <w:w w:val="110"/>
          <w:sz w:val="20"/>
        </w:rPr>
        <w:t>Selection</w:t>
      </w:r>
      <w:r>
        <w:rPr>
          <w:spacing w:val="-2"/>
          <w:w w:val="110"/>
          <w:sz w:val="20"/>
        </w:rPr>
        <w:t> </w:t>
      </w:r>
      <w:r>
        <w:rPr>
          <w:w w:val="110"/>
          <w:sz w:val="20"/>
        </w:rPr>
        <w:t>Operator;</w:t>
      </w:r>
      <w:r>
        <w:rPr>
          <w:spacing w:val="-2"/>
          <w:w w:val="110"/>
          <w:sz w:val="20"/>
        </w:rPr>
        <w:t> </w:t>
      </w:r>
      <w:r>
        <w:rPr>
          <w:w w:val="110"/>
          <w:sz w:val="20"/>
        </w:rPr>
        <w:t>EN-Back, emotional N-Back task</w:t>
      </w:r>
    </w:p>
    <w:p>
      <w:pPr>
        <w:spacing w:after="0" w:line="232" w:lineRule="auto"/>
        <w:jc w:val="left"/>
        <w:rPr>
          <w:sz w:val="20"/>
        </w:rPr>
        <w:sectPr>
          <w:pgSz w:w="10320" w:h="14580"/>
          <w:pgMar w:header="0" w:footer="1180" w:top="1660" w:bottom="1360" w:left="1275" w:right="1275"/>
        </w:sectPr>
      </w:pPr>
    </w:p>
    <w:p>
      <w:pPr>
        <w:pStyle w:val="Heading3"/>
        <w:spacing w:before="99"/>
        <w:ind w:left="481"/>
      </w:pPr>
      <w:r>
        <w:rPr>
          <w:w w:val="105"/>
        </w:rPr>
        <w:t>Longitudinal</w:t>
      </w:r>
      <w:r>
        <w:rPr>
          <w:spacing w:val="25"/>
          <w:w w:val="105"/>
        </w:rPr>
        <w:t> </w:t>
      </w:r>
      <w:r>
        <w:rPr>
          <w:spacing w:val="-2"/>
          <w:w w:val="105"/>
        </w:rPr>
        <w:t>results</w:t>
      </w:r>
    </w:p>
    <w:p>
      <w:pPr>
        <w:pStyle w:val="BodyText"/>
        <w:spacing w:line="436" w:lineRule="auto" w:before="189"/>
        <w:ind w:left="142" w:right="110" w:firstLine="338"/>
        <w:jc w:val="both"/>
      </w:pPr>
      <w:r>
        <w:rPr>
          <w:w w:val="110"/>
        </w:rPr>
        <w:t>Figure</w:t>
      </w:r>
      <w:r>
        <w:rPr>
          <w:spacing w:val="-11"/>
          <w:w w:val="110"/>
        </w:rPr>
        <w:t> </w:t>
      </w:r>
      <w:hyperlink w:history="true" w:anchor="_bookmark49">
        <w:r>
          <w:rPr>
            <w:w w:val="110"/>
          </w:rPr>
          <w:t>6</w:t>
        </w:r>
      </w:hyperlink>
      <w:r>
        <w:rPr>
          <w:spacing w:val="-11"/>
          <w:w w:val="110"/>
        </w:rPr>
        <w:t> </w:t>
      </w:r>
      <w:r>
        <w:rPr>
          <w:w w:val="110"/>
        </w:rPr>
        <w:t>shows</w:t>
      </w:r>
      <w:r>
        <w:rPr>
          <w:spacing w:val="-11"/>
          <w:w w:val="110"/>
        </w:rPr>
        <w:t> </w:t>
      </w:r>
      <w:r>
        <w:rPr>
          <w:w w:val="110"/>
        </w:rPr>
        <w:t>the</w:t>
      </w:r>
      <w:r>
        <w:rPr>
          <w:spacing w:val="-11"/>
          <w:w w:val="110"/>
        </w:rPr>
        <w:t> </w:t>
      </w:r>
      <w:r>
        <w:rPr>
          <w:w w:val="110"/>
        </w:rPr>
        <w:t>significant</w:t>
      </w:r>
      <w:r>
        <w:rPr>
          <w:spacing w:val="-11"/>
          <w:w w:val="110"/>
        </w:rPr>
        <w:t> </w:t>
      </w:r>
      <w:r>
        <w:rPr>
          <w:w w:val="110"/>
        </w:rPr>
        <w:t>variables</w:t>
      </w:r>
      <w:r>
        <w:rPr>
          <w:spacing w:val="-11"/>
          <w:w w:val="110"/>
        </w:rPr>
        <w:t> </w:t>
      </w:r>
      <w:r>
        <w:rPr>
          <w:w w:val="110"/>
        </w:rPr>
        <w:t>used</w:t>
      </w:r>
      <w:r>
        <w:rPr>
          <w:spacing w:val="-11"/>
          <w:w w:val="110"/>
        </w:rPr>
        <w:t> </w:t>
      </w:r>
      <w:r>
        <w:rPr>
          <w:w w:val="110"/>
        </w:rPr>
        <w:t>to</w:t>
      </w:r>
      <w:r>
        <w:rPr>
          <w:spacing w:val="-12"/>
          <w:w w:val="110"/>
        </w:rPr>
        <w:t> </w:t>
      </w:r>
      <w:r>
        <w:rPr>
          <w:w w:val="110"/>
        </w:rPr>
        <w:t>classify</w:t>
      </w:r>
      <w:r>
        <w:rPr>
          <w:spacing w:val="-11"/>
          <w:w w:val="110"/>
        </w:rPr>
        <w:t> </w:t>
      </w:r>
      <w:r>
        <w:rPr>
          <w:w w:val="110"/>
        </w:rPr>
        <w:t>the</w:t>
      </w:r>
      <w:r>
        <w:rPr>
          <w:spacing w:val="-11"/>
          <w:w w:val="110"/>
        </w:rPr>
        <w:t> </w:t>
      </w:r>
      <w:r>
        <w:rPr>
          <w:w w:val="110"/>
        </w:rPr>
        <w:t>high</w:t>
      </w:r>
      <w:r>
        <w:rPr>
          <w:spacing w:val="-11"/>
          <w:w w:val="110"/>
        </w:rPr>
        <w:t> </w:t>
      </w:r>
      <w:r>
        <w:rPr>
          <w:w w:val="110"/>
        </w:rPr>
        <w:t>threat</w:t>
      </w:r>
      <w:r>
        <w:rPr>
          <w:spacing w:val="-11"/>
          <w:w w:val="110"/>
        </w:rPr>
        <w:t> </w:t>
      </w:r>
      <w:r>
        <w:rPr>
          <w:w w:val="110"/>
        </w:rPr>
        <w:t>and low threat groups. Deprivation score was positively related to the high threat group</w:t>
      </w:r>
      <w:r>
        <w:rPr>
          <w:w w:val="110"/>
        </w:rPr>
        <w:t> (</w:t>
      </w:r>
      <w:r>
        <w:rPr>
          <w:rFonts w:ascii="Arial" w:hAnsi="Arial"/>
          <w:i/>
          <w:w w:val="110"/>
        </w:rPr>
        <w:t>β</w:t>
      </w:r>
      <w:r>
        <w:rPr>
          <w:rFonts w:ascii="Arial" w:hAnsi="Arial"/>
          <w:i/>
          <w:w w:val="110"/>
        </w:rPr>
        <w:t> </w:t>
      </w:r>
      <w:r>
        <w:rPr>
          <w:w w:val="110"/>
        </w:rPr>
        <w:t>=</w:t>
      </w:r>
      <w:r>
        <w:rPr>
          <w:w w:val="110"/>
        </w:rPr>
        <w:t> 0.173,</w:t>
      </w:r>
      <w:r>
        <w:rPr>
          <w:w w:val="110"/>
        </w:rPr>
        <w:t> 95%</w:t>
      </w:r>
      <w:r>
        <w:rPr>
          <w:w w:val="110"/>
        </w:rPr>
        <w:t> CI</w:t>
      </w:r>
      <w:r>
        <w:rPr>
          <w:w w:val="110"/>
        </w:rPr>
        <w:t> =</w:t>
      </w:r>
      <w:r>
        <w:rPr>
          <w:w w:val="110"/>
        </w:rPr>
        <w:t> [0.171,</w:t>
      </w:r>
      <w:r>
        <w:rPr>
          <w:w w:val="110"/>
        </w:rPr>
        <w:t> 0.174]).</w:t>
      </w:r>
      <w:r>
        <w:rPr>
          <w:w w:val="110"/>
        </w:rPr>
        <w:t> Demographic</w:t>
      </w:r>
      <w:r>
        <w:rPr>
          <w:w w:val="110"/>
        </w:rPr>
        <w:t> information</w:t>
      </w:r>
      <w:r>
        <w:rPr>
          <w:w w:val="110"/>
        </w:rPr>
        <w:t> was significantly</w:t>
      </w:r>
      <w:r>
        <w:rPr>
          <w:spacing w:val="-15"/>
          <w:w w:val="110"/>
        </w:rPr>
        <w:t> </w:t>
      </w:r>
      <w:r>
        <w:rPr>
          <w:w w:val="110"/>
        </w:rPr>
        <w:t>associated</w:t>
      </w:r>
      <w:r>
        <w:rPr>
          <w:spacing w:val="-15"/>
          <w:w w:val="110"/>
        </w:rPr>
        <w:t> </w:t>
      </w:r>
      <w:r>
        <w:rPr>
          <w:w w:val="110"/>
        </w:rPr>
        <w:t>with</w:t>
      </w:r>
      <w:r>
        <w:rPr>
          <w:spacing w:val="-15"/>
          <w:w w:val="110"/>
        </w:rPr>
        <w:t> </w:t>
      </w:r>
      <w:r>
        <w:rPr>
          <w:w w:val="110"/>
        </w:rPr>
        <w:t>the</w:t>
      </w:r>
      <w:r>
        <w:rPr>
          <w:spacing w:val="-15"/>
          <w:w w:val="110"/>
        </w:rPr>
        <w:t> </w:t>
      </w:r>
      <w:r>
        <w:rPr>
          <w:w w:val="110"/>
        </w:rPr>
        <w:t>high</w:t>
      </w:r>
      <w:r>
        <w:rPr>
          <w:spacing w:val="-15"/>
          <w:w w:val="110"/>
        </w:rPr>
        <w:t> </w:t>
      </w:r>
      <w:r>
        <w:rPr>
          <w:w w:val="110"/>
        </w:rPr>
        <w:t>threat</w:t>
      </w:r>
      <w:r>
        <w:rPr>
          <w:spacing w:val="-15"/>
          <w:w w:val="110"/>
        </w:rPr>
        <w:t> </w:t>
      </w:r>
      <w:r>
        <w:rPr>
          <w:w w:val="110"/>
        </w:rPr>
        <w:t>group:</w:t>
      </w:r>
      <w:r>
        <w:rPr>
          <w:spacing w:val="-15"/>
          <w:w w:val="110"/>
        </w:rPr>
        <w:t> </w:t>
      </w:r>
      <w:r>
        <w:rPr>
          <w:w w:val="110"/>
        </w:rPr>
        <w:t>younger</w:t>
      </w:r>
      <w:r>
        <w:rPr>
          <w:spacing w:val="-15"/>
          <w:w w:val="110"/>
        </w:rPr>
        <w:t> </w:t>
      </w:r>
      <w:r>
        <w:rPr>
          <w:w w:val="110"/>
        </w:rPr>
        <w:t>age</w:t>
      </w:r>
      <w:r>
        <w:rPr>
          <w:spacing w:val="-15"/>
          <w:w w:val="110"/>
        </w:rPr>
        <w:t> </w:t>
      </w:r>
      <w:r>
        <w:rPr>
          <w:w w:val="110"/>
        </w:rPr>
        <w:t>when</w:t>
      </w:r>
      <w:r>
        <w:rPr>
          <w:spacing w:val="-15"/>
          <w:w w:val="110"/>
        </w:rPr>
        <w:t> </w:t>
      </w:r>
      <w:r>
        <w:rPr>
          <w:w w:val="110"/>
        </w:rPr>
        <w:t>the</w:t>
      </w:r>
      <w:r>
        <w:rPr>
          <w:spacing w:val="-15"/>
          <w:w w:val="110"/>
        </w:rPr>
        <w:t> </w:t>
      </w:r>
      <w:r>
        <w:rPr>
          <w:w w:val="110"/>
        </w:rPr>
        <w:t>child reported</w:t>
      </w:r>
      <w:r>
        <w:rPr>
          <w:spacing w:val="4"/>
          <w:w w:val="110"/>
        </w:rPr>
        <w:t> </w:t>
      </w:r>
      <w:r>
        <w:rPr>
          <w:w w:val="110"/>
        </w:rPr>
        <w:t>ELS</w:t>
      </w:r>
      <w:r>
        <w:rPr>
          <w:spacing w:val="4"/>
          <w:w w:val="110"/>
        </w:rPr>
        <w:t> </w:t>
      </w:r>
      <w:r>
        <w:rPr>
          <w:w w:val="110"/>
        </w:rPr>
        <w:t>was</w:t>
      </w:r>
      <w:r>
        <w:rPr>
          <w:spacing w:val="4"/>
          <w:w w:val="110"/>
        </w:rPr>
        <w:t> </w:t>
      </w:r>
      <w:r>
        <w:rPr>
          <w:w w:val="110"/>
        </w:rPr>
        <w:t>associated</w:t>
      </w:r>
      <w:r>
        <w:rPr>
          <w:spacing w:val="4"/>
          <w:w w:val="110"/>
        </w:rPr>
        <w:t> </w:t>
      </w:r>
      <w:r>
        <w:rPr>
          <w:w w:val="110"/>
        </w:rPr>
        <w:t>with</w:t>
      </w:r>
      <w:r>
        <w:rPr>
          <w:spacing w:val="4"/>
          <w:w w:val="110"/>
        </w:rPr>
        <w:t> </w:t>
      </w:r>
      <w:r>
        <w:rPr>
          <w:w w:val="110"/>
        </w:rPr>
        <w:t>high</w:t>
      </w:r>
      <w:r>
        <w:rPr>
          <w:spacing w:val="4"/>
          <w:w w:val="110"/>
        </w:rPr>
        <w:t> </w:t>
      </w:r>
      <w:r>
        <w:rPr>
          <w:w w:val="110"/>
        </w:rPr>
        <w:t>threat</w:t>
      </w:r>
      <w:r>
        <w:rPr>
          <w:spacing w:val="4"/>
          <w:w w:val="110"/>
        </w:rPr>
        <w:t> </w:t>
      </w:r>
      <w:r>
        <w:rPr>
          <w:w w:val="110"/>
        </w:rPr>
        <w:t>(</w:t>
      </w:r>
      <w:r>
        <w:rPr>
          <w:rFonts w:ascii="Arial" w:hAnsi="Arial"/>
          <w:i/>
          <w:w w:val="110"/>
        </w:rPr>
        <w:t>β</w:t>
      </w:r>
      <w:r>
        <w:rPr>
          <w:rFonts w:ascii="Arial" w:hAnsi="Arial"/>
          <w:i/>
          <w:spacing w:val="7"/>
          <w:w w:val="110"/>
        </w:rPr>
        <w:t> </w:t>
      </w:r>
      <w:r>
        <w:rPr>
          <w:w w:val="110"/>
        </w:rPr>
        <w:t>=</w:t>
      </w:r>
      <w:r>
        <w:rPr>
          <w:spacing w:val="4"/>
          <w:w w:val="110"/>
        </w:rPr>
        <w:t> </w:t>
      </w:r>
      <w:r>
        <w:rPr>
          <w:w w:val="110"/>
        </w:rPr>
        <w:t>-0.039,</w:t>
      </w:r>
      <w:r>
        <w:rPr>
          <w:spacing w:val="4"/>
          <w:w w:val="110"/>
        </w:rPr>
        <w:t> </w:t>
      </w:r>
      <w:r>
        <w:rPr>
          <w:w w:val="110"/>
        </w:rPr>
        <w:t>95%</w:t>
      </w:r>
      <w:r>
        <w:rPr>
          <w:spacing w:val="4"/>
          <w:w w:val="110"/>
        </w:rPr>
        <w:t> </w:t>
      </w:r>
      <w:r>
        <w:rPr>
          <w:w w:val="110"/>
        </w:rPr>
        <w:t>CI</w:t>
      </w:r>
      <w:r>
        <w:rPr>
          <w:spacing w:val="4"/>
          <w:w w:val="110"/>
        </w:rPr>
        <w:t> </w:t>
      </w:r>
      <w:r>
        <w:rPr>
          <w:w w:val="110"/>
        </w:rPr>
        <w:t>=</w:t>
      </w:r>
      <w:r>
        <w:rPr>
          <w:spacing w:val="4"/>
          <w:w w:val="110"/>
        </w:rPr>
        <w:t> </w:t>
      </w:r>
      <w:r>
        <w:rPr>
          <w:w w:val="110"/>
        </w:rPr>
        <w:t>[-</w:t>
      </w:r>
      <w:r>
        <w:rPr>
          <w:spacing w:val="-2"/>
          <w:w w:val="110"/>
        </w:rPr>
        <w:t>0.065,</w:t>
      </w:r>
    </w:p>
    <w:p>
      <w:pPr>
        <w:pStyle w:val="BodyText"/>
        <w:spacing w:line="252" w:lineRule="exact"/>
        <w:ind w:left="113"/>
        <w:jc w:val="both"/>
      </w:pPr>
      <w:r>
        <w:rPr>
          <w:w w:val="110"/>
        </w:rPr>
        <w:t>-0.013]).</w:t>
      </w:r>
      <w:r>
        <w:rPr>
          <w:spacing w:val="19"/>
          <w:w w:val="110"/>
        </w:rPr>
        <w:t> </w:t>
      </w:r>
      <w:r>
        <w:rPr>
          <w:w w:val="110"/>
        </w:rPr>
        <w:t>Participants</w:t>
      </w:r>
      <w:r>
        <w:rPr>
          <w:spacing w:val="19"/>
          <w:w w:val="110"/>
        </w:rPr>
        <w:t> </w:t>
      </w:r>
      <w:r>
        <w:rPr>
          <w:w w:val="110"/>
        </w:rPr>
        <w:t>who</w:t>
      </w:r>
      <w:r>
        <w:rPr>
          <w:spacing w:val="19"/>
          <w:w w:val="110"/>
        </w:rPr>
        <w:t> </w:t>
      </w:r>
      <w:r>
        <w:rPr>
          <w:w w:val="110"/>
        </w:rPr>
        <w:t>identified</w:t>
      </w:r>
      <w:r>
        <w:rPr>
          <w:spacing w:val="19"/>
          <w:w w:val="110"/>
        </w:rPr>
        <w:t> </w:t>
      </w:r>
      <w:r>
        <w:rPr>
          <w:w w:val="110"/>
        </w:rPr>
        <w:t>as</w:t>
      </w:r>
      <w:r>
        <w:rPr>
          <w:spacing w:val="19"/>
          <w:w w:val="110"/>
        </w:rPr>
        <w:t> </w:t>
      </w:r>
      <w:r>
        <w:rPr>
          <w:w w:val="110"/>
        </w:rPr>
        <w:t>Black</w:t>
      </w:r>
      <w:r>
        <w:rPr>
          <w:spacing w:val="19"/>
          <w:w w:val="110"/>
        </w:rPr>
        <w:t> </w:t>
      </w:r>
      <w:r>
        <w:rPr>
          <w:w w:val="110"/>
        </w:rPr>
        <w:t>(</w:t>
      </w:r>
      <w:r>
        <w:rPr>
          <w:rFonts w:ascii="Arial" w:hAnsi="Arial"/>
          <w:i/>
          <w:w w:val="110"/>
        </w:rPr>
        <w:t>β</w:t>
      </w:r>
      <w:r>
        <w:rPr>
          <w:rFonts w:ascii="Arial" w:hAnsi="Arial"/>
          <w:i/>
          <w:spacing w:val="22"/>
          <w:w w:val="110"/>
        </w:rPr>
        <w:t> </w:t>
      </w:r>
      <w:r>
        <w:rPr>
          <w:w w:val="110"/>
        </w:rPr>
        <w:t>=</w:t>
      </w:r>
      <w:r>
        <w:rPr>
          <w:spacing w:val="19"/>
          <w:w w:val="110"/>
        </w:rPr>
        <w:t> </w:t>
      </w:r>
      <w:r>
        <w:rPr>
          <w:w w:val="110"/>
        </w:rPr>
        <w:t>0.732,</w:t>
      </w:r>
      <w:r>
        <w:rPr>
          <w:spacing w:val="19"/>
          <w:w w:val="110"/>
        </w:rPr>
        <w:t> </w:t>
      </w:r>
      <w:r>
        <w:rPr>
          <w:w w:val="110"/>
        </w:rPr>
        <w:t>95%</w:t>
      </w:r>
      <w:r>
        <w:rPr>
          <w:spacing w:val="19"/>
          <w:w w:val="110"/>
        </w:rPr>
        <w:t> </w:t>
      </w:r>
      <w:r>
        <w:rPr>
          <w:w w:val="110"/>
        </w:rPr>
        <w:t>CI</w:t>
      </w:r>
      <w:r>
        <w:rPr>
          <w:spacing w:val="19"/>
          <w:w w:val="110"/>
        </w:rPr>
        <w:t> </w:t>
      </w:r>
      <w:r>
        <w:rPr>
          <w:w w:val="110"/>
        </w:rPr>
        <w:t>=</w:t>
      </w:r>
      <w:r>
        <w:rPr>
          <w:spacing w:val="20"/>
          <w:w w:val="110"/>
        </w:rPr>
        <w:t> </w:t>
      </w:r>
      <w:r>
        <w:rPr>
          <w:spacing w:val="-2"/>
          <w:w w:val="110"/>
        </w:rPr>
        <w:t>[0.679,</w:t>
      </w:r>
    </w:p>
    <w:p>
      <w:pPr>
        <w:pStyle w:val="BodyText"/>
        <w:spacing w:line="436" w:lineRule="auto" w:before="207"/>
        <w:ind w:left="142" w:right="140"/>
        <w:jc w:val="both"/>
      </w:pPr>
      <w:r>
        <w:rPr>
          <w:w w:val="110"/>
        </w:rPr>
        <w:t>0.785])</w:t>
      </w:r>
      <w:r>
        <w:rPr>
          <w:spacing w:val="-7"/>
          <w:w w:val="110"/>
        </w:rPr>
        <w:t> </w:t>
      </w:r>
      <w:r>
        <w:rPr>
          <w:w w:val="110"/>
        </w:rPr>
        <w:t>and</w:t>
      </w:r>
      <w:r>
        <w:rPr>
          <w:spacing w:val="-7"/>
          <w:w w:val="110"/>
        </w:rPr>
        <w:t> </w:t>
      </w:r>
      <w:r>
        <w:rPr>
          <w:w w:val="110"/>
        </w:rPr>
        <w:t>"Other"</w:t>
      </w:r>
      <w:r>
        <w:rPr>
          <w:spacing w:val="-7"/>
          <w:w w:val="110"/>
        </w:rPr>
        <w:t> </w:t>
      </w:r>
      <w:r>
        <w:rPr>
          <w:w w:val="110"/>
        </w:rPr>
        <w:t>(</w:t>
      </w:r>
      <w:r>
        <w:rPr>
          <w:rFonts w:ascii="Arial" w:hAnsi="Arial"/>
          <w:i/>
          <w:w w:val="110"/>
        </w:rPr>
        <w:t>β</w:t>
      </w:r>
      <w:r>
        <w:rPr>
          <w:rFonts w:ascii="Arial" w:hAnsi="Arial"/>
          <w:i/>
          <w:spacing w:val="-6"/>
          <w:w w:val="110"/>
        </w:rPr>
        <w:t> </w:t>
      </w:r>
      <w:r>
        <w:rPr>
          <w:w w:val="110"/>
        </w:rPr>
        <w:t>=</w:t>
      </w:r>
      <w:r>
        <w:rPr>
          <w:spacing w:val="-7"/>
          <w:w w:val="110"/>
        </w:rPr>
        <w:t> </w:t>
      </w:r>
      <w:r>
        <w:rPr>
          <w:w w:val="110"/>
        </w:rPr>
        <w:t>0.037,</w:t>
      </w:r>
      <w:r>
        <w:rPr>
          <w:spacing w:val="-7"/>
          <w:w w:val="110"/>
        </w:rPr>
        <w:t> </w:t>
      </w:r>
      <w:r>
        <w:rPr>
          <w:w w:val="110"/>
        </w:rPr>
        <w:t>95%</w:t>
      </w:r>
      <w:r>
        <w:rPr>
          <w:spacing w:val="-7"/>
          <w:w w:val="110"/>
        </w:rPr>
        <w:t> </w:t>
      </w:r>
      <w:r>
        <w:rPr>
          <w:w w:val="110"/>
        </w:rPr>
        <w:t>CI</w:t>
      </w:r>
      <w:r>
        <w:rPr>
          <w:spacing w:val="-7"/>
          <w:w w:val="110"/>
        </w:rPr>
        <w:t> </w:t>
      </w:r>
      <w:r>
        <w:rPr>
          <w:w w:val="110"/>
        </w:rPr>
        <w:t>=</w:t>
      </w:r>
      <w:r>
        <w:rPr>
          <w:spacing w:val="-7"/>
          <w:w w:val="110"/>
        </w:rPr>
        <w:t> </w:t>
      </w:r>
      <w:r>
        <w:rPr>
          <w:w w:val="110"/>
        </w:rPr>
        <w:t>[0.004,</w:t>
      </w:r>
      <w:r>
        <w:rPr>
          <w:spacing w:val="-7"/>
          <w:w w:val="110"/>
        </w:rPr>
        <w:t> </w:t>
      </w:r>
      <w:r>
        <w:rPr>
          <w:w w:val="110"/>
        </w:rPr>
        <w:t>0.071])</w:t>
      </w:r>
      <w:r>
        <w:rPr>
          <w:spacing w:val="-7"/>
          <w:w w:val="110"/>
        </w:rPr>
        <w:t> </w:t>
      </w:r>
      <w:r>
        <w:rPr>
          <w:w w:val="110"/>
        </w:rPr>
        <w:t>were</w:t>
      </w:r>
      <w:r>
        <w:rPr>
          <w:spacing w:val="-7"/>
          <w:w w:val="110"/>
        </w:rPr>
        <w:t> </w:t>
      </w:r>
      <w:r>
        <w:rPr>
          <w:w w:val="110"/>
        </w:rPr>
        <w:t>more</w:t>
      </w:r>
      <w:r>
        <w:rPr>
          <w:spacing w:val="-7"/>
          <w:w w:val="110"/>
        </w:rPr>
        <w:t> </w:t>
      </w:r>
      <w:r>
        <w:rPr>
          <w:w w:val="110"/>
        </w:rPr>
        <w:t>likely</w:t>
      </w:r>
      <w:r>
        <w:rPr>
          <w:spacing w:val="-7"/>
          <w:w w:val="110"/>
        </w:rPr>
        <w:t> </w:t>
      </w:r>
      <w:r>
        <w:rPr>
          <w:w w:val="110"/>
        </w:rPr>
        <w:t>to belong to the high threat group compared to White participants. High child internalizing</w:t>
      </w:r>
      <w:r>
        <w:rPr>
          <w:spacing w:val="-12"/>
          <w:w w:val="110"/>
        </w:rPr>
        <w:t> </w:t>
      </w:r>
      <w:r>
        <w:rPr>
          <w:w w:val="110"/>
        </w:rPr>
        <w:t>problems</w:t>
      </w:r>
      <w:r>
        <w:rPr>
          <w:spacing w:val="-12"/>
          <w:w w:val="110"/>
        </w:rPr>
        <w:t> </w:t>
      </w:r>
      <w:r>
        <w:rPr>
          <w:w w:val="110"/>
        </w:rPr>
        <w:t>(</w:t>
      </w:r>
      <w:r>
        <w:rPr>
          <w:rFonts w:ascii="Arial" w:hAnsi="Arial"/>
          <w:i/>
          <w:w w:val="110"/>
        </w:rPr>
        <w:t>β</w:t>
      </w:r>
      <w:r>
        <w:rPr>
          <w:rFonts w:ascii="Arial" w:hAnsi="Arial"/>
          <w:i/>
          <w:spacing w:val="-12"/>
          <w:w w:val="110"/>
        </w:rPr>
        <w:t> </w:t>
      </w:r>
      <w:r>
        <w:rPr>
          <w:w w:val="110"/>
        </w:rPr>
        <w:t>=</w:t>
      </w:r>
      <w:r>
        <w:rPr>
          <w:spacing w:val="-13"/>
          <w:w w:val="110"/>
        </w:rPr>
        <w:t> </w:t>
      </w:r>
      <w:r>
        <w:rPr>
          <w:w w:val="110"/>
        </w:rPr>
        <w:t>0.133,</w:t>
      </w:r>
      <w:r>
        <w:rPr>
          <w:spacing w:val="-13"/>
          <w:w w:val="110"/>
        </w:rPr>
        <w:t> </w:t>
      </w:r>
      <w:r>
        <w:rPr>
          <w:w w:val="110"/>
        </w:rPr>
        <w:t>95%</w:t>
      </w:r>
      <w:r>
        <w:rPr>
          <w:spacing w:val="-12"/>
          <w:w w:val="110"/>
        </w:rPr>
        <w:t> </w:t>
      </w:r>
      <w:r>
        <w:rPr>
          <w:w w:val="110"/>
        </w:rPr>
        <w:t>CI</w:t>
      </w:r>
      <w:r>
        <w:rPr>
          <w:spacing w:val="-12"/>
          <w:w w:val="110"/>
        </w:rPr>
        <w:t> </w:t>
      </w:r>
      <w:r>
        <w:rPr>
          <w:w w:val="110"/>
        </w:rPr>
        <w:t>=</w:t>
      </w:r>
      <w:r>
        <w:rPr>
          <w:spacing w:val="-13"/>
          <w:w w:val="110"/>
        </w:rPr>
        <w:t> </w:t>
      </w:r>
      <w:r>
        <w:rPr>
          <w:w w:val="110"/>
        </w:rPr>
        <w:t>[0.122,</w:t>
      </w:r>
      <w:r>
        <w:rPr>
          <w:spacing w:val="-13"/>
          <w:w w:val="110"/>
        </w:rPr>
        <w:t> </w:t>
      </w:r>
      <w:r>
        <w:rPr>
          <w:w w:val="110"/>
        </w:rPr>
        <w:t>0.145])</w:t>
      </w:r>
      <w:r>
        <w:rPr>
          <w:spacing w:val="-12"/>
          <w:w w:val="110"/>
        </w:rPr>
        <w:t> </w:t>
      </w:r>
      <w:r>
        <w:rPr>
          <w:w w:val="110"/>
        </w:rPr>
        <w:t>and</w:t>
      </w:r>
      <w:r>
        <w:rPr>
          <w:spacing w:val="-13"/>
          <w:w w:val="110"/>
        </w:rPr>
        <w:t> </w:t>
      </w:r>
      <w:r>
        <w:rPr>
          <w:w w:val="110"/>
        </w:rPr>
        <w:t>externalizing problems</w:t>
      </w:r>
      <w:r>
        <w:rPr>
          <w:spacing w:val="-1"/>
          <w:w w:val="110"/>
        </w:rPr>
        <w:t> </w:t>
      </w:r>
      <w:r>
        <w:rPr>
          <w:w w:val="110"/>
        </w:rPr>
        <w:t>(</w:t>
      </w:r>
      <w:r>
        <w:rPr>
          <w:rFonts w:ascii="Arial" w:hAnsi="Arial"/>
          <w:i/>
          <w:w w:val="110"/>
        </w:rPr>
        <w:t>β </w:t>
      </w:r>
      <w:r>
        <w:rPr>
          <w:w w:val="110"/>
        </w:rPr>
        <w:t>=</w:t>
      </w:r>
      <w:r>
        <w:rPr>
          <w:spacing w:val="-1"/>
          <w:w w:val="110"/>
        </w:rPr>
        <w:t> </w:t>
      </w:r>
      <w:r>
        <w:rPr>
          <w:w w:val="110"/>
        </w:rPr>
        <w:t>0.042,</w:t>
      </w:r>
      <w:r>
        <w:rPr>
          <w:spacing w:val="-1"/>
          <w:w w:val="110"/>
        </w:rPr>
        <w:t> </w:t>
      </w:r>
      <w:r>
        <w:rPr>
          <w:w w:val="110"/>
        </w:rPr>
        <w:t>95%</w:t>
      </w:r>
      <w:r>
        <w:rPr>
          <w:spacing w:val="-1"/>
          <w:w w:val="110"/>
        </w:rPr>
        <w:t> </w:t>
      </w:r>
      <w:r>
        <w:rPr>
          <w:w w:val="110"/>
        </w:rPr>
        <w:t>CI</w:t>
      </w:r>
      <w:r>
        <w:rPr>
          <w:spacing w:val="-1"/>
          <w:w w:val="110"/>
        </w:rPr>
        <w:t> </w:t>
      </w:r>
      <w:r>
        <w:rPr>
          <w:w w:val="110"/>
        </w:rPr>
        <w:t>=</w:t>
      </w:r>
      <w:r>
        <w:rPr>
          <w:spacing w:val="-1"/>
          <w:w w:val="110"/>
        </w:rPr>
        <w:t> </w:t>
      </w:r>
      <w:r>
        <w:rPr>
          <w:w w:val="110"/>
        </w:rPr>
        <w:t>[0.032,</w:t>
      </w:r>
      <w:r>
        <w:rPr>
          <w:spacing w:val="-1"/>
          <w:w w:val="110"/>
        </w:rPr>
        <w:t> </w:t>
      </w:r>
      <w:r>
        <w:rPr>
          <w:w w:val="110"/>
        </w:rPr>
        <w:t>0.051])</w:t>
      </w:r>
      <w:r>
        <w:rPr>
          <w:spacing w:val="-1"/>
          <w:w w:val="110"/>
        </w:rPr>
        <w:t> </w:t>
      </w:r>
      <w:r>
        <w:rPr>
          <w:w w:val="110"/>
        </w:rPr>
        <w:t>were</w:t>
      </w:r>
      <w:r>
        <w:rPr>
          <w:spacing w:val="-1"/>
          <w:w w:val="110"/>
        </w:rPr>
        <w:t> </w:t>
      </w:r>
      <w:r>
        <w:rPr>
          <w:w w:val="110"/>
        </w:rPr>
        <w:t>also</w:t>
      </w:r>
      <w:r>
        <w:rPr>
          <w:spacing w:val="-1"/>
          <w:w w:val="110"/>
        </w:rPr>
        <w:t> </w:t>
      </w:r>
      <w:r>
        <w:rPr>
          <w:w w:val="110"/>
        </w:rPr>
        <w:t>associated</w:t>
      </w:r>
      <w:r>
        <w:rPr>
          <w:spacing w:val="-1"/>
          <w:w w:val="110"/>
        </w:rPr>
        <w:t> </w:t>
      </w:r>
      <w:r>
        <w:rPr>
          <w:w w:val="110"/>
        </w:rPr>
        <w:t>with</w:t>
      </w:r>
      <w:r>
        <w:rPr>
          <w:spacing w:val="-1"/>
          <w:w w:val="110"/>
        </w:rPr>
        <w:t> </w:t>
      </w:r>
      <w:r>
        <w:rPr>
          <w:w w:val="110"/>
        </w:rPr>
        <w:t>the high</w:t>
      </w:r>
      <w:r>
        <w:rPr>
          <w:spacing w:val="19"/>
          <w:w w:val="110"/>
        </w:rPr>
        <w:t> </w:t>
      </w:r>
      <w:r>
        <w:rPr>
          <w:w w:val="110"/>
        </w:rPr>
        <w:t>threat</w:t>
      </w:r>
      <w:r>
        <w:rPr>
          <w:spacing w:val="19"/>
          <w:w w:val="110"/>
        </w:rPr>
        <w:t> </w:t>
      </w:r>
      <w:r>
        <w:rPr>
          <w:w w:val="110"/>
        </w:rPr>
        <w:t>group.</w:t>
      </w:r>
      <w:r>
        <w:rPr>
          <w:spacing w:val="19"/>
          <w:w w:val="110"/>
        </w:rPr>
        <w:t> </w:t>
      </w:r>
      <w:r>
        <w:rPr>
          <w:w w:val="110"/>
        </w:rPr>
        <w:t>Younger</w:t>
      </w:r>
      <w:r>
        <w:rPr>
          <w:spacing w:val="19"/>
          <w:w w:val="110"/>
        </w:rPr>
        <w:t> </w:t>
      </w:r>
      <w:r>
        <w:rPr>
          <w:w w:val="110"/>
        </w:rPr>
        <w:t>maternal</w:t>
      </w:r>
      <w:r>
        <w:rPr>
          <w:spacing w:val="19"/>
          <w:w w:val="110"/>
        </w:rPr>
        <w:t> </w:t>
      </w:r>
      <w:r>
        <w:rPr>
          <w:w w:val="110"/>
        </w:rPr>
        <w:t>age</w:t>
      </w:r>
      <w:r>
        <w:rPr>
          <w:spacing w:val="19"/>
          <w:w w:val="110"/>
        </w:rPr>
        <w:t> </w:t>
      </w:r>
      <w:r>
        <w:rPr>
          <w:w w:val="110"/>
        </w:rPr>
        <w:t>at</w:t>
      </w:r>
      <w:r>
        <w:rPr>
          <w:spacing w:val="19"/>
          <w:w w:val="110"/>
        </w:rPr>
        <w:t> </w:t>
      </w:r>
      <w:r>
        <w:rPr>
          <w:w w:val="110"/>
        </w:rPr>
        <w:t>childbirth</w:t>
      </w:r>
      <w:r>
        <w:rPr>
          <w:spacing w:val="19"/>
          <w:w w:val="110"/>
        </w:rPr>
        <w:t> </w:t>
      </w:r>
      <w:r>
        <w:rPr>
          <w:w w:val="110"/>
        </w:rPr>
        <w:t>(</w:t>
      </w:r>
      <w:r>
        <w:rPr>
          <w:rFonts w:ascii="Arial" w:hAnsi="Arial"/>
          <w:i/>
          <w:w w:val="110"/>
        </w:rPr>
        <w:t>β</w:t>
      </w:r>
      <w:r>
        <w:rPr>
          <w:rFonts w:ascii="Arial" w:hAnsi="Arial"/>
          <w:i/>
          <w:spacing w:val="23"/>
          <w:w w:val="110"/>
        </w:rPr>
        <w:t> </w:t>
      </w:r>
      <w:r>
        <w:rPr>
          <w:w w:val="110"/>
        </w:rPr>
        <w:t>=</w:t>
      </w:r>
      <w:r>
        <w:rPr>
          <w:spacing w:val="19"/>
          <w:w w:val="110"/>
        </w:rPr>
        <w:t> </w:t>
      </w:r>
      <w:r>
        <w:rPr>
          <w:w w:val="110"/>
        </w:rPr>
        <w:t>-0.131,</w:t>
      </w:r>
      <w:r>
        <w:rPr>
          <w:spacing w:val="19"/>
          <w:w w:val="110"/>
        </w:rPr>
        <w:t> </w:t>
      </w:r>
      <w:r>
        <w:rPr>
          <w:w w:val="110"/>
        </w:rPr>
        <w:t>95%</w:t>
      </w:r>
      <w:r>
        <w:rPr>
          <w:spacing w:val="19"/>
          <w:w w:val="110"/>
        </w:rPr>
        <w:t> </w:t>
      </w:r>
      <w:r>
        <w:rPr>
          <w:w w:val="110"/>
        </w:rPr>
        <w:t>CI</w:t>
      </w:r>
    </w:p>
    <w:p>
      <w:pPr>
        <w:pStyle w:val="BodyText"/>
        <w:spacing w:line="436" w:lineRule="auto"/>
        <w:ind w:left="142" w:right="140"/>
        <w:jc w:val="both"/>
      </w:pPr>
      <w:r>
        <w:rPr>
          <w:w w:val="110"/>
        </w:rPr>
        <w:t>= [-0.146, -0.116]) and lower parental education level (</w:t>
      </w:r>
      <w:r>
        <w:rPr>
          <w:rFonts w:ascii="Arial" w:hAnsi="Arial"/>
          <w:i/>
          <w:w w:val="110"/>
        </w:rPr>
        <w:t>β </w:t>
      </w:r>
      <w:r>
        <w:rPr>
          <w:w w:val="110"/>
        </w:rPr>
        <w:t>= -0.095, 95% CI = [-0.109, -0.081]) were also related to high threat.</w:t>
      </w:r>
    </w:p>
    <w:p>
      <w:pPr>
        <w:pStyle w:val="BodyText"/>
        <w:spacing w:line="436" w:lineRule="auto"/>
        <w:ind w:left="142" w:right="110" w:firstLine="338"/>
        <w:jc w:val="both"/>
      </w:pPr>
      <w:r>
        <w:rPr>
          <w:w w:val="110"/>
        </w:rPr>
        <w:t>High parental psychopathology scores were also linked to the high threat group,</w:t>
      </w:r>
      <w:r>
        <w:rPr>
          <w:spacing w:val="-3"/>
          <w:w w:val="110"/>
        </w:rPr>
        <w:t> </w:t>
      </w:r>
      <w:r>
        <w:rPr>
          <w:w w:val="110"/>
        </w:rPr>
        <w:t>including</w:t>
      </w:r>
      <w:r>
        <w:rPr>
          <w:spacing w:val="-3"/>
          <w:w w:val="110"/>
        </w:rPr>
        <w:t> </w:t>
      </w:r>
      <w:r>
        <w:rPr>
          <w:w w:val="110"/>
        </w:rPr>
        <w:t>parent</w:t>
      </w:r>
      <w:r>
        <w:rPr>
          <w:spacing w:val="-3"/>
          <w:w w:val="110"/>
        </w:rPr>
        <w:t> </w:t>
      </w:r>
      <w:r>
        <w:rPr>
          <w:w w:val="110"/>
        </w:rPr>
        <w:t>antisocial</w:t>
      </w:r>
      <w:r>
        <w:rPr>
          <w:spacing w:val="-3"/>
          <w:w w:val="110"/>
        </w:rPr>
        <w:t> </w:t>
      </w:r>
      <w:r>
        <w:rPr>
          <w:w w:val="110"/>
        </w:rPr>
        <w:t>personality</w:t>
      </w:r>
      <w:r>
        <w:rPr>
          <w:spacing w:val="-3"/>
          <w:w w:val="110"/>
        </w:rPr>
        <w:t> </w:t>
      </w:r>
      <w:r>
        <w:rPr>
          <w:w w:val="110"/>
        </w:rPr>
        <w:t>problems</w:t>
      </w:r>
      <w:r>
        <w:rPr>
          <w:spacing w:val="-2"/>
          <w:w w:val="110"/>
        </w:rPr>
        <w:t> </w:t>
      </w:r>
      <w:r>
        <w:rPr>
          <w:w w:val="110"/>
        </w:rPr>
        <w:t>(</w:t>
      </w:r>
      <w:r>
        <w:rPr>
          <w:rFonts w:ascii="Arial" w:hAnsi="Arial"/>
          <w:i/>
          <w:w w:val="110"/>
        </w:rPr>
        <w:t>β </w:t>
      </w:r>
      <w:r>
        <w:rPr>
          <w:w w:val="110"/>
        </w:rPr>
        <w:t>=</w:t>
      </w:r>
      <w:r>
        <w:rPr>
          <w:spacing w:val="-3"/>
          <w:w w:val="110"/>
        </w:rPr>
        <w:t> </w:t>
      </w:r>
      <w:r>
        <w:rPr>
          <w:w w:val="110"/>
        </w:rPr>
        <w:t>0.164,</w:t>
      </w:r>
      <w:r>
        <w:rPr>
          <w:spacing w:val="-3"/>
          <w:w w:val="110"/>
        </w:rPr>
        <w:t> </w:t>
      </w:r>
      <w:r>
        <w:rPr>
          <w:w w:val="110"/>
        </w:rPr>
        <w:t>95%</w:t>
      </w:r>
      <w:r>
        <w:rPr>
          <w:spacing w:val="-2"/>
          <w:w w:val="110"/>
        </w:rPr>
        <w:t> </w:t>
      </w:r>
      <w:r>
        <w:rPr>
          <w:w w:val="110"/>
        </w:rPr>
        <w:t>CI</w:t>
      </w:r>
      <w:r>
        <w:rPr>
          <w:spacing w:val="-3"/>
          <w:w w:val="110"/>
        </w:rPr>
        <w:t> </w:t>
      </w:r>
      <w:r>
        <w:rPr>
          <w:w w:val="110"/>
        </w:rPr>
        <w:t>= </w:t>
      </w:r>
      <w:r>
        <w:rPr/>
        <w:t>[0.146,</w:t>
      </w:r>
      <w:r>
        <w:rPr>
          <w:spacing w:val="18"/>
        </w:rPr>
        <w:t> </w:t>
      </w:r>
      <w:r>
        <w:rPr/>
        <w:t>0.181]),</w:t>
      </w:r>
      <w:r>
        <w:rPr>
          <w:spacing w:val="18"/>
        </w:rPr>
        <w:t> </w:t>
      </w:r>
      <w:r>
        <w:rPr/>
        <w:t>parent</w:t>
      </w:r>
      <w:r>
        <w:rPr>
          <w:spacing w:val="19"/>
        </w:rPr>
        <w:t> </w:t>
      </w:r>
      <w:r>
        <w:rPr/>
        <w:t>depressive</w:t>
      </w:r>
      <w:r>
        <w:rPr>
          <w:spacing w:val="19"/>
        </w:rPr>
        <w:t> </w:t>
      </w:r>
      <w:r>
        <w:rPr/>
        <w:t>problems</w:t>
      </w:r>
      <w:r>
        <w:rPr>
          <w:spacing w:val="19"/>
        </w:rPr>
        <w:t> </w:t>
      </w:r>
      <w:r>
        <w:rPr/>
        <w:t>(</w:t>
      </w:r>
      <w:r>
        <w:rPr>
          <w:rFonts w:ascii="Arial" w:hAnsi="Arial"/>
          <w:i/>
        </w:rPr>
        <w:t>β</w:t>
      </w:r>
      <w:r>
        <w:rPr>
          <w:rFonts w:ascii="Arial" w:hAnsi="Arial"/>
          <w:i/>
          <w:spacing w:val="26"/>
        </w:rPr>
        <w:t> </w:t>
      </w:r>
      <w:r>
        <w:rPr/>
        <w:t>=</w:t>
      </w:r>
      <w:r>
        <w:rPr>
          <w:spacing w:val="18"/>
        </w:rPr>
        <w:t> </w:t>
      </w:r>
      <w:r>
        <w:rPr/>
        <w:t>0.106,</w:t>
      </w:r>
      <w:r>
        <w:rPr>
          <w:spacing w:val="20"/>
        </w:rPr>
        <w:t> </w:t>
      </w:r>
      <w:r>
        <w:rPr/>
        <w:t>95%</w:t>
      </w:r>
      <w:r>
        <w:rPr>
          <w:spacing w:val="19"/>
        </w:rPr>
        <w:t> </w:t>
      </w:r>
      <w:r>
        <w:rPr/>
        <w:t>CI</w:t>
      </w:r>
      <w:r>
        <w:rPr>
          <w:spacing w:val="20"/>
        </w:rPr>
        <w:t> </w:t>
      </w:r>
      <w:r>
        <w:rPr/>
        <w:t>=</w:t>
      </w:r>
      <w:r>
        <w:rPr>
          <w:spacing w:val="18"/>
        </w:rPr>
        <w:t> </w:t>
      </w:r>
      <w:r>
        <w:rPr/>
        <w:t>[0.103,</w:t>
      </w:r>
      <w:r>
        <w:rPr>
          <w:spacing w:val="19"/>
        </w:rPr>
        <w:t> </w:t>
      </w:r>
      <w:r>
        <w:rPr>
          <w:spacing w:val="-2"/>
        </w:rPr>
        <w:t>0.109]),</w:t>
      </w:r>
    </w:p>
    <w:p>
      <w:pPr>
        <w:pStyle w:val="BodyText"/>
        <w:spacing w:line="252" w:lineRule="exact"/>
        <w:ind w:left="142"/>
        <w:jc w:val="both"/>
      </w:pPr>
      <w:r>
        <w:rPr>
          <w:w w:val="105"/>
        </w:rPr>
        <w:t>parent</w:t>
      </w:r>
      <w:r>
        <w:rPr>
          <w:spacing w:val="1"/>
          <w:w w:val="105"/>
        </w:rPr>
        <w:t> </w:t>
      </w:r>
      <w:r>
        <w:rPr>
          <w:w w:val="105"/>
        </w:rPr>
        <w:t>avoidant</w:t>
      </w:r>
      <w:r>
        <w:rPr>
          <w:spacing w:val="2"/>
          <w:w w:val="105"/>
        </w:rPr>
        <w:t> </w:t>
      </w:r>
      <w:r>
        <w:rPr>
          <w:w w:val="105"/>
        </w:rPr>
        <w:t>personality</w:t>
      </w:r>
      <w:r>
        <w:rPr>
          <w:spacing w:val="2"/>
          <w:w w:val="105"/>
        </w:rPr>
        <w:t> </w:t>
      </w:r>
      <w:r>
        <w:rPr>
          <w:w w:val="105"/>
        </w:rPr>
        <w:t>problems</w:t>
      </w:r>
      <w:r>
        <w:rPr>
          <w:spacing w:val="2"/>
          <w:w w:val="105"/>
        </w:rPr>
        <w:t> </w:t>
      </w:r>
      <w:r>
        <w:rPr>
          <w:w w:val="105"/>
        </w:rPr>
        <w:t>(</w:t>
      </w:r>
      <w:r>
        <w:rPr>
          <w:rFonts w:ascii="Arial" w:hAnsi="Arial"/>
          <w:i/>
          <w:w w:val="105"/>
        </w:rPr>
        <w:t>β</w:t>
      </w:r>
      <w:r>
        <w:rPr>
          <w:rFonts w:ascii="Arial" w:hAnsi="Arial"/>
          <w:i/>
          <w:spacing w:val="5"/>
          <w:w w:val="105"/>
        </w:rPr>
        <w:t> </w:t>
      </w:r>
      <w:r>
        <w:rPr>
          <w:w w:val="105"/>
        </w:rPr>
        <w:t>=</w:t>
      </w:r>
      <w:r>
        <w:rPr>
          <w:spacing w:val="3"/>
          <w:w w:val="105"/>
        </w:rPr>
        <w:t> </w:t>
      </w:r>
      <w:r>
        <w:rPr>
          <w:w w:val="105"/>
        </w:rPr>
        <w:t>0.079,</w:t>
      </w:r>
      <w:r>
        <w:rPr>
          <w:spacing w:val="2"/>
          <w:w w:val="105"/>
        </w:rPr>
        <w:t> </w:t>
      </w:r>
      <w:r>
        <w:rPr>
          <w:w w:val="105"/>
        </w:rPr>
        <w:t>95%</w:t>
      </w:r>
      <w:r>
        <w:rPr>
          <w:spacing w:val="2"/>
          <w:w w:val="105"/>
        </w:rPr>
        <w:t> </w:t>
      </w:r>
      <w:r>
        <w:rPr>
          <w:w w:val="105"/>
        </w:rPr>
        <w:t>CI</w:t>
      </w:r>
      <w:r>
        <w:rPr>
          <w:spacing w:val="3"/>
          <w:w w:val="105"/>
        </w:rPr>
        <w:t> </w:t>
      </w:r>
      <w:r>
        <w:rPr>
          <w:w w:val="105"/>
        </w:rPr>
        <w:t>=</w:t>
      </w:r>
      <w:r>
        <w:rPr>
          <w:spacing w:val="1"/>
          <w:w w:val="105"/>
        </w:rPr>
        <w:t> </w:t>
      </w:r>
      <w:r>
        <w:rPr>
          <w:w w:val="105"/>
        </w:rPr>
        <w:t>[0.074,</w:t>
      </w:r>
      <w:r>
        <w:rPr>
          <w:spacing w:val="3"/>
          <w:w w:val="105"/>
        </w:rPr>
        <w:t> </w:t>
      </w:r>
      <w:r>
        <w:rPr>
          <w:w w:val="105"/>
        </w:rPr>
        <w:t>0.084]),</w:t>
      </w:r>
      <w:r>
        <w:rPr>
          <w:spacing w:val="1"/>
          <w:w w:val="105"/>
        </w:rPr>
        <w:t> </w:t>
      </w:r>
      <w:r>
        <w:rPr>
          <w:spacing w:val="-5"/>
          <w:w w:val="105"/>
        </w:rPr>
        <w:t>and</w:t>
      </w:r>
    </w:p>
    <w:p>
      <w:pPr>
        <w:pStyle w:val="BodyText"/>
        <w:spacing w:before="204"/>
        <w:ind w:left="142"/>
        <w:jc w:val="both"/>
      </w:pPr>
      <w:r>
        <w:rPr>
          <w:w w:val="110"/>
        </w:rPr>
        <w:t>parent</w:t>
      </w:r>
      <w:r>
        <w:rPr>
          <w:spacing w:val="-4"/>
          <w:w w:val="110"/>
        </w:rPr>
        <w:t> </w:t>
      </w:r>
      <w:r>
        <w:rPr>
          <w:w w:val="110"/>
        </w:rPr>
        <w:t>AD/H</w:t>
      </w:r>
      <w:r>
        <w:rPr>
          <w:spacing w:val="-4"/>
          <w:w w:val="110"/>
        </w:rPr>
        <w:t> </w:t>
      </w:r>
      <w:r>
        <w:rPr>
          <w:w w:val="110"/>
        </w:rPr>
        <w:t>problems</w:t>
      </w:r>
      <w:r>
        <w:rPr>
          <w:spacing w:val="-4"/>
          <w:w w:val="110"/>
        </w:rPr>
        <w:t> </w:t>
      </w:r>
      <w:r>
        <w:rPr>
          <w:w w:val="110"/>
        </w:rPr>
        <w:t>(</w:t>
      </w:r>
      <w:r>
        <w:rPr>
          <w:rFonts w:ascii="Arial" w:hAnsi="Arial"/>
          <w:i/>
          <w:w w:val="110"/>
        </w:rPr>
        <w:t>β</w:t>
      </w:r>
      <w:r>
        <w:rPr>
          <w:rFonts w:ascii="Arial" w:hAnsi="Arial"/>
          <w:i/>
          <w:spacing w:val="-1"/>
          <w:w w:val="110"/>
        </w:rPr>
        <w:t> </w:t>
      </w:r>
      <w:r>
        <w:rPr>
          <w:w w:val="110"/>
        </w:rPr>
        <w:t>=</w:t>
      </w:r>
      <w:r>
        <w:rPr>
          <w:spacing w:val="-4"/>
          <w:w w:val="110"/>
        </w:rPr>
        <w:t> </w:t>
      </w:r>
      <w:r>
        <w:rPr>
          <w:w w:val="110"/>
        </w:rPr>
        <w:t>0.035,</w:t>
      </w:r>
      <w:r>
        <w:rPr>
          <w:spacing w:val="-4"/>
          <w:w w:val="110"/>
        </w:rPr>
        <w:t> </w:t>
      </w:r>
      <w:r>
        <w:rPr>
          <w:w w:val="110"/>
        </w:rPr>
        <w:t>95%</w:t>
      </w:r>
      <w:r>
        <w:rPr>
          <w:spacing w:val="-4"/>
          <w:w w:val="110"/>
        </w:rPr>
        <w:t> </w:t>
      </w:r>
      <w:r>
        <w:rPr>
          <w:w w:val="110"/>
        </w:rPr>
        <w:t>CI</w:t>
      </w:r>
      <w:r>
        <w:rPr>
          <w:spacing w:val="-4"/>
          <w:w w:val="110"/>
        </w:rPr>
        <w:t> </w:t>
      </w:r>
      <w:r>
        <w:rPr>
          <w:w w:val="110"/>
        </w:rPr>
        <w:t>=</w:t>
      </w:r>
      <w:r>
        <w:rPr>
          <w:spacing w:val="-4"/>
          <w:w w:val="110"/>
        </w:rPr>
        <w:t> </w:t>
      </w:r>
      <w:r>
        <w:rPr>
          <w:w w:val="110"/>
        </w:rPr>
        <w:t>[0.032,</w:t>
      </w:r>
      <w:r>
        <w:rPr>
          <w:spacing w:val="-4"/>
          <w:w w:val="110"/>
        </w:rPr>
        <w:t> </w:t>
      </w:r>
      <w:r>
        <w:rPr>
          <w:spacing w:val="-2"/>
          <w:w w:val="110"/>
        </w:rPr>
        <w:t>0.038]).</w:t>
      </w:r>
    </w:p>
    <w:p>
      <w:pPr>
        <w:pStyle w:val="BodyText"/>
        <w:spacing w:line="436" w:lineRule="auto" w:before="208"/>
        <w:ind w:left="142" w:right="134" w:firstLine="338"/>
        <w:jc w:val="both"/>
      </w:pPr>
      <w:r>
        <w:rPr>
          <w:w w:val="105"/>
        </w:rPr>
        <w:t>Figure </w:t>
      </w:r>
      <w:hyperlink w:history="true" w:anchor="_bookmark50">
        <w:r>
          <w:rPr>
            <w:w w:val="105"/>
          </w:rPr>
          <w:t>7a</w:t>
        </w:r>
      </w:hyperlink>
      <w:r>
        <w:rPr>
          <w:w w:val="105"/>
        </w:rPr>
        <w:t> presents a ROC curve and mean AUC for classifying high threat and</w:t>
      </w:r>
      <w:r>
        <w:rPr>
          <w:spacing w:val="34"/>
          <w:w w:val="105"/>
        </w:rPr>
        <w:t> </w:t>
      </w:r>
      <w:r>
        <w:rPr>
          <w:w w:val="105"/>
        </w:rPr>
        <w:t>low</w:t>
      </w:r>
      <w:r>
        <w:rPr>
          <w:spacing w:val="34"/>
          <w:w w:val="105"/>
        </w:rPr>
        <w:t> </w:t>
      </w:r>
      <w:r>
        <w:rPr>
          <w:w w:val="105"/>
        </w:rPr>
        <w:t>threat</w:t>
      </w:r>
      <w:r>
        <w:rPr>
          <w:spacing w:val="34"/>
          <w:w w:val="105"/>
        </w:rPr>
        <w:t> </w:t>
      </w:r>
      <w:r>
        <w:rPr>
          <w:w w:val="105"/>
        </w:rPr>
        <w:t>groups:</w:t>
      </w:r>
      <w:r>
        <w:rPr>
          <w:spacing w:val="34"/>
          <w:w w:val="105"/>
        </w:rPr>
        <w:t> </w:t>
      </w:r>
      <w:r>
        <w:rPr>
          <w:w w:val="105"/>
        </w:rPr>
        <w:t>0.75</w:t>
      </w:r>
      <w:r>
        <w:rPr>
          <w:spacing w:val="34"/>
          <w:w w:val="105"/>
        </w:rPr>
        <w:t> </w:t>
      </w:r>
      <w:r>
        <w:rPr>
          <w:w w:val="105"/>
        </w:rPr>
        <w:t>for</w:t>
      </w:r>
      <w:r>
        <w:rPr>
          <w:spacing w:val="34"/>
          <w:w w:val="105"/>
        </w:rPr>
        <w:t> </w:t>
      </w:r>
      <w:r>
        <w:rPr>
          <w:w w:val="105"/>
        </w:rPr>
        <w:t>the</w:t>
      </w:r>
      <w:r>
        <w:rPr>
          <w:spacing w:val="34"/>
          <w:w w:val="105"/>
        </w:rPr>
        <w:t> </w:t>
      </w:r>
      <w:r>
        <w:rPr>
          <w:w w:val="105"/>
        </w:rPr>
        <w:t>training</w:t>
      </w:r>
      <w:r>
        <w:rPr>
          <w:spacing w:val="34"/>
          <w:w w:val="105"/>
        </w:rPr>
        <w:t> </w:t>
      </w:r>
      <w:r>
        <w:rPr>
          <w:w w:val="105"/>
        </w:rPr>
        <w:t>set</w:t>
      </w:r>
      <w:r>
        <w:rPr>
          <w:spacing w:val="34"/>
          <w:w w:val="105"/>
        </w:rPr>
        <w:t> </w:t>
      </w:r>
      <w:r>
        <w:rPr>
          <w:w w:val="105"/>
        </w:rPr>
        <w:t>and</w:t>
      </w:r>
      <w:r>
        <w:rPr>
          <w:spacing w:val="34"/>
          <w:w w:val="105"/>
        </w:rPr>
        <w:t> </w:t>
      </w:r>
      <w:r>
        <w:rPr>
          <w:w w:val="105"/>
        </w:rPr>
        <w:t>0.68</w:t>
      </w:r>
      <w:r>
        <w:rPr>
          <w:spacing w:val="34"/>
          <w:w w:val="105"/>
        </w:rPr>
        <w:t> </w:t>
      </w:r>
      <w:r>
        <w:rPr>
          <w:w w:val="105"/>
        </w:rPr>
        <w:t>for</w:t>
      </w:r>
      <w:r>
        <w:rPr>
          <w:spacing w:val="34"/>
          <w:w w:val="105"/>
        </w:rPr>
        <w:t> </w:t>
      </w:r>
      <w:r>
        <w:rPr>
          <w:w w:val="105"/>
        </w:rPr>
        <w:t>the</w:t>
      </w:r>
      <w:r>
        <w:rPr>
          <w:spacing w:val="34"/>
          <w:w w:val="105"/>
        </w:rPr>
        <w:t> </w:t>
      </w:r>
      <w:r>
        <w:rPr>
          <w:w w:val="105"/>
        </w:rPr>
        <w:t>test</w:t>
      </w:r>
      <w:r>
        <w:rPr>
          <w:spacing w:val="34"/>
          <w:w w:val="105"/>
        </w:rPr>
        <w:t> </w:t>
      </w:r>
      <w:r>
        <w:rPr>
          <w:w w:val="105"/>
        </w:rPr>
        <w:t>set.</w:t>
      </w:r>
    </w:p>
    <w:p>
      <w:pPr>
        <w:pStyle w:val="BodyText"/>
        <w:spacing w:line="436" w:lineRule="auto" w:before="1"/>
        <w:ind w:left="142" w:right="110" w:firstLine="338"/>
        <w:jc w:val="both"/>
      </w:pPr>
      <w:r>
        <w:rPr/>
        <w:t>Unlike the cross-sectional results, threat was related to all four neurocognitive </w:t>
      </w:r>
      <w:r>
        <w:rPr>
          <w:w w:val="110"/>
        </w:rPr>
        <w:t>functions</w:t>
      </w:r>
      <w:r>
        <w:rPr>
          <w:spacing w:val="-5"/>
          <w:w w:val="110"/>
        </w:rPr>
        <w:t> </w:t>
      </w:r>
      <w:r>
        <w:rPr>
          <w:w w:val="110"/>
        </w:rPr>
        <w:t>longitudinally.</w:t>
      </w:r>
      <w:r>
        <w:rPr>
          <w:spacing w:val="-5"/>
          <w:w w:val="110"/>
        </w:rPr>
        <w:t> </w:t>
      </w:r>
      <w:r>
        <w:rPr>
          <w:w w:val="110"/>
        </w:rPr>
        <w:t>Regarding</w:t>
      </w:r>
      <w:r>
        <w:rPr>
          <w:spacing w:val="-5"/>
          <w:w w:val="110"/>
        </w:rPr>
        <w:t> </w:t>
      </w:r>
      <w:r>
        <w:rPr>
          <w:w w:val="110"/>
        </w:rPr>
        <w:t>reward</w:t>
      </w:r>
      <w:r>
        <w:rPr>
          <w:spacing w:val="-5"/>
          <w:w w:val="110"/>
        </w:rPr>
        <w:t> </w:t>
      </w:r>
      <w:r>
        <w:rPr>
          <w:w w:val="110"/>
        </w:rPr>
        <w:t>processing,</w:t>
      </w:r>
      <w:r>
        <w:rPr>
          <w:spacing w:val="-5"/>
          <w:w w:val="110"/>
        </w:rPr>
        <w:t> </w:t>
      </w:r>
      <w:r>
        <w:rPr>
          <w:w w:val="110"/>
        </w:rPr>
        <w:t>hyperactivation</w:t>
      </w:r>
      <w:r>
        <w:rPr>
          <w:spacing w:val="-5"/>
          <w:w w:val="110"/>
        </w:rPr>
        <w:t> </w:t>
      </w:r>
      <w:r>
        <w:rPr>
          <w:w w:val="110"/>
        </w:rPr>
        <w:t>in</w:t>
      </w:r>
      <w:r>
        <w:rPr>
          <w:spacing w:val="-5"/>
          <w:w w:val="110"/>
        </w:rPr>
        <w:t> </w:t>
      </w:r>
      <w:r>
        <w:rPr>
          <w:w w:val="110"/>
        </w:rPr>
        <w:t>the right insula (</w:t>
      </w:r>
      <w:r>
        <w:rPr>
          <w:rFonts w:ascii="Arial" w:hAnsi="Arial"/>
          <w:i/>
          <w:w w:val="110"/>
        </w:rPr>
        <w:t>β </w:t>
      </w:r>
      <w:r>
        <w:rPr>
          <w:w w:val="110"/>
        </w:rPr>
        <w:t>= 0.035, 95% CI = [0.032, 0.038]) and left cACC (</w:t>
      </w:r>
      <w:r>
        <w:rPr>
          <w:rFonts w:ascii="Arial" w:hAnsi="Arial"/>
          <w:i/>
          <w:w w:val="110"/>
        </w:rPr>
        <w:t>β </w:t>
      </w:r>
      <w:r>
        <w:rPr>
          <w:w w:val="110"/>
        </w:rPr>
        <w:t>= 0.035,</w:t>
      </w:r>
    </w:p>
    <w:p>
      <w:pPr>
        <w:pStyle w:val="BodyText"/>
        <w:spacing w:after="0" w:line="436" w:lineRule="auto"/>
        <w:jc w:val="both"/>
        <w:sectPr>
          <w:pgSz w:w="10320" w:h="14580"/>
          <w:pgMar w:header="0" w:footer="1180" w:top="1580" w:bottom="1360" w:left="1275" w:right="1275"/>
        </w:sectPr>
      </w:pPr>
    </w:p>
    <w:p>
      <w:pPr>
        <w:pStyle w:val="Heading3"/>
        <w:spacing w:before="121"/>
        <w:jc w:val="both"/>
      </w:pPr>
      <w:bookmarkStart w:name="_bookmark49" w:id="79"/>
      <w:bookmarkEnd w:id="79"/>
      <w:r>
        <w:rPr>
          <w:b w:val="0"/>
        </w:rPr>
      </w:r>
      <w:r>
        <w:rPr>
          <w:w w:val="110"/>
        </w:rPr>
        <w:t>Figure</w:t>
      </w:r>
      <w:r>
        <w:rPr>
          <w:spacing w:val="16"/>
          <w:w w:val="110"/>
        </w:rPr>
        <w:t> </w:t>
      </w:r>
      <w:r>
        <w:rPr>
          <w:spacing w:val="-10"/>
          <w:w w:val="110"/>
        </w:rPr>
        <w:t>6</w:t>
      </w:r>
    </w:p>
    <w:p>
      <w:pPr>
        <w:pStyle w:val="BodyText"/>
        <w:rPr>
          <w:rFonts w:ascii="Palatino Linotype"/>
          <w:b/>
        </w:rPr>
      </w:pPr>
    </w:p>
    <w:p>
      <w:pPr>
        <w:pStyle w:val="BodyText"/>
        <w:spacing w:before="30"/>
        <w:rPr>
          <w:rFonts w:ascii="Palatino Linotype"/>
          <w:b/>
        </w:rPr>
      </w:pPr>
    </w:p>
    <w:p>
      <w:pPr>
        <w:spacing w:line="372" w:lineRule="auto" w:before="1"/>
        <w:ind w:left="130" w:right="122" w:firstLine="11"/>
        <w:jc w:val="both"/>
        <w:rPr>
          <w:rFonts w:ascii="Palatino Linotype"/>
          <w:i/>
          <w:sz w:val="22"/>
        </w:rPr>
      </w:pPr>
      <w:r>
        <w:rPr>
          <w:rFonts w:ascii="Palatino Linotype"/>
          <w:i/>
          <w:sz w:val="22"/>
        </w:rPr>
        <w:drawing>
          <wp:anchor distT="0" distB="0" distL="0" distR="0" allowOverlap="1" layoutInCell="1" locked="0" behindDoc="0" simplePos="0" relativeHeight="15844352">
            <wp:simplePos x="0" y="0"/>
            <wp:positionH relativeFrom="page">
              <wp:posOffset>935413</wp:posOffset>
            </wp:positionH>
            <wp:positionV relativeFrom="paragraph">
              <wp:posOffset>561279</wp:posOffset>
            </wp:positionV>
            <wp:extent cx="4681213" cy="4666725"/>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31" cstate="print"/>
                    <a:stretch>
                      <a:fillRect/>
                    </a:stretch>
                  </pic:blipFill>
                  <pic:spPr>
                    <a:xfrm>
                      <a:off x="0" y="0"/>
                      <a:ext cx="4681213" cy="4666725"/>
                    </a:xfrm>
                    <a:prstGeom prst="rect">
                      <a:avLst/>
                    </a:prstGeom>
                  </pic:spPr>
                </pic:pic>
              </a:graphicData>
            </a:graphic>
          </wp:anchor>
        </w:drawing>
      </w:r>
      <w:r>
        <w:rPr>
          <w:rFonts w:ascii="Palatino Linotype"/>
          <w:i/>
          <w:spacing w:val="-2"/>
          <w:w w:val="105"/>
          <w:sz w:val="22"/>
        </w:rPr>
        <w:t>Results</w:t>
      </w:r>
      <w:r>
        <w:rPr>
          <w:rFonts w:ascii="Palatino Linotype"/>
          <w:i/>
          <w:spacing w:val="-13"/>
          <w:w w:val="105"/>
          <w:sz w:val="22"/>
        </w:rPr>
        <w:t> </w:t>
      </w:r>
      <w:r>
        <w:rPr>
          <w:rFonts w:ascii="Palatino Linotype"/>
          <w:i/>
          <w:spacing w:val="-2"/>
          <w:w w:val="105"/>
          <w:sz w:val="22"/>
        </w:rPr>
        <w:t>of</w:t>
      </w:r>
      <w:r>
        <w:rPr>
          <w:rFonts w:ascii="Palatino Linotype"/>
          <w:i/>
          <w:spacing w:val="-12"/>
          <w:w w:val="105"/>
          <w:sz w:val="22"/>
        </w:rPr>
        <w:t> </w:t>
      </w:r>
      <w:r>
        <w:rPr>
          <w:rFonts w:ascii="Palatino Linotype"/>
          <w:i/>
          <w:spacing w:val="-2"/>
          <w:w w:val="105"/>
          <w:sz w:val="22"/>
        </w:rPr>
        <w:t>the</w:t>
      </w:r>
      <w:r>
        <w:rPr>
          <w:rFonts w:ascii="Palatino Linotype"/>
          <w:i/>
          <w:spacing w:val="-13"/>
          <w:w w:val="105"/>
          <w:sz w:val="22"/>
        </w:rPr>
        <w:t> </w:t>
      </w:r>
      <w:r>
        <w:rPr>
          <w:rFonts w:ascii="Palatino Linotype"/>
          <w:i/>
          <w:spacing w:val="-2"/>
          <w:w w:val="105"/>
          <w:sz w:val="22"/>
        </w:rPr>
        <w:t>longitudinal</w:t>
      </w:r>
      <w:r>
        <w:rPr>
          <w:rFonts w:ascii="Palatino Linotype"/>
          <w:i/>
          <w:spacing w:val="-12"/>
          <w:w w:val="105"/>
          <w:sz w:val="22"/>
        </w:rPr>
        <w:t> </w:t>
      </w:r>
      <w:r>
        <w:rPr>
          <w:rFonts w:ascii="Palatino Linotype"/>
          <w:i/>
          <w:spacing w:val="-2"/>
          <w:w w:val="105"/>
          <w:sz w:val="22"/>
        </w:rPr>
        <w:t>binomial</w:t>
      </w:r>
      <w:r>
        <w:rPr>
          <w:rFonts w:ascii="Palatino Linotype"/>
          <w:i/>
          <w:spacing w:val="-13"/>
          <w:w w:val="105"/>
          <w:sz w:val="22"/>
        </w:rPr>
        <w:t> </w:t>
      </w:r>
      <w:r>
        <w:rPr>
          <w:rFonts w:ascii="Palatino Linotype"/>
          <w:i/>
          <w:spacing w:val="-2"/>
          <w:w w:val="105"/>
          <w:sz w:val="22"/>
        </w:rPr>
        <w:t>LASSO</w:t>
      </w:r>
      <w:r>
        <w:rPr>
          <w:rFonts w:ascii="Palatino Linotype"/>
          <w:i/>
          <w:spacing w:val="-12"/>
          <w:w w:val="105"/>
          <w:sz w:val="22"/>
        </w:rPr>
        <w:t> </w:t>
      </w:r>
      <w:r>
        <w:rPr>
          <w:rFonts w:ascii="Palatino Linotype"/>
          <w:i/>
          <w:spacing w:val="-2"/>
          <w:w w:val="105"/>
          <w:sz w:val="22"/>
        </w:rPr>
        <w:t>regression</w:t>
      </w:r>
      <w:r>
        <w:rPr>
          <w:rFonts w:ascii="Palatino Linotype"/>
          <w:i/>
          <w:spacing w:val="-13"/>
          <w:w w:val="105"/>
          <w:sz w:val="22"/>
        </w:rPr>
        <w:t> </w:t>
      </w:r>
      <w:r>
        <w:rPr>
          <w:rFonts w:ascii="Palatino Linotype"/>
          <w:i/>
          <w:spacing w:val="-2"/>
          <w:w w:val="105"/>
          <w:sz w:val="22"/>
        </w:rPr>
        <w:t>(low</w:t>
      </w:r>
      <w:r>
        <w:rPr>
          <w:rFonts w:ascii="Palatino Linotype"/>
          <w:i/>
          <w:spacing w:val="-12"/>
          <w:w w:val="105"/>
          <w:sz w:val="22"/>
        </w:rPr>
        <w:t> </w:t>
      </w:r>
      <w:r>
        <w:rPr>
          <w:rFonts w:ascii="Palatino Linotype"/>
          <w:i/>
          <w:spacing w:val="-2"/>
          <w:w w:val="105"/>
          <w:sz w:val="22"/>
        </w:rPr>
        <w:t>threat</w:t>
      </w:r>
      <w:r>
        <w:rPr>
          <w:rFonts w:ascii="Palatino Linotype"/>
          <w:i/>
          <w:spacing w:val="-12"/>
          <w:w w:val="105"/>
          <w:sz w:val="22"/>
        </w:rPr>
        <w:t> </w:t>
      </w:r>
      <w:r>
        <w:rPr>
          <w:rFonts w:ascii="Palatino Linotype"/>
          <w:i/>
          <w:spacing w:val="-2"/>
          <w:w w:val="105"/>
          <w:sz w:val="22"/>
        </w:rPr>
        <w:t>vs.</w:t>
      </w:r>
      <w:r>
        <w:rPr>
          <w:rFonts w:ascii="Palatino Linotype"/>
          <w:i/>
          <w:spacing w:val="-13"/>
          <w:w w:val="105"/>
          <w:sz w:val="22"/>
        </w:rPr>
        <w:t> </w:t>
      </w:r>
      <w:r>
        <w:rPr>
          <w:rFonts w:ascii="Palatino Linotype"/>
          <w:i/>
          <w:spacing w:val="-2"/>
          <w:w w:val="105"/>
          <w:sz w:val="22"/>
        </w:rPr>
        <w:t>high</w:t>
      </w:r>
      <w:r>
        <w:rPr>
          <w:rFonts w:ascii="Palatino Linotype"/>
          <w:i/>
          <w:spacing w:val="-12"/>
          <w:w w:val="105"/>
          <w:sz w:val="22"/>
        </w:rPr>
        <w:t> </w:t>
      </w:r>
      <w:r>
        <w:rPr>
          <w:rFonts w:ascii="Palatino Linotype"/>
          <w:i/>
          <w:spacing w:val="-2"/>
          <w:w w:val="105"/>
          <w:sz w:val="22"/>
        </w:rPr>
        <w:t>threat):</w:t>
      </w:r>
      <w:r>
        <w:rPr>
          <w:rFonts w:ascii="Palatino Linotype"/>
          <w:i/>
          <w:spacing w:val="-2"/>
          <w:w w:val="105"/>
          <w:sz w:val="22"/>
        </w:rPr>
        <w:t> </w:t>
      </w:r>
      <w:r>
        <w:rPr>
          <w:rFonts w:ascii="Palatino Linotype"/>
          <w:i/>
          <w:w w:val="105"/>
          <w:sz w:val="22"/>
        </w:rPr>
        <w:t>significant standardized coefficients</w:t>
      </w: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spacing w:before="223"/>
        <w:rPr>
          <w:rFonts w:ascii="Palatino Linotype"/>
          <w:i/>
        </w:rPr>
      </w:pPr>
    </w:p>
    <w:p>
      <w:pPr>
        <w:spacing w:line="232" w:lineRule="auto" w:before="0"/>
        <w:ind w:left="142" w:right="142" w:hanging="12"/>
        <w:jc w:val="both"/>
        <w:rPr>
          <w:sz w:val="20"/>
        </w:rPr>
      </w:pPr>
      <w:r>
        <w:rPr>
          <w:rFonts w:ascii="Palatino Linotype"/>
          <w:i/>
          <w:w w:val="105"/>
          <w:sz w:val="20"/>
        </w:rPr>
        <w:t>Note. </w:t>
      </w:r>
      <w:r>
        <w:rPr>
          <w:w w:val="105"/>
          <w:sz w:val="20"/>
        </w:rPr>
        <w:t>Data acquisition sites were removed for clarification. The error bar represents the 95% confidence interval.</w:t>
      </w:r>
    </w:p>
    <w:p>
      <w:pPr>
        <w:spacing w:line="240" w:lineRule="exact" w:before="5"/>
        <w:ind w:left="142" w:right="106" w:hanging="15"/>
        <w:jc w:val="both"/>
        <w:rPr>
          <w:sz w:val="20"/>
        </w:rPr>
      </w:pPr>
      <w:r>
        <w:rPr>
          <w:rFonts w:ascii="Palatino Linotype"/>
          <w:i/>
          <w:w w:val="105"/>
          <w:sz w:val="20"/>
        </w:rPr>
        <w:t>Abbreviations. </w:t>
      </w:r>
      <w:r>
        <w:rPr>
          <w:w w:val="105"/>
          <w:sz w:val="20"/>
        </w:rPr>
        <w:t>LASSO, Least Absolute Shrinkage and Selection Operator; MID, Mone-tary Incentive Delay task; EN-Back, emotional N-Back task; SST, Stop Signal Task; cACC, caudal anterior cingulate cortex; rACC, rostral anterior cingulate cortex; NAc, nucleus accumbens; mOFC, medial orbitofrontal cortex</w:t>
      </w:r>
    </w:p>
    <w:p>
      <w:pPr>
        <w:spacing w:after="0" w:line="240" w:lineRule="exact"/>
        <w:jc w:val="both"/>
        <w:rPr>
          <w:sz w:val="20"/>
        </w:rPr>
        <w:sectPr>
          <w:pgSz w:w="10320" w:h="14580"/>
          <w:pgMar w:header="0" w:footer="1180" w:top="1660" w:bottom="1360" w:left="1275" w:right="1275"/>
        </w:sectPr>
      </w:pPr>
    </w:p>
    <w:p>
      <w:pPr>
        <w:pStyle w:val="BodyText"/>
        <w:spacing w:line="436" w:lineRule="auto" w:before="124"/>
        <w:ind w:left="142" w:right="110"/>
        <w:jc w:val="both"/>
      </w:pPr>
      <w:r>
        <w:rPr>
          <w:w w:val="110"/>
        </w:rPr>
        <w:t>95%</w:t>
      </w:r>
      <w:r>
        <w:rPr>
          <w:spacing w:val="-16"/>
          <w:w w:val="110"/>
        </w:rPr>
        <w:t> </w:t>
      </w:r>
      <w:r>
        <w:rPr>
          <w:w w:val="110"/>
        </w:rPr>
        <w:t>CI</w:t>
      </w:r>
      <w:r>
        <w:rPr>
          <w:spacing w:val="-15"/>
          <w:w w:val="110"/>
        </w:rPr>
        <w:t> </w:t>
      </w:r>
      <w:r>
        <w:rPr>
          <w:w w:val="110"/>
        </w:rPr>
        <w:t>=</w:t>
      </w:r>
      <w:r>
        <w:rPr>
          <w:spacing w:val="-15"/>
          <w:w w:val="110"/>
        </w:rPr>
        <w:t> </w:t>
      </w:r>
      <w:r>
        <w:rPr>
          <w:w w:val="110"/>
        </w:rPr>
        <w:t>[0.032,</w:t>
      </w:r>
      <w:r>
        <w:rPr>
          <w:spacing w:val="-15"/>
          <w:w w:val="110"/>
        </w:rPr>
        <w:t> </w:t>
      </w:r>
      <w:r>
        <w:rPr>
          <w:w w:val="110"/>
        </w:rPr>
        <w:t>0.038])</w:t>
      </w:r>
      <w:r>
        <w:rPr>
          <w:spacing w:val="-15"/>
          <w:w w:val="110"/>
        </w:rPr>
        <w:t> </w:t>
      </w:r>
      <w:r>
        <w:rPr>
          <w:w w:val="110"/>
        </w:rPr>
        <w:t>during</w:t>
      </w:r>
      <w:r>
        <w:rPr>
          <w:spacing w:val="-15"/>
          <w:w w:val="110"/>
        </w:rPr>
        <w:t> </w:t>
      </w:r>
      <w:r>
        <w:rPr>
          <w:w w:val="110"/>
        </w:rPr>
        <w:t>reward</w:t>
      </w:r>
      <w:r>
        <w:rPr>
          <w:spacing w:val="-15"/>
          <w:w w:val="110"/>
        </w:rPr>
        <w:t> </w:t>
      </w:r>
      <w:r>
        <w:rPr>
          <w:w w:val="110"/>
        </w:rPr>
        <w:t>feedback</w:t>
      </w:r>
      <w:r>
        <w:rPr>
          <w:spacing w:val="-15"/>
          <w:w w:val="110"/>
        </w:rPr>
        <w:t> </w:t>
      </w:r>
      <w:r>
        <w:rPr>
          <w:w w:val="110"/>
        </w:rPr>
        <w:t>was</w:t>
      </w:r>
      <w:r>
        <w:rPr>
          <w:spacing w:val="-16"/>
          <w:w w:val="110"/>
        </w:rPr>
        <w:t> </w:t>
      </w:r>
      <w:r>
        <w:rPr>
          <w:w w:val="110"/>
        </w:rPr>
        <w:t>related</w:t>
      </w:r>
      <w:r>
        <w:rPr>
          <w:spacing w:val="-15"/>
          <w:w w:val="110"/>
        </w:rPr>
        <w:t> </w:t>
      </w:r>
      <w:r>
        <w:rPr>
          <w:w w:val="110"/>
        </w:rPr>
        <w:t>to</w:t>
      </w:r>
      <w:r>
        <w:rPr>
          <w:spacing w:val="-15"/>
          <w:w w:val="110"/>
        </w:rPr>
        <w:t> </w:t>
      </w:r>
      <w:r>
        <w:rPr>
          <w:w w:val="110"/>
        </w:rPr>
        <w:t>the</w:t>
      </w:r>
      <w:r>
        <w:rPr>
          <w:spacing w:val="-15"/>
          <w:w w:val="110"/>
        </w:rPr>
        <w:t> </w:t>
      </w:r>
      <w:r>
        <w:rPr>
          <w:w w:val="110"/>
        </w:rPr>
        <w:t>high</w:t>
      </w:r>
      <w:r>
        <w:rPr>
          <w:spacing w:val="-15"/>
          <w:w w:val="110"/>
        </w:rPr>
        <w:t> </w:t>
      </w:r>
      <w:r>
        <w:rPr>
          <w:w w:val="110"/>
        </w:rPr>
        <w:t>threat group,</w:t>
      </w:r>
      <w:r>
        <w:rPr>
          <w:spacing w:val="13"/>
          <w:w w:val="110"/>
        </w:rPr>
        <w:t> </w:t>
      </w:r>
      <w:r>
        <w:rPr>
          <w:w w:val="110"/>
        </w:rPr>
        <w:t>while</w:t>
      </w:r>
      <w:r>
        <w:rPr>
          <w:spacing w:val="13"/>
          <w:w w:val="110"/>
        </w:rPr>
        <w:t> </w:t>
      </w:r>
      <w:r>
        <w:rPr>
          <w:w w:val="110"/>
        </w:rPr>
        <w:t>reduced</w:t>
      </w:r>
      <w:r>
        <w:rPr>
          <w:spacing w:val="13"/>
          <w:w w:val="110"/>
        </w:rPr>
        <w:t> </w:t>
      </w:r>
      <w:r>
        <w:rPr>
          <w:w w:val="110"/>
        </w:rPr>
        <w:t>activation</w:t>
      </w:r>
      <w:r>
        <w:rPr>
          <w:spacing w:val="13"/>
          <w:w w:val="110"/>
        </w:rPr>
        <w:t> </w:t>
      </w:r>
      <w:r>
        <w:rPr>
          <w:w w:val="110"/>
        </w:rPr>
        <w:t>in</w:t>
      </w:r>
      <w:r>
        <w:rPr>
          <w:spacing w:val="13"/>
          <w:w w:val="110"/>
        </w:rPr>
        <w:t> </w:t>
      </w:r>
      <w:r>
        <w:rPr>
          <w:w w:val="110"/>
        </w:rPr>
        <w:t>left</w:t>
      </w:r>
      <w:r>
        <w:rPr>
          <w:spacing w:val="13"/>
          <w:w w:val="110"/>
        </w:rPr>
        <w:t> </w:t>
      </w:r>
      <w:r>
        <w:rPr>
          <w:w w:val="110"/>
        </w:rPr>
        <w:t>ACC</w:t>
      </w:r>
      <w:r>
        <w:rPr>
          <w:spacing w:val="13"/>
          <w:w w:val="110"/>
        </w:rPr>
        <w:t> </w:t>
      </w:r>
      <w:r>
        <w:rPr>
          <w:w w:val="110"/>
        </w:rPr>
        <w:t>(</w:t>
      </w:r>
      <w:r>
        <w:rPr>
          <w:rFonts w:ascii="Arial" w:hAnsi="Arial"/>
          <w:i/>
          <w:w w:val="110"/>
        </w:rPr>
        <w:t>β</w:t>
      </w:r>
      <w:r>
        <w:rPr>
          <w:rFonts w:ascii="Arial" w:hAnsi="Arial"/>
          <w:i/>
          <w:spacing w:val="16"/>
          <w:w w:val="110"/>
        </w:rPr>
        <w:t> </w:t>
      </w:r>
      <w:r>
        <w:rPr>
          <w:w w:val="110"/>
        </w:rPr>
        <w:t>=</w:t>
      </w:r>
      <w:r>
        <w:rPr>
          <w:spacing w:val="13"/>
          <w:w w:val="110"/>
        </w:rPr>
        <w:t> </w:t>
      </w:r>
      <w:r>
        <w:rPr>
          <w:w w:val="110"/>
        </w:rPr>
        <w:t>-0.035,</w:t>
      </w:r>
      <w:r>
        <w:rPr>
          <w:spacing w:val="13"/>
          <w:w w:val="110"/>
        </w:rPr>
        <w:t> </w:t>
      </w:r>
      <w:r>
        <w:rPr>
          <w:w w:val="110"/>
        </w:rPr>
        <w:t>95%</w:t>
      </w:r>
      <w:r>
        <w:rPr>
          <w:spacing w:val="13"/>
          <w:w w:val="110"/>
        </w:rPr>
        <w:t> </w:t>
      </w:r>
      <w:r>
        <w:rPr>
          <w:w w:val="110"/>
        </w:rPr>
        <w:t>CI</w:t>
      </w:r>
      <w:r>
        <w:rPr>
          <w:spacing w:val="13"/>
          <w:w w:val="110"/>
        </w:rPr>
        <w:t> </w:t>
      </w:r>
      <w:r>
        <w:rPr>
          <w:w w:val="110"/>
        </w:rPr>
        <w:t>=</w:t>
      </w:r>
      <w:r>
        <w:rPr>
          <w:spacing w:val="13"/>
          <w:w w:val="110"/>
        </w:rPr>
        <w:t> </w:t>
      </w:r>
      <w:r>
        <w:rPr>
          <w:w w:val="110"/>
        </w:rPr>
        <w:t>[-</w:t>
      </w:r>
      <w:r>
        <w:rPr>
          <w:spacing w:val="-2"/>
          <w:w w:val="110"/>
        </w:rPr>
        <w:t>0.045,</w:t>
      </w:r>
    </w:p>
    <w:p>
      <w:pPr>
        <w:pStyle w:val="BodyText"/>
        <w:spacing w:line="436" w:lineRule="auto"/>
        <w:ind w:left="142" w:right="140" w:hanging="30"/>
        <w:jc w:val="both"/>
      </w:pPr>
      <w:r>
        <w:rPr>
          <w:w w:val="105"/>
        </w:rPr>
        <w:t>-0.025]) and left caudate (</w:t>
      </w:r>
      <w:r>
        <w:rPr>
          <w:rFonts w:ascii="Arial" w:hAnsi="Arial"/>
          <w:i/>
          <w:w w:val="105"/>
        </w:rPr>
        <w:t>β </w:t>
      </w:r>
      <w:r>
        <w:rPr>
          <w:w w:val="105"/>
        </w:rPr>
        <w:t>= -0.035, 95% CI = [-0.045, -0.025]) during reward anticipation were associated with threat. The brain regions consistently related</w:t>
      </w:r>
      <w:r>
        <w:rPr>
          <w:spacing w:val="80"/>
          <w:w w:val="105"/>
        </w:rPr>
        <w:t> </w:t>
      </w:r>
      <w:r>
        <w:rPr>
          <w:w w:val="105"/>
        </w:rPr>
        <w:t>to</w:t>
      </w:r>
      <w:r>
        <w:rPr>
          <w:spacing w:val="38"/>
          <w:w w:val="105"/>
        </w:rPr>
        <w:t> </w:t>
      </w:r>
      <w:r>
        <w:rPr>
          <w:w w:val="105"/>
        </w:rPr>
        <w:t>threat</w:t>
      </w:r>
      <w:r>
        <w:rPr>
          <w:spacing w:val="38"/>
          <w:w w:val="105"/>
        </w:rPr>
        <w:t> </w:t>
      </w:r>
      <w:r>
        <w:rPr>
          <w:w w:val="105"/>
        </w:rPr>
        <w:t>in</w:t>
      </w:r>
      <w:r>
        <w:rPr>
          <w:spacing w:val="38"/>
          <w:w w:val="105"/>
        </w:rPr>
        <w:t> </w:t>
      </w:r>
      <w:r>
        <w:rPr>
          <w:w w:val="105"/>
        </w:rPr>
        <w:t>GLM</w:t>
      </w:r>
      <w:r>
        <w:rPr>
          <w:spacing w:val="38"/>
          <w:w w:val="105"/>
        </w:rPr>
        <w:t> </w:t>
      </w:r>
      <w:r>
        <w:rPr>
          <w:w w:val="105"/>
        </w:rPr>
        <w:t>and</w:t>
      </w:r>
      <w:r>
        <w:rPr>
          <w:spacing w:val="38"/>
          <w:w w:val="105"/>
        </w:rPr>
        <w:t> </w:t>
      </w:r>
      <w:r>
        <w:rPr>
          <w:w w:val="105"/>
        </w:rPr>
        <w:t>LASSO</w:t>
      </w:r>
      <w:r>
        <w:rPr>
          <w:spacing w:val="38"/>
          <w:w w:val="105"/>
        </w:rPr>
        <w:t> </w:t>
      </w:r>
      <w:r>
        <w:rPr>
          <w:w w:val="105"/>
        </w:rPr>
        <w:t>results</w:t>
      </w:r>
      <w:r>
        <w:rPr>
          <w:spacing w:val="38"/>
          <w:w w:val="105"/>
        </w:rPr>
        <w:t> </w:t>
      </w:r>
      <w:r>
        <w:rPr>
          <w:w w:val="105"/>
        </w:rPr>
        <w:t>are</w:t>
      </w:r>
      <w:r>
        <w:rPr>
          <w:spacing w:val="38"/>
          <w:w w:val="105"/>
        </w:rPr>
        <w:t> </w:t>
      </w:r>
      <w:r>
        <w:rPr>
          <w:w w:val="105"/>
        </w:rPr>
        <w:t>presented</w:t>
      </w:r>
      <w:r>
        <w:rPr>
          <w:spacing w:val="38"/>
          <w:w w:val="105"/>
        </w:rPr>
        <w:t> </w:t>
      </w:r>
      <w:r>
        <w:rPr>
          <w:w w:val="105"/>
        </w:rPr>
        <w:t>in</w:t>
      </w:r>
      <w:r>
        <w:rPr>
          <w:spacing w:val="38"/>
          <w:w w:val="105"/>
        </w:rPr>
        <w:t> </w:t>
      </w:r>
      <w:r>
        <w:rPr>
          <w:w w:val="105"/>
        </w:rPr>
        <w:t>Figure</w:t>
      </w:r>
      <w:r>
        <w:rPr>
          <w:spacing w:val="38"/>
          <w:w w:val="105"/>
        </w:rPr>
        <w:t> </w:t>
      </w:r>
      <w:hyperlink w:history="true" w:anchor="_bookmark50">
        <w:r>
          <w:rPr>
            <w:w w:val="105"/>
          </w:rPr>
          <w:t>7b.</w:t>
        </w:r>
      </w:hyperlink>
    </w:p>
    <w:p>
      <w:pPr>
        <w:pStyle w:val="BodyText"/>
        <w:spacing w:line="436" w:lineRule="auto"/>
        <w:ind w:left="142" w:right="144" w:firstLine="338"/>
        <w:jc w:val="both"/>
        <w:rPr>
          <w:rFonts w:ascii="Arial" w:hAnsi="Arial"/>
          <w:i/>
        </w:rPr>
      </w:pPr>
      <w:r>
        <w:rPr/>
        <w:t>For</w:t>
      </w:r>
      <w:r>
        <w:rPr>
          <w:spacing w:val="40"/>
        </w:rPr>
        <w:t> </w:t>
      </w:r>
      <w:r>
        <w:rPr/>
        <w:t>emotion</w:t>
      </w:r>
      <w:r>
        <w:rPr>
          <w:spacing w:val="40"/>
        </w:rPr>
        <w:t> </w:t>
      </w:r>
      <w:r>
        <w:rPr/>
        <w:t>processing,</w:t>
      </w:r>
      <w:r>
        <w:rPr>
          <w:spacing w:val="40"/>
        </w:rPr>
        <w:t> </w:t>
      </w:r>
      <w:r>
        <w:rPr/>
        <w:t>consistent</w:t>
      </w:r>
      <w:r>
        <w:rPr>
          <w:spacing w:val="40"/>
        </w:rPr>
        <w:t> </w:t>
      </w:r>
      <w:r>
        <w:rPr/>
        <w:t>with</w:t>
      </w:r>
      <w:r>
        <w:rPr>
          <w:spacing w:val="40"/>
        </w:rPr>
        <w:t> </w:t>
      </w:r>
      <w:r>
        <w:rPr/>
        <w:t>cross-sectional</w:t>
      </w:r>
      <w:r>
        <w:rPr>
          <w:spacing w:val="40"/>
        </w:rPr>
        <w:t> </w:t>
      </w:r>
      <w:r>
        <w:rPr/>
        <w:t>results,</w:t>
      </w:r>
      <w:r>
        <w:rPr>
          <w:spacing w:val="40"/>
        </w:rPr>
        <w:t> </w:t>
      </w:r>
      <w:r>
        <w:rPr/>
        <w:t>deactivation </w:t>
      </w:r>
      <w:r>
        <w:rPr>
          <w:w w:val="110"/>
        </w:rPr>
        <w:t>in</w:t>
      </w:r>
      <w:r>
        <w:rPr>
          <w:spacing w:val="15"/>
          <w:w w:val="110"/>
        </w:rPr>
        <w:t> </w:t>
      </w:r>
      <w:r>
        <w:rPr>
          <w:w w:val="110"/>
        </w:rPr>
        <w:t>the</w:t>
      </w:r>
      <w:r>
        <w:rPr>
          <w:spacing w:val="15"/>
          <w:w w:val="110"/>
        </w:rPr>
        <w:t> </w:t>
      </w:r>
      <w:r>
        <w:rPr>
          <w:w w:val="110"/>
        </w:rPr>
        <w:t>left</w:t>
      </w:r>
      <w:r>
        <w:rPr>
          <w:spacing w:val="15"/>
          <w:w w:val="110"/>
        </w:rPr>
        <w:t> </w:t>
      </w:r>
      <w:r>
        <w:rPr>
          <w:w w:val="110"/>
        </w:rPr>
        <w:t>putamen</w:t>
      </w:r>
      <w:r>
        <w:rPr>
          <w:spacing w:val="15"/>
          <w:w w:val="110"/>
        </w:rPr>
        <w:t> </w:t>
      </w:r>
      <w:r>
        <w:rPr>
          <w:w w:val="110"/>
        </w:rPr>
        <w:t>to</w:t>
      </w:r>
      <w:r>
        <w:rPr>
          <w:spacing w:val="15"/>
          <w:w w:val="110"/>
        </w:rPr>
        <w:t> </w:t>
      </w:r>
      <w:r>
        <w:rPr>
          <w:w w:val="110"/>
        </w:rPr>
        <w:t>positive</w:t>
      </w:r>
      <w:r>
        <w:rPr>
          <w:spacing w:val="15"/>
          <w:w w:val="110"/>
        </w:rPr>
        <w:t> </w:t>
      </w:r>
      <w:r>
        <w:rPr>
          <w:w w:val="110"/>
        </w:rPr>
        <w:t>faces</w:t>
      </w:r>
      <w:r>
        <w:rPr>
          <w:spacing w:val="15"/>
          <w:w w:val="110"/>
        </w:rPr>
        <w:t> </w:t>
      </w:r>
      <w:r>
        <w:rPr>
          <w:w w:val="110"/>
        </w:rPr>
        <w:t>was</w:t>
      </w:r>
      <w:r>
        <w:rPr>
          <w:spacing w:val="15"/>
          <w:w w:val="110"/>
        </w:rPr>
        <w:t> </w:t>
      </w:r>
      <w:r>
        <w:rPr>
          <w:w w:val="110"/>
        </w:rPr>
        <w:t>related</w:t>
      </w:r>
      <w:r>
        <w:rPr>
          <w:spacing w:val="15"/>
          <w:w w:val="110"/>
        </w:rPr>
        <w:t> </w:t>
      </w:r>
      <w:r>
        <w:rPr>
          <w:w w:val="110"/>
        </w:rPr>
        <w:t>to</w:t>
      </w:r>
      <w:r>
        <w:rPr>
          <w:spacing w:val="15"/>
          <w:w w:val="110"/>
        </w:rPr>
        <w:t> </w:t>
      </w:r>
      <w:r>
        <w:rPr>
          <w:w w:val="110"/>
        </w:rPr>
        <w:t>the</w:t>
      </w:r>
      <w:r>
        <w:rPr>
          <w:spacing w:val="15"/>
          <w:w w:val="110"/>
        </w:rPr>
        <w:t> </w:t>
      </w:r>
      <w:r>
        <w:rPr>
          <w:w w:val="110"/>
        </w:rPr>
        <w:t>high</w:t>
      </w:r>
      <w:r>
        <w:rPr>
          <w:spacing w:val="15"/>
          <w:w w:val="110"/>
        </w:rPr>
        <w:t> </w:t>
      </w:r>
      <w:r>
        <w:rPr>
          <w:w w:val="110"/>
        </w:rPr>
        <w:t>threat</w:t>
      </w:r>
      <w:r>
        <w:rPr>
          <w:spacing w:val="15"/>
          <w:w w:val="110"/>
        </w:rPr>
        <w:t> </w:t>
      </w:r>
      <w:r>
        <w:rPr>
          <w:w w:val="110"/>
        </w:rPr>
        <w:t>group</w:t>
      </w:r>
      <w:r>
        <w:rPr>
          <w:spacing w:val="15"/>
          <w:w w:val="110"/>
        </w:rPr>
        <w:t> </w:t>
      </w:r>
      <w:r>
        <w:rPr>
          <w:w w:val="110"/>
        </w:rPr>
        <w:t>(</w:t>
      </w:r>
      <w:r>
        <w:rPr>
          <w:rFonts w:ascii="Arial" w:hAnsi="Arial"/>
          <w:i/>
          <w:w w:val="110"/>
        </w:rPr>
        <w:t>β</w:t>
      </w:r>
    </w:p>
    <w:p>
      <w:pPr>
        <w:pStyle w:val="BodyText"/>
        <w:spacing w:line="434" w:lineRule="auto"/>
        <w:ind w:left="142" w:right="110"/>
        <w:jc w:val="both"/>
      </w:pPr>
      <w:r>
        <w:rPr>
          <w:w w:val="110"/>
        </w:rPr>
        <w:t>=</w:t>
      </w:r>
      <w:r>
        <w:rPr>
          <w:spacing w:val="-1"/>
          <w:w w:val="110"/>
        </w:rPr>
        <w:t> </w:t>
      </w:r>
      <w:r>
        <w:rPr>
          <w:w w:val="110"/>
        </w:rPr>
        <w:t>-0.242,</w:t>
      </w:r>
      <w:r>
        <w:rPr>
          <w:spacing w:val="-1"/>
          <w:w w:val="110"/>
        </w:rPr>
        <w:t> </w:t>
      </w:r>
      <w:r>
        <w:rPr>
          <w:w w:val="110"/>
        </w:rPr>
        <w:t>95%</w:t>
      </w:r>
      <w:r>
        <w:rPr>
          <w:spacing w:val="-1"/>
          <w:w w:val="110"/>
        </w:rPr>
        <w:t> </w:t>
      </w:r>
      <w:r>
        <w:rPr>
          <w:w w:val="110"/>
        </w:rPr>
        <w:t>CI</w:t>
      </w:r>
      <w:r>
        <w:rPr>
          <w:spacing w:val="-1"/>
          <w:w w:val="110"/>
        </w:rPr>
        <w:t> </w:t>
      </w:r>
      <w:r>
        <w:rPr>
          <w:w w:val="110"/>
        </w:rPr>
        <w:t>=</w:t>
      </w:r>
      <w:r>
        <w:rPr>
          <w:spacing w:val="-1"/>
          <w:w w:val="110"/>
        </w:rPr>
        <w:t> </w:t>
      </w:r>
      <w:r>
        <w:rPr>
          <w:w w:val="110"/>
        </w:rPr>
        <w:t>[-0.364,</w:t>
      </w:r>
      <w:r>
        <w:rPr>
          <w:spacing w:val="-1"/>
          <w:w w:val="110"/>
        </w:rPr>
        <w:t> </w:t>
      </w:r>
      <w:r>
        <w:rPr>
          <w:w w:val="110"/>
        </w:rPr>
        <w:t>-0.121]).</w:t>
      </w:r>
      <w:r>
        <w:rPr>
          <w:spacing w:val="-1"/>
          <w:w w:val="110"/>
        </w:rPr>
        <w:t> </w:t>
      </w:r>
      <w:r>
        <w:rPr>
          <w:w w:val="110"/>
        </w:rPr>
        <w:t>Hyperactivation</w:t>
      </w:r>
      <w:r>
        <w:rPr>
          <w:spacing w:val="-1"/>
          <w:w w:val="110"/>
        </w:rPr>
        <w:t> </w:t>
      </w:r>
      <w:r>
        <w:rPr>
          <w:w w:val="110"/>
        </w:rPr>
        <w:t>in</w:t>
      </w:r>
      <w:r>
        <w:rPr>
          <w:spacing w:val="-1"/>
          <w:w w:val="110"/>
        </w:rPr>
        <w:t> </w:t>
      </w:r>
      <w:r>
        <w:rPr>
          <w:w w:val="110"/>
        </w:rPr>
        <w:t>the</w:t>
      </w:r>
      <w:r>
        <w:rPr>
          <w:spacing w:val="-1"/>
          <w:w w:val="110"/>
        </w:rPr>
        <w:t> </w:t>
      </w:r>
      <w:r>
        <w:rPr>
          <w:w w:val="110"/>
        </w:rPr>
        <w:t>right</w:t>
      </w:r>
      <w:r>
        <w:rPr>
          <w:spacing w:val="-1"/>
          <w:w w:val="110"/>
        </w:rPr>
        <w:t> </w:t>
      </w:r>
      <w:r>
        <w:rPr>
          <w:w w:val="110"/>
        </w:rPr>
        <w:t>rACC</w:t>
      </w:r>
      <w:r>
        <w:rPr>
          <w:spacing w:val="-1"/>
          <w:w w:val="110"/>
        </w:rPr>
        <w:t> </w:t>
      </w:r>
      <w:r>
        <w:rPr>
          <w:w w:val="110"/>
        </w:rPr>
        <w:t>(</w:t>
      </w:r>
      <w:r>
        <w:rPr>
          <w:rFonts w:ascii="Arial" w:hAnsi="Arial"/>
          <w:i/>
          <w:w w:val="110"/>
        </w:rPr>
        <w:t>β </w:t>
      </w:r>
      <w:r>
        <w:rPr>
          <w:w w:val="110"/>
        </w:rPr>
        <w:t>= 0.107,</w:t>
      </w:r>
      <w:r>
        <w:rPr>
          <w:spacing w:val="7"/>
          <w:w w:val="110"/>
        </w:rPr>
        <w:t> </w:t>
      </w:r>
      <w:r>
        <w:rPr>
          <w:w w:val="110"/>
        </w:rPr>
        <w:t>95%</w:t>
      </w:r>
      <w:r>
        <w:rPr>
          <w:spacing w:val="8"/>
          <w:w w:val="110"/>
        </w:rPr>
        <w:t> </w:t>
      </w:r>
      <w:r>
        <w:rPr>
          <w:w w:val="110"/>
        </w:rPr>
        <w:t>CI</w:t>
      </w:r>
      <w:r>
        <w:rPr>
          <w:spacing w:val="8"/>
          <w:w w:val="110"/>
        </w:rPr>
        <w:t> </w:t>
      </w:r>
      <w:r>
        <w:rPr>
          <w:w w:val="110"/>
        </w:rPr>
        <w:t>=</w:t>
      </w:r>
      <w:r>
        <w:rPr>
          <w:spacing w:val="7"/>
          <w:w w:val="110"/>
        </w:rPr>
        <w:t> </w:t>
      </w:r>
      <w:r>
        <w:rPr>
          <w:w w:val="110"/>
        </w:rPr>
        <w:t>[0.055,</w:t>
      </w:r>
      <w:r>
        <w:rPr>
          <w:spacing w:val="8"/>
          <w:w w:val="110"/>
        </w:rPr>
        <w:t> </w:t>
      </w:r>
      <w:r>
        <w:rPr>
          <w:w w:val="110"/>
        </w:rPr>
        <w:t>0.158]),</w:t>
      </w:r>
      <w:r>
        <w:rPr>
          <w:spacing w:val="8"/>
          <w:w w:val="110"/>
        </w:rPr>
        <w:t> </w:t>
      </w:r>
      <w:r>
        <w:rPr>
          <w:w w:val="110"/>
        </w:rPr>
        <w:t>left</w:t>
      </w:r>
      <w:r>
        <w:rPr>
          <w:spacing w:val="8"/>
          <w:w w:val="110"/>
        </w:rPr>
        <w:t> </w:t>
      </w:r>
      <w:r>
        <w:rPr>
          <w:w w:val="110"/>
        </w:rPr>
        <w:t>thalamus</w:t>
      </w:r>
      <w:r>
        <w:rPr>
          <w:spacing w:val="7"/>
          <w:w w:val="110"/>
        </w:rPr>
        <w:t> </w:t>
      </w:r>
      <w:r>
        <w:rPr>
          <w:w w:val="110"/>
        </w:rPr>
        <w:t>(</w:t>
      </w:r>
      <w:r>
        <w:rPr>
          <w:rFonts w:ascii="Arial" w:hAnsi="Arial"/>
          <w:i/>
          <w:w w:val="110"/>
        </w:rPr>
        <w:t>β</w:t>
      </w:r>
      <w:r>
        <w:rPr>
          <w:rFonts w:ascii="Arial" w:hAnsi="Arial"/>
          <w:i/>
          <w:spacing w:val="10"/>
          <w:w w:val="110"/>
        </w:rPr>
        <w:t> </w:t>
      </w:r>
      <w:r>
        <w:rPr>
          <w:w w:val="110"/>
        </w:rPr>
        <w:t>=</w:t>
      </w:r>
      <w:r>
        <w:rPr>
          <w:spacing w:val="8"/>
          <w:w w:val="110"/>
        </w:rPr>
        <w:t> </w:t>
      </w:r>
      <w:r>
        <w:rPr>
          <w:w w:val="110"/>
        </w:rPr>
        <w:t>0.084,</w:t>
      </w:r>
      <w:r>
        <w:rPr>
          <w:spacing w:val="8"/>
          <w:w w:val="110"/>
        </w:rPr>
        <w:t> </w:t>
      </w:r>
      <w:r>
        <w:rPr>
          <w:w w:val="110"/>
        </w:rPr>
        <w:t>95%</w:t>
      </w:r>
      <w:r>
        <w:rPr>
          <w:spacing w:val="8"/>
          <w:w w:val="110"/>
        </w:rPr>
        <w:t> </w:t>
      </w:r>
      <w:r>
        <w:rPr>
          <w:w w:val="110"/>
        </w:rPr>
        <w:t>CI</w:t>
      </w:r>
      <w:r>
        <w:rPr>
          <w:spacing w:val="7"/>
          <w:w w:val="110"/>
        </w:rPr>
        <w:t> </w:t>
      </w:r>
      <w:r>
        <w:rPr>
          <w:w w:val="110"/>
        </w:rPr>
        <w:t>=</w:t>
      </w:r>
      <w:r>
        <w:rPr>
          <w:spacing w:val="8"/>
          <w:w w:val="110"/>
        </w:rPr>
        <w:t> </w:t>
      </w:r>
      <w:r>
        <w:rPr>
          <w:spacing w:val="-2"/>
          <w:w w:val="110"/>
        </w:rPr>
        <w:t>[0.032,</w:t>
      </w:r>
    </w:p>
    <w:p>
      <w:pPr>
        <w:pStyle w:val="BodyText"/>
        <w:spacing w:line="436" w:lineRule="auto" w:before="2"/>
        <w:ind w:left="142" w:right="140"/>
        <w:jc w:val="both"/>
      </w:pPr>
      <w:r>
        <w:rPr>
          <w:w w:val="105"/>
        </w:rPr>
        <w:t>0.136]),</w:t>
      </w:r>
      <w:r>
        <w:rPr>
          <w:spacing w:val="-7"/>
          <w:w w:val="105"/>
        </w:rPr>
        <w:t> </w:t>
      </w:r>
      <w:r>
        <w:rPr>
          <w:w w:val="105"/>
        </w:rPr>
        <w:t>and</w:t>
      </w:r>
      <w:r>
        <w:rPr>
          <w:spacing w:val="-7"/>
          <w:w w:val="105"/>
        </w:rPr>
        <w:t> </w:t>
      </w:r>
      <w:r>
        <w:rPr>
          <w:w w:val="105"/>
        </w:rPr>
        <w:t>left</w:t>
      </w:r>
      <w:r>
        <w:rPr>
          <w:spacing w:val="-7"/>
          <w:w w:val="105"/>
        </w:rPr>
        <w:t> </w:t>
      </w:r>
      <w:r>
        <w:rPr>
          <w:w w:val="105"/>
        </w:rPr>
        <w:t>NAc</w:t>
      </w:r>
      <w:r>
        <w:rPr>
          <w:spacing w:val="-7"/>
          <w:w w:val="105"/>
        </w:rPr>
        <w:t> </w:t>
      </w:r>
      <w:r>
        <w:rPr>
          <w:w w:val="105"/>
        </w:rPr>
        <w:t>(</w:t>
      </w:r>
      <w:r>
        <w:rPr>
          <w:rFonts w:ascii="Arial" w:hAnsi="Arial"/>
          <w:i/>
          <w:w w:val="105"/>
        </w:rPr>
        <w:t>β</w:t>
      </w:r>
      <w:r>
        <w:rPr>
          <w:rFonts w:ascii="Arial" w:hAnsi="Arial"/>
          <w:i/>
          <w:spacing w:val="-4"/>
          <w:w w:val="105"/>
        </w:rPr>
        <w:t> </w:t>
      </w:r>
      <w:r>
        <w:rPr>
          <w:w w:val="105"/>
        </w:rPr>
        <w:t>=</w:t>
      </w:r>
      <w:r>
        <w:rPr>
          <w:spacing w:val="-7"/>
          <w:w w:val="105"/>
        </w:rPr>
        <w:t> </w:t>
      </w:r>
      <w:r>
        <w:rPr>
          <w:w w:val="105"/>
        </w:rPr>
        <w:t>0.028,</w:t>
      </w:r>
      <w:r>
        <w:rPr>
          <w:spacing w:val="-7"/>
          <w:w w:val="105"/>
        </w:rPr>
        <w:t> </w:t>
      </w:r>
      <w:r>
        <w:rPr>
          <w:w w:val="105"/>
        </w:rPr>
        <w:t>95%</w:t>
      </w:r>
      <w:r>
        <w:rPr>
          <w:spacing w:val="-7"/>
          <w:w w:val="105"/>
        </w:rPr>
        <w:t> </w:t>
      </w:r>
      <w:r>
        <w:rPr>
          <w:w w:val="105"/>
        </w:rPr>
        <w:t>CI</w:t>
      </w:r>
      <w:r>
        <w:rPr>
          <w:spacing w:val="-7"/>
          <w:w w:val="105"/>
        </w:rPr>
        <w:t> </w:t>
      </w:r>
      <w:r>
        <w:rPr>
          <w:w w:val="105"/>
        </w:rPr>
        <w:t>=</w:t>
      </w:r>
      <w:r>
        <w:rPr>
          <w:spacing w:val="-7"/>
          <w:w w:val="105"/>
        </w:rPr>
        <w:t> </w:t>
      </w:r>
      <w:r>
        <w:rPr>
          <w:w w:val="105"/>
        </w:rPr>
        <w:t>[0.013,</w:t>
      </w:r>
      <w:r>
        <w:rPr>
          <w:spacing w:val="-7"/>
          <w:w w:val="105"/>
        </w:rPr>
        <w:t> </w:t>
      </w:r>
      <w:r>
        <w:rPr>
          <w:w w:val="105"/>
        </w:rPr>
        <w:t>0.044])</w:t>
      </w:r>
      <w:r>
        <w:rPr>
          <w:spacing w:val="-7"/>
          <w:w w:val="105"/>
        </w:rPr>
        <w:t> </w:t>
      </w:r>
      <w:r>
        <w:rPr>
          <w:w w:val="105"/>
        </w:rPr>
        <w:t>to</w:t>
      </w:r>
      <w:r>
        <w:rPr>
          <w:spacing w:val="-7"/>
          <w:w w:val="105"/>
        </w:rPr>
        <w:t> </w:t>
      </w:r>
      <w:r>
        <w:rPr>
          <w:w w:val="105"/>
        </w:rPr>
        <w:t>positive</w:t>
      </w:r>
      <w:r>
        <w:rPr>
          <w:spacing w:val="-7"/>
          <w:w w:val="105"/>
        </w:rPr>
        <w:t> </w:t>
      </w:r>
      <w:r>
        <w:rPr>
          <w:w w:val="105"/>
        </w:rPr>
        <w:t>faces</w:t>
      </w:r>
      <w:r>
        <w:rPr>
          <w:spacing w:val="-7"/>
          <w:w w:val="105"/>
        </w:rPr>
        <w:t> </w:t>
      </w:r>
      <w:r>
        <w:rPr>
          <w:w w:val="105"/>
        </w:rPr>
        <w:t>were associated</w:t>
      </w:r>
      <w:r>
        <w:rPr>
          <w:spacing w:val="27"/>
          <w:w w:val="105"/>
        </w:rPr>
        <w:t> </w:t>
      </w:r>
      <w:r>
        <w:rPr>
          <w:w w:val="105"/>
        </w:rPr>
        <w:t>with</w:t>
      </w:r>
      <w:r>
        <w:rPr>
          <w:spacing w:val="27"/>
          <w:w w:val="105"/>
        </w:rPr>
        <w:t> </w:t>
      </w:r>
      <w:r>
        <w:rPr>
          <w:w w:val="105"/>
        </w:rPr>
        <w:t>the</w:t>
      </w:r>
      <w:r>
        <w:rPr>
          <w:spacing w:val="27"/>
          <w:w w:val="105"/>
        </w:rPr>
        <w:t> </w:t>
      </w:r>
      <w:r>
        <w:rPr>
          <w:w w:val="105"/>
        </w:rPr>
        <w:t>high</w:t>
      </w:r>
      <w:r>
        <w:rPr>
          <w:spacing w:val="27"/>
          <w:w w:val="105"/>
        </w:rPr>
        <w:t> </w:t>
      </w:r>
      <w:r>
        <w:rPr>
          <w:w w:val="105"/>
        </w:rPr>
        <w:t>threat</w:t>
      </w:r>
      <w:r>
        <w:rPr>
          <w:spacing w:val="27"/>
          <w:w w:val="105"/>
        </w:rPr>
        <w:t> </w:t>
      </w:r>
      <w:r>
        <w:rPr>
          <w:w w:val="105"/>
        </w:rPr>
        <w:t>group.</w:t>
      </w:r>
      <w:r>
        <w:rPr>
          <w:spacing w:val="27"/>
          <w:w w:val="105"/>
        </w:rPr>
        <w:t> </w:t>
      </w:r>
      <w:r>
        <w:rPr>
          <w:w w:val="105"/>
        </w:rPr>
        <w:t>For</w:t>
      </w:r>
      <w:r>
        <w:rPr>
          <w:spacing w:val="27"/>
          <w:w w:val="105"/>
        </w:rPr>
        <w:t> </w:t>
      </w:r>
      <w:r>
        <w:rPr>
          <w:w w:val="105"/>
        </w:rPr>
        <w:t>negative</w:t>
      </w:r>
      <w:r>
        <w:rPr>
          <w:spacing w:val="27"/>
          <w:w w:val="105"/>
        </w:rPr>
        <w:t> </w:t>
      </w:r>
      <w:r>
        <w:rPr>
          <w:w w:val="105"/>
        </w:rPr>
        <w:t>faces,</w:t>
      </w:r>
      <w:r>
        <w:rPr>
          <w:spacing w:val="27"/>
          <w:w w:val="105"/>
        </w:rPr>
        <w:t> </w:t>
      </w:r>
      <w:r>
        <w:rPr>
          <w:w w:val="105"/>
        </w:rPr>
        <w:t>increased</w:t>
      </w:r>
      <w:r>
        <w:rPr>
          <w:spacing w:val="27"/>
          <w:w w:val="105"/>
        </w:rPr>
        <w:t> </w:t>
      </w:r>
      <w:r>
        <w:rPr>
          <w:w w:val="105"/>
        </w:rPr>
        <w:t>activation in the right NAc (</w:t>
      </w:r>
      <w:r>
        <w:rPr>
          <w:rFonts w:ascii="Arial" w:hAnsi="Arial"/>
          <w:i/>
          <w:w w:val="105"/>
        </w:rPr>
        <w:t>β </w:t>
      </w:r>
      <w:r>
        <w:rPr>
          <w:w w:val="105"/>
        </w:rPr>
        <w:t>= 0.094, 95% CI = [0.052, 0.137]) and lower accuracy (</w:t>
      </w:r>
      <w:r>
        <w:rPr>
          <w:rFonts w:ascii="Arial" w:hAnsi="Arial"/>
          <w:i/>
          <w:w w:val="105"/>
        </w:rPr>
        <w:t>β </w:t>
      </w:r>
      <w:r>
        <w:rPr>
          <w:w w:val="105"/>
        </w:rPr>
        <w:t>=</w:t>
      </w:r>
    </w:p>
    <w:p>
      <w:pPr>
        <w:pStyle w:val="BodyText"/>
        <w:spacing w:line="436" w:lineRule="auto"/>
        <w:ind w:left="142" w:right="139" w:hanging="30"/>
        <w:jc w:val="both"/>
      </w:pPr>
      <w:r>
        <w:rPr>
          <w:w w:val="110"/>
        </w:rPr>
        <w:t>-0.011, 95% CI = [-0.020, -0.003]) were related to the high threat group. The brain</w:t>
      </w:r>
      <w:r>
        <w:rPr>
          <w:w w:val="110"/>
        </w:rPr>
        <w:t> regions</w:t>
      </w:r>
      <w:r>
        <w:rPr>
          <w:w w:val="110"/>
        </w:rPr>
        <w:t> consistently</w:t>
      </w:r>
      <w:r>
        <w:rPr>
          <w:w w:val="110"/>
        </w:rPr>
        <w:t> related</w:t>
      </w:r>
      <w:r>
        <w:rPr>
          <w:w w:val="110"/>
        </w:rPr>
        <w:t> to</w:t>
      </w:r>
      <w:r>
        <w:rPr>
          <w:w w:val="110"/>
        </w:rPr>
        <w:t> threat</w:t>
      </w:r>
      <w:r>
        <w:rPr>
          <w:w w:val="110"/>
        </w:rPr>
        <w:t> in</w:t>
      </w:r>
      <w:r>
        <w:rPr>
          <w:w w:val="110"/>
        </w:rPr>
        <w:t> GLM</w:t>
      </w:r>
      <w:r>
        <w:rPr>
          <w:w w:val="110"/>
        </w:rPr>
        <w:t> and</w:t>
      </w:r>
      <w:r>
        <w:rPr>
          <w:w w:val="110"/>
        </w:rPr>
        <w:t> LASSO</w:t>
      </w:r>
      <w:r>
        <w:rPr>
          <w:w w:val="110"/>
        </w:rPr>
        <w:t> results</w:t>
      </w:r>
      <w:r>
        <w:rPr>
          <w:w w:val="110"/>
        </w:rPr>
        <w:t> are presented in Figure </w:t>
      </w:r>
      <w:hyperlink w:history="true" w:anchor="_bookmark50">
        <w:r>
          <w:rPr>
            <w:w w:val="110"/>
          </w:rPr>
          <w:t>7c.</w:t>
        </w:r>
      </w:hyperlink>
    </w:p>
    <w:p>
      <w:pPr>
        <w:pStyle w:val="BodyText"/>
        <w:spacing w:line="436" w:lineRule="auto"/>
        <w:ind w:left="134" w:right="98" w:firstLine="346"/>
        <w:jc w:val="both"/>
      </w:pPr>
      <w:r>
        <w:rPr>
          <w:spacing w:val="-2"/>
          <w:w w:val="110"/>
        </w:rPr>
        <w:t>For</w:t>
      </w:r>
      <w:r>
        <w:rPr>
          <w:spacing w:val="-9"/>
          <w:w w:val="110"/>
        </w:rPr>
        <w:t> </w:t>
      </w:r>
      <w:r>
        <w:rPr>
          <w:spacing w:val="-2"/>
          <w:w w:val="110"/>
        </w:rPr>
        <w:t>working</w:t>
      </w:r>
      <w:r>
        <w:rPr>
          <w:spacing w:val="-9"/>
          <w:w w:val="110"/>
        </w:rPr>
        <w:t> </w:t>
      </w:r>
      <w:r>
        <w:rPr>
          <w:spacing w:val="-2"/>
          <w:w w:val="110"/>
        </w:rPr>
        <w:t>memory,</w:t>
      </w:r>
      <w:r>
        <w:rPr>
          <w:spacing w:val="-9"/>
          <w:w w:val="110"/>
        </w:rPr>
        <w:t> </w:t>
      </w:r>
      <w:r>
        <w:rPr>
          <w:spacing w:val="-2"/>
          <w:w w:val="110"/>
        </w:rPr>
        <w:t>deactivation</w:t>
      </w:r>
      <w:r>
        <w:rPr>
          <w:spacing w:val="-9"/>
          <w:w w:val="110"/>
        </w:rPr>
        <w:t> </w:t>
      </w:r>
      <w:r>
        <w:rPr>
          <w:spacing w:val="-2"/>
          <w:w w:val="110"/>
        </w:rPr>
        <w:t>in</w:t>
      </w:r>
      <w:r>
        <w:rPr>
          <w:spacing w:val="-9"/>
          <w:w w:val="110"/>
        </w:rPr>
        <w:t> </w:t>
      </w:r>
      <w:r>
        <w:rPr>
          <w:spacing w:val="-2"/>
          <w:w w:val="110"/>
        </w:rPr>
        <w:t>the</w:t>
      </w:r>
      <w:r>
        <w:rPr>
          <w:spacing w:val="-9"/>
          <w:w w:val="110"/>
        </w:rPr>
        <w:t> </w:t>
      </w:r>
      <w:r>
        <w:rPr>
          <w:spacing w:val="-2"/>
          <w:w w:val="110"/>
        </w:rPr>
        <w:t>mOFC,</w:t>
      </w:r>
      <w:r>
        <w:rPr>
          <w:spacing w:val="-9"/>
          <w:w w:val="110"/>
        </w:rPr>
        <w:t> </w:t>
      </w:r>
      <w:r>
        <w:rPr>
          <w:spacing w:val="-2"/>
          <w:w w:val="110"/>
        </w:rPr>
        <w:t>which</w:t>
      </w:r>
      <w:r>
        <w:rPr>
          <w:spacing w:val="-9"/>
          <w:w w:val="110"/>
        </w:rPr>
        <w:t> </w:t>
      </w:r>
      <w:r>
        <w:rPr>
          <w:spacing w:val="-2"/>
          <w:w w:val="110"/>
        </w:rPr>
        <w:t>is</w:t>
      </w:r>
      <w:r>
        <w:rPr>
          <w:spacing w:val="-9"/>
          <w:w w:val="110"/>
        </w:rPr>
        <w:t> </w:t>
      </w:r>
      <w:r>
        <w:rPr>
          <w:spacing w:val="-2"/>
          <w:w w:val="110"/>
        </w:rPr>
        <w:t>part</w:t>
      </w:r>
      <w:r>
        <w:rPr>
          <w:spacing w:val="-9"/>
          <w:w w:val="110"/>
        </w:rPr>
        <w:t> </w:t>
      </w:r>
      <w:r>
        <w:rPr>
          <w:spacing w:val="-2"/>
          <w:w w:val="110"/>
        </w:rPr>
        <w:t>of</w:t>
      </w:r>
      <w:r>
        <w:rPr>
          <w:spacing w:val="-9"/>
          <w:w w:val="110"/>
        </w:rPr>
        <w:t> </w:t>
      </w:r>
      <w:r>
        <w:rPr>
          <w:spacing w:val="-2"/>
          <w:w w:val="110"/>
        </w:rPr>
        <w:t>the</w:t>
      </w:r>
      <w:r>
        <w:rPr>
          <w:spacing w:val="-9"/>
          <w:w w:val="110"/>
        </w:rPr>
        <w:t> </w:t>
      </w:r>
      <w:r>
        <w:rPr>
          <w:spacing w:val="-2"/>
          <w:w w:val="110"/>
        </w:rPr>
        <w:t>DMN, </w:t>
      </w:r>
      <w:r>
        <w:rPr>
          <w:w w:val="110"/>
        </w:rPr>
        <w:t>was related to the high threat group (</w:t>
      </w:r>
      <w:r>
        <w:rPr>
          <w:rFonts w:ascii="Arial" w:hAnsi="Arial"/>
          <w:i/>
          <w:w w:val="110"/>
        </w:rPr>
        <w:t>β </w:t>
      </w:r>
      <w:r>
        <w:rPr>
          <w:w w:val="110"/>
        </w:rPr>
        <w:t>= -0.063, 95% CI = [-0.094, -0.033]). However,</w:t>
      </w:r>
      <w:r>
        <w:rPr>
          <w:spacing w:val="-2"/>
          <w:w w:val="110"/>
        </w:rPr>
        <w:t> </w:t>
      </w:r>
      <w:r>
        <w:rPr>
          <w:w w:val="110"/>
        </w:rPr>
        <w:t>this</w:t>
      </w:r>
      <w:r>
        <w:rPr>
          <w:spacing w:val="-2"/>
          <w:w w:val="110"/>
        </w:rPr>
        <w:t> </w:t>
      </w:r>
      <w:r>
        <w:rPr>
          <w:w w:val="110"/>
        </w:rPr>
        <w:t>result</w:t>
      </w:r>
      <w:r>
        <w:rPr>
          <w:spacing w:val="-2"/>
          <w:w w:val="110"/>
        </w:rPr>
        <w:t> </w:t>
      </w:r>
      <w:r>
        <w:rPr>
          <w:w w:val="110"/>
        </w:rPr>
        <w:t>was</w:t>
      </w:r>
      <w:r>
        <w:rPr>
          <w:spacing w:val="-2"/>
          <w:w w:val="110"/>
        </w:rPr>
        <w:t> </w:t>
      </w:r>
      <w:r>
        <w:rPr>
          <w:w w:val="110"/>
        </w:rPr>
        <w:t>not</w:t>
      </w:r>
      <w:r>
        <w:rPr>
          <w:spacing w:val="-2"/>
          <w:w w:val="110"/>
        </w:rPr>
        <w:t> </w:t>
      </w:r>
      <w:r>
        <w:rPr>
          <w:w w:val="110"/>
        </w:rPr>
        <w:t>significant</w:t>
      </w:r>
      <w:r>
        <w:rPr>
          <w:spacing w:val="-2"/>
          <w:w w:val="110"/>
        </w:rPr>
        <w:t> </w:t>
      </w:r>
      <w:r>
        <w:rPr>
          <w:w w:val="110"/>
        </w:rPr>
        <w:t>in</w:t>
      </w:r>
      <w:r>
        <w:rPr>
          <w:spacing w:val="-2"/>
          <w:w w:val="110"/>
        </w:rPr>
        <w:t> </w:t>
      </w:r>
      <w:r>
        <w:rPr>
          <w:w w:val="110"/>
        </w:rPr>
        <w:t>the</w:t>
      </w:r>
      <w:r>
        <w:rPr>
          <w:spacing w:val="-2"/>
          <w:w w:val="110"/>
        </w:rPr>
        <w:t> </w:t>
      </w:r>
      <w:r>
        <w:rPr>
          <w:w w:val="110"/>
        </w:rPr>
        <w:t>previous</w:t>
      </w:r>
      <w:r>
        <w:rPr>
          <w:spacing w:val="-2"/>
          <w:w w:val="110"/>
        </w:rPr>
        <w:t> </w:t>
      </w:r>
      <w:r>
        <w:rPr>
          <w:w w:val="110"/>
        </w:rPr>
        <w:t>GLM</w:t>
      </w:r>
      <w:r>
        <w:rPr>
          <w:spacing w:val="-2"/>
          <w:w w:val="110"/>
        </w:rPr>
        <w:t> </w:t>
      </w:r>
      <w:r>
        <w:rPr>
          <w:w w:val="110"/>
        </w:rPr>
        <w:t>analysis.</w:t>
      </w:r>
    </w:p>
    <w:p>
      <w:pPr>
        <w:pStyle w:val="BodyText"/>
        <w:spacing w:line="253" w:lineRule="exact"/>
        <w:ind w:left="481"/>
        <w:jc w:val="both"/>
      </w:pPr>
      <w:r>
        <w:rPr>
          <w:w w:val="110"/>
        </w:rPr>
        <w:t>Regarding impulsivity, increased</w:t>
      </w:r>
      <w:r>
        <w:rPr>
          <w:spacing w:val="1"/>
          <w:w w:val="110"/>
        </w:rPr>
        <w:t> </w:t>
      </w:r>
      <w:r>
        <w:rPr>
          <w:w w:val="110"/>
        </w:rPr>
        <w:t>left NAc</w:t>
      </w:r>
      <w:r>
        <w:rPr>
          <w:spacing w:val="1"/>
          <w:w w:val="110"/>
        </w:rPr>
        <w:t> </w:t>
      </w:r>
      <w:r>
        <w:rPr>
          <w:w w:val="110"/>
        </w:rPr>
        <w:t>activation (</w:t>
      </w:r>
      <w:r>
        <w:rPr>
          <w:rFonts w:ascii="Arial" w:hAnsi="Arial"/>
          <w:i/>
          <w:w w:val="110"/>
        </w:rPr>
        <w:t>β</w:t>
      </w:r>
      <w:r>
        <w:rPr>
          <w:rFonts w:ascii="Arial" w:hAnsi="Arial"/>
          <w:i/>
          <w:spacing w:val="3"/>
          <w:w w:val="110"/>
        </w:rPr>
        <w:t> </w:t>
      </w:r>
      <w:r>
        <w:rPr>
          <w:w w:val="110"/>
        </w:rPr>
        <w:t>= 0.069, 95%</w:t>
      </w:r>
      <w:r>
        <w:rPr>
          <w:spacing w:val="1"/>
          <w:w w:val="110"/>
        </w:rPr>
        <w:t> </w:t>
      </w:r>
      <w:r>
        <w:rPr>
          <w:spacing w:val="-5"/>
          <w:w w:val="110"/>
        </w:rPr>
        <w:t>CI</w:t>
      </w:r>
    </w:p>
    <w:p>
      <w:pPr>
        <w:pStyle w:val="BodyText"/>
        <w:spacing w:line="436" w:lineRule="auto" w:before="208"/>
        <w:ind w:left="142" w:right="110"/>
        <w:jc w:val="both"/>
      </w:pPr>
      <w:r>
        <w:rPr>
          <w:w w:val="110"/>
        </w:rPr>
        <w:t>=</w:t>
      </w:r>
      <w:r>
        <w:rPr>
          <w:w w:val="110"/>
        </w:rPr>
        <w:t> [0.041,</w:t>
      </w:r>
      <w:r>
        <w:rPr>
          <w:w w:val="110"/>
        </w:rPr>
        <w:t> 0.096])</w:t>
      </w:r>
      <w:r>
        <w:rPr>
          <w:w w:val="110"/>
        </w:rPr>
        <w:t> was</w:t>
      </w:r>
      <w:r>
        <w:rPr>
          <w:w w:val="110"/>
        </w:rPr>
        <w:t> associated</w:t>
      </w:r>
      <w:r>
        <w:rPr>
          <w:w w:val="110"/>
        </w:rPr>
        <w:t> with</w:t>
      </w:r>
      <w:r>
        <w:rPr>
          <w:w w:val="110"/>
        </w:rPr>
        <w:t> the</w:t>
      </w:r>
      <w:r>
        <w:rPr>
          <w:w w:val="110"/>
        </w:rPr>
        <w:t> high</w:t>
      </w:r>
      <w:r>
        <w:rPr>
          <w:w w:val="110"/>
        </w:rPr>
        <w:t> threat</w:t>
      </w:r>
      <w:r>
        <w:rPr>
          <w:w w:val="110"/>
        </w:rPr>
        <w:t> group,</w:t>
      </w:r>
      <w:r>
        <w:rPr>
          <w:w w:val="110"/>
        </w:rPr>
        <w:t> consistent</w:t>
      </w:r>
      <w:r>
        <w:rPr>
          <w:w w:val="110"/>
        </w:rPr>
        <w:t> with </w:t>
      </w:r>
      <w:r>
        <w:rPr/>
        <w:t>previous GLM analysis (Figure </w:t>
      </w:r>
      <w:hyperlink w:history="true" w:anchor="_bookmark50">
        <w:r>
          <w:rPr/>
          <w:t>7d).</w:t>
        </w:r>
      </w:hyperlink>
      <w:r>
        <w:rPr/>
        <w:t> LASSO results exclusively revealed decreased </w:t>
      </w:r>
      <w:r>
        <w:rPr>
          <w:w w:val="110"/>
        </w:rPr>
        <w:t>activation</w:t>
      </w:r>
      <w:r>
        <w:rPr>
          <w:spacing w:val="13"/>
          <w:w w:val="110"/>
        </w:rPr>
        <w:t> </w:t>
      </w:r>
      <w:r>
        <w:rPr>
          <w:w w:val="110"/>
        </w:rPr>
        <w:t>in</w:t>
      </w:r>
      <w:r>
        <w:rPr>
          <w:spacing w:val="13"/>
          <w:w w:val="110"/>
        </w:rPr>
        <w:t> </w:t>
      </w:r>
      <w:r>
        <w:rPr>
          <w:w w:val="110"/>
        </w:rPr>
        <w:t>the</w:t>
      </w:r>
      <w:r>
        <w:rPr>
          <w:spacing w:val="14"/>
          <w:w w:val="110"/>
        </w:rPr>
        <w:t> </w:t>
      </w:r>
      <w:r>
        <w:rPr>
          <w:w w:val="110"/>
        </w:rPr>
        <w:t>pars</w:t>
      </w:r>
      <w:r>
        <w:rPr>
          <w:spacing w:val="13"/>
          <w:w w:val="110"/>
        </w:rPr>
        <w:t> </w:t>
      </w:r>
      <w:r>
        <w:rPr>
          <w:w w:val="110"/>
        </w:rPr>
        <w:t>triangularis</w:t>
      </w:r>
      <w:r>
        <w:rPr>
          <w:spacing w:val="14"/>
          <w:w w:val="110"/>
        </w:rPr>
        <w:t> </w:t>
      </w:r>
      <w:r>
        <w:rPr>
          <w:w w:val="110"/>
        </w:rPr>
        <w:t>of</w:t>
      </w:r>
      <w:r>
        <w:rPr>
          <w:spacing w:val="13"/>
          <w:w w:val="110"/>
        </w:rPr>
        <w:t> </w:t>
      </w:r>
      <w:r>
        <w:rPr>
          <w:w w:val="110"/>
        </w:rPr>
        <w:t>the</w:t>
      </w:r>
      <w:r>
        <w:rPr>
          <w:spacing w:val="14"/>
          <w:w w:val="110"/>
        </w:rPr>
        <w:t> </w:t>
      </w:r>
      <w:r>
        <w:rPr>
          <w:w w:val="110"/>
        </w:rPr>
        <w:t>IFG</w:t>
      </w:r>
      <w:r>
        <w:rPr>
          <w:spacing w:val="13"/>
          <w:w w:val="110"/>
        </w:rPr>
        <w:t> </w:t>
      </w:r>
      <w:r>
        <w:rPr>
          <w:w w:val="110"/>
        </w:rPr>
        <w:t>(</w:t>
      </w:r>
      <w:r>
        <w:rPr>
          <w:rFonts w:ascii="Arial" w:hAnsi="Arial"/>
          <w:i/>
          <w:w w:val="110"/>
        </w:rPr>
        <w:t>β</w:t>
      </w:r>
      <w:r>
        <w:rPr>
          <w:rFonts w:ascii="Arial" w:hAnsi="Arial"/>
          <w:i/>
          <w:spacing w:val="18"/>
          <w:w w:val="110"/>
        </w:rPr>
        <w:t> </w:t>
      </w:r>
      <w:r>
        <w:rPr>
          <w:w w:val="110"/>
        </w:rPr>
        <w:t>=</w:t>
      </w:r>
      <w:r>
        <w:rPr>
          <w:spacing w:val="14"/>
          <w:w w:val="110"/>
        </w:rPr>
        <w:t> </w:t>
      </w:r>
      <w:r>
        <w:rPr>
          <w:w w:val="110"/>
        </w:rPr>
        <w:t>-0.035,</w:t>
      </w:r>
      <w:r>
        <w:rPr>
          <w:spacing w:val="13"/>
          <w:w w:val="110"/>
        </w:rPr>
        <w:t> </w:t>
      </w:r>
      <w:r>
        <w:rPr>
          <w:w w:val="110"/>
        </w:rPr>
        <w:t>95%</w:t>
      </w:r>
      <w:r>
        <w:rPr>
          <w:spacing w:val="14"/>
          <w:w w:val="110"/>
        </w:rPr>
        <w:t> </w:t>
      </w:r>
      <w:r>
        <w:rPr>
          <w:w w:val="110"/>
        </w:rPr>
        <w:t>CI</w:t>
      </w:r>
      <w:r>
        <w:rPr>
          <w:spacing w:val="13"/>
          <w:w w:val="110"/>
        </w:rPr>
        <w:t> </w:t>
      </w:r>
      <w:r>
        <w:rPr>
          <w:w w:val="110"/>
        </w:rPr>
        <w:t>=</w:t>
      </w:r>
      <w:r>
        <w:rPr>
          <w:spacing w:val="14"/>
          <w:w w:val="110"/>
        </w:rPr>
        <w:t> </w:t>
      </w:r>
      <w:r>
        <w:rPr>
          <w:w w:val="110"/>
        </w:rPr>
        <w:t>[-</w:t>
      </w:r>
      <w:r>
        <w:rPr>
          <w:spacing w:val="-2"/>
          <w:w w:val="110"/>
        </w:rPr>
        <w:t>0.069,</w:t>
      </w:r>
    </w:p>
    <w:p>
      <w:pPr>
        <w:pStyle w:val="BodyText"/>
        <w:spacing w:line="436" w:lineRule="auto"/>
        <w:ind w:left="142" w:right="131" w:hanging="30"/>
        <w:jc w:val="both"/>
      </w:pPr>
      <w:r>
        <w:rPr>
          <w:w w:val="105"/>
        </w:rPr>
        <w:t>-0.002])</w:t>
      </w:r>
      <w:r>
        <w:rPr>
          <w:spacing w:val="-15"/>
          <w:w w:val="105"/>
        </w:rPr>
        <w:t> </w:t>
      </w:r>
      <w:r>
        <w:rPr>
          <w:w w:val="105"/>
        </w:rPr>
        <w:t>during</w:t>
      </w:r>
      <w:r>
        <w:rPr>
          <w:spacing w:val="-14"/>
          <w:w w:val="105"/>
        </w:rPr>
        <w:t> </w:t>
      </w:r>
      <w:r>
        <w:rPr>
          <w:w w:val="105"/>
        </w:rPr>
        <w:t>response</w:t>
      </w:r>
      <w:r>
        <w:rPr>
          <w:spacing w:val="-15"/>
          <w:w w:val="105"/>
        </w:rPr>
        <w:t> </w:t>
      </w:r>
      <w:r>
        <w:rPr>
          <w:w w:val="105"/>
        </w:rPr>
        <w:t>inhibition.</w:t>
      </w:r>
      <w:r>
        <w:rPr>
          <w:spacing w:val="-14"/>
          <w:w w:val="105"/>
        </w:rPr>
        <w:t> </w:t>
      </w:r>
      <w:r>
        <w:rPr>
          <w:w w:val="105"/>
        </w:rPr>
        <w:t>Additionally,</w:t>
      </w:r>
      <w:r>
        <w:rPr>
          <w:spacing w:val="-15"/>
          <w:w w:val="105"/>
        </w:rPr>
        <w:t> </w:t>
      </w:r>
      <w:r>
        <w:rPr>
          <w:w w:val="105"/>
        </w:rPr>
        <w:t>a</w:t>
      </w:r>
      <w:r>
        <w:rPr>
          <w:spacing w:val="-14"/>
          <w:w w:val="105"/>
        </w:rPr>
        <w:t> </w:t>
      </w:r>
      <w:r>
        <w:rPr>
          <w:w w:val="105"/>
        </w:rPr>
        <w:t>positive</w:t>
      </w:r>
      <w:r>
        <w:rPr>
          <w:spacing w:val="-15"/>
          <w:w w:val="105"/>
        </w:rPr>
        <w:t> </w:t>
      </w:r>
      <w:r>
        <w:rPr>
          <w:w w:val="105"/>
        </w:rPr>
        <w:t>association</w:t>
      </w:r>
      <w:r>
        <w:rPr>
          <w:spacing w:val="-14"/>
          <w:w w:val="105"/>
        </w:rPr>
        <w:t> </w:t>
      </w:r>
      <w:r>
        <w:rPr>
          <w:w w:val="105"/>
        </w:rPr>
        <w:t>was</w:t>
      </w:r>
      <w:r>
        <w:rPr>
          <w:spacing w:val="-14"/>
          <w:w w:val="105"/>
        </w:rPr>
        <w:t> </w:t>
      </w:r>
      <w:r>
        <w:rPr>
          <w:w w:val="105"/>
        </w:rPr>
        <w:t>found between the UPPS-P positive urgency subscale and high threat (</w:t>
      </w:r>
      <w:r>
        <w:rPr>
          <w:rFonts w:ascii="Arial" w:hAnsi="Arial"/>
          <w:i/>
          <w:w w:val="105"/>
        </w:rPr>
        <w:t>β </w:t>
      </w:r>
      <w:r>
        <w:rPr>
          <w:w w:val="105"/>
        </w:rPr>
        <w:t>= 0.036, 95%</w:t>
      </w:r>
    </w:p>
    <w:p>
      <w:pPr>
        <w:pStyle w:val="BodyText"/>
        <w:spacing w:after="0" w:line="436" w:lineRule="auto"/>
        <w:jc w:val="both"/>
        <w:sectPr>
          <w:pgSz w:w="10320" w:h="14580"/>
          <w:pgMar w:header="0" w:footer="1180" w:top="1580" w:bottom="1360" w:left="1275" w:right="1275"/>
        </w:sectPr>
      </w:pPr>
    </w:p>
    <w:p>
      <w:pPr>
        <w:pStyle w:val="BodyText"/>
        <w:spacing w:before="124"/>
        <w:ind w:left="142"/>
        <w:jc w:val="both"/>
      </w:pPr>
      <w:r>
        <w:rPr>
          <w:w w:val="110"/>
        </w:rPr>
        <w:t>CI</w:t>
      </w:r>
      <w:r>
        <w:rPr>
          <w:spacing w:val="-5"/>
          <w:w w:val="110"/>
        </w:rPr>
        <w:t> </w:t>
      </w:r>
      <w:r>
        <w:rPr>
          <w:w w:val="110"/>
        </w:rPr>
        <w:t>=</w:t>
      </w:r>
      <w:r>
        <w:rPr>
          <w:spacing w:val="-5"/>
          <w:w w:val="110"/>
        </w:rPr>
        <w:t> </w:t>
      </w:r>
      <w:r>
        <w:rPr>
          <w:w w:val="110"/>
        </w:rPr>
        <w:t>[0.020,</w:t>
      </w:r>
      <w:r>
        <w:rPr>
          <w:spacing w:val="-5"/>
          <w:w w:val="110"/>
        </w:rPr>
        <w:t> </w:t>
      </w:r>
      <w:r>
        <w:rPr>
          <w:spacing w:val="-2"/>
          <w:w w:val="110"/>
        </w:rPr>
        <w:t>0.052]).</w:t>
      </w:r>
    </w:p>
    <w:p>
      <w:pPr>
        <w:pStyle w:val="BodyText"/>
        <w:spacing w:line="460" w:lineRule="exact" w:before="45"/>
        <w:ind w:left="134" w:right="104" w:firstLine="346"/>
        <w:jc w:val="both"/>
      </w:pPr>
      <w:r>
        <w:rPr>
          <w:rFonts w:ascii="Palatino Linotype"/>
          <w:b/>
        </w:rPr>
        <w:t>Summary of findings </w:t>
      </w:r>
      <w:r>
        <w:rPr/>
        <w:t>The cross-sectional analysis revealed that high threat </w:t>
      </w:r>
      <w:r>
        <w:rPr>
          <w:w w:val="110"/>
        </w:rPr>
        <w:t>was</w:t>
      </w:r>
      <w:r>
        <w:rPr>
          <w:spacing w:val="-6"/>
          <w:w w:val="110"/>
        </w:rPr>
        <w:t> </w:t>
      </w:r>
      <w:r>
        <w:rPr>
          <w:w w:val="110"/>
        </w:rPr>
        <w:t>associated</w:t>
      </w:r>
      <w:r>
        <w:rPr>
          <w:spacing w:val="-7"/>
          <w:w w:val="110"/>
        </w:rPr>
        <w:t> </w:t>
      </w:r>
      <w:r>
        <w:rPr>
          <w:w w:val="110"/>
        </w:rPr>
        <w:t>with</w:t>
      </w:r>
      <w:r>
        <w:rPr>
          <w:spacing w:val="-7"/>
          <w:w w:val="110"/>
        </w:rPr>
        <w:t> </w:t>
      </w:r>
      <w:r>
        <w:rPr>
          <w:w w:val="110"/>
        </w:rPr>
        <w:t>reduced</w:t>
      </w:r>
      <w:r>
        <w:rPr>
          <w:spacing w:val="-7"/>
          <w:w w:val="110"/>
        </w:rPr>
        <w:t> </w:t>
      </w:r>
      <w:r>
        <w:rPr>
          <w:w w:val="110"/>
        </w:rPr>
        <w:t>striatal</w:t>
      </w:r>
      <w:r>
        <w:rPr>
          <w:spacing w:val="-7"/>
          <w:w w:val="110"/>
        </w:rPr>
        <w:t> </w:t>
      </w:r>
      <w:r>
        <w:rPr>
          <w:w w:val="110"/>
        </w:rPr>
        <w:t>activation</w:t>
      </w:r>
      <w:r>
        <w:rPr>
          <w:spacing w:val="-7"/>
          <w:w w:val="110"/>
        </w:rPr>
        <w:t> </w:t>
      </w:r>
      <w:r>
        <w:rPr>
          <w:w w:val="110"/>
        </w:rPr>
        <w:t>(left</w:t>
      </w:r>
      <w:r>
        <w:rPr>
          <w:spacing w:val="-7"/>
          <w:w w:val="110"/>
        </w:rPr>
        <w:t> </w:t>
      </w:r>
      <w:r>
        <w:rPr>
          <w:w w:val="110"/>
        </w:rPr>
        <w:t>putamen)</w:t>
      </w:r>
      <w:r>
        <w:rPr>
          <w:spacing w:val="-7"/>
          <w:w w:val="110"/>
        </w:rPr>
        <w:t> </w:t>
      </w:r>
      <w:r>
        <w:rPr>
          <w:w w:val="110"/>
        </w:rPr>
        <w:t>to</w:t>
      </w:r>
      <w:r>
        <w:rPr>
          <w:spacing w:val="-7"/>
          <w:w w:val="110"/>
        </w:rPr>
        <w:t> </w:t>
      </w:r>
      <w:r>
        <w:rPr>
          <w:w w:val="110"/>
        </w:rPr>
        <w:t>positive</w:t>
      </w:r>
      <w:r>
        <w:rPr>
          <w:spacing w:val="-6"/>
          <w:w w:val="110"/>
        </w:rPr>
        <w:t> </w:t>
      </w:r>
      <w:r>
        <w:rPr>
          <w:w w:val="110"/>
        </w:rPr>
        <w:t>faces and</w:t>
      </w:r>
      <w:r>
        <w:rPr>
          <w:spacing w:val="-7"/>
          <w:w w:val="110"/>
        </w:rPr>
        <w:t> </w:t>
      </w:r>
      <w:r>
        <w:rPr>
          <w:w w:val="110"/>
        </w:rPr>
        <w:t>lower</w:t>
      </w:r>
      <w:r>
        <w:rPr>
          <w:spacing w:val="-7"/>
          <w:w w:val="110"/>
        </w:rPr>
        <w:t> </w:t>
      </w:r>
      <w:r>
        <w:rPr>
          <w:w w:val="110"/>
        </w:rPr>
        <w:t>accuracy</w:t>
      </w:r>
      <w:r>
        <w:rPr>
          <w:spacing w:val="-7"/>
          <w:w w:val="110"/>
        </w:rPr>
        <w:t> </w:t>
      </w:r>
      <w:r>
        <w:rPr>
          <w:w w:val="110"/>
        </w:rPr>
        <w:t>for</w:t>
      </w:r>
      <w:r>
        <w:rPr>
          <w:spacing w:val="-7"/>
          <w:w w:val="110"/>
        </w:rPr>
        <w:t> </w:t>
      </w:r>
      <w:r>
        <w:rPr>
          <w:w w:val="110"/>
        </w:rPr>
        <w:t>negative</w:t>
      </w:r>
      <w:r>
        <w:rPr>
          <w:spacing w:val="-7"/>
          <w:w w:val="110"/>
        </w:rPr>
        <w:t> </w:t>
      </w:r>
      <w:r>
        <w:rPr>
          <w:w w:val="110"/>
        </w:rPr>
        <w:t>faces.</w:t>
      </w:r>
      <w:r>
        <w:rPr>
          <w:spacing w:val="-7"/>
          <w:w w:val="110"/>
        </w:rPr>
        <w:t> </w:t>
      </w:r>
      <w:r>
        <w:rPr>
          <w:w w:val="110"/>
        </w:rPr>
        <w:t>In</w:t>
      </w:r>
      <w:r>
        <w:rPr>
          <w:spacing w:val="-7"/>
          <w:w w:val="110"/>
        </w:rPr>
        <w:t> </w:t>
      </w:r>
      <w:r>
        <w:rPr>
          <w:w w:val="110"/>
        </w:rPr>
        <w:t>the</w:t>
      </w:r>
      <w:r>
        <w:rPr>
          <w:spacing w:val="-7"/>
          <w:w w:val="110"/>
        </w:rPr>
        <w:t> </w:t>
      </w:r>
      <w:r>
        <w:rPr>
          <w:w w:val="110"/>
        </w:rPr>
        <w:t>longitudinal</w:t>
      </w:r>
      <w:r>
        <w:rPr>
          <w:spacing w:val="-7"/>
          <w:w w:val="110"/>
        </w:rPr>
        <w:t> </w:t>
      </w:r>
      <w:r>
        <w:rPr>
          <w:w w:val="110"/>
        </w:rPr>
        <w:t>analysis,</w:t>
      </w:r>
      <w:r>
        <w:rPr>
          <w:spacing w:val="-7"/>
          <w:w w:val="110"/>
        </w:rPr>
        <w:t> </w:t>
      </w:r>
      <w:r>
        <w:rPr>
          <w:w w:val="110"/>
        </w:rPr>
        <w:t>significant differences between high-threat and low-threat groups emerged in brain acti-</w:t>
      </w:r>
      <w:r>
        <w:rPr>
          <w:spacing w:val="-2"/>
          <w:w w:val="110"/>
        </w:rPr>
        <w:t>vation</w:t>
      </w:r>
      <w:r>
        <w:rPr>
          <w:spacing w:val="-6"/>
          <w:w w:val="110"/>
        </w:rPr>
        <w:t> </w:t>
      </w:r>
      <w:r>
        <w:rPr>
          <w:spacing w:val="-2"/>
          <w:w w:val="110"/>
        </w:rPr>
        <w:t>related</w:t>
      </w:r>
      <w:r>
        <w:rPr>
          <w:spacing w:val="-6"/>
          <w:w w:val="110"/>
        </w:rPr>
        <w:t> </w:t>
      </w:r>
      <w:r>
        <w:rPr>
          <w:spacing w:val="-2"/>
          <w:w w:val="110"/>
        </w:rPr>
        <w:t>to</w:t>
      </w:r>
      <w:r>
        <w:rPr>
          <w:spacing w:val="-6"/>
          <w:w w:val="110"/>
        </w:rPr>
        <w:t> </w:t>
      </w:r>
      <w:r>
        <w:rPr>
          <w:spacing w:val="-2"/>
          <w:w w:val="110"/>
        </w:rPr>
        <w:t>reward</w:t>
      </w:r>
      <w:r>
        <w:rPr>
          <w:spacing w:val="-6"/>
          <w:w w:val="110"/>
        </w:rPr>
        <w:t> </w:t>
      </w:r>
      <w:r>
        <w:rPr>
          <w:spacing w:val="-2"/>
          <w:w w:val="110"/>
        </w:rPr>
        <w:t>processing,</w:t>
      </w:r>
      <w:r>
        <w:rPr>
          <w:spacing w:val="-6"/>
          <w:w w:val="110"/>
        </w:rPr>
        <w:t> </w:t>
      </w:r>
      <w:r>
        <w:rPr>
          <w:spacing w:val="-2"/>
          <w:w w:val="110"/>
        </w:rPr>
        <w:t>emotion</w:t>
      </w:r>
      <w:r>
        <w:rPr>
          <w:spacing w:val="-6"/>
          <w:w w:val="110"/>
        </w:rPr>
        <w:t> </w:t>
      </w:r>
      <w:r>
        <w:rPr>
          <w:spacing w:val="-2"/>
          <w:w w:val="110"/>
        </w:rPr>
        <w:t>processing,</w:t>
      </w:r>
      <w:r>
        <w:rPr>
          <w:spacing w:val="-6"/>
          <w:w w:val="110"/>
        </w:rPr>
        <w:t> </w:t>
      </w:r>
      <w:r>
        <w:rPr>
          <w:spacing w:val="-2"/>
          <w:w w:val="110"/>
        </w:rPr>
        <w:t>working</w:t>
      </w:r>
      <w:r>
        <w:rPr>
          <w:spacing w:val="-6"/>
          <w:w w:val="110"/>
        </w:rPr>
        <w:t> </w:t>
      </w:r>
      <w:r>
        <w:rPr>
          <w:spacing w:val="-2"/>
          <w:w w:val="110"/>
        </w:rPr>
        <w:t>memory,</w:t>
      </w:r>
      <w:r>
        <w:rPr>
          <w:spacing w:val="-6"/>
          <w:w w:val="110"/>
        </w:rPr>
        <w:t> </w:t>
      </w:r>
      <w:r>
        <w:rPr>
          <w:spacing w:val="-2"/>
          <w:w w:val="110"/>
        </w:rPr>
        <w:t>and impulsivity.</w:t>
      </w:r>
    </w:p>
    <w:p>
      <w:pPr>
        <w:pStyle w:val="BodyText"/>
        <w:spacing w:after="0" w:line="460" w:lineRule="exact"/>
        <w:jc w:val="both"/>
        <w:sectPr>
          <w:pgSz w:w="10320" w:h="14580"/>
          <w:pgMar w:header="0" w:footer="1180" w:top="1580" w:bottom="1360" w:left="1275" w:right="1275"/>
        </w:sectPr>
      </w:pPr>
    </w:p>
    <w:p>
      <w:pPr>
        <w:pStyle w:val="BodyText"/>
      </w:pPr>
    </w:p>
    <w:p>
      <w:pPr>
        <w:pStyle w:val="BodyText"/>
      </w:pPr>
    </w:p>
    <w:p>
      <w:pPr>
        <w:pStyle w:val="BodyText"/>
      </w:pPr>
    </w:p>
    <w:p>
      <w:pPr>
        <w:pStyle w:val="BodyText"/>
        <w:spacing w:before="18"/>
      </w:pPr>
    </w:p>
    <w:p>
      <w:pPr>
        <w:pStyle w:val="Heading3"/>
        <w:spacing w:before="0"/>
        <w:jc w:val="both"/>
      </w:pPr>
      <w:bookmarkStart w:name="_bookmark50" w:id="80"/>
      <w:bookmarkEnd w:id="80"/>
      <w:r>
        <w:rPr>
          <w:b w:val="0"/>
        </w:rPr>
      </w:r>
      <w:r>
        <w:rPr>
          <w:w w:val="110"/>
        </w:rPr>
        <w:t>Figure</w:t>
      </w:r>
      <w:r>
        <w:rPr>
          <w:spacing w:val="16"/>
          <w:w w:val="110"/>
        </w:rPr>
        <w:t> </w:t>
      </w:r>
      <w:r>
        <w:rPr>
          <w:spacing w:val="-10"/>
          <w:w w:val="110"/>
        </w:rPr>
        <w:t>7</w:t>
      </w:r>
    </w:p>
    <w:p>
      <w:pPr>
        <w:pStyle w:val="BodyText"/>
        <w:rPr>
          <w:rFonts w:ascii="Palatino Linotype"/>
          <w:b/>
        </w:rPr>
      </w:pPr>
    </w:p>
    <w:p>
      <w:pPr>
        <w:pStyle w:val="BodyText"/>
        <w:spacing w:before="31"/>
        <w:rPr>
          <w:rFonts w:ascii="Palatino Linotype"/>
          <w:b/>
        </w:rPr>
      </w:pPr>
    </w:p>
    <w:p>
      <w:pPr>
        <w:spacing w:before="0"/>
        <w:ind w:left="142" w:right="0" w:firstLine="0"/>
        <w:jc w:val="both"/>
        <w:rPr>
          <w:rFonts w:ascii="Palatino Linotype"/>
          <w:i/>
          <w:sz w:val="22"/>
        </w:rPr>
      </w:pPr>
      <w:r>
        <w:rPr>
          <w:rFonts w:ascii="Palatino Linotype"/>
          <w:i/>
          <w:sz w:val="22"/>
        </w:rPr>
        <w:t>Results</w:t>
      </w:r>
      <w:r>
        <w:rPr>
          <w:rFonts w:ascii="Palatino Linotype"/>
          <w:i/>
          <w:spacing w:val="6"/>
          <w:sz w:val="22"/>
        </w:rPr>
        <w:t> </w:t>
      </w:r>
      <w:r>
        <w:rPr>
          <w:rFonts w:ascii="Palatino Linotype"/>
          <w:i/>
          <w:sz w:val="22"/>
        </w:rPr>
        <w:t>of</w:t>
      </w:r>
      <w:r>
        <w:rPr>
          <w:rFonts w:ascii="Palatino Linotype"/>
          <w:i/>
          <w:spacing w:val="7"/>
          <w:sz w:val="22"/>
        </w:rPr>
        <w:t> </w:t>
      </w:r>
      <w:r>
        <w:rPr>
          <w:rFonts w:ascii="Palatino Linotype"/>
          <w:i/>
          <w:sz w:val="22"/>
        </w:rPr>
        <w:t>the</w:t>
      </w:r>
      <w:r>
        <w:rPr>
          <w:rFonts w:ascii="Palatino Linotype"/>
          <w:i/>
          <w:spacing w:val="6"/>
          <w:sz w:val="22"/>
        </w:rPr>
        <w:t> </w:t>
      </w:r>
      <w:r>
        <w:rPr>
          <w:rFonts w:ascii="Palatino Linotype"/>
          <w:i/>
          <w:sz w:val="22"/>
        </w:rPr>
        <w:t>longitudinal</w:t>
      </w:r>
      <w:r>
        <w:rPr>
          <w:rFonts w:ascii="Palatino Linotype"/>
          <w:i/>
          <w:spacing w:val="7"/>
          <w:sz w:val="22"/>
        </w:rPr>
        <w:t> </w:t>
      </w:r>
      <w:r>
        <w:rPr>
          <w:rFonts w:ascii="Palatino Linotype"/>
          <w:i/>
          <w:sz w:val="22"/>
        </w:rPr>
        <w:t>binomial</w:t>
      </w:r>
      <w:r>
        <w:rPr>
          <w:rFonts w:ascii="Palatino Linotype"/>
          <w:i/>
          <w:spacing w:val="6"/>
          <w:sz w:val="22"/>
        </w:rPr>
        <w:t> </w:t>
      </w:r>
      <w:r>
        <w:rPr>
          <w:rFonts w:ascii="Palatino Linotype"/>
          <w:i/>
          <w:sz w:val="22"/>
        </w:rPr>
        <w:t>LASSO</w:t>
      </w:r>
      <w:r>
        <w:rPr>
          <w:rFonts w:ascii="Palatino Linotype"/>
          <w:i/>
          <w:spacing w:val="7"/>
          <w:sz w:val="22"/>
        </w:rPr>
        <w:t> </w:t>
      </w:r>
      <w:r>
        <w:rPr>
          <w:rFonts w:ascii="Palatino Linotype"/>
          <w:i/>
          <w:sz w:val="22"/>
        </w:rPr>
        <w:t>regression</w:t>
      </w:r>
      <w:r>
        <w:rPr>
          <w:rFonts w:ascii="Palatino Linotype"/>
          <w:i/>
          <w:spacing w:val="6"/>
          <w:sz w:val="22"/>
        </w:rPr>
        <w:t> </w:t>
      </w:r>
      <w:r>
        <w:rPr>
          <w:rFonts w:ascii="Palatino Linotype"/>
          <w:i/>
          <w:sz w:val="22"/>
        </w:rPr>
        <w:t>(low</w:t>
      </w:r>
      <w:r>
        <w:rPr>
          <w:rFonts w:ascii="Palatino Linotype"/>
          <w:i/>
          <w:spacing w:val="8"/>
          <w:sz w:val="22"/>
        </w:rPr>
        <w:t> </w:t>
      </w:r>
      <w:r>
        <w:rPr>
          <w:rFonts w:ascii="Palatino Linotype"/>
          <w:i/>
          <w:sz w:val="22"/>
        </w:rPr>
        <w:t>threat</w:t>
      </w:r>
      <w:r>
        <w:rPr>
          <w:rFonts w:ascii="Palatino Linotype"/>
          <w:i/>
          <w:spacing w:val="7"/>
          <w:sz w:val="22"/>
        </w:rPr>
        <w:t> </w:t>
      </w:r>
      <w:r>
        <w:rPr>
          <w:rFonts w:ascii="Palatino Linotype"/>
          <w:i/>
          <w:sz w:val="22"/>
        </w:rPr>
        <w:t>vs.</w:t>
      </w:r>
      <w:r>
        <w:rPr>
          <w:rFonts w:ascii="Palatino Linotype"/>
          <w:i/>
          <w:spacing w:val="6"/>
          <w:sz w:val="22"/>
        </w:rPr>
        <w:t> </w:t>
      </w:r>
      <w:r>
        <w:rPr>
          <w:rFonts w:ascii="Palatino Linotype"/>
          <w:i/>
          <w:sz w:val="22"/>
        </w:rPr>
        <w:t>high</w:t>
      </w:r>
      <w:r>
        <w:rPr>
          <w:rFonts w:ascii="Palatino Linotype"/>
          <w:i/>
          <w:spacing w:val="7"/>
          <w:sz w:val="22"/>
        </w:rPr>
        <w:t> </w:t>
      </w:r>
      <w:r>
        <w:rPr>
          <w:rFonts w:ascii="Palatino Linotype"/>
          <w:i/>
          <w:spacing w:val="-2"/>
          <w:sz w:val="22"/>
        </w:rPr>
        <w:t>threat)</w:t>
      </w:r>
    </w:p>
    <w:p>
      <w:pPr>
        <w:pStyle w:val="BodyText"/>
        <w:spacing w:before="4"/>
        <w:rPr>
          <w:rFonts w:ascii="Palatino Linotype"/>
          <w:i/>
          <w:sz w:val="18"/>
        </w:rPr>
      </w:pPr>
      <w:r>
        <w:rPr>
          <w:rFonts w:ascii="Palatino Linotype"/>
          <w:i/>
          <w:sz w:val="18"/>
        </w:rPr>
        <w:drawing>
          <wp:anchor distT="0" distB="0" distL="0" distR="0" allowOverlap="1" layoutInCell="1" locked="0" behindDoc="1" simplePos="0" relativeHeight="487704064">
            <wp:simplePos x="0" y="0"/>
            <wp:positionH relativeFrom="page">
              <wp:posOffset>1001823</wp:posOffset>
            </wp:positionH>
            <wp:positionV relativeFrom="paragraph">
              <wp:posOffset>172198</wp:posOffset>
            </wp:positionV>
            <wp:extent cx="4514564" cy="3514439"/>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32" cstate="print"/>
                    <a:stretch>
                      <a:fillRect/>
                    </a:stretch>
                  </pic:blipFill>
                  <pic:spPr>
                    <a:xfrm>
                      <a:off x="0" y="0"/>
                      <a:ext cx="4514564" cy="3514439"/>
                    </a:xfrm>
                    <a:prstGeom prst="rect">
                      <a:avLst/>
                    </a:prstGeom>
                  </pic:spPr>
                </pic:pic>
              </a:graphicData>
            </a:graphic>
          </wp:anchor>
        </w:drawing>
      </w:r>
    </w:p>
    <w:p>
      <w:pPr>
        <w:spacing w:line="247" w:lineRule="auto" w:before="100"/>
        <w:ind w:left="135" w:right="117" w:hanging="5"/>
        <w:jc w:val="both"/>
        <w:rPr>
          <w:sz w:val="20"/>
        </w:rPr>
      </w:pPr>
      <w:r>
        <w:rPr>
          <w:rFonts w:ascii="Palatino Linotype"/>
          <w:i/>
          <w:w w:val="105"/>
          <w:sz w:val="20"/>
        </w:rPr>
        <w:t>Note. </w:t>
      </w:r>
      <w:r>
        <w:rPr>
          <w:w w:val="105"/>
          <w:sz w:val="20"/>
        </w:rPr>
        <w:t>(a) a representative receiver-operation curve (ROC) (left) and the distribution of</w:t>
      </w:r>
      <w:r>
        <w:rPr>
          <w:spacing w:val="40"/>
          <w:w w:val="105"/>
          <w:sz w:val="20"/>
        </w:rPr>
        <w:t> </w:t>
      </w:r>
      <w:r>
        <w:rPr>
          <w:w w:val="105"/>
          <w:sz w:val="20"/>
        </w:rPr>
        <w:t>the area under the curve (AUC) scores (right) for the training and test datasets. (b) Regions of Interest (ROIs) with significant coefficients during the Monatery Incentive Delay task, consistently significant in LASSO and GLM (c) Regions of Interest (ROIs) with significant coefficients during the emotional N-back task, consistently significant in LASSO and GLM (d) Regions of Interest (ROIs) with significant coefficients during the Stop Signal Task, consistently significant in LASSO and GLM</w:t>
      </w:r>
    </w:p>
    <w:p>
      <w:pPr>
        <w:spacing w:after="0" w:line="247" w:lineRule="auto"/>
        <w:jc w:val="both"/>
        <w:rPr>
          <w:sz w:val="20"/>
        </w:rPr>
        <w:sectPr>
          <w:pgSz w:w="10320" w:h="14580"/>
          <w:pgMar w:header="0" w:footer="1180" w:top="1660" w:bottom="1360" w:left="1275" w:right="1275"/>
        </w:sectPr>
      </w:pPr>
    </w:p>
    <w:p>
      <w:pPr>
        <w:pStyle w:val="Heading3"/>
        <w:spacing w:before="99"/>
      </w:pPr>
      <w:bookmarkStart w:name="Deprivation" w:id="81"/>
      <w:bookmarkEnd w:id="81"/>
      <w:r>
        <w:rPr>
          <w:b w:val="0"/>
        </w:rPr>
      </w:r>
      <w:bookmarkStart w:name="_bookmark51" w:id="82"/>
      <w:bookmarkEnd w:id="82"/>
      <w:r>
        <w:rPr>
          <w:b w:val="0"/>
        </w:rPr>
      </w:r>
      <w:r>
        <w:rPr>
          <w:spacing w:val="-2"/>
          <w:w w:val="105"/>
        </w:rPr>
        <w:t>Deprivation</w:t>
      </w:r>
    </w:p>
    <w:p>
      <w:pPr>
        <w:pStyle w:val="BodyText"/>
        <w:spacing w:before="7"/>
        <w:rPr>
          <w:rFonts w:ascii="Palatino Linotype"/>
          <w:b/>
        </w:rPr>
      </w:pPr>
    </w:p>
    <w:p>
      <w:pPr>
        <w:pStyle w:val="BodyText"/>
        <w:spacing w:line="415" w:lineRule="auto" w:before="1"/>
        <w:ind w:left="142" w:right="110" w:firstLine="338"/>
        <w:jc w:val="both"/>
      </w:pPr>
      <w:r>
        <w:rPr>
          <w:rFonts w:ascii="Palatino Linotype" w:hAnsi="Palatino Linotype"/>
          <w:b/>
          <w:w w:val="110"/>
        </w:rPr>
        <w:t>Cross-sectional</w:t>
      </w:r>
      <w:r>
        <w:rPr>
          <w:rFonts w:ascii="Palatino Linotype" w:hAnsi="Palatino Linotype"/>
          <w:b/>
          <w:w w:val="110"/>
        </w:rPr>
        <w:t> results </w:t>
      </w:r>
      <w:r>
        <w:rPr>
          <w:w w:val="110"/>
        </w:rPr>
        <w:t>Deprivation was related to more variables than </w:t>
      </w:r>
      <w:r>
        <w:rPr>
          <w:spacing w:val="-2"/>
          <w:w w:val="110"/>
        </w:rPr>
        <w:t>threat</w:t>
      </w:r>
      <w:r>
        <w:rPr>
          <w:spacing w:val="-6"/>
          <w:w w:val="110"/>
        </w:rPr>
        <w:t> </w:t>
      </w:r>
      <w:r>
        <w:rPr>
          <w:spacing w:val="-2"/>
          <w:w w:val="110"/>
        </w:rPr>
        <w:t>(Figure</w:t>
      </w:r>
      <w:r>
        <w:rPr>
          <w:spacing w:val="-7"/>
          <w:w w:val="110"/>
        </w:rPr>
        <w:t> </w:t>
      </w:r>
      <w:hyperlink w:history="true" w:anchor="_bookmark52">
        <w:r>
          <w:rPr>
            <w:spacing w:val="-2"/>
            <w:w w:val="110"/>
          </w:rPr>
          <w:t>8).</w:t>
        </w:r>
      </w:hyperlink>
      <w:r>
        <w:rPr>
          <w:spacing w:val="-6"/>
          <w:w w:val="110"/>
        </w:rPr>
        <w:t> </w:t>
      </w:r>
      <w:r>
        <w:rPr>
          <w:spacing w:val="-2"/>
          <w:w w:val="110"/>
        </w:rPr>
        <w:t>The</w:t>
      </w:r>
      <w:r>
        <w:rPr>
          <w:spacing w:val="-6"/>
          <w:w w:val="110"/>
        </w:rPr>
        <w:t> </w:t>
      </w:r>
      <w:r>
        <w:rPr>
          <w:spacing w:val="-2"/>
          <w:w w:val="110"/>
        </w:rPr>
        <w:t>threat</w:t>
      </w:r>
      <w:r>
        <w:rPr>
          <w:spacing w:val="-6"/>
          <w:w w:val="110"/>
        </w:rPr>
        <w:t> </w:t>
      </w:r>
      <w:r>
        <w:rPr>
          <w:spacing w:val="-2"/>
          <w:w w:val="110"/>
        </w:rPr>
        <w:t>score</w:t>
      </w:r>
      <w:r>
        <w:rPr>
          <w:spacing w:val="-7"/>
          <w:w w:val="110"/>
        </w:rPr>
        <w:t> </w:t>
      </w:r>
      <w:r>
        <w:rPr>
          <w:spacing w:val="-2"/>
          <w:w w:val="110"/>
        </w:rPr>
        <w:t>was</w:t>
      </w:r>
      <w:r>
        <w:rPr>
          <w:spacing w:val="-6"/>
          <w:w w:val="110"/>
        </w:rPr>
        <w:t> </w:t>
      </w:r>
      <w:r>
        <w:rPr>
          <w:spacing w:val="-2"/>
          <w:w w:val="110"/>
        </w:rPr>
        <w:t>positively</w:t>
      </w:r>
      <w:r>
        <w:rPr>
          <w:spacing w:val="-7"/>
          <w:w w:val="110"/>
        </w:rPr>
        <w:t> </w:t>
      </w:r>
      <w:r>
        <w:rPr>
          <w:spacing w:val="-2"/>
          <w:w w:val="110"/>
        </w:rPr>
        <w:t>related</w:t>
      </w:r>
      <w:r>
        <w:rPr>
          <w:spacing w:val="-7"/>
          <w:w w:val="110"/>
        </w:rPr>
        <w:t> </w:t>
      </w:r>
      <w:r>
        <w:rPr>
          <w:spacing w:val="-2"/>
          <w:w w:val="110"/>
        </w:rPr>
        <w:t>to</w:t>
      </w:r>
      <w:r>
        <w:rPr>
          <w:spacing w:val="-6"/>
          <w:w w:val="110"/>
        </w:rPr>
        <w:t> </w:t>
      </w:r>
      <w:r>
        <w:rPr>
          <w:spacing w:val="-2"/>
          <w:w w:val="110"/>
        </w:rPr>
        <w:t>the</w:t>
      </w:r>
      <w:r>
        <w:rPr>
          <w:spacing w:val="-7"/>
          <w:w w:val="110"/>
        </w:rPr>
        <w:t> </w:t>
      </w:r>
      <w:r>
        <w:rPr>
          <w:spacing w:val="-2"/>
          <w:w w:val="110"/>
        </w:rPr>
        <w:t>high</w:t>
      </w:r>
      <w:r>
        <w:rPr>
          <w:spacing w:val="-7"/>
          <w:w w:val="110"/>
        </w:rPr>
        <w:t> </w:t>
      </w:r>
      <w:r>
        <w:rPr>
          <w:spacing w:val="-2"/>
          <w:w w:val="110"/>
        </w:rPr>
        <w:t>deprivation </w:t>
      </w:r>
      <w:r>
        <w:rPr>
          <w:w w:val="110"/>
        </w:rPr>
        <w:t>group</w:t>
      </w:r>
      <w:r>
        <w:rPr>
          <w:spacing w:val="-1"/>
          <w:w w:val="110"/>
        </w:rPr>
        <w:t> </w:t>
      </w:r>
      <w:r>
        <w:rPr>
          <w:w w:val="110"/>
        </w:rPr>
        <w:t>(</w:t>
      </w:r>
      <w:r>
        <w:rPr>
          <w:rFonts w:ascii="Arial" w:hAnsi="Arial"/>
          <w:i/>
          <w:w w:val="110"/>
        </w:rPr>
        <w:t>β</w:t>
      </w:r>
      <w:r>
        <w:rPr>
          <w:rFonts w:ascii="Arial" w:hAnsi="Arial"/>
          <w:i/>
          <w:spacing w:val="3"/>
          <w:w w:val="110"/>
        </w:rPr>
        <w:t> </w:t>
      </w:r>
      <w:r>
        <w:rPr>
          <w:w w:val="110"/>
        </w:rPr>
        <w:t>= 0.268,</w:t>
      </w:r>
      <w:r>
        <w:rPr>
          <w:spacing w:val="-1"/>
          <w:w w:val="110"/>
        </w:rPr>
        <w:t> </w:t>
      </w:r>
      <w:r>
        <w:rPr>
          <w:w w:val="110"/>
        </w:rPr>
        <w:t>95% CI</w:t>
      </w:r>
      <w:r>
        <w:rPr>
          <w:spacing w:val="-1"/>
          <w:w w:val="110"/>
        </w:rPr>
        <w:t> </w:t>
      </w:r>
      <w:r>
        <w:rPr>
          <w:w w:val="110"/>
        </w:rPr>
        <w:t>= [0.266,</w:t>
      </w:r>
      <w:r>
        <w:rPr>
          <w:spacing w:val="-1"/>
          <w:w w:val="110"/>
        </w:rPr>
        <w:t> </w:t>
      </w:r>
      <w:r>
        <w:rPr>
          <w:w w:val="110"/>
        </w:rPr>
        <w:t>0.270]). Father drug</w:t>
      </w:r>
      <w:r>
        <w:rPr>
          <w:spacing w:val="-1"/>
          <w:w w:val="110"/>
        </w:rPr>
        <w:t> </w:t>
      </w:r>
      <w:r>
        <w:rPr>
          <w:w w:val="110"/>
        </w:rPr>
        <w:t>problem (</w:t>
      </w:r>
      <w:r>
        <w:rPr>
          <w:rFonts w:ascii="Arial" w:hAnsi="Arial"/>
          <w:i/>
          <w:w w:val="110"/>
        </w:rPr>
        <w:t>β</w:t>
      </w:r>
      <w:r>
        <w:rPr>
          <w:rFonts w:ascii="Arial" w:hAnsi="Arial"/>
          <w:i/>
          <w:spacing w:val="3"/>
          <w:w w:val="110"/>
        </w:rPr>
        <w:t> </w:t>
      </w:r>
      <w:r>
        <w:rPr>
          <w:w w:val="110"/>
        </w:rPr>
        <w:t>=</w:t>
      </w:r>
      <w:r>
        <w:rPr>
          <w:spacing w:val="-1"/>
          <w:w w:val="110"/>
        </w:rPr>
        <w:t> </w:t>
      </w:r>
      <w:r>
        <w:rPr>
          <w:spacing w:val="-2"/>
          <w:w w:val="110"/>
        </w:rPr>
        <w:t>0.908,</w:t>
      </w:r>
    </w:p>
    <w:p>
      <w:pPr>
        <w:pStyle w:val="BodyText"/>
        <w:spacing w:before="16"/>
        <w:ind w:left="142"/>
        <w:jc w:val="both"/>
      </w:pPr>
      <w:r>
        <w:rPr>
          <w:w w:val="110"/>
        </w:rPr>
        <w:t>95%</w:t>
      </w:r>
      <w:r>
        <w:rPr>
          <w:spacing w:val="-2"/>
          <w:w w:val="110"/>
        </w:rPr>
        <w:t> </w:t>
      </w:r>
      <w:r>
        <w:rPr>
          <w:w w:val="110"/>
        </w:rPr>
        <w:t>CI</w:t>
      </w:r>
      <w:r>
        <w:rPr>
          <w:spacing w:val="-2"/>
          <w:w w:val="110"/>
        </w:rPr>
        <w:t> </w:t>
      </w:r>
      <w:r>
        <w:rPr>
          <w:w w:val="110"/>
        </w:rPr>
        <w:t>=</w:t>
      </w:r>
      <w:r>
        <w:rPr>
          <w:spacing w:val="-2"/>
          <w:w w:val="110"/>
        </w:rPr>
        <w:t> </w:t>
      </w:r>
      <w:r>
        <w:rPr>
          <w:w w:val="110"/>
        </w:rPr>
        <w:t>[0.895,</w:t>
      </w:r>
      <w:r>
        <w:rPr>
          <w:spacing w:val="-2"/>
          <w:w w:val="110"/>
        </w:rPr>
        <w:t> </w:t>
      </w:r>
      <w:r>
        <w:rPr>
          <w:w w:val="110"/>
        </w:rPr>
        <w:t>0.921]),</w:t>
      </w:r>
      <w:r>
        <w:rPr>
          <w:spacing w:val="-2"/>
          <w:w w:val="110"/>
        </w:rPr>
        <w:t> </w:t>
      </w:r>
      <w:r>
        <w:rPr>
          <w:w w:val="110"/>
        </w:rPr>
        <w:t>mother</w:t>
      </w:r>
      <w:r>
        <w:rPr>
          <w:spacing w:val="-2"/>
          <w:w w:val="110"/>
        </w:rPr>
        <w:t> </w:t>
      </w:r>
      <w:r>
        <w:rPr>
          <w:w w:val="110"/>
        </w:rPr>
        <w:t>drug</w:t>
      </w:r>
      <w:r>
        <w:rPr>
          <w:spacing w:val="-2"/>
          <w:w w:val="110"/>
        </w:rPr>
        <w:t> </w:t>
      </w:r>
      <w:r>
        <w:rPr>
          <w:w w:val="110"/>
        </w:rPr>
        <w:t>problem</w:t>
      </w:r>
      <w:r>
        <w:rPr>
          <w:spacing w:val="-2"/>
          <w:w w:val="110"/>
        </w:rPr>
        <w:t> </w:t>
      </w:r>
      <w:r>
        <w:rPr>
          <w:w w:val="110"/>
        </w:rPr>
        <w:t>(</w:t>
      </w:r>
      <w:r>
        <w:rPr>
          <w:rFonts w:ascii="Arial" w:hAnsi="Arial"/>
          <w:i/>
          <w:w w:val="110"/>
        </w:rPr>
        <w:t>β</w:t>
      </w:r>
      <w:r>
        <w:rPr>
          <w:rFonts w:ascii="Arial" w:hAnsi="Arial"/>
          <w:i/>
          <w:spacing w:val="1"/>
          <w:w w:val="110"/>
        </w:rPr>
        <w:t> </w:t>
      </w:r>
      <w:r>
        <w:rPr>
          <w:w w:val="110"/>
        </w:rPr>
        <w:t>=</w:t>
      </w:r>
      <w:r>
        <w:rPr>
          <w:spacing w:val="-2"/>
          <w:w w:val="110"/>
        </w:rPr>
        <w:t> </w:t>
      </w:r>
      <w:r>
        <w:rPr>
          <w:w w:val="110"/>
        </w:rPr>
        <w:t>0.085,</w:t>
      </w:r>
      <w:r>
        <w:rPr>
          <w:spacing w:val="-2"/>
          <w:w w:val="110"/>
        </w:rPr>
        <w:t> </w:t>
      </w:r>
      <w:r>
        <w:rPr>
          <w:w w:val="110"/>
        </w:rPr>
        <w:t>95%</w:t>
      </w:r>
      <w:r>
        <w:rPr>
          <w:spacing w:val="-2"/>
          <w:w w:val="110"/>
        </w:rPr>
        <w:t> </w:t>
      </w:r>
      <w:r>
        <w:rPr>
          <w:w w:val="110"/>
        </w:rPr>
        <w:t>CI</w:t>
      </w:r>
      <w:r>
        <w:rPr>
          <w:spacing w:val="-2"/>
          <w:w w:val="110"/>
        </w:rPr>
        <w:t> </w:t>
      </w:r>
      <w:r>
        <w:rPr>
          <w:w w:val="110"/>
        </w:rPr>
        <w:t>=</w:t>
      </w:r>
      <w:r>
        <w:rPr>
          <w:spacing w:val="-2"/>
          <w:w w:val="110"/>
        </w:rPr>
        <w:t> [0.074,</w:t>
      </w:r>
    </w:p>
    <w:p>
      <w:pPr>
        <w:pStyle w:val="BodyText"/>
        <w:spacing w:line="436" w:lineRule="auto" w:before="207"/>
        <w:ind w:left="134" w:right="115" w:firstLine="7"/>
        <w:jc w:val="both"/>
      </w:pPr>
      <w:r>
        <w:rPr/>
        <w:t>0.097]), and pregnant smoking/alcohol use (</w:t>
      </w:r>
      <w:r>
        <w:rPr>
          <w:rFonts w:ascii="Arial" w:hAnsi="Arial"/>
          <w:i/>
        </w:rPr>
        <w:t>β </w:t>
      </w:r>
      <w:r>
        <w:rPr/>
        <w:t>= 0.127, 95% CI = [0.116, 0.138]) were positively associated with high deprivation. Race/ethnicity was associated</w:t>
      </w:r>
      <w:r>
        <w:rPr>
          <w:spacing w:val="80"/>
          <w:w w:val="110"/>
        </w:rPr>
        <w:t> </w:t>
      </w:r>
      <w:r>
        <w:rPr>
          <w:w w:val="110"/>
        </w:rPr>
        <w:t>with</w:t>
      </w:r>
      <w:r>
        <w:rPr>
          <w:spacing w:val="2"/>
          <w:w w:val="110"/>
        </w:rPr>
        <w:t> </w:t>
      </w:r>
      <w:r>
        <w:rPr>
          <w:w w:val="110"/>
        </w:rPr>
        <w:t>high</w:t>
      </w:r>
      <w:r>
        <w:rPr>
          <w:spacing w:val="2"/>
          <w:w w:val="110"/>
        </w:rPr>
        <w:t> </w:t>
      </w:r>
      <w:r>
        <w:rPr>
          <w:w w:val="110"/>
        </w:rPr>
        <w:t>deprivation:</w:t>
      </w:r>
      <w:r>
        <w:rPr>
          <w:spacing w:val="2"/>
          <w:w w:val="110"/>
        </w:rPr>
        <w:t> </w:t>
      </w:r>
      <w:r>
        <w:rPr>
          <w:w w:val="110"/>
        </w:rPr>
        <w:t>Black</w:t>
      </w:r>
      <w:r>
        <w:rPr>
          <w:spacing w:val="2"/>
          <w:w w:val="110"/>
        </w:rPr>
        <w:t> </w:t>
      </w:r>
      <w:r>
        <w:rPr>
          <w:w w:val="110"/>
        </w:rPr>
        <w:t>(</w:t>
      </w:r>
      <w:r>
        <w:rPr>
          <w:rFonts w:ascii="Arial" w:hAnsi="Arial"/>
          <w:i/>
          <w:w w:val="110"/>
        </w:rPr>
        <w:t>β</w:t>
      </w:r>
      <w:r>
        <w:rPr>
          <w:rFonts w:ascii="Arial" w:hAnsi="Arial"/>
          <w:i/>
          <w:spacing w:val="5"/>
          <w:w w:val="110"/>
        </w:rPr>
        <w:t> </w:t>
      </w:r>
      <w:r>
        <w:rPr>
          <w:w w:val="110"/>
        </w:rPr>
        <w:t>=</w:t>
      </w:r>
      <w:r>
        <w:rPr>
          <w:spacing w:val="2"/>
          <w:w w:val="110"/>
        </w:rPr>
        <w:t> </w:t>
      </w:r>
      <w:r>
        <w:rPr>
          <w:w w:val="110"/>
        </w:rPr>
        <w:t>0.796,</w:t>
      </w:r>
      <w:r>
        <w:rPr>
          <w:spacing w:val="2"/>
          <w:w w:val="110"/>
        </w:rPr>
        <w:t> </w:t>
      </w:r>
      <w:r>
        <w:rPr>
          <w:w w:val="110"/>
        </w:rPr>
        <w:t>95%</w:t>
      </w:r>
      <w:r>
        <w:rPr>
          <w:spacing w:val="3"/>
          <w:w w:val="110"/>
        </w:rPr>
        <w:t> </w:t>
      </w:r>
      <w:r>
        <w:rPr>
          <w:w w:val="110"/>
        </w:rPr>
        <w:t>CI</w:t>
      </w:r>
      <w:r>
        <w:rPr>
          <w:spacing w:val="3"/>
          <w:w w:val="110"/>
        </w:rPr>
        <w:t> </w:t>
      </w:r>
      <w:r>
        <w:rPr>
          <w:w w:val="110"/>
        </w:rPr>
        <w:t>=</w:t>
      </w:r>
      <w:r>
        <w:rPr>
          <w:spacing w:val="2"/>
          <w:w w:val="110"/>
        </w:rPr>
        <w:t> </w:t>
      </w:r>
      <w:r>
        <w:rPr>
          <w:w w:val="110"/>
        </w:rPr>
        <w:t>[0.774,</w:t>
      </w:r>
      <w:r>
        <w:rPr>
          <w:spacing w:val="2"/>
          <w:w w:val="110"/>
        </w:rPr>
        <w:t> </w:t>
      </w:r>
      <w:r>
        <w:rPr>
          <w:w w:val="110"/>
        </w:rPr>
        <w:t>0.818]),</w:t>
      </w:r>
      <w:r>
        <w:rPr>
          <w:spacing w:val="2"/>
          <w:w w:val="110"/>
        </w:rPr>
        <w:t> </w:t>
      </w:r>
      <w:r>
        <w:rPr>
          <w:spacing w:val="-2"/>
          <w:w w:val="110"/>
        </w:rPr>
        <w:t>Hispanic</w:t>
      </w:r>
    </w:p>
    <w:p>
      <w:pPr>
        <w:pStyle w:val="BodyText"/>
        <w:spacing w:line="253" w:lineRule="exact"/>
        <w:ind w:left="116"/>
        <w:jc w:val="both"/>
      </w:pPr>
      <w:r>
        <w:rPr>
          <w:w w:val="115"/>
        </w:rPr>
        <w:t>(</w:t>
      </w:r>
      <w:r>
        <w:rPr>
          <w:rFonts w:ascii="Arial" w:hAnsi="Arial"/>
          <w:i/>
          <w:w w:val="115"/>
        </w:rPr>
        <w:t>β</w:t>
      </w:r>
      <w:r>
        <w:rPr>
          <w:rFonts w:ascii="Arial" w:hAnsi="Arial"/>
          <w:i/>
          <w:spacing w:val="5"/>
          <w:w w:val="115"/>
        </w:rPr>
        <w:t> </w:t>
      </w:r>
      <w:r>
        <w:rPr>
          <w:w w:val="115"/>
        </w:rPr>
        <w:t>=</w:t>
      </w:r>
      <w:r>
        <w:rPr>
          <w:spacing w:val="4"/>
          <w:w w:val="115"/>
        </w:rPr>
        <w:t> </w:t>
      </w:r>
      <w:r>
        <w:rPr>
          <w:w w:val="115"/>
        </w:rPr>
        <w:t>0.178,</w:t>
      </w:r>
      <w:r>
        <w:rPr>
          <w:spacing w:val="4"/>
          <w:w w:val="115"/>
        </w:rPr>
        <w:t> </w:t>
      </w:r>
      <w:r>
        <w:rPr>
          <w:w w:val="115"/>
        </w:rPr>
        <w:t>95%</w:t>
      </w:r>
      <w:r>
        <w:rPr>
          <w:spacing w:val="4"/>
          <w:w w:val="115"/>
        </w:rPr>
        <w:t> </w:t>
      </w:r>
      <w:r>
        <w:rPr>
          <w:w w:val="115"/>
        </w:rPr>
        <w:t>CI</w:t>
      </w:r>
      <w:r>
        <w:rPr>
          <w:spacing w:val="4"/>
          <w:w w:val="115"/>
        </w:rPr>
        <w:t> </w:t>
      </w:r>
      <w:r>
        <w:rPr>
          <w:w w:val="115"/>
        </w:rPr>
        <w:t>=</w:t>
      </w:r>
      <w:r>
        <w:rPr>
          <w:spacing w:val="4"/>
          <w:w w:val="115"/>
        </w:rPr>
        <w:t> </w:t>
      </w:r>
      <w:r>
        <w:rPr>
          <w:w w:val="115"/>
        </w:rPr>
        <w:t>[0.149,</w:t>
      </w:r>
      <w:r>
        <w:rPr>
          <w:spacing w:val="4"/>
          <w:w w:val="115"/>
        </w:rPr>
        <w:t> </w:t>
      </w:r>
      <w:r>
        <w:rPr>
          <w:w w:val="115"/>
        </w:rPr>
        <w:t>0.208]),</w:t>
      </w:r>
      <w:r>
        <w:rPr>
          <w:spacing w:val="4"/>
          <w:w w:val="115"/>
        </w:rPr>
        <w:t> </w:t>
      </w:r>
      <w:r>
        <w:rPr>
          <w:w w:val="115"/>
        </w:rPr>
        <w:t>Other</w:t>
      </w:r>
      <w:r>
        <w:rPr>
          <w:spacing w:val="4"/>
          <w:w w:val="115"/>
        </w:rPr>
        <w:t> </w:t>
      </w:r>
      <w:r>
        <w:rPr>
          <w:w w:val="115"/>
        </w:rPr>
        <w:t>(</w:t>
      </w:r>
      <w:r>
        <w:rPr>
          <w:rFonts w:ascii="Arial" w:hAnsi="Arial"/>
          <w:i/>
          <w:w w:val="115"/>
        </w:rPr>
        <w:t>β</w:t>
      </w:r>
      <w:r>
        <w:rPr>
          <w:rFonts w:ascii="Arial" w:hAnsi="Arial"/>
          <w:i/>
          <w:spacing w:val="5"/>
          <w:w w:val="115"/>
        </w:rPr>
        <w:t> </w:t>
      </w:r>
      <w:r>
        <w:rPr>
          <w:w w:val="115"/>
        </w:rPr>
        <w:t>=</w:t>
      </w:r>
      <w:r>
        <w:rPr>
          <w:spacing w:val="4"/>
          <w:w w:val="115"/>
        </w:rPr>
        <w:t> </w:t>
      </w:r>
      <w:r>
        <w:rPr>
          <w:w w:val="115"/>
        </w:rPr>
        <w:t>0.177,</w:t>
      </w:r>
      <w:r>
        <w:rPr>
          <w:spacing w:val="4"/>
          <w:w w:val="115"/>
        </w:rPr>
        <w:t> </w:t>
      </w:r>
      <w:r>
        <w:rPr>
          <w:w w:val="115"/>
        </w:rPr>
        <w:t>95%</w:t>
      </w:r>
      <w:r>
        <w:rPr>
          <w:spacing w:val="4"/>
          <w:w w:val="115"/>
        </w:rPr>
        <w:t> </w:t>
      </w:r>
      <w:r>
        <w:rPr>
          <w:w w:val="115"/>
        </w:rPr>
        <w:t>CI</w:t>
      </w:r>
      <w:r>
        <w:rPr>
          <w:spacing w:val="4"/>
          <w:w w:val="115"/>
        </w:rPr>
        <w:t> </w:t>
      </w:r>
      <w:r>
        <w:rPr>
          <w:w w:val="115"/>
        </w:rPr>
        <w:t>=</w:t>
      </w:r>
      <w:r>
        <w:rPr>
          <w:spacing w:val="5"/>
          <w:w w:val="115"/>
        </w:rPr>
        <w:t> </w:t>
      </w:r>
      <w:r>
        <w:rPr>
          <w:spacing w:val="-2"/>
          <w:w w:val="115"/>
        </w:rPr>
        <w:t>[0.142,</w:t>
      </w:r>
    </w:p>
    <w:p>
      <w:pPr>
        <w:pStyle w:val="BodyText"/>
        <w:spacing w:line="436" w:lineRule="auto" w:before="207"/>
        <w:ind w:left="142" w:right="110"/>
        <w:jc w:val="both"/>
      </w:pPr>
      <w:r>
        <w:rPr/>
        <w:t>0.211]). Also, child externalizing behavior problems (</w:t>
      </w:r>
      <w:r>
        <w:rPr>
          <w:rFonts w:ascii="Arial" w:hAnsi="Arial"/>
          <w:i/>
        </w:rPr>
        <w:t>β </w:t>
      </w:r>
      <w:r>
        <w:rPr/>
        <w:t>= 0.080, 95% CI = [0.078, 0.082]) and parental psychopathologies were related to high deprivation (anxiety </w:t>
      </w:r>
      <w:r>
        <w:rPr>
          <w:w w:val="110"/>
        </w:rPr>
        <w:t>problem:</w:t>
      </w:r>
      <w:r>
        <w:rPr>
          <w:spacing w:val="-3"/>
          <w:w w:val="110"/>
        </w:rPr>
        <w:t> </w:t>
      </w:r>
      <w:r>
        <w:rPr>
          <w:rFonts w:ascii="Arial" w:hAnsi="Arial"/>
          <w:i/>
          <w:w w:val="110"/>
        </w:rPr>
        <w:t>β</w:t>
      </w:r>
      <w:r>
        <w:rPr>
          <w:rFonts w:ascii="Arial" w:hAnsi="Arial"/>
          <w:i/>
          <w:spacing w:val="-1"/>
          <w:w w:val="110"/>
        </w:rPr>
        <w:t> </w:t>
      </w:r>
      <w:r>
        <w:rPr>
          <w:w w:val="110"/>
        </w:rPr>
        <w:t>=</w:t>
      </w:r>
      <w:r>
        <w:rPr>
          <w:spacing w:val="-3"/>
          <w:w w:val="110"/>
        </w:rPr>
        <w:t> </w:t>
      </w:r>
      <w:r>
        <w:rPr>
          <w:w w:val="110"/>
        </w:rPr>
        <w:t>0.098,</w:t>
      </w:r>
      <w:r>
        <w:rPr>
          <w:spacing w:val="-3"/>
          <w:w w:val="110"/>
        </w:rPr>
        <w:t> </w:t>
      </w:r>
      <w:r>
        <w:rPr>
          <w:w w:val="110"/>
        </w:rPr>
        <w:t>95%</w:t>
      </w:r>
      <w:r>
        <w:rPr>
          <w:spacing w:val="-2"/>
          <w:w w:val="110"/>
        </w:rPr>
        <w:t> </w:t>
      </w:r>
      <w:r>
        <w:rPr>
          <w:w w:val="110"/>
        </w:rPr>
        <w:t>CI</w:t>
      </w:r>
      <w:r>
        <w:rPr>
          <w:spacing w:val="-4"/>
          <w:w w:val="110"/>
        </w:rPr>
        <w:t> </w:t>
      </w:r>
      <w:r>
        <w:rPr>
          <w:w w:val="110"/>
        </w:rPr>
        <w:t>=</w:t>
      </w:r>
      <w:r>
        <w:rPr>
          <w:spacing w:val="-2"/>
          <w:w w:val="110"/>
        </w:rPr>
        <w:t> </w:t>
      </w:r>
      <w:r>
        <w:rPr>
          <w:w w:val="110"/>
        </w:rPr>
        <w:t>[0.096,</w:t>
      </w:r>
      <w:r>
        <w:rPr>
          <w:spacing w:val="-3"/>
          <w:w w:val="110"/>
        </w:rPr>
        <w:t> </w:t>
      </w:r>
      <w:r>
        <w:rPr>
          <w:w w:val="110"/>
        </w:rPr>
        <w:t>0.101];</w:t>
      </w:r>
      <w:r>
        <w:rPr>
          <w:spacing w:val="-3"/>
          <w:w w:val="110"/>
        </w:rPr>
        <w:t> </w:t>
      </w:r>
      <w:r>
        <w:rPr>
          <w:w w:val="110"/>
        </w:rPr>
        <w:t>antisocial</w:t>
      </w:r>
      <w:r>
        <w:rPr>
          <w:spacing w:val="-2"/>
          <w:w w:val="110"/>
        </w:rPr>
        <w:t> </w:t>
      </w:r>
      <w:r>
        <w:rPr>
          <w:w w:val="110"/>
        </w:rPr>
        <w:t>personality</w:t>
      </w:r>
      <w:r>
        <w:rPr>
          <w:spacing w:val="-3"/>
          <w:w w:val="110"/>
        </w:rPr>
        <w:t> </w:t>
      </w:r>
      <w:r>
        <w:rPr>
          <w:spacing w:val="-2"/>
          <w:w w:val="110"/>
        </w:rPr>
        <w:t>problem:</w:t>
      </w:r>
    </w:p>
    <w:p>
      <w:pPr>
        <w:pStyle w:val="BodyText"/>
        <w:spacing w:line="253" w:lineRule="exact"/>
        <w:ind w:left="142"/>
        <w:jc w:val="both"/>
      </w:pPr>
      <w:r>
        <w:rPr>
          <w:rFonts w:ascii="Arial" w:hAnsi="Arial"/>
          <w:i/>
          <w:spacing w:val="-2"/>
          <w:w w:val="110"/>
        </w:rPr>
        <w:t>β</w:t>
      </w:r>
      <w:r>
        <w:rPr>
          <w:rFonts w:ascii="Arial" w:hAnsi="Arial"/>
          <w:i/>
          <w:spacing w:val="-7"/>
          <w:w w:val="110"/>
        </w:rPr>
        <w:t> </w:t>
      </w:r>
      <w:r>
        <w:rPr>
          <w:spacing w:val="-2"/>
          <w:w w:val="110"/>
        </w:rPr>
        <w:t>=</w:t>
      </w:r>
      <w:r>
        <w:rPr>
          <w:spacing w:val="-7"/>
          <w:w w:val="110"/>
        </w:rPr>
        <w:t> </w:t>
      </w:r>
      <w:r>
        <w:rPr>
          <w:spacing w:val="-2"/>
          <w:w w:val="110"/>
        </w:rPr>
        <w:t>0.051,</w:t>
      </w:r>
      <w:r>
        <w:rPr>
          <w:spacing w:val="-8"/>
          <w:w w:val="110"/>
        </w:rPr>
        <w:t> </w:t>
      </w:r>
      <w:r>
        <w:rPr>
          <w:spacing w:val="-2"/>
          <w:w w:val="110"/>
        </w:rPr>
        <w:t>95%</w:t>
      </w:r>
      <w:r>
        <w:rPr>
          <w:spacing w:val="-7"/>
          <w:w w:val="110"/>
        </w:rPr>
        <w:t> </w:t>
      </w:r>
      <w:r>
        <w:rPr>
          <w:spacing w:val="-2"/>
          <w:w w:val="110"/>
        </w:rPr>
        <w:t>CI</w:t>
      </w:r>
      <w:r>
        <w:rPr>
          <w:spacing w:val="-8"/>
          <w:w w:val="110"/>
        </w:rPr>
        <w:t> </w:t>
      </w:r>
      <w:r>
        <w:rPr>
          <w:spacing w:val="-2"/>
          <w:w w:val="110"/>
        </w:rPr>
        <w:t>=</w:t>
      </w:r>
      <w:r>
        <w:rPr>
          <w:spacing w:val="-8"/>
          <w:w w:val="110"/>
        </w:rPr>
        <w:t> </w:t>
      </w:r>
      <w:r>
        <w:rPr>
          <w:spacing w:val="-2"/>
          <w:w w:val="110"/>
        </w:rPr>
        <w:t>[0.051,</w:t>
      </w:r>
      <w:r>
        <w:rPr>
          <w:spacing w:val="-7"/>
          <w:w w:val="110"/>
        </w:rPr>
        <w:t> </w:t>
      </w:r>
      <w:r>
        <w:rPr>
          <w:spacing w:val="-2"/>
          <w:w w:val="110"/>
        </w:rPr>
        <w:t>0.051];</w:t>
      </w:r>
      <w:r>
        <w:rPr>
          <w:spacing w:val="-8"/>
          <w:w w:val="110"/>
        </w:rPr>
        <w:t> </w:t>
      </w:r>
      <w:r>
        <w:rPr>
          <w:spacing w:val="-2"/>
          <w:w w:val="110"/>
        </w:rPr>
        <w:t>depressive</w:t>
      </w:r>
      <w:r>
        <w:rPr>
          <w:spacing w:val="-7"/>
          <w:w w:val="110"/>
        </w:rPr>
        <w:t> </w:t>
      </w:r>
      <w:r>
        <w:rPr>
          <w:spacing w:val="-2"/>
          <w:w w:val="110"/>
        </w:rPr>
        <w:t>problem:</w:t>
      </w:r>
      <w:r>
        <w:rPr>
          <w:spacing w:val="-7"/>
          <w:w w:val="110"/>
        </w:rPr>
        <w:t> </w:t>
      </w:r>
      <w:r>
        <w:rPr>
          <w:rFonts w:ascii="Arial" w:hAnsi="Arial"/>
          <w:i/>
          <w:spacing w:val="-2"/>
          <w:w w:val="110"/>
        </w:rPr>
        <w:t>β</w:t>
      </w:r>
      <w:r>
        <w:rPr>
          <w:rFonts w:ascii="Arial" w:hAnsi="Arial"/>
          <w:i/>
          <w:spacing w:val="-6"/>
          <w:w w:val="110"/>
        </w:rPr>
        <w:t> </w:t>
      </w:r>
      <w:r>
        <w:rPr>
          <w:spacing w:val="-2"/>
          <w:w w:val="110"/>
        </w:rPr>
        <w:t>=</w:t>
      </w:r>
      <w:r>
        <w:rPr>
          <w:spacing w:val="-8"/>
          <w:w w:val="110"/>
        </w:rPr>
        <w:t> </w:t>
      </w:r>
      <w:r>
        <w:rPr>
          <w:spacing w:val="-2"/>
          <w:w w:val="110"/>
        </w:rPr>
        <w:t>0.034,</w:t>
      </w:r>
      <w:r>
        <w:rPr>
          <w:spacing w:val="-8"/>
          <w:w w:val="110"/>
        </w:rPr>
        <w:t> </w:t>
      </w:r>
      <w:r>
        <w:rPr>
          <w:spacing w:val="-2"/>
          <w:w w:val="110"/>
        </w:rPr>
        <w:t>95%</w:t>
      </w:r>
      <w:r>
        <w:rPr>
          <w:spacing w:val="-7"/>
          <w:w w:val="110"/>
        </w:rPr>
        <w:t> </w:t>
      </w:r>
      <w:r>
        <w:rPr>
          <w:spacing w:val="-2"/>
          <w:w w:val="110"/>
        </w:rPr>
        <w:t>CI</w:t>
      </w:r>
      <w:r>
        <w:rPr>
          <w:spacing w:val="-8"/>
          <w:w w:val="110"/>
        </w:rPr>
        <w:t> </w:t>
      </w:r>
      <w:r>
        <w:rPr>
          <w:spacing w:val="-10"/>
          <w:w w:val="110"/>
        </w:rPr>
        <w:t>=</w:t>
      </w:r>
    </w:p>
    <w:p>
      <w:pPr>
        <w:pStyle w:val="BodyText"/>
        <w:spacing w:before="207"/>
        <w:ind w:left="142"/>
        <w:jc w:val="both"/>
      </w:pPr>
      <w:r>
        <w:rPr>
          <w:w w:val="105"/>
        </w:rPr>
        <w:t>[0.031,</w:t>
      </w:r>
      <w:r>
        <w:rPr>
          <w:spacing w:val="3"/>
          <w:w w:val="105"/>
        </w:rPr>
        <w:t> </w:t>
      </w:r>
      <w:r>
        <w:rPr>
          <w:w w:val="105"/>
        </w:rPr>
        <w:t>0.037];</w:t>
      </w:r>
      <w:r>
        <w:rPr>
          <w:spacing w:val="4"/>
          <w:w w:val="105"/>
        </w:rPr>
        <w:t> </w:t>
      </w:r>
      <w:r>
        <w:rPr>
          <w:w w:val="105"/>
        </w:rPr>
        <w:t>somatic</w:t>
      </w:r>
      <w:r>
        <w:rPr>
          <w:spacing w:val="4"/>
          <w:w w:val="105"/>
        </w:rPr>
        <w:t> </w:t>
      </w:r>
      <w:r>
        <w:rPr>
          <w:w w:val="105"/>
        </w:rPr>
        <w:t>problem:</w:t>
      </w:r>
      <w:r>
        <w:rPr>
          <w:spacing w:val="4"/>
          <w:w w:val="105"/>
        </w:rPr>
        <w:t> </w:t>
      </w:r>
      <w:r>
        <w:rPr>
          <w:rFonts w:ascii="Arial" w:hAnsi="Arial"/>
          <w:i/>
          <w:w w:val="105"/>
        </w:rPr>
        <w:t>β</w:t>
      </w:r>
      <w:r>
        <w:rPr>
          <w:rFonts w:ascii="Arial" w:hAnsi="Arial"/>
          <w:i/>
          <w:spacing w:val="8"/>
          <w:w w:val="105"/>
        </w:rPr>
        <w:t> </w:t>
      </w:r>
      <w:r>
        <w:rPr>
          <w:w w:val="105"/>
        </w:rPr>
        <w:t>=</w:t>
      </w:r>
      <w:r>
        <w:rPr>
          <w:spacing w:val="4"/>
          <w:w w:val="105"/>
        </w:rPr>
        <w:t> </w:t>
      </w:r>
      <w:r>
        <w:rPr>
          <w:w w:val="105"/>
        </w:rPr>
        <w:t>0.022,</w:t>
      </w:r>
      <w:r>
        <w:rPr>
          <w:spacing w:val="4"/>
          <w:w w:val="105"/>
        </w:rPr>
        <w:t> </w:t>
      </w:r>
      <w:r>
        <w:rPr>
          <w:w w:val="105"/>
        </w:rPr>
        <w:t>95%</w:t>
      </w:r>
      <w:r>
        <w:rPr>
          <w:spacing w:val="4"/>
          <w:w w:val="105"/>
        </w:rPr>
        <w:t> </w:t>
      </w:r>
      <w:r>
        <w:rPr>
          <w:w w:val="105"/>
        </w:rPr>
        <w:t>CI</w:t>
      </w:r>
      <w:r>
        <w:rPr>
          <w:spacing w:val="3"/>
          <w:w w:val="105"/>
        </w:rPr>
        <w:t> </w:t>
      </w:r>
      <w:r>
        <w:rPr>
          <w:w w:val="105"/>
        </w:rPr>
        <w:t>=</w:t>
      </w:r>
      <w:r>
        <w:rPr>
          <w:spacing w:val="4"/>
          <w:w w:val="105"/>
        </w:rPr>
        <w:t> </w:t>
      </w:r>
      <w:r>
        <w:rPr>
          <w:w w:val="105"/>
        </w:rPr>
        <w:t>[0.021,</w:t>
      </w:r>
      <w:r>
        <w:rPr>
          <w:spacing w:val="4"/>
          <w:w w:val="105"/>
        </w:rPr>
        <w:t> </w:t>
      </w:r>
      <w:r>
        <w:rPr>
          <w:spacing w:val="-2"/>
          <w:w w:val="105"/>
        </w:rPr>
        <w:t>0.022]).</w:t>
      </w:r>
    </w:p>
    <w:p>
      <w:pPr>
        <w:pStyle w:val="BodyText"/>
        <w:spacing w:before="206"/>
        <w:ind w:left="481"/>
        <w:rPr>
          <w:rFonts w:ascii="Arial" w:hAnsi="Arial"/>
          <w:i/>
        </w:rPr>
      </w:pPr>
      <w:r>
        <w:rPr>
          <w:w w:val="105"/>
        </w:rPr>
        <w:t>Conversely,</w:t>
      </w:r>
      <w:r>
        <w:rPr>
          <w:spacing w:val="-9"/>
          <w:w w:val="105"/>
        </w:rPr>
        <w:t> </w:t>
      </w:r>
      <w:r>
        <w:rPr>
          <w:w w:val="105"/>
        </w:rPr>
        <w:t>lower</w:t>
      </w:r>
      <w:r>
        <w:rPr>
          <w:spacing w:val="-9"/>
          <w:w w:val="105"/>
        </w:rPr>
        <w:t> </w:t>
      </w:r>
      <w:r>
        <w:rPr>
          <w:w w:val="105"/>
        </w:rPr>
        <w:t>parental</w:t>
      </w:r>
      <w:r>
        <w:rPr>
          <w:spacing w:val="-9"/>
          <w:w w:val="105"/>
        </w:rPr>
        <w:t> </w:t>
      </w:r>
      <w:r>
        <w:rPr>
          <w:w w:val="105"/>
        </w:rPr>
        <w:t>education</w:t>
      </w:r>
      <w:r>
        <w:rPr>
          <w:spacing w:val="-9"/>
          <w:w w:val="105"/>
        </w:rPr>
        <w:t> </w:t>
      </w:r>
      <w:r>
        <w:rPr>
          <w:w w:val="105"/>
        </w:rPr>
        <w:t>level</w:t>
      </w:r>
      <w:r>
        <w:rPr>
          <w:spacing w:val="-8"/>
          <w:w w:val="105"/>
        </w:rPr>
        <w:t> </w:t>
      </w:r>
      <w:r>
        <w:rPr>
          <w:w w:val="105"/>
        </w:rPr>
        <w:t>was</w:t>
      </w:r>
      <w:r>
        <w:rPr>
          <w:spacing w:val="-9"/>
          <w:w w:val="105"/>
        </w:rPr>
        <w:t> </w:t>
      </w:r>
      <w:r>
        <w:rPr>
          <w:w w:val="105"/>
        </w:rPr>
        <w:t>related</w:t>
      </w:r>
      <w:r>
        <w:rPr>
          <w:spacing w:val="-9"/>
          <w:w w:val="105"/>
        </w:rPr>
        <w:t> </w:t>
      </w:r>
      <w:r>
        <w:rPr>
          <w:w w:val="105"/>
        </w:rPr>
        <w:t>to</w:t>
      </w:r>
      <w:r>
        <w:rPr>
          <w:spacing w:val="-9"/>
          <w:w w:val="105"/>
        </w:rPr>
        <w:t> </w:t>
      </w:r>
      <w:r>
        <w:rPr>
          <w:w w:val="105"/>
        </w:rPr>
        <w:t>high</w:t>
      </w:r>
      <w:r>
        <w:rPr>
          <w:spacing w:val="-9"/>
          <w:w w:val="105"/>
        </w:rPr>
        <w:t> </w:t>
      </w:r>
      <w:r>
        <w:rPr>
          <w:w w:val="105"/>
        </w:rPr>
        <w:t>deprivation</w:t>
      </w:r>
      <w:r>
        <w:rPr>
          <w:spacing w:val="-8"/>
          <w:w w:val="105"/>
        </w:rPr>
        <w:t> </w:t>
      </w:r>
      <w:r>
        <w:rPr>
          <w:spacing w:val="-5"/>
          <w:w w:val="105"/>
        </w:rPr>
        <w:t>(</w:t>
      </w:r>
      <w:r>
        <w:rPr>
          <w:rFonts w:ascii="Arial" w:hAnsi="Arial"/>
          <w:i/>
          <w:spacing w:val="-5"/>
          <w:w w:val="105"/>
        </w:rPr>
        <w:t>β</w:t>
      </w:r>
    </w:p>
    <w:p>
      <w:pPr>
        <w:pStyle w:val="BodyText"/>
        <w:spacing w:before="207"/>
        <w:ind w:left="142"/>
        <w:jc w:val="both"/>
      </w:pPr>
      <w:r>
        <w:rPr>
          <w:w w:val="105"/>
        </w:rPr>
        <w:t>=</w:t>
      </w:r>
      <w:r>
        <w:rPr>
          <w:spacing w:val="10"/>
          <w:w w:val="105"/>
        </w:rPr>
        <w:t> </w:t>
      </w:r>
      <w:r>
        <w:rPr>
          <w:w w:val="105"/>
        </w:rPr>
        <w:t>-0.473,</w:t>
      </w:r>
      <w:r>
        <w:rPr>
          <w:spacing w:val="10"/>
          <w:w w:val="105"/>
        </w:rPr>
        <w:t> </w:t>
      </w:r>
      <w:r>
        <w:rPr>
          <w:w w:val="105"/>
        </w:rPr>
        <w:t>95%</w:t>
      </w:r>
      <w:r>
        <w:rPr>
          <w:spacing w:val="10"/>
          <w:w w:val="105"/>
        </w:rPr>
        <w:t> </w:t>
      </w:r>
      <w:r>
        <w:rPr>
          <w:w w:val="105"/>
        </w:rPr>
        <w:t>CI</w:t>
      </w:r>
      <w:r>
        <w:rPr>
          <w:spacing w:val="11"/>
          <w:w w:val="105"/>
        </w:rPr>
        <w:t> </w:t>
      </w:r>
      <w:r>
        <w:rPr>
          <w:w w:val="105"/>
        </w:rPr>
        <w:t>=</w:t>
      </w:r>
      <w:r>
        <w:rPr>
          <w:spacing w:val="10"/>
          <w:w w:val="105"/>
        </w:rPr>
        <w:t> </w:t>
      </w:r>
      <w:r>
        <w:rPr>
          <w:w w:val="105"/>
        </w:rPr>
        <w:t>[-0.473,</w:t>
      </w:r>
      <w:r>
        <w:rPr>
          <w:spacing w:val="10"/>
          <w:w w:val="105"/>
        </w:rPr>
        <w:t> </w:t>
      </w:r>
      <w:r>
        <w:rPr>
          <w:w w:val="105"/>
        </w:rPr>
        <w:t>-0.473]).</w:t>
      </w:r>
      <w:r>
        <w:rPr>
          <w:spacing w:val="10"/>
          <w:w w:val="105"/>
        </w:rPr>
        <w:t> </w:t>
      </w:r>
      <w:r>
        <w:rPr>
          <w:w w:val="105"/>
        </w:rPr>
        <w:t>Child</w:t>
      </w:r>
      <w:r>
        <w:rPr>
          <w:spacing w:val="11"/>
          <w:w w:val="105"/>
        </w:rPr>
        <w:t> </w:t>
      </w:r>
      <w:r>
        <w:rPr>
          <w:w w:val="105"/>
        </w:rPr>
        <w:t>age</w:t>
      </w:r>
      <w:r>
        <w:rPr>
          <w:spacing w:val="10"/>
          <w:w w:val="105"/>
        </w:rPr>
        <w:t> </w:t>
      </w:r>
      <w:r>
        <w:rPr>
          <w:w w:val="105"/>
        </w:rPr>
        <w:t>(</w:t>
      </w:r>
      <w:r>
        <w:rPr>
          <w:rFonts w:ascii="Arial" w:hAnsi="Arial"/>
          <w:i/>
          <w:w w:val="105"/>
        </w:rPr>
        <w:t>β</w:t>
      </w:r>
      <w:r>
        <w:rPr>
          <w:rFonts w:ascii="Arial" w:hAnsi="Arial"/>
          <w:i/>
          <w:spacing w:val="14"/>
          <w:w w:val="105"/>
        </w:rPr>
        <w:t> </w:t>
      </w:r>
      <w:r>
        <w:rPr>
          <w:w w:val="105"/>
        </w:rPr>
        <w:t>=</w:t>
      </w:r>
      <w:r>
        <w:rPr>
          <w:spacing w:val="11"/>
          <w:w w:val="105"/>
        </w:rPr>
        <w:t> </w:t>
      </w:r>
      <w:r>
        <w:rPr>
          <w:w w:val="105"/>
        </w:rPr>
        <w:t>-0.031,</w:t>
      </w:r>
      <w:r>
        <w:rPr>
          <w:spacing w:val="10"/>
          <w:w w:val="105"/>
        </w:rPr>
        <w:t> </w:t>
      </w:r>
      <w:r>
        <w:rPr>
          <w:w w:val="105"/>
        </w:rPr>
        <w:t>95%</w:t>
      </w:r>
      <w:r>
        <w:rPr>
          <w:spacing w:val="10"/>
          <w:w w:val="105"/>
        </w:rPr>
        <w:t> </w:t>
      </w:r>
      <w:r>
        <w:rPr>
          <w:w w:val="105"/>
        </w:rPr>
        <w:t>CI</w:t>
      </w:r>
      <w:r>
        <w:rPr>
          <w:spacing w:val="10"/>
          <w:w w:val="105"/>
        </w:rPr>
        <w:t> </w:t>
      </w:r>
      <w:r>
        <w:rPr>
          <w:w w:val="105"/>
        </w:rPr>
        <w:t>=</w:t>
      </w:r>
      <w:r>
        <w:rPr>
          <w:spacing w:val="11"/>
          <w:w w:val="105"/>
        </w:rPr>
        <w:t> </w:t>
      </w:r>
      <w:r>
        <w:rPr>
          <w:w w:val="105"/>
        </w:rPr>
        <w:t>[-</w:t>
      </w:r>
      <w:r>
        <w:rPr>
          <w:spacing w:val="-2"/>
          <w:w w:val="105"/>
        </w:rPr>
        <w:t>0.039,</w:t>
      </w:r>
    </w:p>
    <w:p>
      <w:pPr>
        <w:pStyle w:val="BodyText"/>
        <w:spacing w:line="436" w:lineRule="auto" w:before="207"/>
        <w:ind w:left="116" w:right="115" w:hanging="4"/>
        <w:jc w:val="both"/>
        <w:rPr>
          <w:rFonts w:ascii="Arial" w:hAnsi="Arial"/>
          <w:i/>
        </w:rPr>
      </w:pPr>
      <w:r>
        <w:rPr>
          <w:w w:val="110"/>
        </w:rPr>
        <w:t>-0.022])</w:t>
      </w:r>
      <w:r>
        <w:rPr>
          <w:spacing w:val="-11"/>
          <w:w w:val="110"/>
        </w:rPr>
        <w:t> </w:t>
      </w:r>
      <w:r>
        <w:rPr>
          <w:w w:val="110"/>
        </w:rPr>
        <w:t>and</w:t>
      </w:r>
      <w:r>
        <w:rPr>
          <w:spacing w:val="-11"/>
          <w:w w:val="110"/>
        </w:rPr>
        <w:t> </w:t>
      </w:r>
      <w:r>
        <w:rPr>
          <w:w w:val="110"/>
        </w:rPr>
        <w:t>maternal</w:t>
      </w:r>
      <w:r>
        <w:rPr>
          <w:spacing w:val="-11"/>
          <w:w w:val="110"/>
        </w:rPr>
        <w:t> </w:t>
      </w:r>
      <w:r>
        <w:rPr>
          <w:w w:val="110"/>
        </w:rPr>
        <w:t>age</w:t>
      </w:r>
      <w:r>
        <w:rPr>
          <w:spacing w:val="-11"/>
          <w:w w:val="110"/>
        </w:rPr>
        <w:t> </w:t>
      </w:r>
      <w:r>
        <w:rPr>
          <w:w w:val="110"/>
        </w:rPr>
        <w:t>at</w:t>
      </w:r>
      <w:r>
        <w:rPr>
          <w:spacing w:val="-11"/>
          <w:w w:val="110"/>
        </w:rPr>
        <w:t> </w:t>
      </w:r>
      <w:r>
        <w:rPr>
          <w:w w:val="110"/>
        </w:rPr>
        <w:t>childbirth</w:t>
      </w:r>
      <w:r>
        <w:rPr>
          <w:spacing w:val="-11"/>
          <w:w w:val="110"/>
        </w:rPr>
        <w:t> </w:t>
      </w:r>
      <w:r>
        <w:rPr>
          <w:w w:val="110"/>
        </w:rPr>
        <w:t>(</w:t>
      </w:r>
      <w:r>
        <w:rPr>
          <w:rFonts w:ascii="Arial" w:hAnsi="Arial"/>
          <w:i/>
          <w:w w:val="110"/>
        </w:rPr>
        <w:t>β</w:t>
      </w:r>
      <w:r>
        <w:rPr>
          <w:rFonts w:ascii="Arial" w:hAnsi="Arial"/>
          <w:i/>
          <w:spacing w:val="-10"/>
          <w:w w:val="110"/>
        </w:rPr>
        <w:t> </w:t>
      </w:r>
      <w:r>
        <w:rPr>
          <w:w w:val="110"/>
        </w:rPr>
        <w:t>=</w:t>
      </w:r>
      <w:r>
        <w:rPr>
          <w:spacing w:val="-11"/>
          <w:w w:val="110"/>
        </w:rPr>
        <w:t> </w:t>
      </w:r>
      <w:r>
        <w:rPr>
          <w:w w:val="110"/>
        </w:rPr>
        <w:t>-0.234,</w:t>
      </w:r>
      <w:r>
        <w:rPr>
          <w:spacing w:val="-11"/>
          <w:w w:val="110"/>
        </w:rPr>
        <w:t> </w:t>
      </w:r>
      <w:r>
        <w:rPr>
          <w:w w:val="110"/>
        </w:rPr>
        <w:t>95%</w:t>
      </w:r>
      <w:r>
        <w:rPr>
          <w:spacing w:val="-11"/>
          <w:w w:val="110"/>
        </w:rPr>
        <w:t> </w:t>
      </w:r>
      <w:r>
        <w:rPr>
          <w:w w:val="110"/>
        </w:rPr>
        <w:t>CI</w:t>
      </w:r>
      <w:r>
        <w:rPr>
          <w:spacing w:val="-11"/>
          <w:w w:val="110"/>
        </w:rPr>
        <w:t> </w:t>
      </w:r>
      <w:r>
        <w:rPr>
          <w:w w:val="110"/>
        </w:rPr>
        <w:t>=</w:t>
      </w:r>
      <w:r>
        <w:rPr>
          <w:spacing w:val="-11"/>
          <w:w w:val="110"/>
        </w:rPr>
        <w:t> </w:t>
      </w:r>
      <w:r>
        <w:rPr>
          <w:w w:val="110"/>
        </w:rPr>
        <w:t>[-0.238,</w:t>
      </w:r>
      <w:r>
        <w:rPr>
          <w:spacing w:val="-11"/>
          <w:w w:val="110"/>
        </w:rPr>
        <w:t> </w:t>
      </w:r>
      <w:r>
        <w:rPr>
          <w:w w:val="110"/>
        </w:rPr>
        <w:t>-0.231]) were negatively related to high deprivation. Also, children who had cyanosis (blue</w:t>
      </w:r>
      <w:r>
        <w:rPr>
          <w:spacing w:val="-10"/>
          <w:w w:val="110"/>
        </w:rPr>
        <w:t> </w:t>
      </w:r>
      <w:r>
        <w:rPr>
          <w:w w:val="110"/>
        </w:rPr>
        <w:t>at</w:t>
      </w:r>
      <w:r>
        <w:rPr>
          <w:spacing w:val="-10"/>
          <w:w w:val="110"/>
        </w:rPr>
        <w:t> </w:t>
      </w:r>
      <w:r>
        <w:rPr>
          <w:w w:val="110"/>
        </w:rPr>
        <w:t>birth)</w:t>
      </w:r>
      <w:r>
        <w:rPr>
          <w:spacing w:val="-10"/>
          <w:w w:val="110"/>
        </w:rPr>
        <w:t> </w:t>
      </w:r>
      <w:r>
        <w:rPr>
          <w:w w:val="110"/>
        </w:rPr>
        <w:t>were</w:t>
      </w:r>
      <w:r>
        <w:rPr>
          <w:spacing w:val="-10"/>
          <w:w w:val="110"/>
        </w:rPr>
        <w:t> </w:t>
      </w:r>
      <w:r>
        <w:rPr>
          <w:w w:val="110"/>
        </w:rPr>
        <w:t>more</w:t>
      </w:r>
      <w:r>
        <w:rPr>
          <w:spacing w:val="-10"/>
          <w:w w:val="110"/>
        </w:rPr>
        <w:t> </w:t>
      </w:r>
      <w:r>
        <w:rPr>
          <w:w w:val="110"/>
        </w:rPr>
        <w:t>likely</w:t>
      </w:r>
      <w:r>
        <w:rPr>
          <w:spacing w:val="-10"/>
          <w:w w:val="110"/>
        </w:rPr>
        <w:t> </w:t>
      </w:r>
      <w:r>
        <w:rPr>
          <w:w w:val="110"/>
        </w:rPr>
        <w:t>to</w:t>
      </w:r>
      <w:r>
        <w:rPr>
          <w:spacing w:val="-10"/>
          <w:w w:val="110"/>
        </w:rPr>
        <w:t> </w:t>
      </w:r>
      <w:r>
        <w:rPr>
          <w:w w:val="110"/>
        </w:rPr>
        <w:t>be</w:t>
      </w:r>
      <w:r>
        <w:rPr>
          <w:spacing w:val="-10"/>
          <w:w w:val="110"/>
        </w:rPr>
        <w:t> </w:t>
      </w:r>
      <w:r>
        <w:rPr>
          <w:w w:val="110"/>
        </w:rPr>
        <w:t>classified</w:t>
      </w:r>
      <w:r>
        <w:rPr>
          <w:spacing w:val="-10"/>
          <w:w w:val="110"/>
        </w:rPr>
        <w:t> </w:t>
      </w:r>
      <w:r>
        <w:rPr>
          <w:w w:val="110"/>
        </w:rPr>
        <w:t>in</w:t>
      </w:r>
      <w:r>
        <w:rPr>
          <w:spacing w:val="-10"/>
          <w:w w:val="110"/>
        </w:rPr>
        <w:t> </w:t>
      </w:r>
      <w:r>
        <w:rPr>
          <w:w w:val="110"/>
        </w:rPr>
        <w:t>the</w:t>
      </w:r>
      <w:r>
        <w:rPr>
          <w:spacing w:val="-10"/>
          <w:w w:val="110"/>
        </w:rPr>
        <w:t> </w:t>
      </w:r>
      <w:r>
        <w:rPr>
          <w:w w:val="110"/>
        </w:rPr>
        <w:t>low</w:t>
      </w:r>
      <w:r>
        <w:rPr>
          <w:spacing w:val="-10"/>
          <w:w w:val="110"/>
        </w:rPr>
        <w:t> </w:t>
      </w:r>
      <w:r>
        <w:rPr>
          <w:w w:val="110"/>
        </w:rPr>
        <w:t>deprivation</w:t>
      </w:r>
      <w:r>
        <w:rPr>
          <w:spacing w:val="-10"/>
          <w:w w:val="110"/>
        </w:rPr>
        <w:t> </w:t>
      </w:r>
      <w:r>
        <w:rPr>
          <w:w w:val="110"/>
        </w:rPr>
        <w:t>group</w:t>
      </w:r>
      <w:r>
        <w:rPr>
          <w:spacing w:val="-10"/>
          <w:w w:val="110"/>
        </w:rPr>
        <w:t> </w:t>
      </w:r>
      <w:r>
        <w:rPr>
          <w:w w:val="110"/>
        </w:rPr>
        <w:t>(</w:t>
      </w:r>
      <w:r>
        <w:rPr>
          <w:rFonts w:ascii="Arial" w:hAnsi="Arial"/>
          <w:i/>
          <w:w w:val="110"/>
        </w:rPr>
        <w:t>β</w:t>
      </w:r>
    </w:p>
    <w:p>
      <w:pPr>
        <w:pStyle w:val="BodyText"/>
        <w:spacing w:line="253" w:lineRule="exact"/>
        <w:ind w:left="142"/>
        <w:jc w:val="both"/>
      </w:pPr>
      <w:r>
        <w:rPr>
          <w:w w:val="105"/>
        </w:rPr>
        <w:t>=</w:t>
      </w:r>
      <w:r>
        <w:rPr>
          <w:spacing w:val="9"/>
          <w:w w:val="105"/>
        </w:rPr>
        <w:t> </w:t>
      </w:r>
      <w:r>
        <w:rPr>
          <w:w w:val="105"/>
        </w:rPr>
        <w:t>-0.200,</w:t>
      </w:r>
      <w:r>
        <w:rPr>
          <w:spacing w:val="10"/>
          <w:w w:val="105"/>
        </w:rPr>
        <w:t> </w:t>
      </w:r>
      <w:r>
        <w:rPr>
          <w:w w:val="105"/>
        </w:rPr>
        <w:t>95%</w:t>
      </w:r>
      <w:r>
        <w:rPr>
          <w:spacing w:val="10"/>
          <w:w w:val="105"/>
        </w:rPr>
        <w:t> </w:t>
      </w:r>
      <w:r>
        <w:rPr>
          <w:w w:val="105"/>
        </w:rPr>
        <w:t>CI</w:t>
      </w:r>
      <w:r>
        <w:rPr>
          <w:spacing w:val="9"/>
          <w:w w:val="105"/>
        </w:rPr>
        <w:t> </w:t>
      </w:r>
      <w:r>
        <w:rPr>
          <w:w w:val="105"/>
        </w:rPr>
        <w:t>=</w:t>
      </w:r>
      <w:r>
        <w:rPr>
          <w:spacing w:val="10"/>
          <w:w w:val="105"/>
        </w:rPr>
        <w:t> </w:t>
      </w:r>
      <w:r>
        <w:rPr>
          <w:w w:val="105"/>
        </w:rPr>
        <w:t>[-0.262,</w:t>
      </w:r>
      <w:r>
        <w:rPr>
          <w:spacing w:val="10"/>
          <w:w w:val="105"/>
        </w:rPr>
        <w:t> </w:t>
      </w:r>
      <w:r>
        <w:rPr>
          <w:w w:val="105"/>
        </w:rPr>
        <w:t>-</w:t>
      </w:r>
      <w:r>
        <w:rPr>
          <w:spacing w:val="-2"/>
          <w:w w:val="105"/>
        </w:rPr>
        <w:t>0.231]).</w:t>
      </w:r>
    </w:p>
    <w:p>
      <w:pPr>
        <w:pStyle w:val="BodyText"/>
        <w:spacing w:line="436" w:lineRule="auto" w:before="208"/>
        <w:ind w:left="142" w:right="105" w:firstLine="338"/>
        <w:jc w:val="both"/>
      </w:pPr>
      <w:r>
        <w:rPr>
          <w:w w:val="105"/>
        </w:rPr>
        <w:t>Figure </w:t>
      </w:r>
      <w:hyperlink w:history="true" w:anchor="_bookmark53">
        <w:r>
          <w:rPr>
            <w:w w:val="105"/>
          </w:rPr>
          <w:t>9a</w:t>
        </w:r>
      </w:hyperlink>
      <w:r>
        <w:rPr>
          <w:w w:val="105"/>
        </w:rPr>
        <w:t> presents a ROC curve and mean AUC for classifying high depriva-tion and low deprivation groups. The mean AUC scores were 0.87, 0.84 for the training set and test set, respectively.</w:t>
      </w:r>
    </w:p>
    <w:p>
      <w:pPr>
        <w:pStyle w:val="BodyText"/>
        <w:spacing w:after="0" w:line="436" w:lineRule="auto"/>
        <w:jc w:val="both"/>
        <w:sectPr>
          <w:pgSz w:w="10320" w:h="14580"/>
          <w:pgMar w:header="0" w:footer="1180" w:top="1580" w:bottom="1360" w:left="1275" w:right="1275"/>
        </w:sectPr>
      </w:pPr>
    </w:p>
    <w:p>
      <w:pPr>
        <w:pStyle w:val="Heading3"/>
        <w:jc w:val="both"/>
      </w:pPr>
      <w:bookmarkStart w:name="_bookmark52" w:id="83"/>
      <w:bookmarkEnd w:id="83"/>
      <w:r>
        <w:rPr>
          <w:b w:val="0"/>
        </w:rPr>
      </w:r>
      <w:r>
        <w:rPr>
          <w:w w:val="110"/>
        </w:rPr>
        <w:t>Figure</w:t>
      </w:r>
      <w:r>
        <w:rPr>
          <w:spacing w:val="16"/>
          <w:w w:val="110"/>
        </w:rPr>
        <w:t> </w:t>
      </w:r>
      <w:r>
        <w:rPr>
          <w:spacing w:val="-10"/>
          <w:w w:val="110"/>
        </w:rPr>
        <w:t>8</w:t>
      </w:r>
    </w:p>
    <w:p>
      <w:pPr>
        <w:pStyle w:val="BodyText"/>
        <w:rPr>
          <w:rFonts w:ascii="Palatino Linotype"/>
          <w:b/>
        </w:rPr>
      </w:pPr>
    </w:p>
    <w:p>
      <w:pPr>
        <w:pStyle w:val="BodyText"/>
        <w:spacing w:before="31"/>
        <w:rPr>
          <w:rFonts w:ascii="Palatino Linotype"/>
          <w:b/>
        </w:rPr>
      </w:pPr>
    </w:p>
    <w:p>
      <w:pPr>
        <w:spacing w:line="372" w:lineRule="auto" w:before="0"/>
        <w:ind w:left="131" w:right="107" w:firstLine="11"/>
        <w:jc w:val="both"/>
        <w:rPr>
          <w:rFonts w:ascii="Palatino Linotype"/>
          <w:i/>
          <w:sz w:val="22"/>
        </w:rPr>
      </w:pPr>
      <w:r>
        <w:rPr>
          <w:rFonts w:ascii="Palatino Linotype"/>
          <w:i/>
          <w:sz w:val="22"/>
        </w:rPr>
        <w:drawing>
          <wp:anchor distT="0" distB="0" distL="0" distR="0" allowOverlap="1" layoutInCell="1" locked="0" behindDoc="0" simplePos="0" relativeHeight="15845376">
            <wp:simplePos x="0" y="0"/>
            <wp:positionH relativeFrom="page">
              <wp:posOffset>935413</wp:posOffset>
            </wp:positionH>
            <wp:positionV relativeFrom="paragraph">
              <wp:posOffset>560834</wp:posOffset>
            </wp:positionV>
            <wp:extent cx="4681213" cy="4666725"/>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33" cstate="print"/>
                    <a:stretch>
                      <a:fillRect/>
                    </a:stretch>
                  </pic:blipFill>
                  <pic:spPr>
                    <a:xfrm>
                      <a:off x="0" y="0"/>
                      <a:ext cx="4681213" cy="4666725"/>
                    </a:xfrm>
                    <a:prstGeom prst="rect">
                      <a:avLst/>
                    </a:prstGeom>
                  </pic:spPr>
                </pic:pic>
              </a:graphicData>
            </a:graphic>
          </wp:anchor>
        </w:drawing>
      </w:r>
      <w:r>
        <w:rPr>
          <w:rFonts w:ascii="Palatino Linotype"/>
          <w:i/>
          <w:w w:val="105"/>
          <w:sz w:val="22"/>
        </w:rPr>
        <w:t>Results of the cross-sectional binomial LASSO regression (low deprivation vs.</w:t>
      </w:r>
      <w:r>
        <w:rPr>
          <w:rFonts w:ascii="Palatino Linotype"/>
          <w:i/>
          <w:w w:val="105"/>
          <w:sz w:val="22"/>
        </w:rPr>
        <w:t> high deprivation): significant standardized coefficients</w:t>
      </w: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spacing w:before="223"/>
        <w:rPr>
          <w:rFonts w:ascii="Palatino Linotype"/>
          <w:i/>
        </w:rPr>
      </w:pPr>
    </w:p>
    <w:p>
      <w:pPr>
        <w:spacing w:line="232" w:lineRule="auto" w:before="0"/>
        <w:ind w:left="142" w:right="142" w:hanging="12"/>
        <w:jc w:val="both"/>
        <w:rPr>
          <w:sz w:val="20"/>
        </w:rPr>
      </w:pPr>
      <w:r>
        <w:rPr>
          <w:rFonts w:ascii="Palatino Linotype"/>
          <w:i/>
          <w:w w:val="105"/>
          <w:sz w:val="20"/>
        </w:rPr>
        <w:t>Note. </w:t>
      </w:r>
      <w:r>
        <w:rPr>
          <w:w w:val="105"/>
          <w:sz w:val="20"/>
        </w:rPr>
        <w:t>Data acquisition sites were removed for clarification. The error bar represents the 95% confidence interval.</w:t>
      </w:r>
    </w:p>
    <w:p>
      <w:pPr>
        <w:spacing w:line="240" w:lineRule="exact" w:before="5"/>
        <w:ind w:left="142" w:right="106" w:hanging="15"/>
        <w:jc w:val="both"/>
        <w:rPr>
          <w:sz w:val="20"/>
        </w:rPr>
      </w:pPr>
      <w:r>
        <w:rPr>
          <w:rFonts w:ascii="Palatino Linotype"/>
          <w:i/>
          <w:w w:val="105"/>
          <w:sz w:val="20"/>
        </w:rPr>
        <w:t>Abbreviations.</w:t>
      </w:r>
      <w:r>
        <w:rPr>
          <w:rFonts w:ascii="Palatino Linotype"/>
          <w:i/>
          <w:w w:val="105"/>
          <w:sz w:val="20"/>
        </w:rPr>
        <w:t> </w:t>
      </w:r>
      <w:r>
        <w:rPr>
          <w:w w:val="105"/>
          <w:sz w:val="20"/>
        </w:rPr>
        <w:t>LASSO, Least Absolute Shrinkage and Selection Operator; BAS, Be-havioral Activation System; MID, Monetary Incentive Delay task; EN-Back, emotional N-Back task; SST, Stop Signal Task; UPPS-P, Urgency-Premeditation-Perseverance-Sensation Seeking-Positive Urgency; NAc, nucleus accumbens; cACC, caudal anterior cingulate cortex; rACC, rostral anterior cingulate cortex; IPL, inferior parietal lobule; rMFG, rostral middle frontal gyrus</w:t>
      </w:r>
    </w:p>
    <w:p>
      <w:pPr>
        <w:spacing w:after="0" w:line="240" w:lineRule="exact"/>
        <w:jc w:val="both"/>
        <w:rPr>
          <w:sz w:val="20"/>
        </w:rPr>
        <w:sectPr>
          <w:pgSz w:w="10320" w:h="14580"/>
          <w:pgMar w:header="0" w:footer="1180" w:top="1520" w:bottom="1360" w:left="1275" w:right="1275"/>
        </w:sectPr>
      </w:pPr>
    </w:p>
    <w:p>
      <w:pPr>
        <w:pStyle w:val="BodyText"/>
        <w:spacing w:line="436" w:lineRule="auto" w:before="124"/>
        <w:ind w:left="116" w:right="98" w:firstLine="364"/>
        <w:jc w:val="both"/>
        <w:rPr>
          <w:rFonts w:ascii="Arial" w:hAnsi="Arial"/>
          <w:i/>
        </w:rPr>
      </w:pPr>
      <w:r>
        <w:rPr/>
        <w:t>For the behavioral measures of reward processing, higher BAS Drive subscale </w:t>
      </w:r>
      <w:r>
        <w:rPr>
          <w:w w:val="110"/>
        </w:rPr>
        <w:t>was</w:t>
      </w:r>
      <w:r>
        <w:rPr>
          <w:w w:val="110"/>
        </w:rPr>
        <w:t> associated</w:t>
      </w:r>
      <w:r>
        <w:rPr>
          <w:w w:val="110"/>
        </w:rPr>
        <w:t> with</w:t>
      </w:r>
      <w:r>
        <w:rPr>
          <w:w w:val="110"/>
        </w:rPr>
        <w:t> high</w:t>
      </w:r>
      <w:r>
        <w:rPr>
          <w:w w:val="110"/>
        </w:rPr>
        <w:t> deprivation</w:t>
      </w:r>
      <w:r>
        <w:rPr>
          <w:w w:val="110"/>
        </w:rPr>
        <w:t> (</w:t>
      </w:r>
      <w:r>
        <w:rPr>
          <w:rFonts w:ascii="Arial" w:hAnsi="Arial"/>
          <w:i/>
          <w:w w:val="110"/>
        </w:rPr>
        <w:t>β</w:t>
      </w:r>
      <w:r>
        <w:rPr>
          <w:rFonts w:ascii="Arial" w:hAnsi="Arial"/>
          <w:i/>
          <w:w w:val="110"/>
        </w:rPr>
        <w:t> </w:t>
      </w:r>
      <w:r>
        <w:rPr>
          <w:w w:val="110"/>
        </w:rPr>
        <w:t>=</w:t>
      </w:r>
      <w:r>
        <w:rPr>
          <w:w w:val="110"/>
        </w:rPr>
        <w:t> 0.044,</w:t>
      </w:r>
      <w:r>
        <w:rPr>
          <w:w w:val="110"/>
        </w:rPr>
        <w:t> 95%</w:t>
      </w:r>
      <w:r>
        <w:rPr>
          <w:w w:val="110"/>
        </w:rPr>
        <w:t> CI</w:t>
      </w:r>
      <w:r>
        <w:rPr>
          <w:w w:val="110"/>
        </w:rPr>
        <w:t> =</w:t>
      </w:r>
      <w:r>
        <w:rPr>
          <w:w w:val="110"/>
        </w:rPr>
        <w:t> [0.039,</w:t>
      </w:r>
      <w:r>
        <w:rPr>
          <w:w w:val="110"/>
        </w:rPr>
        <w:t> 0.048]). Lower</w:t>
      </w:r>
      <w:r>
        <w:rPr>
          <w:spacing w:val="-16"/>
          <w:w w:val="110"/>
        </w:rPr>
        <w:t> </w:t>
      </w:r>
      <w:r>
        <w:rPr>
          <w:w w:val="110"/>
        </w:rPr>
        <w:t>accuracy</w:t>
      </w:r>
      <w:r>
        <w:rPr>
          <w:spacing w:val="-15"/>
          <w:w w:val="110"/>
        </w:rPr>
        <w:t> </w:t>
      </w:r>
      <w:r>
        <w:rPr>
          <w:w w:val="110"/>
        </w:rPr>
        <w:t>in</w:t>
      </w:r>
      <w:r>
        <w:rPr>
          <w:spacing w:val="-15"/>
          <w:w w:val="110"/>
        </w:rPr>
        <w:t> </w:t>
      </w:r>
      <w:r>
        <w:rPr>
          <w:w w:val="110"/>
        </w:rPr>
        <w:t>reward</w:t>
      </w:r>
      <w:r>
        <w:rPr>
          <w:spacing w:val="-15"/>
          <w:w w:val="110"/>
        </w:rPr>
        <w:t> </w:t>
      </w:r>
      <w:r>
        <w:rPr>
          <w:w w:val="110"/>
        </w:rPr>
        <w:t>trials</w:t>
      </w:r>
      <w:r>
        <w:rPr>
          <w:spacing w:val="-15"/>
          <w:w w:val="110"/>
        </w:rPr>
        <w:t> </w:t>
      </w:r>
      <w:r>
        <w:rPr>
          <w:w w:val="110"/>
        </w:rPr>
        <w:t>in</w:t>
      </w:r>
      <w:r>
        <w:rPr>
          <w:spacing w:val="-15"/>
          <w:w w:val="110"/>
        </w:rPr>
        <w:t> </w:t>
      </w:r>
      <w:r>
        <w:rPr>
          <w:w w:val="110"/>
        </w:rPr>
        <w:t>the</w:t>
      </w:r>
      <w:r>
        <w:rPr>
          <w:spacing w:val="-15"/>
          <w:w w:val="110"/>
        </w:rPr>
        <w:t> </w:t>
      </w:r>
      <w:r>
        <w:rPr>
          <w:w w:val="110"/>
        </w:rPr>
        <w:t>MID</w:t>
      </w:r>
      <w:r>
        <w:rPr>
          <w:spacing w:val="-15"/>
          <w:w w:val="110"/>
        </w:rPr>
        <w:t> </w:t>
      </w:r>
      <w:r>
        <w:rPr>
          <w:w w:val="110"/>
        </w:rPr>
        <w:t>task</w:t>
      </w:r>
      <w:r>
        <w:rPr>
          <w:spacing w:val="-16"/>
          <w:w w:val="110"/>
        </w:rPr>
        <w:t> </w:t>
      </w:r>
      <w:r>
        <w:rPr>
          <w:w w:val="110"/>
        </w:rPr>
        <w:t>was</w:t>
      </w:r>
      <w:r>
        <w:rPr>
          <w:spacing w:val="-15"/>
          <w:w w:val="110"/>
        </w:rPr>
        <w:t> </w:t>
      </w:r>
      <w:r>
        <w:rPr>
          <w:w w:val="110"/>
        </w:rPr>
        <w:t>related</w:t>
      </w:r>
      <w:r>
        <w:rPr>
          <w:spacing w:val="-15"/>
          <w:w w:val="110"/>
        </w:rPr>
        <w:t> </w:t>
      </w:r>
      <w:r>
        <w:rPr>
          <w:w w:val="110"/>
        </w:rPr>
        <w:t>to</w:t>
      </w:r>
      <w:r>
        <w:rPr>
          <w:spacing w:val="-15"/>
          <w:w w:val="110"/>
        </w:rPr>
        <w:t> </w:t>
      </w:r>
      <w:r>
        <w:rPr>
          <w:w w:val="110"/>
        </w:rPr>
        <w:t>high</w:t>
      </w:r>
      <w:r>
        <w:rPr>
          <w:spacing w:val="-15"/>
          <w:w w:val="110"/>
        </w:rPr>
        <w:t> </w:t>
      </w:r>
      <w:r>
        <w:rPr>
          <w:w w:val="110"/>
        </w:rPr>
        <w:t>deprivation (</w:t>
      </w:r>
      <w:r>
        <w:rPr>
          <w:rFonts w:ascii="Arial" w:hAnsi="Arial"/>
          <w:i/>
          <w:w w:val="110"/>
        </w:rPr>
        <w:t>β</w:t>
      </w:r>
      <w:r>
        <w:rPr>
          <w:rFonts w:ascii="Arial" w:hAnsi="Arial"/>
          <w:i/>
          <w:spacing w:val="-9"/>
          <w:w w:val="110"/>
        </w:rPr>
        <w:t> </w:t>
      </w:r>
      <w:r>
        <w:rPr>
          <w:w w:val="110"/>
        </w:rPr>
        <w:t>=</w:t>
      </w:r>
      <w:r>
        <w:rPr>
          <w:spacing w:val="-10"/>
          <w:w w:val="110"/>
        </w:rPr>
        <w:t> </w:t>
      </w:r>
      <w:r>
        <w:rPr>
          <w:w w:val="110"/>
        </w:rPr>
        <w:t>-0.019,</w:t>
      </w:r>
      <w:r>
        <w:rPr>
          <w:spacing w:val="-10"/>
          <w:w w:val="110"/>
        </w:rPr>
        <w:t> </w:t>
      </w:r>
      <w:r>
        <w:rPr>
          <w:w w:val="110"/>
        </w:rPr>
        <w:t>95%</w:t>
      </w:r>
      <w:r>
        <w:rPr>
          <w:spacing w:val="-10"/>
          <w:w w:val="110"/>
        </w:rPr>
        <w:t> </w:t>
      </w:r>
      <w:r>
        <w:rPr>
          <w:w w:val="110"/>
        </w:rPr>
        <w:t>CI</w:t>
      </w:r>
      <w:r>
        <w:rPr>
          <w:spacing w:val="-10"/>
          <w:w w:val="110"/>
        </w:rPr>
        <w:t> </w:t>
      </w:r>
      <w:r>
        <w:rPr>
          <w:w w:val="110"/>
        </w:rPr>
        <w:t>=</w:t>
      </w:r>
      <w:r>
        <w:rPr>
          <w:spacing w:val="-10"/>
          <w:w w:val="110"/>
        </w:rPr>
        <w:t> </w:t>
      </w:r>
      <w:r>
        <w:rPr>
          <w:w w:val="110"/>
        </w:rPr>
        <w:t>[-0.026,</w:t>
      </w:r>
      <w:r>
        <w:rPr>
          <w:spacing w:val="-10"/>
          <w:w w:val="110"/>
        </w:rPr>
        <w:t> </w:t>
      </w:r>
      <w:r>
        <w:rPr>
          <w:w w:val="110"/>
        </w:rPr>
        <w:t>-0.012]).</w:t>
      </w:r>
      <w:r>
        <w:rPr>
          <w:spacing w:val="-10"/>
          <w:w w:val="110"/>
        </w:rPr>
        <w:t> </w:t>
      </w:r>
      <w:r>
        <w:rPr>
          <w:w w:val="110"/>
        </w:rPr>
        <w:t>During</w:t>
      </w:r>
      <w:r>
        <w:rPr>
          <w:spacing w:val="-10"/>
          <w:w w:val="110"/>
        </w:rPr>
        <w:t> </w:t>
      </w:r>
      <w:r>
        <w:rPr>
          <w:w w:val="110"/>
        </w:rPr>
        <w:t>reward</w:t>
      </w:r>
      <w:r>
        <w:rPr>
          <w:spacing w:val="-10"/>
          <w:w w:val="110"/>
        </w:rPr>
        <w:t> </w:t>
      </w:r>
      <w:r>
        <w:rPr>
          <w:w w:val="110"/>
        </w:rPr>
        <w:t>anticipation,</w:t>
      </w:r>
      <w:r>
        <w:rPr>
          <w:spacing w:val="-10"/>
          <w:w w:val="110"/>
        </w:rPr>
        <w:t> </w:t>
      </w:r>
      <w:r>
        <w:rPr>
          <w:w w:val="110"/>
        </w:rPr>
        <w:t>increased activation</w:t>
      </w:r>
      <w:r>
        <w:rPr>
          <w:spacing w:val="-12"/>
          <w:w w:val="110"/>
        </w:rPr>
        <w:t> </w:t>
      </w:r>
      <w:r>
        <w:rPr>
          <w:w w:val="110"/>
        </w:rPr>
        <w:t>in</w:t>
      </w:r>
      <w:r>
        <w:rPr>
          <w:spacing w:val="-13"/>
          <w:w w:val="110"/>
        </w:rPr>
        <w:t> </w:t>
      </w:r>
      <w:r>
        <w:rPr>
          <w:w w:val="110"/>
        </w:rPr>
        <w:t>the</w:t>
      </w:r>
      <w:r>
        <w:rPr>
          <w:spacing w:val="-12"/>
          <w:w w:val="110"/>
        </w:rPr>
        <w:t> </w:t>
      </w:r>
      <w:r>
        <w:rPr>
          <w:w w:val="110"/>
        </w:rPr>
        <w:t>right</w:t>
      </w:r>
      <w:r>
        <w:rPr>
          <w:spacing w:val="-12"/>
          <w:w w:val="110"/>
        </w:rPr>
        <w:t> </w:t>
      </w:r>
      <w:r>
        <w:rPr>
          <w:w w:val="110"/>
        </w:rPr>
        <w:t>NAc</w:t>
      </w:r>
      <w:r>
        <w:rPr>
          <w:spacing w:val="-12"/>
          <w:w w:val="110"/>
        </w:rPr>
        <w:t> </w:t>
      </w:r>
      <w:r>
        <w:rPr>
          <w:w w:val="110"/>
        </w:rPr>
        <w:t>of</w:t>
      </w:r>
      <w:r>
        <w:rPr>
          <w:spacing w:val="-12"/>
          <w:w w:val="110"/>
        </w:rPr>
        <w:t> </w:t>
      </w:r>
      <w:r>
        <w:rPr>
          <w:w w:val="110"/>
        </w:rPr>
        <w:t>the</w:t>
      </w:r>
      <w:r>
        <w:rPr>
          <w:spacing w:val="-12"/>
          <w:w w:val="110"/>
        </w:rPr>
        <w:t> </w:t>
      </w:r>
      <w:r>
        <w:rPr>
          <w:w w:val="110"/>
        </w:rPr>
        <w:t>ventral</w:t>
      </w:r>
      <w:r>
        <w:rPr>
          <w:spacing w:val="-12"/>
          <w:w w:val="110"/>
        </w:rPr>
        <w:t> </w:t>
      </w:r>
      <w:r>
        <w:rPr>
          <w:w w:val="110"/>
        </w:rPr>
        <w:t>striatum</w:t>
      </w:r>
      <w:r>
        <w:rPr>
          <w:spacing w:val="-12"/>
          <w:w w:val="110"/>
        </w:rPr>
        <w:t> </w:t>
      </w:r>
      <w:r>
        <w:rPr>
          <w:w w:val="110"/>
        </w:rPr>
        <w:t>(</w:t>
      </w:r>
      <w:r>
        <w:rPr>
          <w:rFonts w:ascii="Arial" w:hAnsi="Arial"/>
          <w:i/>
          <w:w w:val="110"/>
        </w:rPr>
        <w:t>β</w:t>
      </w:r>
      <w:r>
        <w:rPr>
          <w:rFonts w:ascii="Arial" w:hAnsi="Arial"/>
          <w:i/>
          <w:spacing w:val="-11"/>
          <w:w w:val="110"/>
        </w:rPr>
        <w:t> </w:t>
      </w:r>
      <w:r>
        <w:rPr>
          <w:w w:val="110"/>
        </w:rPr>
        <w:t>=</w:t>
      </w:r>
      <w:r>
        <w:rPr>
          <w:spacing w:val="-13"/>
          <w:w w:val="110"/>
        </w:rPr>
        <w:t> </w:t>
      </w:r>
      <w:r>
        <w:rPr>
          <w:w w:val="110"/>
        </w:rPr>
        <w:t>0.015,</w:t>
      </w:r>
      <w:r>
        <w:rPr>
          <w:spacing w:val="-12"/>
          <w:w w:val="110"/>
        </w:rPr>
        <w:t> </w:t>
      </w:r>
      <w:r>
        <w:rPr>
          <w:w w:val="110"/>
        </w:rPr>
        <w:t>95%</w:t>
      </w:r>
      <w:r>
        <w:rPr>
          <w:spacing w:val="-12"/>
          <w:w w:val="110"/>
        </w:rPr>
        <w:t> </w:t>
      </w:r>
      <w:r>
        <w:rPr>
          <w:w w:val="110"/>
        </w:rPr>
        <w:t>CI</w:t>
      </w:r>
      <w:r>
        <w:rPr>
          <w:spacing w:val="-12"/>
          <w:w w:val="110"/>
        </w:rPr>
        <w:t> </w:t>
      </w:r>
      <w:r>
        <w:rPr>
          <w:w w:val="110"/>
        </w:rPr>
        <w:t>=</w:t>
      </w:r>
      <w:r>
        <w:rPr>
          <w:spacing w:val="-13"/>
          <w:w w:val="110"/>
        </w:rPr>
        <w:t> </w:t>
      </w:r>
      <w:r>
        <w:rPr>
          <w:w w:val="110"/>
        </w:rPr>
        <w:t>[0.010, 0.020])</w:t>
      </w:r>
      <w:r>
        <w:rPr>
          <w:spacing w:val="-1"/>
          <w:w w:val="110"/>
        </w:rPr>
        <w:t> </w:t>
      </w:r>
      <w:r>
        <w:rPr>
          <w:w w:val="110"/>
        </w:rPr>
        <w:t>and</w:t>
      </w:r>
      <w:r>
        <w:rPr>
          <w:spacing w:val="-1"/>
          <w:w w:val="110"/>
        </w:rPr>
        <w:t> </w:t>
      </w:r>
      <w:r>
        <w:rPr>
          <w:w w:val="110"/>
        </w:rPr>
        <w:t>cACC</w:t>
      </w:r>
      <w:r>
        <w:rPr>
          <w:spacing w:val="-1"/>
          <w:w w:val="110"/>
        </w:rPr>
        <w:t> </w:t>
      </w:r>
      <w:r>
        <w:rPr>
          <w:w w:val="110"/>
        </w:rPr>
        <w:t>(</w:t>
      </w:r>
      <w:r>
        <w:rPr>
          <w:rFonts w:ascii="Arial" w:hAnsi="Arial"/>
          <w:i/>
          <w:w w:val="110"/>
        </w:rPr>
        <w:t>β </w:t>
      </w:r>
      <w:r>
        <w:rPr>
          <w:w w:val="110"/>
        </w:rPr>
        <w:t>=</w:t>
      </w:r>
      <w:r>
        <w:rPr>
          <w:spacing w:val="-1"/>
          <w:w w:val="110"/>
        </w:rPr>
        <w:t> </w:t>
      </w:r>
      <w:r>
        <w:rPr>
          <w:w w:val="110"/>
        </w:rPr>
        <w:t>0.011,</w:t>
      </w:r>
      <w:r>
        <w:rPr>
          <w:spacing w:val="-1"/>
          <w:w w:val="110"/>
        </w:rPr>
        <w:t> </w:t>
      </w:r>
      <w:r>
        <w:rPr>
          <w:w w:val="110"/>
        </w:rPr>
        <w:t>95%</w:t>
      </w:r>
      <w:r>
        <w:rPr>
          <w:spacing w:val="-1"/>
          <w:w w:val="110"/>
        </w:rPr>
        <w:t> </w:t>
      </w:r>
      <w:r>
        <w:rPr>
          <w:w w:val="110"/>
        </w:rPr>
        <w:t>CI</w:t>
      </w:r>
      <w:r>
        <w:rPr>
          <w:spacing w:val="-1"/>
          <w:w w:val="110"/>
        </w:rPr>
        <w:t> </w:t>
      </w:r>
      <w:r>
        <w:rPr>
          <w:w w:val="110"/>
        </w:rPr>
        <w:t>=</w:t>
      </w:r>
      <w:r>
        <w:rPr>
          <w:spacing w:val="-1"/>
          <w:w w:val="110"/>
        </w:rPr>
        <w:t> </w:t>
      </w:r>
      <w:r>
        <w:rPr>
          <w:w w:val="110"/>
        </w:rPr>
        <w:t>[0.002,</w:t>
      </w:r>
      <w:r>
        <w:rPr>
          <w:spacing w:val="-1"/>
          <w:w w:val="110"/>
        </w:rPr>
        <w:t> </w:t>
      </w:r>
      <w:r>
        <w:rPr>
          <w:w w:val="110"/>
        </w:rPr>
        <w:t>0.020])</w:t>
      </w:r>
      <w:r>
        <w:rPr>
          <w:spacing w:val="-1"/>
          <w:w w:val="110"/>
        </w:rPr>
        <w:t> </w:t>
      </w:r>
      <w:r>
        <w:rPr>
          <w:w w:val="110"/>
        </w:rPr>
        <w:t>were associated</w:t>
      </w:r>
      <w:r>
        <w:rPr>
          <w:spacing w:val="-1"/>
          <w:w w:val="110"/>
        </w:rPr>
        <w:t> </w:t>
      </w:r>
      <w:r>
        <w:rPr>
          <w:w w:val="110"/>
        </w:rPr>
        <w:t>with </w:t>
      </w:r>
      <w:r>
        <w:rPr>
          <w:spacing w:val="-2"/>
          <w:w w:val="110"/>
        </w:rPr>
        <w:t>high</w:t>
      </w:r>
      <w:r>
        <w:rPr>
          <w:spacing w:val="-7"/>
          <w:w w:val="110"/>
        </w:rPr>
        <w:t> </w:t>
      </w:r>
      <w:r>
        <w:rPr>
          <w:spacing w:val="-2"/>
          <w:w w:val="110"/>
        </w:rPr>
        <w:t>deprivation.</w:t>
      </w:r>
      <w:r>
        <w:rPr>
          <w:spacing w:val="-6"/>
          <w:w w:val="110"/>
        </w:rPr>
        <w:t> </w:t>
      </w:r>
      <w:r>
        <w:rPr>
          <w:spacing w:val="-2"/>
          <w:w w:val="110"/>
        </w:rPr>
        <w:t>During</w:t>
      </w:r>
      <w:r>
        <w:rPr>
          <w:spacing w:val="-7"/>
          <w:w w:val="110"/>
        </w:rPr>
        <w:t> </w:t>
      </w:r>
      <w:r>
        <w:rPr>
          <w:spacing w:val="-2"/>
          <w:w w:val="110"/>
        </w:rPr>
        <w:t>reward</w:t>
      </w:r>
      <w:r>
        <w:rPr>
          <w:spacing w:val="-7"/>
          <w:w w:val="110"/>
        </w:rPr>
        <w:t> </w:t>
      </w:r>
      <w:r>
        <w:rPr>
          <w:spacing w:val="-2"/>
          <w:w w:val="110"/>
        </w:rPr>
        <w:t>feedback,</w:t>
      </w:r>
      <w:r>
        <w:rPr>
          <w:spacing w:val="-6"/>
          <w:w w:val="110"/>
        </w:rPr>
        <w:t> </w:t>
      </w:r>
      <w:r>
        <w:rPr>
          <w:spacing w:val="-2"/>
          <w:w w:val="110"/>
        </w:rPr>
        <w:t>deactivation</w:t>
      </w:r>
      <w:r>
        <w:rPr>
          <w:spacing w:val="-7"/>
          <w:w w:val="110"/>
        </w:rPr>
        <w:t> </w:t>
      </w:r>
      <w:r>
        <w:rPr>
          <w:spacing w:val="-2"/>
          <w:w w:val="110"/>
        </w:rPr>
        <w:t>in</w:t>
      </w:r>
      <w:r>
        <w:rPr>
          <w:spacing w:val="-7"/>
          <w:w w:val="110"/>
        </w:rPr>
        <w:t> </w:t>
      </w:r>
      <w:r>
        <w:rPr>
          <w:spacing w:val="-2"/>
          <w:w w:val="110"/>
        </w:rPr>
        <w:t>striatum</w:t>
      </w:r>
      <w:r>
        <w:rPr>
          <w:spacing w:val="-7"/>
          <w:w w:val="110"/>
        </w:rPr>
        <w:t> </w:t>
      </w:r>
      <w:r>
        <w:rPr>
          <w:spacing w:val="-2"/>
          <w:w w:val="110"/>
        </w:rPr>
        <w:t>(left</w:t>
      </w:r>
      <w:r>
        <w:rPr>
          <w:spacing w:val="-6"/>
          <w:w w:val="110"/>
        </w:rPr>
        <w:t> </w:t>
      </w:r>
      <w:r>
        <w:rPr>
          <w:spacing w:val="-2"/>
          <w:w w:val="110"/>
        </w:rPr>
        <w:t>NAc:</w:t>
      </w:r>
      <w:r>
        <w:rPr>
          <w:spacing w:val="-7"/>
          <w:w w:val="110"/>
        </w:rPr>
        <w:t> </w:t>
      </w:r>
      <w:r>
        <w:rPr>
          <w:rFonts w:ascii="Arial" w:hAnsi="Arial"/>
          <w:i/>
          <w:spacing w:val="-2"/>
          <w:w w:val="110"/>
        </w:rPr>
        <w:t>β</w:t>
      </w:r>
    </w:p>
    <w:p>
      <w:pPr>
        <w:pStyle w:val="BodyText"/>
        <w:spacing w:line="250" w:lineRule="exact"/>
        <w:ind w:left="142"/>
        <w:jc w:val="both"/>
      </w:pPr>
      <w:r>
        <w:rPr>
          <w:w w:val="105"/>
        </w:rPr>
        <w:t>=</w:t>
      </w:r>
      <w:r>
        <w:rPr>
          <w:spacing w:val="3"/>
          <w:w w:val="105"/>
        </w:rPr>
        <w:t> </w:t>
      </w:r>
      <w:r>
        <w:rPr>
          <w:w w:val="105"/>
        </w:rPr>
        <w:t>-0.053,</w:t>
      </w:r>
      <w:r>
        <w:rPr>
          <w:spacing w:val="4"/>
          <w:w w:val="105"/>
        </w:rPr>
        <w:t> </w:t>
      </w:r>
      <w:r>
        <w:rPr>
          <w:w w:val="105"/>
        </w:rPr>
        <w:t>95%</w:t>
      </w:r>
      <w:r>
        <w:rPr>
          <w:spacing w:val="4"/>
          <w:w w:val="105"/>
        </w:rPr>
        <w:t> </w:t>
      </w:r>
      <w:r>
        <w:rPr>
          <w:w w:val="105"/>
        </w:rPr>
        <w:t>CI</w:t>
      </w:r>
      <w:r>
        <w:rPr>
          <w:spacing w:val="4"/>
          <w:w w:val="105"/>
        </w:rPr>
        <w:t> </w:t>
      </w:r>
      <w:r>
        <w:rPr>
          <w:w w:val="105"/>
        </w:rPr>
        <w:t>=</w:t>
      </w:r>
      <w:r>
        <w:rPr>
          <w:spacing w:val="3"/>
          <w:w w:val="105"/>
        </w:rPr>
        <w:t> </w:t>
      </w:r>
      <w:r>
        <w:rPr>
          <w:w w:val="105"/>
        </w:rPr>
        <w:t>[-0.057,</w:t>
      </w:r>
      <w:r>
        <w:rPr>
          <w:spacing w:val="4"/>
          <w:w w:val="105"/>
        </w:rPr>
        <w:t> </w:t>
      </w:r>
      <w:r>
        <w:rPr>
          <w:w w:val="105"/>
        </w:rPr>
        <w:t>-0.049];</w:t>
      </w:r>
      <w:r>
        <w:rPr>
          <w:spacing w:val="4"/>
          <w:w w:val="105"/>
        </w:rPr>
        <w:t> </w:t>
      </w:r>
      <w:r>
        <w:rPr>
          <w:w w:val="105"/>
        </w:rPr>
        <w:t>left</w:t>
      </w:r>
      <w:r>
        <w:rPr>
          <w:spacing w:val="4"/>
          <w:w w:val="105"/>
        </w:rPr>
        <w:t> </w:t>
      </w:r>
      <w:r>
        <w:rPr>
          <w:w w:val="105"/>
        </w:rPr>
        <w:t>caudate:</w:t>
      </w:r>
      <w:r>
        <w:rPr>
          <w:spacing w:val="5"/>
          <w:w w:val="105"/>
        </w:rPr>
        <w:t> </w:t>
      </w:r>
      <w:r>
        <w:rPr>
          <w:rFonts w:ascii="Arial" w:hAnsi="Arial"/>
          <w:i/>
          <w:w w:val="105"/>
        </w:rPr>
        <w:t>β</w:t>
      </w:r>
      <w:r>
        <w:rPr>
          <w:rFonts w:ascii="Arial" w:hAnsi="Arial"/>
          <w:i/>
          <w:spacing w:val="7"/>
          <w:w w:val="105"/>
        </w:rPr>
        <w:t> </w:t>
      </w:r>
      <w:r>
        <w:rPr>
          <w:w w:val="105"/>
        </w:rPr>
        <w:t>=</w:t>
      </w:r>
      <w:r>
        <w:rPr>
          <w:spacing w:val="4"/>
          <w:w w:val="105"/>
        </w:rPr>
        <w:t> </w:t>
      </w:r>
      <w:r>
        <w:rPr>
          <w:w w:val="105"/>
        </w:rPr>
        <w:t>-0.031,</w:t>
      </w:r>
      <w:r>
        <w:rPr>
          <w:spacing w:val="4"/>
          <w:w w:val="105"/>
        </w:rPr>
        <w:t> </w:t>
      </w:r>
      <w:r>
        <w:rPr>
          <w:w w:val="105"/>
        </w:rPr>
        <w:t>95%</w:t>
      </w:r>
      <w:r>
        <w:rPr>
          <w:spacing w:val="4"/>
          <w:w w:val="105"/>
        </w:rPr>
        <w:t> </w:t>
      </w:r>
      <w:r>
        <w:rPr>
          <w:w w:val="105"/>
        </w:rPr>
        <w:t>CI</w:t>
      </w:r>
      <w:r>
        <w:rPr>
          <w:spacing w:val="3"/>
          <w:w w:val="105"/>
        </w:rPr>
        <w:t> </w:t>
      </w:r>
      <w:r>
        <w:rPr>
          <w:w w:val="105"/>
        </w:rPr>
        <w:t>=</w:t>
      </w:r>
      <w:r>
        <w:rPr>
          <w:spacing w:val="4"/>
          <w:w w:val="105"/>
        </w:rPr>
        <w:t> </w:t>
      </w:r>
      <w:r>
        <w:rPr>
          <w:w w:val="105"/>
        </w:rPr>
        <w:t>[-</w:t>
      </w:r>
      <w:r>
        <w:rPr>
          <w:spacing w:val="-2"/>
          <w:w w:val="105"/>
        </w:rPr>
        <w:t>0.035,</w:t>
      </w:r>
    </w:p>
    <w:p>
      <w:pPr>
        <w:pStyle w:val="BodyText"/>
        <w:spacing w:line="436" w:lineRule="auto" w:before="207"/>
        <w:ind w:left="142" w:right="141" w:hanging="30"/>
        <w:jc w:val="both"/>
      </w:pPr>
      <w:r>
        <w:rPr>
          <w:w w:val="110"/>
        </w:rPr>
        <w:t>-0.027]),</w:t>
      </w:r>
      <w:r>
        <w:rPr>
          <w:spacing w:val="-10"/>
          <w:w w:val="110"/>
        </w:rPr>
        <w:t> </w:t>
      </w:r>
      <w:r>
        <w:rPr>
          <w:w w:val="110"/>
        </w:rPr>
        <w:t>and</w:t>
      </w:r>
      <w:r>
        <w:rPr>
          <w:spacing w:val="-10"/>
          <w:w w:val="110"/>
        </w:rPr>
        <w:t> </w:t>
      </w:r>
      <w:r>
        <w:rPr>
          <w:w w:val="110"/>
        </w:rPr>
        <w:t>left</w:t>
      </w:r>
      <w:r>
        <w:rPr>
          <w:spacing w:val="-10"/>
          <w:w w:val="110"/>
        </w:rPr>
        <w:t> </w:t>
      </w:r>
      <w:r>
        <w:rPr>
          <w:w w:val="110"/>
        </w:rPr>
        <w:t>cACC</w:t>
      </w:r>
      <w:r>
        <w:rPr>
          <w:spacing w:val="-10"/>
          <w:w w:val="110"/>
        </w:rPr>
        <w:t> </w:t>
      </w:r>
      <w:r>
        <w:rPr>
          <w:w w:val="110"/>
        </w:rPr>
        <w:t>(</w:t>
      </w:r>
      <w:r>
        <w:rPr>
          <w:rFonts w:ascii="Arial" w:hAnsi="Arial"/>
          <w:i/>
          <w:w w:val="110"/>
        </w:rPr>
        <w:t>β</w:t>
      </w:r>
      <w:r>
        <w:rPr>
          <w:rFonts w:ascii="Arial" w:hAnsi="Arial"/>
          <w:i/>
          <w:spacing w:val="-9"/>
          <w:w w:val="110"/>
        </w:rPr>
        <w:t> </w:t>
      </w:r>
      <w:r>
        <w:rPr>
          <w:w w:val="110"/>
        </w:rPr>
        <w:t>=</w:t>
      </w:r>
      <w:r>
        <w:rPr>
          <w:spacing w:val="-10"/>
          <w:w w:val="110"/>
        </w:rPr>
        <w:t> </w:t>
      </w:r>
      <w:r>
        <w:rPr>
          <w:w w:val="110"/>
        </w:rPr>
        <w:t>-0.038,</w:t>
      </w:r>
      <w:r>
        <w:rPr>
          <w:spacing w:val="-10"/>
          <w:w w:val="110"/>
        </w:rPr>
        <w:t> </w:t>
      </w:r>
      <w:r>
        <w:rPr>
          <w:w w:val="110"/>
        </w:rPr>
        <w:t>95%</w:t>
      </w:r>
      <w:r>
        <w:rPr>
          <w:spacing w:val="-10"/>
          <w:w w:val="110"/>
        </w:rPr>
        <w:t> </w:t>
      </w:r>
      <w:r>
        <w:rPr>
          <w:w w:val="110"/>
        </w:rPr>
        <w:t>CI</w:t>
      </w:r>
      <w:r>
        <w:rPr>
          <w:spacing w:val="-10"/>
          <w:w w:val="110"/>
        </w:rPr>
        <w:t> </w:t>
      </w:r>
      <w:r>
        <w:rPr>
          <w:w w:val="110"/>
        </w:rPr>
        <w:t>=</w:t>
      </w:r>
      <w:r>
        <w:rPr>
          <w:spacing w:val="-10"/>
          <w:w w:val="110"/>
        </w:rPr>
        <w:t> </w:t>
      </w:r>
      <w:r>
        <w:rPr>
          <w:w w:val="110"/>
        </w:rPr>
        <w:t>[-0.040,</w:t>
      </w:r>
      <w:r>
        <w:rPr>
          <w:spacing w:val="-10"/>
          <w:w w:val="110"/>
        </w:rPr>
        <w:t> </w:t>
      </w:r>
      <w:r>
        <w:rPr>
          <w:w w:val="110"/>
        </w:rPr>
        <w:t>-0.035])</w:t>
      </w:r>
      <w:r>
        <w:rPr>
          <w:spacing w:val="-10"/>
          <w:w w:val="110"/>
        </w:rPr>
        <w:t> </w:t>
      </w:r>
      <w:r>
        <w:rPr>
          <w:w w:val="110"/>
        </w:rPr>
        <w:t>was</w:t>
      </w:r>
      <w:r>
        <w:rPr>
          <w:spacing w:val="-10"/>
          <w:w w:val="110"/>
        </w:rPr>
        <w:t> </w:t>
      </w:r>
      <w:r>
        <w:rPr>
          <w:w w:val="110"/>
        </w:rPr>
        <w:t>related</w:t>
      </w:r>
      <w:r>
        <w:rPr>
          <w:spacing w:val="-10"/>
          <w:w w:val="110"/>
        </w:rPr>
        <w:t> </w:t>
      </w:r>
      <w:r>
        <w:rPr>
          <w:w w:val="110"/>
        </w:rPr>
        <w:t>to high</w:t>
      </w:r>
      <w:r>
        <w:rPr>
          <w:spacing w:val="-3"/>
          <w:w w:val="110"/>
        </w:rPr>
        <w:t> </w:t>
      </w:r>
      <w:r>
        <w:rPr>
          <w:w w:val="110"/>
        </w:rPr>
        <w:t>deprivation.</w:t>
      </w:r>
      <w:r>
        <w:rPr>
          <w:spacing w:val="-3"/>
          <w:w w:val="110"/>
        </w:rPr>
        <w:t> </w:t>
      </w:r>
      <w:r>
        <w:rPr>
          <w:w w:val="110"/>
        </w:rPr>
        <w:t>The</w:t>
      </w:r>
      <w:r>
        <w:rPr>
          <w:spacing w:val="-3"/>
          <w:w w:val="110"/>
        </w:rPr>
        <w:t> </w:t>
      </w:r>
      <w:r>
        <w:rPr>
          <w:w w:val="110"/>
        </w:rPr>
        <w:t>brain</w:t>
      </w:r>
      <w:r>
        <w:rPr>
          <w:spacing w:val="-3"/>
          <w:w w:val="110"/>
        </w:rPr>
        <w:t> </w:t>
      </w:r>
      <w:r>
        <w:rPr>
          <w:w w:val="110"/>
        </w:rPr>
        <w:t>regions</w:t>
      </w:r>
      <w:r>
        <w:rPr>
          <w:spacing w:val="-3"/>
          <w:w w:val="110"/>
        </w:rPr>
        <w:t> </w:t>
      </w:r>
      <w:r>
        <w:rPr>
          <w:w w:val="110"/>
        </w:rPr>
        <w:t>consistently</w:t>
      </w:r>
      <w:r>
        <w:rPr>
          <w:spacing w:val="-3"/>
          <w:w w:val="110"/>
        </w:rPr>
        <w:t> </w:t>
      </w:r>
      <w:r>
        <w:rPr>
          <w:w w:val="110"/>
        </w:rPr>
        <w:t>related</w:t>
      </w:r>
      <w:r>
        <w:rPr>
          <w:spacing w:val="-3"/>
          <w:w w:val="110"/>
        </w:rPr>
        <w:t> </w:t>
      </w:r>
      <w:r>
        <w:rPr>
          <w:w w:val="110"/>
        </w:rPr>
        <w:t>to</w:t>
      </w:r>
      <w:r>
        <w:rPr>
          <w:spacing w:val="-3"/>
          <w:w w:val="110"/>
        </w:rPr>
        <w:t> </w:t>
      </w:r>
      <w:r>
        <w:rPr>
          <w:w w:val="110"/>
        </w:rPr>
        <w:t>threat</w:t>
      </w:r>
      <w:r>
        <w:rPr>
          <w:spacing w:val="-3"/>
          <w:w w:val="110"/>
        </w:rPr>
        <w:t> </w:t>
      </w:r>
      <w:r>
        <w:rPr>
          <w:w w:val="110"/>
        </w:rPr>
        <w:t>in</w:t>
      </w:r>
      <w:r>
        <w:rPr>
          <w:spacing w:val="-3"/>
          <w:w w:val="110"/>
        </w:rPr>
        <w:t> </w:t>
      </w:r>
      <w:r>
        <w:rPr>
          <w:w w:val="110"/>
        </w:rPr>
        <w:t>GLM</w:t>
      </w:r>
      <w:r>
        <w:rPr>
          <w:spacing w:val="-3"/>
          <w:w w:val="110"/>
        </w:rPr>
        <w:t> </w:t>
      </w:r>
      <w:r>
        <w:rPr>
          <w:w w:val="110"/>
        </w:rPr>
        <w:t>and LASSO results are presented in Figure </w:t>
      </w:r>
      <w:hyperlink w:history="true" w:anchor="_bookmark53">
        <w:r>
          <w:rPr>
            <w:w w:val="110"/>
          </w:rPr>
          <w:t>9b.</w:t>
        </w:r>
      </w:hyperlink>
    </w:p>
    <w:p>
      <w:pPr>
        <w:pStyle w:val="BodyText"/>
        <w:spacing w:line="434" w:lineRule="auto"/>
        <w:ind w:left="142" w:right="131" w:firstLine="338"/>
        <w:jc w:val="both"/>
      </w:pPr>
      <w:r>
        <w:rPr>
          <w:w w:val="105"/>
        </w:rPr>
        <w:t>Regarding emotion processing, lower accuracy to positive (</w:t>
      </w:r>
      <w:r>
        <w:rPr>
          <w:rFonts w:ascii="Arial" w:hAnsi="Arial"/>
          <w:i/>
          <w:w w:val="105"/>
        </w:rPr>
        <w:t>β </w:t>
      </w:r>
      <w:r>
        <w:rPr>
          <w:w w:val="105"/>
        </w:rPr>
        <w:t>= -0.025, 95% CI</w:t>
      </w:r>
      <w:r>
        <w:rPr>
          <w:spacing w:val="-4"/>
          <w:w w:val="105"/>
        </w:rPr>
        <w:t> </w:t>
      </w:r>
      <w:r>
        <w:rPr>
          <w:w w:val="105"/>
        </w:rPr>
        <w:t>=</w:t>
      </w:r>
      <w:r>
        <w:rPr>
          <w:spacing w:val="-4"/>
          <w:w w:val="105"/>
        </w:rPr>
        <w:t> </w:t>
      </w:r>
      <w:r>
        <w:rPr>
          <w:w w:val="105"/>
        </w:rPr>
        <w:t>[-0.025,</w:t>
      </w:r>
      <w:r>
        <w:rPr>
          <w:spacing w:val="-4"/>
          <w:w w:val="105"/>
        </w:rPr>
        <w:t> </w:t>
      </w:r>
      <w:r>
        <w:rPr>
          <w:w w:val="105"/>
        </w:rPr>
        <w:t>-0.024])</w:t>
      </w:r>
      <w:r>
        <w:rPr>
          <w:spacing w:val="-4"/>
          <w:w w:val="105"/>
        </w:rPr>
        <w:t> </w:t>
      </w:r>
      <w:r>
        <w:rPr>
          <w:w w:val="105"/>
        </w:rPr>
        <w:t>and</w:t>
      </w:r>
      <w:r>
        <w:rPr>
          <w:spacing w:val="-4"/>
          <w:w w:val="105"/>
        </w:rPr>
        <w:t> </w:t>
      </w:r>
      <w:r>
        <w:rPr>
          <w:w w:val="105"/>
        </w:rPr>
        <w:t>negative</w:t>
      </w:r>
      <w:r>
        <w:rPr>
          <w:spacing w:val="-4"/>
          <w:w w:val="105"/>
        </w:rPr>
        <w:t> </w:t>
      </w:r>
      <w:r>
        <w:rPr>
          <w:w w:val="105"/>
        </w:rPr>
        <w:t>(</w:t>
      </w:r>
      <w:r>
        <w:rPr>
          <w:rFonts w:ascii="Arial" w:hAnsi="Arial"/>
          <w:i/>
          <w:w w:val="105"/>
        </w:rPr>
        <w:t>β</w:t>
      </w:r>
      <w:r>
        <w:rPr>
          <w:rFonts w:ascii="Arial" w:hAnsi="Arial"/>
          <w:i/>
          <w:spacing w:val="-2"/>
          <w:w w:val="105"/>
        </w:rPr>
        <w:t> </w:t>
      </w:r>
      <w:r>
        <w:rPr>
          <w:w w:val="105"/>
        </w:rPr>
        <w:t>=</w:t>
      </w:r>
      <w:r>
        <w:rPr>
          <w:spacing w:val="-4"/>
          <w:w w:val="105"/>
        </w:rPr>
        <w:t> </w:t>
      </w:r>
      <w:r>
        <w:rPr>
          <w:w w:val="105"/>
        </w:rPr>
        <w:t>-0.005,</w:t>
      </w:r>
      <w:r>
        <w:rPr>
          <w:spacing w:val="-4"/>
          <w:w w:val="105"/>
        </w:rPr>
        <w:t> </w:t>
      </w:r>
      <w:r>
        <w:rPr>
          <w:w w:val="105"/>
        </w:rPr>
        <w:t>95%</w:t>
      </w:r>
      <w:r>
        <w:rPr>
          <w:spacing w:val="-4"/>
          <w:w w:val="105"/>
        </w:rPr>
        <w:t> </w:t>
      </w:r>
      <w:r>
        <w:rPr>
          <w:w w:val="105"/>
        </w:rPr>
        <w:t>CI</w:t>
      </w:r>
      <w:r>
        <w:rPr>
          <w:spacing w:val="-4"/>
          <w:w w:val="105"/>
        </w:rPr>
        <w:t> </w:t>
      </w:r>
      <w:r>
        <w:rPr>
          <w:w w:val="105"/>
        </w:rPr>
        <w:t>=</w:t>
      </w:r>
      <w:r>
        <w:rPr>
          <w:spacing w:val="-4"/>
          <w:w w:val="105"/>
        </w:rPr>
        <w:t> </w:t>
      </w:r>
      <w:r>
        <w:rPr>
          <w:w w:val="105"/>
        </w:rPr>
        <w:t>[-0.006,</w:t>
      </w:r>
      <w:r>
        <w:rPr>
          <w:spacing w:val="-4"/>
          <w:w w:val="105"/>
        </w:rPr>
        <w:t> </w:t>
      </w:r>
      <w:r>
        <w:rPr>
          <w:w w:val="105"/>
        </w:rPr>
        <w:t>-0.004])</w:t>
      </w:r>
      <w:r>
        <w:rPr>
          <w:spacing w:val="-4"/>
          <w:w w:val="105"/>
        </w:rPr>
        <w:t> </w:t>
      </w:r>
      <w:r>
        <w:rPr>
          <w:w w:val="105"/>
        </w:rPr>
        <w:t>faces</w:t>
      </w:r>
    </w:p>
    <w:p>
      <w:pPr>
        <w:pStyle w:val="BodyText"/>
        <w:spacing w:line="436" w:lineRule="auto" w:before="4"/>
        <w:ind w:left="142" w:right="98" w:hanging="8"/>
        <w:jc w:val="both"/>
      </w:pPr>
      <w:r>
        <w:rPr>
          <w:w w:val="110"/>
        </w:rPr>
        <w:t>were related to high deprivation. Deactivation in the left pallidum to positive faces</w:t>
      </w:r>
      <w:r>
        <w:rPr>
          <w:spacing w:val="-3"/>
          <w:w w:val="110"/>
        </w:rPr>
        <w:t> </w:t>
      </w:r>
      <w:r>
        <w:rPr>
          <w:w w:val="110"/>
        </w:rPr>
        <w:t>was</w:t>
      </w:r>
      <w:r>
        <w:rPr>
          <w:spacing w:val="-3"/>
          <w:w w:val="110"/>
        </w:rPr>
        <w:t> </w:t>
      </w:r>
      <w:r>
        <w:rPr>
          <w:w w:val="110"/>
        </w:rPr>
        <w:t>related</w:t>
      </w:r>
      <w:r>
        <w:rPr>
          <w:spacing w:val="-3"/>
          <w:w w:val="110"/>
        </w:rPr>
        <w:t> </w:t>
      </w:r>
      <w:r>
        <w:rPr>
          <w:w w:val="110"/>
        </w:rPr>
        <w:t>to</w:t>
      </w:r>
      <w:r>
        <w:rPr>
          <w:spacing w:val="-3"/>
          <w:w w:val="110"/>
        </w:rPr>
        <w:t> </w:t>
      </w:r>
      <w:r>
        <w:rPr>
          <w:w w:val="110"/>
        </w:rPr>
        <w:t>high</w:t>
      </w:r>
      <w:r>
        <w:rPr>
          <w:spacing w:val="-3"/>
          <w:w w:val="110"/>
        </w:rPr>
        <w:t> </w:t>
      </w:r>
      <w:r>
        <w:rPr>
          <w:w w:val="110"/>
        </w:rPr>
        <w:t>deprivation</w:t>
      </w:r>
      <w:r>
        <w:rPr>
          <w:spacing w:val="-3"/>
          <w:w w:val="110"/>
        </w:rPr>
        <w:t> </w:t>
      </w:r>
      <w:r>
        <w:rPr>
          <w:w w:val="110"/>
        </w:rPr>
        <w:t>(</w:t>
      </w:r>
      <w:r>
        <w:rPr>
          <w:rFonts w:ascii="Arial" w:hAnsi="Arial"/>
          <w:i/>
          <w:w w:val="110"/>
        </w:rPr>
        <w:t>β</w:t>
      </w:r>
      <w:r>
        <w:rPr>
          <w:rFonts w:ascii="Arial" w:hAnsi="Arial"/>
          <w:i/>
          <w:spacing w:val="-1"/>
          <w:w w:val="110"/>
        </w:rPr>
        <w:t> </w:t>
      </w:r>
      <w:r>
        <w:rPr>
          <w:w w:val="110"/>
        </w:rPr>
        <w:t>=</w:t>
      </w:r>
      <w:r>
        <w:rPr>
          <w:spacing w:val="-3"/>
          <w:w w:val="110"/>
        </w:rPr>
        <w:t> </w:t>
      </w:r>
      <w:r>
        <w:rPr>
          <w:w w:val="110"/>
        </w:rPr>
        <w:t>-0.004,</w:t>
      </w:r>
      <w:r>
        <w:rPr>
          <w:spacing w:val="-3"/>
          <w:w w:val="110"/>
        </w:rPr>
        <w:t> </w:t>
      </w:r>
      <w:r>
        <w:rPr>
          <w:w w:val="110"/>
        </w:rPr>
        <w:t>95%</w:t>
      </w:r>
      <w:r>
        <w:rPr>
          <w:spacing w:val="-3"/>
          <w:w w:val="110"/>
        </w:rPr>
        <w:t> </w:t>
      </w:r>
      <w:r>
        <w:rPr>
          <w:w w:val="110"/>
        </w:rPr>
        <w:t>CI</w:t>
      </w:r>
      <w:r>
        <w:rPr>
          <w:spacing w:val="-3"/>
          <w:w w:val="110"/>
        </w:rPr>
        <w:t> </w:t>
      </w:r>
      <w:r>
        <w:rPr>
          <w:w w:val="110"/>
        </w:rPr>
        <w:t>=</w:t>
      </w:r>
      <w:r>
        <w:rPr>
          <w:spacing w:val="-3"/>
          <w:w w:val="110"/>
        </w:rPr>
        <w:t> </w:t>
      </w:r>
      <w:r>
        <w:rPr>
          <w:w w:val="110"/>
        </w:rPr>
        <w:t>[-0.007,</w:t>
      </w:r>
      <w:r>
        <w:rPr>
          <w:spacing w:val="-3"/>
          <w:w w:val="110"/>
        </w:rPr>
        <w:t> </w:t>
      </w:r>
      <w:r>
        <w:rPr>
          <w:w w:val="110"/>
        </w:rPr>
        <w:t>-0.002]). For</w:t>
      </w:r>
      <w:r>
        <w:rPr>
          <w:spacing w:val="20"/>
          <w:w w:val="110"/>
        </w:rPr>
        <w:t> </w:t>
      </w:r>
      <w:r>
        <w:rPr>
          <w:w w:val="110"/>
        </w:rPr>
        <w:t>negative</w:t>
      </w:r>
      <w:r>
        <w:rPr>
          <w:spacing w:val="20"/>
          <w:w w:val="110"/>
        </w:rPr>
        <w:t> </w:t>
      </w:r>
      <w:r>
        <w:rPr>
          <w:w w:val="110"/>
        </w:rPr>
        <w:t>faces,</w:t>
      </w:r>
      <w:r>
        <w:rPr>
          <w:spacing w:val="20"/>
          <w:w w:val="110"/>
        </w:rPr>
        <w:t> </w:t>
      </w:r>
      <w:r>
        <w:rPr>
          <w:w w:val="110"/>
        </w:rPr>
        <w:t>deactivation</w:t>
      </w:r>
      <w:r>
        <w:rPr>
          <w:spacing w:val="20"/>
          <w:w w:val="110"/>
        </w:rPr>
        <w:t> </w:t>
      </w:r>
      <w:r>
        <w:rPr>
          <w:w w:val="110"/>
        </w:rPr>
        <w:t>in</w:t>
      </w:r>
      <w:r>
        <w:rPr>
          <w:spacing w:val="20"/>
          <w:w w:val="110"/>
        </w:rPr>
        <w:t> </w:t>
      </w:r>
      <w:r>
        <w:rPr>
          <w:w w:val="110"/>
        </w:rPr>
        <w:t>the</w:t>
      </w:r>
      <w:r>
        <w:rPr>
          <w:spacing w:val="20"/>
          <w:w w:val="110"/>
        </w:rPr>
        <w:t> </w:t>
      </w:r>
      <w:r>
        <w:rPr>
          <w:w w:val="110"/>
        </w:rPr>
        <w:t>left</w:t>
      </w:r>
      <w:r>
        <w:rPr>
          <w:spacing w:val="20"/>
          <w:w w:val="110"/>
        </w:rPr>
        <w:t> </w:t>
      </w:r>
      <w:r>
        <w:rPr>
          <w:w w:val="110"/>
        </w:rPr>
        <w:t>pallidum</w:t>
      </w:r>
      <w:r>
        <w:rPr>
          <w:spacing w:val="20"/>
          <w:w w:val="110"/>
        </w:rPr>
        <w:t> </w:t>
      </w:r>
      <w:r>
        <w:rPr>
          <w:w w:val="110"/>
        </w:rPr>
        <w:t>(</w:t>
      </w:r>
      <w:r>
        <w:rPr>
          <w:rFonts w:ascii="Arial" w:hAnsi="Arial"/>
          <w:i/>
          <w:w w:val="110"/>
        </w:rPr>
        <w:t>β</w:t>
      </w:r>
      <w:r>
        <w:rPr>
          <w:rFonts w:ascii="Arial" w:hAnsi="Arial"/>
          <w:i/>
          <w:spacing w:val="24"/>
          <w:w w:val="110"/>
        </w:rPr>
        <w:t> </w:t>
      </w:r>
      <w:r>
        <w:rPr>
          <w:w w:val="110"/>
        </w:rPr>
        <w:t>=</w:t>
      </w:r>
      <w:r>
        <w:rPr>
          <w:spacing w:val="20"/>
          <w:w w:val="110"/>
        </w:rPr>
        <w:t> </w:t>
      </w:r>
      <w:r>
        <w:rPr>
          <w:w w:val="110"/>
        </w:rPr>
        <w:t>-0.072,</w:t>
      </w:r>
      <w:r>
        <w:rPr>
          <w:spacing w:val="20"/>
          <w:w w:val="110"/>
        </w:rPr>
        <w:t> </w:t>
      </w:r>
      <w:r>
        <w:rPr>
          <w:w w:val="110"/>
        </w:rPr>
        <w:t>95%</w:t>
      </w:r>
      <w:r>
        <w:rPr>
          <w:spacing w:val="20"/>
          <w:w w:val="110"/>
        </w:rPr>
        <w:t> </w:t>
      </w:r>
      <w:r>
        <w:rPr>
          <w:w w:val="110"/>
        </w:rPr>
        <w:t>CI</w:t>
      </w:r>
      <w:r>
        <w:rPr>
          <w:spacing w:val="20"/>
          <w:w w:val="110"/>
        </w:rPr>
        <w:t> </w:t>
      </w:r>
      <w:r>
        <w:rPr>
          <w:w w:val="110"/>
        </w:rPr>
        <w:t>= </w:t>
      </w:r>
      <w:r>
        <w:rPr/>
        <w:t>[-0.079,</w:t>
      </w:r>
      <w:r>
        <w:rPr>
          <w:spacing w:val="25"/>
        </w:rPr>
        <w:t> </w:t>
      </w:r>
      <w:r>
        <w:rPr/>
        <w:t>-0.065]),</w:t>
      </w:r>
      <w:r>
        <w:rPr>
          <w:spacing w:val="25"/>
        </w:rPr>
        <w:t> </w:t>
      </w:r>
      <w:r>
        <w:rPr/>
        <w:t>and</w:t>
      </w:r>
      <w:r>
        <w:rPr>
          <w:spacing w:val="25"/>
        </w:rPr>
        <w:t> </w:t>
      </w:r>
      <w:r>
        <w:rPr/>
        <w:t>right</w:t>
      </w:r>
      <w:r>
        <w:rPr>
          <w:spacing w:val="26"/>
        </w:rPr>
        <w:t> </w:t>
      </w:r>
      <w:r>
        <w:rPr/>
        <w:t>hippocampus</w:t>
      </w:r>
      <w:r>
        <w:rPr>
          <w:spacing w:val="26"/>
        </w:rPr>
        <w:t> </w:t>
      </w:r>
      <w:r>
        <w:rPr/>
        <w:t>(</w:t>
      </w:r>
      <w:r>
        <w:rPr>
          <w:rFonts w:ascii="Arial" w:hAnsi="Arial"/>
          <w:i/>
        </w:rPr>
        <w:t>β</w:t>
      </w:r>
      <w:r>
        <w:rPr>
          <w:rFonts w:ascii="Arial" w:hAnsi="Arial"/>
          <w:i/>
          <w:spacing w:val="33"/>
        </w:rPr>
        <w:t> </w:t>
      </w:r>
      <w:r>
        <w:rPr/>
        <w:t>=</w:t>
      </w:r>
      <w:r>
        <w:rPr>
          <w:spacing w:val="25"/>
        </w:rPr>
        <w:t> </w:t>
      </w:r>
      <w:r>
        <w:rPr/>
        <w:t>-0.033,</w:t>
      </w:r>
      <w:r>
        <w:rPr>
          <w:spacing w:val="25"/>
        </w:rPr>
        <w:t> </w:t>
      </w:r>
      <w:r>
        <w:rPr/>
        <w:t>95%</w:t>
      </w:r>
      <w:r>
        <w:rPr>
          <w:spacing w:val="26"/>
        </w:rPr>
        <w:t> </w:t>
      </w:r>
      <w:r>
        <w:rPr/>
        <w:t>CI</w:t>
      </w:r>
      <w:r>
        <w:rPr>
          <w:spacing w:val="25"/>
        </w:rPr>
        <w:t> </w:t>
      </w:r>
      <w:r>
        <w:rPr/>
        <w:t>=</w:t>
      </w:r>
      <w:r>
        <w:rPr>
          <w:spacing w:val="25"/>
        </w:rPr>
        <w:t> </w:t>
      </w:r>
      <w:r>
        <w:rPr/>
        <w:t>[-0.038,</w:t>
      </w:r>
      <w:r>
        <w:rPr>
          <w:spacing w:val="26"/>
        </w:rPr>
        <w:t> </w:t>
      </w:r>
      <w:r>
        <w:rPr/>
        <w:t>-</w:t>
      </w:r>
      <w:r>
        <w:rPr>
          <w:spacing w:val="-2"/>
        </w:rPr>
        <w:t>0.028])</w:t>
      </w:r>
    </w:p>
    <w:p>
      <w:pPr>
        <w:pStyle w:val="BodyText"/>
        <w:spacing w:line="436" w:lineRule="auto"/>
        <w:ind w:left="142" w:right="142" w:hanging="8"/>
        <w:jc w:val="both"/>
      </w:pPr>
      <w:r>
        <w:rPr>
          <w:w w:val="105"/>
        </w:rPr>
        <w:t>were associated with high deprivation. The brain regions consistently related to deprivation in GLM and LASSO results are presented in Figure </w:t>
      </w:r>
      <w:hyperlink w:history="true" w:anchor="_bookmark53">
        <w:r>
          <w:rPr>
            <w:w w:val="105"/>
          </w:rPr>
          <w:t>9c.</w:t>
        </w:r>
      </w:hyperlink>
    </w:p>
    <w:p>
      <w:pPr>
        <w:pStyle w:val="BodyText"/>
        <w:spacing w:line="436" w:lineRule="auto"/>
        <w:ind w:left="142" w:right="110" w:firstLine="338"/>
        <w:jc w:val="both"/>
      </w:pPr>
      <w:r>
        <w:rPr>
          <w:w w:val="110"/>
        </w:rPr>
        <w:t>For</w:t>
      </w:r>
      <w:r>
        <w:rPr>
          <w:spacing w:val="-4"/>
          <w:w w:val="110"/>
        </w:rPr>
        <w:t> </w:t>
      </w:r>
      <w:r>
        <w:rPr>
          <w:w w:val="110"/>
        </w:rPr>
        <w:t>working</w:t>
      </w:r>
      <w:r>
        <w:rPr>
          <w:spacing w:val="-4"/>
          <w:w w:val="110"/>
        </w:rPr>
        <w:t> </w:t>
      </w:r>
      <w:r>
        <w:rPr>
          <w:w w:val="110"/>
        </w:rPr>
        <w:t>memory,</w:t>
      </w:r>
      <w:r>
        <w:rPr>
          <w:spacing w:val="-4"/>
          <w:w w:val="110"/>
        </w:rPr>
        <w:t> </w:t>
      </w:r>
      <w:r>
        <w:rPr>
          <w:w w:val="110"/>
        </w:rPr>
        <w:t>poor</w:t>
      </w:r>
      <w:r>
        <w:rPr>
          <w:spacing w:val="-4"/>
          <w:w w:val="110"/>
        </w:rPr>
        <w:t> </w:t>
      </w:r>
      <w:r>
        <w:rPr>
          <w:w w:val="110"/>
        </w:rPr>
        <w:t>behavioral</w:t>
      </w:r>
      <w:r>
        <w:rPr>
          <w:spacing w:val="-4"/>
          <w:w w:val="110"/>
        </w:rPr>
        <w:t> </w:t>
      </w:r>
      <w:r>
        <w:rPr>
          <w:w w:val="110"/>
        </w:rPr>
        <w:t>working</w:t>
      </w:r>
      <w:r>
        <w:rPr>
          <w:spacing w:val="-4"/>
          <w:w w:val="110"/>
        </w:rPr>
        <w:t> </w:t>
      </w:r>
      <w:r>
        <w:rPr>
          <w:w w:val="110"/>
        </w:rPr>
        <w:t>memory</w:t>
      </w:r>
      <w:r>
        <w:rPr>
          <w:spacing w:val="-4"/>
          <w:w w:val="110"/>
        </w:rPr>
        <w:t> </w:t>
      </w:r>
      <w:r>
        <w:rPr>
          <w:w w:val="110"/>
        </w:rPr>
        <w:t>performance</w:t>
      </w:r>
      <w:r>
        <w:rPr>
          <w:spacing w:val="-4"/>
          <w:w w:val="110"/>
        </w:rPr>
        <w:t> </w:t>
      </w:r>
      <w:r>
        <w:rPr>
          <w:w w:val="110"/>
        </w:rPr>
        <w:t>was related</w:t>
      </w:r>
      <w:r>
        <w:rPr>
          <w:spacing w:val="23"/>
          <w:w w:val="110"/>
        </w:rPr>
        <w:t> </w:t>
      </w:r>
      <w:r>
        <w:rPr>
          <w:w w:val="110"/>
        </w:rPr>
        <w:t>to</w:t>
      </w:r>
      <w:r>
        <w:rPr>
          <w:spacing w:val="23"/>
          <w:w w:val="110"/>
        </w:rPr>
        <w:t> </w:t>
      </w:r>
      <w:r>
        <w:rPr>
          <w:w w:val="110"/>
        </w:rPr>
        <w:t>high</w:t>
      </w:r>
      <w:r>
        <w:rPr>
          <w:spacing w:val="23"/>
          <w:w w:val="110"/>
        </w:rPr>
        <w:t> </w:t>
      </w:r>
      <w:r>
        <w:rPr>
          <w:w w:val="110"/>
        </w:rPr>
        <w:t>deprivation</w:t>
      </w:r>
      <w:r>
        <w:rPr>
          <w:spacing w:val="23"/>
          <w:w w:val="110"/>
        </w:rPr>
        <w:t> </w:t>
      </w:r>
      <w:r>
        <w:rPr>
          <w:w w:val="110"/>
        </w:rPr>
        <w:t>(list</w:t>
      </w:r>
      <w:r>
        <w:rPr>
          <w:spacing w:val="23"/>
          <w:w w:val="110"/>
        </w:rPr>
        <w:t> </w:t>
      </w:r>
      <w:r>
        <w:rPr>
          <w:w w:val="110"/>
        </w:rPr>
        <w:t>sorting</w:t>
      </w:r>
      <w:r>
        <w:rPr>
          <w:spacing w:val="23"/>
          <w:w w:val="110"/>
        </w:rPr>
        <w:t> </w:t>
      </w:r>
      <w:r>
        <w:rPr>
          <w:w w:val="110"/>
        </w:rPr>
        <w:t>test:</w:t>
      </w:r>
      <w:r>
        <w:rPr>
          <w:spacing w:val="24"/>
          <w:w w:val="110"/>
        </w:rPr>
        <w:t> </w:t>
      </w:r>
      <w:r>
        <w:rPr>
          <w:rFonts w:ascii="Arial" w:hAnsi="Arial"/>
          <w:i/>
          <w:w w:val="110"/>
        </w:rPr>
        <w:t>β</w:t>
      </w:r>
      <w:r>
        <w:rPr>
          <w:rFonts w:ascii="Arial" w:hAnsi="Arial"/>
          <w:i/>
          <w:spacing w:val="26"/>
          <w:w w:val="110"/>
        </w:rPr>
        <w:t> </w:t>
      </w:r>
      <w:r>
        <w:rPr>
          <w:w w:val="110"/>
        </w:rPr>
        <w:t>=</w:t>
      </w:r>
      <w:r>
        <w:rPr>
          <w:spacing w:val="23"/>
          <w:w w:val="110"/>
        </w:rPr>
        <w:t> </w:t>
      </w:r>
      <w:r>
        <w:rPr>
          <w:w w:val="110"/>
        </w:rPr>
        <w:t>-0.015,</w:t>
      </w:r>
      <w:r>
        <w:rPr>
          <w:spacing w:val="23"/>
          <w:w w:val="110"/>
        </w:rPr>
        <w:t> </w:t>
      </w:r>
      <w:r>
        <w:rPr>
          <w:w w:val="110"/>
        </w:rPr>
        <w:t>95%</w:t>
      </w:r>
      <w:r>
        <w:rPr>
          <w:spacing w:val="23"/>
          <w:w w:val="110"/>
        </w:rPr>
        <w:t> </w:t>
      </w:r>
      <w:r>
        <w:rPr>
          <w:w w:val="110"/>
        </w:rPr>
        <w:t>CI</w:t>
      </w:r>
      <w:r>
        <w:rPr>
          <w:spacing w:val="23"/>
          <w:w w:val="110"/>
        </w:rPr>
        <w:t> </w:t>
      </w:r>
      <w:r>
        <w:rPr>
          <w:w w:val="110"/>
        </w:rPr>
        <w:t>=</w:t>
      </w:r>
      <w:r>
        <w:rPr>
          <w:spacing w:val="23"/>
          <w:w w:val="110"/>
        </w:rPr>
        <w:t> </w:t>
      </w:r>
      <w:r>
        <w:rPr>
          <w:w w:val="110"/>
        </w:rPr>
        <w:t>[-0.017,</w:t>
      </w:r>
    </w:p>
    <w:p>
      <w:pPr>
        <w:pStyle w:val="BodyText"/>
        <w:spacing w:line="253" w:lineRule="exact"/>
        <w:ind w:left="113"/>
        <w:jc w:val="both"/>
        <w:rPr>
          <w:rFonts w:ascii="Arial" w:hAnsi="Arial"/>
          <w:i/>
        </w:rPr>
      </w:pPr>
      <w:r>
        <w:rPr>
          <w:w w:val="105"/>
        </w:rPr>
        <w:t>-0.013];</w:t>
      </w:r>
      <w:r>
        <w:rPr>
          <w:spacing w:val="-5"/>
          <w:w w:val="105"/>
        </w:rPr>
        <w:t> </w:t>
      </w:r>
      <w:r>
        <w:rPr>
          <w:w w:val="105"/>
        </w:rPr>
        <w:t>card</w:t>
      </w:r>
      <w:r>
        <w:rPr>
          <w:spacing w:val="-5"/>
          <w:w w:val="105"/>
        </w:rPr>
        <w:t> </w:t>
      </w:r>
      <w:r>
        <w:rPr>
          <w:w w:val="105"/>
        </w:rPr>
        <w:t>sort</w:t>
      </w:r>
      <w:r>
        <w:rPr>
          <w:spacing w:val="-5"/>
          <w:w w:val="105"/>
        </w:rPr>
        <w:t> </w:t>
      </w:r>
      <w:r>
        <w:rPr>
          <w:w w:val="105"/>
        </w:rPr>
        <w:t>test:</w:t>
      </w:r>
      <w:r>
        <w:rPr>
          <w:spacing w:val="-4"/>
          <w:w w:val="105"/>
        </w:rPr>
        <w:t> </w:t>
      </w:r>
      <w:r>
        <w:rPr>
          <w:rFonts w:ascii="Arial" w:hAnsi="Arial"/>
          <w:i/>
          <w:w w:val="105"/>
        </w:rPr>
        <w:t>β</w:t>
      </w:r>
      <w:r>
        <w:rPr>
          <w:rFonts w:ascii="Arial" w:hAnsi="Arial"/>
          <w:i/>
          <w:spacing w:val="-2"/>
          <w:w w:val="105"/>
        </w:rPr>
        <w:t> </w:t>
      </w:r>
      <w:r>
        <w:rPr>
          <w:w w:val="105"/>
        </w:rPr>
        <w:t>=</w:t>
      </w:r>
      <w:r>
        <w:rPr>
          <w:spacing w:val="-5"/>
          <w:w w:val="105"/>
        </w:rPr>
        <w:t> </w:t>
      </w:r>
      <w:r>
        <w:rPr>
          <w:w w:val="105"/>
        </w:rPr>
        <w:t>-0.079,</w:t>
      </w:r>
      <w:r>
        <w:rPr>
          <w:spacing w:val="-5"/>
          <w:w w:val="105"/>
        </w:rPr>
        <w:t> </w:t>
      </w:r>
      <w:r>
        <w:rPr>
          <w:w w:val="105"/>
        </w:rPr>
        <w:t>95%</w:t>
      </w:r>
      <w:r>
        <w:rPr>
          <w:spacing w:val="-5"/>
          <w:w w:val="105"/>
        </w:rPr>
        <w:t> </w:t>
      </w:r>
      <w:r>
        <w:rPr>
          <w:w w:val="105"/>
        </w:rPr>
        <w:t>CI</w:t>
      </w:r>
      <w:r>
        <w:rPr>
          <w:spacing w:val="-5"/>
          <w:w w:val="105"/>
        </w:rPr>
        <w:t> </w:t>
      </w:r>
      <w:r>
        <w:rPr>
          <w:w w:val="105"/>
        </w:rPr>
        <w:t>=</w:t>
      </w:r>
      <w:r>
        <w:rPr>
          <w:spacing w:val="-5"/>
          <w:w w:val="105"/>
        </w:rPr>
        <w:t> </w:t>
      </w:r>
      <w:r>
        <w:rPr>
          <w:w w:val="105"/>
        </w:rPr>
        <w:t>[-0.085,</w:t>
      </w:r>
      <w:r>
        <w:rPr>
          <w:spacing w:val="-5"/>
          <w:w w:val="105"/>
        </w:rPr>
        <w:t> </w:t>
      </w:r>
      <w:r>
        <w:rPr>
          <w:w w:val="105"/>
        </w:rPr>
        <w:t>-0.073];</w:t>
      </w:r>
      <w:r>
        <w:rPr>
          <w:spacing w:val="-5"/>
          <w:w w:val="105"/>
        </w:rPr>
        <w:t> </w:t>
      </w:r>
      <w:r>
        <w:rPr>
          <w:w w:val="105"/>
        </w:rPr>
        <w:t>2-back</w:t>
      </w:r>
      <w:r>
        <w:rPr>
          <w:spacing w:val="-5"/>
          <w:w w:val="105"/>
        </w:rPr>
        <w:t> </w:t>
      </w:r>
      <w:r>
        <w:rPr>
          <w:w w:val="105"/>
        </w:rPr>
        <w:t>accuracy:</w:t>
      </w:r>
      <w:r>
        <w:rPr>
          <w:spacing w:val="-4"/>
          <w:w w:val="105"/>
        </w:rPr>
        <w:t> </w:t>
      </w:r>
      <w:r>
        <w:rPr>
          <w:rFonts w:ascii="Arial" w:hAnsi="Arial"/>
          <w:i/>
          <w:spacing w:val="-10"/>
          <w:w w:val="105"/>
        </w:rPr>
        <w:t>β</w:t>
      </w:r>
    </w:p>
    <w:p>
      <w:pPr>
        <w:pStyle w:val="BodyText"/>
        <w:spacing w:before="207"/>
        <w:ind w:left="142"/>
        <w:jc w:val="both"/>
      </w:pPr>
      <w:r>
        <w:rPr>
          <w:w w:val="110"/>
        </w:rPr>
        <w:t>=</w:t>
      </w:r>
      <w:r>
        <w:rPr>
          <w:spacing w:val="-13"/>
          <w:w w:val="110"/>
        </w:rPr>
        <w:t> </w:t>
      </w:r>
      <w:r>
        <w:rPr>
          <w:w w:val="110"/>
        </w:rPr>
        <w:t>-0.144,</w:t>
      </w:r>
      <w:r>
        <w:rPr>
          <w:spacing w:val="-13"/>
          <w:w w:val="110"/>
        </w:rPr>
        <w:t> </w:t>
      </w:r>
      <w:r>
        <w:rPr>
          <w:w w:val="110"/>
        </w:rPr>
        <w:t>95%</w:t>
      </w:r>
      <w:r>
        <w:rPr>
          <w:spacing w:val="-13"/>
          <w:w w:val="110"/>
        </w:rPr>
        <w:t> </w:t>
      </w:r>
      <w:r>
        <w:rPr>
          <w:w w:val="110"/>
        </w:rPr>
        <w:t>CI</w:t>
      </w:r>
      <w:r>
        <w:rPr>
          <w:spacing w:val="-13"/>
          <w:w w:val="110"/>
        </w:rPr>
        <w:t> </w:t>
      </w:r>
      <w:r>
        <w:rPr>
          <w:w w:val="110"/>
        </w:rPr>
        <w:t>=</w:t>
      </w:r>
      <w:r>
        <w:rPr>
          <w:spacing w:val="-13"/>
          <w:w w:val="110"/>
        </w:rPr>
        <w:t> </w:t>
      </w:r>
      <w:r>
        <w:rPr>
          <w:w w:val="110"/>
        </w:rPr>
        <w:t>[-0.145,</w:t>
      </w:r>
      <w:r>
        <w:rPr>
          <w:spacing w:val="-13"/>
          <w:w w:val="110"/>
        </w:rPr>
        <w:t> </w:t>
      </w:r>
      <w:r>
        <w:rPr>
          <w:w w:val="110"/>
        </w:rPr>
        <w:t>-0.143]).</w:t>
      </w:r>
      <w:r>
        <w:rPr>
          <w:spacing w:val="-13"/>
          <w:w w:val="110"/>
        </w:rPr>
        <w:t> </w:t>
      </w:r>
      <w:r>
        <w:rPr>
          <w:w w:val="110"/>
        </w:rPr>
        <w:t>For</w:t>
      </w:r>
      <w:r>
        <w:rPr>
          <w:spacing w:val="-13"/>
          <w:w w:val="110"/>
        </w:rPr>
        <w:t> </w:t>
      </w:r>
      <w:r>
        <w:rPr>
          <w:w w:val="110"/>
        </w:rPr>
        <w:t>neural</w:t>
      </w:r>
      <w:r>
        <w:rPr>
          <w:spacing w:val="-13"/>
          <w:w w:val="110"/>
        </w:rPr>
        <w:t> </w:t>
      </w:r>
      <w:r>
        <w:rPr>
          <w:w w:val="110"/>
        </w:rPr>
        <w:t>measures,</w:t>
      </w:r>
      <w:r>
        <w:rPr>
          <w:spacing w:val="-13"/>
          <w:w w:val="110"/>
        </w:rPr>
        <w:t> </w:t>
      </w:r>
      <w:r>
        <w:rPr>
          <w:w w:val="110"/>
        </w:rPr>
        <w:t>deactivation</w:t>
      </w:r>
      <w:r>
        <w:rPr>
          <w:spacing w:val="-12"/>
          <w:w w:val="110"/>
        </w:rPr>
        <w:t> </w:t>
      </w:r>
      <w:r>
        <w:rPr>
          <w:w w:val="110"/>
        </w:rPr>
        <w:t>in</w:t>
      </w:r>
      <w:r>
        <w:rPr>
          <w:spacing w:val="-13"/>
          <w:w w:val="110"/>
        </w:rPr>
        <w:t> </w:t>
      </w:r>
      <w:r>
        <w:rPr>
          <w:spacing w:val="-5"/>
          <w:w w:val="110"/>
        </w:rPr>
        <w:t>the</w:t>
      </w:r>
    </w:p>
    <w:p>
      <w:pPr>
        <w:pStyle w:val="BodyText"/>
        <w:spacing w:before="206"/>
        <w:ind w:left="142"/>
        <w:jc w:val="both"/>
      </w:pPr>
      <w:r>
        <w:rPr>
          <w:w w:val="110"/>
        </w:rPr>
        <w:t>left</w:t>
      </w:r>
      <w:r>
        <w:rPr>
          <w:spacing w:val="-1"/>
          <w:w w:val="110"/>
        </w:rPr>
        <w:t> </w:t>
      </w:r>
      <w:r>
        <w:rPr>
          <w:w w:val="110"/>
        </w:rPr>
        <w:t>rMFG (</w:t>
      </w:r>
      <w:r>
        <w:rPr>
          <w:rFonts w:ascii="Arial" w:hAnsi="Arial"/>
          <w:i/>
          <w:w w:val="110"/>
        </w:rPr>
        <w:t>β</w:t>
      </w:r>
      <w:r>
        <w:rPr>
          <w:rFonts w:ascii="Arial" w:hAnsi="Arial"/>
          <w:i/>
          <w:spacing w:val="4"/>
          <w:w w:val="110"/>
        </w:rPr>
        <w:t> </w:t>
      </w:r>
      <w:r>
        <w:rPr>
          <w:w w:val="110"/>
        </w:rPr>
        <w:t>=</w:t>
      </w:r>
      <w:r>
        <w:rPr>
          <w:spacing w:val="-1"/>
          <w:w w:val="110"/>
        </w:rPr>
        <w:t> </w:t>
      </w:r>
      <w:r>
        <w:rPr>
          <w:w w:val="110"/>
        </w:rPr>
        <w:t>-0.022, 95%</w:t>
      </w:r>
      <w:r>
        <w:rPr>
          <w:spacing w:val="1"/>
          <w:w w:val="110"/>
        </w:rPr>
        <w:t> </w:t>
      </w:r>
      <w:r>
        <w:rPr>
          <w:w w:val="110"/>
        </w:rPr>
        <w:t>CI = [-0.026, -0.018])</w:t>
      </w:r>
      <w:r>
        <w:rPr>
          <w:spacing w:val="-1"/>
          <w:w w:val="110"/>
        </w:rPr>
        <w:t> </w:t>
      </w:r>
      <w:r>
        <w:rPr>
          <w:w w:val="110"/>
        </w:rPr>
        <w:t>and right IPL (</w:t>
      </w:r>
      <w:r>
        <w:rPr>
          <w:rFonts w:ascii="Arial" w:hAnsi="Arial"/>
          <w:i/>
          <w:w w:val="110"/>
        </w:rPr>
        <w:t>β</w:t>
      </w:r>
      <w:r>
        <w:rPr>
          <w:rFonts w:ascii="Arial" w:hAnsi="Arial"/>
          <w:i/>
          <w:spacing w:val="3"/>
          <w:w w:val="110"/>
        </w:rPr>
        <w:t> </w:t>
      </w:r>
      <w:r>
        <w:rPr>
          <w:w w:val="110"/>
        </w:rPr>
        <w:t>= -</w:t>
      </w:r>
      <w:r>
        <w:rPr>
          <w:spacing w:val="-2"/>
          <w:w w:val="110"/>
        </w:rPr>
        <w:t>0.022,</w:t>
      </w:r>
    </w:p>
    <w:p>
      <w:pPr>
        <w:pStyle w:val="BodyText"/>
        <w:spacing w:after="0"/>
        <w:jc w:val="both"/>
        <w:sectPr>
          <w:pgSz w:w="10320" w:h="14580"/>
          <w:pgMar w:header="0" w:footer="1180" w:top="1580" w:bottom="1360" w:left="1275" w:right="1275"/>
        </w:sectPr>
      </w:pPr>
    </w:p>
    <w:p>
      <w:pPr>
        <w:pStyle w:val="Heading3"/>
        <w:spacing w:before="168"/>
        <w:jc w:val="both"/>
      </w:pPr>
      <w:bookmarkStart w:name="_bookmark53" w:id="84"/>
      <w:bookmarkEnd w:id="84"/>
      <w:r>
        <w:rPr>
          <w:b w:val="0"/>
        </w:rPr>
      </w:r>
      <w:r>
        <w:rPr>
          <w:w w:val="110"/>
        </w:rPr>
        <w:t>Figure</w:t>
      </w:r>
      <w:r>
        <w:rPr>
          <w:spacing w:val="16"/>
          <w:w w:val="110"/>
        </w:rPr>
        <w:t> </w:t>
      </w:r>
      <w:r>
        <w:rPr>
          <w:spacing w:val="-10"/>
          <w:w w:val="110"/>
        </w:rPr>
        <w:t>9</w:t>
      </w:r>
    </w:p>
    <w:p>
      <w:pPr>
        <w:pStyle w:val="BodyText"/>
        <w:rPr>
          <w:rFonts w:ascii="Palatino Linotype"/>
          <w:b/>
        </w:rPr>
      </w:pPr>
    </w:p>
    <w:p>
      <w:pPr>
        <w:pStyle w:val="BodyText"/>
        <w:spacing w:before="30"/>
        <w:rPr>
          <w:rFonts w:ascii="Palatino Linotype"/>
          <w:b/>
        </w:rPr>
      </w:pPr>
    </w:p>
    <w:p>
      <w:pPr>
        <w:spacing w:line="372" w:lineRule="auto" w:before="1"/>
        <w:ind w:left="131" w:right="107" w:firstLine="11"/>
        <w:jc w:val="both"/>
        <w:rPr>
          <w:rFonts w:ascii="Palatino Linotype"/>
          <w:i/>
          <w:sz w:val="22"/>
        </w:rPr>
      </w:pPr>
      <w:r>
        <w:rPr>
          <w:rFonts w:ascii="Palatino Linotype"/>
          <w:i/>
          <w:sz w:val="22"/>
        </w:rPr>
        <w:drawing>
          <wp:anchor distT="0" distB="0" distL="0" distR="0" allowOverlap="1" layoutInCell="1" locked="0" behindDoc="1" simplePos="0" relativeHeight="487705088">
            <wp:simplePos x="0" y="0"/>
            <wp:positionH relativeFrom="page">
              <wp:posOffset>1283950</wp:posOffset>
            </wp:positionH>
            <wp:positionV relativeFrom="paragraph">
              <wp:posOffset>597746</wp:posOffset>
            </wp:positionV>
            <wp:extent cx="3947921" cy="4457128"/>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34" cstate="print"/>
                    <a:stretch>
                      <a:fillRect/>
                    </a:stretch>
                  </pic:blipFill>
                  <pic:spPr>
                    <a:xfrm>
                      <a:off x="0" y="0"/>
                      <a:ext cx="3947921" cy="4457128"/>
                    </a:xfrm>
                    <a:prstGeom prst="rect">
                      <a:avLst/>
                    </a:prstGeom>
                  </pic:spPr>
                </pic:pic>
              </a:graphicData>
            </a:graphic>
          </wp:anchor>
        </w:drawing>
      </w:r>
      <w:r>
        <w:rPr>
          <w:rFonts w:ascii="Palatino Linotype"/>
          <w:i/>
          <w:w w:val="105"/>
          <w:sz w:val="22"/>
        </w:rPr>
        <w:t>Results of the cross-sectional binomial LASSO regression (low deprivation vs.</w:t>
      </w:r>
      <w:r>
        <w:rPr>
          <w:rFonts w:ascii="Palatino Linotype"/>
          <w:i/>
          <w:w w:val="105"/>
          <w:sz w:val="22"/>
        </w:rPr>
        <w:t> high deprivation)</w:t>
      </w:r>
    </w:p>
    <w:p>
      <w:pPr>
        <w:spacing w:line="247" w:lineRule="auto" w:before="0"/>
        <w:ind w:left="142" w:right="117" w:hanging="12"/>
        <w:jc w:val="both"/>
        <w:rPr>
          <w:sz w:val="20"/>
        </w:rPr>
      </w:pPr>
      <w:r>
        <w:rPr>
          <w:rFonts w:ascii="Palatino Linotype"/>
          <w:i/>
          <w:w w:val="110"/>
          <w:sz w:val="20"/>
        </w:rPr>
        <w:t>Note.</w:t>
      </w:r>
      <w:r>
        <w:rPr>
          <w:rFonts w:ascii="Palatino Linotype"/>
          <w:i/>
          <w:spacing w:val="-10"/>
          <w:w w:val="110"/>
          <w:sz w:val="20"/>
        </w:rPr>
        <w:t> </w:t>
      </w:r>
      <w:r>
        <w:rPr>
          <w:w w:val="110"/>
          <w:sz w:val="20"/>
        </w:rPr>
        <w:t>(a)</w:t>
      </w:r>
      <w:r>
        <w:rPr>
          <w:spacing w:val="-10"/>
          <w:w w:val="110"/>
          <w:sz w:val="20"/>
        </w:rPr>
        <w:t> </w:t>
      </w:r>
      <w:r>
        <w:rPr>
          <w:w w:val="110"/>
          <w:sz w:val="20"/>
        </w:rPr>
        <w:t>a</w:t>
      </w:r>
      <w:r>
        <w:rPr>
          <w:spacing w:val="-10"/>
          <w:w w:val="110"/>
          <w:sz w:val="20"/>
        </w:rPr>
        <w:t> </w:t>
      </w:r>
      <w:r>
        <w:rPr>
          <w:w w:val="110"/>
          <w:sz w:val="20"/>
        </w:rPr>
        <w:t>representative</w:t>
      </w:r>
      <w:r>
        <w:rPr>
          <w:spacing w:val="-10"/>
          <w:w w:val="110"/>
          <w:sz w:val="20"/>
        </w:rPr>
        <w:t> </w:t>
      </w:r>
      <w:r>
        <w:rPr>
          <w:w w:val="110"/>
          <w:sz w:val="20"/>
        </w:rPr>
        <w:t>receiver-operation</w:t>
      </w:r>
      <w:r>
        <w:rPr>
          <w:spacing w:val="-10"/>
          <w:w w:val="110"/>
          <w:sz w:val="20"/>
        </w:rPr>
        <w:t> </w:t>
      </w:r>
      <w:r>
        <w:rPr>
          <w:w w:val="110"/>
          <w:sz w:val="20"/>
        </w:rPr>
        <w:t>curve</w:t>
      </w:r>
      <w:r>
        <w:rPr>
          <w:spacing w:val="-10"/>
          <w:w w:val="110"/>
          <w:sz w:val="20"/>
        </w:rPr>
        <w:t> </w:t>
      </w:r>
      <w:r>
        <w:rPr>
          <w:w w:val="110"/>
          <w:sz w:val="20"/>
        </w:rPr>
        <w:t>(ROC)</w:t>
      </w:r>
      <w:r>
        <w:rPr>
          <w:spacing w:val="-10"/>
          <w:w w:val="110"/>
          <w:sz w:val="20"/>
        </w:rPr>
        <w:t> </w:t>
      </w:r>
      <w:r>
        <w:rPr>
          <w:w w:val="110"/>
          <w:sz w:val="20"/>
        </w:rPr>
        <w:t>(left)</w:t>
      </w:r>
      <w:r>
        <w:rPr>
          <w:spacing w:val="-10"/>
          <w:w w:val="110"/>
          <w:sz w:val="20"/>
        </w:rPr>
        <w:t> </w:t>
      </w:r>
      <w:r>
        <w:rPr>
          <w:w w:val="110"/>
          <w:sz w:val="20"/>
        </w:rPr>
        <w:t>and</w:t>
      </w:r>
      <w:r>
        <w:rPr>
          <w:spacing w:val="-10"/>
          <w:w w:val="110"/>
          <w:sz w:val="20"/>
        </w:rPr>
        <w:t> </w:t>
      </w:r>
      <w:r>
        <w:rPr>
          <w:w w:val="110"/>
          <w:sz w:val="20"/>
        </w:rPr>
        <w:t>the</w:t>
      </w:r>
      <w:r>
        <w:rPr>
          <w:spacing w:val="-10"/>
          <w:w w:val="110"/>
          <w:sz w:val="20"/>
        </w:rPr>
        <w:t> </w:t>
      </w:r>
      <w:r>
        <w:rPr>
          <w:w w:val="110"/>
          <w:sz w:val="20"/>
        </w:rPr>
        <w:t>distribution</w:t>
      </w:r>
      <w:r>
        <w:rPr>
          <w:spacing w:val="-10"/>
          <w:w w:val="110"/>
          <w:sz w:val="20"/>
        </w:rPr>
        <w:t> </w:t>
      </w:r>
      <w:r>
        <w:rPr>
          <w:w w:val="110"/>
          <w:sz w:val="20"/>
        </w:rPr>
        <w:t>of the area under the curve (AUC) scores (right) for the training and test datasets. (b) Regions</w:t>
      </w:r>
      <w:r>
        <w:rPr>
          <w:spacing w:val="-12"/>
          <w:w w:val="110"/>
          <w:sz w:val="20"/>
        </w:rPr>
        <w:t> </w:t>
      </w:r>
      <w:r>
        <w:rPr>
          <w:w w:val="110"/>
          <w:sz w:val="20"/>
        </w:rPr>
        <w:t>of</w:t>
      </w:r>
      <w:r>
        <w:rPr>
          <w:spacing w:val="-12"/>
          <w:w w:val="110"/>
          <w:sz w:val="20"/>
        </w:rPr>
        <w:t> </w:t>
      </w:r>
      <w:r>
        <w:rPr>
          <w:w w:val="110"/>
          <w:sz w:val="20"/>
        </w:rPr>
        <w:t>Interest</w:t>
      </w:r>
      <w:r>
        <w:rPr>
          <w:spacing w:val="-12"/>
          <w:w w:val="110"/>
          <w:sz w:val="20"/>
        </w:rPr>
        <w:t> </w:t>
      </w:r>
      <w:r>
        <w:rPr>
          <w:w w:val="110"/>
          <w:sz w:val="20"/>
        </w:rPr>
        <w:t>(ROIs)</w:t>
      </w:r>
      <w:r>
        <w:rPr>
          <w:spacing w:val="-12"/>
          <w:w w:val="110"/>
          <w:sz w:val="20"/>
        </w:rPr>
        <w:t> </w:t>
      </w:r>
      <w:r>
        <w:rPr>
          <w:w w:val="110"/>
          <w:sz w:val="20"/>
        </w:rPr>
        <w:t>with</w:t>
      </w:r>
      <w:r>
        <w:rPr>
          <w:spacing w:val="-13"/>
          <w:w w:val="110"/>
          <w:sz w:val="20"/>
        </w:rPr>
        <w:t> </w:t>
      </w:r>
      <w:r>
        <w:rPr>
          <w:w w:val="110"/>
          <w:sz w:val="20"/>
        </w:rPr>
        <w:t>significant</w:t>
      </w:r>
      <w:r>
        <w:rPr>
          <w:spacing w:val="-12"/>
          <w:w w:val="110"/>
          <w:sz w:val="20"/>
        </w:rPr>
        <w:t> </w:t>
      </w:r>
      <w:r>
        <w:rPr>
          <w:w w:val="110"/>
          <w:sz w:val="20"/>
        </w:rPr>
        <w:t>coefficients</w:t>
      </w:r>
      <w:r>
        <w:rPr>
          <w:spacing w:val="-12"/>
          <w:w w:val="110"/>
          <w:sz w:val="20"/>
        </w:rPr>
        <w:t> </w:t>
      </w:r>
      <w:r>
        <w:rPr>
          <w:w w:val="110"/>
          <w:sz w:val="20"/>
        </w:rPr>
        <w:t>during</w:t>
      </w:r>
      <w:r>
        <w:rPr>
          <w:spacing w:val="-12"/>
          <w:w w:val="110"/>
          <w:sz w:val="20"/>
        </w:rPr>
        <w:t> </w:t>
      </w:r>
      <w:r>
        <w:rPr>
          <w:w w:val="110"/>
          <w:sz w:val="20"/>
        </w:rPr>
        <w:t>the</w:t>
      </w:r>
      <w:r>
        <w:rPr>
          <w:spacing w:val="-12"/>
          <w:w w:val="110"/>
          <w:sz w:val="20"/>
        </w:rPr>
        <w:t> </w:t>
      </w:r>
      <w:r>
        <w:rPr>
          <w:w w:val="110"/>
          <w:sz w:val="20"/>
        </w:rPr>
        <w:t>Monatery</w:t>
      </w:r>
      <w:r>
        <w:rPr>
          <w:spacing w:val="-12"/>
          <w:w w:val="110"/>
          <w:sz w:val="20"/>
        </w:rPr>
        <w:t> </w:t>
      </w:r>
      <w:r>
        <w:rPr>
          <w:w w:val="110"/>
          <w:sz w:val="20"/>
        </w:rPr>
        <w:t>Incentive </w:t>
      </w:r>
      <w:r>
        <w:rPr>
          <w:spacing w:val="-2"/>
          <w:w w:val="110"/>
          <w:sz w:val="20"/>
        </w:rPr>
        <w:t>Delay</w:t>
      </w:r>
      <w:r>
        <w:rPr>
          <w:spacing w:val="-5"/>
          <w:w w:val="110"/>
          <w:sz w:val="20"/>
        </w:rPr>
        <w:t> </w:t>
      </w:r>
      <w:r>
        <w:rPr>
          <w:spacing w:val="-2"/>
          <w:w w:val="110"/>
          <w:sz w:val="20"/>
        </w:rPr>
        <w:t>task,</w:t>
      </w:r>
      <w:r>
        <w:rPr>
          <w:spacing w:val="-5"/>
          <w:w w:val="110"/>
          <w:sz w:val="20"/>
        </w:rPr>
        <w:t> </w:t>
      </w:r>
      <w:r>
        <w:rPr>
          <w:spacing w:val="-2"/>
          <w:w w:val="110"/>
          <w:sz w:val="20"/>
        </w:rPr>
        <w:t>consistently</w:t>
      </w:r>
      <w:r>
        <w:rPr>
          <w:spacing w:val="-5"/>
          <w:w w:val="110"/>
          <w:sz w:val="20"/>
        </w:rPr>
        <w:t> </w:t>
      </w:r>
      <w:r>
        <w:rPr>
          <w:spacing w:val="-2"/>
          <w:w w:val="110"/>
          <w:sz w:val="20"/>
        </w:rPr>
        <w:t>significant</w:t>
      </w:r>
      <w:r>
        <w:rPr>
          <w:spacing w:val="-5"/>
          <w:w w:val="110"/>
          <w:sz w:val="20"/>
        </w:rPr>
        <w:t> </w:t>
      </w:r>
      <w:r>
        <w:rPr>
          <w:spacing w:val="-2"/>
          <w:w w:val="110"/>
          <w:sz w:val="20"/>
        </w:rPr>
        <w:t>in</w:t>
      </w:r>
      <w:r>
        <w:rPr>
          <w:spacing w:val="-5"/>
          <w:w w:val="110"/>
          <w:sz w:val="20"/>
        </w:rPr>
        <w:t> </w:t>
      </w:r>
      <w:r>
        <w:rPr>
          <w:spacing w:val="-2"/>
          <w:w w:val="110"/>
          <w:sz w:val="20"/>
        </w:rPr>
        <w:t>LASSO</w:t>
      </w:r>
      <w:r>
        <w:rPr>
          <w:spacing w:val="-5"/>
          <w:w w:val="110"/>
          <w:sz w:val="20"/>
        </w:rPr>
        <w:t> </w:t>
      </w:r>
      <w:r>
        <w:rPr>
          <w:spacing w:val="-2"/>
          <w:w w:val="110"/>
          <w:sz w:val="20"/>
        </w:rPr>
        <w:t>and</w:t>
      </w:r>
      <w:r>
        <w:rPr>
          <w:spacing w:val="-5"/>
          <w:w w:val="110"/>
          <w:sz w:val="20"/>
        </w:rPr>
        <w:t> </w:t>
      </w:r>
      <w:r>
        <w:rPr>
          <w:spacing w:val="-2"/>
          <w:w w:val="110"/>
          <w:sz w:val="20"/>
        </w:rPr>
        <w:t>GLM</w:t>
      </w:r>
      <w:r>
        <w:rPr>
          <w:spacing w:val="-5"/>
          <w:w w:val="110"/>
          <w:sz w:val="20"/>
        </w:rPr>
        <w:t> </w:t>
      </w:r>
      <w:r>
        <w:rPr>
          <w:spacing w:val="-2"/>
          <w:w w:val="110"/>
          <w:sz w:val="20"/>
        </w:rPr>
        <w:t>(c)</w:t>
      </w:r>
      <w:r>
        <w:rPr>
          <w:spacing w:val="-5"/>
          <w:w w:val="110"/>
          <w:sz w:val="20"/>
        </w:rPr>
        <w:t> </w:t>
      </w:r>
      <w:r>
        <w:rPr>
          <w:spacing w:val="-2"/>
          <w:w w:val="110"/>
          <w:sz w:val="20"/>
        </w:rPr>
        <w:t>Regions</w:t>
      </w:r>
      <w:r>
        <w:rPr>
          <w:spacing w:val="-5"/>
          <w:w w:val="110"/>
          <w:sz w:val="20"/>
        </w:rPr>
        <w:t> </w:t>
      </w:r>
      <w:r>
        <w:rPr>
          <w:spacing w:val="-2"/>
          <w:w w:val="110"/>
          <w:sz w:val="20"/>
        </w:rPr>
        <w:t>of</w:t>
      </w:r>
      <w:r>
        <w:rPr>
          <w:spacing w:val="-5"/>
          <w:w w:val="110"/>
          <w:sz w:val="20"/>
        </w:rPr>
        <w:t> </w:t>
      </w:r>
      <w:r>
        <w:rPr>
          <w:spacing w:val="-2"/>
          <w:w w:val="110"/>
          <w:sz w:val="20"/>
        </w:rPr>
        <w:t>Interest</w:t>
      </w:r>
      <w:r>
        <w:rPr>
          <w:spacing w:val="-5"/>
          <w:w w:val="110"/>
          <w:sz w:val="20"/>
        </w:rPr>
        <w:t> </w:t>
      </w:r>
      <w:r>
        <w:rPr>
          <w:spacing w:val="-2"/>
          <w:w w:val="110"/>
          <w:sz w:val="20"/>
        </w:rPr>
        <w:t>(ROIs) </w:t>
      </w:r>
      <w:r>
        <w:rPr>
          <w:w w:val="110"/>
          <w:sz w:val="20"/>
        </w:rPr>
        <w:t>associated</w:t>
      </w:r>
      <w:r>
        <w:rPr>
          <w:w w:val="110"/>
          <w:sz w:val="20"/>
        </w:rPr>
        <w:t> with</w:t>
      </w:r>
      <w:r>
        <w:rPr>
          <w:w w:val="110"/>
          <w:sz w:val="20"/>
        </w:rPr>
        <w:t> emotion</w:t>
      </w:r>
      <w:r>
        <w:rPr>
          <w:w w:val="110"/>
          <w:sz w:val="20"/>
        </w:rPr>
        <w:t> processing</w:t>
      </w:r>
      <w:r>
        <w:rPr>
          <w:w w:val="110"/>
          <w:sz w:val="20"/>
        </w:rPr>
        <w:t> during</w:t>
      </w:r>
      <w:r>
        <w:rPr>
          <w:w w:val="110"/>
          <w:sz w:val="20"/>
        </w:rPr>
        <w:t> the</w:t>
      </w:r>
      <w:r>
        <w:rPr>
          <w:w w:val="110"/>
          <w:sz w:val="20"/>
        </w:rPr>
        <w:t> emotional</w:t>
      </w:r>
      <w:r>
        <w:rPr>
          <w:w w:val="110"/>
          <w:sz w:val="20"/>
        </w:rPr>
        <w:t> N-back</w:t>
      </w:r>
      <w:r>
        <w:rPr>
          <w:w w:val="110"/>
          <w:sz w:val="20"/>
        </w:rPr>
        <w:t> task,</w:t>
      </w:r>
      <w:r>
        <w:rPr>
          <w:w w:val="110"/>
          <w:sz w:val="20"/>
        </w:rPr>
        <w:t> consistently </w:t>
      </w:r>
      <w:r>
        <w:rPr>
          <w:sz w:val="20"/>
        </w:rPr>
        <w:t>significant in LASSO and GLM. (d) Regions of Interest (ROIs) associated with working memory</w:t>
      </w:r>
      <w:r>
        <w:rPr>
          <w:spacing w:val="36"/>
          <w:sz w:val="20"/>
        </w:rPr>
        <w:t> </w:t>
      </w:r>
      <w:r>
        <w:rPr>
          <w:sz w:val="20"/>
        </w:rPr>
        <w:t>during</w:t>
      </w:r>
      <w:r>
        <w:rPr>
          <w:spacing w:val="36"/>
          <w:sz w:val="20"/>
        </w:rPr>
        <w:t> </w:t>
      </w:r>
      <w:r>
        <w:rPr>
          <w:sz w:val="20"/>
        </w:rPr>
        <w:t>the</w:t>
      </w:r>
      <w:r>
        <w:rPr>
          <w:spacing w:val="36"/>
          <w:sz w:val="20"/>
        </w:rPr>
        <w:t> </w:t>
      </w:r>
      <w:r>
        <w:rPr>
          <w:sz w:val="20"/>
        </w:rPr>
        <w:t>emotional</w:t>
      </w:r>
      <w:r>
        <w:rPr>
          <w:spacing w:val="36"/>
          <w:sz w:val="20"/>
        </w:rPr>
        <w:t> </w:t>
      </w:r>
      <w:r>
        <w:rPr>
          <w:sz w:val="20"/>
        </w:rPr>
        <w:t>N-back</w:t>
      </w:r>
      <w:r>
        <w:rPr>
          <w:spacing w:val="36"/>
          <w:sz w:val="20"/>
        </w:rPr>
        <w:t> </w:t>
      </w:r>
      <w:r>
        <w:rPr>
          <w:sz w:val="20"/>
        </w:rPr>
        <w:t>task,</w:t>
      </w:r>
      <w:r>
        <w:rPr>
          <w:spacing w:val="36"/>
          <w:sz w:val="20"/>
        </w:rPr>
        <w:t> </w:t>
      </w:r>
      <w:r>
        <w:rPr>
          <w:sz w:val="20"/>
        </w:rPr>
        <w:t>consistently</w:t>
      </w:r>
      <w:r>
        <w:rPr>
          <w:spacing w:val="36"/>
          <w:sz w:val="20"/>
        </w:rPr>
        <w:t> </w:t>
      </w:r>
      <w:r>
        <w:rPr>
          <w:sz w:val="20"/>
        </w:rPr>
        <w:t>significant</w:t>
      </w:r>
      <w:r>
        <w:rPr>
          <w:spacing w:val="36"/>
          <w:sz w:val="20"/>
        </w:rPr>
        <w:t> </w:t>
      </w:r>
      <w:r>
        <w:rPr>
          <w:sz w:val="20"/>
        </w:rPr>
        <w:t>in</w:t>
      </w:r>
      <w:r>
        <w:rPr>
          <w:spacing w:val="36"/>
          <w:sz w:val="20"/>
        </w:rPr>
        <w:t> </w:t>
      </w:r>
      <w:r>
        <w:rPr>
          <w:sz w:val="20"/>
        </w:rPr>
        <w:t>LASSO</w:t>
      </w:r>
      <w:r>
        <w:rPr>
          <w:spacing w:val="36"/>
          <w:sz w:val="20"/>
        </w:rPr>
        <w:t> </w:t>
      </w:r>
      <w:r>
        <w:rPr>
          <w:sz w:val="20"/>
        </w:rPr>
        <w:t>and</w:t>
      </w:r>
      <w:r>
        <w:rPr>
          <w:spacing w:val="36"/>
          <w:sz w:val="20"/>
        </w:rPr>
        <w:t> </w:t>
      </w:r>
      <w:r>
        <w:rPr>
          <w:sz w:val="20"/>
        </w:rPr>
        <w:t>GLM</w:t>
      </w:r>
    </w:p>
    <w:p>
      <w:pPr>
        <w:spacing w:after="0" w:line="247" w:lineRule="auto"/>
        <w:jc w:val="both"/>
        <w:rPr>
          <w:sz w:val="20"/>
        </w:rPr>
        <w:sectPr>
          <w:pgSz w:w="10320" w:h="14580"/>
          <w:pgMar w:header="0" w:footer="1180" w:top="1660" w:bottom="1360" w:left="1275" w:right="1275"/>
        </w:sectPr>
      </w:pPr>
    </w:p>
    <w:p>
      <w:pPr>
        <w:pStyle w:val="BodyText"/>
        <w:spacing w:line="436" w:lineRule="auto" w:before="124"/>
        <w:ind w:left="142" w:right="141"/>
        <w:jc w:val="both"/>
      </w:pPr>
      <w:r>
        <w:rPr>
          <w:w w:val="110"/>
        </w:rPr>
        <w:t>95%</w:t>
      </w:r>
      <w:r>
        <w:rPr>
          <w:spacing w:val="-9"/>
          <w:w w:val="110"/>
        </w:rPr>
        <w:t> </w:t>
      </w:r>
      <w:r>
        <w:rPr>
          <w:w w:val="110"/>
        </w:rPr>
        <w:t>CI</w:t>
      </w:r>
      <w:r>
        <w:rPr>
          <w:spacing w:val="-9"/>
          <w:w w:val="110"/>
        </w:rPr>
        <w:t> </w:t>
      </w:r>
      <w:r>
        <w:rPr>
          <w:w w:val="110"/>
        </w:rPr>
        <w:t>=</w:t>
      </w:r>
      <w:r>
        <w:rPr>
          <w:spacing w:val="-9"/>
          <w:w w:val="110"/>
        </w:rPr>
        <w:t> </w:t>
      </w:r>
      <w:r>
        <w:rPr>
          <w:w w:val="110"/>
        </w:rPr>
        <w:t>[-0.026,</w:t>
      </w:r>
      <w:r>
        <w:rPr>
          <w:spacing w:val="-9"/>
          <w:w w:val="110"/>
        </w:rPr>
        <w:t> </w:t>
      </w:r>
      <w:r>
        <w:rPr>
          <w:w w:val="110"/>
        </w:rPr>
        <w:t>-0.018]),</w:t>
      </w:r>
      <w:r>
        <w:rPr>
          <w:spacing w:val="-9"/>
          <w:w w:val="110"/>
        </w:rPr>
        <w:t> </w:t>
      </w:r>
      <w:r>
        <w:rPr>
          <w:w w:val="110"/>
        </w:rPr>
        <w:t>which</w:t>
      </w:r>
      <w:r>
        <w:rPr>
          <w:spacing w:val="-9"/>
          <w:w w:val="110"/>
        </w:rPr>
        <w:t> </w:t>
      </w:r>
      <w:r>
        <w:rPr>
          <w:w w:val="110"/>
        </w:rPr>
        <w:t>are</w:t>
      </w:r>
      <w:r>
        <w:rPr>
          <w:spacing w:val="-9"/>
          <w:w w:val="110"/>
        </w:rPr>
        <w:t> </w:t>
      </w:r>
      <w:r>
        <w:rPr>
          <w:w w:val="110"/>
        </w:rPr>
        <w:t>part</w:t>
      </w:r>
      <w:r>
        <w:rPr>
          <w:spacing w:val="-9"/>
          <w:w w:val="110"/>
        </w:rPr>
        <w:t> </w:t>
      </w:r>
      <w:r>
        <w:rPr>
          <w:w w:val="110"/>
        </w:rPr>
        <w:t>of</w:t>
      </w:r>
      <w:r>
        <w:rPr>
          <w:spacing w:val="-9"/>
          <w:w w:val="110"/>
        </w:rPr>
        <w:t> </w:t>
      </w:r>
      <w:r>
        <w:rPr>
          <w:w w:val="110"/>
        </w:rPr>
        <w:t>CEN,</w:t>
      </w:r>
      <w:r>
        <w:rPr>
          <w:spacing w:val="-9"/>
          <w:w w:val="110"/>
        </w:rPr>
        <w:t> </w:t>
      </w:r>
      <w:r>
        <w:rPr>
          <w:w w:val="110"/>
        </w:rPr>
        <w:t>were</w:t>
      </w:r>
      <w:r>
        <w:rPr>
          <w:spacing w:val="-9"/>
          <w:w w:val="110"/>
        </w:rPr>
        <w:t> </w:t>
      </w:r>
      <w:r>
        <w:rPr>
          <w:w w:val="110"/>
        </w:rPr>
        <w:t>associated</w:t>
      </w:r>
      <w:r>
        <w:rPr>
          <w:spacing w:val="-9"/>
          <w:w w:val="110"/>
        </w:rPr>
        <w:t> </w:t>
      </w:r>
      <w:r>
        <w:rPr>
          <w:w w:val="110"/>
        </w:rPr>
        <w:t>with</w:t>
      </w:r>
      <w:r>
        <w:rPr>
          <w:spacing w:val="-9"/>
          <w:w w:val="110"/>
        </w:rPr>
        <w:t> </w:t>
      </w:r>
      <w:r>
        <w:rPr>
          <w:w w:val="110"/>
        </w:rPr>
        <w:t>high deprivation (Figure </w:t>
      </w:r>
      <w:hyperlink w:history="true" w:anchor="_bookmark53">
        <w:r>
          <w:rPr>
            <w:w w:val="110"/>
          </w:rPr>
          <w:t>9d),</w:t>
        </w:r>
      </w:hyperlink>
      <w:r>
        <w:rPr>
          <w:w w:val="110"/>
        </w:rPr>
        <w:t> consistent with previous GLM analysis.</w:t>
      </w:r>
    </w:p>
    <w:p>
      <w:pPr>
        <w:pStyle w:val="BodyText"/>
        <w:spacing w:line="436" w:lineRule="auto" w:before="1"/>
        <w:ind w:left="116" w:right="140" w:firstLine="364"/>
        <w:jc w:val="both"/>
      </w:pPr>
      <w:r>
        <w:rPr>
          <w:w w:val="110"/>
        </w:rPr>
        <w:t>In</w:t>
      </w:r>
      <w:r>
        <w:rPr>
          <w:spacing w:val="-16"/>
          <w:w w:val="110"/>
        </w:rPr>
        <w:t> </w:t>
      </w:r>
      <w:r>
        <w:rPr>
          <w:w w:val="110"/>
        </w:rPr>
        <w:t>impulsivity,</w:t>
      </w:r>
      <w:r>
        <w:rPr>
          <w:spacing w:val="-15"/>
          <w:w w:val="110"/>
        </w:rPr>
        <w:t> </w:t>
      </w:r>
      <w:r>
        <w:rPr>
          <w:w w:val="110"/>
        </w:rPr>
        <w:t>only</w:t>
      </w:r>
      <w:r>
        <w:rPr>
          <w:spacing w:val="-15"/>
          <w:w w:val="110"/>
        </w:rPr>
        <w:t> </w:t>
      </w:r>
      <w:r>
        <w:rPr>
          <w:w w:val="110"/>
        </w:rPr>
        <w:t>trait</w:t>
      </w:r>
      <w:r>
        <w:rPr>
          <w:spacing w:val="-15"/>
          <w:w w:val="110"/>
        </w:rPr>
        <w:t> </w:t>
      </w:r>
      <w:r>
        <w:rPr>
          <w:w w:val="110"/>
        </w:rPr>
        <w:t>impulsivity</w:t>
      </w:r>
      <w:r>
        <w:rPr>
          <w:spacing w:val="-15"/>
          <w:w w:val="110"/>
        </w:rPr>
        <w:t> </w:t>
      </w:r>
      <w:r>
        <w:rPr>
          <w:w w:val="110"/>
        </w:rPr>
        <w:t>was</w:t>
      </w:r>
      <w:r>
        <w:rPr>
          <w:spacing w:val="-15"/>
          <w:w w:val="110"/>
        </w:rPr>
        <w:t> </w:t>
      </w:r>
      <w:r>
        <w:rPr>
          <w:w w:val="110"/>
        </w:rPr>
        <w:t>significantly</w:t>
      </w:r>
      <w:r>
        <w:rPr>
          <w:spacing w:val="-15"/>
          <w:w w:val="110"/>
        </w:rPr>
        <w:t> </w:t>
      </w:r>
      <w:r>
        <w:rPr>
          <w:w w:val="110"/>
        </w:rPr>
        <w:t>associated</w:t>
      </w:r>
      <w:r>
        <w:rPr>
          <w:spacing w:val="-15"/>
          <w:w w:val="110"/>
        </w:rPr>
        <w:t> </w:t>
      </w:r>
      <w:r>
        <w:rPr>
          <w:w w:val="110"/>
        </w:rPr>
        <w:t>with</w:t>
      </w:r>
      <w:r>
        <w:rPr>
          <w:spacing w:val="-16"/>
          <w:w w:val="110"/>
        </w:rPr>
        <w:t> </w:t>
      </w:r>
      <w:r>
        <w:rPr>
          <w:w w:val="110"/>
        </w:rPr>
        <w:t>high deprivation:</w:t>
      </w:r>
      <w:r>
        <w:rPr>
          <w:spacing w:val="-6"/>
          <w:w w:val="110"/>
        </w:rPr>
        <w:t> </w:t>
      </w:r>
      <w:r>
        <w:rPr>
          <w:w w:val="110"/>
        </w:rPr>
        <w:t>high</w:t>
      </w:r>
      <w:r>
        <w:rPr>
          <w:spacing w:val="-6"/>
          <w:w w:val="110"/>
        </w:rPr>
        <w:t> </w:t>
      </w:r>
      <w:r>
        <w:rPr>
          <w:w w:val="110"/>
        </w:rPr>
        <w:t>positive</w:t>
      </w:r>
      <w:r>
        <w:rPr>
          <w:spacing w:val="-6"/>
          <w:w w:val="110"/>
        </w:rPr>
        <w:t> </w:t>
      </w:r>
      <w:r>
        <w:rPr>
          <w:w w:val="110"/>
        </w:rPr>
        <w:t>urgency</w:t>
      </w:r>
      <w:r>
        <w:rPr>
          <w:spacing w:val="-6"/>
          <w:w w:val="110"/>
        </w:rPr>
        <w:t> </w:t>
      </w:r>
      <w:r>
        <w:rPr>
          <w:w w:val="110"/>
        </w:rPr>
        <w:t>(</w:t>
      </w:r>
      <w:r>
        <w:rPr>
          <w:rFonts w:ascii="Arial" w:hAnsi="Arial"/>
          <w:i/>
          <w:w w:val="110"/>
        </w:rPr>
        <w:t>β</w:t>
      </w:r>
      <w:r>
        <w:rPr>
          <w:rFonts w:ascii="Arial" w:hAnsi="Arial"/>
          <w:i/>
          <w:spacing w:val="-4"/>
          <w:w w:val="110"/>
        </w:rPr>
        <w:t> </w:t>
      </w:r>
      <w:r>
        <w:rPr>
          <w:w w:val="110"/>
        </w:rPr>
        <w:t>=</w:t>
      </w:r>
      <w:r>
        <w:rPr>
          <w:spacing w:val="-6"/>
          <w:w w:val="110"/>
        </w:rPr>
        <w:t> </w:t>
      </w:r>
      <w:r>
        <w:rPr>
          <w:w w:val="110"/>
        </w:rPr>
        <w:t>0.156,</w:t>
      </w:r>
      <w:r>
        <w:rPr>
          <w:spacing w:val="-6"/>
          <w:w w:val="110"/>
        </w:rPr>
        <w:t> </w:t>
      </w:r>
      <w:r>
        <w:rPr>
          <w:w w:val="110"/>
        </w:rPr>
        <w:t>95%</w:t>
      </w:r>
      <w:r>
        <w:rPr>
          <w:spacing w:val="-6"/>
          <w:w w:val="110"/>
        </w:rPr>
        <w:t> </w:t>
      </w:r>
      <w:r>
        <w:rPr>
          <w:w w:val="110"/>
        </w:rPr>
        <w:t>CI</w:t>
      </w:r>
      <w:r>
        <w:rPr>
          <w:spacing w:val="-6"/>
          <w:w w:val="110"/>
        </w:rPr>
        <w:t> </w:t>
      </w:r>
      <w:r>
        <w:rPr>
          <w:w w:val="110"/>
        </w:rPr>
        <w:t>=</w:t>
      </w:r>
      <w:r>
        <w:rPr>
          <w:spacing w:val="-6"/>
          <w:w w:val="110"/>
        </w:rPr>
        <w:t> </w:t>
      </w:r>
      <w:r>
        <w:rPr>
          <w:w w:val="110"/>
        </w:rPr>
        <w:t>[0.154,</w:t>
      </w:r>
      <w:r>
        <w:rPr>
          <w:spacing w:val="-6"/>
          <w:w w:val="110"/>
        </w:rPr>
        <w:t> </w:t>
      </w:r>
      <w:r>
        <w:rPr>
          <w:w w:val="110"/>
        </w:rPr>
        <w:t>0.159]),</w:t>
      </w:r>
      <w:r>
        <w:rPr>
          <w:spacing w:val="-6"/>
          <w:w w:val="110"/>
        </w:rPr>
        <w:t> </w:t>
      </w:r>
      <w:r>
        <w:rPr>
          <w:w w:val="110"/>
        </w:rPr>
        <w:t>high </w:t>
      </w:r>
      <w:r>
        <w:rPr/>
        <w:t>lack</w:t>
      </w:r>
      <w:r>
        <w:rPr>
          <w:spacing w:val="24"/>
        </w:rPr>
        <w:t> </w:t>
      </w:r>
      <w:r>
        <w:rPr/>
        <w:t>of</w:t>
      </w:r>
      <w:r>
        <w:rPr>
          <w:spacing w:val="24"/>
        </w:rPr>
        <w:t> </w:t>
      </w:r>
      <w:r>
        <w:rPr/>
        <w:t>planning</w:t>
      </w:r>
      <w:r>
        <w:rPr>
          <w:spacing w:val="24"/>
        </w:rPr>
        <w:t> </w:t>
      </w:r>
      <w:r>
        <w:rPr/>
        <w:t>(</w:t>
      </w:r>
      <w:r>
        <w:rPr>
          <w:rFonts w:ascii="Arial" w:hAnsi="Arial"/>
          <w:i/>
        </w:rPr>
        <w:t>β</w:t>
      </w:r>
      <w:r>
        <w:rPr>
          <w:rFonts w:ascii="Arial" w:hAnsi="Arial"/>
          <w:i/>
          <w:spacing w:val="32"/>
        </w:rPr>
        <w:t> </w:t>
      </w:r>
      <w:r>
        <w:rPr/>
        <w:t>=</w:t>
      </w:r>
      <w:r>
        <w:rPr>
          <w:spacing w:val="24"/>
        </w:rPr>
        <w:t> </w:t>
      </w:r>
      <w:r>
        <w:rPr/>
        <w:t>0.130,</w:t>
      </w:r>
      <w:r>
        <w:rPr>
          <w:spacing w:val="24"/>
        </w:rPr>
        <w:t> </w:t>
      </w:r>
      <w:r>
        <w:rPr/>
        <w:t>95%</w:t>
      </w:r>
      <w:r>
        <w:rPr>
          <w:spacing w:val="24"/>
        </w:rPr>
        <w:t> </w:t>
      </w:r>
      <w:r>
        <w:rPr/>
        <w:t>CI</w:t>
      </w:r>
      <w:r>
        <w:rPr>
          <w:spacing w:val="24"/>
        </w:rPr>
        <w:t> </w:t>
      </w:r>
      <w:r>
        <w:rPr/>
        <w:t>=</w:t>
      </w:r>
      <w:r>
        <w:rPr>
          <w:spacing w:val="24"/>
        </w:rPr>
        <w:t> </w:t>
      </w:r>
      <w:r>
        <w:rPr/>
        <w:t>[0.124,</w:t>
      </w:r>
      <w:r>
        <w:rPr>
          <w:spacing w:val="24"/>
        </w:rPr>
        <w:t> </w:t>
      </w:r>
      <w:r>
        <w:rPr/>
        <w:t>0.136]),</w:t>
      </w:r>
      <w:r>
        <w:rPr>
          <w:spacing w:val="24"/>
        </w:rPr>
        <w:t> </w:t>
      </w:r>
      <w:r>
        <w:rPr/>
        <w:t>high</w:t>
      </w:r>
      <w:r>
        <w:rPr>
          <w:spacing w:val="24"/>
        </w:rPr>
        <w:t> </w:t>
      </w:r>
      <w:r>
        <w:rPr/>
        <w:t>lack</w:t>
      </w:r>
      <w:r>
        <w:rPr>
          <w:spacing w:val="24"/>
        </w:rPr>
        <w:t> </w:t>
      </w:r>
      <w:r>
        <w:rPr/>
        <w:t>of</w:t>
      </w:r>
      <w:r>
        <w:rPr>
          <w:spacing w:val="24"/>
        </w:rPr>
        <w:t> </w:t>
      </w:r>
      <w:r>
        <w:rPr/>
        <w:t>perseverance </w:t>
      </w:r>
      <w:r>
        <w:rPr>
          <w:w w:val="110"/>
        </w:rPr>
        <w:t>(</w:t>
      </w:r>
      <w:r>
        <w:rPr>
          <w:rFonts w:ascii="Arial" w:hAnsi="Arial"/>
          <w:i/>
          <w:w w:val="110"/>
        </w:rPr>
        <w:t>β </w:t>
      </w:r>
      <w:r>
        <w:rPr>
          <w:w w:val="110"/>
        </w:rPr>
        <w:t>= 0.048, 95% CI = [0.042, 0.053]).</w:t>
      </w:r>
    </w:p>
    <w:p>
      <w:pPr>
        <w:pStyle w:val="Heading3"/>
        <w:spacing w:line="269" w:lineRule="exact" w:before="0"/>
        <w:ind w:left="481"/>
      </w:pPr>
      <w:r>
        <w:rPr>
          <w:w w:val="105"/>
        </w:rPr>
        <w:t>Longitudinal</w:t>
      </w:r>
      <w:r>
        <w:rPr>
          <w:spacing w:val="25"/>
          <w:w w:val="105"/>
        </w:rPr>
        <w:t> </w:t>
      </w:r>
      <w:r>
        <w:rPr>
          <w:spacing w:val="-2"/>
          <w:w w:val="105"/>
        </w:rPr>
        <w:t>results</w:t>
      </w:r>
    </w:p>
    <w:p>
      <w:pPr>
        <w:pStyle w:val="BodyText"/>
        <w:spacing w:line="436" w:lineRule="auto" w:before="189"/>
        <w:ind w:left="142" w:right="98" w:firstLine="338"/>
        <w:jc w:val="both"/>
      </w:pPr>
      <w:r>
        <w:rPr>
          <w:w w:val="110"/>
        </w:rPr>
        <w:t>Figure</w:t>
      </w:r>
      <w:r>
        <w:rPr>
          <w:spacing w:val="-16"/>
          <w:w w:val="110"/>
        </w:rPr>
        <w:t> </w:t>
      </w:r>
      <w:hyperlink w:history="true" w:anchor="_bookmark54">
        <w:r>
          <w:rPr>
            <w:w w:val="110"/>
          </w:rPr>
          <w:t>10</w:t>
        </w:r>
      </w:hyperlink>
      <w:r>
        <w:rPr>
          <w:spacing w:val="-15"/>
          <w:w w:val="110"/>
        </w:rPr>
        <w:t> </w:t>
      </w:r>
      <w:r>
        <w:rPr>
          <w:w w:val="110"/>
        </w:rPr>
        <w:t>shows</w:t>
      </w:r>
      <w:r>
        <w:rPr>
          <w:spacing w:val="-15"/>
          <w:w w:val="110"/>
        </w:rPr>
        <w:t> </w:t>
      </w:r>
      <w:r>
        <w:rPr>
          <w:w w:val="110"/>
        </w:rPr>
        <w:t>the</w:t>
      </w:r>
      <w:r>
        <w:rPr>
          <w:spacing w:val="-15"/>
          <w:w w:val="110"/>
        </w:rPr>
        <w:t> </w:t>
      </w:r>
      <w:r>
        <w:rPr>
          <w:w w:val="110"/>
        </w:rPr>
        <w:t>results</w:t>
      </w:r>
      <w:r>
        <w:rPr>
          <w:spacing w:val="-15"/>
          <w:w w:val="110"/>
        </w:rPr>
        <w:t> </w:t>
      </w:r>
      <w:r>
        <w:rPr>
          <w:w w:val="110"/>
        </w:rPr>
        <w:t>from</w:t>
      </w:r>
      <w:r>
        <w:rPr>
          <w:spacing w:val="-15"/>
          <w:w w:val="110"/>
        </w:rPr>
        <w:t> </w:t>
      </w:r>
      <w:r>
        <w:rPr>
          <w:w w:val="110"/>
        </w:rPr>
        <w:t>the</w:t>
      </w:r>
      <w:r>
        <w:rPr>
          <w:spacing w:val="-15"/>
          <w:w w:val="110"/>
        </w:rPr>
        <w:t> </w:t>
      </w:r>
      <w:r>
        <w:rPr>
          <w:w w:val="110"/>
        </w:rPr>
        <w:t>longitudinal</w:t>
      </w:r>
      <w:r>
        <w:rPr>
          <w:spacing w:val="-15"/>
          <w:w w:val="110"/>
        </w:rPr>
        <w:t> </w:t>
      </w:r>
      <w:r>
        <w:rPr>
          <w:w w:val="110"/>
        </w:rPr>
        <w:t>analysis</w:t>
      </w:r>
      <w:r>
        <w:rPr>
          <w:spacing w:val="-16"/>
          <w:w w:val="110"/>
        </w:rPr>
        <w:t> </w:t>
      </w:r>
      <w:r>
        <w:rPr>
          <w:w w:val="110"/>
        </w:rPr>
        <w:t>to</w:t>
      </w:r>
      <w:r>
        <w:rPr>
          <w:spacing w:val="-15"/>
          <w:w w:val="110"/>
        </w:rPr>
        <w:t> </w:t>
      </w:r>
      <w:r>
        <w:rPr>
          <w:w w:val="110"/>
        </w:rPr>
        <w:t>find</w:t>
      </w:r>
      <w:r>
        <w:rPr>
          <w:spacing w:val="-15"/>
          <w:w w:val="110"/>
        </w:rPr>
        <w:t> </w:t>
      </w:r>
      <w:r>
        <w:rPr>
          <w:w w:val="110"/>
        </w:rPr>
        <w:t>multivari-ate patterns related to the high/low deprivation group. The threat score was </w:t>
      </w:r>
      <w:r>
        <w:rPr/>
        <w:t>positively related to the deprivation group (</w:t>
      </w:r>
      <w:r>
        <w:rPr>
          <w:rFonts w:ascii="Arial" w:hAnsi="Arial"/>
          <w:i/>
        </w:rPr>
        <w:t>β </w:t>
      </w:r>
      <w:r>
        <w:rPr/>
        <w:t>= 0.150, 95% CI = [0.142, 0.158]). Race/ethnicity</w:t>
      </w:r>
      <w:r>
        <w:rPr>
          <w:spacing w:val="33"/>
        </w:rPr>
        <w:t> </w:t>
      </w:r>
      <w:r>
        <w:rPr/>
        <w:t>was</w:t>
      </w:r>
      <w:r>
        <w:rPr>
          <w:spacing w:val="33"/>
        </w:rPr>
        <w:t> </w:t>
      </w:r>
      <w:r>
        <w:rPr/>
        <w:t>related</w:t>
      </w:r>
      <w:r>
        <w:rPr>
          <w:spacing w:val="33"/>
        </w:rPr>
        <w:t> </w:t>
      </w:r>
      <w:r>
        <w:rPr/>
        <w:t>to</w:t>
      </w:r>
      <w:r>
        <w:rPr>
          <w:spacing w:val="33"/>
        </w:rPr>
        <w:t> </w:t>
      </w:r>
      <w:r>
        <w:rPr/>
        <w:t>the</w:t>
      </w:r>
      <w:r>
        <w:rPr>
          <w:spacing w:val="33"/>
        </w:rPr>
        <w:t> </w:t>
      </w:r>
      <w:r>
        <w:rPr/>
        <w:t>high</w:t>
      </w:r>
      <w:r>
        <w:rPr>
          <w:spacing w:val="33"/>
        </w:rPr>
        <w:t> </w:t>
      </w:r>
      <w:r>
        <w:rPr/>
        <w:t>deprivation</w:t>
      </w:r>
      <w:r>
        <w:rPr>
          <w:spacing w:val="33"/>
        </w:rPr>
        <w:t> </w:t>
      </w:r>
      <w:r>
        <w:rPr/>
        <w:t>group:</w:t>
      </w:r>
      <w:r>
        <w:rPr>
          <w:spacing w:val="33"/>
        </w:rPr>
        <w:t> </w:t>
      </w:r>
      <w:r>
        <w:rPr/>
        <w:t>Black</w:t>
      </w:r>
      <w:r>
        <w:rPr>
          <w:spacing w:val="33"/>
        </w:rPr>
        <w:t> </w:t>
      </w:r>
      <w:r>
        <w:rPr/>
        <w:t>(</w:t>
      </w:r>
      <w:r>
        <w:rPr>
          <w:rFonts w:ascii="Arial" w:hAnsi="Arial"/>
          <w:i/>
        </w:rPr>
        <w:t>β</w:t>
      </w:r>
      <w:r>
        <w:rPr>
          <w:rFonts w:ascii="Arial" w:hAnsi="Arial"/>
          <w:i/>
          <w:spacing w:val="40"/>
        </w:rPr>
        <w:t> </w:t>
      </w:r>
      <w:r>
        <w:rPr/>
        <w:t>=</w:t>
      </w:r>
      <w:r>
        <w:rPr>
          <w:spacing w:val="33"/>
        </w:rPr>
        <w:t> </w:t>
      </w:r>
      <w:r>
        <w:rPr/>
        <w:t>0.927,</w:t>
      </w:r>
      <w:r>
        <w:rPr>
          <w:spacing w:val="33"/>
        </w:rPr>
        <w:t> </w:t>
      </w:r>
      <w:r>
        <w:rPr/>
        <w:t>95% </w:t>
      </w:r>
      <w:r>
        <w:rPr>
          <w:w w:val="110"/>
        </w:rPr>
        <w:t>CI</w:t>
      </w:r>
      <w:r>
        <w:rPr>
          <w:spacing w:val="-4"/>
          <w:w w:val="110"/>
        </w:rPr>
        <w:t> </w:t>
      </w:r>
      <w:r>
        <w:rPr>
          <w:w w:val="110"/>
        </w:rPr>
        <w:t>=</w:t>
      </w:r>
      <w:r>
        <w:rPr>
          <w:spacing w:val="-4"/>
          <w:w w:val="110"/>
        </w:rPr>
        <w:t> </w:t>
      </w:r>
      <w:r>
        <w:rPr>
          <w:w w:val="110"/>
        </w:rPr>
        <w:t>[0.918,</w:t>
      </w:r>
      <w:r>
        <w:rPr>
          <w:spacing w:val="-4"/>
          <w:w w:val="110"/>
        </w:rPr>
        <w:t> </w:t>
      </w:r>
      <w:r>
        <w:rPr>
          <w:w w:val="110"/>
        </w:rPr>
        <w:t>0.937]),</w:t>
      </w:r>
      <w:r>
        <w:rPr>
          <w:spacing w:val="-4"/>
          <w:w w:val="110"/>
        </w:rPr>
        <w:t> </w:t>
      </w:r>
      <w:r>
        <w:rPr>
          <w:w w:val="110"/>
        </w:rPr>
        <w:t>Other</w:t>
      </w:r>
      <w:r>
        <w:rPr>
          <w:spacing w:val="-4"/>
          <w:w w:val="110"/>
        </w:rPr>
        <w:t> </w:t>
      </w:r>
      <w:r>
        <w:rPr>
          <w:w w:val="110"/>
        </w:rPr>
        <w:t>(</w:t>
      </w:r>
      <w:r>
        <w:rPr>
          <w:rFonts w:ascii="Arial" w:hAnsi="Arial"/>
          <w:i/>
          <w:w w:val="110"/>
        </w:rPr>
        <w:t>β</w:t>
      </w:r>
      <w:r>
        <w:rPr>
          <w:rFonts w:ascii="Arial" w:hAnsi="Arial"/>
          <w:i/>
          <w:spacing w:val="-1"/>
          <w:w w:val="110"/>
        </w:rPr>
        <w:t> </w:t>
      </w:r>
      <w:r>
        <w:rPr>
          <w:w w:val="110"/>
        </w:rPr>
        <w:t>=</w:t>
      </w:r>
      <w:r>
        <w:rPr>
          <w:spacing w:val="-4"/>
          <w:w w:val="110"/>
        </w:rPr>
        <w:t> </w:t>
      </w:r>
      <w:r>
        <w:rPr>
          <w:w w:val="110"/>
        </w:rPr>
        <w:t>0.351,</w:t>
      </w:r>
      <w:r>
        <w:rPr>
          <w:spacing w:val="-4"/>
          <w:w w:val="110"/>
        </w:rPr>
        <w:t> </w:t>
      </w:r>
      <w:r>
        <w:rPr>
          <w:w w:val="110"/>
        </w:rPr>
        <w:t>95%</w:t>
      </w:r>
      <w:r>
        <w:rPr>
          <w:spacing w:val="-3"/>
          <w:w w:val="110"/>
        </w:rPr>
        <w:t> </w:t>
      </w:r>
      <w:r>
        <w:rPr>
          <w:w w:val="110"/>
        </w:rPr>
        <w:t>CI</w:t>
      </w:r>
      <w:r>
        <w:rPr>
          <w:spacing w:val="-4"/>
          <w:w w:val="110"/>
        </w:rPr>
        <w:t> </w:t>
      </w:r>
      <w:r>
        <w:rPr>
          <w:w w:val="110"/>
        </w:rPr>
        <w:t>=</w:t>
      </w:r>
      <w:r>
        <w:rPr>
          <w:spacing w:val="-4"/>
          <w:w w:val="110"/>
        </w:rPr>
        <w:t> </w:t>
      </w:r>
      <w:r>
        <w:rPr>
          <w:w w:val="110"/>
        </w:rPr>
        <w:t>[0.338,</w:t>
      </w:r>
      <w:r>
        <w:rPr>
          <w:spacing w:val="-4"/>
          <w:w w:val="110"/>
        </w:rPr>
        <w:t> </w:t>
      </w:r>
      <w:r>
        <w:rPr>
          <w:w w:val="110"/>
        </w:rPr>
        <w:t>0.364]).</w:t>
      </w:r>
      <w:r>
        <w:rPr>
          <w:spacing w:val="-4"/>
          <w:w w:val="110"/>
        </w:rPr>
        <w:t> </w:t>
      </w:r>
      <w:r>
        <w:rPr>
          <w:w w:val="110"/>
        </w:rPr>
        <w:t>Father</w:t>
      </w:r>
      <w:r>
        <w:rPr>
          <w:spacing w:val="-4"/>
          <w:w w:val="110"/>
        </w:rPr>
        <w:t> </w:t>
      </w:r>
      <w:r>
        <w:rPr>
          <w:w w:val="110"/>
        </w:rPr>
        <w:t>drug</w:t>
      </w:r>
    </w:p>
    <w:p>
      <w:pPr>
        <w:pStyle w:val="BodyText"/>
        <w:spacing w:line="436" w:lineRule="auto"/>
        <w:ind w:left="142" w:right="110"/>
        <w:jc w:val="both"/>
      </w:pPr>
      <w:r>
        <w:rPr>
          <w:w w:val="110"/>
        </w:rPr>
        <w:t>problem (</w:t>
      </w:r>
      <w:r>
        <w:rPr>
          <w:rFonts w:ascii="Arial" w:hAnsi="Arial"/>
          <w:i/>
          <w:w w:val="110"/>
        </w:rPr>
        <w:t>β </w:t>
      </w:r>
      <w:r>
        <w:rPr>
          <w:w w:val="110"/>
        </w:rPr>
        <w:t>= 0.973, 95% CI = [0.958, 0.988]) and pregnant smoking/alcohol use</w:t>
      </w:r>
      <w:r>
        <w:rPr>
          <w:spacing w:val="-8"/>
          <w:w w:val="110"/>
        </w:rPr>
        <w:t> </w:t>
      </w:r>
      <w:r>
        <w:rPr>
          <w:w w:val="110"/>
        </w:rPr>
        <w:t>(</w:t>
      </w:r>
      <w:r>
        <w:rPr>
          <w:rFonts w:ascii="Arial" w:hAnsi="Arial"/>
          <w:i/>
          <w:w w:val="110"/>
        </w:rPr>
        <w:t>β</w:t>
      </w:r>
      <w:r>
        <w:rPr>
          <w:rFonts w:ascii="Arial" w:hAnsi="Arial"/>
          <w:i/>
          <w:spacing w:val="-5"/>
          <w:w w:val="110"/>
        </w:rPr>
        <w:t> </w:t>
      </w:r>
      <w:r>
        <w:rPr>
          <w:w w:val="110"/>
        </w:rPr>
        <w:t>=</w:t>
      </w:r>
      <w:r>
        <w:rPr>
          <w:spacing w:val="-8"/>
          <w:w w:val="110"/>
        </w:rPr>
        <w:t> </w:t>
      </w:r>
      <w:r>
        <w:rPr>
          <w:w w:val="110"/>
        </w:rPr>
        <w:t>0.351,</w:t>
      </w:r>
      <w:r>
        <w:rPr>
          <w:spacing w:val="-8"/>
          <w:w w:val="110"/>
        </w:rPr>
        <w:t> </w:t>
      </w:r>
      <w:r>
        <w:rPr>
          <w:w w:val="110"/>
        </w:rPr>
        <w:t>95%</w:t>
      </w:r>
      <w:r>
        <w:rPr>
          <w:spacing w:val="-8"/>
          <w:w w:val="110"/>
        </w:rPr>
        <w:t> </w:t>
      </w:r>
      <w:r>
        <w:rPr>
          <w:w w:val="110"/>
        </w:rPr>
        <w:t>CI</w:t>
      </w:r>
      <w:r>
        <w:rPr>
          <w:spacing w:val="-8"/>
          <w:w w:val="110"/>
        </w:rPr>
        <w:t> </w:t>
      </w:r>
      <w:r>
        <w:rPr>
          <w:w w:val="110"/>
        </w:rPr>
        <w:t>=</w:t>
      </w:r>
      <w:r>
        <w:rPr>
          <w:spacing w:val="-8"/>
          <w:w w:val="110"/>
        </w:rPr>
        <w:t> </w:t>
      </w:r>
      <w:r>
        <w:rPr>
          <w:w w:val="110"/>
        </w:rPr>
        <w:t>[0.338,</w:t>
      </w:r>
      <w:r>
        <w:rPr>
          <w:spacing w:val="-8"/>
          <w:w w:val="110"/>
        </w:rPr>
        <w:t> </w:t>
      </w:r>
      <w:r>
        <w:rPr>
          <w:w w:val="110"/>
        </w:rPr>
        <w:t>0.364])</w:t>
      </w:r>
      <w:r>
        <w:rPr>
          <w:spacing w:val="-8"/>
          <w:w w:val="110"/>
        </w:rPr>
        <w:t> </w:t>
      </w:r>
      <w:r>
        <w:rPr>
          <w:w w:val="110"/>
        </w:rPr>
        <w:t>were</w:t>
      </w:r>
      <w:r>
        <w:rPr>
          <w:spacing w:val="-8"/>
          <w:w w:val="110"/>
        </w:rPr>
        <w:t> </w:t>
      </w:r>
      <w:r>
        <w:rPr>
          <w:w w:val="110"/>
        </w:rPr>
        <w:t>positively</w:t>
      </w:r>
      <w:r>
        <w:rPr>
          <w:spacing w:val="-8"/>
          <w:w w:val="110"/>
        </w:rPr>
        <w:t> </w:t>
      </w:r>
      <w:r>
        <w:rPr>
          <w:w w:val="110"/>
        </w:rPr>
        <w:t>associated</w:t>
      </w:r>
      <w:r>
        <w:rPr>
          <w:spacing w:val="-8"/>
          <w:w w:val="110"/>
        </w:rPr>
        <w:t> </w:t>
      </w:r>
      <w:r>
        <w:rPr>
          <w:w w:val="110"/>
        </w:rPr>
        <w:t>with</w:t>
      </w:r>
      <w:r>
        <w:rPr>
          <w:spacing w:val="-8"/>
          <w:w w:val="110"/>
        </w:rPr>
        <w:t> </w:t>
      </w:r>
      <w:r>
        <w:rPr>
          <w:w w:val="110"/>
        </w:rPr>
        <w:t>high deprivation.</w:t>
      </w:r>
      <w:r>
        <w:rPr>
          <w:w w:val="110"/>
        </w:rPr>
        <w:t> Also,</w:t>
      </w:r>
      <w:r>
        <w:rPr>
          <w:w w:val="110"/>
        </w:rPr>
        <w:t> higher</w:t>
      </w:r>
      <w:r>
        <w:rPr>
          <w:w w:val="110"/>
        </w:rPr>
        <w:t> child</w:t>
      </w:r>
      <w:r>
        <w:rPr>
          <w:w w:val="110"/>
        </w:rPr>
        <w:t> externalizing</w:t>
      </w:r>
      <w:r>
        <w:rPr>
          <w:w w:val="110"/>
        </w:rPr>
        <w:t> behavior</w:t>
      </w:r>
      <w:r>
        <w:rPr>
          <w:w w:val="110"/>
        </w:rPr>
        <w:t> problems</w:t>
      </w:r>
      <w:r>
        <w:rPr>
          <w:w w:val="110"/>
        </w:rPr>
        <w:t> (</w:t>
      </w:r>
      <w:r>
        <w:rPr>
          <w:rFonts w:ascii="Arial" w:hAnsi="Arial"/>
          <w:i/>
          <w:w w:val="110"/>
        </w:rPr>
        <w:t>β</w:t>
      </w:r>
      <w:r>
        <w:rPr>
          <w:rFonts w:ascii="Arial" w:hAnsi="Arial"/>
          <w:i/>
          <w:w w:val="110"/>
        </w:rPr>
        <w:t> </w:t>
      </w:r>
      <w:r>
        <w:rPr>
          <w:w w:val="110"/>
        </w:rPr>
        <w:t>=</w:t>
      </w:r>
      <w:r>
        <w:rPr>
          <w:w w:val="110"/>
        </w:rPr>
        <w:t> 0.128, 95%</w:t>
      </w:r>
      <w:r>
        <w:rPr>
          <w:spacing w:val="-8"/>
          <w:w w:val="110"/>
        </w:rPr>
        <w:t> </w:t>
      </w:r>
      <w:r>
        <w:rPr>
          <w:w w:val="110"/>
        </w:rPr>
        <w:t>CI</w:t>
      </w:r>
      <w:r>
        <w:rPr>
          <w:spacing w:val="-8"/>
          <w:w w:val="110"/>
        </w:rPr>
        <w:t> </w:t>
      </w:r>
      <w:r>
        <w:rPr>
          <w:w w:val="110"/>
        </w:rPr>
        <w:t>=</w:t>
      </w:r>
      <w:r>
        <w:rPr>
          <w:spacing w:val="-8"/>
          <w:w w:val="110"/>
        </w:rPr>
        <w:t> </w:t>
      </w:r>
      <w:r>
        <w:rPr>
          <w:w w:val="110"/>
        </w:rPr>
        <w:t>[0.118,</w:t>
      </w:r>
      <w:r>
        <w:rPr>
          <w:spacing w:val="-8"/>
          <w:w w:val="110"/>
        </w:rPr>
        <w:t> </w:t>
      </w:r>
      <w:r>
        <w:rPr>
          <w:w w:val="110"/>
        </w:rPr>
        <w:t>0.137])</w:t>
      </w:r>
      <w:r>
        <w:rPr>
          <w:spacing w:val="-8"/>
          <w:w w:val="110"/>
        </w:rPr>
        <w:t> </w:t>
      </w:r>
      <w:r>
        <w:rPr>
          <w:w w:val="110"/>
        </w:rPr>
        <w:t>and</w:t>
      </w:r>
      <w:r>
        <w:rPr>
          <w:spacing w:val="-8"/>
          <w:w w:val="110"/>
        </w:rPr>
        <w:t> </w:t>
      </w:r>
      <w:r>
        <w:rPr>
          <w:w w:val="110"/>
        </w:rPr>
        <w:t>parental</w:t>
      </w:r>
      <w:r>
        <w:rPr>
          <w:spacing w:val="-8"/>
          <w:w w:val="110"/>
        </w:rPr>
        <w:t> </w:t>
      </w:r>
      <w:r>
        <w:rPr>
          <w:w w:val="110"/>
        </w:rPr>
        <w:t>psychopathologies</w:t>
      </w:r>
      <w:r>
        <w:rPr>
          <w:spacing w:val="-8"/>
          <w:w w:val="110"/>
        </w:rPr>
        <w:t> </w:t>
      </w:r>
      <w:r>
        <w:rPr>
          <w:w w:val="110"/>
        </w:rPr>
        <w:t>were</w:t>
      </w:r>
      <w:r>
        <w:rPr>
          <w:spacing w:val="-8"/>
          <w:w w:val="110"/>
        </w:rPr>
        <w:t> </w:t>
      </w:r>
      <w:r>
        <w:rPr>
          <w:w w:val="110"/>
        </w:rPr>
        <w:t>related</w:t>
      </w:r>
      <w:r>
        <w:rPr>
          <w:spacing w:val="-8"/>
          <w:w w:val="110"/>
        </w:rPr>
        <w:t> </w:t>
      </w:r>
      <w:r>
        <w:rPr>
          <w:w w:val="110"/>
        </w:rPr>
        <w:t>to</w:t>
      </w:r>
      <w:r>
        <w:rPr>
          <w:spacing w:val="-8"/>
          <w:w w:val="110"/>
        </w:rPr>
        <w:t> </w:t>
      </w:r>
      <w:r>
        <w:rPr>
          <w:w w:val="110"/>
        </w:rPr>
        <w:t>high </w:t>
      </w:r>
      <w:r>
        <w:rPr/>
        <w:t>deprivation: antisocial personality problem (</w:t>
      </w:r>
      <w:r>
        <w:rPr>
          <w:rFonts w:ascii="Arial" w:hAnsi="Arial"/>
          <w:i/>
        </w:rPr>
        <w:t>β </w:t>
      </w:r>
      <w:r>
        <w:rPr/>
        <w:t>= 0.072, 95% CI = [0.067, 0.077]), </w:t>
      </w:r>
      <w:r>
        <w:rPr>
          <w:w w:val="110"/>
        </w:rPr>
        <w:t>somatic problem (</w:t>
      </w:r>
      <w:r>
        <w:rPr>
          <w:rFonts w:ascii="Arial" w:hAnsi="Arial"/>
          <w:i/>
          <w:w w:val="110"/>
        </w:rPr>
        <w:t>β </w:t>
      </w:r>
      <w:r>
        <w:rPr>
          <w:w w:val="110"/>
        </w:rPr>
        <w:t>= 0.071, 95% CI = [0.068, 0.073]), anxiety problem (</w:t>
      </w:r>
      <w:r>
        <w:rPr>
          <w:rFonts w:ascii="Arial" w:hAnsi="Arial"/>
          <w:i/>
          <w:w w:val="110"/>
        </w:rPr>
        <w:t>β </w:t>
      </w:r>
      <w:r>
        <w:rPr>
          <w:w w:val="110"/>
        </w:rPr>
        <w:t>= </w:t>
      </w:r>
      <w:r>
        <w:rPr/>
        <w:t>0.009, 95% CI = [0.002, 0.017]), depressive problem (</w:t>
      </w:r>
      <w:r>
        <w:rPr>
          <w:rFonts w:ascii="Arial" w:hAnsi="Arial"/>
          <w:i/>
        </w:rPr>
        <w:t>β</w:t>
      </w:r>
      <w:r>
        <w:rPr>
          <w:rFonts w:ascii="Arial" w:hAnsi="Arial"/>
          <w:i/>
          <w:spacing w:val="19"/>
        </w:rPr>
        <w:t> </w:t>
      </w:r>
      <w:r>
        <w:rPr/>
        <w:t>= 0.008, 95% CI = [0.005,</w:t>
      </w:r>
    </w:p>
    <w:p>
      <w:pPr>
        <w:pStyle w:val="BodyText"/>
        <w:spacing w:line="250" w:lineRule="exact"/>
        <w:ind w:left="142"/>
      </w:pPr>
      <w:r>
        <w:rPr>
          <w:spacing w:val="-2"/>
        </w:rPr>
        <w:t>0.011]).</w:t>
      </w:r>
    </w:p>
    <w:p>
      <w:pPr>
        <w:pStyle w:val="BodyText"/>
        <w:spacing w:before="204"/>
        <w:ind w:left="135" w:right="151"/>
        <w:jc w:val="right"/>
        <w:rPr>
          <w:rFonts w:ascii="Arial" w:hAnsi="Arial"/>
          <w:i/>
        </w:rPr>
      </w:pPr>
      <w:r>
        <w:rPr>
          <w:w w:val="105"/>
        </w:rPr>
        <w:t>Conversely,</w:t>
      </w:r>
      <w:r>
        <w:rPr>
          <w:spacing w:val="-9"/>
          <w:w w:val="105"/>
        </w:rPr>
        <w:t> </w:t>
      </w:r>
      <w:r>
        <w:rPr>
          <w:w w:val="105"/>
        </w:rPr>
        <w:t>lower</w:t>
      </w:r>
      <w:r>
        <w:rPr>
          <w:spacing w:val="-9"/>
          <w:w w:val="105"/>
        </w:rPr>
        <w:t> </w:t>
      </w:r>
      <w:r>
        <w:rPr>
          <w:w w:val="105"/>
        </w:rPr>
        <w:t>parental</w:t>
      </w:r>
      <w:r>
        <w:rPr>
          <w:spacing w:val="-9"/>
          <w:w w:val="105"/>
        </w:rPr>
        <w:t> </w:t>
      </w:r>
      <w:r>
        <w:rPr>
          <w:w w:val="105"/>
        </w:rPr>
        <w:t>education</w:t>
      </w:r>
      <w:r>
        <w:rPr>
          <w:spacing w:val="-9"/>
          <w:w w:val="105"/>
        </w:rPr>
        <w:t> </w:t>
      </w:r>
      <w:r>
        <w:rPr>
          <w:w w:val="105"/>
        </w:rPr>
        <w:t>level</w:t>
      </w:r>
      <w:r>
        <w:rPr>
          <w:spacing w:val="-8"/>
          <w:w w:val="105"/>
        </w:rPr>
        <w:t> </w:t>
      </w:r>
      <w:r>
        <w:rPr>
          <w:w w:val="105"/>
        </w:rPr>
        <w:t>was</w:t>
      </w:r>
      <w:r>
        <w:rPr>
          <w:spacing w:val="-9"/>
          <w:w w:val="105"/>
        </w:rPr>
        <w:t> </w:t>
      </w:r>
      <w:r>
        <w:rPr>
          <w:w w:val="105"/>
        </w:rPr>
        <w:t>related</w:t>
      </w:r>
      <w:r>
        <w:rPr>
          <w:spacing w:val="-9"/>
          <w:w w:val="105"/>
        </w:rPr>
        <w:t> </w:t>
      </w:r>
      <w:r>
        <w:rPr>
          <w:w w:val="105"/>
        </w:rPr>
        <w:t>to</w:t>
      </w:r>
      <w:r>
        <w:rPr>
          <w:spacing w:val="-9"/>
          <w:w w:val="105"/>
        </w:rPr>
        <w:t> </w:t>
      </w:r>
      <w:r>
        <w:rPr>
          <w:w w:val="105"/>
        </w:rPr>
        <w:t>high</w:t>
      </w:r>
      <w:r>
        <w:rPr>
          <w:spacing w:val="-9"/>
          <w:w w:val="105"/>
        </w:rPr>
        <w:t> </w:t>
      </w:r>
      <w:r>
        <w:rPr>
          <w:w w:val="105"/>
        </w:rPr>
        <w:t>deprivation</w:t>
      </w:r>
      <w:r>
        <w:rPr>
          <w:spacing w:val="-8"/>
          <w:w w:val="105"/>
        </w:rPr>
        <w:t> </w:t>
      </w:r>
      <w:r>
        <w:rPr>
          <w:spacing w:val="-5"/>
          <w:w w:val="105"/>
        </w:rPr>
        <w:t>(</w:t>
      </w:r>
      <w:r>
        <w:rPr>
          <w:rFonts w:ascii="Arial" w:hAnsi="Arial"/>
          <w:i/>
          <w:spacing w:val="-5"/>
          <w:w w:val="105"/>
        </w:rPr>
        <w:t>β</w:t>
      </w:r>
    </w:p>
    <w:p>
      <w:pPr>
        <w:pStyle w:val="BodyText"/>
        <w:spacing w:before="207"/>
        <w:ind w:left="135" w:right="140"/>
        <w:jc w:val="right"/>
      </w:pPr>
      <w:r>
        <w:rPr/>
        <w:t>=</w:t>
      </w:r>
      <w:r>
        <w:rPr>
          <w:spacing w:val="24"/>
        </w:rPr>
        <w:t> </w:t>
      </w:r>
      <w:r>
        <w:rPr/>
        <w:t>-0.412,</w:t>
      </w:r>
      <w:r>
        <w:rPr>
          <w:spacing w:val="24"/>
        </w:rPr>
        <w:t> </w:t>
      </w:r>
      <w:r>
        <w:rPr/>
        <w:t>95%</w:t>
      </w:r>
      <w:r>
        <w:rPr>
          <w:spacing w:val="25"/>
        </w:rPr>
        <w:t> </w:t>
      </w:r>
      <w:r>
        <w:rPr/>
        <w:t>CI</w:t>
      </w:r>
      <w:r>
        <w:rPr>
          <w:spacing w:val="24"/>
        </w:rPr>
        <w:t> </w:t>
      </w:r>
      <w:r>
        <w:rPr/>
        <w:t>=</w:t>
      </w:r>
      <w:r>
        <w:rPr>
          <w:spacing w:val="25"/>
        </w:rPr>
        <w:t> </w:t>
      </w:r>
      <w:r>
        <w:rPr/>
        <w:t>[-0.416,</w:t>
      </w:r>
      <w:r>
        <w:rPr>
          <w:spacing w:val="24"/>
        </w:rPr>
        <w:t> </w:t>
      </w:r>
      <w:r>
        <w:rPr/>
        <w:t>-0.409]).</w:t>
      </w:r>
      <w:r>
        <w:rPr>
          <w:spacing w:val="25"/>
        </w:rPr>
        <w:t> </w:t>
      </w:r>
      <w:r>
        <w:rPr/>
        <w:t>Younger</w:t>
      </w:r>
      <w:r>
        <w:rPr>
          <w:spacing w:val="24"/>
        </w:rPr>
        <w:t> </w:t>
      </w:r>
      <w:r>
        <w:rPr/>
        <w:t>child</w:t>
      </w:r>
      <w:r>
        <w:rPr>
          <w:spacing w:val="25"/>
        </w:rPr>
        <w:t> </w:t>
      </w:r>
      <w:r>
        <w:rPr/>
        <w:t>age</w:t>
      </w:r>
      <w:r>
        <w:rPr>
          <w:spacing w:val="24"/>
        </w:rPr>
        <w:t> </w:t>
      </w:r>
      <w:r>
        <w:rPr/>
        <w:t>(</w:t>
      </w:r>
      <w:r>
        <w:rPr>
          <w:rFonts w:ascii="Arial" w:hAnsi="Arial"/>
          <w:i/>
        </w:rPr>
        <w:t>β</w:t>
      </w:r>
      <w:r>
        <w:rPr>
          <w:rFonts w:ascii="Arial" w:hAnsi="Arial"/>
          <w:i/>
          <w:spacing w:val="31"/>
        </w:rPr>
        <w:t> </w:t>
      </w:r>
      <w:r>
        <w:rPr/>
        <w:t>=</w:t>
      </w:r>
      <w:r>
        <w:rPr>
          <w:spacing w:val="25"/>
        </w:rPr>
        <w:t> </w:t>
      </w:r>
      <w:r>
        <w:rPr/>
        <w:t>-0.061,</w:t>
      </w:r>
      <w:r>
        <w:rPr>
          <w:spacing w:val="24"/>
        </w:rPr>
        <w:t> </w:t>
      </w:r>
      <w:r>
        <w:rPr/>
        <w:t>95%</w:t>
      </w:r>
      <w:r>
        <w:rPr>
          <w:spacing w:val="25"/>
        </w:rPr>
        <w:t> </w:t>
      </w:r>
      <w:r>
        <w:rPr/>
        <w:t>CI</w:t>
      </w:r>
      <w:r>
        <w:rPr>
          <w:spacing w:val="24"/>
        </w:rPr>
        <w:t> </w:t>
      </w:r>
      <w:r>
        <w:rPr>
          <w:spacing w:val="-10"/>
        </w:rPr>
        <w:t>=</w:t>
      </w:r>
    </w:p>
    <w:p>
      <w:pPr>
        <w:pStyle w:val="BodyText"/>
        <w:spacing w:before="207"/>
        <w:ind w:left="135" w:right="110"/>
        <w:jc w:val="right"/>
      </w:pPr>
      <w:r>
        <w:rPr>
          <w:w w:val="110"/>
        </w:rPr>
        <w:t>[-0.080,</w:t>
      </w:r>
      <w:r>
        <w:rPr>
          <w:spacing w:val="-10"/>
          <w:w w:val="110"/>
        </w:rPr>
        <w:t> </w:t>
      </w:r>
      <w:r>
        <w:rPr>
          <w:w w:val="110"/>
        </w:rPr>
        <w:t>-0.041])</w:t>
      </w:r>
      <w:r>
        <w:rPr>
          <w:spacing w:val="-10"/>
          <w:w w:val="110"/>
        </w:rPr>
        <w:t> </w:t>
      </w:r>
      <w:r>
        <w:rPr>
          <w:w w:val="110"/>
        </w:rPr>
        <w:t>and</w:t>
      </w:r>
      <w:r>
        <w:rPr>
          <w:spacing w:val="-9"/>
          <w:w w:val="110"/>
        </w:rPr>
        <w:t> </w:t>
      </w:r>
      <w:r>
        <w:rPr>
          <w:w w:val="110"/>
        </w:rPr>
        <w:t>maternal</w:t>
      </w:r>
      <w:r>
        <w:rPr>
          <w:spacing w:val="-10"/>
          <w:w w:val="110"/>
        </w:rPr>
        <w:t> </w:t>
      </w:r>
      <w:r>
        <w:rPr>
          <w:w w:val="110"/>
        </w:rPr>
        <w:t>age</w:t>
      </w:r>
      <w:r>
        <w:rPr>
          <w:spacing w:val="-9"/>
          <w:w w:val="110"/>
        </w:rPr>
        <w:t> </w:t>
      </w:r>
      <w:r>
        <w:rPr>
          <w:w w:val="110"/>
        </w:rPr>
        <w:t>at</w:t>
      </w:r>
      <w:r>
        <w:rPr>
          <w:spacing w:val="-9"/>
          <w:w w:val="110"/>
        </w:rPr>
        <w:t> </w:t>
      </w:r>
      <w:r>
        <w:rPr>
          <w:w w:val="110"/>
        </w:rPr>
        <w:t>childbirth</w:t>
      </w:r>
      <w:r>
        <w:rPr>
          <w:spacing w:val="-10"/>
          <w:w w:val="110"/>
        </w:rPr>
        <w:t> </w:t>
      </w:r>
      <w:r>
        <w:rPr>
          <w:w w:val="110"/>
        </w:rPr>
        <w:t>(</w:t>
      </w:r>
      <w:r>
        <w:rPr>
          <w:rFonts w:ascii="Arial" w:hAnsi="Arial"/>
          <w:i/>
          <w:w w:val="110"/>
        </w:rPr>
        <w:t>β</w:t>
      </w:r>
      <w:r>
        <w:rPr>
          <w:rFonts w:ascii="Arial" w:hAnsi="Arial"/>
          <w:i/>
          <w:spacing w:val="-8"/>
          <w:w w:val="110"/>
        </w:rPr>
        <w:t> </w:t>
      </w:r>
      <w:r>
        <w:rPr>
          <w:w w:val="110"/>
        </w:rPr>
        <w:t>=</w:t>
      </w:r>
      <w:r>
        <w:rPr>
          <w:spacing w:val="-9"/>
          <w:w w:val="110"/>
        </w:rPr>
        <w:t> </w:t>
      </w:r>
      <w:r>
        <w:rPr>
          <w:w w:val="110"/>
        </w:rPr>
        <w:t>-0.234,</w:t>
      </w:r>
      <w:r>
        <w:rPr>
          <w:spacing w:val="-10"/>
          <w:w w:val="110"/>
        </w:rPr>
        <w:t> </w:t>
      </w:r>
      <w:r>
        <w:rPr>
          <w:w w:val="110"/>
        </w:rPr>
        <w:t>95%</w:t>
      </w:r>
      <w:r>
        <w:rPr>
          <w:spacing w:val="-9"/>
          <w:w w:val="110"/>
        </w:rPr>
        <w:t> </w:t>
      </w:r>
      <w:r>
        <w:rPr>
          <w:w w:val="110"/>
        </w:rPr>
        <w:t>CI</w:t>
      </w:r>
      <w:r>
        <w:rPr>
          <w:spacing w:val="-9"/>
          <w:w w:val="110"/>
        </w:rPr>
        <w:t> </w:t>
      </w:r>
      <w:r>
        <w:rPr>
          <w:w w:val="110"/>
        </w:rPr>
        <w:t>=</w:t>
      </w:r>
      <w:r>
        <w:rPr>
          <w:spacing w:val="-10"/>
          <w:w w:val="110"/>
        </w:rPr>
        <w:t> </w:t>
      </w:r>
      <w:r>
        <w:rPr>
          <w:w w:val="110"/>
        </w:rPr>
        <w:t>[-</w:t>
      </w:r>
      <w:r>
        <w:rPr>
          <w:spacing w:val="-2"/>
          <w:w w:val="110"/>
        </w:rPr>
        <w:t>0.244,</w:t>
      </w:r>
    </w:p>
    <w:p>
      <w:pPr>
        <w:pStyle w:val="BodyText"/>
        <w:spacing w:before="207"/>
        <w:ind w:left="113"/>
      </w:pPr>
      <w:r>
        <w:rPr>
          <w:w w:val="105"/>
        </w:rPr>
        <w:t>-0.255])</w:t>
      </w:r>
      <w:r>
        <w:rPr>
          <w:spacing w:val="7"/>
          <w:w w:val="105"/>
        </w:rPr>
        <w:t> </w:t>
      </w:r>
      <w:r>
        <w:rPr>
          <w:w w:val="105"/>
        </w:rPr>
        <w:t>were</w:t>
      </w:r>
      <w:r>
        <w:rPr>
          <w:spacing w:val="7"/>
          <w:w w:val="105"/>
        </w:rPr>
        <w:t> </w:t>
      </w:r>
      <w:r>
        <w:rPr>
          <w:w w:val="105"/>
        </w:rPr>
        <w:t>related</w:t>
      </w:r>
      <w:r>
        <w:rPr>
          <w:spacing w:val="7"/>
          <w:w w:val="105"/>
        </w:rPr>
        <w:t> </w:t>
      </w:r>
      <w:r>
        <w:rPr>
          <w:w w:val="105"/>
        </w:rPr>
        <w:t>to</w:t>
      </w:r>
      <w:r>
        <w:rPr>
          <w:spacing w:val="7"/>
          <w:w w:val="105"/>
        </w:rPr>
        <w:t> </w:t>
      </w:r>
      <w:r>
        <w:rPr>
          <w:w w:val="105"/>
        </w:rPr>
        <w:t>high</w:t>
      </w:r>
      <w:r>
        <w:rPr>
          <w:spacing w:val="7"/>
          <w:w w:val="105"/>
        </w:rPr>
        <w:t> </w:t>
      </w:r>
      <w:r>
        <w:rPr>
          <w:spacing w:val="-2"/>
          <w:w w:val="105"/>
        </w:rPr>
        <w:t>deprivation.</w:t>
      </w:r>
    </w:p>
    <w:p>
      <w:pPr>
        <w:pStyle w:val="BodyText"/>
        <w:spacing w:after="0"/>
        <w:sectPr>
          <w:pgSz w:w="10320" w:h="14580"/>
          <w:pgMar w:header="0" w:footer="1180" w:top="1580" w:bottom="1360" w:left="1275" w:right="1275"/>
        </w:sectPr>
      </w:pPr>
    </w:p>
    <w:p>
      <w:pPr>
        <w:pStyle w:val="Heading3"/>
        <w:spacing w:before="91"/>
        <w:jc w:val="both"/>
      </w:pPr>
      <w:bookmarkStart w:name="_bookmark54" w:id="85"/>
      <w:bookmarkEnd w:id="85"/>
      <w:r>
        <w:rPr>
          <w:b w:val="0"/>
        </w:rPr>
      </w:r>
      <w:r>
        <w:rPr>
          <w:w w:val="110"/>
        </w:rPr>
        <w:t>Figure</w:t>
      </w:r>
      <w:r>
        <w:rPr>
          <w:spacing w:val="16"/>
          <w:w w:val="110"/>
        </w:rPr>
        <w:t> </w:t>
      </w:r>
      <w:r>
        <w:rPr>
          <w:spacing w:val="-5"/>
          <w:w w:val="110"/>
        </w:rPr>
        <w:t>10</w:t>
      </w:r>
    </w:p>
    <w:p>
      <w:pPr>
        <w:pStyle w:val="BodyText"/>
        <w:rPr>
          <w:rFonts w:ascii="Palatino Linotype"/>
          <w:b/>
        </w:rPr>
      </w:pPr>
    </w:p>
    <w:p>
      <w:pPr>
        <w:pStyle w:val="BodyText"/>
        <w:spacing w:before="30"/>
        <w:rPr>
          <w:rFonts w:ascii="Palatino Linotype"/>
          <w:b/>
        </w:rPr>
      </w:pPr>
    </w:p>
    <w:p>
      <w:pPr>
        <w:spacing w:line="372" w:lineRule="auto" w:before="0"/>
        <w:ind w:left="125" w:right="141" w:firstLine="16"/>
        <w:jc w:val="both"/>
        <w:rPr>
          <w:rFonts w:ascii="Palatino Linotype"/>
          <w:i/>
          <w:sz w:val="22"/>
        </w:rPr>
      </w:pPr>
      <w:r>
        <w:rPr>
          <w:rFonts w:ascii="Palatino Linotype"/>
          <w:i/>
          <w:sz w:val="22"/>
        </w:rPr>
        <w:drawing>
          <wp:anchor distT="0" distB="0" distL="0" distR="0" allowOverlap="1" layoutInCell="1" locked="0" behindDoc="0" simplePos="0" relativeHeight="15846400">
            <wp:simplePos x="0" y="0"/>
            <wp:positionH relativeFrom="page">
              <wp:posOffset>935413</wp:posOffset>
            </wp:positionH>
            <wp:positionV relativeFrom="paragraph">
              <wp:posOffset>561177</wp:posOffset>
            </wp:positionV>
            <wp:extent cx="4681213" cy="4666725"/>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35" cstate="print"/>
                    <a:stretch>
                      <a:fillRect/>
                    </a:stretch>
                  </pic:blipFill>
                  <pic:spPr>
                    <a:xfrm>
                      <a:off x="0" y="0"/>
                      <a:ext cx="4681213" cy="4666725"/>
                    </a:xfrm>
                    <a:prstGeom prst="rect">
                      <a:avLst/>
                    </a:prstGeom>
                  </pic:spPr>
                </pic:pic>
              </a:graphicData>
            </a:graphic>
          </wp:anchor>
        </w:drawing>
      </w:r>
      <w:r>
        <w:rPr>
          <w:rFonts w:ascii="Palatino Linotype"/>
          <w:i/>
          <w:w w:val="105"/>
          <w:sz w:val="22"/>
        </w:rPr>
        <w:t>Results</w:t>
      </w:r>
      <w:r>
        <w:rPr>
          <w:rFonts w:ascii="Palatino Linotype"/>
          <w:i/>
          <w:spacing w:val="-8"/>
          <w:w w:val="105"/>
          <w:sz w:val="22"/>
        </w:rPr>
        <w:t> </w:t>
      </w:r>
      <w:r>
        <w:rPr>
          <w:rFonts w:ascii="Palatino Linotype"/>
          <w:i/>
          <w:w w:val="105"/>
          <w:sz w:val="22"/>
        </w:rPr>
        <w:t>of</w:t>
      </w:r>
      <w:r>
        <w:rPr>
          <w:rFonts w:ascii="Palatino Linotype"/>
          <w:i/>
          <w:spacing w:val="-8"/>
          <w:w w:val="105"/>
          <w:sz w:val="22"/>
        </w:rPr>
        <w:t> </w:t>
      </w:r>
      <w:r>
        <w:rPr>
          <w:rFonts w:ascii="Palatino Linotype"/>
          <w:i/>
          <w:w w:val="105"/>
          <w:sz w:val="22"/>
        </w:rPr>
        <w:t>the</w:t>
      </w:r>
      <w:r>
        <w:rPr>
          <w:rFonts w:ascii="Palatino Linotype"/>
          <w:i/>
          <w:spacing w:val="-8"/>
          <w:w w:val="105"/>
          <w:sz w:val="22"/>
        </w:rPr>
        <w:t> </w:t>
      </w:r>
      <w:r>
        <w:rPr>
          <w:rFonts w:ascii="Palatino Linotype"/>
          <w:i/>
          <w:w w:val="105"/>
          <w:sz w:val="22"/>
        </w:rPr>
        <w:t>longitudinal</w:t>
      </w:r>
      <w:r>
        <w:rPr>
          <w:rFonts w:ascii="Palatino Linotype"/>
          <w:i/>
          <w:spacing w:val="-8"/>
          <w:w w:val="105"/>
          <w:sz w:val="22"/>
        </w:rPr>
        <w:t> </w:t>
      </w:r>
      <w:r>
        <w:rPr>
          <w:rFonts w:ascii="Palatino Linotype"/>
          <w:i/>
          <w:w w:val="105"/>
          <w:sz w:val="22"/>
        </w:rPr>
        <w:t>binomial</w:t>
      </w:r>
      <w:r>
        <w:rPr>
          <w:rFonts w:ascii="Palatino Linotype"/>
          <w:i/>
          <w:spacing w:val="-8"/>
          <w:w w:val="105"/>
          <w:sz w:val="22"/>
        </w:rPr>
        <w:t> </w:t>
      </w:r>
      <w:r>
        <w:rPr>
          <w:rFonts w:ascii="Palatino Linotype"/>
          <w:i/>
          <w:w w:val="105"/>
          <w:sz w:val="22"/>
        </w:rPr>
        <w:t>LASSO</w:t>
      </w:r>
      <w:r>
        <w:rPr>
          <w:rFonts w:ascii="Palatino Linotype"/>
          <w:i/>
          <w:spacing w:val="-8"/>
          <w:w w:val="105"/>
          <w:sz w:val="22"/>
        </w:rPr>
        <w:t> </w:t>
      </w:r>
      <w:r>
        <w:rPr>
          <w:rFonts w:ascii="Palatino Linotype"/>
          <w:i/>
          <w:w w:val="105"/>
          <w:sz w:val="22"/>
        </w:rPr>
        <w:t>regression</w:t>
      </w:r>
      <w:r>
        <w:rPr>
          <w:rFonts w:ascii="Palatino Linotype"/>
          <w:i/>
          <w:spacing w:val="-8"/>
          <w:w w:val="105"/>
          <w:sz w:val="22"/>
        </w:rPr>
        <w:t> </w:t>
      </w:r>
      <w:r>
        <w:rPr>
          <w:rFonts w:ascii="Palatino Linotype"/>
          <w:i/>
          <w:w w:val="105"/>
          <w:sz w:val="22"/>
        </w:rPr>
        <w:t>(low</w:t>
      </w:r>
      <w:r>
        <w:rPr>
          <w:rFonts w:ascii="Palatino Linotype"/>
          <w:i/>
          <w:spacing w:val="-8"/>
          <w:w w:val="105"/>
          <w:sz w:val="22"/>
        </w:rPr>
        <w:t> </w:t>
      </w:r>
      <w:r>
        <w:rPr>
          <w:rFonts w:ascii="Palatino Linotype"/>
          <w:i/>
          <w:w w:val="105"/>
          <w:sz w:val="22"/>
        </w:rPr>
        <w:t>deprivation</w:t>
      </w:r>
      <w:r>
        <w:rPr>
          <w:rFonts w:ascii="Palatino Linotype"/>
          <w:i/>
          <w:spacing w:val="-8"/>
          <w:w w:val="105"/>
          <w:sz w:val="22"/>
        </w:rPr>
        <w:t> </w:t>
      </w:r>
      <w:r>
        <w:rPr>
          <w:rFonts w:ascii="Palatino Linotype"/>
          <w:i/>
          <w:w w:val="105"/>
          <w:sz w:val="22"/>
        </w:rPr>
        <w:t>vs.</w:t>
      </w:r>
      <w:r>
        <w:rPr>
          <w:rFonts w:ascii="Palatino Linotype"/>
          <w:i/>
          <w:spacing w:val="-8"/>
          <w:w w:val="105"/>
          <w:sz w:val="22"/>
        </w:rPr>
        <w:t> </w:t>
      </w:r>
      <w:r>
        <w:rPr>
          <w:rFonts w:ascii="Palatino Linotype"/>
          <w:i/>
          <w:w w:val="105"/>
          <w:sz w:val="22"/>
        </w:rPr>
        <w:t>high</w:t>
      </w:r>
      <w:r>
        <w:rPr>
          <w:rFonts w:ascii="Palatino Linotype"/>
          <w:i/>
          <w:w w:val="105"/>
          <w:sz w:val="22"/>
        </w:rPr>
        <w:t> deprivation): significant standardized coefficients</w:t>
      </w: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spacing w:before="224"/>
        <w:rPr>
          <w:rFonts w:ascii="Palatino Linotype"/>
          <w:i/>
        </w:rPr>
      </w:pPr>
    </w:p>
    <w:p>
      <w:pPr>
        <w:spacing w:line="232" w:lineRule="auto" w:before="0"/>
        <w:ind w:left="142" w:right="142" w:hanging="12"/>
        <w:jc w:val="both"/>
        <w:rPr>
          <w:sz w:val="20"/>
        </w:rPr>
      </w:pPr>
      <w:r>
        <w:rPr>
          <w:rFonts w:ascii="Palatino Linotype"/>
          <w:i/>
          <w:w w:val="105"/>
          <w:sz w:val="20"/>
        </w:rPr>
        <w:t>Note. </w:t>
      </w:r>
      <w:r>
        <w:rPr>
          <w:w w:val="105"/>
          <w:sz w:val="20"/>
        </w:rPr>
        <w:t>Data acquisition sites were removed for clarification. The error bar represents the 95% confidence interval.</w:t>
      </w:r>
    </w:p>
    <w:p>
      <w:pPr>
        <w:spacing w:line="240" w:lineRule="exact" w:before="5"/>
        <w:ind w:left="142" w:right="106" w:hanging="15"/>
        <w:jc w:val="both"/>
        <w:rPr>
          <w:sz w:val="20"/>
        </w:rPr>
      </w:pPr>
      <w:r>
        <w:rPr>
          <w:rFonts w:ascii="Palatino Linotype"/>
          <w:i/>
          <w:w w:val="105"/>
          <w:sz w:val="20"/>
        </w:rPr>
        <w:t>Abbreviations.</w:t>
      </w:r>
      <w:r>
        <w:rPr>
          <w:rFonts w:ascii="Palatino Linotype"/>
          <w:i/>
          <w:w w:val="105"/>
          <w:sz w:val="20"/>
        </w:rPr>
        <w:t> </w:t>
      </w:r>
      <w:r>
        <w:rPr>
          <w:w w:val="105"/>
          <w:sz w:val="20"/>
        </w:rPr>
        <w:t>LASSO, Least Absolute Shrinkage and Selection Operator; BAS, Be-havioral Activation System; MID, Monetary Incentive Delay task; EN-Back, emotional N-Back task; UPPS-P, Urgency-Premeditation-Perseverance-Sensation Seeking-Positive Urgency;</w:t>
      </w:r>
      <w:r>
        <w:rPr>
          <w:spacing w:val="-3"/>
          <w:w w:val="105"/>
          <w:sz w:val="20"/>
        </w:rPr>
        <w:t> </w:t>
      </w:r>
      <w:r>
        <w:rPr>
          <w:w w:val="105"/>
          <w:sz w:val="20"/>
        </w:rPr>
        <w:t>RT,</w:t>
      </w:r>
      <w:r>
        <w:rPr>
          <w:spacing w:val="-3"/>
          <w:w w:val="105"/>
          <w:sz w:val="20"/>
        </w:rPr>
        <w:t> </w:t>
      </w:r>
      <w:r>
        <w:rPr>
          <w:w w:val="105"/>
          <w:sz w:val="20"/>
        </w:rPr>
        <w:t>Reaction</w:t>
      </w:r>
      <w:r>
        <w:rPr>
          <w:spacing w:val="-3"/>
          <w:w w:val="105"/>
          <w:sz w:val="20"/>
        </w:rPr>
        <w:t> </w:t>
      </w:r>
      <w:r>
        <w:rPr>
          <w:w w:val="105"/>
          <w:sz w:val="20"/>
        </w:rPr>
        <w:t>Time;</w:t>
      </w:r>
      <w:r>
        <w:rPr>
          <w:spacing w:val="-3"/>
          <w:w w:val="105"/>
          <w:sz w:val="20"/>
        </w:rPr>
        <w:t> </w:t>
      </w:r>
      <w:r>
        <w:rPr>
          <w:w w:val="105"/>
          <w:sz w:val="20"/>
        </w:rPr>
        <w:t>NAc,</w:t>
      </w:r>
      <w:r>
        <w:rPr>
          <w:spacing w:val="-3"/>
          <w:w w:val="105"/>
          <w:sz w:val="20"/>
        </w:rPr>
        <w:t> </w:t>
      </w:r>
      <w:r>
        <w:rPr>
          <w:w w:val="105"/>
          <w:sz w:val="20"/>
        </w:rPr>
        <w:t>nucleus</w:t>
      </w:r>
      <w:r>
        <w:rPr>
          <w:spacing w:val="-3"/>
          <w:w w:val="105"/>
          <w:sz w:val="20"/>
        </w:rPr>
        <w:t> </w:t>
      </w:r>
      <w:r>
        <w:rPr>
          <w:w w:val="105"/>
          <w:sz w:val="20"/>
        </w:rPr>
        <w:t>accumbens;</w:t>
      </w:r>
      <w:r>
        <w:rPr>
          <w:spacing w:val="-3"/>
          <w:w w:val="105"/>
          <w:sz w:val="20"/>
        </w:rPr>
        <w:t> </w:t>
      </w:r>
      <w:r>
        <w:rPr>
          <w:w w:val="105"/>
          <w:sz w:val="20"/>
        </w:rPr>
        <w:t>cACC,</w:t>
      </w:r>
      <w:r>
        <w:rPr>
          <w:spacing w:val="-3"/>
          <w:w w:val="105"/>
          <w:sz w:val="20"/>
        </w:rPr>
        <w:t> </w:t>
      </w:r>
      <w:r>
        <w:rPr>
          <w:w w:val="105"/>
          <w:sz w:val="20"/>
        </w:rPr>
        <w:t>caudal</w:t>
      </w:r>
      <w:r>
        <w:rPr>
          <w:spacing w:val="-3"/>
          <w:w w:val="105"/>
          <w:sz w:val="20"/>
        </w:rPr>
        <w:t> </w:t>
      </w:r>
      <w:r>
        <w:rPr>
          <w:w w:val="105"/>
          <w:sz w:val="20"/>
        </w:rPr>
        <w:t>anterior</w:t>
      </w:r>
      <w:r>
        <w:rPr>
          <w:spacing w:val="-3"/>
          <w:w w:val="105"/>
          <w:sz w:val="20"/>
        </w:rPr>
        <w:t> </w:t>
      </w:r>
      <w:r>
        <w:rPr>
          <w:w w:val="105"/>
          <w:sz w:val="20"/>
        </w:rPr>
        <w:t>cingulate </w:t>
      </w:r>
      <w:r>
        <w:rPr>
          <w:spacing w:val="-2"/>
          <w:w w:val="105"/>
          <w:sz w:val="20"/>
        </w:rPr>
        <w:t>cortex</w:t>
      </w:r>
    </w:p>
    <w:p>
      <w:pPr>
        <w:spacing w:after="0" w:line="240" w:lineRule="exact"/>
        <w:jc w:val="both"/>
        <w:rPr>
          <w:sz w:val="20"/>
        </w:rPr>
        <w:sectPr>
          <w:pgSz w:w="10320" w:h="14580"/>
          <w:pgMar w:header="0" w:footer="1180" w:top="1580" w:bottom="1360" w:left="1275" w:right="1275"/>
        </w:sectPr>
      </w:pPr>
    </w:p>
    <w:p>
      <w:pPr>
        <w:pStyle w:val="BodyText"/>
        <w:spacing w:line="436" w:lineRule="auto" w:before="124"/>
        <w:ind w:left="142" w:right="110" w:firstLine="338"/>
        <w:jc w:val="both"/>
      </w:pPr>
      <w:r>
        <w:rPr>
          <w:w w:val="110"/>
        </w:rPr>
        <w:t>Reversing</w:t>
      </w:r>
      <w:r>
        <w:rPr>
          <w:w w:val="110"/>
        </w:rPr>
        <w:t> the</w:t>
      </w:r>
      <w:r>
        <w:rPr>
          <w:w w:val="110"/>
        </w:rPr>
        <w:t> findings</w:t>
      </w:r>
      <w:r>
        <w:rPr>
          <w:w w:val="110"/>
        </w:rPr>
        <w:t> from</w:t>
      </w:r>
      <w:r>
        <w:rPr>
          <w:w w:val="110"/>
        </w:rPr>
        <w:t> the</w:t>
      </w:r>
      <w:r>
        <w:rPr>
          <w:w w:val="110"/>
        </w:rPr>
        <w:t> cross-sectional</w:t>
      </w:r>
      <w:r>
        <w:rPr>
          <w:w w:val="110"/>
        </w:rPr>
        <w:t> analysis,</w:t>
      </w:r>
      <w:r>
        <w:rPr>
          <w:w w:val="110"/>
        </w:rPr>
        <w:t> increased</w:t>
      </w:r>
      <w:r>
        <w:rPr>
          <w:w w:val="110"/>
        </w:rPr>
        <w:t> brain activation</w:t>
      </w:r>
      <w:r>
        <w:rPr>
          <w:spacing w:val="-1"/>
          <w:w w:val="110"/>
        </w:rPr>
        <w:t> </w:t>
      </w:r>
      <w:r>
        <w:rPr>
          <w:w w:val="110"/>
        </w:rPr>
        <w:t>during</w:t>
      </w:r>
      <w:r>
        <w:rPr>
          <w:spacing w:val="-1"/>
          <w:w w:val="110"/>
        </w:rPr>
        <w:t> </w:t>
      </w:r>
      <w:r>
        <w:rPr>
          <w:w w:val="110"/>
        </w:rPr>
        <w:t>reward</w:t>
      </w:r>
      <w:r>
        <w:rPr>
          <w:spacing w:val="-1"/>
          <w:w w:val="110"/>
        </w:rPr>
        <w:t> </w:t>
      </w:r>
      <w:r>
        <w:rPr>
          <w:w w:val="110"/>
        </w:rPr>
        <w:t>feedback</w:t>
      </w:r>
      <w:r>
        <w:rPr>
          <w:spacing w:val="-1"/>
          <w:w w:val="110"/>
        </w:rPr>
        <w:t> </w:t>
      </w:r>
      <w:r>
        <w:rPr>
          <w:w w:val="110"/>
        </w:rPr>
        <w:t>was</w:t>
      </w:r>
      <w:r>
        <w:rPr>
          <w:spacing w:val="-1"/>
          <w:w w:val="110"/>
        </w:rPr>
        <w:t> </w:t>
      </w:r>
      <w:r>
        <w:rPr>
          <w:w w:val="110"/>
        </w:rPr>
        <w:t>observed.</w:t>
      </w:r>
      <w:r>
        <w:rPr>
          <w:spacing w:val="-1"/>
          <w:w w:val="110"/>
        </w:rPr>
        <w:t> </w:t>
      </w:r>
      <w:r>
        <w:rPr>
          <w:w w:val="110"/>
        </w:rPr>
        <w:t>Hyperactivation</w:t>
      </w:r>
      <w:r>
        <w:rPr>
          <w:spacing w:val="-1"/>
          <w:w w:val="110"/>
        </w:rPr>
        <w:t> </w:t>
      </w:r>
      <w:r>
        <w:rPr>
          <w:w w:val="110"/>
        </w:rPr>
        <w:t>in</w:t>
      </w:r>
      <w:r>
        <w:rPr>
          <w:spacing w:val="-1"/>
          <w:w w:val="110"/>
        </w:rPr>
        <w:t> </w:t>
      </w:r>
      <w:r>
        <w:rPr>
          <w:w w:val="110"/>
        </w:rPr>
        <w:t>the</w:t>
      </w:r>
      <w:r>
        <w:rPr>
          <w:spacing w:val="-1"/>
          <w:w w:val="110"/>
        </w:rPr>
        <w:t> </w:t>
      </w:r>
      <w:r>
        <w:rPr>
          <w:w w:val="110"/>
        </w:rPr>
        <w:t>right pallidum</w:t>
      </w:r>
      <w:r>
        <w:rPr>
          <w:spacing w:val="-5"/>
          <w:w w:val="110"/>
        </w:rPr>
        <w:t> </w:t>
      </w:r>
      <w:r>
        <w:rPr>
          <w:w w:val="110"/>
        </w:rPr>
        <w:t>(</w:t>
      </w:r>
      <w:r>
        <w:rPr>
          <w:rFonts w:ascii="Arial" w:hAnsi="Arial"/>
          <w:i/>
          <w:w w:val="110"/>
        </w:rPr>
        <w:t>β</w:t>
      </w:r>
      <w:r>
        <w:rPr>
          <w:rFonts w:ascii="Arial" w:hAnsi="Arial"/>
          <w:i/>
          <w:spacing w:val="-2"/>
          <w:w w:val="110"/>
        </w:rPr>
        <w:t> </w:t>
      </w:r>
      <w:r>
        <w:rPr>
          <w:w w:val="110"/>
        </w:rPr>
        <w:t>=</w:t>
      </w:r>
      <w:r>
        <w:rPr>
          <w:spacing w:val="-5"/>
          <w:w w:val="110"/>
        </w:rPr>
        <w:t> </w:t>
      </w:r>
      <w:r>
        <w:rPr>
          <w:w w:val="110"/>
        </w:rPr>
        <w:t>0.050,</w:t>
      </w:r>
      <w:r>
        <w:rPr>
          <w:spacing w:val="-4"/>
          <w:w w:val="110"/>
        </w:rPr>
        <w:t> </w:t>
      </w:r>
      <w:r>
        <w:rPr>
          <w:w w:val="110"/>
        </w:rPr>
        <w:t>95%</w:t>
      </w:r>
      <w:r>
        <w:rPr>
          <w:spacing w:val="-5"/>
          <w:w w:val="110"/>
        </w:rPr>
        <w:t> </w:t>
      </w:r>
      <w:r>
        <w:rPr>
          <w:w w:val="110"/>
        </w:rPr>
        <w:t>CI</w:t>
      </w:r>
      <w:r>
        <w:rPr>
          <w:spacing w:val="-4"/>
          <w:w w:val="110"/>
        </w:rPr>
        <w:t> </w:t>
      </w:r>
      <w:r>
        <w:rPr>
          <w:w w:val="110"/>
        </w:rPr>
        <w:t>=</w:t>
      </w:r>
      <w:r>
        <w:rPr>
          <w:spacing w:val="-5"/>
          <w:w w:val="110"/>
        </w:rPr>
        <w:t> </w:t>
      </w:r>
      <w:r>
        <w:rPr>
          <w:w w:val="110"/>
        </w:rPr>
        <w:t>[0.038,</w:t>
      </w:r>
      <w:r>
        <w:rPr>
          <w:spacing w:val="-5"/>
          <w:w w:val="110"/>
        </w:rPr>
        <w:t> </w:t>
      </w:r>
      <w:r>
        <w:rPr>
          <w:w w:val="110"/>
        </w:rPr>
        <w:t>0.062]),</w:t>
      </w:r>
      <w:r>
        <w:rPr>
          <w:spacing w:val="-4"/>
          <w:w w:val="110"/>
        </w:rPr>
        <w:t> </w:t>
      </w:r>
      <w:r>
        <w:rPr>
          <w:w w:val="110"/>
        </w:rPr>
        <w:t>bilateral</w:t>
      </w:r>
      <w:r>
        <w:rPr>
          <w:spacing w:val="-5"/>
          <w:w w:val="110"/>
        </w:rPr>
        <w:t> </w:t>
      </w:r>
      <w:r>
        <w:rPr>
          <w:w w:val="110"/>
        </w:rPr>
        <w:t>NAc</w:t>
      </w:r>
      <w:r>
        <w:rPr>
          <w:spacing w:val="-4"/>
          <w:w w:val="110"/>
        </w:rPr>
        <w:t> </w:t>
      </w:r>
      <w:r>
        <w:rPr>
          <w:w w:val="110"/>
        </w:rPr>
        <w:t>(left:</w:t>
      </w:r>
      <w:r>
        <w:rPr>
          <w:spacing w:val="-4"/>
          <w:w w:val="110"/>
        </w:rPr>
        <w:t> </w:t>
      </w:r>
      <w:r>
        <w:rPr>
          <w:rFonts w:ascii="Arial" w:hAnsi="Arial"/>
          <w:i/>
          <w:w w:val="110"/>
        </w:rPr>
        <w:t>β</w:t>
      </w:r>
      <w:r>
        <w:rPr>
          <w:rFonts w:ascii="Arial" w:hAnsi="Arial"/>
          <w:i/>
          <w:spacing w:val="-2"/>
          <w:w w:val="110"/>
        </w:rPr>
        <w:t> </w:t>
      </w:r>
      <w:r>
        <w:rPr>
          <w:w w:val="110"/>
        </w:rPr>
        <w:t>=</w:t>
      </w:r>
      <w:r>
        <w:rPr>
          <w:spacing w:val="-5"/>
          <w:w w:val="110"/>
        </w:rPr>
        <w:t> </w:t>
      </w:r>
      <w:r>
        <w:rPr>
          <w:spacing w:val="-2"/>
          <w:w w:val="110"/>
        </w:rPr>
        <w:t>0.019,</w:t>
      </w:r>
    </w:p>
    <w:p>
      <w:pPr>
        <w:pStyle w:val="BodyText"/>
        <w:spacing w:line="253" w:lineRule="exact"/>
        <w:ind w:left="142"/>
        <w:jc w:val="both"/>
      </w:pPr>
      <w:r>
        <w:rPr>
          <w:w w:val="110"/>
        </w:rPr>
        <w:t>95%</w:t>
      </w:r>
      <w:r>
        <w:rPr>
          <w:spacing w:val="23"/>
          <w:w w:val="110"/>
        </w:rPr>
        <w:t> </w:t>
      </w:r>
      <w:r>
        <w:rPr>
          <w:w w:val="110"/>
        </w:rPr>
        <w:t>CI</w:t>
      </w:r>
      <w:r>
        <w:rPr>
          <w:spacing w:val="24"/>
          <w:w w:val="110"/>
        </w:rPr>
        <w:t> </w:t>
      </w:r>
      <w:r>
        <w:rPr>
          <w:w w:val="110"/>
        </w:rPr>
        <w:t>=</w:t>
      </w:r>
      <w:r>
        <w:rPr>
          <w:spacing w:val="23"/>
          <w:w w:val="110"/>
        </w:rPr>
        <w:t> </w:t>
      </w:r>
      <w:r>
        <w:rPr>
          <w:w w:val="110"/>
        </w:rPr>
        <w:t>[0.011,</w:t>
      </w:r>
      <w:r>
        <w:rPr>
          <w:spacing w:val="24"/>
          <w:w w:val="110"/>
        </w:rPr>
        <w:t> </w:t>
      </w:r>
      <w:r>
        <w:rPr>
          <w:w w:val="110"/>
        </w:rPr>
        <w:t>0.027];</w:t>
      </w:r>
      <w:r>
        <w:rPr>
          <w:spacing w:val="23"/>
          <w:w w:val="110"/>
        </w:rPr>
        <w:t> </w:t>
      </w:r>
      <w:r>
        <w:rPr>
          <w:w w:val="110"/>
        </w:rPr>
        <w:t>right:</w:t>
      </w:r>
      <w:r>
        <w:rPr>
          <w:spacing w:val="24"/>
          <w:w w:val="110"/>
        </w:rPr>
        <w:t> </w:t>
      </w:r>
      <w:r>
        <w:rPr>
          <w:rFonts w:ascii="Arial" w:hAnsi="Arial"/>
          <w:i/>
          <w:w w:val="110"/>
        </w:rPr>
        <w:t>β</w:t>
      </w:r>
      <w:r>
        <w:rPr>
          <w:rFonts w:ascii="Arial" w:hAnsi="Arial"/>
          <w:i/>
          <w:spacing w:val="26"/>
          <w:w w:val="110"/>
        </w:rPr>
        <w:t> </w:t>
      </w:r>
      <w:r>
        <w:rPr>
          <w:w w:val="110"/>
        </w:rPr>
        <w:t>=</w:t>
      </w:r>
      <w:r>
        <w:rPr>
          <w:spacing w:val="23"/>
          <w:w w:val="110"/>
        </w:rPr>
        <w:t> </w:t>
      </w:r>
      <w:r>
        <w:rPr>
          <w:w w:val="110"/>
        </w:rPr>
        <w:t>0.033,</w:t>
      </w:r>
      <w:r>
        <w:rPr>
          <w:spacing w:val="24"/>
          <w:w w:val="110"/>
        </w:rPr>
        <w:t> </w:t>
      </w:r>
      <w:r>
        <w:rPr>
          <w:w w:val="110"/>
        </w:rPr>
        <w:t>95%</w:t>
      </w:r>
      <w:r>
        <w:rPr>
          <w:spacing w:val="23"/>
          <w:w w:val="110"/>
        </w:rPr>
        <w:t> </w:t>
      </w:r>
      <w:r>
        <w:rPr>
          <w:w w:val="110"/>
        </w:rPr>
        <w:t>CI</w:t>
      </w:r>
      <w:r>
        <w:rPr>
          <w:spacing w:val="24"/>
          <w:w w:val="110"/>
        </w:rPr>
        <w:t> </w:t>
      </w:r>
      <w:r>
        <w:rPr>
          <w:w w:val="110"/>
        </w:rPr>
        <w:t>=</w:t>
      </w:r>
      <w:r>
        <w:rPr>
          <w:spacing w:val="24"/>
          <w:w w:val="110"/>
        </w:rPr>
        <w:t> </w:t>
      </w:r>
      <w:r>
        <w:rPr>
          <w:w w:val="110"/>
        </w:rPr>
        <w:t>[0.026,</w:t>
      </w:r>
      <w:r>
        <w:rPr>
          <w:spacing w:val="24"/>
          <w:w w:val="110"/>
        </w:rPr>
        <w:t> </w:t>
      </w:r>
      <w:r>
        <w:rPr>
          <w:w w:val="110"/>
        </w:rPr>
        <w:t>0.040]),</w:t>
      </w:r>
      <w:r>
        <w:rPr>
          <w:spacing w:val="23"/>
          <w:w w:val="110"/>
        </w:rPr>
        <w:t> </w:t>
      </w:r>
      <w:r>
        <w:rPr>
          <w:spacing w:val="-5"/>
          <w:w w:val="110"/>
        </w:rPr>
        <w:t>and</w:t>
      </w:r>
    </w:p>
    <w:p>
      <w:pPr>
        <w:pStyle w:val="BodyText"/>
        <w:spacing w:line="436" w:lineRule="auto" w:before="207"/>
        <w:ind w:left="142" w:right="110"/>
        <w:jc w:val="both"/>
      </w:pPr>
      <w:r>
        <w:rPr>
          <w:w w:val="110"/>
        </w:rPr>
        <w:t>left</w:t>
      </w:r>
      <w:r>
        <w:rPr>
          <w:spacing w:val="-8"/>
          <w:w w:val="110"/>
        </w:rPr>
        <w:t> </w:t>
      </w:r>
      <w:r>
        <w:rPr>
          <w:w w:val="110"/>
        </w:rPr>
        <w:t>cACC</w:t>
      </w:r>
      <w:r>
        <w:rPr>
          <w:spacing w:val="-8"/>
          <w:w w:val="110"/>
        </w:rPr>
        <w:t> </w:t>
      </w:r>
      <w:r>
        <w:rPr>
          <w:w w:val="110"/>
        </w:rPr>
        <w:t>(</w:t>
      </w:r>
      <w:r>
        <w:rPr>
          <w:rFonts w:ascii="Arial" w:hAnsi="Arial"/>
          <w:i/>
          <w:w w:val="110"/>
        </w:rPr>
        <w:t>β</w:t>
      </w:r>
      <w:r>
        <w:rPr>
          <w:rFonts w:ascii="Arial" w:hAnsi="Arial"/>
          <w:i/>
          <w:spacing w:val="-6"/>
          <w:w w:val="110"/>
        </w:rPr>
        <w:t> </w:t>
      </w:r>
      <w:r>
        <w:rPr>
          <w:w w:val="110"/>
        </w:rPr>
        <w:t>=</w:t>
      </w:r>
      <w:r>
        <w:rPr>
          <w:spacing w:val="-8"/>
          <w:w w:val="110"/>
        </w:rPr>
        <w:t> </w:t>
      </w:r>
      <w:r>
        <w:rPr>
          <w:w w:val="110"/>
        </w:rPr>
        <w:t>0.022,</w:t>
      </w:r>
      <w:r>
        <w:rPr>
          <w:spacing w:val="-8"/>
          <w:w w:val="110"/>
        </w:rPr>
        <w:t> </w:t>
      </w:r>
      <w:r>
        <w:rPr>
          <w:w w:val="110"/>
        </w:rPr>
        <w:t>95%</w:t>
      </w:r>
      <w:r>
        <w:rPr>
          <w:spacing w:val="-8"/>
          <w:w w:val="110"/>
        </w:rPr>
        <w:t> </w:t>
      </w:r>
      <w:r>
        <w:rPr>
          <w:w w:val="110"/>
        </w:rPr>
        <w:t>CI</w:t>
      </w:r>
      <w:r>
        <w:rPr>
          <w:spacing w:val="-8"/>
          <w:w w:val="110"/>
        </w:rPr>
        <w:t> </w:t>
      </w:r>
      <w:r>
        <w:rPr>
          <w:w w:val="110"/>
        </w:rPr>
        <w:t>=</w:t>
      </w:r>
      <w:r>
        <w:rPr>
          <w:spacing w:val="-8"/>
          <w:w w:val="110"/>
        </w:rPr>
        <w:t> </w:t>
      </w:r>
      <w:r>
        <w:rPr>
          <w:w w:val="110"/>
        </w:rPr>
        <w:t>[0.011,</w:t>
      </w:r>
      <w:r>
        <w:rPr>
          <w:spacing w:val="-8"/>
          <w:w w:val="110"/>
        </w:rPr>
        <w:t> </w:t>
      </w:r>
      <w:r>
        <w:rPr>
          <w:w w:val="110"/>
        </w:rPr>
        <w:t>0.033])</w:t>
      </w:r>
      <w:r>
        <w:rPr>
          <w:spacing w:val="-8"/>
          <w:w w:val="110"/>
        </w:rPr>
        <w:t> </w:t>
      </w:r>
      <w:r>
        <w:rPr>
          <w:w w:val="110"/>
        </w:rPr>
        <w:t>were</w:t>
      </w:r>
      <w:r>
        <w:rPr>
          <w:spacing w:val="-8"/>
          <w:w w:val="110"/>
        </w:rPr>
        <w:t> </w:t>
      </w:r>
      <w:r>
        <w:rPr>
          <w:w w:val="110"/>
        </w:rPr>
        <w:t>associated</w:t>
      </w:r>
      <w:r>
        <w:rPr>
          <w:spacing w:val="-8"/>
          <w:w w:val="110"/>
        </w:rPr>
        <w:t> </w:t>
      </w:r>
      <w:r>
        <w:rPr>
          <w:w w:val="110"/>
        </w:rPr>
        <w:t>with</w:t>
      </w:r>
      <w:r>
        <w:rPr>
          <w:spacing w:val="-8"/>
          <w:w w:val="110"/>
        </w:rPr>
        <w:t> </w:t>
      </w:r>
      <w:r>
        <w:rPr>
          <w:w w:val="110"/>
        </w:rPr>
        <w:t>the</w:t>
      </w:r>
      <w:r>
        <w:rPr>
          <w:spacing w:val="-8"/>
          <w:w w:val="110"/>
        </w:rPr>
        <w:t> </w:t>
      </w:r>
      <w:r>
        <w:rPr>
          <w:w w:val="110"/>
        </w:rPr>
        <w:t>high </w:t>
      </w:r>
      <w:r>
        <w:rPr/>
        <w:t>deprivation group in the reward feedback positive vs. negative contrast. However, </w:t>
      </w:r>
      <w:r>
        <w:rPr>
          <w:w w:val="110"/>
        </w:rPr>
        <w:t>brain activation during reward anticipation and behavioral measures show no significant association with deprivation in the longitudinal analysis.</w:t>
      </w:r>
    </w:p>
    <w:p>
      <w:pPr>
        <w:pStyle w:val="BodyText"/>
        <w:spacing w:line="436" w:lineRule="auto" w:before="1"/>
        <w:ind w:left="134" w:right="110" w:firstLine="346"/>
        <w:jc w:val="both"/>
      </w:pPr>
      <w:r>
        <w:rPr>
          <w:spacing w:val="-2"/>
          <w:w w:val="110"/>
        </w:rPr>
        <w:t>For</w:t>
      </w:r>
      <w:r>
        <w:rPr>
          <w:spacing w:val="-12"/>
          <w:w w:val="110"/>
        </w:rPr>
        <w:t> </w:t>
      </w:r>
      <w:r>
        <w:rPr>
          <w:spacing w:val="-2"/>
          <w:w w:val="110"/>
        </w:rPr>
        <w:t>emotion</w:t>
      </w:r>
      <w:r>
        <w:rPr>
          <w:spacing w:val="-12"/>
          <w:w w:val="110"/>
        </w:rPr>
        <w:t> </w:t>
      </w:r>
      <w:r>
        <w:rPr>
          <w:spacing w:val="-2"/>
          <w:w w:val="110"/>
        </w:rPr>
        <w:t>processing,</w:t>
      </w:r>
      <w:r>
        <w:rPr>
          <w:spacing w:val="-12"/>
          <w:w w:val="110"/>
        </w:rPr>
        <w:t> </w:t>
      </w:r>
      <w:r>
        <w:rPr>
          <w:spacing w:val="-2"/>
          <w:w w:val="110"/>
        </w:rPr>
        <w:t>hyperactivation</w:t>
      </w:r>
      <w:r>
        <w:rPr>
          <w:spacing w:val="-12"/>
          <w:w w:val="110"/>
        </w:rPr>
        <w:t> </w:t>
      </w:r>
      <w:r>
        <w:rPr>
          <w:spacing w:val="-2"/>
          <w:w w:val="110"/>
        </w:rPr>
        <w:t>in</w:t>
      </w:r>
      <w:r>
        <w:rPr>
          <w:spacing w:val="-12"/>
          <w:w w:val="110"/>
        </w:rPr>
        <w:t> </w:t>
      </w:r>
      <w:r>
        <w:rPr>
          <w:spacing w:val="-2"/>
          <w:w w:val="110"/>
        </w:rPr>
        <w:t>the</w:t>
      </w:r>
      <w:r>
        <w:rPr>
          <w:spacing w:val="-12"/>
          <w:w w:val="110"/>
        </w:rPr>
        <w:t> </w:t>
      </w:r>
      <w:r>
        <w:rPr>
          <w:spacing w:val="-2"/>
          <w:w w:val="110"/>
        </w:rPr>
        <w:t>amygdala</w:t>
      </w:r>
      <w:r>
        <w:rPr>
          <w:spacing w:val="-12"/>
          <w:w w:val="110"/>
        </w:rPr>
        <w:t> </w:t>
      </w:r>
      <w:r>
        <w:rPr>
          <w:spacing w:val="-2"/>
          <w:w w:val="110"/>
        </w:rPr>
        <w:t>to</w:t>
      </w:r>
      <w:r>
        <w:rPr>
          <w:spacing w:val="-12"/>
          <w:w w:val="110"/>
        </w:rPr>
        <w:t> </w:t>
      </w:r>
      <w:r>
        <w:rPr>
          <w:spacing w:val="-2"/>
          <w:w w:val="110"/>
        </w:rPr>
        <w:t>negative</w:t>
      </w:r>
      <w:r>
        <w:rPr>
          <w:spacing w:val="-12"/>
          <w:w w:val="110"/>
        </w:rPr>
        <w:t> </w:t>
      </w:r>
      <w:r>
        <w:rPr>
          <w:spacing w:val="-2"/>
          <w:w w:val="110"/>
        </w:rPr>
        <w:t>stimuli </w:t>
      </w:r>
      <w:r>
        <w:rPr>
          <w:w w:val="110"/>
        </w:rPr>
        <w:t>was</w:t>
      </w:r>
      <w:r>
        <w:rPr>
          <w:w w:val="110"/>
        </w:rPr>
        <w:t> associated</w:t>
      </w:r>
      <w:r>
        <w:rPr>
          <w:w w:val="110"/>
        </w:rPr>
        <w:t> with</w:t>
      </w:r>
      <w:r>
        <w:rPr>
          <w:w w:val="110"/>
        </w:rPr>
        <w:t> high</w:t>
      </w:r>
      <w:r>
        <w:rPr>
          <w:w w:val="110"/>
        </w:rPr>
        <w:t> deprivation</w:t>
      </w:r>
      <w:r>
        <w:rPr>
          <w:w w:val="110"/>
        </w:rPr>
        <w:t> (</w:t>
      </w:r>
      <w:r>
        <w:rPr>
          <w:rFonts w:ascii="Arial" w:hAnsi="Arial"/>
          <w:i/>
          <w:w w:val="110"/>
        </w:rPr>
        <w:t>β</w:t>
      </w:r>
      <w:r>
        <w:rPr>
          <w:rFonts w:ascii="Arial" w:hAnsi="Arial"/>
          <w:i/>
          <w:w w:val="110"/>
        </w:rPr>
        <w:t> </w:t>
      </w:r>
      <w:r>
        <w:rPr>
          <w:w w:val="110"/>
        </w:rPr>
        <w:t>=</w:t>
      </w:r>
      <w:r>
        <w:rPr>
          <w:w w:val="110"/>
        </w:rPr>
        <w:t> 0.080,</w:t>
      </w:r>
      <w:r>
        <w:rPr>
          <w:w w:val="110"/>
        </w:rPr>
        <w:t> 95%</w:t>
      </w:r>
      <w:r>
        <w:rPr>
          <w:w w:val="110"/>
        </w:rPr>
        <w:t> CI</w:t>
      </w:r>
      <w:r>
        <w:rPr>
          <w:w w:val="110"/>
        </w:rPr>
        <w:t> =</w:t>
      </w:r>
      <w:r>
        <w:rPr>
          <w:w w:val="110"/>
        </w:rPr>
        <w:t> [0.073,</w:t>
      </w:r>
      <w:r>
        <w:rPr>
          <w:w w:val="110"/>
        </w:rPr>
        <w:t> 0.086]), consistent with the hypothesis. Slower RT to positive (</w:t>
      </w:r>
      <w:r>
        <w:rPr>
          <w:rFonts w:ascii="Arial" w:hAnsi="Arial"/>
          <w:i/>
          <w:w w:val="110"/>
        </w:rPr>
        <w:t>β </w:t>
      </w:r>
      <w:r>
        <w:rPr>
          <w:w w:val="110"/>
        </w:rPr>
        <w:t>= 0.080, 95% CI = [0.073,</w:t>
      </w:r>
      <w:r>
        <w:rPr>
          <w:w w:val="110"/>
        </w:rPr>
        <w:t> 0.086])</w:t>
      </w:r>
      <w:r>
        <w:rPr>
          <w:w w:val="110"/>
        </w:rPr>
        <w:t> and</w:t>
      </w:r>
      <w:r>
        <w:rPr>
          <w:w w:val="110"/>
        </w:rPr>
        <w:t> negative</w:t>
      </w:r>
      <w:r>
        <w:rPr>
          <w:w w:val="110"/>
        </w:rPr>
        <w:t> (</w:t>
      </w:r>
      <w:r>
        <w:rPr>
          <w:rFonts w:ascii="Arial" w:hAnsi="Arial"/>
          <w:i/>
          <w:w w:val="110"/>
        </w:rPr>
        <w:t>β</w:t>
      </w:r>
      <w:r>
        <w:rPr>
          <w:rFonts w:ascii="Arial" w:hAnsi="Arial"/>
          <w:i/>
          <w:w w:val="110"/>
        </w:rPr>
        <w:t> </w:t>
      </w:r>
      <w:r>
        <w:rPr>
          <w:w w:val="110"/>
        </w:rPr>
        <w:t>=</w:t>
      </w:r>
      <w:r>
        <w:rPr>
          <w:w w:val="110"/>
        </w:rPr>
        <w:t> 0.016,</w:t>
      </w:r>
      <w:r>
        <w:rPr>
          <w:w w:val="110"/>
        </w:rPr>
        <w:t> 95%</w:t>
      </w:r>
      <w:r>
        <w:rPr>
          <w:w w:val="110"/>
        </w:rPr>
        <w:t> CI</w:t>
      </w:r>
      <w:r>
        <w:rPr>
          <w:w w:val="110"/>
        </w:rPr>
        <w:t> =</w:t>
      </w:r>
      <w:r>
        <w:rPr>
          <w:w w:val="110"/>
        </w:rPr>
        <w:t> [0.007,</w:t>
      </w:r>
      <w:r>
        <w:rPr>
          <w:w w:val="110"/>
        </w:rPr>
        <w:t> 0.024])</w:t>
      </w:r>
      <w:r>
        <w:rPr>
          <w:w w:val="110"/>
        </w:rPr>
        <w:t> faces,</w:t>
      </w:r>
      <w:r>
        <w:rPr>
          <w:w w:val="110"/>
        </w:rPr>
        <w:t> and </w:t>
      </w:r>
      <w:r>
        <w:rPr>
          <w:spacing w:val="-2"/>
          <w:w w:val="110"/>
        </w:rPr>
        <w:t>lower</w:t>
      </w:r>
      <w:r>
        <w:rPr>
          <w:spacing w:val="-10"/>
          <w:w w:val="110"/>
        </w:rPr>
        <w:t> </w:t>
      </w:r>
      <w:r>
        <w:rPr>
          <w:spacing w:val="-2"/>
          <w:w w:val="110"/>
        </w:rPr>
        <w:t>accuracy</w:t>
      </w:r>
      <w:r>
        <w:rPr>
          <w:spacing w:val="-10"/>
          <w:w w:val="110"/>
        </w:rPr>
        <w:t> </w:t>
      </w:r>
      <w:r>
        <w:rPr>
          <w:spacing w:val="-2"/>
          <w:w w:val="110"/>
        </w:rPr>
        <w:t>to</w:t>
      </w:r>
      <w:r>
        <w:rPr>
          <w:spacing w:val="-10"/>
          <w:w w:val="110"/>
        </w:rPr>
        <w:t> </w:t>
      </w:r>
      <w:r>
        <w:rPr>
          <w:spacing w:val="-2"/>
          <w:w w:val="110"/>
        </w:rPr>
        <w:t>positive</w:t>
      </w:r>
      <w:r>
        <w:rPr>
          <w:spacing w:val="-10"/>
          <w:w w:val="110"/>
        </w:rPr>
        <w:t> </w:t>
      </w:r>
      <w:r>
        <w:rPr>
          <w:spacing w:val="-2"/>
          <w:w w:val="110"/>
        </w:rPr>
        <w:t>(</w:t>
      </w:r>
      <w:r>
        <w:rPr>
          <w:rFonts w:ascii="Arial" w:hAnsi="Arial"/>
          <w:i/>
          <w:spacing w:val="-2"/>
          <w:w w:val="110"/>
        </w:rPr>
        <w:t>β</w:t>
      </w:r>
      <w:r>
        <w:rPr>
          <w:rFonts w:ascii="Arial" w:hAnsi="Arial"/>
          <w:i/>
          <w:spacing w:val="-8"/>
          <w:w w:val="110"/>
        </w:rPr>
        <w:t> </w:t>
      </w:r>
      <w:r>
        <w:rPr>
          <w:spacing w:val="-2"/>
          <w:w w:val="110"/>
        </w:rPr>
        <w:t>=</w:t>
      </w:r>
      <w:r>
        <w:rPr>
          <w:spacing w:val="-10"/>
          <w:w w:val="110"/>
        </w:rPr>
        <w:t> </w:t>
      </w:r>
      <w:r>
        <w:rPr>
          <w:spacing w:val="-2"/>
          <w:w w:val="110"/>
        </w:rPr>
        <w:t>-0.058,</w:t>
      </w:r>
      <w:r>
        <w:rPr>
          <w:spacing w:val="-10"/>
          <w:w w:val="110"/>
        </w:rPr>
        <w:t> </w:t>
      </w:r>
      <w:r>
        <w:rPr>
          <w:spacing w:val="-2"/>
          <w:w w:val="110"/>
        </w:rPr>
        <w:t>95%</w:t>
      </w:r>
      <w:r>
        <w:rPr>
          <w:spacing w:val="-10"/>
          <w:w w:val="110"/>
        </w:rPr>
        <w:t> </w:t>
      </w:r>
      <w:r>
        <w:rPr>
          <w:spacing w:val="-2"/>
          <w:w w:val="110"/>
        </w:rPr>
        <w:t>CI</w:t>
      </w:r>
      <w:r>
        <w:rPr>
          <w:spacing w:val="-10"/>
          <w:w w:val="110"/>
        </w:rPr>
        <w:t> </w:t>
      </w:r>
      <w:r>
        <w:rPr>
          <w:spacing w:val="-2"/>
          <w:w w:val="110"/>
        </w:rPr>
        <w:t>=</w:t>
      </w:r>
      <w:r>
        <w:rPr>
          <w:spacing w:val="-10"/>
          <w:w w:val="110"/>
        </w:rPr>
        <w:t> </w:t>
      </w:r>
      <w:r>
        <w:rPr>
          <w:spacing w:val="-2"/>
          <w:w w:val="110"/>
        </w:rPr>
        <w:t>[-0.061,</w:t>
      </w:r>
      <w:r>
        <w:rPr>
          <w:spacing w:val="-10"/>
          <w:w w:val="110"/>
        </w:rPr>
        <w:t> </w:t>
      </w:r>
      <w:r>
        <w:rPr>
          <w:spacing w:val="-2"/>
          <w:w w:val="110"/>
        </w:rPr>
        <w:t>-0.056])</w:t>
      </w:r>
      <w:r>
        <w:rPr>
          <w:spacing w:val="-10"/>
          <w:w w:val="110"/>
        </w:rPr>
        <w:t> </w:t>
      </w:r>
      <w:r>
        <w:rPr>
          <w:spacing w:val="-2"/>
          <w:w w:val="110"/>
        </w:rPr>
        <w:t>and</w:t>
      </w:r>
      <w:r>
        <w:rPr>
          <w:spacing w:val="-10"/>
          <w:w w:val="110"/>
        </w:rPr>
        <w:t> </w:t>
      </w:r>
      <w:r>
        <w:rPr>
          <w:spacing w:val="-2"/>
          <w:w w:val="110"/>
        </w:rPr>
        <w:t>negative </w:t>
      </w:r>
      <w:r>
        <w:rPr>
          <w:w w:val="110"/>
        </w:rPr>
        <w:t>faces</w:t>
      </w:r>
      <w:r>
        <w:rPr>
          <w:spacing w:val="-11"/>
          <w:w w:val="110"/>
        </w:rPr>
        <w:t> </w:t>
      </w:r>
      <w:r>
        <w:rPr>
          <w:w w:val="110"/>
        </w:rPr>
        <w:t>(</w:t>
      </w:r>
      <w:r>
        <w:rPr>
          <w:rFonts w:ascii="Arial" w:hAnsi="Arial"/>
          <w:i/>
          <w:w w:val="110"/>
        </w:rPr>
        <w:t>β</w:t>
      </w:r>
      <w:r>
        <w:rPr>
          <w:rFonts w:ascii="Arial" w:hAnsi="Arial"/>
          <w:i/>
          <w:spacing w:val="-10"/>
          <w:w w:val="110"/>
        </w:rPr>
        <w:t> </w:t>
      </w:r>
      <w:r>
        <w:rPr>
          <w:w w:val="110"/>
        </w:rPr>
        <w:t>=</w:t>
      </w:r>
      <w:r>
        <w:rPr>
          <w:spacing w:val="-11"/>
          <w:w w:val="110"/>
        </w:rPr>
        <w:t> </w:t>
      </w:r>
      <w:r>
        <w:rPr>
          <w:w w:val="110"/>
        </w:rPr>
        <w:t>-0.114,</w:t>
      </w:r>
      <w:r>
        <w:rPr>
          <w:spacing w:val="-11"/>
          <w:w w:val="110"/>
        </w:rPr>
        <w:t> </w:t>
      </w:r>
      <w:r>
        <w:rPr>
          <w:w w:val="110"/>
        </w:rPr>
        <w:t>95%</w:t>
      </w:r>
      <w:r>
        <w:rPr>
          <w:spacing w:val="-11"/>
          <w:w w:val="110"/>
        </w:rPr>
        <w:t> </w:t>
      </w:r>
      <w:r>
        <w:rPr>
          <w:w w:val="110"/>
        </w:rPr>
        <w:t>CI</w:t>
      </w:r>
      <w:r>
        <w:rPr>
          <w:spacing w:val="-11"/>
          <w:w w:val="110"/>
        </w:rPr>
        <w:t> </w:t>
      </w:r>
      <w:r>
        <w:rPr>
          <w:w w:val="110"/>
        </w:rPr>
        <w:t>=</w:t>
      </w:r>
      <w:r>
        <w:rPr>
          <w:spacing w:val="-11"/>
          <w:w w:val="110"/>
        </w:rPr>
        <w:t> </w:t>
      </w:r>
      <w:r>
        <w:rPr>
          <w:w w:val="110"/>
        </w:rPr>
        <w:t>[-0.118,</w:t>
      </w:r>
      <w:r>
        <w:rPr>
          <w:spacing w:val="-11"/>
          <w:w w:val="110"/>
        </w:rPr>
        <w:t> </w:t>
      </w:r>
      <w:r>
        <w:rPr>
          <w:w w:val="110"/>
        </w:rPr>
        <w:t>-0.111])</w:t>
      </w:r>
      <w:r>
        <w:rPr>
          <w:spacing w:val="-11"/>
          <w:w w:val="110"/>
        </w:rPr>
        <w:t> </w:t>
      </w:r>
      <w:r>
        <w:rPr>
          <w:w w:val="110"/>
        </w:rPr>
        <w:t>were</w:t>
      </w:r>
      <w:r>
        <w:rPr>
          <w:spacing w:val="-11"/>
          <w:w w:val="110"/>
        </w:rPr>
        <w:t> </w:t>
      </w:r>
      <w:r>
        <w:rPr>
          <w:w w:val="110"/>
        </w:rPr>
        <w:t>also</w:t>
      </w:r>
      <w:r>
        <w:rPr>
          <w:spacing w:val="-11"/>
          <w:w w:val="110"/>
        </w:rPr>
        <w:t> </w:t>
      </w:r>
      <w:r>
        <w:rPr>
          <w:w w:val="110"/>
        </w:rPr>
        <w:t>significantly</w:t>
      </w:r>
      <w:r>
        <w:rPr>
          <w:spacing w:val="-11"/>
          <w:w w:val="110"/>
        </w:rPr>
        <w:t> </w:t>
      </w:r>
      <w:r>
        <w:rPr>
          <w:w w:val="110"/>
        </w:rPr>
        <w:t>related</w:t>
      </w:r>
      <w:r>
        <w:rPr>
          <w:spacing w:val="-11"/>
          <w:w w:val="110"/>
        </w:rPr>
        <w:t> </w:t>
      </w:r>
      <w:r>
        <w:rPr>
          <w:w w:val="110"/>
        </w:rPr>
        <w:t>to high deprivation.</w:t>
      </w:r>
    </w:p>
    <w:p>
      <w:pPr>
        <w:pStyle w:val="BodyText"/>
        <w:spacing w:line="436" w:lineRule="auto"/>
        <w:ind w:left="142" w:right="105" w:firstLine="338"/>
        <w:jc w:val="both"/>
      </w:pPr>
      <w:r>
        <w:rPr/>
        <w:t>Regarding</w:t>
      </w:r>
      <w:r>
        <w:rPr>
          <w:spacing w:val="40"/>
        </w:rPr>
        <w:t> </w:t>
      </w:r>
      <w:r>
        <w:rPr/>
        <w:t>working</w:t>
      </w:r>
      <w:r>
        <w:rPr>
          <w:spacing w:val="40"/>
        </w:rPr>
        <w:t> </w:t>
      </w:r>
      <w:r>
        <w:rPr/>
        <w:t>memory,</w:t>
      </w:r>
      <w:r>
        <w:rPr>
          <w:spacing w:val="40"/>
        </w:rPr>
        <w:t> </w:t>
      </w:r>
      <w:r>
        <w:rPr/>
        <w:t>lower</w:t>
      </w:r>
      <w:r>
        <w:rPr>
          <w:spacing w:val="40"/>
        </w:rPr>
        <w:t> </w:t>
      </w:r>
      <w:r>
        <w:rPr/>
        <w:t>2-back</w:t>
      </w:r>
      <w:r>
        <w:rPr>
          <w:spacing w:val="40"/>
        </w:rPr>
        <w:t> </w:t>
      </w:r>
      <w:r>
        <w:rPr/>
        <w:t>accuracy</w:t>
      </w:r>
      <w:r>
        <w:rPr>
          <w:spacing w:val="40"/>
        </w:rPr>
        <w:t> </w:t>
      </w:r>
      <w:r>
        <w:rPr/>
        <w:t>was</w:t>
      </w:r>
      <w:r>
        <w:rPr>
          <w:spacing w:val="40"/>
        </w:rPr>
        <w:t> </w:t>
      </w:r>
      <w:r>
        <w:rPr/>
        <w:t>consistently</w:t>
      </w:r>
      <w:r>
        <w:rPr>
          <w:spacing w:val="40"/>
        </w:rPr>
        <w:t> </w:t>
      </w:r>
      <w:r>
        <w:rPr/>
        <w:t>associ-</w:t>
      </w:r>
      <w:r>
        <w:rPr>
          <w:w w:val="110"/>
        </w:rPr>
        <w:t>ated with high deprivation (</w:t>
      </w:r>
      <w:r>
        <w:rPr>
          <w:rFonts w:ascii="Arial" w:hAnsi="Arial"/>
          <w:i/>
          <w:w w:val="110"/>
        </w:rPr>
        <w:t>β </w:t>
      </w:r>
      <w:r>
        <w:rPr>
          <w:w w:val="110"/>
        </w:rPr>
        <w:t>= -0.098, 95% CI = [-0.104, -0.092]), while no significant association in brain activation.</w:t>
      </w:r>
    </w:p>
    <w:p>
      <w:pPr>
        <w:pStyle w:val="BodyText"/>
        <w:spacing w:line="436" w:lineRule="auto"/>
        <w:ind w:left="142" w:right="104" w:firstLine="338"/>
        <w:jc w:val="both"/>
      </w:pPr>
      <w:r>
        <w:rPr/>
        <w:t>For impulsivity, no significant associations regarding brain activation. How-</w:t>
      </w:r>
      <w:r>
        <w:rPr>
          <w:w w:val="110"/>
        </w:rPr>
        <w:t>ever,</w:t>
      </w:r>
      <w:r>
        <w:rPr>
          <w:w w:val="110"/>
        </w:rPr>
        <w:t> consistent</w:t>
      </w:r>
      <w:r>
        <w:rPr>
          <w:w w:val="110"/>
        </w:rPr>
        <w:t> with</w:t>
      </w:r>
      <w:r>
        <w:rPr>
          <w:w w:val="110"/>
        </w:rPr>
        <w:t> the</w:t>
      </w:r>
      <w:r>
        <w:rPr>
          <w:w w:val="110"/>
        </w:rPr>
        <w:t> cross-sectional</w:t>
      </w:r>
      <w:r>
        <w:rPr>
          <w:w w:val="110"/>
        </w:rPr>
        <w:t> analysis,</w:t>
      </w:r>
      <w:r>
        <w:rPr>
          <w:w w:val="110"/>
        </w:rPr>
        <w:t> high</w:t>
      </w:r>
      <w:r>
        <w:rPr>
          <w:w w:val="110"/>
        </w:rPr>
        <w:t> trait</w:t>
      </w:r>
      <w:r>
        <w:rPr>
          <w:w w:val="110"/>
        </w:rPr>
        <w:t> impulsivity</w:t>
      </w:r>
      <w:r>
        <w:rPr>
          <w:w w:val="110"/>
        </w:rPr>
        <w:t> was related</w:t>
      </w:r>
      <w:r>
        <w:rPr>
          <w:spacing w:val="-16"/>
          <w:w w:val="110"/>
        </w:rPr>
        <w:t> </w:t>
      </w:r>
      <w:r>
        <w:rPr>
          <w:w w:val="110"/>
        </w:rPr>
        <w:t>to</w:t>
      </w:r>
      <w:r>
        <w:rPr>
          <w:spacing w:val="-15"/>
          <w:w w:val="110"/>
        </w:rPr>
        <w:t> </w:t>
      </w:r>
      <w:r>
        <w:rPr>
          <w:w w:val="110"/>
        </w:rPr>
        <w:t>high</w:t>
      </w:r>
      <w:r>
        <w:rPr>
          <w:spacing w:val="-15"/>
          <w:w w:val="110"/>
        </w:rPr>
        <w:t> </w:t>
      </w:r>
      <w:r>
        <w:rPr>
          <w:w w:val="110"/>
        </w:rPr>
        <w:t>deprivation:</w:t>
      </w:r>
      <w:r>
        <w:rPr>
          <w:spacing w:val="-15"/>
          <w:w w:val="110"/>
        </w:rPr>
        <w:t> </w:t>
      </w:r>
      <w:r>
        <w:rPr>
          <w:w w:val="110"/>
        </w:rPr>
        <w:t>UPPS-P</w:t>
      </w:r>
      <w:r>
        <w:rPr>
          <w:spacing w:val="-15"/>
          <w:w w:val="110"/>
        </w:rPr>
        <w:t> </w:t>
      </w:r>
      <w:r>
        <w:rPr>
          <w:w w:val="110"/>
        </w:rPr>
        <w:t>lack</w:t>
      </w:r>
      <w:r>
        <w:rPr>
          <w:spacing w:val="-15"/>
          <w:w w:val="110"/>
        </w:rPr>
        <w:t> </w:t>
      </w:r>
      <w:r>
        <w:rPr>
          <w:w w:val="110"/>
        </w:rPr>
        <w:t>of</w:t>
      </w:r>
      <w:r>
        <w:rPr>
          <w:spacing w:val="-15"/>
          <w:w w:val="110"/>
        </w:rPr>
        <w:t> </w:t>
      </w:r>
      <w:r>
        <w:rPr>
          <w:w w:val="110"/>
        </w:rPr>
        <w:t>perseverance</w:t>
      </w:r>
      <w:r>
        <w:rPr>
          <w:spacing w:val="-15"/>
          <w:w w:val="110"/>
        </w:rPr>
        <w:t> </w:t>
      </w:r>
      <w:r>
        <w:rPr>
          <w:w w:val="110"/>
        </w:rPr>
        <w:t>(</w:t>
      </w:r>
      <w:r>
        <w:rPr>
          <w:rFonts w:ascii="Arial" w:hAnsi="Arial"/>
          <w:i/>
          <w:w w:val="110"/>
        </w:rPr>
        <w:t>β</w:t>
      </w:r>
      <w:r>
        <w:rPr>
          <w:rFonts w:ascii="Arial" w:hAnsi="Arial"/>
          <w:i/>
          <w:spacing w:val="-17"/>
          <w:w w:val="110"/>
        </w:rPr>
        <w:t> </w:t>
      </w:r>
      <w:r>
        <w:rPr>
          <w:w w:val="110"/>
        </w:rPr>
        <w:t>=</w:t>
      </w:r>
      <w:r>
        <w:rPr>
          <w:spacing w:val="-15"/>
          <w:w w:val="110"/>
        </w:rPr>
        <w:t> </w:t>
      </w:r>
      <w:r>
        <w:rPr>
          <w:w w:val="110"/>
        </w:rPr>
        <w:t>0.083,</w:t>
      </w:r>
      <w:r>
        <w:rPr>
          <w:spacing w:val="-16"/>
          <w:w w:val="110"/>
        </w:rPr>
        <w:t> </w:t>
      </w:r>
      <w:r>
        <w:rPr>
          <w:w w:val="110"/>
        </w:rPr>
        <w:t>95%</w:t>
      </w:r>
      <w:r>
        <w:rPr>
          <w:spacing w:val="-15"/>
          <w:w w:val="110"/>
        </w:rPr>
        <w:t> </w:t>
      </w:r>
      <w:r>
        <w:rPr>
          <w:w w:val="110"/>
        </w:rPr>
        <w:t>CI</w:t>
      </w:r>
      <w:r>
        <w:rPr>
          <w:spacing w:val="-15"/>
          <w:w w:val="110"/>
        </w:rPr>
        <w:t> </w:t>
      </w:r>
      <w:r>
        <w:rPr>
          <w:w w:val="110"/>
        </w:rPr>
        <w:t>= [0.074,</w:t>
      </w:r>
      <w:r>
        <w:rPr>
          <w:spacing w:val="-11"/>
          <w:w w:val="110"/>
        </w:rPr>
        <w:t> </w:t>
      </w:r>
      <w:r>
        <w:rPr>
          <w:w w:val="110"/>
        </w:rPr>
        <w:t>0.092]),</w:t>
      </w:r>
      <w:r>
        <w:rPr>
          <w:spacing w:val="-11"/>
          <w:w w:val="110"/>
        </w:rPr>
        <w:t> </w:t>
      </w:r>
      <w:r>
        <w:rPr>
          <w:w w:val="110"/>
        </w:rPr>
        <w:t>positive</w:t>
      </w:r>
      <w:r>
        <w:rPr>
          <w:spacing w:val="-11"/>
          <w:w w:val="110"/>
        </w:rPr>
        <w:t> </w:t>
      </w:r>
      <w:r>
        <w:rPr>
          <w:w w:val="110"/>
        </w:rPr>
        <w:t>urgency</w:t>
      </w:r>
      <w:r>
        <w:rPr>
          <w:spacing w:val="-11"/>
          <w:w w:val="110"/>
        </w:rPr>
        <w:t> </w:t>
      </w:r>
      <w:r>
        <w:rPr>
          <w:w w:val="110"/>
        </w:rPr>
        <w:t>(</w:t>
      </w:r>
      <w:r>
        <w:rPr>
          <w:rFonts w:ascii="Arial" w:hAnsi="Arial"/>
          <w:i/>
          <w:w w:val="110"/>
        </w:rPr>
        <w:t>β</w:t>
      </w:r>
      <w:r>
        <w:rPr>
          <w:rFonts w:ascii="Arial" w:hAnsi="Arial"/>
          <w:i/>
          <w:spacing w:val="-10"/>
          <w:w w:val="110"/>
        </w:rPr>
        <w:t> </w:t>
      </w:r>
      <w:r>
        <w:rPr>
          <w:w w:val="110"/>
        </w:rPr>
        <w:t>=</w:t>
      </w:r>
      <w:r>
        <w:rPr>
          <w:spacing w:val="-11"/>
          <w:w w:val="110"/>
        </w:rPr>
        <w:t> </w:t>
      </w:r>
      <w:r>
        <w:rPr>
          <w:w w:val="110"/>
        </w:rPr>
        <w:t>0.064,</w:t>
      </w:r>
      <w:r>
        <w:rPr>
          <w:spacing w:val="-11"/>
          <w:w w:val="110"/>
        </w:rPr>
        <w:t> </w:t>
      </w:r>
      <w:r>
        <w:rPr>
          <w:w w:val="110"/>
        </w:rPr>
        <w:t>95%</w:t>
      </w:r>
      <w:r>
        <w:rPr>
          <w:spacing w:val="-11"/>
          <w:w w:val="110"/>
        </w:rPr>
        <w:t> </w:t>
      </w:r>
      <w:r>
        <w:rPr>
          <w:w w:val="110"/>
        </w:rPr>
        <w:t>CI</w:t>
      </w:r>
      <w:r>
        <w:rPr>
          <w:spacing w:val="-11"/>
          <w:w w:val="110"/>
        </w:rPr>
        <w:t> </w:t>
      </w:r>
      <w:r>
        <w:rPr>
          <w:w w:val="110"/>
        </w:rPr>
        <w:t>=</w:t>
      </w:r>
      <w:r>
        <w:rPr>
          <w:spacing w:val="-11"/>
          <w:w w:val="110"/>
        </w:rPr>
        <w:t> </w:t>
      </w:r>
      <w:r>
        <w:rPr>
          <w:w w:val="110"/>
        </w:rPr>
        <w:t>[0.038,</w:t>
      </w:r>
      <w:r>
        <w:rPr>
          <w:spacing w:val="-11"/>
          <w:w w:val="110"/>
        </w:rPr>
        <w:t> </w:t>
      </w:r>
      <w:r>
        <w:rPr>
          <w:w w:val="110"/>
        </w:rPr>
        <w:t>0.089]).</w:t>
      </w:r>
    </w:p>
    <w:p>
      <w:pPr>
        <w:pStyle w:val="BodyText"/>
        <w:spacing w:line="436" w:lineRule="auto"/>
        <w:ind w:left="136" w:right="98" w:firstLine="344"/>
        <w:jc w:val="both"/>
      </w:pPr>
      <w:r>
        <w:rPr>
          <w:w w:val="105"/>
        </w:rPr>
        <w:t>Figure </w:t>
      </w:r>
      <w:hyperlink w:history="true" w:anchor="_bookmark55">
        <w:r>
          <w:rPr>
            <w:w w:val="105"/>
          </w:rPr>
          <w:t>11a</w:t>
        </w:r>
      </w:hyperlink>
      <w:r>
        <w:rPr>
          <w:w w:val="105"/>
        </w:rPr>
        <w:t> presents a ROC curve and mean AUC for classifying high depri-vation</w:t>
      </w:r>
      <w:r>
        <w:rPr>
          <w:spacing w:val="33"/>
          <w:w w:val="105"/>
        </w:rPr>
        <w:t> </w:t>
      </w:r>
      <w:r>
        <w:rPr>
          <w:w w:val="105"/>
        </w:rPr>
        <w:t>and</w:t>
      </w:r>
      <w:r>
        <w:rPr>
          <w:spacing w:val="33"/>
          <w:w w:val="105"/>
        </w:rPr>
        <w:t> </w:t>
      </w:r>
      <w:r>
        <w:rPr>
          <w:w w:val="105"/>
        </w:rPr>
        <w:t>low</w:t>
      </w:r>
      <w:r>
        <w:rPr>
          <w:spacing w:val="33"/>
          <w:w w:val="105"/>
        </w:rPr>
        <w:t> </w:t>
      </w:r>
      <w:r>
        <w:rPr>
          <w:w w:val="105"/>
        </w:rPr>
        <w:t>deprivation</w:t>
      </w:r>
      <w:r>
        <w:rPr>
          <w:spacing w:val="33"/>
          <w:w w:val="105"/>
        </w:rPr>
        <w:t> </w:t>
      </w:r>
      <w:r>
        <w:rPr>
          <w:w w:val="105"/>
        </w:rPr>
        <w:t>groups</w:t>
      </w:r>
      <w:r>
        <w:rPr>
          <w:spacing w:val="33"/>
          <w:w w:val="105"/>
        </w:rPr>
        <w:t> </w:t>
      </w:r>
      <w:r>
        <w:rPr>
          <w:w w:val="105"/>
        </w:rPr>
        <w:t>with</w:t>
      </w:r>
      <w:r>
        <w:rPr>
          <w:spacing w:val="33"/>
          <w:w w:val="105"/>
        </w:rPr>
        <w:t> </w:t>
      </w:r>
      <w:r>
        <w:rPr>
          <w:w w:val="105"/>
        </w:rPr>
        <w:t>longitudinal</w:t>
      </w:r>
      <w:r>
        <w:rPr>
          <w:spacing w:val="33"/>
          <w:w w:val="105"/>
        </w:rPr>
        <w:t> </w:t>
      </w:r>
      <w:r>
        <w:rPr>
          <w:w w:val="105"/>
        </w:rPr>
        <w:t>neurocognitive</w:t>
      </w:r>
      <w:r>
        <w:rPr>
          <w:spacing w:val="33"/>
          <w:w w:val="105"/>
        </w:rPr>
        <w:t> </w:t>
      </w:r>
      <w:r>
        <w:rPr>
          <w:w w:val="105"/>
        </w:rPr>
        <w:t>functions.</w:t>
      </w:r>
    </w:p>
    <w:p>
      <w:pPr>
        <w:pStyle w:val="BodyText"/>
        <w:spacing w:after="0" w:line="436" w:lineRule="auto"/>
        <w:jc w:val="both"/>
        <w:sectPr>
          <w:pgSz w:w="10320" w:h="14580"/>
          <w:pgMar w:header="0" w:footer="1180" w:top="1580" w:bottom="1360" w:left="1275" w:right="1275"/>
        </w:sectPr>
      </w:pPr>
    </w:p>
    <w:p>
      <w:pPr>
        <w:pStyle w:val="Heading3"/>
        <w:jc w:val="both"/>
      </w:pPr>
      <w:bookmarkStart w:name="_bookmark55" w:id="86"/>
      <w:bookmarkEnd w:id="86"/>
      <w:r>
        <w:rPr>
          <w:b w:val="0"/>
        </w:rPr>
      </w:r>
      <w:r>
        <w:rPr>
          <w:w w:val="110"/>
        </w:rPr>
        <w:t>Figure</w:t>
      </w:r>
      <w:r>
        <w:rPr>
          <w:spacing w:val="16"/>
          <w:w w:val="110"/>
        </w:rPr>
        <w:t> </w:t>
      </w:r>
      <w:r>
        <w:rPr>
          <w:spacing w:val="-5"/>
          <w:w w:val="110"/>
        </w:rPr>
        <w:t>11</w:t>
      </w:r>
    </w:p>
    <w:p>
      <w:pPr>
        <w:pStyle w:val="BodyText"/>
        <w:rPr>
          <w:rFonts w:ascii="Palatino Linotype"/>
          <w:b/>
        </w:rPr>
      </w:pPr>
    </w:p>
    <w:p>
      <w:pPr>
        <w:pStyle w:val="BodyText"/>
        <w:spacing w:before="31"/>
        <w:rPr>
          <w:rFonts w:ascii="Palatino Linotype"/>
          <w:b/>
        </w:rPr>
      </w:pPr>
    </w:p>
    <w:p>
      <w:pPr>
        <w:spacing w:line="372" w:lineRule="auto" w:before="0"/>
        <w:ind w:left="125" w:right="141" w:firstLine="16"/>
        <w:jc w:val="both"/>
        <w:rPr>
          <w:rFonts w:ascii="Palatino Linotype"/>
          <w:i/>
          <w:sz w:val="22"/>
        </w:rPr>
      </w:pPr>
      <w:r>
        <w:rPr>
          <w:rFonts w:ascii="Palatino Linotype"/>
          <w:i/>
          <w:sz w:val="22"/>
        </w:rPr>
        <w:t>Results of the longitudinal binomial LASSO regression (low deprivation vs. high</w:t>
      </w:r>
      <w:r>
        <w:rPr>
          <w:rFonts w:ascii="Palatino Linotype"/>
          <w:i/>
          <w:sz w:val="22"/>
        </w:rPr>
        <w:t> </w:t>
      </w:r>
      <w:r>
        <w:rPr>
          <w:rFonts w:ascii="Palatino Linotype"/>
          <w:i/>
          <w:spacing w:val="-2"/>
          <w:sz w:val="22"/>
        </w:rPr>
        <w:t>deprivation)</w:t>
      </w:r>
    </w:p>
    <w:p>
      <w:pPr>
        <w:pStyle w:val="BodyText"/>
        <w:spacing w:before="9"/>
        <w:rPr>
          <w:rFonts w:ascii="Palatino Linotype"/>
          <w:i/>
          <w:sz w:val="7"/>
        </w:rPr>
      </w:pPr>
      <w:r>
        <w:rPr>
          <w:rFonts w:ascii="Palatino Linotype"/>
          <w:i/>
          <w:sz w:val="7"/>
        </w:rPr>
        <w:drawing>
          <wp:anchor distT="0" distB="0" distL="0" distR="0" allowOverlap="1" layoutInCell="1" locked="0" behindDoc="1" simplePos="0" relativeHeight="487706112">
            <wp:simplePos x="0" y="0"/>
            <wp:positionH relativeFrom="page">
              <wp:posOffset>968271</wp:posOffset>
            </wp:positionH>
            <wp:positionV relativeFrom="paragraph">
              <wp:posOffset>81287</wp:posOffset>
            </wp:positionV>
            <wp:extent cx="4446270" cy="1771650"/>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36" cstate="print"/>
                    <a:stretch>
                      <a:fillRect/>
                    </a:stretch>
                  </pic:blipFill>
                  <pic:spPr>
                    <a:xfrm>
                      <a:off x="0" y="0"/>
                      <a:ext cx="4446270" cy="1771650"/>
                    </a:xfrm>
                    <a:prstGeom prst="rect">
                      <a:avLst/>
                    </a:prstGeom>
                  </pic:spPr>
                </pic:pic>
              </a:graphicData>
            </a:graphic>
          </wp:anchor>
        </w:drawing>
      </w:r>
    </w:p>
    <w:p>
      <w:pPr>
        <w:spacing w:line="244" w:lineRule="auto" w:before="140"/>
        <w:ind w:left="142" w:right="117" w:hanging="12"/>
        <w:jc w:val="both"/>
        <w:rPr>
          <w:sz w:val="20"/>
        </w:rPr>
      </w:pPr>
      <w:r>
        <w:rPr>
          <w:rFonts w:ascii="Palatino Linotype"/>
          <w:i/>
          <w:w w:val="110"/>
          <w:sz w:val="20"/>
        </w:rPr>
        <w:t>Note.</w:t>
      </w:r>
      <w:r>
        <w:rPr>
          <w:rFonts w:ascii="Palatino Linotype"/>
          <w:i/>
          <w:spacing w:val="-10"/>
          <w:w w:val="110"/>
          <w:sz w:val="20"/>
        </w:rPr>
        <w:t> </w:t>
      </w:r>
      <w:r>
        <w:rPr>
          <w:w w:val="110"/>
          <w:sz w:val="20"/>
        </w:rPr>
        <w:t>(a)</w:t>
      </w:r>
      <w:r>
        <w:rPr>
          <w:spacing w:val="-10"/>
          <w:w w:val="110"/>
          <w:sz w:val="20"/>
        </w:rPr>
        <w:t> </w:t>
      </w:r>
      <w:r>
        <w:rPr>
          <w:w w:val="110"/>
          <w:sz w:val="20"/>
        </w:rPr>
        <w:t>a</w:t>
      </w:r>
      <w:r>
        <w:rPr>
          <w:spacing w:val="-10"/>
          <w:w w:val="110"/>
          <w:sz w:val="20"/>
        </w:rPr>
        <w:t> </w:t>
      </w:r>
      <w:r>
        <w:rPr>
          <w:w w:val="110"/>
          <w:sz w:val="20"/>
        </w:rPr>
        <w:t>representative</w:t>
      </w:r>
      <w:r>
        <w:rPr>
          <w:spacing w:val="-10"/>
          <w:w w:val="110"/>
          <w:sz w:val="20"/>
        </w:rPr>
        <w:t> </w:t>
      </w:r>
      <w:r>
        <w:rPr>
          <w:w w:val="110"/>
          <w:sz w:val="20"/>
        </w:rPr>
        <w:t>receiver-operation</w:t>
      </w:r>
      <w:r>
        <w:rPr>
          <w:spacing w:val="-10"/>
          <w:w w:val="110"/>
          <w:sz w:val="20"/>
        </w:rPr>
        <w:t> </w:t>
      </w:r>
      <w:r>
        <w:rPr>
          <w:w w:val="110"/>
          <w:sz w:val="20"/>
        </w:rPr>
        <w:t>curve</w:t>
      </w:r>
      <w:r>
        <w:rPr>
          <w:spacing w:val="-10"/>
          <w:w w:val="110"/>
          <w:sz w:val="20"/>
        </w:rPr>
        <w:t> </w:t>
      </w:r>
      <w:r>
        <w:rPr>
          <w:w w:val="110"/>
          <w:sz w:val="20"/>
        </w:rPr>
        <w:t>(ROC)</w:t>
      </w:r>
      <w:r>
        <w:rPr>
          <w:spacing w:val="-10"/>
          <w:w w:val="110"/>
          <w:sz w:val="20"/>
        </w:rPr>
        <w:t> </w:t>
      </w:r>
      <w:r>
        <w:rPr>
          <w:w w:val="110"/>
          <w:sz w:val="20"/>
        </w:rPr>
        <w:t>(left)</w:t>
      </w:r>
      <w:r>
        <w:rPr>
          <w:spacing w:val="-10"/>
          <w:w w:val="110"/>
          <w:sz w:val="20"/>
        </w:rPr>
        <w:t> </w:t>
      </w:r>
      <w:r>
        <w:rPr>
          <w:w w:val="110"/>
          <w:sz w:val="20"/>
        </w:rPr>
        <w:t>and</w:t>
      </w:r>
      <w:r>
        <w:rPr>
          <w:spacing w:val="-10"/>
          <w:w w:val="110"/>
          <w:sz w:val="20"/>
        </w:rPr>
        <w:t> </w:t>
      </w:r>
      <w:r>
        <w:rPr>
          <w:w w:val="110"/>
          <w:sz w:val="20"/>
        </w:rPr>
        <w:t>the</w:t>
      </w:r>
      <w:r>
        <w:rPr>
          <w:spacing w:val="-10"/>
          <w:w w:val="110"/>
          <w:sz w:val="20"/>
        </w:rPr>
        <w:t> </w:t>
      </w:r>
      <w:r>
        <w:rPr>
          <w:w w:val="110"/>
          <w:sz w:val="20"/>
        </w:rPr>
        <w:t>distribution</w:t>
      </w:r>
      <w:r>
        <w:rPr>
          <w:spacing w:val="-10"/>
          <w:w w:val="110"/>
          <w:sz w:val="20"/>
        </w:rPr>
        <w:t> </w:t>
      </w:r>
      <w:r>
        <w:rPr>
          <w:w w:val="110"/>
          <w:sz w:val="20"/>
        </w:rPr>
        <w:t>of the area under the curve (AUC) scores (right) for the training and test datasets. (b) Regions</w:t>
      </w:r>
      <w:r>
        <w:rPr>
          <w:spacing w:val="-12"/>
          <w:w w:val="110"/>
          <w:sz w:val="20"/>
        </w:rPr>
        <w:t> </w:t>
      </w:r>
      <w:r>
        <w:rPr>
          <w:w w:val="110"/>
          <w:sz w:val="20"/>
        </w:rPr>
        <w:t>of</w:t>
      </w:r>
      <w:r>
        <w:rPr>
          <w:spacing w:val="-12"/>
          <w:w w:val="110"/>
          <w:sz w:val="20"/>
        </w:rPr>
        <w:t> </w:t>
      </w:r>
      <w:r>
        <w:rPr>
          <w:w w:val="110"/>
          <w:sz w:val="20"/>
        </w:rPr>
        <w:t>Interest</w:t>
      </w:r>
      <w:r>
        <w:rPr>
          <w:spacing w:val="-12"/>
          <w:w w:val="110"/>
          <w:sz w:val="20"/>
        </w:rPr>
        <w:t> </w:t>
      </w:r>
      <w:r>
        <w:rPr>
          <w:w w:val="110"/>
          <w:sz w:val="20"/>
        </w:rPr>
        <w:t>(ROIs)</w:t>
      </w:r>
      <w:r>
        <w:rPr>
          <w:spacing w:val="-12"/>
          <w:w w:val="110"/>
          <w:sz w:val="20"/>
        </w:rPr>
        <w:t> </w:t>
      </w:r>
      <w:r>
        <w:rPr>
          <w:w w:val="110"/>
          <w:sz w:val="20"/>
        </w:rPr>
        <w:t>with</w:t>
      </w:r>
      <w:r>
        <w:rPr>
          <w:spacing w:val="-13"/>
          <w:w w:val="110"/>
          <w:sz w:val="20"/>
        </w:rPr>
        <w:t> </w:t>
      </w:r>
      <w:r>
        <w:rPr>
          <w:w w:val="110"/>
          <w:sz w:val="20"/>
        </w:rPr>
        <w:t>significant</w:t>
      </w:r>
      <w:r>
        <w:rPr>
          <w:spacing w:val="-12"/>
          <w:w w:val="110"/>
          <w:sz w:val="20"/>
        </w:rPr>
        <w:t> </w:t>
      </w:r>
      <w:r>
        <w:rPr>
          <w:w w:val="110"/>
          <w:sz w:val="20"/>
        </w:rPr>
        <w:t>coefficients</w:t>
      </w:r>
      <w:r>
        <w:rPr>
          <w:spacing w:val="-12"/>
          <w:w w:val="110"/>
          <w:sz w:val="20"/>
        </w:rPr>
        <w:t> </w:t>
      </w:r>
      <w:r>
        <w:rPr>
          <w:w w:val="110"/>
          <w:sz w:val="20"/>
        </w:rPr>
        <w:t>during</w:t>
      </w:r>
      <w:r>
        <w:rPr>
          <w:spacing w:val="-12"/>
          <w:w w:val="110"/>
          <w:sz w:val="20"/>
        </w:rPr>
        <w:t> </w:t>
      </w:r>
      <w:r>
        <w:rPr>
          <w:w w:val="110"/>
          <w:sz w:val="20"/>
        </w:rPr>
        <w:t>the</w:t>
      </w:r>
      <w:r>
        <w:rPr>
          <w:spacing w:val="-12"/>
          <w:w w:val="110"/>
          <w:sz w:val="20"/>
        </w:rPr>
        <w:t> </w:t>
      </w:r>
      <w:r>
        <w:rPr>
          <w:w w:val="110"/>
          <w:sz w:val="20"/>
        </w:rPr>
        <w:t>Monatery</w:t>
      </w:r>
      <w:r>
        <w:rPr>
          <w:spacing w:val="-12"/>
          <w:w w:val="110"/>
          <w:sz w:val="20"/>
        </w:rPr>
        <w:t> </w:t>
      </w:r>
      <w:r>
        <w:rPr>
          <w:w w:val="110"/>
          <w:sz w:val="20"/>
        </w:rPr>
        <w:t>Incentive Delay task, consistently significant in LASSO and GLM</w:t>
      </w:r>
    </w:p>
    <w:p>
      <w:pPr>
        <w:pStyle w:val="BodyText"/>
        <w:rPr>
          <w:sz w:val="20"/>
        </w:rPr>
      </w:pPr>
    </w:p>
    <w:p>
      <w:pPr>
        <w:pStyle w:val="BodyText"/>
        <w:spacing w:before="1"/>
        <w:rPr>
          <w:sz w:val="20"/>
        </w:rPr>
      </w:pPr>
    </w:p>
    <w:p>
      <w:pPr>
        <w:pStyle w:val="BodyText"/>
        <w:spacing w:line="436" w:lineRule="auto"/>
        <w:ind w:left="142" w:right="97" w:hanging="8"/>
        <w:jc w:val="both"/>
      </w:pPr>
      <w:r>
        <w:rPr>
          <w:w w:val="110"/>
        </w:rPr>
        <w:t>The mean AUC scores for the training set was 0.85, and 0.82 for the test set. Figure </w:t>
      </w:r>
      <w:hyperlink w:history="true" w:anchor="_bookmark55">
        <w:r>
          <w:rPr>
            <w:w w:val="110"/>
          </w:rPr>
          <w:t>11b</w:t>
        </w:r>
      </w:hyperlink>
      <w:r>
        <w:rPr>
          <w:w w:val="110"/>
        </w:rPr>
        <w:t> shows the brain activation consistent with previous GLM results.</w:t>
      </w:r>
    </w:p>
    <w:p>
      <w:pPr>
        <w:spacing w:line="272" w:lineRule="exact" w:before="0"/>
        <w:ind w:left="481" w:right="0" w:firstLine="0"/>
        <w:jc w:val="both"/>
        <w:rPr>
          <w:sz w:val="22"/>
        </w:rPr>
      </w:pPr>
      <w:r>
        <w:rPr>
          <w:rFonts w:ascii="Palatino Linotype"/>
          <w:b/>
          <w:spacing w:val="-2"/>
          <w:w w:val="105"/>
          <w:sz w:val="22"/>
        </w:rPr>
        <w:t>Summary</w:t>
      </w:r>
      <w:r>
        <w:rPr>
          <w:rFonts w:ascii="Palatino Linotype"/>
          <w:b/>
          <w:spacing w:val="4"/>
          <w:w w:val="105"/>
          <w:sz w:val="22"/>
        </w:rPr>
        <w:t> </w:t>
      </w:r>
      <w:r>
        <w:rPr>
          <w:rFonts w:ascii="Palatino Linotype"/>
          <w:b/>
          <w:spacing w:val="-2"/>
          <w:w w:val="105"/>
          <w:sz w:val="22"/>
        </w:rPr>
        <w:t>of</w:t>
      </w:r>
      <w:r>
        <w:rPr>
          <w:rFonts w:ascii="Palatino Linotype"/>
          <w:b/>
          <w:spacing w:val="4"/>
          <w:w w:val="105"/>
          <w:sz w:val="22"/>
        </w:rPr>
        <w:t> </w:t>
      </w:r>
      <w:r>
        <w:rPr>
          <w:rFonts w:ascii="Palatino Linotype"/>
          <w:b/>
          <w:spacing w:val="-2"/>
          <w:w w:val="105"/>
          <w:sz w:val="22"/>
        </w:rPr>
        <w:t>findings</w:t>
      </w:r>
      <w:r>
        <w:rPr>
          <w:rFonts w:ascii="Palatino Linotype"/>
          <w:b/>
          <w:spacing w:val="-3"/>
          <w:w w:val="105"/>
          <w:sz w:val="22"/>
        </w:rPr>
        <w:t> </w:t>
      </w:r>
      <w:r>
        <w:rPr>
          <w:spacing w:val="-2"/>
          <w:w w:val="105"/>
          <w:sz w:val="22"/>
        </w:rPr>
        <w:t>Cross-sectionally,</w:t>
      </w:r>
      <w:r>
        <w:rPr>
          <w:spacing w:val="-4"/>
          <w:w w:val="105"/>
          <w:sz w:val="22"/>
        </w:rPr>
        <w:t> </w:t>
      </w:r>
      <w:r>
        <w:rPr>
          <w:spacing w:val="-2"/>
          <w:w w:val="105"/>
          <w:sz w:val="22"/>
        </w:rPr>
        <w:t>reduced</w:t>
      </w:r>
      <w:r>
        <w:rPr>
          <w:spacing w:val="-4"/>
          <w:w w:val="105"/>
          <w:sz w:val="22"/>
        </w:rPr>
        <w:t> </w:t>
      </w:r>
      <w:r>
        <w:rPr>
          <w:spacing w:val="-2"/>
          <w:w w:val="105"/>
          <w:sz w:val="22"/>
        </w:rPr>
        <w:t>brain</w:t>
      </w:r>
      <w:r>
        <w:rPr>
          <w:spacing w:val="-4"/>
          <w:w w:val="105"/>
          <w:sz w:val="22"/>
        </w:rPr>
        <w:t> </w:t>
      </w:r>
      <w:r>
        <w:rPr>
          <w:spacing w:val="-2"/>
          <w:w w:val="105"/>
          <w:sz w:val="22"/>
        </w:rPr>
        <w:t>activation</w:t>
      </w:r>
      <w:r>
        <w:rPr>
          <w:spacing w:val="-5"/>
          <w:w w:val="105"/>
          <w:sz w:val="22"/>
        </w:rPr>
        <w:t> </w:t>
      </w:r>
      <w:r>
        <w:rPr>
          <w:spacing w:val="-2"/>
          <w:w w:val="105"/>
          <w:sz w:val="22"/>
        </w:rPr>
        <w:t>in</w:t>
      </w:r>
      <w:r>
        <w:rPr>
          <w:spacing w:val="-4"/>
          <w:w w:val="105"/>
          <w:sz w:val="22"/>
        </w:rPr>
        <w:t> </w:t>
      </w:r>
      <w:r>
        <w:rPr>
          <w:spacing w:val="-2"/>
          <w:w w:val="105"/>
          <w:sz w:val="22"/>
        </w:rPr>
        <w:t>reward</w:t>
      </w:r>
    </w:p>
    <w:p>
      <w:pPr>
        <w:pStyle w:val="BodyText"/>
        <w:spacing w:line="436" w:lineRule="auto" w:before="190"/>
        <w:ind w:left="142" w:right="110"/>
        <w:jc w:val="both"/>
      </w:pPr>
      <w:r>
        <w:rPr>
          <w:spacing w:val="-2"/>
          <w:w w:val="105"/>
        </w:rPr>
        <w:t>processing,</w:t>
      </w:r>
      <w:r>
        <w:rPr>
          <w:spacing w:val="-4"/>
          <w:w w:val="105"/>
        </w:rPr>
        <w:t> </w:t>
      </w:r>
      <w:r>
        <w:rPr>
          <w:spacing w:val="-2"/>
          <w:w w:val="105"/>
        </w:rPr>
        <w:t>emotion</w:t>
      </w:r>
      <w:r>
        <w:rPr>
          <w:spacing w:val="-4"/>
          <w:w w:val="105"/>
        </w:rPr>
        <w:t> </w:t>
      </w:r>
      <w:r>
        <w:rPr>
          <w:spacing w:val="-2"/>
          <w:w w:val="105"/>
        </w:rPr>
        <w:t>processing,</w:t>
      </w:r>
      <w:r>
        <w:rPr>
          <w:spacing w:val="-4"/>
          <w:w w:val="105"/>
        </w:rPr>
        <w:t> </w:t>
      </w:r>
      <w:r>
        <w:rPr>
          <w:spacing w:val="-2"/>
          <w:w w:val="105"/>
        </w:rPr>
        <w:t>and</w:t>
      </w:r>
      <w:r>
        <w:rPr>
          <w:spacing w:val="-4"/>
          <w:w w:val="105"/>
        </w:rPr>
        <w:t> </w:t>
      </w:r>
      <w:r>
        <w:rPr>
          <w:spacing w:val="-2"/>
          <w:w w:val="105"/>
        </w:rPr>
        <w:t>working</w:t>
      </w:r>
      <w:r>
        <w:rPr>
          <w:spacing w:val="-4"/>
          <w:w w:val="105"/>
        </w:rPr>
        <w:t> </w:t>
      </w:r>
      <w:r>
        <w:rPr>
          <w:spacing w:val="-2"/>
          <w:w w:val="105"/>
        </w:rPr>
        <w:t>memory</w:t>
      </w:r>
      <w:r>
        <w:rPr>
          <w:spacing w:val="-4"/>
          <w:w w:val="105"/>
        </w:rPr>
        <w:t> </w:t>
      </w:r>
      <w:r>
        <w:rPr>
          <w:spacing w:val="-2"/>
          <w:w w:val="105"/>
        </w:rPr>
        <w:t>were</w:t>
      </w:r>
      <w:r>
        <w:rPr>
          <w:spacing w:val="-4"/>
          <w:w w:val="105"/>
        </w:rPr>
        <w:t> </w:t>
      </w:r>
      <w:r>
        <w:rPr>
          <w:spacing w:val="-2"/>
          <w:w w:val="105"/>
        </w:rPr>
        <w:t>significantly</w:t>
      </w:r>
      <w:r>
        <w:rPr>
          <w:spacing w:val="-4"/>
          <w:w w:val="105"/>
        </w:rPr>
        <w:t> </w:t>
      </w:r>
      <w:r>
        <w:rPr>
          <w:spacing w:val="-2"/>
          <w:w w:val="105"/>
        </w:rPr>
        <w:t>related</w:t>
      </w:r>
      <w:r>
        <w:rPr>
          <w:spacing w:val="-4"/>
          <w:w w:val="105"/>
        </w:rPr>
        <w:t> </w:t>
      </w:r>
      <w:r>
        <w:rPr>
          <w:spacing w:val="-2"/>
          <w:w w:val="105"/>
        </w:rPr>
        <w:t>to </w:t>
      </w:r>
      <w:r>
        <w:rPr>
          <w:w w:val="105"/>
        </w:rPr>
        <w:t>high</w:t>
      </w:r>
      <w:r>
        <w:rPr>
          <w:spacing w:val="-6"/>
          <w:w w:val="105"/>
        </w:rPr>
        <w:t> </w:t>
      </w:r>
      <w:r>
        <w:rPr>
          <w:w w:val="105"/>
        </w:rPr>
        <w:t>deprivation,</w:t>
      </w:r>
      <w:r>
        <w:rPr>
          <w:spacing w:val="-6"/>
          <w:w w:val="105"/>
        </w:rPr>
        <w:t> </w:t>
      </w:r>
      <w:r>
        <w:rPr>
          <w:w w:val="105"/>
        </w:rPr>
        <w:t>after</w:t>
      </w:r>
      <w:r>
        <w:rPr>
          <w:spacing w:val="-6"/>
          <w:w w:val="105"/>
        </w:rPr>
        <w:t> </w:t>
      </w:r>
      <w:r>
        <w:rPr>
          <w:w w:val="105"/>
        </w:rPr>
        <w:t>controlling</w:t>
      </w:r>
      <w:r>
        <w:rPr>
          <w:spacing w:val="-6"/>
          <w:w w:val="105"/>
        </w:rPr>
        <w:t> </w:t>
      </w:r>
      <w:r>
        <w:rPr>
          <w:w w:val="105"/>
        </w:rPr>
        <w:t>for</w:t>
      </w:r>
      <w:r>
        <w:rPr>
          <w:spacing w:val="-6"/>
          <w:w w:val="105"/>
        </w:rPr>
        <w:t> </w:t>
      </w:r>
      <w:r>
        <w:rPr>
          <w:w w:val="105"/>
        </w:rPr>
        <w:t>covariates</w:t>
      </w:r>
      <w:r>
        <w:rPr>
          <w:spacing w:val="-6"/>
          <w:w w:val="105"/>
        </w:rPr>
        <w:t> </w:t>
      </w:r>
      <w:r>
        <w:rPr>
          <w:w w:val="105"/>
        </w:rPr>
        <w:t>and</w:t>
      </w:r>
      <w:r>
        <w:rPr>
          <w:spacing w:val="-6"/>
          <w:w w:val="105"/>
        </w:rPr>
        <w:t> </w:t>
      </w:r>
      <w:r>
        <w:rPr>
          <w:w w:val="105"/>
        </w:rPr>
        <w:t>the</w:t>
      </w:r>
      <w:r>
        <w:rPr>
          <w:spacing w:val="-6"/>
          <w:w w:val="105"/>
        </w:rPr>
        <w:t> </w:t>
      </w:r>
      <w:r>
        <w:rPr>
          <w:w w:val="105"/>
        </w:rPr>
        <w:t>level</w:t>
      </w:r>
      <w:r>
        <w:rPr>
          <w:spacing w:val="-6"/>
          <w:w w:val="105"/>
        </w:rPr>
        <w:t> </w:t>
      </w:r>
      <w:r>
        <w:rPr>
          <w:w w:val="105"/>
        </w:rPr>
        <w:t>of</w:t>
      </w:r>
      <w:r>
        <w:rPr>
          <w:spacing w:val="-6"/>
          <w:w w:val="105"/>
        </w:rPr>
        <w:t> </w:t>
      </w:r>
      <w:r>
        <w:rPr>
          <w:w w:val="105"/>
        </w:rPr>
        <w:t>threat.</w:t>
      </w:r>
      <w:r>
        <w:rPr>
          <w:spacing w:val="-6"/>
          <w:w w:val="105"/>
        </w:rPr>
        <w:t> </w:t>
      </w:r>
      <w:r>
        <w:rPr>
          <w:w w:val="105"/>
        </w:rPr>
        <w:t>However, longitudinally, hyperactivation in brain regions related to reward processing and emotion processing was associated with high deprivation.</w:t>
      </w:r>
    </w:p>
    <w:p>
      <w:pPr>
        <w:pStyle w:val="BodyText"/>
        <w:spacing w:after="0" w:line="436" w:lineRule="auto"/>
        <w:jc w:val="both"/>
        <w:sectPr>
          <w:pgSz w:w="10320" w:h="14580"/>
          <w:pgMar w:header="0" w:footer="1180" w:top="1520" w:bottom="1360" w:left="1275" w:right="1275"/>
        </w:sectPr>
      </w:pPr>
    </w:p>
    <w:p>
      <w:pPr>
        <w:pStyle w:val="Heading2"/>
      </w:pPr>
      <w:bookmarkStart w:name="Additional analysis results" w:id="87"/>
      <w:bookmarkEnd w:id="87"/>
      <w:r>
        <w:rPr>
          <w:b w:val="0"/>
        </w:rPr>
      </w:r>
      <w:bookmarkStart w:name="_bookmark56" w:id="88"/>
      <w:bookmarkEnd w:id="88"/>
      <w:r>
        <w:rPr>
          <w:b w:val="0"/>
        </w:rPr>
      </w:r>
      <w:r>
        <w:rPr>
          <w:spacing w:val="-2"/>
          <w:w w:val="105"/>
        </w:rPr>
        <w:t>Additional</w:t>
      </w:r>
      <w:r>
        <w:rPr>
          <w:spacing w:val="6"/>
          <w:w w:val="105"/>
        </w:rPr>
        <w:t> </w:t>
      </w:r>
      <w:r>
        <w:rPr>
          <w:spacing w:val="-2"/>
          <w:w w:val="105"/>
        </w:rPr>
        <w:t>analysis</w:t>
      </w:r>
      <w:r>
        <w:rPr>
          <w:spacing w:val="6"/>
          <w:w w:val="105"/>
        </w:rPr>
        <w:t> </w:t>
      </w:r>
      <w:r>
        <w:rPr>
          <w:spacing w:val="-2"/>
          <w:w w:val="105"/>
        </w:rPr>
        <w:t>results</w:t>
      </w:r>
    </w:p>
    <w:p>
      <w:pPr>
        <w:pStyle w:val="BodyText"/>
        <w:spacing w:line="436" w:lineRule="auto" w:before="312"/>
        <w:ind w:left="134" w:right="103" w:firstLine="346"/>
        <w:jc w:val="both"/>
      </w:pPr>
      <w:r>
        <w:rPr>
          <w:w w:val="105"/>
        </w:rPr>
        <w:t>In the main analyses, participants were categorized into low and high threat or</w:t>
      </w:r>
      <w:r>
        <w:rPr>
          <w:w w:val="105"/>
        </w:rPr>
        <w:t> deprivation</w:t>
      </w:r>
      <w:r>
        <w:rPr>
          <w:w w:val="105"/>
        </w:rPr>
        <w:t> groups</w:t>
      </w:r>
      <w:r>
        <w:rPr>
          <w:w w:val="105"/>
        </w:rPr>
        <w:t> based</w:t>
      </w:r>
      <w:r>
        <w:rPr>
          <w:w w:val="105"/>
        </w:rPr>
        <w:t> on</w:t>
      </w:r>
      <w:r>
        <w:rPr>
          <w:w w:val="105"/>
        </w:rPr>
        <w:t> approximately</w:t>
      </w:r>
      <w:r>
        <w:rPr>
          <w:w w:val="105"/>
        </w:rPr>
        <w:t> the</w:t>
      </w:r>
      <w:r>
        <w:rPr>
          <w:w w:val="105"/>
        </w:rPr>
        <w:t> 10th</w:t>
      </w:r>
      <w:r>
        <w:rPr>
          <w:w w:val="105"/>
        </w:rPr>
        <w:t> percentile</w:t>
      </w:r>
      <w:r>
        <w:rPr>
          <w:w w:val="105"/>
        </w:rPr>
        <w:t> (13%</w:t>
      </w:r>
      <w:r>
        <w:rPr>
          <w:w w:val="105"/>
        </w:rPr>
        <w:t> for</w:t>
      </w:r>
      <w:r>
        <w:rPr>
          <w:spacing w:val="80"/>
          <w:w w:val="105"/>
        </w:rPr>
        <w:t> </w:t>
      </w:r>
      <w:r>
        <w:rPr>
          <w:w w:val="105"/>
        </w:rPr>
        <w:t>threat and 9.2% for deprivation). While this approach facilitated group-based comparisons, the threshold was somewhat arbitrary. To address this limitation, additional analyses were conducted treating threat and deprivation as continuous variables.</w:t>
      </w:r>
      <w:r>
        <w:rPr>
          <w:spacing w:val="39"/>
          <w:w w:val="105"/>
        </w:rPr>
        <w:t> </w:t>
      </w:r>
      <w:r>
        <w:rPr>
          <w:w w:val="105"/>
        </w:rPr>
        <w:t>Generalized</w:t>
      </w:r>
      <w:r>
        <w:rPr>
          <w:spacing w:val="39"/>
          <w:w w:val="105"/>
        </w:rPr>
        <w:t> </w:t>
      </w:r>
      <w:r>
        <w:rPr>
          <w:w w:val="105"/>
        </w:rPr>
        <w:t>linear</w:t>
      </w:r>
      <w:r>
        <w:rPr>
          <w:spacing w:val="39"/>
          <w:w w:val="105"/>
        </w:rPr>
        <w:t> </w:t>
      </w:r>
      <w:r>
        <w:rPr>
          <w:w w:val="105"/>
        </w:rPr>
        <w:t>regression</w:t>
      </w:r>
      <w:r>
        <w:rPr>
          <w:spacing w:val="39"/>
          <w:w w:val="105"/>
        </w:rPr>
        <w:t> </w:t>
      </w:r>
      <w:r>
        <w:rPr>
          <w:w w:val="105"/>
        </w:rPr>
        <w:t>(GLM)</w:t>
      </w:r>
      <w:r>
        <w:rPr>
          <w:spacing w:val="40"/>
          <w:w w:val="105"/>
        </w:rPr>
        <w:t> </w:t>
      </w:r>
      <w:r>
        <w:rPr>
          <w:w w:val="105"/>
        </w:rPr>
        <w:t>was</w:t>
      </w:r>
      <w:r>
        <w:rPr>
          <w:spacing w:val="40"/>
          <w:w w:val="105"/>
        </w:rPr>
        <w:t> </w:t>
      </w:r>
      <w:r>
        <w:rPr>
          <w:w w:val="105"/>
        </w:rPr>
        <w:t>used</w:t>
      </w:r>
      <w:r>
        <w:rPr>
          <w:spacing w:val="39"/>
          <w:w w:val="105"/>
        </w:rPr>
        <w:t> </w:t>
      </w:r>
      <w:r>
        <w:rPr>
          <w:w w:val="105"/>
        </w:rPr>
        <w:t>for</w:t>
      </w:r>
      <w:r>
        <w:rPr>
          <w:spacing w:val="39"/>
          <w:w w:val="105"/>
        </w:rPr>
        <w:t> </w:t>
      </w:r>
      <w:r>
        <w:rPr>
          <w:w w:val="105"/>
        </w:rPr>
        <w:t>this</w:t>
      </w:r>
      <w:r>
        <w:rPr>
          <w:spacing w:val="40"/>
          <w:w w:val="105"/>
        </w:rPr>
        <w:t> </w:t>
      </w:r>
      <w:r>
        <w:rPr>
          <w:w w:val="105"/>
        </w:rPr>
        <w:t>purpose,</w:t>
      </w:r>
      <w:r>
        <w:rPr>
          <w:spacing w:val="39"/>
          <w:w w:val="105"/>
        </w:rPr>
        <w:t> </w:t>
      </w:r>
      <w:r>
        <w:rPr>
          <w:w w:val="105"/>
        </w:rPr>
        <w:t>as it</w:t>
      </w:r>
      <w:r>
        <w:rPr>
          <w:w w:val="105"/>
        </w:rPr>
        <w:t> allows</w:t>
      </w:r>
      <w:r>
        <w:rPr>
          <w:w w:val="105"/>
        </w:rPr>
        <w:t> for</w:t>
      </w:r>
      <w:r>
        <w:rPr>
          <w:w w:val="105"/>
        </w:rPr>
        <w:t> the</w:t>
      </w:r>
      <w:r>
        <w:rPr>
          <w:w w:val="105"/>
        </w:rPr>
        <w:t> direct</w:t>
      </w:r>
      <w:r>
        <w:rPr>
          <w:w w:val="105"/>
        </w:rPr>
        <w:t> analysis</w:t>
      </w:r>
      <w:r>
        <w:rPr>
          <w:w w:val="105"/>
        </w:rPr>
        <w:t> of</w:t>
      </w:r>
      <w:r>
        <w:rPr>
          <w:w w:val="105"/>
        </w:rPr>
        <w:t> continuous</w:t>
      </w:r>
      <w:r>
        <w:rPr>
          <w:w w:val="105"/>
        </w:rPr>
        <w:t> variables.</w:t>
      </w:r>
      <w:r>
        <w:rPr>
          <w:w w:val="105"/>
        </w:rPr>
        <w:t> The</w:t>
      </w:r>
      <w:r>
        <w:rPr>
          <w:w w:val="105"/>
        </w:rPr>
        <w:t> results</w:t>
      </w:r>
      <w:r>
        <w:rPr>
          <w:w w:val="105"/>
        </w:rPr>
        <w:t> showed generally consistent patterns with the binary classification analyses, although some</w:t>
      </w:r>
      <w:r>
        <w:rPr>
          <w:w w:val="105"/>
        </w:rPr>
        <w:t> differences</w:t>
      </w:r>
      <w:r>
        <w:rPr>
          <w:w w:val="105"/>
        </w:rPr>
        <w:t> were</w:t>
      </w:r>
      <w:r>
        <w:rPr>
          <w:w w:val="105"/>
        </w:rPr>
        <w:t> observed</w:t>
      </w:r>
      <w:r>
        <w:rPr>
          <w:w w:val="105"/>
        </w:rPr>
        <w:t> in</w:t>
      </w:r>
      <w:r>
        <w:rPr>
          <w:w w:val="105"/>
        </w:rPr>
        <w:t> the</w:t>
      </w:r>
      <w:r>
        <w:rPr>
          <w:w w:val="105"/>
        </w:rPr>
        <w:t> specific</w:t>
      </w:r>
      <w:r>
        <w:rPr>
          <w:w w:val="105"/>
        </w:rPr>
        <w:t> brain</w:t>
      </w:r>
      <w:r>
        <w:rPr>
          <w:w w:val="105"/>
        </w:rPr>
        <w:t> regions</w:t>
      </w:r>
      <w:r>
        <w:rPr>
          <w:w w:val="105"/>
        </w:rPr>
        <w:t> associated</w:t>
      </w:r>
      <w:r>
        <w:rPr>
          <w:w w:val="105"/>
        </w:rPr>
        <w:t> with threat and deprivation. For example, continuous threat scores were positively associated with striatal and insula activation during reward feedback, consistent with the binary results. Similarly, continuous deprivation scores revealed signifi-cant positive relationships with self-reported impulsivity, although the specific subcategories showed some variability. Detailed summaries of the continuous threat</w:t>
      </w:r>
      <w:r>
        <w:rPr>
          <w:spacing w:val="29"/>
          <w:w w:val="105"/>
        </w:rPr>
        <w:t> </w:t>
      </w:r>
      <w:r>
        <w:rPr>
          <w:w w:val="105"/>
        </w:rPr>
        <w:t>and</w:t>
      </w:r>
      <w:r>
        <w:rPr>
          <w:spacing w:val="29"/>
          <w:w w:val="105"/>
        </w:rPr>
        <w:t> </w:t>
      </w:r>
      <w:r>
        <w:rPr>
          <w:w w:val="105"/>
        </w:rPr>
        <w:t>deprivation</w:t>
      </w:r>
      <w:r>
        <w:rPr>
          <w:spacing w:val="29"/>
          <w:w w:val="105"/>
        </w:rPr>
        <w:t> </w:t>
      </w:r>
      <w:r>
        <w:rPr>
          <w:w w:val="105"/>
        </w:rPr>
        <w:t>results,</w:t>
      </w:r>
      <w:r>
        <w:rPr>
          <w:spacing w:val="29"/>
          <w:w w:val="105"/>
        </w:rPr>
        <w:t> </w:t>
      </w:r>
      <w:r>
        <w:rPr>
          <w:w w:val="105"/>
        </w:rPr>
        <w:t>along</w:t>
      </w:r>
      <w:r>
        <w:rPr>
          <w:spacing w:val="29"/>
          <w:w w:val="105"/>
        </w:rPr>
        <w:t> </w:t>
      </w:r>
      <w:r>
        <w:rPr>
          <w:w w:val="105"/>
        </w:rPr>
        <w:t>with</w:t>
      </w:r>
      <w:r>
        <w:rPr>
          <w:spacing w:val="29"/>
          <w:w w:val="105"/>
        </w:rPr>
        <w:t> </w:t>
      </w:r>
      <w:r>
        <w:rPr>
          <w:w w:val="105"/>
        </w:rPr>
        <w:t>significant</w:t>
      </w:r>
      <w:r>
        <w:rPr>
          <w:spacing w:val="29"/>
          <w:w w:val="105"/>
        </w:rPr>
        <w:t> </w:t>
      </w:r>
      <w:r>
        <w:rPr>
          <w:w w:val="105"/>
        </w:rPr>
        <w:t>coefficients,</w:t>
      </w:r>
      <w:r>
        <w:rPr>
          <w:spacing w:val="29"/>
          <w:w w:val="105"/>
        </w:rPr>
        <w:t> </w:t>
      </w:r>
      <w:r>
        <w:rPr>
          <w:w w:val="105"/>
        </w:rPr>
        <w:t>are</w:t>
      </w:r>
      <w:r>
        <w:rPr>
          <w:spacing w:val="29"/>
          <w:w w:val="105"/>
        </w:rPr>
        <w:t> </w:t>
      </w:r>
      <w:r>
        <w:rPr>
          <w:w w:val="105"/>
        </w:rPr>
        <w:t>provided in Appendix </w:t>
      </w:r>
      <w:hyperlink w:history="true" w:anchor="_bookmark206">
        <w:r>
          <w:rPr>
            <w:w w:val="105"/>
          </w:rPr>
          <w:t>D.</w:t>
        </w:r>
      </w:hyperlink>
    </w:p>
    <w:p>
      <w:pPr>
        <w:pStyle w:val="BodyText"/>
        <w:spacing w:after="0" w:line="436" w:lineRule="auto"/>
        <w:jc w:val="both"/>
        <w:sectPr>
          <w:pgSz w:w="10320" w:h="14580"/>
          <w:pgMar w:header="0" w:footer="1180" w:top="1520" w:bottom="1360" w:left="1275" w:right="1275"/>
        </w:sectPr>
      </w:pPr>
    </w:p>
    <w:p>
      <w:pPr>
        <w:pStyle w:val="Heading1"/>
      </w:pPr>
      <w:bookmarkStart w:name="Discussion" w:id="89"/>
      <w:bookmarkEnd w:id="89"/>
      <w:r>
        <w:rPr>
          <w:b w:val="0"/>
        </w:rPr>
      </w:r>
      <w:bookmarkStart w:name="_bookmark57" w:id="90"/>
      <w:bookmarkEnd w:id="90"/>
      <w:r>
        <w:rPr>
          <w:b w:val="0"/>
        </w:rPr>
      </w:r>
      <w:r>
        <w:rPr>
          <w:spacing w:val="-2"/>
        </w:rPr>
        <w:t>Discussion</w:t>
      </w:r>
    </w:p>
    <w:p>
      <w:pPr>
        <w:pStyle w:val="BodyText"/>
        <w:spacing w:line="436" w:lineRule="auto" w:before="375"/>
        <w:ind w:left="142" w:right="132" w:firstLine="338"/>
        <w:jc w:val="both"/>
      </w:pPr>
      <w:r>
        <w:rPr>
          <w:w w:val="105"/>
        </w:rPr>
        <w:t>This study aimed to resolve prior inconsistencies in research on early life stress (ELS) and neurocognitive functions by investigating the distinct impacts</w:t>
      </w:r>
      <w:r>
        <w:rPr>
          <w:spacing w:val="40"/>
          <w:w w:val="105"/>
        </w:rPr>
        <w:t> </w:t>
      </w:r>
      <w:r>
        <w:rPr>
          <w:w w:val="105"/>
        </w:rPr>
        <w:t>of threat and deprivation within a large-scale dataset. Using both cross-sectional and longitudinal analyses, this study provided a nuanced understanding of how these</w:t>
      </w:r>
      <w:r>
        <w:rPr>
          <w:spacing w:val="-8"/>
          <w:w w:val="105"/>
        </w:rPr>
        <w:t> </w:t>
      </w:r>
      <w:r>
        <w:rPr>
          <w:w w:val="105"/>
        </w:rPr>
        <w:t>ELS</w:t>
      </w:r>
      <w:r>
        <w:rPr>
          <w:spacing w:val="-8"/>
          <w:w w:val="105"/>
        </w:rPr>
        <w:t> </w:t>
      </w:r>
      <w:r>
        <w:rPr>
          <w:w w:val="105"/>
        </w:rPr>
        <w:t>dimensions</w:t>
      </w:r>
      <w:r>
        <w:rPr>
          <w:spacing w:val="-8"/>
          <w:w w:val="105"/>
        </w:rPr>
        <w:t> </w:t>
      </w:r>
      <w:r>
        <w:rPr>
          <w:w w:val="105"/>
        </w:rPr>
        <w:t>influence</w:t>
      </w:r>
      <w:r>
        <w:rPr>
          <w:spacing w:val="-8"/>
          <w:w w:val="105"/>
        </w:rPr>
        <w:t> </w:t>
      </w:r>
      <w:r>
        <w:rPr>
          <w:w w:val="105"/>
        </w:rPr>
        <w:t>reward</w:t>
      </w:r>
      <w:r>
        <w:rPr>
          <w:spacing w:val="-8"/>
          <w:w w:val="105"/>
        </w:rPr>
        <w:t> </w:t>
      </w:r>
      <w:r>
        <w:rPr>
          <w:w w:val="105"/>
        </w:rPr>
        <w:t>processing,</w:t>
      </w:r>
      <w:r>
        <w:rPr>
          <w:spacing w:val="-8"/>
          <w:w w:val="105"/>
        </w:rPr>
        <w:t> </w:t>
      </w:r>
      <w:r>
        <w:rPr>
          <w:w w:val="105"/>
        </w:rPr>
        <w:t>emotion</w:t>
      </w:r>
      <w:r>
        <w:rPr>
          <w:spacing w:val="-8"/>
          <w:w w:val="105"/>
        </w:rPr>
        <w:t> </w:t>
      </w:r>
      <w:r>
        <w:rPr>
          <w:w w:val="105"/>
        </w:rPr>
        <w:t>processing,</w:t>
      </w:r>
      <w:r>
        <w:rPr>
          <w:spacing w:val="-8"/>
          <w:w w:val="105"/>
        </w:rPr>
        <w:t> </w:t>
      </w:r>
      <w:r>
        <w:rPr>
          <w:w w:val="105"/>
        </w:rPr>
        <w:t>working memory, and impulsivity.</w:t>
      </w:r>
    </w:p>
    <w:p>
      <w:pPr>
        <w:pStyle w:val="BodyText"/>
        <w:spacing w:line="436" w:lineRule="auto" w:before="2"/>
        <w:ind w:left="136" w:right="105" w:firstLine="344"/>
        <w:jc w:val="both"/>
      </w:pPr>
      <w:r>
        <w:rPr>
          <w:w w:val="105"/>
        </w:rPr>
        <w:t>Generalized</w:t>
      </w:r>
      <w:r>
        <w:rPr>
          <w:w w:val="105"/>
        </w:rPr>
        <w:t> linear</w:t>
      </w:r>
      <w:r>
        <w:rPr>
          <w:w w:val="105"/>
        </w:rPr>
        <w:t> model</w:t>
      </w:r>
      <w:r>
        <w:rPr>
          <w:w w:val="105"/>
        </w:rPr>
        <w:t> (GLM)</w:t>
      </w:r>
      <w:r>
        <w:rPr>
          <w:w w:val="105"/>
        </w:rPr>
        <w:t> analyses</w:t>
      </w:r>
      <w:r>
        <w:rPr>
          <w:w w:val="105"/>
        </w:rPr>
        <w:t> were</w:t>
      </w:r>
      <w:r>
        <w:rPr>
          <w:w w:val="105"/>
        </w:rPr>
        <w:t> performed</w:t>
      </w:r>
      <w:r>
        <w:rPr>
          <w:w w:val="105"/>
        </w:rPr>
        <w:t> to</w:t>
      </w:r>
      <w:r>
        <w:rPr>
          <w:w w:val="105"/>
        </w:rPr>
        <w:t> explore</w:t>
      </w:r>
      <w:r>
        <w:rPr>
          <w:w w:val="105"/>
        </w:rPr>
        <w:t> the effects of threat and deprivation while controlling for demographic and covariate factors.</w:t>
      </w:r>
      <w:r>
        <w:rPr>
          <w:spacing w:val="-3"/>
          <w:w w:val="105"/>
        </w:rPr>
        <w:t> </w:t>
      </w:r>
      <w:r>
        <w:rPr>
          <w:w w:val="105"/>
        </w:rPr>
        <w:t>In</w:t>
      </w:r>
      <w:r>
        <w:rPr>
          <w:spacing w:val="-2"/>
          <w:w w:val="105"/>
        </w:rPr>
        <w:t> </w:t>
      </w:r>
      <w:r>
        <w:rPr>
          <w:w w:val="105"/>
        </w:rPr>
        <w:t>addition,</w:t>
      </w:r>
      <w:r>
        <w:rPr>
          <w:spacing w:val="-3"/>
          <w:w w:val="105"/>
        </w:rPr>
        <w:t> </w:t>
      </w:r>
      <w:r>
        <w:rPr>
          <w:w w:val="105"/>
        </w:rPr>
        <w:t>binomial</w:t>
      </w:r>
      <w:r>
        <w:rPr>
          <w:spacing w:val="-3"/>
          <w:w w:val="105"/>
        </w:rPr>
        <w:t> </w:t>
      </w:r>
      <w:r>
        <w:rPr>
          <w:w w:val="105"/>
        </w:rPr>
        <w:t>LASSO</w:t>
      </w:r>
      <w:r>
        <w:rPr>
          <w:spacing w:val="-2"/>
          <w:w w:val="105"/>
        </w:rPr>
        <w:t> </w:t>
      </w:r>
      <w:r>
        <w:rPr>
          <w:w w:val="105"/>
        </w:rPr>
        <w:t>regression</w:t>
      </w:r>
      <w:r>
        <w:rPr>
          <w:spacing w:val="-2"/>
          <w:w w:val="105"/>
        </w:rPr>
        <w:t> </w:t>
      </w:r>
      <w:r>
        <w:rPr>
          <w:w w:val="105"/>
        </w:rPr>
        <w:t>was</w:t>
      </w:r>
      <w:r>
        <w:rPr>
          <w:spacing w:val="-2"/>
          <w:w w:val="105"/>
        </w:rPr>
        <w:t> </w:t>
      </w:r>
      <w:r>
        <w:rPr>
          <w:w w:val="105"/>
        </w:rPr>
        <w:t>employed</w:t>
      </w:r>
      <w:r>
        <w:rPr>
          <w:spacing w:val="-3"/>
          <w:w w:val="105"/>
        </w:rPr>
        <w:t> </w:t>
      </w:r>
      <w:r>
        <w:rPr>
          <w:w w:val="105"/>
        </w:rPr>
        <w:t>to</w:t>
      </w:r>
      <w:r>
        <w:rPr>
          <w:spacing w:val="-3"/>
          <w:w w:val="105"/>
        </w:rPr>
        <w:t> </w:t>
      </w:r>
      <w:r>
        <w:rPr>
          <w:w w:val="105"/>
        </w:rPr>
        <w:t>identify</w:t>
      </w:r>
      <w:r>
        <w:rPr>
          <w:spacing w:val="-3"/>
          <w:w w:val="105"/>
        </w:rPr>
        <w:t> </w:t>
      </w:r>
      <w:r>
        <w:rPr>
          <w:w w:val="105"/>
        </w:rPr>
        <w:t>multi-variate patterns uniquely related to each ELS dimension. These complementary methods enabled a robust interpretation, with a focus on results significant in both approaches.</w:t>
      </w:r>
    </w:p>
    <w:p>
      <w:pPr>
        <w:pStyle w:val="BodyText"/>
        <w:spacing w:line="436" w:lineRule="auto" w:before="1"/>
        <w:ind w:left="142" w:right="137" w:firstLine="338"/>
        <w:jc w:val="both"/>
      </w:pPr>
      <w:r>
        <w:rPr>
          <w:w w:val="105"/>
        </w:rPr>
        <w:t>The</w:t>
      </w:r>
      <w:r>
        <w:rPr>
          <w:spacing w:val="-6"/>
          <w:w w:val="105"/>
        </w:rPr>
        <w:t> </w:t>
      </w:r>
      <w:r>
        <w:rPr>
          <w:w w:val="105"/>
        </w:rPr>
        <w:t>findings</w:t>
      </w:r>
      <w:r>
        <w:rPr>
          <w:spacing w:val="-6"/>
          <w:w w:val="105"/>
        </w:rPr>
        <w:t> </w:t>
      </w:r>
      <w:r>
        <w:rPr>
          <w:w w:val="105"/>
        </w:rPr>
        <w:t>revealed</w:t>
      </w:r>
      <w:r>
        <w:rPr>
          <w:spacing w:val="-6"/>
          <w:w w:val="105"/>
        </w:rPr>
        <w:t> </w:t>
      </w:r>
      <w:r>
        <w:rPr>
          <w:w w:val="105"/>
        </w:rPr>
        <w:t>distinct</w:t>
      </w:r>
      <w:r>
        <w:rPr>
          <w:spacing w:val="-6"/>
          <w:w w:val="105"/>
        </w:rPr>
        <w:t> </w:t>
      </w:r>
      <w:r>
        <w:rPr>
          <w:w w:val="105"/>
        </w:rPr>
        <w:t>patterns</w:t>
      </w:r>
      <w:r>
        <w:rPr>
          <w:spacing w:val="-6"/>
          <w:w w:val="105"/>
        </w:rPr>
        <w:t> </w:t>
      </w:r>
      <w:r>
        <w:rPr>
          <w:w w:val="105"/>
        </w:rPr>
        <w:t>of</w:t>
      </w:r>
      <w:r>
        <w:rPr>
          <w:spacing w:val="-6"/>
          <w:w w:val="105"/>
        </w:rPr>
        <w:t> </w:t>
      </w:r>
      <w:r>
        <w:rPr>
          <w:w w:val="105"/>
        </w:rPr>
        <w:t>impact,</w:t>
      </w:r>
      <w:r>
        <w:rPr>
          <w:spacing w:val="-6"/>
          <w:w w:val="105"/>
        </w:rPr>
        <w:t> </w:t>
      </w:r>
      <w:r>
        <w:rPr>
          <w:w w:val="105"/>
        </w:rPr>
        <w:t>highlighting</w:t>
      </w:r>
      <w:r>
        <w:rPr>
          <w:spacing w:val="-6"/>
          <w:w w:val="105"/>
        </w:rPr>
        <w:t> </w:t>
      </w:r>
      <w:r>
        <w:rPr>
          <w:w w:val="105"/>
        </w:rPr>
        <w:t>the</w:t>
      </w:r>
      <w:r>
        <w:rPr>
          <w:spacing w:val="-6"/>
          <w:w w:val="105"/>
        </w:rPr>
        <w:t> </w:t>
      </w:r>
      <w:r>
        <w:rPr>
          <w:w w:val="105"/>
        </w:rPr>
        <w:t>importance of considering threat and deprivation as separate dimensions in future research and intervention strategies.</w:t>
      </w:r>
    </w:p>
    <w:p>
      <w:pPr>
        <w:pStyle w:val="Heading2"/>
        <w:spacing w:before="231"/>
        <w:ind w:left="160" w:right="161"/>
        <w:jc w:val="center"/>
      </w:pPr>
      <w:bookmarkStart w:name="Distinct neurocognitive effects of threa" w:id="91"/>
      <w:bookmarkEnd w:id="91"/>
      <w:r>
        <w:rPr>
          <w:b w:val="0"/>
        </w:rPr>
      </w:r>
      <w:bookmarkStart w:name="_bookmark58" w:id="92"/>
      <w:bookmarkEnd w:id="92"/>
      <w:r>
        <w:rPr>
          <w:b w:val="0"/>
        </w:rPr>
      </w:r>
      <w:r>
        <w:rPr/>
        <w:t>Distinct</w:t>
      </w:r>
      <w:r>
        <w:rPr>
          <w:spacing w:val="31"/>
        </w:rPr>
        <w:t> </w:t>
      </w:r>
      <w:r>
        <w:rPr/>
        <w:t>neurocognitive</w:t>
      </w:r>
      <w:r>
        <w:rPr>
          <w:spacing w:val="31"/>
        </w:rPr>
        <w:t> </w:t>
      </w:r>
      <w:r>
        <w:rPr/>
        <w:t>effects</w:t>
      </w:r>
      <w:r>
        <w:rPr>
          <w:spacing w:val="31"/>
        </w:rPr>
        <w:t> </w:t>
      </w:r>
      <w:r>
        <w:rPr/>
        <w:t>of</w:t>
      </w:r>
      <w:r>
        <w:rPr>
          <w:spacing w:val="31"/>
        </w:rPr>
        <w:t> </w:t>
      </w:r>
      <w:r>
        <w:rPr/>
        <w:t>threat</w:t>
      </w:r>
      <w:r>
        <w:rPr>
          <w:spacing w:val="31"/>
        </w:rPr>
        <w:t> </w:t>
      </w:r>
      <w:r>
        <w:rPr/>
        <w:t>and</w:t>
      </w:r>
      <w:r>
        <w:rPr>
          <w:spacing w:val="31"/>
        </w:rPr>
        <w:t> </w:t>
      </w:r>
      <w:r>
        <w:rPr>
          <w:spacing w:val="-2"/>
        </w:rPr>
        <w:t>deprivation</w:t>
      </w:r>
    </w:p>
    <w:p>
      <w:pPr>
        <w:pStyle w:val="Heading3"/>
        <w:spacing w:before="287"/>
      </w:pPr>
      <w:bookmarkStart w:name="Reward processing" w:id="93"/>
      <w:bookmarkEnd w:id="93"/>
      <w:r>
        <w:rPr>
          <w:b w:val="0"/>
        </w:rPr>
      </w:r>
      <w:bookmarkStart w:name="_bookmark59" w:id="94"/>
      <w:bookmarkEnd w:id="94"/>
      <w:r>
        <w:rPr>
          <w:b w:val="0"/>
        </w:rPr>
      </w:r>
      <w:r>
        <w:rPr>
          <w:w w:val="105"/>
        </w:rPr>
        <w:t>Reward</w:t>
      </w:r>
      <w:r>
        <w:rPr>
          <w:spacing w:val="38"/>
          <w:w w:val="105"/>
        </w:rPr>
        <w:t> </w:t>
      </w:r>
      <w:r>
        <w:rPr>
          <w:spacing w:val="-2"/>
          <w:w w:val="105"/>
        </w:rPr>
        <w:t>processing</w:t>
      </w:r>
    </w:p>
    <w:p>
      <w:pPr>
        <w:pStyle w:val="BodyText"/>
        <w:spacing w:before="33"/>
        <w:rPr>
          <w:rFonts w:ascii="Palatino Linotype"/>
          <w:b/>
        </w:rPr>
      </w:pPr>
    </w:p>
    <w:p>
      <w:pPr>
        <w:pStyle w:val="BodyText"/>
        <w:spacing w:line="436" w:lineRule="auto" w:before="1"/>
        <w:ind w:left="134" w:right="103" w:firstLine="346"/>
        <w:jc w:val="both"/>
      </w:pPr>
      <w:r>
        <w:rPr>
          <w:w w:val="110"/>
        </w:rPr>
        <w:t>This</w:t>
      </w:r>
      <w:r>
        <w:rPr>
          <w:w w:val="110"/>
        </w:rPr>
        <w:t> study</w:t>
      </w:r>
      <w:r>
        <w:rPr>
          <w:w w:val="110"/>
        </w:rPr>
        <w:t> hypothesized</w:t>
      </w:r>
      <w:r>
        <w:rPr>
          <w:w w:val="110"/>
        </w:rPr>
        <w:t> that</w:t>
      </w:r>
      <w:r>
        <w:rPr>
          <w:w w:val="110"/>
        </w:rPr>
        <w:t> threat</w:t>
      </w:r>
      <w:r>
        <w:rPr>
          <w:w w:val="110"/>
        </w:rPr>
        <w:t> and</w:t>
      </w:r>
      <w:r>
        <w:rPr>
          <w:w w:val="110"/>
        </w:rPr>
        <w:t> deprivation,</w:t>
      </w:r>
      <w:r>
        <w:rPr>
          <w:w w:val="110"/>
        </w:rPr>
        <w:t> particularly</w:t>
      </w:r>
      <w:r>
        <w:rPr>
          <w:w w:val="110"/>
        </w:rPr>
        <w:t> depri-vation,</w:t>
      </w:r>
      <w:r>
        <w:rPr>
          <w:w w:val="110"/>
        </w:rPr>
        <w:t> would</w:t>
      </w:r>
      <w:r>
        <w:rPr>
          <w:w w:val="110"/>
        </w:rPr>
        <w:t> be</w:t>
      </w:r>
      <w:r>
        <w:rPr>
          <w:w w:val="110"/>
        </w:rPr>
        <w:t> associated</w:t>
      </w:r>
      <w:r>
        <w:rPr>
          <w:w w:val="110"/>
        </w:rPr>
        <w:t> with</w:t>
      </w:r>
      <w:r>
        <w:rPr>
          <w:w w:val="110"/>
        </w:rPr>
        <w:t> reduced</w:t>
      </w:r>
      <w:r>
        <w:rPr>
          <w:w w:val="110"/>
        </w:rPr>
        <w:t> striatal</w:t>
      </w:r>
      <w:r>
        <w:rPr>
          <w:w w:val="110"/>
        </w:rPr>
        <w:t> activation</w:t>
      </w:r>
      <w:r>
        <w:rPr>
          <w:w w:val="110"/>
        </w:rPr>
        <w:t> during</w:t>
      </w:r>
      <w:r>
        <w:rPr>
          <w:w w:val="110"/>
        </w:rPr>
        <w:t> reward </w:t>
      </w:r>
      <w:r>
        <w:rPr/>
        <w:t>anticipation.</w:t>
      </w:r>
      <w:r>
        <w:rPr>
          <w:spacing w:val="40"/>
        </w:rPr>
        <w:t> </w:t>
      </w:r>
      <w:r>
        <w:rPr/>
        <w:t>Longitudinal</w:t>
      </w:r>
      <w:r>
        <w:rPr>
          <w:spacing w:val="40"/>
        </w:rPr>
        <w:t> </w:t>
      </w:r>
      <w:r>
        <w:rPr/>
        <w:t>analyses</w:t>
      </w:r>
      <w:r>
        <w:rPr>
          <w:spacing w:val="40"/>
        </w:rPr>
        <w:t> </w:t>
      </w:r>
      <w:r>
        <w:rPr/>
        <w:t>partially</w:t>
      </w:r>
      <w:r>
        <w:rPr>
          <w:spacing w:val="40"/>
        </w:rPr>
        <w:t> </w:t>
      </w:r>
      <w:r>
        <w:rPr/>
        <w:t>supported</w:t>
      </w:r>
      <w:r>
        <w:rPr>
          <w:spacing w:val="40"/>
        </w:rPr>
        <w:t> </w:t>
      </w:r>
      <w:r>
        <w:rPr/>
        <w:t>this</w:t>
      </w:r>
      <w:r>
        <w:rPr>
          <w:spacing w:val="40"/>
        </w:rPr>
        <w:t> </w:t>
      </w:r>
      <w:r>
        <w:rPr/>
        <w:t>hypothesis,</w:t>
      </w:r>
      <w:r>
        <w:rPr>
          <w:spacing w:val="40"/>
        </w:rPr>
        <w:t> </w:t>
      </w:r>
      <w:r>
        <w:rPr/>
        <w:t>as</w:t>
      </w:r>
      <w:r>
        <w:rPr>
          <w:spacing w:val="40"/>
        </w:rPr>
        <w:t> </w:t>
      </w:r>
      <w:r>
        <w:rPr/>
        <w:t>threat </w:t>
      </w:r>
      <w:r>
        <w:rPr>
          <w:w w:val="110"/>
        </w:rPr>
        <w:t>was</w:t>
      </w:r>
      <w:r>
        <w:rPr>
          <w:spacing w:val="-14"/>
          <w:w w:val="110"/>
        </w:rPr>
        <w:t> </w:t>
      </w:r>
      <w:r>
        <w:rPr>
          <w:w w:val="110"/>
        </w:rPr>
        <w:t>associated</w:t>
      </w:r>
      <w:r>
        <w:rPr>
          <w:spacing w:val="-13"/>
          <w:w w:val="110"/>
        </w:rPr>
        <w:t> </w:t>
      </w:r>
      <w:r>
        <w:rPr>
          <w:w w:val="110"/>
        </w:rPr>
        <w:t>with</w:t>
      </w:r>
      <w:r>
        <w:rPr>
          <w:spacing w:val="-14"/>
          <w:w w:val="110"/>
        </w:rPr>
        <w:t> </w:t>
      </w:r>
      <w:r>
        <w:rPr>
          <w:w w:val="110"/>
        </w:rPr>
        <w:t>reduced</w:t>
      </w:r>
      <w:r>
        <w:rPr>
          <w:spacing w:val="-14"/>
          <w:w w:val="110"/>
        </w:rPr>
        <w:t> </w:t>
      </w:r>
      <w:r>
        <w:rPr>
          <w:w w:val="110"/>
        </w:rPr>
        <w:t>activation</w:t>
      </w:r>
      <w:r>
        <w:rPr>
          <w:spacing w:val="-13"/>
          <w:w w:val="110"/>
        </w:rPr>
        <w:t> </w:t>
      </w:r>
      <w:r>
        <w:rPr>
          <w:w w:val="110"/>
        </w:rPr>
        <w:t>in</w:t>
      </w:r>
      <w:r>
        <w:rPr>
          <w:spacing w:val="-14"/>
          <w:w w:val="110"/>
        </w:rPr>
        <w:t> </w:t>
      </w:r>
      <w:r>
        <w:rPr>
          <w:w w:val="110"/>
        </w:rPr>
        <w:t>the</w:t>
      </w:r>
      <w:r>
        <w:rPr>
          <w:spacing w:val="-13"/>
          <w:w w:val="110"/>
        </w:rPr>
        <w:t> </w:t>
      </w:r>
      <w:r>
        <w:rPr>
          <w:w w:val="110"/>
        </w:rPr>
        <w:t>left</w:t>
      </w:r>
      <w:r>
        <w:rPr>
          <w:spacing w:val="-14"/>
          <w:w w:val="110"/>
        </w:rPr>
        <w:t> </w:t>
      </w:r>
      <w:r>
        <w:rPr>
          <w:w w:val="110"/>
        </w:rPr>
        <w:t>caudate</w:t>
      </w:r>
      <w:r>
        <w:rPr>
          <w:spacing w:val="-13"/>
          <w:w w:val="110"/>
        </w:rPr>
        <w:t> </w:t>
      </w:r>
      <w:r>
        <w:rPr>
          <w:w w:val="110"/>
        </w:rPr>
        <w:t>and</w:t>
      </w:r>
      <w:r>
        <w:rPr>
          <w:spacing w:val="-14"/>
          <w:w w:val="110"/>
        </w:rPr>
        <w:t> </w:t>
      </w:r>
      <w:r>
        <w:rPr>
          <w:w w:val="110"/>
        </w:rPr>
        <w:t>rACC.</w:t>
      </w:r>
      <w:r>
        <w:rPr>
          <w:spacing w:val="-13"/>
          <w:w w:val="110"/>
        </w:rPr>
        <w:t> </w:t>
      </w:r>
      <w:r>
        <w:rPr>
          <w:w w:val="110"/>
        </w:rPr>
        <w:t>However,</w:t>
      </w:r>
    </w:p>
    <w:p>
      <w:pPr>
        <w:pStyle w:val="BodyText"/>
        <w:spacing w:after="0" w:line="436" w:lineRule="auto"/>
        <w:jc w:val="both"/>
        <w:sectPr>
          <w:pgSz w:w="10320" w:h="14580"/>
          <w:pgMar w:header="0" w:footer="1180" w:top="1460" w:bottom="1360" w:left="1275" w:right="1275"/>
        </w:sectPr>
      </w:pPr>
    </w:p>
    <w:p>
      <w:pPr>
        <w:pStyle w:val="BodyText"/>
        <w:spacing w:line="436" w:lineRule="auto" w:before="124"/>
        <w:ind w:left="136" w:right="110" w:firstLine="5"/>
        <w:jc w:val="both"/>
      </w:pPr>
      <w:r>
        <w:rPr>
          <w:w w:val="105"/>
        </w:rPr>
        <w:t>deprivation did not show significant effects during reward anticipation in either analysis,</w:t>
      </w:r>
      <w:r>
        <w:rPr>
          <w:spacing w:val="-6"/>
          <w:w w:val="105"/>
        </w:rPr>
        <w:t> </w:t>
      </w:r>
      <w:r>
        <w:rPr>
          <w:w w:val="105"/>
        </w:rPr>
        <w:t>diverging</w:t>
      </w:r>
      <w:r>
        <w:rPr>
          <w:spacing w:val="-6"/>
          <w:w w:val="105"/>
        </w:rPr>
        <w:t> </w:t>
      </w:r>
      <w:r>
        <w:rPr>
          <w:w w:val="105"/>
        </w:rPr>
        <w:t>from</w:t>
      </w:r>
      <w:r>
        <w:rPr>
          <w:spacing w:val="-6"/>
          <w:w w:val="105"/>
        </w:rPr>
        <w:t> </w:t>
      </w:r>
      <w:r>
        <w:rPr>
          <w:w w:val="105"/>
        </w:rPr>
        <w:t>some</w:t>
      </w:r>
      <w:r>
        <w:rPr>
          <w:spacing w:val="-6"/>
          <w:w w:val="105"/>
        </w:rPr>
        <w:t> </w:t>
      </w:r>
      <w:r>
        <w:rPr>
          <w:w w:val="105"/>
        </w:rPr>
        <w:t>previous</w:t>
      </w:r>
      <w:r>
        <w:rPr>
          <w:spacing w:val="-6"/>
          <w:w w:val="105"/>
        </w:rPr>
        <w:t> </w:t>
      </w:r>
      <w:r>
        <w:rPr>
          <w:w w:val="105"/>
        </w:rPr>
        <w:t>reports</w:t>
      </w:r>
      <w:r>
        <w:rPr>
          <w:spacing w:val="-6"/>
          <w:w w:val="105"/>
        </w:rPr>
        <w:t> </w:t>
      </w:r>
      <w:r>
        <w:rPr>
          <w:w w:val="105"/>
        </w:rPr>
        <w:t>(Hanson</w:t>
      </w:r>
      <w:r>
        <w:rPr>
          <w:spacing w:val="-6"/>
          <w:w w:val="105"/>
        </w:rPr>
        <w:t> </w:t>
      </w:r>
      <w:r>
        <w:rPr>
          <w:w w:val="105"/>
        </w:rPr>
        <w:t>et</w:t>
      </w:r>
      <w:r>
        <w:rPr>
          <w:spacing w:val="-6"/>
          <w:w w:val="105"/>
        </w:rPr>
        <w:t> </w:t>
      </w:r>
      <w:r>
        <w:rPr>
          <w:w w:val="105"/>
        </w:rPr>
        <w:t>al.,</w:t>
      </w:r>
      <w:r>
        <w:rPr>
          <w:spacing w:val="-6"/>
          <w:w w:val="105"/>
        </w:rPr>
        <w:t> </w:t>
      </w:r>
      <w:hyperlink w:history="true" w:anchor="_bookmark115">
        <w:r>
          <w:rPr>
            <w:w w:val="105"/>
          </w:rPr>
          <w:t>2015;</w:t>
        </w:r>
      </w:hyperlink>
      <w:r>
        <w:rPr>
          <w:spacing w:val="-6"/>
          <w:w w:val="105"/>
        </w:rPr>
        <w:t> </w:t>
      </w:r>
      <w:r>
        <w:rPr>
          <w:w w:val="105"/>
        </w:rPr>
        <w:t>Mehta</w:t>
      </w:r>
      <w:r>
        <w:rPr>
          <w:spacing w:val="-6"/>
          <w:w w:val="105"/>
        </w:rPr>
        <w:t> </w:t>
      </w:r>
      <w:r>
        <w:rPr>
          <w:w w:val="105"/>
        </w:rPr>
        <w:t>et</w:t>
      </w:r>
      <w:r>
        <w:rPr>
          <w:spacing w:val="-6"/>
          <w:w w:val="105"/>
        </w:rPr>
        <w:t> </w:t>
      </w:r>
      <w:r>
        <w:rPr>
          <w:w w:val="105"/>
        </w:rPr>
        <w:t>al., </w:t>
      </w:r>
      <w:hyperlink w:history="true" w:anchor="_bookmark152">
        <w:r>
          <w:rPr>
            <w:w w:val="105"/>
          </w:rPr>
          <w:t>2010;</w:t>
        </w:r>
      </w:hyperlink>
      <w:r>
        <w:rPr>
          <w:w w:val="105"/>
        </w:rPr>
        <w:t> Novick et al., </w:t>
      </w:r>
      <w:hyperlink w:history="true" w:anchor="_bookmark159">
        <w:r>
          <w:rPr>
            <w:w w:val="105"/>
          </w:rPr>
          <w:t>2018).</w:t>
        </w:r>
      </w:hyperlink>
      <w:r>
        <w:rPr>
          <w:w w:val="105"/>
        </w:rPr>
        <w:t> These discrepancies may stem from differences in participant age. While this study focused on younger participants aged 9–12 years, previous studies predominantly included older samples (over 11 years), as noted in Table </w:t>
      </w:r>
      <w:hyperlink w:history="true" w:anchor="_bookmark4">
        <w:r>
          <w:rPr>
            <w:w w:val="105"/>
          </w:rPr>
          <w:t>1.</w:t>
        </w:r>
      </w:hyperlink>
    </w:p>
    <w:p>
      <w:pPr>
        <w:pStyle w:val="BodyText"/>
        <w:spacing w:line="436" w:lineRule="auto" w:before="2"/>
        <w:ind w:left="134" w:right="98" w:firstLine="346"/>
        <w:jc w:val="both"/>
      </w:pPr>
      <w:r>
        <w:rPr>
          <w:w w:val="110"/>
        </w:rPr>
        <w:t>Regarding</w:t>
      </w:r>
      <w:r>
        <w:rPr>
          <w:spacing w:val="-15"/>
          <w:w w:val="110"/>
        </w:rPr>
        <w:t> </w:t>
      </w:r>
      <w:r>
        <w:rPr>
          <w:w w:val="110"/>
        </w:rPr>
        <w:t>reward</w:t>
      </w:r>
      <w:r>
        <w:rPr>
          <w:spacing w:val="-15"/>
          <w:w w:val="110"/>
        </w:rPr>
        <w:t> </w:t>
      </w:r>
      <w:r>
        <w:rPr>
          <w:w w:val="110"/>
        </w:rPr>
        <w:t>feedback</w:t>
      </w:r>
      <w:r>
        <w:rPr>
          <w:spacing w:val="-15"/>
          <w:w w:val="110"/>
        </w:rPr>
        <w:t> </w:t>
      </w:r>
      <w:r>
        <w:rPr>
          <w:w w:val="110"/>
        </w:rPr>
        <w:t>phase,</w:t>
      </w:r>
      <w:r>
        <w:rPr>
          <w:spacing w:val="-15"/>
          <w:w w:val="110"/>
        </w:rPr>
        <w:t> </w:t>
      </w:r>
      <w:r>
        <w:rPr>
          <w:w w:val="110"/>
        </w:rPr>
        <w:t>both</w:t>
      </w:r>
      <w:r>
        <w:rPr>
          <w:spacing w:val="-15"/>
          <w:w w:val="110"/>
        </w:rPr>
        <w:t> </w:t>
      </w:r>
      <w:r>
        <w:rPr>
          <w:w w:val="110"/>
        </w:rPr>
        <w:t>threat</w:t>
      </w:r>
      <w:r>
        <w:rPr>
          <w:spacing w:val="-15"/>
          <w:w w:val="110"/>
        </w:rPr>
        <w:t> </w:t>
      </w:r>
      <w:r>
        <w:rPr>
          <w:w w:val="110"/>
        </w:rPr>
        <w:t>and</w:t>
      </w:r>
      <w:r>
        <w:rPr>
          <w:spacing w:val="-15"/>
          <w:w w:val="110"/>
        </w:rPr>
        <w:t> </w:t>
      </w:r>
      <w:r>
        <w:rPr>
          <w:w w:val="110"/>
        </w:rPr>
        <w:t>deprivation</w:t>
      </w:r>
      <w:r>
        <w:rPr>
          <w:spacing w:val="-15"/>
          <w:w w:val="110"/>
        </w:rPr>
        <w:t> </w:t>
      </w:r>
      <w:r>
        <w:rPr>
          <w:w w:val="110"/>
        </w:rPr>
        <w:t>were</w:t>
      </w:r>
      <w:r>
        <w:rPr>
          <w:spacing w:val="-15"/>
          <w:w w:val="110"/>
        </w:rPr>
        <w:t> </w:t>
      </w:r>
      <w:r>
        <w:rPr>
          <w:w w:val="110"/>
        </w:rPr>
        <w:t>associ-ated with longitudinal hyperactivation in ACC and striatal regions, although </w:t>
      </w:r>
      <w:r>
        <w:rPr>
          <w:spacing w:val="-2"/>
          <w:w w:val="110"/>
        </w:rPr>
        <w:t>the</w:t>
      </w:r>
      <w:r>
        <w:rPr>
          <w:spacing w:val="-6"/>
          <w:w w:val="110"/>
        </w:rPr>
        <w:t> </w:t>
      </w:r>
      <w:r>
        <w:rPr>
          <w:spacing w:val="-2"/>
          <w:w w:val="110"/>
        </w:rPr>
        <w:t>specific</w:t>
      </w:r>
      <w:r>
        <w:rPr>
          <w:spacing w:val="-6"/>
          <w:w w:val="110"/>
        </w:rPr>
        <w:t> </w:t>
      </w:r>
      <w:r>
        <w:rPr>
          <w:spacing w:val="-2"/>
          <w:w w:val="110"/>
        </w:rPr>
        <w:t>regions</w:t>
      </w:r>
      <w:r>
        <w:rPr>
          <w:spacing w:val="-6"/>
          <w:w w:val="110"/>
        </w:rPr>
        <w:t> </w:t>
      </w:r>
      <w:r>
        <w:rPr>
          <w:spacing w:val="-2"/>
          <w:w w:val="110"/>
        </w:rPr>
        <w:t>differed.</w:t>
      </w:r>
      <w:r>
        <w:rPr>
          <w:spacing w:val="-6"/>
          <w:w w:val="110"/>
        </w:rPr>
        <w:t> </w:t>
      </w:r>
      <w:r>
        <w:rPr>
          <w:spacing w:val="-2"/>
          <w:w w:val="110"/>
        </w:rPr>
        <w:t>This</w:t>
      </w:r>
      <w:r>
        <w:rPr>
          <w:spacing w:val="-6"/>
          <w:w w:val="110"/>
        </w:rPr>
        <w:t> </w:t>
      </w:r>
      <w:r>
        <w:rPr>
          <w:spacing w:val="-2"/>
          <w:w w:val="110"/>
        </w:rPr>
        <w:t>is</w:t>
      </w:r>
      <w:r>
        <w:rPr>
          <w:spacing w:val="-6"/>
          <w:w w:val="110"/>
        </w:rPr>
        <w:t> </w:t>
      </w:r>
      <w:r>
        <w:rPr>
          <w:spacing w:val="-2"/>
          <w:w w:val="110"/>
        </w:rPr>
        <w:t>consistent</w:t>
      </w:r>
      <w:r>
        <w:rPr>
          <w:spacing w:val="-6"/>
          <w:w w:val="110"/>
        </w:rPr>
        <w:t> </w:t>
      </w:r>
      <w:r>
        <w:rPr>
          <w:spacing w:val="-2"/>
          <w:w w:val="110"/>
        </w:rPr>
        <w:t>with</w:t>
      </w:r>
      <w:r>
        <w:rPr>
          <w:spacing w:val="-6"/>
          <w:w w:val="110"/>
        </w:rPr>
        <w:t> </w:t>
      </w:r>
      <w:r>
        <w:rPr>
          <w:spacing w:val="-2"/>
          <w:w w:val="110"/>
        </w:rPr>
        <w:t>previous</w:t>
      </w:r>
      <w:r>
        <w:rPr>
          <w:spacing w:val="-6"/>
          <w:w w:val="110"/>
        </w:rPr>
        <w:t> </w:t>
      </w:r>
      <w:r>
        <w:rPr>
          <w:spacing w:val="-2"/>
          <w:w w:val="110"/>
        </w:rPr>
        <w:t>findings</w:t>
      </w:r>
      <w:r>
        <w:rPr>
          <w:spacing w:val="-6"/>
          <w:w w:val="110"/>
        </w:rPr>
        <w:t> </w:t>
      </w:r>
      <w:r>
        <w:rPr>
          <w:spacing w:val="-2"/>
          <w:w w:val="110"/>
        </w:rPr>
        <w:t>reporting </w:t>
      </w:r>
      <w:r>
        <w:rPr>
          <w:w w:val="110"/>
        </w:rPr>
        <w:t>hyperactivation</w:t>
      </w:r>
      <w:r>
        <w:rPr>
          <w:w w:val="110"/>
        </w:rPr>
        <w:t> in</w:t>
      </w:r>
      <w:r>
        <w:rPr>
          <w:w w:val="110"/>
        </w:rPr>
        <w:t> the</w:t>
      </w:r>
      <w:r>
        <w:rPr>
          <w:w w:val="110"/>
        </w:rPr>
        <w:t> striatum</w:t>
      </w:r>
      <w:r>
        <w:rPr>
          <w:w w:val="110"/>
        </w:rPr>
        <w:t> (Boecker</w:t>
      </w:r>
      <w:r>
        <w:rPr>
          <w:w w:val="110"/>
        </w:rPr>
        <w:t> et</w:t>
      </w:r>
      <w:r>
        <w:rPr>
          <w:w w:val="110"/>
        </w:rPr>
        <w:t> al.,</w:t>
      </w:r>
      <w:r>
        <w:rPr>
          <w:w w:val="110"/>
        </w:rPr>
        <w:t> </w:t>
      </w:r>
      <w:hyperlink w:history="true" w:anchor="_bookmark77">
        <w:r>
          <w:rPr>
            <w:w w:val="110"/>
          </w:rPr>
          <w:t>2014)</w:t>
        </w:r>
      </w:hyperlink>
      <w:r>
        <w:rPr>
          <w:w w:val="110"/>
        </w:rPr>
        <w:t> and</w:t>
      </w:r>
      <w:r>
        <w:rPr>
          <w:w w:val="110"/>
        </w:rPr>
        <w:t> the</w:t>
      </w:r>
      <w:r>
        <w:rPr>
          <w:w w:val="110"/>
        </w:rPr>
        <w:t> ACC</w:t>
      </w:r>
      <w:r>
        <w:rPr>
          <w:w w:val="110"/>
        </w:rPr>
        <w:t> under </w:t>
      </w:r>
      <w:r>
        <w:rPr/>
        <w:t>specific genetic influences (Boecker-Schlier et al., </w:t>
      </w:r>
      <w:hyperlink w:history="true" w:anchor="_bookmark78">
        <w:r>
          <w:rPr/>
          <w:t>2016).</w:t>
        </w:r>
      </w:hyperlink>
      <w:r>
        <w:rPr/>
        <w:t> Cross-sectionally, only </w:t>
      </w:r>
      <w:r>
        <w:rPr>
          <w:w w:val="110"/>
        </w:rPr>
        <w:t>deprivation was related to reduced activation in the striatum, including NAc. These</w:t>
      </w:r>
      <w:r>
        <w:rPr>
          <w:w w:val="110"/>
        </w:rPr>
        <w:t> results</w:t>
      </w:r>
      <w:r>
        <w:rPr>
          <w:w w:val="110"/>
        </w:rPr>
        <w:t> suggest</w:t>
      </w:r>
      <w:r>
        <w:rPr>
          <w:w w:val="110"/>
        </w:rPr>
        <w:t> that</w:t>
      </w:r>
      <w:r>
        <w:rPr>
          <w:w w:val="110"/>
        </w:rPr>
        <w:t> the</w:t>
      </w:r>
      <w:r>
        <w:rPr>
          <w:w w:val="110"/>
        </w:rPr>
        <w:t> inconsistent</w:t>
      </w:r>
      <w:r>
        <w:rPr>
          <w:w w:val="110"/>
        </w:rPr>
        <w:t> findings</w:t>
      </w:r>
      <w:r>
        <w:rPr>
          <w:w w:val="110"/>
        </w:rPr>
        <w:t> in</w:t>
      </w:r>
      <w:r>
        <w:rPr>
          <w:w w:val="110"/>
        </w:rPr>
        <w:t> reward feedback</w:t>
      </w:r>
      <w:r>
        <w:rPr>
          <w:w w:val="110"/>
        </w:rPr>
        <w:t> from previous studies might stem from variability in participant age.</w:t>
      </w:r>
    </w:p>
    <w:p>
      <w:pPr>
        <w:pStyle w:val="BodyText"/>
        <w:spacing w:line="436" w:lineRule="auto" w:before="2"/>
        <w:ind w:left="142" w:right="103" w:firstLine="338"/>
        <w:jc w:val="both"/>
      </w:pPr>
      <w:r>
        <w:rPr>
          <w:w w:val="105"/>
        </w:rPr>
        <w:t>Note</w:t>
      </w:r>
      <w:r>
        <w:rPr>
          <w:w w:val="105"/>
        </w:rPr>
        <w:t> that</w:t>
      </w:r>
      <w:r>
        <w:rPr>
          <w:w w:val="105"/>
        </w:rPr>
        <w:t> deprivation</w:t>
      </w:r>
      <w:r>
        <w:rPr>
          <w:w w:val="105"/>
        </w:rPr>
        <w:t> was</w:t>
      </w:r>
      <w:r>
        <w:rPr>
          <w:w w:val="105"/>
        </w:rPr>
        <w:t> associated</w:t>
      </w:r>
      <w:r>
        <w:rPr>
          <w:w w:val="105"/>
        </w:rPr>
        <w:t> with</w:t>
      </w:r>
      <w:r>
        <w:rPr>
          <w:w w:val="105"/>
        </w:rPr>
        <w:t> ventral</w:t>
      </w:r>
      <w:r>
        <w:rPr>
          <w:w w:val="105"/>
        </w:rPr>
        <w:t> striatum</w:t>
      </w:r>
      <w:r>
        <w:rPr>
          <w:w w:val="105"/>
        </w:rPr>
        <w:t> deactivation</w:t>
      </w:r>
      <w:r>
        <w:rPr>
          <w:spacing w:val="40"/>
          <w:w w:val="105"/>
        </w:rPr>
        <w:t> </w:t>
      </w:r>
      <w:r>
        <w:rPr>
          <w:w w:val="105"/>
        </w:rPr>
        <w:t>during reward feedback in cross-sectional analyses and hyperactivation in longi-tudinal analyses. This can reflect neural adaptations to reward scarcity. Initial deactivation may indicate a blunted reward response due to limited exposure to rewarding stimuli. Over time, deprivation heightens sensitivity to rare rewards</w:t>
      </w:r>
      <w:r>
        <w:rPr>
          <w:spacing w:val="80"/>
          <w:w w:val="105"/>
        </w:rPr>
        <w:t> </w:t>
      </w:r>
      <w:r>
        <w:rPr>
          <w:w w:val="105"/>
        </w:rPr>
        <w:t>as an adaptive response to prolonged stress and reward scarcity.</w:t>
      </w:r>
    </w:p>
    <w:p>
      <w:pPr>
        <w:pStyle w:val="BodyText"/>
        <w:spacing w:line="436" w:lineRule="auto" w:before="1"/>
        <w:ind w:left="142" w:right="138" w:firstLine="338"/>
        <w:jc w:val="both"/>
      </w:pPr>
      <w:r>
        <w:rPr>
          <w:w w:val="105"/>
        </w:rPr>
        <w:t>For</w:t>
      </w:r>
      <w:r>
        <w:rPr>
          <w:w w:val="105"/>
        </w:rPr>
        <w:t> accuracy</w:t>
      </w:r>
      <w:r>
        <w:rPr>
          <w:w w:val="105"/>
        </w:rPr>
        <w:t> and</w:t>
      </w:r>
      <w:r>
        <w:rPr>
          <w:w w:val="105"/>
        </w:rPr>
        <w:t> reaction</w:t>
      </w:r>
      <w:r>
        <w:rPr>
          <w:w w:val="105"/>
        </w:rPr>
        <w:t> time,</w:t>
      </w:r>
      <w:r>
        <w:rPr>
          <w:w w:val="105"/>
        </w:rPr>
        <w:t> no</w:t>
      </w:r>
      <w:r>
        <w:rPr>
          <w:w w:val="105"/>
        </w:rPr>
        <w:t> significant</w:t>
      </w:r>
      <w:r>
        <w:rPr>
          <w:w w:val="105"/>
        </w:rPr>
        <w:t> effects</w:t>
      </w:r>
      <w:r>
        <w:rPr>
          <w:w w:val="105"/>
        </w:rPr>
        <w:t> were</w:t>
      </w:r>
      <w:r>
        <w:rPr>
          <w:w w:val="105"/>
        </w:rPr>
        <w:t> observed</w:t>
      </w:r>
      <w:r>
        <w:rPr>
          <w:w w:val="105"/>
        </w:rPr>
        <w:t> for either threat or deprivation. This aligns with previous studies that reported no significant behavioral differences related to threat (Dennison et al., </w:t>
      </w:r>
      <w:hyperlink w:history="true" w:anchor="_bookmark94">
        <w:r>
          <w:rPr>
            <w:w w:val="105"/>
          </w:rPr>
          <w:t>2019)</w:t>
        </w:r>
      </w:hyperlink>
      <w:r>
        <w:rPr>
          <w:w w:val="105"/>
        </w:rPr>
        <w:t> and deprivation (Dennison et al., </w:t>
      </w:r>
      <w:hyperlink w:history="true" w:anchor="_bookmark94">
        <w:r>
          <w:rPr>
            <w:w w:val="105"/>
          </w:rPr>
          <w:t>2019;</w:t>
        </w:r>
      </w:hyperlink>
      <w:r>
        <w:rPr>
          <w:w w:val="105"/>
        </w:rPr>
        <w:t> Mehta et al., </w:t>
      </w:r>
      <w:hyperlink w:history="true" w:anchor="_bookmark152">
        <w:r>
          <w:rPr>
            <w:w w:val="105"/>
          </w:rPr>
          <w:t>2010;</w:t>
        </w:r>
      </w:hyperlink>
      <w:r>
        <w:rPr>
          <w:w w:val="105"/>
        </w:rPr>
        <w:t> Mueller et al., </w:t>
      </w:r>
      <w:hyperlink w:history="true" w:anchor="_bookmark157">
        <w:r>
          <w:rPr>
            <w:w w:val="105"/>
          </w:rPr>
          <w:t>2012).</w:t>
        </w:r>
      </w:hyperlink>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36" w:right="103" w:firstLine="344"/>
        <w:jc w:val="both"/>
      </w:pPr>
      <w:r>
        <w:rPr>
          <w:w w:val="105"/>
        </w:rPr>
        <w:t>Regarding self-reported reward processing (BAS subscales), no significant results</w:t>
      </w:r>
      <w:r>
        <w:rPr>
          <w:w w:val="105"/>
        </w:rPr>
        <w:t> were</w:t>
      </w:r>
      <w:r>
        <w:rPr>
          <w:w w:val="105"/>
        </w:rPr>
        <w:t> observed</w:t>
      </w:r>
      <w:r>
        <w:rPr>
          <w:w w:val="105"/>
        </w:rPr>
        <w:t> after</w:t>
      </w:r>
      <w:r>
        <w:rPr>
          <w:w w:val="105"/>
        </w:rPr>
        <w:t> FDR</w:t>
      </w:r>
      <w:r>
        <w:rPr>
          <w:w w:val="105"/>
        </w:rPr>
        <w:t> correction,</w:t>
      </w:r>
      <w:r>
        <w:rPr>
          <w:w w:val="105"/>
        </w:rPr>
        <w:t> consistent</w:t>
      </w:r>
      <w:r>
        <w:rPr>
          <w:w w:val="105"/>
        </w:rPr>
        <w:t> with</w:t>
      </w:r>
      <w:r>
        <w:rPr>
          <w:w w:val="105"/>
        </w:rPr>
        <w:t> prior</w:t>
      </w:r>
      <w:r>
        <w:rPr>
          <w:w w:val="105"/>
        </w:rPr>
        <w:t> studies</w:t>
      </w:r>
      <w:r>
        <w:rPr>
          <w:w w:val="105"/>
        </w:rPr>
        <w:t> in</w:t>
      </w:r>
      <w:r>
        <w:rPr>
          <w:spacing w:val="40"/>
          <w:w w:val="105"/>
        </w:rPr>
        <w:t> </w:t>
      </w:r>
      <w:r>
        <w:rPr>
          <w:w w:val="105"/>
        </w:rPr>
        <w:t>mixed ELS (DelDonno et al., </w:t>
      </w:r>
      <w:hyperlink w:history="true" w:anchor="_bookmark93">
        <w:r>
          <w:rPr>
            <w:w w:val="105"/>
          </w:rPr>
          <w:t>2019;</w:t>
        </w:r>
      </w:hyperlink>
      <w:r>
        <w:rPr>
          <w:w w:val="105"/>
        </w:rPr>
        <w:t> Dragan et al., </w:t>
      </w:r>
      <w:hyperlink w:history="true" w:anchor="_bookmark98">
        <w:r>
          <w:rPr>
            <w:w w:val="105"/>
          </w:rPr>
          <w:t>2019;</w:t>
        </w:r>
      </w:hyperlink>
      <w:r>
        <w:rPr>
          <w:w w:val="105"/>
        </w:rPr>
        <w:t> Rosenman &amp; Rodgers, </w:t>
      </w:r>
      <w:hyperlink w:history="true" w:anchor="_bookmark170">
        <w:r>
          <w:rPr>
            <w:w w:val="105"/>
          </w:rPr>
          <w:t>2009).</w:t>
        </w:r>
      </w:hyperlink>
      <w:r>
        <w:rPr>
          <w:spacing w:val="-15"/>
          <w:w w:val="105"/>
        </w:rPr>
        <w:t> </w:t>
      </w:r>
      <w:r>
        <w:rPr>
          <w:w w:val="105"/>
        </w:rPr>
        <w:t>However,</w:t>
      </w:r>
      <w:r>
        <w:rPr>
          <w:spacing w:val="-14"/>
          <w:w w:val="105"/>
        </w:rPr>
        <w:t> </w:t>
      </w:r>
      <w:r>
        <w:rPr>
          <w:w w:val="105"/>
        </w:rPr>
        <w:t>deprivation</w:t>
      </w:r>
      <w:r>
        <w:rPr>
          <w:spacing w:val="-15"/>
          <w:w w:val="105"/>
        </w:rPr>
        <w:t> </w:t>
      </w:r>
      <w:r>
        <w:rPr>
          <w:w w:val="105"/>
        </w:rPr>
        <w:t>was</w:t>
      </w:r>
      <w:r>
        <w:rPr>
          <w:spacing w:val="-14"/>
          <w:w w:val="105"/>
        </w:rPr>
        <w:t> </w:t>
      </w:r>
      <w:r>
        <w:rPr>
          <w:w w:val="105"/>
        </w:rPr>
        <w:t>cross-sectionally</w:t>
      </w:r>
      <w:r>
        <w:rPr>
          <w:spacing w:val="-15"/>
          <w:w w:val="105"/>
        </w:rPr>
        <w:t> </w:t>
      </w:r>
      <w:r>
        <w:rPr>
          <w:w w:val="105"/>
        </w:rPr>
        <w:t>associated</w:t>
      </w:r>
      <w:r>
        <w:rPr>
          <w:spacing w:val="-14"/>
          <w:w w:val="105"/>
        </w:rPr>
        <w:t> </w:t>
      </w:r>
      <w:r>
        <w:rPr>
          <w:w w:val="105"/>
        </w:rPr>
        <w:t>with</w:t>
      </w:r>
      <w:r>
        <w:rPr>
          <w:spacing w:val="-15"/>
          <w:w w:val="105"/>
        </w:rPr>
        <w:t> </w:t>
      </w:r>
      <w:r>
        <w:rPr>
          <w:w w:val="105"/>
        </w:rPr>
        <w:t>increased</w:t>
      </w:r>
      <w:r>
        <w:rPr>
          <w:spacing w:val="-14"/>
          <w:w w:val="105"/>
        </w:rPr>
        <w:t> </w:t>
      </w:r>
      <w:r>
        <w:rPr>
          <w:w w:val="105"/>
        </w:rPr>
        <w:t>BAS Drive,</w:t>
      </w:r>
      <w:r>
        <w:rPr>
          <w:w w:val="105"/>
        </w:rPr>
        <w:t> potentially</w:t>
      </w:r>
      <w:r>
        <w:rPr>
          <w:w w:val="105"/>
        </w:rPr>
        <w:t> reflecting</w:t>
      </w:r>
      <w:r>
        <w:rPr>
          <w:w w:val="105"/>
        </w:rPr>
        <w:t> an</w:t>
      </w:r>
      <w:r>
        <w:rPr>
          <w:w w:val="105"/>
        </w:rPr>
        <w:t> adaptive</w:t>
      </w:r>
      <w:r>
        <w:rPr>
          <w:w w:val="105"/>
        </w:rPr>
        <w:t> response</w:t>
      </w:r>
      <w:r>
        <w:rPr>
          <w:w w:val="105"/>
        </w:rPr>
        <w:t> to</w:t>
      </w:r>
      <w:r>
        <w:rPr>
          <w:w w:val="105"/>
        </w:rPr>
        <w:t> reward</w:t>
      </w:r>
      <w:r>
        <w:rPr>
          <w:w w:val="105"/>
        </w:rPr>
        <w:t> scarcity</w:t>
      </w:r>
      <w:r>
        <w:rPr>
          <w:w w:val="105"/>
        </w:rPr>
        <w:t> during childhood. Children experiencing deprivation may initially demonstrate height-ened motivation for rewards, which could diminish over time as environmental constraints persist.</w:t>
      </w:r>
    </w:p>
    <w:p>
      <w:pPr>
        <w:pStyle w:val="BodyText"/>
        <w:spacing w:before="29"/>
      </w:pPr>
    </w:p>
    <w:p>
      <w:pPr>
        <w:pStyle w:val="Heading3"/>
        <w:spacing w:before="0"/>
      </w:pPr>
      <w:bookmarkStart w:name="Emotion processing" w:id="95"/>
      <w:bookmarkEnd w:id="95"/>
      <w:r>
        <w:rPr>
          <w:b w:val="0"/>
        </w:rPr>
      </w:r>
      <w:bookmarkStart w:name="_bookmark60" w:id="96"/>
      <w:bookmarkEnd w:id="96"/>
      <w:r>
        <w:rPr>
          <w:b w:val="0"/>
        </w:rPr>
      </w:r>
      <w:r>
        <w:rPr>
          <w:w w:val="105"/>
        </w:rPr>
        <w:t>Emotion</w:t>
      </w:r>
      <w:r>
        <w:rPr>
          <w:spacing w:val="44"/>
          <w:w w:val="105"/>
        </w:rPr>
        <w:t> </w:t>
      </w:r>
      <w:r>
        <w:rPr>
          <w:spacing w:val="-2"/>
          <w:w w:val="105"/>
        </w:rPr>
        <w:t>processing</w:t>
      </w:r>
    </w:p>
    <w:p>
      <w:pPr>
        <w:pStyle w:val="BodyText"/>
        <w:spacing w:before="33"/>
        <w:rPr>
          <w:rFonts w:ascii="Palatino Linotype"/>
          <w:b/>
        </w:rPr>
      </w:pPr>
    </w:p>
    <w:p>
      <w:pPr>
        <w:pStyle w:val="BodyText"/>
        <w:spacing w:line="436" w:lineRule="auto"/>
        <w:ind w:left="134" w:right="111" w:firstLine="346"/>
        <w:jc w:val="both"/>
      </w:pPr>
      <w:r>
        <w:rPr/>
        <w:t>For positive emotional stimuli, the hypothesis that threat would be associated </w:t>
      </w:r>
      <w:r>
        <w:rPr>
          <w:w w:val="110"/>
        </w:rPr>
        <w:t>with</w:t>
      </w:r>
      <w:r>
        <w:rPr>
          <w:spacing w:val="-14"/>
          <w:w w:val="110"/>
        </w:rPr>
        <w:t> </w:t>
      </w:r>
      <w:r>
        <w:rPr>
          <w:w w:val="110"/>
        </w:rPr>
        <w:t>hyperactivation</w:t>
      </w:r>
      <w:r>
        <w:rPr>
          <w:spacing w:val="-14"/>
          <w:w w:val="110"/>
        </w:rPr>
        <w:t> </w:t>
      </w:r>
      <w:r>
        <w:rPr>
          <w:w w:val="110"/>
        </w:rPr>
        <w:t>in</w:t>
      </w:r>
      <w:r>
        <w:rPr>
          <w:spacing w:val="-14"/>
          <w:w w:val="110"/>
        </w:rPr>
        <w:t> </w:t>
      </w:r>
      <w:r>
        <w:rPr>
          <w:w w:val="110"/>
        </w:rPr>
        <w:t>emotion-related</w:t>
      </w:r>
      <w:r>
        <w:rPr>
          <w:spacing w:val="-14"/>
          <w:w w:val="110"/>
        </w:rPr>
        <w:t> </w:t>
      </w:r>
      <w:r>
        <w:rPr>
          <w:w w:val="110"/>
        </w:rPr>
        <w:t>regions</w:t>
      </w:r>
      <w:r>
        <w:rPr>
          <w:spacing w:val="-14"/>
          <w:w w:val="110"/>
        </w:rPr>
        <w:t> </w:t>
      </w:r>
      <w:r>
        <w:rPr>
          <w:w w:val="110"/>
        </w:rPr>
        <w:t>(e.g.,</w:t>
      </w:r>
      <w:r>
        <w:rPr>
          <w:spacing w:val="-14"/>
          <w:w w:val="110"/>
        </w:rPr>
        <w:t> </w:t>
      </w:r>
      <w:r>
        <w:rPr>
          <w:w w:val="110"/>
        </w:rPr>
        <w:t>amygdala,</w:t>
      </w:r>
      <w:r>
        <w:rPr>
          <w:spacing w:val="-14"/>
          <w:w w:val="110"/>
        </w:rPr>
        <w:t> </w:t>
      </w:r>
      <w:r>
        <w:rPr>
          <w:w w:val="110"/>
        </w:rPr>
        <w:t>striatum)</w:t>
      </w:r>
      <w:r>
        <w:rPr>
          <w:spacing w:val="-14"/>
          <w:w w:val="110"/>
        </w:rPr>
        <w:t> </w:t>
      </w:r>
      <w:r>
        <w:rPr>
          <w:w w:val="110"/>
        </w:rPr>
        <w:t>was not</w:t>
      </w:r>
      <w:r>
        <w:rPr>
          <w:spacing w:val="-9"/>
          <w:w w:val="110"/>
        </w:rPr>
        <w:t> </w:t>
      </w:r>
      <w:r>
        <w:rPr>
          <w:w w:val="110"/>
        </w:rPr>
        <w:t>supported.</w:t>
      </w:r>
      <w:r>
        <w:rPr>
          <w:spacing w:val="-9"/>
          <w:w w:val="110"/>
        </w:rPr>
        <w:t> </w:t>
      </w:r>
      <w:r>
        <w:rPr>
          <w:w w:val="110"/>
        </w:rPr>
        <w:t>Instead,</w:t>
      </w:r>
      <w:r>
        <w:rPr>
          <w:spacing w:val="-9"/>
          <w:w w:val="110"/>
        </w:rPr>
        <w:t> </w:t>
      </w:r>
      <w:r>
        <w:rPr>
          <w:w w:val="110"/>
        </w:rPr>
        <w:t>threat</w:t>
      </w:r>
      <w:r>
        <w:rPr>
          <w:spacing w:val="-9"/>
          <w:w w:val="110"/>
        </w:rPr>
        <w:t> </w:t>
      </w:r>
      <w:r>
        <w:rPr>
          <w:w w:val="110"/>
        </w:rPr>
        <w:t>was</w:t>
      </w:r>
      <w:r>
        <w:rPr>
          <w:spacing w:val="-9"/>
          <w:w w:val="110"/>
        </w:rPr>
        <w:t> </w:t>
      </w:r>
      <w:r>
        <w:rPr>
          <w:w w:val="110"/>
        </w:rPr>
        <w:t>linked</w:t>
      </w:r>
      <w:r>
        <w:rPr>
          <w:spacing w:val="-9"/>
          <w:w w:val="110"/>
        </w:rPr>
        <w:t> </w:t>
      </w:r>
      <w:r>
        <w:rPr>
          <w:w w:val="110"/>
        </w:rPr>
        <w:t>to</w:t>
      </w:r>
      <w:r>
        <w:rPr>
          <w:spacing w:val="-9"/>
          <w:w w:val="110"/>
        </w:rPr>
        <w:t> </w:t>
      </w:r>
      <w:r>
        <w:rPr>
          <w:w w:val="110"/>
        </w:rPr>
        <w:t>deactivation</w:t>
      </w:r>
      <w:r>
        <w:rPr>
          <w:spacing w:val="-9"/>
          <w:w w:val="110"/>
        </w:rPr>
        <w:t> </w:t>
      </w:r>
      <w:r>
        <w:rPr>
          <w:w w:val="110"/>
        </w:rPr>
        <w:t>in</w:t>
      </w:r>
      <w:r>
        <w:rPr>
          <w:spacing w:val="-9"/>
          <w:w w:val="110"/>
        </w:rPr>
        <w:t> </w:t>
      </w:r>
      <w:r>
        <w:rPr>
          <w:w w:val="110"/>
        </w:rPr>
        <w:t>the</w:t>
      </w:r>
      <w:r>
        <w:rPr>
          <w:spacing w:val="-9"/>
          <w:w w:val="110"/>
        </w:rPr>
        <w:t> </w:t>
      </w:r>
      <w:r>
        <w:rPr>
          <w:w w:val="110"/>
        </w:rPr>
        <w:t>putamen</w:t>
      </w:r>
      <w:r>
        <w:rPr>
          <w:spacing w:val="-9"/>
          <w:w w:val="110"/>
        </w:rPr>
        <w:t> </w:t>
      </w:r>
      <w:r>
        <w:rPr>
          <w:w w:val="110"/>
        </w:rPr>
        <w:t>across years,</w:t>
      </w:r>
      <w:r>
        <w:rPr>
          <w:spacing w:val="35"/>
          <w:w w:val="110"/>
        </w:rPr>
        <w:t> </w:t>
      </w:r>
      <w:r>
        <w:rPr>
          <w:w w:val="110"/>
        </w:rPr>
        <w:t>potentially</w:t>
      </w:r>
      <w:r>
        <w:rPr>
          <w:spacing w:val="35"/>
          <w:w w:val="110"/>
        </w:rPr>
        <w:t> </w:t>
      </w:r>
      <w:r>
        <w:rPr>
          <w:w w:val="110"/>
        </w:rPr>
        <w:t>indicating</w:t>
      </w:r>
      <w:r>
        <w:rPr>
          <w:spacing w:val="36"/>
          <w:w w:val="110"/>
        </w:rPr>
        <w:t> </w:t>
      </w:r>
      <w:r>
        <w:rPr>
          <w:w w:val="110"/>
        </w:rPr>
        <w:t>reduced</w:t>
      </w:r>
      <w:r>
        <w:rPr>
          <w:spacing w:val="35"/>
          <w:w w:val="110"/>
        </w:rPr>
        <w:t> </w:t>
      </w:r>
      <w:r>
        <w:rPr>
          <w:w w:val="110"/>
        </w:rPr>
        <w:t>emotional</w:t>
      </w:r>
      <w:r>
        <w:rPr>
          <w:spacing w:val="35"/>
          <w:w w:val="110"/>
        </w:rPr>
        <w:t> </w:t>
      </w:r>
      <w:r>
        <w:rPr>
          <w:w w:val="110"/>
        </w:rPr>
        <w:t>reactivity</w:t>
      </w:r>
      <w:r>
        <w:rPr>
          <w:spacing w:val="35"/>
          <w:w w:val="110"/>
        </w:rPr>
        <w:t> </w:t>
      </w:r>
      <w:r>
        <w:rPr>
          <w:w w:val="110"/>
        </w:rPr>
        <w:t>as</w:t>
      </w:r>
      <w:r>
        <w:rPr>
          <w:spacing w:val="36"/>
          <w:w w:val="110"/>
        </w:rPr>
        <w:t> </w:t>
      </w:r>
      <w:r>
        <w:rPr>
          <w:w w:val="110"/>
        </w:rPr>
        <w:t>an</w:t>
      </w:r>
      <w:r>
        <w:rPr>
          <w:spacing w:val="35"/>
          <w:w w:val="110"/>
        </w:rPr>
        <w:t> </w:t>
      </w:r>
      <w:r>
        <w:rPr>
          <w:w w:val="110"/>
        </w:rPr>
        <w:t>adjustment to</w:t>
      </w:r>
      <w:r>
        <w:rPr>
          <w:w w:val="110"/>
        </w:rPr>
        <w:t> ongoing</w:t>
      </w:r>
      <w:r>
        <w:rPr>
          <w:w w:val="110"/>
        </w:rPr>
        <w:t> stress.</w:t>
      </w:r>
      <w:r>
        <w:rPr>
          <w:w w:val="110"/>
        </w:rPr>
        <w:t> Longitudinal</w:t>
      </w:r>
      <w:r>
        <w:rPr>
          <w:w w:val="110"/>
        </w:rPr>
        <w:t> LASSO</w:t>
      </w:r>
      <w:r>
        <w:rPr>
          <w:w w:val="110"/>
        </w:rPr>
        <w:t> analysis</w:t>
      </w:r>
      <w:r>
        <w:rPr>
          <w:w w:val="110"/>
        </w:rPr>
        <w:t> revealed</w:t>
      </w:r>
      <w:r>
        <w:rPr>
          <w:w w:val="110"/>
        </w:rPr>
        <w:t> some</w:t>
      </w:r>
      <w:r>
        <w:rPr>
          <w:w w:val="110"/>
        </w:rPr>
        <w:t> evidence</w:t>
      </w:r>
      <w:r>
        <w:rPr>
          <w:w w:val="110"/>
        </w:rPr>
        <w:t> of hyperactivation</w:t>
      </w:r>
      <w:r>
        <w:rPr>
          <w:w w:val="110"/>
        </w:rPr>
        <w:t> in</w:t>
      </w:r>
      <w:r>
        <w:rPr>
          <w:w w:val="110"/>
        </w:rPr>
        <w:t> regions</w:t>
      </w:r>
      <w:r>
        <w:rPr>
          <w:w w:val="110"/>
        </w:rPr>
        <w:t> involved</w:t>
      </w:r>
      <w:r>
        <w:rPr>
          <w:w w:val="110"/>
        </w:rPr>
        <w:t> in</w:t>
      </w:r>
      <w:r>
        <w:rPr>
          <w:w w:val="110"/>
        </w:rPr>
        <w:t> emotional</w:t>
      </w:r>
      <w:r>
        <w:rPr>
          <w:w w:val="110"/>
        </w:rPr>
        <w:t> processing</w:t>
      </w:r>
      <w:r>
        <w:rPr>
          <w:w w:val="110"/>
        </w:rPr>
        <w:t> and</w:t>
      </w:r>
      <w:r>
        <w:rPr>
          <w:w w:val="110"/>
        </w:rPr>
        <w:t> regulation, including</w:t>
      </w:r>
      <w:r>
        <w:rPr>
          <w:spacing w:val="-12"/>
          <w:w w:val="110"/>
        </w:rPr>
        <w:t> </w:t>
      </w:r>
      <w:r>
        <w:rPr>
          <w:w w:val="110"/>
        </w:rPr>
        <w:t>the</w:t>
      </w:r>
      <w:r>
        <w:rPr>
          <w:spacing w:val="-12"/>
          <w:w w:val="110"/>
        </w:rPr>
        <w:t> </w:t>
      </w:r>
      <w:r>
        <w:rPr>
          <w:w w:val="110"/>
        </w:rPr>
        <w:t>ventral</w:t>
      </w:r>
      <w:r>
        <w:rPr>
          <w:spacing w:val="-12"/>
          <w:w w:val="110"/>
        </w:rPr>
        <w:t> </w:t>
      </w:r>
      <w:r>
        <w:rPr>
          <w:w w:val="110"/>
        </w:rPr>
        <w:t>striatum,</w:t>
      </w:r>
      <w:r>
        <w:rPr>
          <w:spacing w:val="-12"/>
          <w:w w:val="110"/>
        </w:rPr>
        <w:t> </w:t>
      </w:r>
      <w:r>
        <w:rPr>
          <w:w w:val="110"/>
        </w:rPr>
        <w:t>rACC,</w:t>
      </w:r>
      <w:r>
        <w:rPr>
          <w:spacing w:val="-12"/>
          <w:w w:val="110"/>
        </w:rPr>
        <w:t> </w:t>
      </w:r>
      <w:r>
        <w:rPr>
          <w:w w:val="110"/>
        </w:rPr>
        <w:t>and</w:t>
      </w:r>
      <w:r>
        <w:rPr>
          <w:spacing w:val="-12"/>
          <w:w w:val="110"/>
        </w:rPr>
        <w:t> </w:t>
      </w:r>
      <w:r>
        <w:rPr>
          <w:w w:val="110"/>
        </w:rPr>
        <w:t>thalamus,</w:t>
      </w:r>
      <w:r>
        <w:rPr>
          <w:spacing w:val="-12"/>
          <w:w w:val="110"/>
        </w:rPr>
        <w:t> </w:t>
      </w:r>
      <w:r>
        <w:rPr>
          <w:w w:val="110"/>
        </w:rPr>
        <w:t>suggesting</w:t>
      </w:r>
      <w:r>
        <w:rPr>
          <w:spacing w:val="-12"/>
          <w:w w:val="110"/>
        </w:rPr>
        <w:t> </w:t>
      </w:r>
      <w:r>
        <w:rPr>
          <w:w w:val="110"/>
        </w:rPr>
        <w:t>that</w:t>
      </w:r>
      <w:r>
        <w:rPr>
          <w:spacing w:val="-12"/>
          <w:w w:val="110"/>
        </w:rPr>
        <w:t> </w:t>
      </w:r>
      <w:r>
        <w:rPr>
          <w:w w:val="110"/>
        </w:rPr>
        <w:t>the</w:t>
      </w:r>
      <w:r>
        <w:rPr>
          <w:spacing w:val="-12"/>
          <w:w w:val="110"/>
        </w:rPr>
        <w:t> </w:t>
      </w:r>
      <w:r>
        <w:rPr>
          <w:w w:val="110"/>
        </w:rPr>
        <w:t>effects of threat on these regions could develop gradually over time. Deprivation, in contrast,</w:t>
      </w:r>
      <w:r>
        <w:rPr>
          <w:w w:val="110"/>
        </w:rPr>
        <w:t> was</w:t>
      </w:r>
      <w:r>
        <w:rPr>
          <w:w w:val="110"/>
        </w:rPr>
        <w:t> associated</w:t>
      </w:r>
      <w:r>
        <w:rPr>
          <w:w w:val="110"/>
        </w:rPr>
        <w:t> with</w:t>
      </w:r>
      <w:r>
        <w:rPr>
          <w:w w:val="110"/>
        </w:rPr>
        <w:t> reduced</w:t>
      </w:r>
      <w:r>
        <w:rPr>
          <w:w w:val="110"/>
        </w:rPr>
        <w:t> activation</w:t>
      </w:r>
      <w:r>
        <w:rPr>
          <w:w w:val="110"/>
        </w:rPr>
        <w:t> in</w:t>
      </w:r>
      <w:r>
        <w:rPr>
          <w:w w:val="110"/>
        </w:rPr>
        <w:t> the</w:t>
      </w:r>
      <w:r>
        <w:rPr>
          <w:w w:val="110"/>
        </w:rPr>
        <w:t> left</w:t>
      </w:r>
      <w:r>
        <w:rPr>
          <w:w w:val="110"/>
        </w:rPr>
        <w:t> pallidum</w:t>
      </w:r>
      <w:r>
        <w:rPr>
          <w:w w:val="110"/>
        </w:rPr>
        <w:t> during positive</w:t>
      </w:r>
      <w:r>
        <w:rPr>
          <w:spacing w:val="-5"/>
          <w:w w:val="110"/>
        </w:rPr>
        <w:t> </w:t>
      </w:r>
      <w:r>
        <w:rPr>
          <w:w w:val="110"/>
        </w:rPr>
        <w:t>emotion</w:t>
      </w:r>
      <w:r>
        <w:rPr>
          <w:spacing w:val="-5"/>
          <w:w w:val="110"/>
        </w:rPr>
        <w:t> </w:t>
      </w:r>
      <w:r>
        <w:rPr>
          <w:w w:val="110"/>
        </w:rPr>
        <w:t>processing,</w:t>
      </w:r>
      <w:r>
        <w:rPr>
          <w:spacing w:val="-5"/>
          <w:w w:val="110"/>
        </w:rPr>
        <w:t> </w:t>
      </w:r>
      <w:r>
        <w:rPr>
          <w:w w:val="110"/>
        </w:rPr>
        <w:t>consistent</w:t>
      </w:r>
      <w:r>
        <w:rPr>
          <w:spacing w:val="-5"/>
          <w:w w:val="110"/>
        </w:rPr>
        <w:t> </w:t>
      </w:r>
      <w:r>
        <w:rPr>
          <w:w w:val="110"/>
        </w:rPr>
        <w:t>with</w:t>
      </w:r>
      <w:r>
        <w:rPr>
          <w:spacing w:val="-5"/>
          <w:w w:val="110"/>
        </w:rPr>
        <w:t> </w:t>
      </w:r>
      <w:r>
        <w:rPr>
          <w:w w:val="110"/>
        </w:rPr>
        <w:t>prior</w:t>
      </w:r>
      <w:r>
        <w:rPr>
          <w:spacing w:val="-5"/>
          <w:w w:val="110"/>
        </w:rPr>
        <w:t> </w:t>
      </w:r>
      <w:r>
        <w:rPr>
          <w:w w:val="110"/>
        </w:rPr>
        <w:t>findings</w:t>
      </w:r>
      <w:r>
        <w:rPr>
          <w:spacing w:val="-5"/>
          <w:w w:val="110"/>
        </w:rPr>
        <w:t> </w:t>
      </w:r>
      <w:r>
        <w:rPr>
          <w:w w:val="110"/>
        </w:rPr>
        <w:t>of</w:t>
      </w:r>
      <w:r>
        <w:rPr>
          <w:spacing w:val="-5"/>
          <w:w w:val="110"/>
        </w:rPr>
        <w:t> </w:t>
      </w:r>
      <w:r>
        <w:rPr>
          <w:w w:val="110"/>
        </w:rPr>
        <w:t>ventral</w:t>
      </w:r>
      <w:r>
        <w:rPr>
          <w:spacing w:val="-5"/>
          <w:w w:val="110"/>
        </w:rPr>
        <w:t> </w:t>
      </w:r>
      <w:r>
        <w:rPr>
          <w:w w:val="110"/>
        </w:rPr>
        <w:t>striatum deactivation (Goff et al., </w:t>
      </w:r>
      <w:hyperlink w:history="true" w:anchor="_bookmark108">
        <w:r>
          <w:rPr>
            <w:w w:val="110"/>
          </w:rPr>
          <w:t>2013;</w:t>
        </w:r>
      </w:hyperlink>
      <w:r>
        <w:rPr>
          <w:w w:val="110"/>
        </w:rPr>
        <w:t> Hein et al., </w:t>
      </w:r>
      <w:hyperlink w:history="true" w:anchor="_bookmark120">
        <w:r>
          <w:rPr>
            <w:w w:val="110"/>
          </w:rPr>
          <w:t>2020).</w:t>
        </w:r>
      </w:hyperlink>
    </w:p>
    <w:p>
      <w:pPr>
        <w:pStyle w:val="BodyText"/>
        <w:spacing w:line="436" w:lineRule="auto" w:before="3"/>
        <w:ind w:left="142" w:right="99" w:firstLine="338"/>
        <w:jc w:val="both"/>
      </w:pPr>
      <w:r>
        <w:rPr>
          <w:w w:val="105"/>
        </w:rPr>
        <w:t>For negative emotional stimuli, the hypothesis that both threat and depriva-tion would be linked to amygdala hyperactivation was only partially supported. No amygdala alteration was observed for threat, contrary to the hypothesis.This</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right="105"/>
        <w:jc w:val="both"/>
      </w:pPr>
      <w:r>
        <w:rPr>
          <w:w w:val="105"/>
        </w:rPr>
        <w:t>discrepancy</w:t>
      </w:r>
      <w:r>
        <w:rPr>
          <w:w w:val="105"/>
        </w:rPr>
        <w:t> may</w:t>
      </w:r>
      <w:r>
        <w:rPr>
          <w:w w:val="105"/>
        </w:rPr>
        <w:t> stem</w:t>
      </w:r>
      <w:r>
        <w:rPr>
          <w:w w:val="105"/>
        </w:rPr>
        <w:t> from</w:t>
      </w:r>
      <w:r>
        <w:rPr>
          <w:w w:val="105"/>
        </w:rPr>
        <w:t> differences</w:t>
      </w:r>
      <w:r>
        <w:rPr>
          <w:w w:val="105"/>
        </w:rPr>
        <w:t> in</w:t>
      </w:r>
      <w:r>
        <w:rPr>
          <w:w w:val="105"/>
        </w:rPr>
        <w:t> participant</w:t>
      </w:r>
      <w:r>
        <w:rPr>
          <w:w w:val="105"/>
        </w:rPr>
        <w:t> age.</w:t>
      </w:r>
      <w:r>
        <w:rPr>
          <w:w w:val="105"/>
        </w:rPr>
        <w:t> While</w:t>
      </w:r>
      <w:r>
        <w:rPr>
          <w:w w:val="105"/>
        </w:rPr>
        <w:t> this</w:t>
      </w:r>
      <w:r>
        <w:rPr>
          <w:w w:val="105"/>
        </w:rPr>
        <w:t> study focused on children aged 9–12 years, previous studies predominantly included older samples (Table </w:t>
      </w:r>
      <w:hyperlink w:history="true" w:anchor="_bookmark6">
        <w:r>
          <w:rPr>
            <w:w w:val="105"/>
          </w:rPr>
          <w:t>2).</w:t>
        </w:r>
      </w:hyperlink>
      <w:r>
        <w:rPr>
          <w:w w:val="105"/>
        </w:rPr>
        <w:t> Supporting this, one longitudinal study in adolescents found no significant association between threat and amygdala activation to fear-ful faces (Hein et al., </w:t>
      </w:r>
      <w:hyperlink w:history="true" w:anchor="_bookmark120">
        <w:r>
          <w:rPr>
            <w:w w:val="105"/>
          </w:rPr>
          <w:t>2020).</w:t>
        </w:r>
      </w:hyperlink>
      <w:r>
        <w:rPr>
          <w:w w:val="105"/>
        </w:rPr>
        <w:t> Another study reported that traumatic events were unrelated to amygdala activation, whereas less intense stressors were linked to hyperactivation (Suzuki et al., </w:t>
      </w:r>
      <w:hyperlink w:history="true" w:anchor="_bookmark179">
        <w:r>
          <w:rPr>
            <w:w w:val="105"/>
          </w:rPr>
          <w:t>2014).</w:t>
        </w:r>
      </w:hyperlink>
      <w:r>
        <w:rPr>
          <w:w w:val="105"/>
        </w:rPr>
        <w:t> These findings suggest that the amygdala’s response may depend on the intensity of stress, with severe threats potentially leading to reduced sensitivity to fear-related stimuli. Deprivation, however, was linked</w:t>
      </w:r>
      <w:r>
        <w:rPr>
          <w:w w:val="105"/>
        </w:rPr>
        <w:t> to</w:t>
      </w:r>
      <w:r>
        <w:rPr>
          <w:w w:val="105"/>
        </w:rPr>
        <w:t> delayed</w:t>
      </w:r>
      <w:r>
        <w:rPr>
          <w:w w:val="105"/>
        </w:rPr>
        <w:t> amygdala</w:t>
      </w:r>
      <w:r>
        <w:rPr>
          <w:w w:val="105"/>
        </w:rPr>
        <w:t> hyperactivation</w:t>
      </w:r>
      <w:r>
        <w:rPr>
          <w:w w:val="105"/>
        </w:rPr>
        <w:t> in</w:t>
      </w:r>
      <w:r>
        <w:rPr>
          <w:w w:val="105"/>
        </w:rPr>
        <w:t> longitudinal</w:t>
      </w:r>
      <w:r>
        <w:rPr>
          <w:w w:val="105"/>
        </w:rPr>
        <w:t> LASSO</w:t>
      </w:r>
      <w:r>
        <w:rPr>
          <w:w w:val="105"/>
        </w:rPr>
        <w:t> analysis, partially</w:t>
      </w:r>
      <w:r>
        <w:rPr>
          <w:spacing w:val="-5"/>
          <w:w w:val="105"/>
        </w:rPr>
        <w:t> </w:t>
      </w:r>
      <w:r>
        <w:rPr>
          <w:w w:val="105"/>
        </w:rPr>
        <w:t>supporting</w:t>
      </w:r>
      <w:r>
        <w:rPr>
          <w:spacing w:val="-5"/>
          <w:w w:val="105"/>
        </w:rPr>
        <w:t> </w:t>
      </w:r>
      <w:r>
        <w:rPr>
          <w:w w:val="105"/>
        </w:rPr>
        <w:t>the</w:t>
      </w:r>
      <w:r>
        <w:rPr>
          <w:spacing w:val="-5"/>
          <w:w w:val="105"/>
        </w:rPr>
        <w:t> </w:t>
      </w:r>
      <w:r>
        <w:rPr>
          <w:w w:val="105"/>
        </w:rPr>
        <w:t>hypothesis.</w:t>
      </w:r>
      <w:r>
        <w:rPr>
          <w:spacing w:val="-5"/>
          <w:w w:val="105"/>
        </w:rPr>
        <w:t> </w:t>
      </w:r>
      <w:r>
        <w:rPr>
          <w:w w:val="105"/>
        </w:rPr>
        <w:t>This</w:t>
      </w:r>
      <w:r>
        <w:rPr>
          <w:spacing w:val="-5"/>
          <w:w w:val="105"/>
        </w:rPr>
        <w:t> </w:t>
      </w:r>
      <w:r>
        <w:rPr>
          <w:w w:val="105"/>
        </w:rPr>
        <w:t>delayed</w:t>
      </w:r>
      <w:r>
        <w:rPr>
          <w:spacing w:val="-5"/>
          <w:w w:val="105"/>
        </w:rPr>
        <w:t> </w:t>
      </w:r>
      <w:r>
        <w:rPr>
          <w:w w:val="105"/>
        </w:rPr>
        <w:t>effect</w:t>
      </w:r>
      <w:r>
        <w:rPr>
          <w:spacing w:val="-5"/>
          <w:w w:val="105"/>
        </w:rPr>
        <w:t> </w:t>
      </w:r>
      <w:r>
        <w:rPr>
          <w:w w:val="105"/>
        </w:rPr>
        <w:t>may</w:t>
      </w:r>
      <w:r>
        <w:rPr>
          <w:spacing w:val="-4"/>
          <w:w w:val="105"/>
        </w:rPr>
        <w:t> </w:t>
      </w:r>
      <w:r>
        <w:rPr>
          <w:w w:val="105"/>
        </w:rPr>
        <w:t>reflect</w:t>
      </w:r>
      <w:r>
        <w:rPr>
          <w:spacing w:val="-4"/>
          <w:w w:val="105"/>
        </w:rPr>
        <w:t> </w:t>
      </w:r>
      <w:r>
        <w:rPr>
          <w:w w:val="105"/>
        </w:rPr>
        <w:t>the</w:t>
      </w:r>
      <w:r>
        <w:rPr>
          <w:spacing w:val="-5"/>
          <w:w w:val="105"/>
        </w:rPr>
        <w:t> </w:t>
      </w:r>
      <w:r>
        <w:rPr>
          <w:w w:val="105"/>
        </w:rPr>
        <w:t>prolonged impact of deprivation on neural responses to negative stimuli.</w:t>
      </w:r>
    </w:p>
    <w:p>
      <w:pPr>
        <w:pStyle w:val="BodyText"/>
        <w:spacing w:line="436" w:lineRule="auto" w:before="3"/>
        <w:ind w:left="136" w:right="104" w:firstLine="344"/>
        <w:jc w:val="both"/>
      </w:pPr>
      <w:r>
        <w:rPr>
          <w:w w:val="105"/>
        </w:rPr>
        <w:t>Beyond</w:t>
      </w:r>
      <w:r>
        <w:rPr>
          <w:w w:val="105"/>
        </w:rPr>
        <w:t> the</w:t>
      </w:r>
      <w:r>
        <w:rPr>
          <w:w w:val="105"/>
        </w:rPr>
        <w:t> amygdala,</w:t>
      </w:r>
      <w:r>
        <w:rPr>
          <w:w w:val="105"/>
        </w:rPr>
        <w:t> threat</w:t>
      </w:r>
      <w:r>
        <w:rPr>
          <w:w w:val="105"/>
        </w:rPr>
        <w:t> was</w:t>
      </w:r>
      <w:r>
        <w:rPr>
          <w:w w:val="105"/>
        </w:rPr>
        <w:t> linked</w:t>
      </w:r>
      <w:r>
        <w:rPr>
          <w:w w:val="105"/>
        </w:rPr>
        <w:t> to</w:t>
      </w:r>
      <w:r>
        <w:rPr>
          <w:w w:val="105"/>
        </w:rPr>
        <w:t> longitudinally</w:t>
      </w:r>
      <w:r>
        <w:rPr>
          <w:w w:val="105"/>
        </w:rPr>
        <w:t> increased</w:t>
      </w:r>
      <w:r>
        <w:rPr>
          <w:w w:val="105"/>
        </w:rPr>
        <w:t> acti-vation in the ventral striatum. While limited prior research has documented hyperactivation in striatal regions, such as the pallidum, in response to emotional stimuli</w:t>
      </w:r>
      <w:r>
        <w:rPr>
          <w:spacing w:val="40"/>
          <w:w w:val="105"/>
        </w:rPr>
        <w:t> </w:t>
      </w:r>
      <w:r>
        <w:rPr>
          <w:w w:val="105"/>
        </w:rPr>
        <w:t>(McLaughlin</w:t>
      </w:r>
      <w:r>
        <w:rPr>
          <w:spacing w:val="40"/>
          <w:w w:val="105"/>
        </w:rPr>
        <w:t> </w:t>
      </w:r>
      <w:r>
        <w:rPr>
          <w:w w:val="105"/>
        </w:rPr>
        <w:t>et</w:t>
      </w:r>
      <w:r>
        <w:rPr>
          <w:spacing w:val="40"/>
          <w:w w:val="105"/>
        </w:rPr>
        <w:t> </w:t>
      </w:r>
      <w:r>
        <w:rPr>
          <w:w w:val="105"/>
        </w:rPr>
        <w:t>al.,</w:t>
      </w:r>
      <w:r>
        <w:rPr>
          <w:spacing w:val="40"/>
          <w:w w:val="105"/>
        </w:rPr>
        <w:t> </w:t>
      </w:r>
      <w:hyperlink w:history="true" w:anchor="_bookmark148">
        <w:r>
          <w:rPr>
            <w:w w:val="105"/>
          </w:rPr>
          <w:t>2015;</w:t>
        </w:r>
      </w:hyperlink>
      <w:r>
        <w:rPr>
          <w:spacing w:val="40"/>
          <w:w w:val="105"/>
        </w:rPr>
        <w:t> </w:t>
      </w:r>
      <w:r>
        <w:rPr>
          <w:w w:val="105"/>
        </w:rPr>
        <w:t>Suzuki</w:t>
      </w:r>
      <w:r>
        <w:rPr>
          <w:spacing w:val="40"/>
          <w:w w:val="105"/>
        </w:rPr>
        <w:t> </w:t>
      </w:r>
      <w:r>
        <w:rPr>
          <w:w w:val="105"/>
        </w:rPr>
        <w:t>et</w:t>
      </w:r>
      <w:r>
        <w:rPr>
          <w:spacing w:val="40"/>
          <w:w w:val="105"/>
        </w:rPr>
        <w:t> </w:t>
      </w:r>
      <w:r>
        <w:rPr>
          <w:w w:val="105"/>
        </w:rPr>
        <w:t>al.,</w:t>
      </w:r>
      <w:r>
        <w:rPr>
          <w:spacing w:val="40"/>
          <w:w w:val="105"/>
        </w:rPr>
        <w:t> </w:t>
      </w:r>
      <w:hyperlink w:history="true" w:anchor="_bookmark179">
        <w:r>
          <w:rPr>
            <w:w w:val="105"/>
          </w:rPr>
          <w:t>2014),</w:t>
        </w:r>
      </w:hyperlink>
      <w:r>
        <w:rPr>
          <w:spacing w:val="40"/>
          <w:w w:val="105"/>
        </w:rPr>
        <w:t> </w:t>
      </w:r>
      <w:r>
        <w:rPr>
          <w:w w:val="105"/>
        </w:rPr>
        <w:t>the</w:t>
      </w:r>
      <w:r>
        <w:rPr>
          <w:spacing w:val="40"/>
          <w:w w:val="105"/>
        </w:rPr>
        <w:t> </w:t>
      </w:r>
      <w:r>
        <w:rPr>
          <w:w w:val="105"/>
        </w:rPr>
        <w:t>findings</w:t>
      </w:r>
      <w:r>
        <w:rPr>
          <w:spacing w:val="40"/>
          <w:w w:val="105"/>
        </w:rPr>
        <w:t> </w:t>
      </w:r>
      <w:r>
        <w:rPr>
          <w:w w:val="105"/>
        </w:rPr>
        <w:t>highlight the</w:t>
      </w:r>
      <w:r>
        <w:rPr>
          <w:w w:val="105"/>
        </w:rPr>
        <w:t> ventral</w:t>
      </w:r>
      <w:r>
        <w:rPr>
          <w:w w:val="105"/>
        </w:rPr>
        <w:t> striatum’s</w:t>
      </w:r>
      <w:r>
        <w:rPr>
          <w:w w:val="105"/>
        </w:rPr>
        <w:t> potential</w:t>
      </w:r>
      <w:r>
        <w:rPr>
          <w:w w:val="105"/>
        </w:rPr>
        <w:t> role</w:t>
      </w:r>
      <w:r>
        <w:rPr>
          <w:w w:val="105"/>
        </w:rPr>
        <w:t> in</w:t>
      </w:r>
      <w:r>
        <w:rPr>
          <w:w w:val="105"/>
        </w:rPr>
        <w:t> processing</w:t>
      </w:r>
      <w:r>
        <w:rPr>
          <w:w w:val="105"/>
        </w:rPr>
        <w:t> emotional</w:t>
      </w:r>
      <w:r>
        <w:rPr>
          <w:w w:val="105"/>
        </w:rPr>
        <w:t> salience</w:t>
      </w:r>
      <w:r>
        <w:rPr>
          <w:w w:val="105"/>
        </w:rPr>
        <w:t> under</w:t>
      </w:r>
      <w:r>
        <w:rPr>
          <w:spacing w:val="40"/>
          <w:w w:val="105"/>
        </w:rPr>
        <w:t> </w:t>
      </w:r>
      <w:r>
        <w:rPr>
          <w:w w:val="105"/>
        </w:rPr>
        <w:t>threat, warranting further investigation. For deprivation, cross-sectional analyses revealed deactivation in the left pallidum and right hippocampus, potentially reflecting an adaptive reduction in emotional reactivity to negative stimuli. This adaptation</w:t>
      </w:r>
      <w:r>
        <w:rPr>
          <w:spacing w:val="40"/>
          <w:w w:val="105"/>
        </w:rPr>
        <w:t> </w:t>
      </w:r>
      <w:r>
        <w:rPr>
          <w:w w:val="105"/>
        </w:rPr>
        <w:t>may</w:t>
      </w:r>
      <w:r>
        <w:rPr>
          <w:spacing w:val="40"/>
          <w:w w:val="105"/>
        </w:rPr>
        <w:t> </w:t>
      </w:r>
      <w:r>
        <w:rPr>
          <w:w w:val="105"/>
        </w:rPr>
        <w:t>temporarily</w:t>
      </w:r>
      <w:r>
        <w:rPr>
          <w:spacing w:val="40"/>
          <w:w w:val="105"/>
        </w:rPr>
        <w:t> </w:t>
      </w:r>
      <w:r>
        <w:rPr>
          <w:w w:val="105"/>
        </w:rPr>
        <w:t>buffer</w:t>
      </w:r>
      <w:r>
        <w:rPr>
          <w:spacing w:val="40"/>
          <w:w w:val="105"/>
        </w:rPr>
        <w:t> </w:t>
      </w:r>
      <w:r>
        <w:rPr>
          <w:w w:val="105"/>
        </w:rPr>
        <w:t>stress</w:t>
      </w:r>
      <w:r>
        <w:rPr>
          <w:spacing w:val="40"/>
          <w:w w:val="105"/>
        </w:rPr>
        <w:t> </w:t>
      </w:r>
      <w:r>
        <w:rPr>
          <w:w w:val="105"/>
        </w:rPr>
        <w:t>responses</w:t>
      </w:r>
      <w:r>
        <w:rPr>
          <w:spacing w:val="40"/>
          <w:w w:val="105"/>
        </w:rPr>
        <w:t> </w:t>
      </w:r>
      <w:r>
        <w:rPr>
          <w:w w:val="105"/>
        </w:rPr>
        <w:t>and</w:t>
      </w:r>
      <w:r>
        <w:rPr>
          <w:spacing w:val="40"/>
          <w:w w:val="105"/>
        </w:rPr>
        <w:t> </w:t>
      </w:r>
      <w:r>
        <w:rPr>
          <w:w w:val="105"/>
        </w:rPr>
        <w:t>promote</w:t>
      </w:r>
      <w:r>
        <w:rPr>
          <w:spacing w:val="40"/>
          <w:w w:val="105"/>
        </w:rPr>
        <w:t> </w:t>
      </w:r>
      <w:r>
        <w:rPr>
          <w:w w:val="105"/>
        </w:rPr>
        <w:t>resilience.</w:t>
      </w:r>
    </w:p>
    <w:p>
      <w:pPr>
        <w:pStyle w:val="BodyText"/>
        <w:spacing w:line="436" w:lineRule="auto" w:before="2"/>
        <w:ind w:left="142" w:right="110" w:firstLine="338"/>
        <w:jc w:val="both"/>
      </w:pPr>
      <w:r>
        <w:rPr>
          <w:w w:val="110"/>
        </w:rPr>
        <w:t>In</w:t>
      </w:r>
      <w:r>
        <w:rPr>
          <w:spacing w:val="-6"/>
          <w:w w:val="110"/>
        </w:rPr>
        <w:t> </w:t>
      </w:r>
      <w:r>
        <w:rPr>
          <w:w w:val="110"/>
        </w:rPr>
        <w:t>terms</w:t>
      </w:r>
      <w:r>
        <w:rPr>
          <w:spacing w:val="-6"/>
          <w:w w:val="110"/>
        </w:rPr>
        <w:t> </w:t>
      </w:r>
      <w:r>
        <w:rPr>
          <w:w w:val="110"/>
        </w:rPr>
        <w:t>of</w:t>
      </w:r>
      <w:r>
        <w:rPr>
          <w:spacing w:val="-6"/>
          <w:w w:val="110"/>
        </w:rPr>
        <w:t> </w:t>
      </w:r>
      <w:r>
        <w:rPr>
          <w:w w:val="110"/>
        </w:rPr>
        <w:t>behavioral</w:t>
      </w:r>
      <w:r>
        <w:rPr>
          <w:spacing w:val="-6"/>
          <w:w w:val="110"/>
        </w:rPr>
        <w:t> </w:t>
      </w:r>
      <w:r>
        <w:rPr>
          <w:w w:val="110"/>
        </w:rPr>
        <w:t>measures,</w:t>
      </w:r>
      <w:r>
        <w:rPr>
          <w:spacing w:val="-6"/>
          <w:w w:val="110"/>
        </w:rPr>
        <w:t> </w:t>
      </w:r>
      <w:r>
        <w:rPr>
          <w:w w:val="110"/>
        </w:rPr>
        <w:t>only</w:t>
      </w:r>
      <w:r>
        <w:rPr>
          <w:spacing w:val="-6"/>
          <w:w w:val="110"/>
        </w:rPr>
        <w:t> </w:t>
      </w:r>
      <w:r>
        <w:rPr>
          <w:w w:val="110"/>
        </w:rPr>
        <w:t>deprivation</w:t>
      </w:r>
      <w:r>
        <w:rPr>
          <w:spacing w:val="-6"/>
          <w:w w:val="110"/>
        </w:rPr>
        <w:t> </w:t>
      </w:r>
      <w:r>
        <w:rPr>
          <w:w w:val="110"/>
        </w:rPr>
        <w:t>was</w:t>
      </w:r>
      <w:r>
        <w:rPr>
          <w:spacing w:val="-6"/>
          <w:w w:val="110"/>
        </w:rPr>
        <w:t> </w:t>
      </w:r>
      <w:r>
        <w:rPr>
          <w:w w:val="110"/>
        </w:rPr>
        <w:t>consistently</w:t>
      </w:r>
      <w:r>
        <w:rPr>
          <w:spacing w:val="-6"/>
          <w:w w:val="110"/>
        </w:rPr>
        <w:t> </w:t>
      </w:r>
      <w:r>
        <w:rPr>
          <w:w w:val="110"/>
        </w:rPr>
        <w:t>related to impaired processing of both negative and positive emotional stimuli. This may</w:t>
      </w:r>
      <w:r>
        <w:rPr>
          <w:spacing w:val="-10"/>
          <w:w w:val="110"/>
        </w:rPr>
        <w:t> </w:t>
      </w:r>
      <w:r>
        <w:rPr>
          <w:w w:val="110"/>
        </w:rPr>
        <w:t>be</w:t>
      </w:r>
      <w:r>
        <w:rPr>
          <w:spacing w:val="-10"/>
          <w:w w:val="110"/>
        </w:rPr>
        <w:t> </w:t>
      </w:r>
      <w:r>
        <w:rPr>
          <w:w w:val="110"/>
        </w:rPr>
        <w:t>explained</w:t>
      </w:r>
      <w:r>
        <w:rPr>
          <w:spacing w:val="-10"/>
          <w:w w:val="110"/>
        </w:rPr>
        <w:t> </w:t>
      </w:r>
      <w:r>
        <w:rPr>
          <w:w w:val="110"/>
        </w:rPr>
        <w:t>by</w:t>
      </w:r>
      <w:r>
        <w:rPr>
          <w:spacing w:val="-10"/>
          <w:w w:val="110"/>
        </w:rPr>
        <w:t> </w:t>
      </w:r>
      <w:r>
        <w:rPr>
          <w:w w:val="110"/>
        </w:rPr>
        <w:t>a</w:t>
      </w:r>
      <w:r>
        <w:rPr>
          <w:spacing w:val="-10"/>
          <w:w w:val="110"/>
        </w:rPr>
        <w:t> </w:t>
      </w:r>
      <w:r>
        <w:rPr>
          <w:w w:val="110"/>
        </w:rPr>
        <w:t>lack</w:t>
      </w:r>
      <w:r>
        <w:rPr>
          <w:spacing w:val="-10"/>
          <w:w w:val="110"/>
        </w:rPr>
        <w:t> </w:t>
      </w:r>
      <w:r>
        <w:rPr>
          <w:w w:val="110"/>
        </w:rPr>
        <w:t>of</w:t>
      </w:r>
      <w:r>
        <w:rPr>
          <w:spacing w:val="-10"/>
          <w:w w:val="110"/>
        </w:rPr>
        <w:t> </w:t>
      </w:r>
      <w:r>
        <w:rPr>
          <w:w w:val="110"/>
        </w:rPr>
        <w:t>opportunities</w:t>
      </w:r>
      <w:r>
        <w:rPr>
          <w:spacing w:val="-10"/>
          <w:w w:val="110"/>
        </w:rPr>
        <w:t> </w:t>
      </w:r>
      <w:r>
        <w:rPr>
          <w:w w:val="110"/>
        </w:rPr>
        <w:t>to</w:t>
      </w:r>
      <w:r>
        <w:rPr>
          <w:spacing w:val="-10"/>
          <w:w w:val="110"/>
        </w:rPr>
        <w:t> </w:t>
      </w:r>
      <w:r>
        <w:rPr>
          <w:w w:val="110"/>
        </w:rPr>
        <w:t>observe</w:t>
      </w:r>
      <w:r>
        <w:rPr>
          <w:spacing w:val="-10"/>
          <w:w w:val="110"/>
        </w:rPr>
        <w:t> </w:t>
      </w:r>
      <w:r>
        <w:rPr>
          <w:w w:val="110"/>
        </w:rPr>
        <w:t>emotional</w:t>
      </w:r>
      <w:r>
        <w:rPr>
          <w:spacing w:val="-10"/>
          <w:w w:val="110"/>
        </w:rPr>
        <w:t> </w:t>
      </w:r>
      <w:r>
        <w:rPr>
          <w:w w:val="110"/>
        </w:rPr>
        <w:t>expressions,</w:t>
      </w:r>
    </w:p>
    <w:p>
      <w:pPr>
        <w:pStyle w:val="BodyText"/>
        <w:spacing w:after="0" w:line="436" w:lineRule="auto"/>
        <w:jc w:val="both"/>
        <w:sectPr>
          <w:pgSz w:w="10320" w:h="14580"/>
          <w:pgMar w:header="0" w:footer="1180" w:top="1580" w:bottom="1360" w:left="1275" w:right="1275"/>
        </w:sectPr>
      </w:pPr>
    </w:p>
    <w:p>
      <w:pPr>
        <w:pStyle w:val="BodyText"/>
        <w:spacing w:before="124"/>
        <w:ind w:left="142"/>
      </w:pPr>
      <w:r>
        <w:rPr>
          <w:w w:val="105"/>
        </w:rPr>
        <w:t>leading</w:t>
      </w:r>
      <w:r>
        <w:rPr>
          <w:spacing w:val="5"/>
          <w:w w:val="105"/>
        </w:rPr>
        <w:t> </w:t>
      </w:r>
      <w:r>
        <w:rPr>
          <w:w w:val="105"/>
        </w:rPr>
        <w:t>to</w:t>
      </w:r>
      <w:r>
        <w:rPr>
          <w:spacing w:val="5"/>
          <w:w w:val="105"/>
        </w:rPr>
        <w:t> </w:t>
      </w:r>
      <w:r>
        <w:rPr>
          <w:w w:val="105"/>
        </w:rPr>
        <w:t>difficulties</w:t>
      </w:r>
      <w:r>
        <w:rPr>
          <w:spacing w:val="6"/>
          <w:w w:val="105"/>
        </w:rPr>
        <w:t> </w:t>
      </w:r>
      <w:r>
        <w:rPr>
          <w:w w:val="105"/>
        </w:rPr>
        <w:t>in</w:t>
      </w:r>
      <w:r>
        <w:rPr>
          <w:spacing w:val="5"/>
          <w:w w:val="105"/>
        </w:rPr>
        <w:t> </w:t>
      </w:r>
      <w:r>
        <w:rPr>
          <w:w w:val="105"/>
        </w:rPr>
        <w:t>processing</w:t>
      </w:r>
      <w:r>
        <w:rPr>
          <w:spacing w:val="6"/>
          <w:w w:val="105"/>
        </w:rPr>
        <w:t> </w:t>
      </w:r>
      <w:r>
        <w:rPr>
          <w:spacing w:val="-2"/>
          <w:w w:val="105"/>
        </w:rPr>
        <w:t>emotions.</w:t>
      </w:r>
    </w:p>
    <w:p>
      <w:pPr>
        <w:pStyle w:val="BodyText"/>
        <w:spacing w:before="234"/>
      </w:pPr>
    </w:p>
    <w:p>
      <w:pPr>
        <w:pStyle w:val="Heading3"/>
        <w:spacing w:before="1"/>
      </w:pPr>
      <w:bookmarkStart w:name="Working memory" w:id="97"/>
      <w:bookmarkEnd w:id="97"/>
      <w:r>
        <w:rPr>
          <w:b w:val="0"/>
        </w:rPr>
      </w:r>
      <w:bookmarkStart w:name="_bookmark61" w:id="98"/>
      <w:bookmarkEnd w:id="98"/>
      <w:r>
        <w:rPr>
          <w:b w:val="0"/>
        </w:rPr>
      </w:r>
      <w:r>
        <w:rPr>
          <w:w w:val="105"/>
        </w:rPr>
        <w:t>Working</w:t>
      </w:r>
      <w:r>
        <w:rPr>
          <w:spacing w:val="15"/>
          <w:w w:val="105"/>
        </w:rPr>
        <w:t> </w:t>
      </w:r>
      <w:r>
        <w:rPr>
          <w:spacing w:val="-2"/>
          <w:w w:val="105"/>
        </w:rPr>
        <w:t>memory</w:t>
      </w:r>
    </w:p>
    <w:p>
      <w:pPr>
        <w:pStyle w:val="BodyText"/>
        <w:spacing w:before="33"/>
        <w:rPr>
          <w:rFonts w:ascii="Palatino Linotype"/>
          <w:b/>
        </w:rPr>
      </w:pPr>
    </w:p>
    <w:p>
      <w:pPr>
        <w:pStyle w:val="BodyText"/>
        <w:spacing w:line="436" w:lineRule="auto"/>
        <w:ind w:left="134" w:right="102" w:firstLine="346"/>
        <w:jc w:val="both"/>
      </w:pPr>
      <w:r>
        <w:rPr>
          <w:w w:val="105"/>
        </w:rPr>
        <w:t>Deprivation was robustly associated with poorer working memory perfor-mance across both cross-sectional and longitudinal analyses. Neural correlates, specifically reduced activation in the rMFG and IPL (CEN regions), were ob-served cross-sectionally. CEN activation is known to be crucial for successful working memory performance (Satterthwaite et al., </w:t>
      </w:r>
      <w:hyperlink w:history="true" w:anchor="_bookmark172">
        <w:r>
          <w:rPr>
            <w:w w:val="105"/>
          </w:rPr>
          <w:t>2013),</w:t>
        </w:r>
      </w:hyperlink>
      <w:r>
        <w:rPr>
          <w:w w:val="105"/>
        </w:rPr>
        <w:t> and thus the deacti-vation observed in these regions may imply reduced working memory capacity</w:t>
      </w:r>
      <w:r>
        <w:rPr>
          <w:spacing w:val="40"/>
          <w:w w:val="105"/>
        </w:rPr>
        <w:t> </w:t>
      </w:r>
      <w:r>
        <w:rPr>
          <w:w w:val="105"/>
        </w:rPr>
        <w:t>in children exposed to deprivation. However, in the longitudinal analysis, the deactivation of neural correlates for working memory was not significant. This may indicate that the effects of deprivation on working memory are not absolute and could diminish over time.</w:t>
      </w:r>
    </w:p>
    <w:p>
      <w:pPr>
        <w:pStyle w:val="BodyText"/>
        <w:spacing w:line="436" w:lineRule="auto" w:before="3"/>
        <w:ind w:left="142" w:right="105" w:firstLine="338"/>
        <w:jc w:val="both"/>
      </w:pPr>
      <w:r>
        <w:rPr>
          <w:w w:val="105"/>
        </w:rPr>
        <w:t>Threat</w:t>
      </w:r>
      <w:r>
        <w:rPr>
          <w:w w:val="105"/>
        </w:rPr>
        <w:t> was</w:t>
      </w:r>
      <w:r>
        <w:rPr>
          <w:w w:val="105"/>
        </w:rPr>
        <w:t> associated</w:t>
      </w:r>
      <w:r>
        <w:rPr>
          <w:w w:val="105"/>
        </w:rPr>
        <w:t> with</w:t>
      </w:r>
      <w:r>
        <w:rPr>
          <w:w w:val="105"/>
        </w:rPr>
        <w:t> reduced</w:t>
      </w:r>
      <w:r>
        <w:rPr>
          <w:w w:val="105"/>
        </w:rPr>
        <w:t> mOFC</w:t>
      </w:r>
      <w:r>
        <w:rPr>
          <w:w w:val="105"/>
        </w:rPr>
        <w:t> activation</w:t>
      </w:r>
      <w:r>
        <w:rPr>
          <w:w w:val="105"/>
        </w:rPr>
        <w:t> only</w:t>
      </w:r>
      <w:r>
        <w:rPr>
          <w:w w:val="105"/>
        </w:rPr>
        <w:t> in</w:t>
      </w:r>
      <w:r>
        <w:rPr>
          <w:w w:val="105"/>
        </w:rPr>
        <w:t> the</w:t>
      </w:r>
      <w:r>
        <w:rPr>
          <w:w w:val="105"/>
        </w:rPr>
        <w:t> cross-sectional</w:t>
      </w:r>
      <w:r>
        <w:rPr>
          <w:spacing w:val="29"/>
          <w:w w:val="105"/>
        </w:rPr>
        <w:t> </w:t>
      </w:r>
      <w:r>
        <w:rPr>
          <w:w w:val="105"/>
        </w:rPr>
        <w:t>LASSO</w:t>
      </w:r>
      <w:r>
        <w:rPr>
          <w:spacing w:val="29"/>
          <w:w w:val="105"/>
        </w:rPr>
        <w:t> </w:t>
      </w:r>
      <w:r>
        <w:rPr>
          <w:w w:val="105"/>
        </w:rPr>
        <w:t>analysis,</w:t>
      </w:r>
      <w:r>
        <w:rPr>
          <w:spacing w:val="29"/>
          <w:w w:val="105"/>
        </w:rPr>
        <w:t> </w:t>
      </w:r>
      <w:r>
        <w:rPr>
          <w:w w:val="105"/>
        </w:rPr>
        <w:t>and</w:t>
      </w:r>
      <w:r>
        <w:rPr>
          <w:spacing w:val="29"/>
          <w:w w:val="105"/>
        </w:rPr>
        <w:t> </w:t>
      </w:r>
      <w:r>
        <w:rPr>
          <w:w w:val="105"/>
        </w:rPr>
        <w:t>this</w:t>
      </w:r>
      <w:r>
        <w:rPr>
          <w:spacing w:val="29"/>
          <w:w w:val="105"/>
        </w:rPr>
        <w:t> </w:t>
      </w:r>
      <w:r>
        <w:rPr>
          <w:w w:val="105"/>
        </w:rPr>
        <w:t>finding</w:t>
      </w:r>
      <w:r>
        <w:rPr>
          <w:spacing w:val="29"/>
          <w:w w:val="105"/>
        </w:rPr>
        <w:t> </w:t>
      </w:r>
      <w:r>
        <w:rPr>
          <w:w w:val="105"/>
        </w:rPr>
        <w:t>should</w:t>
      </w:r>
      <w:r>
        <w:rPr>
          <w:spacing w:val="29"/>
          <w:w w:val="105"/>
        </w:rPr>
        <w:t> </w:t>
      </w:r>
      <w:r>
        <w:rPr>
          <w:w w:val="105"/>
        </w:rPr>
        <w:t>be</w:t>
      </w:r>
      <w:r>
        <w:rPr>
          <w:spacing w:val="29"/>
          <w:w w:val="105"/>
        </w:rPr>
        <w:t> </w:t>
      </w:r>
      <w:r>
        <w:rPr>
          <w:w w:val="105"/>
        </w:rPr>
        <w:t>interpreted</w:t>
      </w:r>
      <w:r>
        <w:rPr>
          <w:spacing w:val="29"/>
          <w:w w:val="105"/>
        </w:rPr>
        <w:t> </w:t>
      </w:r>
      <w:r>
        <w:rPr>
          <w:w w:val="105"/>
        </w:rPr>
        <w:t>with</w:t>
      </w:r>
      <w:r>
        <w:rPr>
          <w:spacing w:val="29"/>
          <w:w w:val="105"/>
        </w:rPr>
        <w:t> </w:t>
      </w:r>
      <w:r>
        <w:rPr>
          <w:w w:val="105"/>
        </w:rPr>
        <w:t>caution as</w:t>
      </w:r>
      <w:r>
        <w:rPr>
          <w:w w:val="105"/>
        </w:rPr>
        <w:t> it</w:t>
      </w:r>
      <w:r>
        <w:rPr>
          <w:w w:val="105"/>
        </w:rPr>
        <w:t> was</w:t>
      </w:r>
      <w:r>
        <w:rPr>
          <w:w w:val="105"/>
        </w:rPr>
        <w:t> observed</w:t>
      </w:r>
      <w:r>
        <w:rPr>
          <w:w w:val="105"/>
        </w:rPr>
        <w:t> in</w:t>
      </w:r>
      <w:r>
        <w:rPr>
          <w:w w:val="105"/>
        </w:rPr>
        <w:t> a</w:t>
      </w:r>
      <w:r>
        <w:rPr>
          <w:w w:val="105"/>
        </w:rPr>
        <w:t> single</w:t>
      </w:r>
      <w:r>
        <w:rPr>
          <w:w w:val="105"/>
        </w:rPr>
        <w:t> analysis.</w:t>
      </w:r>
      <w:r>
        <w:rPr>
          <w:w w:val="105"/>
        </w:rPr>
        <w:t> Given</w:t>
      </w:r>
      <w:r>
        <w:rPr>
          <w:w w:val="105"/>
        </w:rPr>
        <w:t> the</w:t>
      </w:r>
      <w:r>
        <w:rPr>
          <w:w w:val="105"/>
        </w:rPr>
        <w:t> mOFC’s</w:t>
      </w:r>
      <w:r>
        <w:rPr>
          <w:w w:val="105"/>
        </w:rPr>
        <w:t> role</w:t>
      </w:r>
      <w:r>
        <w:rPr>
          <w:w w:val="105"/>
        </w:rPr>
        <w:t> in</w:t>
      </w:r>
      <w:r>
        <w:rPr>
          <w:w w:val="105"/>
        </w:rPr>
        <w:t> emotional decision-making (Bechara et al., </w:t>
      </w:r>
      <w:hyperlink w:history="true" w:anchor="_bookmark72">
        <w:r>
          <w:rPr>
            <w:w w:val="105"/>
          </w:rPr>
          <w:t>2000;</w:t>
        </w:r>
      </w:hyperlink>
      <w:r>
        <w:rPr>
          <w:w w:val="105"/>
        </w:rPr>
        <w:t> Rolls, </w:t>
      </w:r>
      <w:hyperlink w:history="true" w:anchor="_bookmark169">
        <w:r>
          <w:rPr>
            <w:w w:val="105"/>
          </w:rPr>
          <w:t>2023)</w:t>
        </w:r>
      </w:hyperlink>
      <w:r>
        <w:rPr>
          <w:w w:val="105"/>
        </w:rPr>
        <w:t> and the emotional stimuli in our task, this may indicate difficulties in processing emotional stimuli rather</w:t>
      </w:r>
      <w:r>
        <w:rPr>
          <w:spacing w:val="80"/>
          <w:w w:val="105"/>
        </w:rPr>
        <w:t> </w:t>
      </w:r>
      <w:r>
        <w:rPr>
          <w:w w:val="105"/>
        </w:rPr>
        <w:t>than impaired working memory performance.</w:t>
      </w:r>
    </w:p>
    <w:p>
      <w:pPr>
        <w:pStyle w:val="BodyText"/>
        <w:spacing w:line="436" w:lineRule="auto" w:before="1"/>
        <w:ind w:left="136" w:right="100" w:firstLine="344"/>
        <w:jc w:val="both"/>
      </w:pPr>
      <w:r>
        <w:rPr>
          <w:w w:val="105"/>
        </w:rPr>
        <w:t>These</w:t>
      </w:r>
      <w:r>
        <w:rPr>
          <w:spacing w:val="37"/>
          <w:w w:val="105"/>
        </w:rPr>
        <w:t> </w:t>
      </w:r>
      <w:r>
        <w:rPr>
          <w:w w:val="105"/>
        </w:rPr>
        <w:t>findings</w:t>
      </w:r>
      <w:r>
        <w:rPr>
          <w:spacing w:val="37"/>
          <w:w w:val="105"/>
        </w:rPr>
        <w:t> </w:t>
      </w:r>
      <w:r>
        <w:rPr>
          <w:w w:val="105"/>
        </w:rPr>
        <w:t>align</w:t>
      </w:r>
      <w:r>
        <w:rPr>
          <w:spacing w:val="36"/>
          <w:w w:val="105"/>
        </w:rPr>
        <w:t> </w:t>
      </w:r>
      <w:r>
        <w:rPr>
          <w:w w:val="105"/>
        </w:rPr>
        <w:t>with</w:t>
      </w:r>
      <w:r>
        <w:rPr>
          <w:spacing w:val="36"/>
          <w:w w:val="105"/>
        </w:rPr>
        <w:t> </w:t>
      </w:r>
      <w:r>
        <w:rPr>
          <w:w w:val="105"/>
        </w:rPr>
        <w:t>previous</w:t>
      </w:r>
      <w:r>
        <w:rPr>
          <w:spacing w:val="37"/>
          <w:w w:val="105"/>
        </w:rPr>
        <w:t> </w:t>
      </w:r>
      <w:r>
        <w:rPr>
          <w:w w:val="105"/>
        </w:rPr>
        <w:t>studies</w:t>
      </w:r>
      <w:r>
        <w:rPr>
          <w:spacing w:val="37"/>
          <w:w w:val="105"/>
        </w:rPr>
        <w:t> </w:t>
      </w:r>
      <w:r>
        <w:rPr>
          <w:w w:val="105"/>
        </w:rPr>
        <w:t>suggesting</w:t>
      </w:r>
      <w:r>
        <w:rPr>
          <w:spacing w:val="37"/>
          <w:w w:val="105"/>
        </w:rPr>
        <w:t> </w:t>
      </w:r>
      <w:r>
        <w:rPr>
          <w:w w:val="105"/>
        </w:rPr>
        <w:t>that</w:t>
      </w:r>
      <w:r>
        <w:rPr>
          <w:spacing w:val="36"/>
          <w:w w:val="105"/>
        </w:rPr>
        <w:t> </w:t>
      </w:r>
      <w:r>
        <w:rPr>
          <w:w w:val="105"/>
        </w:rPr>
        <w:t>reduced</w:t>
      </w:r>
      <w:r>
        <w:rPr>
          <w:spacing w:val="36"/>
          <w:w w:val="105"/>
        </w:rPr>
        <w:t> </w:t>
      </w:r>
      <w:r>
        <w:rPr>
          <w:w w:val="105"/>
        </w:rPr>
        <w:t>execu-tive function is specifically associated with deprivation rather than threat (D. Johnson et al., </w:t>
      </w:r>
      <w:hyperlink w:history="true" w:anchor="_bookmark123">
        <w:r>
          <w:rPr>
            <w:w w:val="105"/>
          </w:rPr>
          <w:t>2021;</w:t>
        </w:r>
      </w:hyperlink>
      <w:r>
        <w:rPr>
          <w:w w:val="105"/>
        </w:rPr>
        <w:t> Wolf &amp; Suntheimer, </w:t>
      </w:r>
      <w:hyperlink w:history="true" w:anchor="_bookmark192">
        <w:r>
          <w:rPr>
            <w:w w:val="105"/>
          </w:rPr>
          <w:t>2019).</w:t>
        </w:r>
      </w:hyperlink>
      <w:r>
        <w:rPr>
          <w:w w:val="105"/>
        </w:rPr>
        <w:t> This distinction underscores</w:t>
      </w:r>
      <w:r>
        <w:rPr>
          <w:spacing w:val="80"/>
          <w:w w:val="105"/>
        </w:rPr>
        <w:t> </w:t>
      </w:r>
      <w:r>
        <w:rPr>
          <w:w w:val="105"/>
        </w:rPr>
        <w:t>the importance of considering the unique mechanisms underlying threat and deprivation when investigating their impact on working memory.</w:t>
      </w:r>
    </w:p>
    <w:p>
      <w:pPr>
        <w:pStyle w:val="BodyText"/>
        <w:spacing w:after="0" w:line="436" w:lineRule="auto"/>
        <w:jc w:val="both"/>
        <w:sectPr>
          <w:pgSz w:w="10320" w:h="14580"/>
          <w:pgMar w:header="0" w:footer="1180" w:top="1580" w:bottom="1360" w:left="1275" w:right="1275"/>
        </w:sectPr>
      </w:pPr>
    </w:p>
    <w:p>
      <w:pPr>
        <w:pStyle w:val="Heading3"/>
        <w:spacing w:before="99"/>
      </w:pPr>
      <w:bookmarkStart w:name="Impulsivity" w:id="99"/>
      <w:bookmarkEnd w:id="99"/>
      <w:r>
        <w:rPr>
          <w:b w:val="0"/>
        </w:rPr>
      </w:r>
      <w:bookmarkStart w:name="_bookmark62" w:id="100"/>
      <w:bookmarkEnd w:id="100"/>
      <w:r>
        <w:rPr>
          <w:b w:val="0"/>
        </w:rPr>
      </w:r>
      <w:r>
        <w:rPr>
          <w:spacing w:val="-2"/>
          <w:w w:val="105"/>
        </w:rPr>
        <w:t>Impulsivity</w:t>
      </w:r>
    </w:p>
    <w:p>
      <w:pPr>
        <w:pStyle w:val="BodyText"/>
        <w:spacing w:before="33"/>
        <w:rPr>
          <w:rFonts w:ascii="Palatino Linotype"/>
          <w:b/>
        </w:rPr>
      </w:pPr>
    </w:p>
    <w:p>
      <w:pPr>
        <w:pStyle w:val="BodyText"/>
        <w:spacing w:line="436" w:lineRule="auto"/>
        <w:ind w:left="134" w:right="110" w:firstLine="346"/>
        <w:jc w:val="both"/>
      </w:pPr>
      <w:r>
        <w:rPr>
          <w:w w:val="105"/>
        </w:rPr>
        <w:t>The hypothesis for impulsivity proposed that threat and deprivation would</w:t>
      </w:r>
      <w:r>
        <w:rPr>
          <w:spacing w:val="80"/>
          <w:w w:val="105"/>
        </w:rPr>
        <w:t> </w:t>
      </w:r>
      <w:r>
        <w:rPr>
          <w:w w:val="105"/>
        </w:rPr>
        <w:t>be</w:t>
      </w:r>
      <w:r>
        <w:rPr>
          <w:w w:val="105"/>
        </w:rPr>
        <w:t> associated</w:t>
      </w:r>
      <w:r>
        <w:rPr>
          <w:w w:val="105"/>
        </w:rPr>
        <w:t> with</w:t>
      </w:r>
      <w:r>
        <w:rPr>
          <w:w w:val="105"/>
        </w:rPr>
        <w:t> increased</w:t>
      </w:r>
      <w:r>
        <w:rPr>
          <w:w w:val="105"/>
        </w:rPr>
        <w:t> choice</w:t>
      </w:r>
      <w:r>
        <w:rPr>
          <w:w w:val="105"/>
        </w:rPr>
        <w:t> impulsivity.</w:t>
      </w:r>
      <w:r>
        <w:rPr>
          <w:w w:val="105"/>
        </w:rPr>
        <w:t> However,</w:t>
      </w:r>
      <w:r>
        <w:rPr>
          <w:w w:val="105"/>
        </w:rPr>
        <w:t> choice</w:t>
      </w:r>
      <w:r>
        <w:rPr>
          <w:w w:val="105"/>
        </w:rPr>
        <w:t> impulsivity was not significant in this study, consistent with prior findings (Hamilton et al., </w:t>
      </w:r>
      <w:hyperlink w:history="true" w:anchor="_bookmark114">
        <w:r>
          <w:rPr>
            <w:w w:val="105"/>
          </w:rPr>
          <w:t>2013).</w:t>
        </w:r>
      </w:hyperlink>
      <w:r>
        <w:rPr>
          <w:w w:val="105"/>
        </w:rPr>
        <w:t> Notably, while previous studies often calculated discounting rates using multiple items (Acheson et al., </w:t>
      </w:r>
      <w:hyperlink w:history="true" w:anchor="_bookmark65">
        <w:r>
          <w:rPr>
            <w:w w:val="105"/>
          </w:rPr>
          <w:t>2019;</w:t>
        </w:r>
      </w:hyperlink>
      <w:r>
        <w:rPr>
          <w:w w:val="105"/>
        </w:rPr>
        <w:t> Hamilton et al., </w:t>
      </w:r>
      <w:hyperlink w:history="true" w:anchor="_bookmark114">
        <w:r>
          <w:rPr>
            <w:w w:val="105"/>
          </w:rPr>
          <w:t>2013;</w:t>
        </w:r>
      </w:hyperlink>
      <w:r>
        <w:rPr>
          <w:w w:val="105"/>
        </w:rPr>
        <w:t> Oshri et al., </w:t>
      </w:r>
      <w:hyperlink w:history="true" w:anchor="_bookmark162">
        <w:r>
          <w:rPr>
            <w:w w:val="105"/>
          </w:rPr>
          <w:t>2018;</w:t>
        </w:r>
      </w:hyperlink>
      <w:r>
        <w:rPr>
          <w:w w:val="105"/>
        </w:rPr>
        <w:t> Simmen-Janevska et al., </w:t>
      </w:r>
      <w:hyperlink w:history="true" w:anchor="_bookmark177">
        <w:r>
          <w:rPr>
            <w:w w:val="105"/>
          </w:rPr>
          <w:t>2015),</w:t>
        </w:r>
      </w:hyperlink>
      <w:r>
        <w:rPr>
          <w:w w:val="105"/>
        </w:rPr>
        <w:t> this study measured choice impulsivity with a single item, which may account for the nonsignificant results.</w:t>
      </w:r>
    </w:p>
    <w:p>
      <w:pPr>
        <w:pStyle w:val="BodyText"/>
        <w:spacing w:line="436" w:lineRule="auto" w:before="2"/>
        <w:ind w:left="142" w:right="110" w:firstLine="338"/>
        <w:jc w:val="both"/>
      </w:pPr>
      <w:r>
        <w:rPr>
          <w:w w:val="105"/>
        </w:rPr>
        <w:t>The hypothesis also suggested that threat and deprivation would be linked to heightened trait impulsivity, particularly negative urgency. For trait impulsivity, deprivation</w:t>
      </w:r>
      <w:r>
        <w:rPr>
          <w:spacing w:val="-7"/>
          <w:w w:val="105"/>
        </w:rPr>
        <w:t> </w:t>
      </w:r>
      <w:r>
        <w:rPr>
          <w:w w:val="105"/>
        </w:rPr>
        <w:t>was</w:t>
      </w:r>
      <w:r>
        <w:rPr>
          <w:spacing w:val="-7"/>
          <w:w w:val="105"/>
        </w:rPr>
        <w:t> </w:t>
      </w:r>
      <w:r>
        <w:rPr>
          <w:w w:val="105"/>
        </w:rPr>
        <w:t>associated</w:t>
      </w:r>
      <w:r>
        <w:rPr>
          <w:spacing w:val="-7"/>
          <w:w w:val="105"/>
        </w:rPr>
        <w:t> </w:t>
      </w:r>
      <w:r>
        <w:rPr>
          <w:w w:val="105"/>
        </w:rPr>
        <w:t>with</w:t>
      </w:r>
      <w:r>
        <w:rPr>
          <w:spacing w:val="-7"/>
          <w:w w:val="105"/>
        </w:rPr>
        <w:t> </w:t>
      </w:r>
      <w:r>
        <w:rPr>
          <w:w w:val="105"/>
        </w:rPr>
        <w:t>increased</w:t>
      </w:r>
      <w:r>
        <w:rPr>
          <w:spacing w:val="-7"/>
          <w:w w:val="105"/>
        </w:rPr>
        <w:t> </w:t>
      </w:r>
      <w:r>
        <w:rPr>
          <w:w w:val="105"/>
        </w:rPr>
        <w:t>positive</w:t>
      </w:r>
      <w:r>
        <w:rPr>
          <w:spacing w:val="-7"/>
          <w:w w:val="105"/>
        </w:rPr>
        <w:t> </w:t>
      </w:r>
      <w:r>
        <w:rPr>
          <w:w w:val="105"/>
        </w:rPr>
        <w:t>urgency,</w:t>
      </w:r>
      <w:r>
        <w:rPr>
          <w:spacing w:val="-7"/>
          <w:w w:val="105"/>
        </w:rPr>
        <w:t> </w:t>
      </w:r>
      <w:r>
        <w:rPr>
          <w:w w:val="105"/>
        </w:rPr>
        <w:t>lack</w:t>
      </w:r>
      <w:r>
        <w:rPr>
          <w:spacing w:val="-7"/>
          <w:w w:val="105"/>
        </w:rPr>
        <w:t> </w:t>
      </w:r>
      <w:r>
        <w:rPr>
          <w:w w:val="105"/>
        </w:rPr>
        <w:t>of</w:t>
      </w:r>
      <w:r>
        <w:rPr>
          <w:spacing w:val="-7"/>
          <w:w w:val="105"/>
        </w:rPr>
        <w:t> </w:t>
      </w:r>
      <w:r>
        <w:rPr>
          <w:w w:val="105"/>
        </w:rPr>
        <w:t>perseverance, and lack of planning. These findings align with studies reporting heightened positive urgency (Weiss et al., </w:t>
      </w:r>
      <w:hyperlink w:history="true" w:anchor="_bookmark191">
        <w:r>
          <w:rPr>
            <w:w w:val="105"/>
          </w:rPr>
          <w:t>2023),</w:t>
        </w:r>
      </w:hyperlink>
      <w:r>
        <w:rPr>
          <w:w w:val="105"/>
        </w:rPr>
        <w:t> lack of perseverance (Liu, </w:t>
      </w:r>
      <w:hyperlink w:history="true" w:anchor="_bookmark134">
        <w:r>
          <w:rPr>
            <w:w w:val="105"/>
          </w:rPr>
          <w:t>2019),</w:t>
        </w:r>
      </w:hyperlink>
      <w:r>
        <w:rPr>
          <w:w w:val="105"/>
        </w:rPr>
        <w:t> and lack of planning (Gagnon et al., </w:t>
      </w:r>
      <w:hyperlink w:history="true" w:anchor="_bookmark104">
        <w:r>
          <w:rPr>
            <w:w w:val="105"/>
          </w:rPr>
          <w:t>2013)</w:t>
        </w:r>
      </w:hyperlink>
      <w:r>
        <w:rPr>
          <w:w w:val="105"/>
        </w:rPr>
        <w:t> in mixed ELS. This suggests that deprivation, rather than threat, may be more strongly linked to trait impulsivity. Children exposed to deprivation may encounter fewer opportunities for positive rewards, potentially leading to impulsive reactions toward positive stimuli and challenges in developing long-term planning skills.</w:t>
      </w:r>
    </w:p>
    <w:p>
      <w:pPr>
        <w:pStyle w:val="BodyText"/>
        <w:spacing w:line="436" w:lineRule="auto" w:before="2"/>
        <w:ind w:left="142" w:right="101" w:firstLine="338"/>
        <w:jc w:val="both"/>
      </w:pPr>
      <w:r>
        <w:rPr>
          <w:w w:val="105"/>
        </w:rPr>
        <w:t>Negative urgency, however, was not significant. Given that previous studies linking ELS to increased negative urgency were conducted on adults with mixed ELS (Gagnon et al., </w:t>
      </w:r>
      <w:hyperlink w:history="true" w:anchor="_bookmark104">
        <w:r>
          <w:rPr>
            <w:w w:val="105"/>
          </w:rPr>
          <w:t>2013;</w:t>
        </w:r>
      </w:hyperlink>
      <w:r>
        <w:rPr>
          <w:w w:val="105"/>
        </w:rPr>
        <w:t> Hallowell et al., </w:t>
      </w:r>
      <w:hyperlink w:history="true" w:anchor="_bookmark113">
        <w:r>
          <w:rPr>
            <w:w w:val="105"/>
          </w:rPr>
          <w:t>2019;</w:t>
        </w:r>
      </w:hyperlink>
      <w:r>
        <w:rPr>
          <w:w w:val="105"/>
        </w:rPr>
        <w:t> Shin et al., </w:t>
      </w:r>
      <w:hyperlink w:history="true" w:anchor="_bookmark176">
        <w:r>
          <w:rPr>
            <w:w w:val="105"/>
          </w:rPr>
          <w:t>2018),</w:t>
        </w:r>
      </w:hyperlink>
      <w:r>
        <w:rPr>
          <w:w w:val="105"/>
        </w:rPr>
        <w:t> these effects may emerge later. As negative urgency reflects immediate responses to negative emotions,</w:t>
      </w:r>
      <w:r>
        <w:rPr>
          <w:spacing w:val="40"/>
          <w:w w:val="105"/>
        </w:rPr>
        <w:t> </w:t>
      </w:r>
      <w:r>
        <w:rPr>
          <w:w w:val="105"/>
        </w:rPr>
        <w:t>children</w:t>
      </w:r>
      <w:r>
        <w:rPr>
          <w:spacing w:val="40"/>
          <w:w w:val="105"/>
        </w:rPr>
        <w:t> </w:t>
      </w:r>
      <w:r>
        <w:rPr>
          <w:w w:val="105"/>
        </w:rPr>
        <w:t>accustomed</w:t>
      </w:r>
      <w:r>
        <w:rPr>
          <w:spacing w:val="40"/>
          <w:w w:val="105"/>
        </w:rPr>
        <w:t> </w:t>
      </w:r>
      <w:r>
        <w:rPr>
          <w:w w:val="105"/>
        </w:rPr>
        <w:t>to</w:t>
      </w:r>
      <w:r>
        <w:rPr>
          <w:spacing w:val="40"/>
          <w:w w:val="105"/>
        </w:rPr>
        <w:t> </w:t>
      </w:r>
      <w:r>
        <w:rPr>
          <w:w w:val="105"/>
        </w:rPr>
        <w:t>deprivation</w:t>
      </w:r>
      <w:r>
        <w:rPr>
          <w:spacing w:val="40"/>
          <w:w w:val="105"/>
        </w:rPr>
        <w:t> </w:t>
      </w:r>
      <w:r>
        <w:rPr>
          <w:w w:val="105"/>
        </w:rPr>
        <w:t>may</w:t>
      </w:r>
      <w:r>
        <w:rPr>
          <w:spacing w:val="40"/>
          <w:w w:val="105"/>
        </w:rPr>
        <w:t> </w:t>
      </w:r>
      <w:r>
        <w:rPr>
          <w:w w:val="105"/>
        </w:rPr>
        <w:t>exhibit</w:t>
      </w:r>
      <w:r>
        <w:rPr>
          <w:spacing w:val="40"/>
          <w:w w:val="105"/>
        </w:rPr>
        <w:t> </w:t>
      </w:r>
      <w:r>
        <w:rPr>
          <w:w w:val="105"/>
        </w:rPr>
        <w:t>reduced</w:t>
      </w:r>
      <w:r>
        <w:rPr>
          <w:spacing w:val="40"/>
          <w:w w:val="105"/>
        </w:rPr>
        <w:t> </w:t>
      </w:r>
      <w:r>
        <w:rPr>
          <w:w w:val="105"/>
        </w:rPr>
        <w:t>reactivity.</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right="140"/>
        <w:jc w:val="both"/>
      </w:pPr>
      <w:r>
        <w:rPr>
          <w:w w:val="105"/>
        </w:rPr>
        <w:t>Further research is needed to investigate these effects in older participants, as this study’s sample consisted of children aged 9–12 years.</w:t>
      </w:r>
    </w:p>
    <w:p>
      <w:pPr>
        <w:pStyle w:val="BodyText"/>
        <w:spacing w:line="436" w:lineRule="auto" w:before="1"/>
        <w:ind w:left="142" w:right="102" w:firstLine="338"/>
        <w:jc w:val="both"/>
      </w:pPr>
      <w:r>
        <w:rPr>
          <w:w w:val="105"/>
        </w:rPr>
        <w:t>In terms of impulsive action, only threat was associated with neural alter-ations. Longitudinal hyperactivation in the ventral striatum (NAc) and reduced activation</w:t>
      </w:r>
      <w:r>
        <w:rPr>
          <w:w w:val="105"/>
        </w:rPr>
        <w:t> in</w:t>
      </w:r>
      <w:r>
        <w:rPr>
          <w:w w:val="105"/>
        </w:rPr>
        <w:t> the</w:t>
      </w:r>
      <w:r>
        <w:rPr>
          <w:w w:val="105"/>
        </w:rPr>
        <w:t> left</w:t>
      </w:r>
      <w:r>
        <w:rPr>
          <w:w w:val="105"/>
        </w:rPr>
        <w:t> IFG</w:t>
      </w:r>
      <w:r>
        <w:rPr>
          <w:w w:val="105"/>
        </w:rPr>
        <w:t> were</w:t>
      </w:r>
      <w:r>
        <w:rPr>
          <w:w w:val="105"/>
        </w:rPr>
        <w:t> observed.</w:t>
      </w:r>
      <w:r>
        <w:rPr>
          <w:w w:val="105"/>
        </w:rPr>
        <w:t> The</w:t>
      </w:r>
      <w:r>
        <w:rPr>
          <w:w w:val="105"/>
        </w:rPr>
        <w:t> NAc,</w:t>
      </w:r>
      <w:r>
        <w:rPr>
          <w:w w:val="105"/>
        </w:rPr>
        <w:t> a</w:t>
      </w:r>
      <w:r>
        <w:rPr>
          <w:w w:val="105"/>
        </w:rPr>
        <w:t> key</w:t>
      </w:r>
      <w:r>
        <w:rPr>
          <w:w w:val="105"/>
        </w:rPr>
        <w:t> region</w:t>
      </w:r>
      <w:r>
        <w:rPr>
          <w:w w:val="105"/>
        </w:rPr>
        <w:t> involved</w:t>
      </w:r>
      <w:r>
        <w:rPr>
          <w:w w:val="105"/>
        </w:rPr>
        <w:t> in reward processing and impulsivity, exhibited hyperactivation that may reflect heightened sensitivity to motivational salience or increased emotional arousal triggered by threat. This finding aligns with prior studies linking striatal hyper-activation to impaired inhibitory control (Mueller et al., </w:t>
      </w:r>
      <w:hyperlink w:history="true" w:anchor="_bookmark158">
        <w:r>
          <w:rPr>
            <w:w w:val="105"/>
          </w:rPr>
          <w:t>2010).</w:t>
        </w:r>
      </w:hyperlink>
    </w:p>
    <w:p>
      <w:pPr>
        <w:pStyle w:val="BodyText"/>
        <w:spacing w:line="436" w:lineRule="auto" w:before="1"/>
        <w:ind w:left="116" w:right="110" w:firstLine="364"/>
        <w:jc w:val="both"/>
      </w:pPr>
      <w:r>
        <w:rPr/>
        <w:t>Reduced left IFG activation was observed only in the LASSO analysis, which warrants cautious interpretation. While recent studies, such as the ABCD dataset </w:t>
      </w:r>
      <w:r>
        <w:rPr>
          <w:w w:val="110"/>
        </w:rPr>
        <w:t>(Stinson et al., </w:t>
      </w:r>
      <w:hyperlink w:history="true" w:anchor="_bookmark178">
        <w:r>
          <w:rPr>
            <w:w w:val="110"/>
          </w:rPr>
          <w:t>2024),</w:t>
        </w:r>
      </w:hyperlink>
      <w:r>
        <w:rPr>
          <w:w w:val="110"/>
        </w:rPr>
        <w:t> reported similar findings under mixed ELS conditions, </w:t>
      </w:r>
      <w:r>
        <w:rPr>
          <w:spacing w:val="-2"/>
          <w:w w:val="110"/>
        </w:rPr>
        <w:t>other</w:t>
      </w:r>
      <w:r>
        <w:rPr>
          <w:spacing w:val="-6"/>
          <w:w w:val="110"/>
        </w:rPr>
        <w:t> </w:t>
      </w:r>
      <w:r>
        <w:rPr>
          <w:spacing w:val="-2"/>
          <w:w w:val="110"/>
        </w:rPr>
        <w:t>studies</w:t>
      </w:r>
      <w:r>
        <w:rPr>
          <w:spacing w:val="-6"/>
          <w:w w:val="110"/>
        </w:rPr>
        <w:t> </w:t>
      </w:r>
      <w:r>
        <w:rPr>
          <w:spacing w:val="-2"/>
          <w:w w:val="110"/>
        </w:rPr>
        <w:t>have</w:t>
      </w:r>
      <w:r>
        <w:rPr>
          <w:spacing w:val="-6"/>
          <w:w w:val="110"/>
        </w:rPr>
        <w:t> </w:t>
      </w:r>
      <w:r>
        <w:rPr>
          <w:spacing w:val="-2"/>
          <w:w w:val="110"/>
        </w:rPr>
        <w:t>found</w:t>
      </w:r>
      <w:r>
        <w:rPr>
          <w:spacing w:val="-6"/>
          <w:w w:val="110"/>
        </w:rPr>
        <w:t> </w:t>
      </w:r>
      <w:r>
        <w:rPr>
          <w:spacing w:val="-2"/>
          <w:w w:val="110"/>
        </w:rPr>
        <w:t>nonsignificant</w:t>
      </w:r>
      <w:r>
        <w:rPr>
          <w:spacing w:val="-6"/>
          <w:w w:val="110"/>
        </w:rPr>
        <w:t> </w:t>
      </w:r>
      <w:r>
        <w:rPr>
          <w:spacing w:val="-2"/>
          <w:w w:val="110"/>
        </w:rPr>
        <w:t>results</w:t>
      </w:r>
      <w:r>
        <w:rPr>
          <w:spacing w:val="-6"/>
          <w:w w:val="110"/>
        </w:rPr>
        <w:t> </w:t>
      </w:r>
      <w:r>
        <w:rPr>
          <w:spacing w:val="-2"/>
          <w:w w:val="110"/>
        </w:rPr>
        <w:t>in</w:t>
      </w:r>
      <w:r>
        <w:rPr>
          <w:spacing w:val="-6"/>
          <w:w w:val="110"/>
        </w:rPr>
        <w:t> </w:t>
      </w:r>
      <w:r>
        <w:rPr>
          <w:spacing w:val="-2"/>
          <w:w w:val="110"/>
        </w:rPr>
        <w:t>this</w:t>
      </w:r>
      <w:r>
        <w:rPr>
          <w:spacing w:val="-6"/>
          <w:w w:val="110"/>
        </w:rPr>
        <w:t> </w:t>
      </w:r>
      <w:r>
        <w:rPr>
          <w:spacing w:val="-2"/>
          <w:w w:val="110"/>
        </w:rPr>
        <w:t>region</w:t>
      </w:r>
      <w:r>
        <w:rPr>
          <w:spacing w:val="-6"/>
          <w:w w:val="110"/>
        </w:rPr>
        <w:t> </w:t>
      </w:r>
      <w:r>
        <w:rPr>
          <w:spacing w:val="-2"/>
          <w:w w:val="110"/>
        </w:rPr>
        <w:t>(Elton</w:t>
      </w:r>
      <w:r>
        <w:rPr>
          <w:spacing w:val="-6"/>
          <w:w w:val="110"/>
        </w:rPr>
        <w:t> </w:t>
      </w:r>
      <w:r>
        <w:rPr>
          <w:spacing w:val="-2"/>
          <w:w w:val="110"/>
        </w:rPr>
        <w:t>et</w:t>
      </w:r>
      <w:r>
        <w:rPr>
          <w:spacing w:val="-6"/>
          <w:w w:val="110"/>
        </w:rPr>
        <w:t> </w:t>
      </w:r>
      <w:r>
        <w:rPr>
          <w:spacing w:val="-2"/>
          <w:w w:val="110"/>
        </w:rPr>
        <w:t>al.,</w:t>
      </w:r>
      <w:r>
        <w:rPr>
          <w:spacing w:val="-6"/>
          <w:w w:val="110"/>
        </w:rPr>
        <w:t> </w:t>
      </w:r>
      <w:hyperlink w:history="true" w:anchor="_bookmark99">
        <w:r>
          <w:rPr>
            <w:spacing w:val="-2"/>
            <w:w w:val="110"/>
          </w:rPr>
          <w:t>2014;</w:t>
        </w:r>
      </w:hyperlink>
      <w:r>
        <w:rPr>
          <w:spacing w:val="-2"/>
          <w:w w:val="110"/>
        </w:rPr>
        <w:t> </w:t>
      </w:r>
      <w:r>
        <w:rPr>
          <w:w w:val="110"/>
        </w:rPr>
        <w:t>Lim et al., </w:t>
      </w:r>
      <w:hyperlink w:history="true" w:anchor="_bookmark133">
        <w:r>
          <w:rPr>
            <w:w w:val="110"/>
          </w:rPr>
          <w:t>2015).</w:t>
        </w:r>
      </w:hyperlink>
      <w:r>
        <w:rPr>
          <w:w w:val="110"/>
        </w:rPr>
        <w:t> Further research is needed to clarify the role of the left IFG in relation to ELS.</w:t>
      </w:r>
    </w:p>
    <w:p>
      <w:pPr>
        <w:pStyle w:val="BodyText"/>
        <w:spacing w:line="436" w:lineRule="auto" w:before="2"/>
        <w:ind w:left="116" w:right="138" w:firstLine="364"/>
        <w:jc w:val="both"/>
      </w:pPr>
      <w:r>
        <w:rPr>
          <w:w w:val="110"/>
        </w:rPr>
        <w:t>The</w:t>
      </w:r>
      <w:r>
        <w:rPr>
          <w:w w:val="110"/>
        </w:rPr>
        <w:t> limited</w:t>
      </w:r>
      <w:r>
        <w:rPr>
          <w:w w:val="110"/>
        </w:rPr>
        <w:t> neural</w:t>
      </w:r>
      <w:r>
        <w:rPr>
          <w:w w:val="110"/>
        </w:rPr>
        <w:t> activation</w:t>
      </w:r>
      <w:r>
        <w:rPr>
          <w:w w:val="110"/>
        </w:rPr>
        <w:t> observed</w:t>
      </w:r>
      <w:r>
        <w:rPr>
          <w:w w:val="110"/>
        </w:rPr>
        <w:t> in</w:t>
      </w:r>
      <w:r>
        <w:rPr>
          <w:w w:val="110"/>
        </w:rPr>
        <w:t> impulsive</w:t>
      </w:r>
      <w:r>
        <w:rPr>
          <w:w w:val="110"/>
        </w:rPr>
        <w:t> action,</w:t>
      </w:r>
      <w:r>
        <w:rPr>
          <w:w w:val="110"/>
        </w:rPr>
        <w:t> compared</w:t>
      </w:r>
      <w:r>
        <w:rPr>
          <w:w w:val="110"/>
        </w:rPr>
        <w:t> to reward processing and emotion processing, may be attributed to the delayed development</w:t>
      </w:r>
      <w:r>
        <w:rPr>
          <w:spacing w:val="-5"/>
          <w:w w:val="110"/>
        </w:rPr>
        <w:t> </w:t>
      </w:r>
      <w:r>
        <w:rPr>
          <w:w w:val="110"/>
        </w:rPr>
        <w:t>of</w:t>
      </w:r>
      <w:r>
        <w:rPr>
          <w:spacing w:val="-5"/>
          <w:w w:val="110"/>
        </w:rPr>
        <w:t> </w:t>
      </w:r>
      <w:r>
        <w:rPr>
          <w:w w:val="110"/>
        </w:rPr>
        <w:t>top-down</w:t>
      </w:r>
      <w:r>
        <w:rPr>
          <w:spacing w:val="-5"/>
          <w:w w:val="110"/>
        </w:rPr>
        <w:t> </w:t>
      </w:r>
      <w:r>
        <w:rPr>
          <w:w w:val="110"/>
        </w:rPr>
        <w:t>regulatory</w:t>
      </w:r>
      <w:r>
        <w:rPr>
          <w:spacing w:val="-5"/>
          <w:w w:val="110"/>
        </w:rPr>
        <w:t> </w:t>
      </w:r>
      <w:r>
        <w:rPr>
          <w:w w:val="110"/>
        </w:rPr>
        <w:t>regions</w:t>
      </w:r>
      <w:r>
        <w:rPr>
          <w:spacing w:val="-5"/>
          <w:w w:val="110"/>
        </w:rPr>
        <w:t> </w:t>
      </w:r>
      <w:r>
        <w:rPr>
          <w:w w:val="110"/>
        </w:rPr>
        <w:t>relative</w:t>
      </w:r>
      <w:r>
        <w:rPr>
          <w:spacing w:val="-5"/>
          <w:w w:val="110"/>
        </w:rPr>
        <w:t> </w:t>
      </w:r>
      <w:r>
        <w:rPr>
          <w:w w:val="110"/>
        </w:rPr>
        <w:t>to</w:t>
      </w:r>
      <w:r>
        <w:rPr>
          <w:spacing w:val="-5"/>
          <w:w w:val="110"/>
        </w:rPr>
        <w:t> </w:t>
      </w:r>
      <w:r>
        <w:rPr>
          <w:w w:val="110"/>
        </w:rPr>
        <w:t>the</w:t>
      </w:r>
      <w:r>
        <w:rPr>
          <w:spacing w:val="-5"/>
          <w:w w:val="110"/>
        </w:rPr>
        <w:t> </w:t>
      </w:r>
      <w:r>
        <w:rPr>
          <w:w w:val="110"/>
        </w:rPr>
        <w:t>bottom-up</w:t>
      </w:r>
      <w:r>
        <w:rPr>
          <w:spacing w:val="-5"/>
          <w:w w:val="110"/>
        </w:rPr>
        <w:t> </w:t>
      </w:r>
      <w:r>
        <w:rPr>
          <w:w w:val="110"/>
        </w:rPr>
        <w:t>system (Casey et al., </w:t>
      </w:r>
      <w:hyperlink w:history="true" w:anchor="_bookmark86">
        <w:r>
          <w:rPr>
            <w:w w:val="110"/>
          </w:rPr>
          <w:t>2008).</w:t>
        </w:r>
      </w:hyperlink>
      <w:r>
        <w:rPr>
          <w:w w:val="110"/>
        </w:rPr>
        <w:t> This developmental delay highlights the need for further research to better understand the trajectory of these processes.</w:t>
      </w:r>
    </w:p>
    <w:p>
      <w:pPr>
        <w:pStyle w:val="BodyText"/>
        <w:spacing w:line="436" w:lineRule="auto" w:before="1"/>
        <w:ind w:left="134" w:right="112" w:firstLine="346"/>
        <w:jc w:val="both"/>
      </w:pPr>
      <w:r>
        <w:rPr>
          <w:w w:val="105"/>
        </w:rPr>
        <w:t>Behavioral</w:t>
      </w:r>
      <w:r>
        <w:rPr>
          <w:spacing w:val="-12"/>
          <w:w w:val="105"/>
        </w:rPr>
        <w:t> </w:t>
      </w:r>
      <w:r>
        <w:rPr>
          <w:w w:val="105"/>
        </w:rPr>
        <w:t>measures</w:t>
      </w:r>
      <w:r>
        <w:rPr>
          <w:spacing w:val="-12"/>
          <w:w w:val="105"/>
        </w:rPr>
        <w:t> </w:t>
      </w:r>
      <w:r>
        <w:rPr>
          <w:w w:val="105"/>
        </w:rPr>
        <w:t>of</w:t>
      </w:r>
      <w:r>
        <w:rPr>
          <w:spacing w:val="-12"/>
          <w:w w:val="105"/>
        </w:rPr>
        <w:t> </w:t>
      </w:r>
      <w:r>
        <w:rPr>
          <w:w w:val="105"/>
        </w:rPr>
        <w:t>impulsive</w:t>
      </w:r>
      <w:r>
        <w:rPr>
          <w:spacing w:val="-12"/>
          <w:w w:val="105"/>
        </w:rPr>
        <w:t> </w:t>
      </w:r>
      <w:r>
        <w:rPr>
          <w:w w:val="105"/>
        </w:rPr>
        <w:t>action</w:t>
      </w:r>
      <w:r>
        <w:rPr>
          <w:spacing w:val="-12"/>
          <w:w w:val="105"/>
        </w:rPr>
        <w:t> </w:t>
      </w:r>
      <w:r>
        <w:rPr>
          <w:w w:val="105"/>
        </w:rPr>
        <w:t>were</w:t>
      </w:r>
      <w:r>
        <w:rPr>
          <w:spacing w:val="-12"/>
          <w:w w:val="105"/>
        </w:rPr>
        <w:t> </w:t>
      </w:r>
      <w:r>
        <w:rPr>
          <w:w w:val="105"/>
        </w:rPr>
        <w:t>largely</w:t>
      </w:r>
      <w:r>
        <w:rPr>
          <w:spacing w:val="-12"/>
          <w:w w:val="105"/>
        </w:rPr>
        <w:t> </w:t>
      </w:r>
      <w:r>
        <w:rPr>
          <w:w w:val="105"/>
        </w:rPr>
        <w:t>nonsignificant,</w:t>
      </w:r>
      <w:r>
        <w:rPr>
          <w:spacing w:val="-12"/>
          <w:w w:val="105"/>
        </w:rPr>
        <w:t> </w:t>
      </w:r>
      <w:r>
        <w:rPr>
          <w:w w:val="105"/>
        </w:rPr>
        <w:t>aligning with</w:t>
      </w:r>
      <w:r>
        <w:rPr>
          <w:spacing w:val="40"/>
          <w:w w:val="105"/>
        </w:rPr>
        <w:t> </w:t>
      </w:r>
      <w:r>
        <w:rPr>
          <w:w w:val="105"/>
        </w:rPr>
        <w:t>prior</w:t>
      </w:r>
      <w:r>
        <w:rPr>
          <w:spacing w:val="40"/>
          <w:w w:val="105"/>
        </w:rPr>
        <w:t> </w:t>
      </w:r>
      <w:r>
        <w:rPr>
          <w:w w:val="105"/>
        </w:rPr>
        <w:t>studies</w:t>
      </w:r>
      <w:r>
        <w:rPr>
          <w:spacing w:val="40"/>
          <w:w w:val="105"/>
        </w:rPr>
        <w:t> </w:t>
      </w:r>
      <w:r>
        <w:rPr>
          <w:w w:val="105"/>
        </w:rPr>
        <w:t>(Carrion</w:t>
      </w:r>
      <w:r>
        <w:rPr>
          <w:spacing w:val="40"/>
          <w:w w:val="105"/>
        </w:rPr>
        <w:t> </w:t>
      </w:r>
      <w:r>
        <w:rPr>
          <w:w w:val="105"/>
        </w:rPr>
        <w:t>et</w:t>
      </w:r>
      <w:r>
        <w:rPr>
          <w:spacing w:val="40"/>
          <w:w w:val="105"/>
        </w:rPr>
        <w:t> </w:t>
      </w:r>
      <w:r>
        <w:rPr>
          <w:w w:val="105"/>
        </w:rPr>
        <w:t>al.,</w:t>
      </w:r>
      <w:r>
        <w:rPr>
          <w:spacing w:val="40"/>
          <w:w w:val="105"/>
        </w:rPr>
        <w:t> </w:t>
      </w:r>
      <w:hyperlink w:history="true" w:anchor="_bookmark83">
        <w:r>
          <w:rPr>
            <w:w w:val="105"/>
          </w:rPr>
          <w:t>2008;</w:t>
        </w:r>
      </w:hyperlink>
      <w:r>
        <w:rPr>
          <w:spacing w:val="40"/>
          <w:w w:val="105"/>
        </w:rPr>
        <w:t> </w:t>
      </w:r>
      <w:r>
        <w:rPr>
          <w:w w:val="105"/>
        </w:rPr>
        <w:t>Elton</w:t>
      </w:r>
      <w:r>
        <w:rPr>
          <w:spacing w:val="40"/>
          <w:w w:val="105"/>
        </w:rPr>
        <w:t> </w:t>
      </w:r>
      <w:r>
        <w:rPr>
          <w:w w:val="105"/>
        </w:rPr>
        <w:t>et</w:t>
      </w:r>
      <w:r>
        <w:rPr>
          <w:spacing w:val="40"/>
          <w:w w:val="105"/>
        </w:rPr>
        <w:t> </w:t>
      </w:r>
      <w:r>
        <w:rPr>
          <w:w w:val="105"/>
        </w:rPr>
        <w:t>al.,</w:t>
      </w:r>
      <w:r>
        <w:rPr>
          <w:spacing w:val="40"/>
          <w:w w:val="105"/>
        </w:rPr>
        <w:t> </w:t>
      </w:r>
      <w:hyperlink w:history="true" w:anchor="_bookmark99">
        <w:r>
          <w:rPr>
            <w:w w:val="105"/>
          </w:rPr>
          <w:t>2014;</w:t>
        </w:r>
      </w:hyperlink>
      <w:r>
        <w:rPr>
          <w:spacing w:val="40"/>
          <w:w w:val="105"/>
        </w:rPr>
        <w:t> </w:t>
      </w:r>
      <w:r>
        <w:rPr>
          <w:w w:val="105"/>
        </w:rPr>
        <w:t>Hamilton</w:t>
      </w:r>
      <w:r>
        <w:rPr>
          <w:spacing w:val="40"/>
          <w:w w:val="105"/>
        </w:rPr>
        <w:t> </w:t>
      </w:r>
      <w:r>
        <w:rPr>
          <w:w w:val="105"/>
        </w:rPr>
        <w:t>et</w:t>
      </w:r>
      <w:r>
        <w:rPr>
          <w:spacing w:val="40"/>
          <w:w w:val="105"/>
        </w:rPr>
        <w:t> </w:t>
      </w:r>
      <w:r>
        <w:rPr>
          <w:w w:val="105"/>
        </w:rPr>
        <w:t>al., </w:t>
      </w:r>
      <w:hyperlink w:history="true" w:anchor="_bookmark114">
        <w:r>
          <w:rPr>
            <w:w w:val="105"/>
          </w:rPr>
          <w:t>2013;</w:t>
        </w:r>
      </w:hyperlink>
      <w:r>
        <w:rPr>
          <w:spacing w:val="35"/>
          <w:w w:val="105"/>
        </w:rPr>
        <w:t> </w:t>
      </w:r>
      <w:r>
        <w:rPr>
          <w:w w:val="105"/>
        </w:rPr>
        <w:t>Hart</w:t>
      </w:r>
      <w:r>
        <w:rPr>
          <w:spacing w:val="35"/>
          <w:w w:val="105"/>
        </w:rPr>
        <w:t> </w:t>
      </w:r>
      <w:r>
        <w:rPr>
          <w:w w:val="105"/>
        </w:rPr>
        <w:t>&amp;</w:t>
      </w:r>
      <w:r>
        <w:rPr>
          <w:spacing w:val="35"/>
          <w:w w:val="105"/>
        </w:rPr>
        <w:t> </w:t>
      </w:r>
      <w:r>
        <w:rPr>
          <w:w w:val="105"/>
        </w:rPr>
        <w:t>Rubia,</w:t>
      </w:r>
      <w:r>
        <w:rPr>
          <w:spacing w:val="35"/>
          <w:w w:val="105"/>
        </w:rPr>
        <w:t> </w:t>
      </w:r>
      <w:hyperlink w:history="true" w:anchor="_bookmark119">
        <w:r>
          <w:rPr>
            <w:w w:val="105"/>
          </w:rPr>
          <w:t>2012;</w:t>
        </w:r>
      </w:hyperlink>
      <w:r>
        <w:rPr>
          <w:spacing w:val="35"/>
          <w:w w:val="105"/>
        </w:rPr>
        <w:t> </w:t>
      </w:r>
      <w:r>
        <w:rPr>
          <w:w w:val="105"/>
        </w:rPr>
        <w:t>Lim</w:t>
      </w:r>
      <w:r>
        <w:rPr>
          <w:spacing w:val="35"/>
          <w:w w:val="105"/>
        </w:rPr>
        <w:t> </w:t>
      </w:r>
      <w:r>
        <w:rPr>
          <w:w w:val="105"/>
        </w:rPr>
        <w:t>et</w:t>
      </w:r>
      <w:r>
        <w:rPr>
          <w:spacing w:val="35"/>
          <w:w w:val="105"/>
        </w:rPr>
        <w:t> </w:t>
      </w:r>
      <w:r>
        <w:rPr>
          <w:w w:val="105"/>
        </w:rPr>
        <w:t>al.,</w:t>
      </w:r>
      <w:r>
        <w:rPr>
          <w:spacing w:val="35"/>
          <w:w w:val="105"/>
        </w:rPr>
        <w:t> </w:t>
      </w:r>
      <w:hyperlink w:history="true" w:anchor="_bookmark133">
        <w:r>
          <w:rPr>
            <w:w w:val="105"/>
          </w:rPr>
          <w:t>2015;</w:t>
        </w:r>
      </w:hyperlink>
      <w:r>
        <w:rPr>
          <w:spacing w:val="35"/>
          <w:w w:val="105"/>
        </w:rPr>
        <w:t> </w:t>
      </w:r>
      <w:r>
        <w:rPr>
          <w:w w:val="105"/>
        </w:rPr>
        <w:t>Mezzacappa</w:t>
      </w:r>
      <w:r>
        <w:rPr>
          <w:spacing w:val="35"/>
          <w:w w:val="105"/>
        </w:rPr>
        <w:t> </w:t>
      </w:r>
      <w:r>
        <w:rPr>
          <w:w w:val="105"/>
        </w:rPr>
        <w:t>et</w:t>
      </w:r>
      <w:r>
        <w:rPr>
          <w:spacing w:val="35"/>
          <w:w w:val="105"/>
        </w:rPr>
        <w:t> </w:t>
      </w:r>
      <w:r>
        <w:rPr>
          <w:w w:val="105"/>
        </w:rPr>
        <w:t>al.,</w:t>
      </w:r>
      <w:r>
        <w:rPr>
          <w:spacing w:val="35"/>
          <w:w w:val="105"/>
        </w:rPr>
        <w:t> </w:t>
      </w:r>
      <w:hyperlink w:history="true" w:anchor="_bookmark155">
        <w:r>
          <w:rPr>
            <w:w w:val="105"/>
          </w:rPr>
          <w:t>2001).</w:t>
        </w:r>
      </w:hyperlink>
      <w:r>
        <w:rPr>
          <w:spacing w:val="35"/>
          <w:w w:val="105"/>
        </w:rPr>
        <w:t> </w:t>
      </w:r>
      <w:r>
        <w:rPr>
          <w:w w:val="105"/>
        </w:rPr>
        <w:t>Only one</w:t>
      </w:r>
      <w:r>
        <w:rPr>
          <w:spacing w:val="29"/>
          <w:w w:val="105"/>
        </w:rPr>
        <w:t> </w:t>
      </w:r>
      <w:r>
        <w:rPr>
          <w:w w:val="105"/>
        </w:rPr>
        <w:t>study</w:t>
      </w:r>
      <w:r>
        <w:rPr>
          <w:spacing w:val="29"/>
          <w:w w:val="105"/>
        </w:rPr>
        <w:t> </w:t>
      </w:r>
      <w:r>
        <w:rPr>
          <w:w w:val="105"/>
        </w:rPr>
        <w:t>reported</w:t>
      </w:r>
      <w:r>
        <w:rPr>
          <w:spacing w:val="29"/>
          <w:w w:val="105"/>
        </w:rPr>
        <w:t> </w:t>
      </w:r>
      <w:r>
        <w:rPr>
          <w:w w:val="105"/>
        </w:rPr>
        <w:t>reduced</w:t>
      </w:r>
      <w:r>
        <w:rPr>
          <w:spacing w:val="29"/>
          <w:w w:val="105"/>
        </w:rPr>
        <w:t> </w:t>
      </w:r>
      <w:r>
        <w:rPr>
          <w:w w:val="105"/>
        </w:rPr>
        <w:t>stop</w:t>
      </w:r>
      <w:r>
        <w:rPr>
          <w:spacing w:val="29"/>
          <w:w w:val="105"/>
        </w:rPr>
        <w:t> </w:t>
      </w:r>
      <w:r>
        <w:rPr>
          <w:w w:val="105"/>
        </w:rPr>
        <w:t>accuracy</w:t>
      </w:r>
      <w:r>
        <w:rPr>
          <w:spacing w:val="29"/>
          <w:w w:val="105"/>
        </w:rPr>
        <w:t> </w:t>
      </w:r>
      <w:r>
        <w:rPr>
          <w:w w:val="105"/>
        </w:rPr>
        <w:t>in</w:t>
      </w:r>
      <w:r>
        <w:rPr>
          <w:spacing w:val="29"/>
          <w:w w:val="105"/>
        </w:rPr>
        <w:t> </w:t>
      </w:r>
      <w:r>
        <w:rPr>
          <w:w w:val="105"/>
        </w:rPr>
        <w:t>threat</w:t>
      </w:r>
      <w:r>
        <w:rPr>
          <w:spacing w:val="29"/>
          <w:w w:val="105"/>
        </w:rPr>
        <w:t> </w:t>
      </w:r>
      <w:r>
        <w:rPr>
          <w:w w:val="105"/>
        </w:rPr>
        <w:t>(Mezzacappa</w:t>
      </w:r>
      <w:r>
        <w:rPr>
          <w:spacing w:val="29"/>
          <w:w w:val="105"/>
        </w:rPr>
        <w:t> </w:t>
      </w:r>
      <w:r>
        <w:rPr>
          <w:w w:val="105"/>
        </w:rPr>
        <w:t>et</w:t>
      </w:r>
      <w:r>
        <w:rPr>
          <w:spacing w:val="29"/>
          <w:w w:val="105"/>
        </w:rPr>
        <w:t> </w:t>
      </w:r>
      <w:r>
        <w:rPr>
          <w:w w:val="105"/>
        </w:rPr>
        <w:t>al.,</w:t>
      </w:r>
      <w:r>
        <w:rPr>
          <w:spacing w:val="29"/>
          <w:w w:val="105"/>
        </w:rPr>
        <w:t> </w:t>
      </w:r>
      <w:hyperlink w:history="true" w:anchor="_bookmark155">
        <w:r>
          <w:rPr>
            <w:w w:val="105"/>
          </w:rPr>
          <w:t>2001),</w:t>
        </w:r>
      </w:hyperlink>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34" w:right="135"/>
        <w:jc w:val="both"/>
      </w:pPr>
      <w:r>
        <w:rPr>
          <w:w w:val="110"/>
        </w:rPr>
        <w:t>which</w:t>
      </w:r>
      <w:r>
        <w:rPr>
          <w:spacing w:val="-8"/>
          <w:w w:val="110"/>
        </w:rPr>
        <w:t> </w:t>
      </w:r>
      <w:r>
        <w:rPr>
          <w:w w:val="110"/>
        </w:rPr>
        <w:t>was</w:t>
      </w:r>
      <w:r>
        <w:rPr>
          <w:spacing w:val="-8"/>
          <w:w w:val="110"/>
        </w:rPr>
        <w:t> </w:t>
      </w:r>
      <w:r>
        <w:rPr>
          <w:w w:val="110"/>
        </w:rPr>
        <w:t>partially</w:t>
      </w:r>
      <w:r>
        <w:rPr>
          <w:spacing w:val="-8"/>
          <w:w w:val="110"/>
        </w:rPr>
        <w:t> </w:t>
      </w:r>
      <w:r>
        <w:rPr>
          <w:w w:val="110"/>
        </w:rPr>
        <w:t>replicated</w:t>
      </w:r>
      <w:r>
        <w:rPr>
          <w:spacing w:val="-8"/>
          <w:w w:val="110"/>
        </w:rPr>
        <w:t> </w:t>
      </w:r>
      <w:r>
        <w:rPr>
          <w:w w:val="110"/>
        </w:rPr>
        <w:t>in</w:t>
      </w:r>
      <w:r>
        <w:rPr>
          <w:spacing w:val="-8"/>
          <w:w w:val="110"/>
        </w:rPr>
        <w:t> </w:t>
      </w:r>
      <w:r>
        <w:rPr>
          <w:w w:val="110"/>
        </w:rPr>
        <w:t>the</w:t>
      </w:r>
      <w:r>
        <w:rPr>
          <w:spacing w:val="-8"/>
          <w:w w:val="110"/>
        </w:rPr>
        <w:t> </w:t>
      </w:r>
      <w:r>
        <w:rPr>
          <w:w w:val="110"/>
        </w:rPr>
        <w:t>cross-sectional</w:t>
      </w:r>
      <w:r>
        <w:rPr>
          <w:spacing w:val="-8"/>
          <w:w w:val="110"/>
        </w:rPr>
        <w:t> </w:t>
      </w:r>
      <w:r>
        <w:rPr>
          <w:w w:val="110"/>
        </w:rPr>
        <w:t>analysis.</w:t>
      </w:r>
      <w:r>
        <w:rPr>
          <w:spacing w:val="-8"/>
          <w:w w:val="110"/>
        </w:rPr>
        <w:t> </w:t>
      </w:r>
      <w:r>
        <w:rPr>
          <w:w w:val="110"/>
        </w:rPr>
        <w:t>A</w:t>
      </w:r>
      <w:r>
        <w:rPr>
          <w:spacing w:val="-8"/>
          <w:w w:val="110"/>
        </w:rPr>
        <w:t> </w:t>
      </w:r>
      <w:r>
        <w:rPr>
          <w:w w:val="110"/>
        </w:rPr>
        <w:t>recent</w:t>
      </w:r>
      <w:r>
        <w:rPr>
          <w:spacing w:val="-8"/>
          <w:w w:val="110"/>
        </w:rPr>
        <w:t> </w:t>
      </w:r>
      <w:r>
        <w:rPr>
          <w:w w:val="110"/>
        </w:rPr>
        <w:t>ABCD </w:t>
      </w:r>
      <w:r>
        <w:rPr/>
        <w:t>study examining mixed ELS exposure</w:t>
      </w:r>
      <w:r>
        <w:rPr>
          <w:spacing w:val="40"/>
        </w:rPr>
        <w:t> </w:t>
      </w:r>
      <w:r>
        <w:rPr/>
        <w:t>consistently found reduced stop accuracy</w:t>
      </w:r>
      <w:r>
        <w:rPr>
          <w:spacing w:val="80"/>
          <w:w w:val="110"/>
        </w:rPr>
        <w:t> </w:t>
      </w:r>
      <w:r>
        <w:rPr>
          <w:w w:val="110"/>
        </w:rPr>
        <w:t>and longer SSRT at year 0 and year 2 (Stinson et al., </w:t>
      </w:r>
      <w:hyperlink w:history="true" w:anchor="_bookmark178">
        <w:r>
          <w:rPr>
            <w:w w:val="110"/>
          </w:rPr>
          <w:t>2024),</w:t>
        </w:r>
      </w:hyperlink>
      <w:r>
        <w:rPr>
          <w:w w:val="110"/>
        </w:rPr>
        <w:t> but these effects were</w:t>
      </w:r>
      <w:r>
        <w:rPr>
          <w:spacing w:val="-9"/>
          <w:w w:val="110"/>
        </w:rPr>
        <w:t> </w:t>
      </w:r>
      <w:r>
        <w:rPr>
          <w:w w:val="110"/>
        </w:rPr>
        <w:t>not</w:t>
      </w:r>
      <w:r>
        <w:rPr>
          <w:spacing w:val="-9"/>
          <w:w w:val="110"/>
        </w:rPr>
        <w:t> </w:t>
      </w:r>
      <w:r>
        <w:rPr>
          <w:w w:val="110"/>
        </w:rPr>
        <w:t>observed</w:t>
      </w:r>
      <w:r>
        <w:rPr>
          <w:spacing w:val="-9"/>
          <w:w w:val="110"/>
        </w:rPr>
        <w:t> </w:t>
      </w:r>
      <w:r>
        <w:rPr>
          <w:w w:val="110"/>
        </w:rPr>
        <w:t>here.</w:t>
      </w:r>
      <w:r>
        <w:rPr>
          <w:spacing w:val="-9"/>
          <w:w w:val="110"/>
        </w:rPr>
        <w:t> </w:t>
      </w:r>
      <w:r>
        <w:rPr>
          <w:w w:val="110"/>
        </w:rPr>
        <w:t>This</w:t>
      </w:r>
      <w:r>
        <w:rPr>
          <w:spacing w:val="-9"/>
          <w:w w:val="110"/>
        </w:rPr>
        <w:t> </w:t>
      </w:r>
      <w:r>
        <w:rPr>
          <w:w w:val="110"/>
        </w:rPr>
        <w:t>highlights</w:t>
      </w:r>
      <w:r>
        <w:rPr>
          <w:spacing w:val="-9"/>
          <w:w w:val="110"/>
        </w:rPr>
        <w:t> </w:t>
      </w:r>
      <w:r>
        <w:rPr>
          <w:w w:val="110"/>
        </w:rPr>
        <w:t>potential</w:t>
      </w:r>
      <w:r>
        <w:rPr>
          <w:spacing w:val="-9"/>
          <w:w w:val="110"/>
        </w:rPr>
        <w:t> </w:t>
      </w:r>
      <w:r>
        <w:rPr>
          <w:w w:val="110"/>
        </w:rPr>
        <w:t>differences</w:t>
      </w:r>
      <w:r>
        <w:rPr>
          <w:spacing w:val="-9"/>
          <w:w w:val="110"/>
        </w:rPr>
        <w:t> </w:t>
      </w:r>
      <w:r>
        <w:rPr>
          <w:w w:val="110"/>
        </w:rPr>
        <w:t>in</w:t>
      </w:r>
      <w:r>
        <w:rPr>
          <w:spacing w:val="-9"/>
          <w:w w:val="110"/>
        </w:rPr>
        <w:t> </w:t>
      </w:r>
      <w:r>
        <w:rPr>
          <w:w w:val="110"/>
        </w:rPr>
        <w:t>the</w:t>
      </w:r>
      <w:r>
        <w:rPr>
          <w:spacing w:val="-9"/>
          <w:w w:val="110"/>
        </w:rPr>
        <w:t> </w:t>
      </w:r>
      <w:r>
        <w:rPr>
          <w:w w:val="110"/>
        </w:rPr>
        <w:t>impacts</w:t>
      </w:r>
      <w:r>
        <w:rPr>
          <w:spacing w:val="-9"/>
          <w:w w:val="110"/>
        </w:rPr>
        <w:t> </w:t>
      </w:r>
      <w:r>
        <w:rPr>
          <w:w w:val="110"/>
        </w:rPr>
        <w:t>of mixed ELS compared to threat or deprivation separately.</w:t>
      </w:r>
    </w:p>
    <w:p>
      <w:pPr>
        <w:pStyle w:val="BodyText"/>
        <w:spacing w:line="436" w:lineRule="auto" w:before="1"/>
        <w:ind w:left="134" w:right="104" w:firstLine="346"/>
        <w:jc w:val="both"/>
      </w:pPr>
      <w:r>
        <w:rPr>
          <w:w w:val="105"/>
        </w:rPr>
        <w:t>Overall,</w:t>
      </w:r>
      <w:r>
        <w:rPr>
          <w:spacing w:val="-3"/>
          <w:w w:val="105"/>
        </w:rPr>
        <w:t> </w:t>
      </w:r>
      <w:r>
        <w:rPr>
          <w:w w:val="105"/>
        </w:rPr>
        <w:t>the</w:t>
      </w:r>
      <w:r>
        <w:rPr>
          <w:spacing w:val="-3"/>
          <w:w w:val="105"/>
        </w:rPr>
        <w:t> </w:t>
      </w:r>
      <w:r>
        <w:rPr>
          <w:w w:val="105"/>
        </w:rPr>
        <w:t>findings</w:t>
      </w:r>
      <w:r>
        <w:rPr>
          <w:spacing w:val="-3"/>
          <w:w w:val="105"/>
        </w:rPr>
        <w:t> </w:t>
      </w:r>
      <w:r>
        <w:rPr>
          <w:w w:val="105"/>
        </w:rPr>
        <w:t>suggest</w:t>
      </w:r>
      <w:r>
        <w:rPr>
          <w:spacing w:val="-3"/>
          <w:w w:val="105"/>
        </w:rPr>
        <w:t> </w:t>
      </w:r>
      <w:r>
        <w:rPr>
          <w:w w:val="105"/>
        </w:rPr>
        <w:t>that</w:t>
      </w:r>
      <w:r>
        <w:rPr>
          <w:spacing w:val="-3"/>
          <w:w w:val="105"/>
        </w:rPr>
        <w:t> </w:t>
      </w:r>
      <w:r>
        <w:rPr>
          <w:w w:val="105"/>
        </w:rPr>
        <w:t>trait</w:t>
      </w:r>
      <w:r>
        <w:rPr>
          <w:spacing w:val="-3"/>
          <w:w w:val="105"/>
        </w:rPr>
        <w:t> </w:t>
      </w:r>
      <w:r>
        <w:rPr>
          <w:w w:val="105"/>
        </w:rPr>
        <w:t>impulsivity</w:t>
      </w:r>
      <w:r>
        <w:rPr>
          <w:spacing w:val="-3"/>
          <w:w w:val="105"/>
        </w:rPr>
        <w:t> </w:t>
      </w:r>
      <w:r>
        <w:rPr>
          <w:w w:val="105"/>
        </w:rPr>
        <w:t>is</w:t>
      </w:r>
      <w:r>
        <w:rPr>
          <w:spacing w:val="-3"/>
          <w:w w:val="105"/>
        </w:rPr>
        <w:t> </w:t>
      </w:r>
      <w:r>
        <w:rPr>
          <w:w w:val="105"/>
        </w:rPr>
        <w:t>more</w:t>
      </w:r>
      <w:r>
        <w:rPr>
          <w:spacing w:val="-3"/>
          <w:w w:val="105"/>
        </w:rPr>
        <w:t> </w:t>
      </w:r>
      <w:r>
        <w:rPr>
          <w:w w:val="105"/>
        </w:rPr>
        <w:t>strongly</w:t>
      </w:r>
      <w:r>
        <w:rPr>
          <w:spacing w:val="-3"/>
          <w:w w:val="105"/>
        </w:rPr>
        <w:t> </w:t>
      </w:r>
      <w:r>
        <w:rPr>
          <w:w w:val="105"/>
        </w:rPr>
        <w:t>associated with deprivation, while impulsive action shows potential links to threat, war-ranting further investigation. This underscores the importance of differentiating between dimensions of ELS and impulsivity when studying their relationships.</w:t>
      </w:r>
    </w:p>
    <w:p>
      <w:pPr>
        <w:pStyle w:val="Heading2"/>
        <w:spacing w:before="232"/>
        <w:jc w:val="both"/>
      </w:pPr>
      <w:bookmarkStart w:name="Multivariate patterns of threat and depr" w:id="101"/>
      <w:bookmarkEnd w:id="101"/>
      <w:r>
        <w:rPr>
          <w:b w:val="0"/>
        </w:rPr>
      </w:r>
      <w:bookmarkStart w:name="_bookmark63" w:id="102"/>
      <w:bookmarkEnd w:id="102"/>
      <w:r>
        <w:rPr>
          <w:b w:val="0"/>
        </w:rPr>
      </w:r>
      <w:r>
        <w:rPr>
          <w:w w:val="105"/>
        </w:rPr>
        <w:t>Multivariate</w:t>
      </w:r>
      <w:r>
        <w:rPr>
          <w:spacing w:val="40"/>
          <w:w w:val="105"/>
        </w:rPr>
        <w:t> </w:t>
      </w:r>
      <w:r>
        <w:rPr>
          <w:w w:val="105"/>
        </w:rPr>
        <w:t>patterns</w:t>
      </w:r>
      <w:r>
        <w:rPr>
          <w:spacing w:val="41"/>
          <w:w w:val="105"/>
        </w:rPr>
        <w:t> </w:t>
      </w:r>
      <w:r>
        <w:rPr>
          <w:w w:val="105"/>
        </w:rPr>
        <w:t>of</w:t>
      </w:r>
      <w:r>
        <w:rPr>
          <w:spacing w:val="40"/>
          <w:w w:val="105"/>
        </w:rPr>
        <w:t> </w:t>
      </w:r>
      <w:r>
        <w:rPr>
          <w:w w:val="105"/>
        </w:rPr>
        <w:t>threat</w:t>
      </w:r>
      <w:r>
        <w:rPr>
          <w:spacing w:val="41"/>
          <w:w w:val="105"/>
        </w:rPr>
        <w:t> </w:t>
      </w:r>
      <w:r>
        <w:rPr>
          <w:w w:val="105"/>
        </w:rPr>
        <w:t>and</w:t>
      </w:r>
      <w:r>
        <w:rPr>
          <w:spacing w:val="40"/>
          <w:w w:val="105"/>
        </w:rPr>
        <w:t> </w:t>
      </w:r>
      <w:r>
        <w:rPr>
          <w:spacing w:val="-2"/>
          <w:w w:val="105"/>
        </w:rPr>
        <w:t>deprivation</w:t>
      </w:r>
    </w:p>
    <w:p>
      <w:pPr>
        <w:pStyle w:val="BodyText"/>
        <w:spacing w:line="436" w:lineRule="auto" w:before="312"/>
        <w:ind w:left="142" w:right="134" w:firstLine="338"/>
        <w:jc w:val="both"/>
      </w:pPr>
      <w:r>
        <w:rPr>
          <w:w w:val="105"/>
        </w:rPr>
        <w:t>Multivariate analyses revealed that threat and deprivation displayed distinct associations with neurocognitive functions. Cross-sectional analyses indicated that</w:t>
      </w:r>
      <w:r>
        <w:rPr>
          <w:w w:val="105"/>
        </w:rPr>
        <w:t> threat</w:t>
      </w:r>
      <w:r>
        <w:rPr>
          <w:w w:val="105"/>
        </w:rPr>
        <w:t> was</w:t>
      </w:r>
      <w:r>
        <w:rPr>
          <w:w w:val="105"/>
        </w:rPr>
        <w:t> primarily</w:t>
      </w:r>
      <w:r>
        <w:rPr>
          <w:w w:val="105"/>
        </w:rPr>
        <w:t> linked</w:t>
      </w:r>
      <w:r>
        <w:rPr>
          <w:w w:val="105"/>
        </w:rPr>
        <w:t> to</w:t>
      </w:r>
      <w:r>
        <w:rPr>
          <w:w w:val="105"/>
        </w:rPr>
        <w:t> emotion</w:t>
      </w:r>
      <w:r>
        <w:rPr>
          <w:w w:val="105"/>
        </w:rPr>
        <w:t> processing,</w:t>
      </w:r>
      <w:r>
        <w:rPr>
          <w:w w:val="105"/>
        </w:rPr>
        <w:t> while</w:t>
      </w:r>
      <w:r>
        <w:rPr>
          <w:w w:val="105"/>
        </w:rPr>
        <w:t> longitudinal analyses suggested its associations extended to multiple neurocognitive domains as children developed.</w:t>
      </w:r>
    </w:p>
    <w:p>
      <w:pPr>
        <w:pStyle w:val="BodyText"/>
        <w:spacing w:line="436" w:lineRule="auto" w:before="1"/>
        <w:ind w:left="142" w:right="135" w:firstLine="338"/>
        <w:jc w:val="both"/>
      </w:pPr>
      <w:r>
        <w:rPr>
          <w:w w:val="110"/>
        </w:rPr>
        <w:t>In</w:t>
      </w:r>
      <w:r>
        <w:rPr>
          <w:w w:val="110"/>
        </w:rPr>
        <w:t> contrast,</w:t>
      </w:r>
      <w:r>
        <w:rPr>
          <w:w w:val="110"/>
        </w:rPr>
        <w:t> deprivation</w:t>
      </w:r>
      <w:r>
        <w:rPr>
          <w:w w:val="110"/>
        </w:rPr>
        <w:t> was</w:t>
      </w:r>
      <w:r>
        <w:rPr>
          <w:w w:val="110"/>
        </w:rPr>
        <w:t> associated</w:t>
      </w:r>
      <w:r>
        <w:rPr>
          <w:w w:val="110"/>
        </w:rPr>
        <w:t> with</w:t>
      </w:r>
      <w:r>
        <w:rPr>
          <w:w w:val="110"/>
        </w:rPr>
        <w:t> reduced</w:t>
      </w:r>
      <w:r>
        <w:rPr>
          <w:w w:val="110"/>
        </w:rPr>
        <w:t> brain</w:t>
      </w:r>
      <w:r>
        <w:rPr>
          <w:w w:val="110"/>
        </w:rPr>
        <w:t> activation</w:t>
      </w:r>
      <w:r>
        <w:rPr>
          <w:w w:val="110"/>
        </w:rPr>
        <w:t> in </w:t>
      </w:r>
      <w:r>
        <w:rPr/>
        <w:t>regions</w:t>
      </w:r>
      <w:r>
        <w:rPr>
          <w:spacing w:val="34"/>
        </w:rPr>
        <w:t> </w:t>
      </w:r>
      <w:r>
        <w:rPr/>
        <w:t>involved</w:t>
      </w:r>
      <w:r>
        <w:rPr>
          <w:spacing w:val="34"/>
        </w:rPr>
        <w:t> </w:t>
      </w:r>
      <w:r>
        <w:rPr/>
        <w:t>in</w:t>
      </w:r>
      <w:r>
        <w:rPr>
          <w:spacing w:val="34"/>
        </w:rPr>
        <w:t> </w:t>
      </w:r>
      <w:r>
        <w:rPr/>
        <w:t>reward</w:t>
      </w:r>
      <w:r>
        <w:rPr>
          <w:spacing w:val="34"/>
        </w:rPr>
        <w:t> </w:t>
      </w:r>
      <w:r>
        <w:rPr/>
        <w:t>processing,</w:t>
      </w:r>
      <w:r>
        <w:rPr>
          <w:spacing w:val="34"/>
        </w:rPr>
        <w:t> </w:t>
      </w:r>
      <w:r>
        <w:rPr/>
        <w:t>emotion</w:t>
      </w:r>
      <w:r>
        <w:rPr>
          <w:spacing w:val="34"/>
        </w:rPr>
        <w:t> </w:t>
      </w:r>
      <w:r>
        <w:rPr/>
        <w:t>regulation,</w:t>
      </w:r>
      <w:r>
        <w:rPr>
          <w:spacing w:val="34"/>
        </w:rPr>
        <w:t> </w:t>
      </w:r>
      <w:r>
        <w:rPr/>
        <w:t>and</w:t>
      </w:r>
      <w:r>
        <w:rPr>
          <w:spacing w:val="34"/>
        </w:rPr>
        <w:t> </w:t>
      </w:r>
      <w:r>
        <w:rPr/>
        <w:t>working</w:t>
      </w:r>
      <w:r>
        <w:rPr>
          <w:spacing w:val="34"/>
        </w:rPr>
        <w:t> </w:t>
      </w:r>
      <w:r>
        <w:rPr/>
        <w:t>memory </w:t>
      </w:r>
      <w:r>
        <w:rPr>
          <w:w w:val="110"/>
        </w:rPr>
        <w:t>in</w:t>
      </w:r>
      <w:r>
        <w:rPr>
          <w:spacing w:val="-2"/>
          <w:w w:val="110"/>
        </w:rPr>
        <w:t> </w:t>
      </w:r>
      <w:r>
        <w:rPr>
          <w:w w:val="110"/>
        </w:rPr>
        <w:t>cross-sectional</w:t>
      </w:r>
      <w:r>
        <w:rPr>
          <w:spacing w:val="-2"/>
          <w:w w:val="110"/>
        </w:rPr>
        <w:t> </w:t>
      </w:r>
      <w:r>
        <w:rPr>
          <w:w w:val="110"/>
        </w:rPr>
        <w:t>analyses.</w:t>
      </w:r>
      <w:r>
        <w:rPr>
          <w:spacing w:val="-2"/>
          <w:w w:val="110"/>
        </w:rPr>
        <w:t> </w:t>
      </w:r>
      <w:r>
        <w:rPr>
          <w:w w:val="110"/>
        </w:rPr>
        <w:t>Longitudinally,</w:t>
      </w:r>
      <w:r>
        <w:rPr>
          <w:spacing w:val="-2"/>
          <w:w w:val="110"/>
        </w:rPr>
        <w:t> </w:t>
      </w:r>
      <w:r>
        <w:rPr>
          <w:w w:val="110"/>
        </w:rPr>
        <w:t>some</w:t>
      </w:r>
      <w:r>
        <w:rPr>
          <w:spacing w:val="-2"/>
          <w:w w:val="110"/>
        </w:rPr>
        <w:t> </w:t>
      </w:r>
      <w:r>
        <w:rPr>
          <w:w w:val="110"/>
        </w:rPr>
        <w:t>regions</w:t>
      </w:r>
      <w:r>
        <w:rPr>
          <w:spacing w:val="-2"/>
          <w:w w:val="110"/>
        </w:rPr>
        <w:t> </w:t>
      </w:r>
      <w:r>
        <w:rPr>
          <w:w w:val="110"/>
        </w:rPr>
        <w:t>exhibited</w:t>
      </w:r>
      <w:r>
        <w:rPr>
          <w:spacing w:val="-2"/>
          <w:w w:val="110"/>
        </w:rPr>
        <w:t> </w:t>
      </w:r>
      <w:r>
        <w:rPr>
          <w:w w:val="110"/>
        </w:rPr>
        <w:t>increased activation</w:t>
      </w:r>
      <w:r>
        <w:rPr>
          <w:w w:val="110"/>
        </w:rPr>
        <w:t> related</w:t>
      </w:r>
      <w:r>
        <w:rPr>
          <w:w w:val="110"/>
        </w:rPr>
        <w:t> to</w:t>
      </w:r>
      <w:r>
        <w:rPr>
          <w:w w:val="110"/>
        </w:rPr>
        <w:t> reward</w:t>
      </w:r>
      <w:r>
        <w:rPr>
          <w:w w:val="110"/>
        </w:rPr>
        <w:t> processing,</w:t>
      </w:r>
      <w:r>
        <w:rPr>
          <w:w w:val="110"/>
        </w:rPr>
        <w:t> possibly</w:t>
      </w:r>
      <w:r>
        <w:rPr>
          <w:w w:val="110"/>
        </w:rPr>
        <w:t> reflecting</w:t>
      </w:r>
      <w:r>
        <w:rPr>
          <w:w w:val="110"/>
        </w:rPr>
        <w:t> compensatory</w:t>
      </w:r>
      <w:r>
        <w:rPr>
          <w:w w:val="110"/>
        </w:rPr>
        <w:t> or adaptive neural responses during development.</w:t>
      </w:r>
    </w:p>
    <w:p>
      <w:pPr>
        <w:pStyle w:val="BodyText"/>
        <w:spacing w:line="436" w:lineRule="auto" w:before="2"/>
        <w:ind w:left="142" w:right="101" w:firstLine="338"/>
        <w:jc w:val="both"/>
      </w:pPr>
      <w:r>
        <w:rPr>
          <w:w w:val="105"/>
        </w:rPr>
        <w:t>These</w:t>
      </w:r>
      <w:r>
        <w:rPr>
          <w:spacing w:val="-15"/>
          <w:w w:val="105"/>
        </w:rPr>
        <w:t> </w:t>
      </w:r>
      <w:r>
        <w:rPr>
          <w:w w:val="105"/>
        </w:rPr>
        <w:t>findings</w:t>
      </w:r>
      <w:r>
        <w:rPr>
          <w:spacing w:val="-14"/>
          <w:w w:val="105"/>
        </w:rPr>
        <w:t> </w:t>
      </w:r>
      <w:r>
        <w:rPr>
          <w:w w:val="105"/>
        </w:rPr>
        <w:t>suggest</w:t>
      </w:r>
      <w:r>
        <w:rPr>
          <w:spacing w:val="-15"/>
          <w:w w:val="105"/>
        </w:rPr>
        <w:t> </w:t>
      </w:r>
      <w:r>
        <w:rPr>
          <w:w w:val="105"/>
        </w:rPr>
        <w:t>that</w:t>
      </w:r>
      <w:r>
        <w:rPr>
          <w:spacing w:val="-14"/>
          <w:w w:val="105"/>
        </w:rPr>
        <w:t> </w:t>
      </w:r>
      <w:r>
        <w:rPr>
          <w:w w:val="105"/>
        </w:rPr>
        <w:t>the</w:t>
      </w:r>
      <w:r>
        <w:rPr>
          <w:spacing w:val="-15"/>
          <w:w w:val="105"/>
        </w:rPr>
        <w:t> </w:t>
      </w:r>
      <w:r>
        <w:rPr>
          <w:w w:val="105"/>
        </w:rPr>
        <w:t>influence</w:t>
      </w:r>
      <w:r>
        <w:rPr>
          <w:spacing w:val="-14"/>
          <w:w w:val="105"/>
        </w:rPr>
        <w:t> </w:t>
      </w:r>
      <w:r>
        <w:rPr>
          <w:w w:val="105"/>
        </w:rPr>
        <w:t>of</w:t>
      </w:r>
      <w:r>
        <w:rPr>
          <w:spacing w:val="-15"/>
          <w:w w:val="105"/>
        </w:rPr>
        <w:t> </w:t>
      </w:r>
      <w:r>
        <w:rPr>
          <w:w w:val="105"/>
        </w:rPr>
        <w:t>ELS</w:t>
      </w:r>
      <w:r>
        <w:rPr>
          <w:spacing w:val="-14"/>
          <w:w w:val="105"/>
        </w:rPr>
        <w:t> </w:t>
      </w:r>
      <w:r>
        <w:rPr>
          <w:w w:val="105"/>
        </w:rPr>
        <w:t>may</w:t>
      </w:r>
      <w:r>
        <w:rPr>
          <w:spacing w:val="-14"/>
          <w:w w:val="105"/>
        </w:rPr>
        <w:t> </w:t>
      </w:r>
      <w:r>
        <w:rPr>
          <w:w w:val="105"/>
        </w:rPr>
        <w:t>vary</w:t>
      </w:r>
      <w:r>
        <w:rPr>
          <w:spacing w:val="-15"/>
          <w:w w:val="105"/>
        </w:rPr>
        <w:t> </w:t>
      </w:r>
      <w:r>
        <w:rPr>
          <w:w w:val="105"/>
        </w:rPr>
        <w:t>across</w:t>
      </w:r>
      <w:r>
        <w:rPr>
          <w:spacing w:val="-14"/>
          <w:w w:val="105"/>
        </w:rPr>
        <w:t> </w:t>
      </w:r>
      <w:r>
        <w:rPr>
          <w:w w:val="105"/>
        </w:rPr>
        <w:t>developmen-tal stages, underscoring the need for further investigation into how these impacts evolve.</w:t>
      </w:r>
      <w:r>
        <w:rPr>
          <w:spacing w:val="40"/>
          <w:w w:val="105"/>
        </w:rPr>
        <w:t> </w:t>
      </w:r>
      <w:r>
        <w:rPr>
          <w:w w:val="105"/>
        </w:rPr>
        <w:t>Furthermore,</w:t>
      </w:r>
      <w:r>
        <w:rPr>
          <w:spacing w:val="40"/>
          <w:w w:val="105"/>
        </w:rPr>
        <w:t> </w:t>
      </w:r>
      <w:r>
        <w:rPr>
          <w:w w:val="105"/>
        </w:rPr>
        <w:t>neurocognitive</w:t>
      </w:r>
      <w:r>
        <w:rPr>
          <w:spacing w:val="40"/>
          <w:w w:val="105"/>
        </w:rPr>
        <w:t> </w:t>
      </w:r>
      <w:r>
        <w:rPr>
          <w:w w:val="105"/>
        </w:rPr>
        <w:t>functions</w:t>
      </w:r>
      <w:r>
        <w:rPr>
          <w:spacing w:val="40"/>
          <w:w w:val="105"/>
        </w:rPr>
        <w:t> </w:t>
      </w:r>
      <w:r>
        <w:rPr>
          <w:w w:val="105"/>
        </w:rPr>
        <w:t>and</w:t>
      </w:r>
      <w:r>
        <w:rPr>
          <w:spacing w:val="40"/>
          <w:w w:val="105"/>
        </w:rPr>
        <w:t> </w:t>
      </w:r>
      <w:r>
        <w:rPr>
          <w:w w:val="105"/>
        </w:rPr>
        <w:t>their</w:t>
      </w:r>
      <w:r>
        <w:rPr>
          <w:spacing w:val="40"/>
          <w:w w:val="105"/>
        </w:rPr>
        <w:t> </w:t>
      </w:r>
      <w:r>
        <w:rPr>
          <w:w w:val="105"/>
        </w:rPr>
        <w:t>neural</w:t>
      </w:r>
      <w:r>
        <w:rPr>
          <w:spacing w:val="40"/>
          <w:w w:val="105"/>
        </w:rPr>
        <w:t> </w:t>
      </w:r>
      <w:r>
        <w:rPr>
          <w:w w:val="105"/>
        </w:rPr>
        <w:t>correlates</w:t>
      </w:r>
      <w:r>
        <w:rPr>
          <w:spacing w:val="40"/>
          <w:w w:val="105"/>
        </w:rPr>
        <w:t> </w:t>
      </w:r>
      <w:r>
        <w:rPr>
          <w:w w:val="105"/>
        </w:rPr>
        <w:t>are</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34" w:right="99" w:firstLine="8"/>
        <w:jc w:val="both"/>
      </w:pPr>
      <w:r>
        <w:rPr>
          <w:w w:val="110"/>
        </w:rPr>
        <w:t>still</w:t>
      </w:r>
      <w:r>
        <w:rPr>
          <w:spacing w:val="-1"/>
          <w:w w:val="110"/>
        </w:rPr>
        <w:t> </w:t>
      </w:r>
      <w:r>
        <w:rPr>
          <w:w w:val="110"/>
        </w:rPr>
        <w:t>maturing during</w:t>
      </w:r>
      <w:r>
        <w:rPr>
          <w:spacing w:val="-1"/>
          <w:w w:val="110"/>
        </w:rPr>
        <w:t> </w:t>
      </w:r>
      <w:r>
        <w:rPr>
          <w:w w:val="110"/>
        </w:rPr>
        <w:t>this</w:t>
      </w:r>
      <w:r>
        <w:rPr>
          <w:spacing w:val="-1"/>
          <w:w w:val="110"/>
        </w:rPr>
        <w:t> </w:t>
      </w:r>
      <w:r>
        <w:rPr>
          <w:w w:val="110"/>
        </w:rPr>
        <w:t>critical developmental</w:t>
      </w:r>
      <w:r>
        <w:rPr>
          <w:spacing w:val="-1"/>
          <w:w w:val="110"/>
        </w:rPr>
        <w:t> </w:t>
      </w:r>
      <w:r>
        <w:rPr>
          <w:w w:val="110"/>
        </w:rPr>
        <w:t>period</w:t>
      </w:r>
      <w:r>
        <w:rPr>
          <w:spacing w:val="-1"/>
          <w:w w:val="110"/>
        </w:rPr>
        <w:t> </w:t>
      </w:r>
      <w:r>
        <w:rPr>
          <w:w w:val="110"/>
        </w:rPr>
        <w:t>(Casey</w:t>
      </w:r>
      <w:r>
        <w:rPr>
          <w:spacing w:val="-1"/>
          <w:w w:val="110"/>
        </w:rPr>
        <w:t> </w:t>
      </w:r>
      <w:r>
        <w:rPr>
          <w:w w:val="110"/>
        </w:rPr>
        <w:t>et al.,</w:t>
      </w:r>
      <w:r>
        <w:rPr>
          <w:spacing w:val="-1"/>
          <w:w w:val="110"/>
        </w:rPr>
        <w:t> </w:t>
      </w:r>
      <w:hyperlink w:history="true" w:anchor="_bookmark86">
        <w:r>
          <w:rPr>
            <w:w w:val="110"/>
          </w:rPr>
          <w:t>2008;</w:t>
        </w:r>
      </w:hyperlink>
      <w:r>
        <w:rPr>
          <w:spacing w:val="-1"/>
          <w:w w:val="110"/>
        </w:rPr>
        <w:t> </w:t>
      </w:r>
      <w:r>
        <w:rPr>
          <w:w w:val="110"/>
        </w:rPr>
        <w:t>S. Yang</w:t>
      </w:r>
      <w:r>
        <w:rPr>
          <w:spacing w:val="-10"/>
          <w:w w:val="110"/>
        </w:rPr>
        <w:t> </w:t>
      </w:r>
      <w:r>
        <w:rPr>
          <w:w w:val="110"/>
        </w:rPr>
        <w:t>&amp;</w:t>
      </w:r>
      <w:r>
        <w:rPr>
          <w:spacing w:val="-10"/>
          <w:w w:val="110"/>
        </w:rPr>
        <w:t> </w:t>
      </w:r>
      <w:r>
        <w:rPr>
          <w:w w:val="110"/>
        </w:rPr>
        <w:t>Tseng,</w:t>
      </w:r>
      <w:r>
        <w:rPr>
          <w:spacing w:val="-10"/>
          <w:w w:val="110"/>
        </w:rPr>
        <w:t> </w:t>
      </w:r>
      <w:hyperlink w:history="true" w:anchor="_bookmark194">
        <w:r>
          <w:rPr>
            <w:w w:val="110"/>
          </w:rPr>
          <w:t>2021).</w:t>
        </w:r>
      </w:hyperlink>
      <w:r>
        <w:rPr>
          <w:spacing w:val="-10"/>
          <w:w w:val="110"/>
        </w:rPr>
        <w:t> </w:t>
      </w:r>
      <w:r>
        <w:rPr>
          <w:w w:val="110"/>
        </w:rPr>
        <w:t>This</w:t>
      </w:r>
      <w:r>
        <w:rPr>
          <w:spacing w:val="-10"/>
          <w:w w:val="110"/>
        </w:rPr>
        <w:t> </w:t>
      </w:r>
      <w:r>
        <w:rPr>
          <w:w w:val="110"/>
        </w:rPr>
        <w:t>indicates</w:t>
      </w:r>
      <w:r>
        <w:rPr>
          <w:spacing w:val="-10"/>
          <w:w w:val="110"/>
        </w:rPr>
        <w:t> </w:t>
      </w:r>
      <w:r>
        <w:rPr>
          <w:w w:val="110"/>
        </w:rPr>
        <w:t>that</w:t>
      </w:r>
      <w:r>
        <w:rPr>
          <w:spacing w:val="-10"/>
          <w:w w:val="110"/>
        </w:rPr>
        <w:t> </w:t>
      </w:r>
      <w:r>
        <w:rPr>
          <w:w w:val="110"/>
        </w:rPr>
        <w:t>the</w:t>
      </w:r>
      <w:r>
        <w:rPr>
          <w:spacing w:val="-10"/>
          <w:w w:val="110"/>
        </w:rPr>
        <w:t> </w:t>
      </w:r>
      <w:r>
        <w:rPr>
          <w:w w:val="110"/>
        </w:rPr>
        <w:t>observed</w:t>
      </w:r>
      <w:r>
        <w:rPr>
          <w:spacing w:val="-10"/>
          <w:w w:val="110"/>
        </w:rPr>
        <w:t> </w:t>
      </w:r>
      <w:r>
        <w:rPr>
          <w:w w:val="110"/>
        </w:rPr>
        <w:t>patterns</w:t>
      </w:r>
      <w:r>
        <w:rPr>
          <w:spacing w:val="-10"/>
          <w:w w:val="110"/>
        </w:rPr>
        <w:t> </w:t>
      </w:r>
      <w:r>
        <w:rPr>
          <w:w w:val="110"/>
        </w:rPr>
        <w:t>may</w:t>
      </w:r>
      <w:r>
        <w:rPr>
          <w:spacing w:val="-10"/>
          <w:w w:val="110"/>
        </w:rPr>
        <w:t> </w:t>
      </w:r>
      <w:r>
        <w:rPr>
          <w:w w:val="110"/>
        </w:rPr>
        <w:t>not</w:t>
      </w:r>
      <w:r>
        <w:rPr>
          <w:spacing w:val="-10"/>
          <w:w w:val="110"/>
        </w:rPr>
        <w:t> </w:t>
      </w:r>
      <w:r>
        <w:rPr>
          <w:w w:val="110"/>
        </w:rPr>
        <w:t>solely </w:t>
      </w:r>
      <w:r>
        <w:rPr/>
        <w:t>reflect the influence of ELS but rather a combination of developmental processes</w:t>
      </w:r>
      <w:r>
        <w:rPr>
          <w:spacing w:val="40"/>
          <w:w w:val="110"/>
        </w:rPr>
        <w:t> </w:t>
      </w:r>
      <w:r>
        <w:rPr>
          <w:w w:val="110"/>
        </w:rPr>
        <w:t>and other interacting factors.</w:t>
      </w:r>
    </w:p>
    <w:p>
      <w:pPr>
        <w:pStyle w:val="BodyText"/>
        <w:spacing w:line="436" w:lineRule="auto" w:before="1"/>
        <w:ind w:left="134" w:right="98" w:firstLine="346"/>
        <w:jc w:val="both"/>
      </w:pPr>
      <w:r>
        <w:rPr>
          <w:w w:val="105"/>
        </w:rPr>
        <w:t>Notably, associations between ELS dimensions and neurocognitive functions were relatively small compared to the contributions of covariates like adversity before birth. This suggests that the relationship between ELS and neurocog-nitive</w:t>
      </w:r>
      <w:r>
        <w:rPr>
          <w:spacing w:val="40"/>
          <w:w w:val="105"/>
        </w:rPr>
        <w:t> </w:t>
      </w:r>
      <w:r>
        <w:rPr>
          <w:w w:val="105"/>
        </w:rPr>
        <w:t>functions</w:t>
      </w:r>
      <w:r>
        <w:rPr>
          <w:spacing w:val="40"/>
          <w:w w:val="105"/>
        </w:rPr>
        <w:t> </w:t>
      </w:r>
      <w:r>
        <w:rPr>
          <w:w w:val="105"/>
        </w:rPr>
        <w:t>may</w:t>
      </w:r>
      <w:r>
        <w:rPr>
          <w:spacing w:val="40"/>
          <w:w w:val="105"/>
        </w:rPr>
        <w:t> </w:t>
      </w:r>
      <w:r>
        <w:rPr>
          <w:w w:val="105"/>
        </w:rPr>
        <w:t>be</w:t>
      </w:r>
      <w:r>
        <w:rPr>
          <w:spacing w:val="40"/>
          <w:w w:val="105"/>
        </w:rPr>
        <w:t> </w:t>
      </w:r>
      <w:r>
        <w:rPr>
          <w:w w:val="105"/>
        </w:rPr>
        <w:t>influenced</w:t>
      </w:r>
      <w:r>
        <w:rPr>
          <w:spacing w:val="40"/>
          <w:w w:val="105"/>
        </w:rPr>
        <w:t> </w:t>
      </w:r>
      <w:r>
        <w:rPr>
          <w:w w:val="105"/>
        </w:rPr>
        <w:t>by</w:t>
      </w:r>
      <w:r>
        <w:rPr>
          <w:spacing w:val="40"/>
          <w:w w:val="105"/>
        </w:rPr>
        <w:t> </w:t>
      </w:r>
      <w:r>
        <w:rPr>
          <w:w w:val="105"/>
        </w:rPr>
        <w:t>interactions</w:t>
      </w:r>
      <w:r>
        <w:rPr>
          <w:spacing w:val="40"/>
          <w:w w:val="105"/>
        </w:rPr>
        <w:t> </w:t>
      </w:r>
      <w:r>
        <w:rPr>
          <w:w w:val="105"/>
        </w:rPr>
        <w:t>with</w:t>
      </w:r>
      <w:r>
        <w:rPr>
          <w:spacing w:val="40"/>
          <w:w w:val="105"/>
        </w:rPr>
        <w:t> </w:t>
      </w:r>
      <w:r>
        <w:rPr>
          <w:w w:val="105"/>
        </w:rPr>
        <w:t>other</w:t>
      </w:r>
      <w:r>
        <w:rPr>
          <w:spacing w:val="40"/>
          <w:w w:val="105"/>
        </w:rPr>
        <w:t> </w:t>
      </w:r>
      <w:r>
        <w:rPr>
          <w:w w:val="105"/>
        </w:rPr>
        <w:t>factors</w:t>
      </w:r>
      <w:r>
        <w:rPr>
          <w:spacing w:val="40"/>
          <w:w w:val="105"/>
        </w:rPr>
        <w:t> </w:t>
      </w:r>
      <w:r>
        <w:rPr>
          <w:w w:val="105"/>
        </w:rPr>
        <w:t>rather than being direct or isolated effects. Covariates such as prenatal adversity and parental</w:t>
      </w:r>
      <w:r>
        <w:rPr>
          <w:w w:val="105"/>
        </w:rPr>
        <w:t> psychopathology</w:t>
      </w:r>
      <w:r>
        <w:rPr>
          <w:w w:val="105"/>
        </w:rPr>
        <w:t> are</w:t>
      </w:r>
      <w:r>
        <w:rPr>
          <w:w w:val="105"/>
        </w:rPr>
        <w:t> particularly</w:t>
      </w:r>
      <w:r>
        <w:rPr>
          <w:w w:val="105"/>
        </w:rPr>
        <w:t> relevant,</w:t>
      </w:r>
      <w:r>
        <w:rPr>
          <w:w w:val="105"/>
        </w:rPr>
        <w:t> as</w:t>
      </w:r>
      <w:r>
        <w:rPr>
          <w:w w:val="105"/>
        </w:rPr>
        <w:t> they</w:t>
      </w:r>
      <w:r>
        <w:rPr>
          <w:w w:val="105"/>
        </w:rPr>
        <w:t> encompass</w:t>
      </w:r>
      <w:r>
        <w:rPr>
          <w:w w:val="105"/>
        </w:rPr>
        <w:t> both genetic and environmental influences that may shape neurocognitive outcomes. Prior research has demonstrated that early life stress can modulate the genetic influence on brain structure and cognitive function (Wang et al., </w:t>
      </w:r>
      <w:hyperlink w:history="true" w:anchor="_bookmark190">
        <w:r>
          <w:rPr>
            <w:w w:val="105"/>
          </w:rPr>
          <w:t>2024).</w:t>
        </w:r>
      </w:hyperlink>
      <w:r>
        <w:rPr>
          <w:w w:val="105"/>
        </w:rPr>
        <w:t> Building on these findings, future studies should incorporate these factors into compre-hensive</w:t>
      </w:r>
      <w:r>
        <w:rPr>
          <w:spacing w:val="-1"/>
          <w:w w:val="105"/>
        </w:rPr>
        <w:t> </w:t>
      </w:r>
      <w:r>
        <w:rPr>
          <w:w w:val="105"/>
        </w:rPr>
        <w:t>multivariate</w:t>
      </w:r>
      <w:r>
        <w:rPr>
          <w:spacing w:val="-1"/>
          <w:w w:val="105"/>
        </w:rPr>
        <w:t> </w:t>
      </w:r>
      <w:r>
        <w:rPr>
          <w:w w:val="105"/>
        </w:rPr>
        <w:t>models,</w:t>
      </w:r>
      <w:r>
        <w:rPr>
          <w:spacing w:val="-1"/>
          <w:w w:val="105"/>
        </w:rPr>
        <w:t> </w:t>
      </w:r>
      <w:r>
        <w:rPr>
          <w:w w:val="105"/>
        </w:rPr>
        <w:t>enabling</w:t>
      </w:r>
      <w:r>
        <w:rPr>
          <w:spacing w:val="-1"/>
          <w:w w:val="105"/>
        </w:rPr>
        <w:t> </w:t>
      </w:r>
      <w:r>
        <w:rPr>
          <w:w w:val="105"/>
        </w:rPr>
        <w:t>a</w:t>
      </w:r>
      <w:r>
        <w:rPr>
          <w:spacing w:val="-1"/>
          <w:w w:val="105"/>
        </w:rPr>
        <w:t> </w:t>
      </w:r>
      <w:r>
        <w:rPr>
          <w:w w:val="105"/>
        </w:rPr>
        <w:t>deeper</w:t>
      </w:r>
      <w:r>
        <w:rPr>
          <w:spacing w:val="-1"/>
          <w:w w:val="105"/>
        </w:rPr>
        <w:t> </w:t>
      </w:r>
      <w:r>
        <w:rPr>
          <w:w w:val="105"/>
        </w:rPr>
        <w:t>understanding</w:t>
      </w:r>
      <w:r>
        <w:rPr>
          <w:spacing w:val="-1"/>
          <w:w w:val="105"/>
        </w:rPr>
        <w:t> </w:t>
      </w:r>
      <w:r>
        <w:rPr>
          <w:w w:val="105"/>
        </w:rPr>
        <w:t>of</w:t>
      </w:r>
      <w:r>
        <w:rPr>
          <w:spacing w:val="-1"/>
          <w:w w:val="105"/>
        </w:rPr>
        <w:t> </w:t>
      </w:r>
      <w:r>
        <w:rPr>
          <w:w w:val="105"/>
        </w:rPr>
        <w:t>the</w:t>
      </w:r>
      <w:r>
        <w:rPr>
          <w:spacing w:val="-1"/>
          <w:w w:val="105"/>
        </w:rPr>
        <w:t> </w:t>
      </w:r>
      <w:r>
        <w:rPr>
          <w:w w:val="105"/>
        </w:rPr>
        <w:t>mechanisms underlying ELS-related outcomes.</w:t>
      </w:r>
    </w:p>
    <w:p>
      <w:pPr>
        <w:pStyle w:val="BodyText"/>
        <w:spacing w:line="436" w:lineRule="auto" w:before="3"/>
        <w:ind w:left="142" w:right="136" w:firstLine="338"/>
        <w:jc w:val="both"/>
      </w:pPr>
      <w:r>
        <w:rPr>
          <w:w w:val="110"/>
        </w:rPr>
        <w:t>Additionally,</w:t>
      </w:r>
      <w:r>
        <w:rPr>
          <w:spacing w:val="-14"/>
          <w:w w:val="110"/>
        </w:rPr>
        <w:t> </w:t>
      </w:r>
      <w:r>
        <w:rPr>
          <w:w w:val="110"/>
        </w:rPr>
        <w:t>the</w:t>
      </w:r>
      <w:r>
        <w:rPr>
          <w:spacing w:val="-13"/>
          <w:w w:val="110"/>
        </w:rPr>
        <w:t> </w:t>
      </w:r>
      <w:r>
        <w:rPr>
          <w:w w:val="110"/>
        </w:rPr>
        <w:t>observed</w:t>
      </w:r>
      <w:r>
        <w:rPr>
          <w:spacing w:val="-14"/>
          <w:w w:val="110"/>
        </w:rPr>
        <w:t> </w:t>
      </w:r>
      <w:r>
        <w:rPr>
          <w:w w:val="110"/>
        </w:rPr>
        <w:t>associations</w:t>
      </w:r>
      <w:r>
        <w:rPr>
          <w:spacing w:val="-14"/>
          <w:w w:val="110"/>
        </w:rPr>
        <w:t> </w:t>
      </w:r>
      <w:r>
        <w:rPr>
          <w:w w:val="110"/>
        </w:rPr>
        <w:t>of</w:t>
      </w:r>
      <w:r>
        <w:rPr>
          <w:spacing w:val="-14"/>
          <w:w w:val="110"/>
        </w:rPr>
        <w:t> </w:t>
      </w:r>
      <w:r>
        <w:rPr>
          <w:w w:val="110"/>
        </w:rPr>
        <w:t>both</w:t>
      </w:r>
      <w:r>
        <w:rPr>
          <w:spacing w:val="-14"/>
          <w:w w:val="110"/>
        </w:rPr>
        <w:t> </w:t>
      </w:r>
      <w:r>
        <w:rPr>
          <w:w w:val="110"/>
        </w:rPr>
        <w:t>threat</w:t>
      </w:r>
      <w:r>
        <w:rPr>
          <w:spacing w:val="-14"/>
          <w:w w:val="110"/>
        </w:rPr>
        <w:t> </w:t>
      </w:r>
      <w:r>
        <w:rPr>
          <w:w w:val="110"/>
        </w:rPr>
        <w:t>and</w:t>
      </w:r>
      <w:r>
        <w:rPr>
          <w:spacing w:val="-14"/>
          <w:w w:val="110"/>
        </w:rPr>
        <w:t> </w:t>
      </w:r>
      <w:r>
        <w:rPr>
          <w:w w:val="110"/>
        </w:rPr>
        <w:t>deprivation</w:t>
      </w:r>
      <w:r>
        <w:rPr>
          <w:spacing w:val="-14"/>
          <w:w w:val="110"/>
        </w:rPr>
        <w:t> </w:t>
      </w:r>
      <w:r>
        <w:rPr>
          <w:w w:val="110"/>
        </w:rPr>
        <w:t>with socio-demographic</w:t>
      </w:r>
      <w:r>
        <w:rPr>
          <w:w w:val="110"/>
        </w:rPr>
        <w:t> variables</w:t>
      </w:r>
      <w:r>
        <w:rPr>
          <w:w w:val="110"/>
        </w:rPr>
        <w:t> like</w:t>
      </w:r>
      <w:r>
        <w:rPr>
          <w:w w:val="110"/>
        </w:rPr>
        <w:t> race/ethnicity</w:t>
      </w:r>
      <w:r>
        <w:rPr>
          <w:w w:val="110"/>
        </w:rPr>
        <w:t> and</w:t>
      </w:r>
      <w:r>
        <w:rPr>
          <w:w w:val="110"/>
        </w:rPr>
        <w:t> parental</w:t>
      </w:r>
      <w:r>
        <w:rPr>
          <w:w w:val="110"/>
        </w:rPr>
        <w:t> education</w:t>
      </w:r>
      <w:r>
        <w:rPr>
          <w:w w:val="110"/>
        </w:rPr>
        <w:t> level highlight</w:t>
      </w:r>
      <w:r>
        <w:rPr>
          <w:w w:val="110"/>
        </w:rPr>
        <w:t> the</w:t>
      </w:r>
      <w:r>
        <w:rPr>
          <w:w w:val="110"/>
        </w:rPr>
        <w:t> role</w:t>
      </w:r>
      <w:r>
        <w:rPr>
          <w:w w:val="110"/>
        </w:rPr>
        <w:t> of</w:t>
      </w:r>
      <w:r>
        <w:rPr>
          <w:w w:val="110"/>
        </w:rPr>
        <w:t> structural</w:t>
      </w:r>
      <w:r>
        <w:rPr>
          <w:w w:val="110"/>
        </w:rPr>
        <w:t> inequalities</w:t>
      </w:r>
      <w:r>
        <w:rPr>
          <w:w w:val="110"/>
        </w:rPr>
        <w:t> in</w:t>
      </w:r>
      <w:r>
        <w:rPr>
          <w:w w:val="110"/>
        </w:rPr>
        <w:t> shaping</w:t>
      </w:r>
      <w:r>
        <w:rPr>
          <w:w w:val="110"/>
        </w:rPr>
        <w:t> ELS</w:t>
      </w:r>
      <w:r>
        <w:rPr>
          <w:w w:val="110"/>
        </w:rPr>
        <w:t> outcomes.</w:t>
      </w:r>
      <w:r>
        <w:rPr>
          <w:w w:val="110"/>
        </w:rPr>
        <w:t> These findings</w:t>
      </w:r>
      <w:r>
        <w:rPr>
          <w:spacing w:val="-8"/>
          <w:w w:val="110"/>
        </w:rPr>
        <w:t> </w:t>
      </w:r>
      <w:r>
        <w:rPr>
          <w:w w:val="110"/>
        </w:rPr>
        <w:t>emphasize</w:t>
      </w:r>
      <w:r>
        <w:rPr>
          <w:spacing w:val="-8"/>
          <w:w w:val="110"/>
        </w:rPr>
        <w:t> </w:t>
      </w:r>
      <w:r>
        <w:rPr>
          <w:w w:val="110"/>
        </w:rPr>
        <w:t>the</w:t>
      </w:r>
      <w:r>
        <w:rPr>
          <w:spacing w:val="-8"/>
          <w:w w:val="110"/>
        </w:rPr>
        <w:t> </w:t>
      </w:r>
      <w:r>
        <w:rPr>
          <w:w w:val="110"/>
        </w:rPr>
        <w:t>importance</w:t>
      </w:r>
      <w:r>
        <w:rPr>
          <w:spacing w:val="-8"/>
          <w:w w:val="110"/>
        </w:rPr>
        <w:t> </w:t>
      </w:r>
      <w:r>
        <w:rPr>
          <w:w w:val="110"/>
        </w:rPr>
        <w:t>of</w:t>
      </w:r>
      <w:r>
        <w:rPr>
          <w:spacing w:val="-8"/>
          <w:w w:val="110"/>
        </w:rPr>
        <w:t> </w:t>
      </w:r>
      <w:r>
        <w:rPr>
          <w:w w:val="110"/>
        </w:rPr>
        <w:t>addressing</w:t>
      </w:r>
      <w:r>
        <w:rPr>
          <w:spacing w:val="-8"/>
          <w:w w:val="110"/>
        </w:rPr>
        <w:t> </w:t>
      </w:r>
      <w:r>
        <w:rPr>
          <w:w w:val="110"/>
        </w:rPr>
        <w:t>systemic</w:t>
      </w:r>
      <w:r>
        <w:rPr>
          <w:spacing w:val="-8"/>
          <w:w w:val="110"/>
        </w:rPr>
        <w:t> </w:t>
      </w:r>
      <w:r>
        <w:rPr>
          <w:w w:val="110"/>
        </w:rPr>
        <w:t>disparities</w:t>
      </w:r>
      <w:r>
        <w:rPr>
          <w:spacing w:val="-8"/>
          <w:w w:val="110"/>
        </w:rPr>
        <w:t> </w:t>
      </w:r>
      <w:r>
        <w:rPr>
          <w:w w:val="110"/>
        </w:rPr>
        <w:t>through early interventions.</w:t>
      </w:r>
    </w:p>
    <w:p>
      <w:pPr>
        <w:pStyle w:val="BodyText"/>
        <w:spacing w:line="436" w:lineRule="auto" w:before="1"/>
        <w:ind w:left="142" w:right="102" w:firstLine="338"/>
        <w:jc w:val="both"/>
      </w:pPr>
      <w:r>
        <w:rPr>
          <w:w w:val="110"/>
        </w:rPr>
        <w:t>Taken together, these results demonstrate distinct cross-sectional and lon-gitudinal</w:t>
      </w:r>
      <w:r>
        <w:rPr>
          <w:w w:val="110"/>
        </w:rPr>
        <w:t> patterns</w:t>
      </w:r>
      <w:r>
        <w:rPr>
          <w:w w:val="110"/>
        </w:rPr>
        <w:t> for</w:t>
      </w:r>
      <w:r>
        <w:rPr>
          <w:w w:val="110"/>
        </w:rPr>
        <w:t> threat</w:t>
      </w:r>
      <w:r>
        <w:rPr>
          <w:w w:val="110"/>
        </w:rPr>
        <w:t> and</w:t>
      </w:r>
      <w:r>
        <w:rPr>
          <w:w w:val="110"/>
        </w:rPr>
        <w:t> deprivation.</w:t>
      </w:r>
      <w:r>
        <w:rPr>
          <w:w w:val="110"/>
        </w:rPr>
        <w:t> This</w:t>
      </w:r>
      <w:r>
        <w:rPr>
          <w:w w:val="110"/>
        </w:rPr>
        <w:t> emphasizes</w:t>
      </w:r>
      <w:r>
        <w:rPr>
          <w:w w:val="110"/>
        </w:rPr>
        <w:t> the</w:t>
      </w:r>
      <w:r>
        <w:rPr>
          <w:w w:val="110"/>
        </w:rPr>
        <w:t> need</w:t>
      </w:r>
      <w:r>
        <w:rPr>
          <w:w w:val="110"/>
        </w:rPr>
        <w:t> for tailored</w:t>
      </w:r>
      <w:r>
        <w:rPr>
          <w:w w:val="110"/>
        </w:rPr>
        <w:t> approaches</w:t>
      </w:r>
      <w:r>
        <w:rPr>
          <w:w w:val="110"/>
        </w:rPr>
        <w:t> that</w:t>
      </w:r>
      <w:r>
        <w:rPr>
          <w:w w:val="110"/>
        </w:rPr>
        <w:t> account</w:t>
      </w:r>
      <w:r>
        <w:rPr>
          <w:w w:val="110"/>
        </w:rPr>
        <w:t> for</w:t>
      </w:r>
      <w:r>
        <w:rPr>
          <w:w w:val="110"/>
        </w:rPr>
        <w:t> the</w:t>
      </w:r>
      <w:r>
        <w:rPr>
          <w:w w:val="110"/>
        </w:rPr>
        <w:t> specific</w:t>
      </w:r>
      <w:r>
        <w:rPr>
          <w:w w:val="110"/>
        </w:rPr>
        <w:t> neurocognitive</w:t>
      </w:r>
      <w:r>
        <w:rPr>
          <w:w w:val="110"/>
        </w:rPr>
        <w:t> mechanisms</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right="137"/>
        <w:jc w:val="both"/>
      </w:pPr>
      <w:r>
        <w:rPr>
          <w:w w:val="105"/>
        </w:rPr>
        <w:t>associated</w:t>
      </w:r>
      <w:r>
        <w:rPr>
          <w:spacing w:val="-7"/>
          <w:w w:val="105"/>
        </w:rPr>
        <w:t> </w:t>
      </w:r>
      <w:r>
        <w:rPr>
          <w:w w:val="105"/>
        </w:rPr>
        <w:t>with</w:t>
      </w:r>
      <w:r>
        <w:rPr>
          <w:spacing w:val="-7"/>
          <w:w w:val="105"/>
        </w:rPr>
        <w:t> </w:t>
      </w:r>
      <w:r>
        <w:rPr>
          <w:w w:val="105"/>
        </w:rPr>
        <w:t>each</w:t>
      </w:r>
      <w:r>
        <w:rPr>
          <w:spacing w:val="-7"/>
          <w:w w:val="105"/>
        </w:rPr>
        <w:t> </w:t>
      </w:r>
      <w:r>
        <w:rPr>
          <w:w w:val="105"/>
        </w:rPr>
        <w:t>dimension</w:t>
      </w:r>
      <w:r>
        <w:rPr>
          <w:spacing w:val="-7"/>
          <w:w w:val="105"/>
        </w:rPr>
        <w:t> </w:t>
      </w:r>
      <w:r>
        <w:rPr>
          <w:w w:val="105"/>
        </w:rPr>
        <w:t>of</w:t>
      </w:r>
      <w:r>
        <w:rPr>
          <w:spacing w:val="-7"/>
          <w:w w:val="105"/>
        </w:rPr>
        <w:t> </w:t>
      </w:r>
      <w:r>
        <w:rPr>
          <w:w w:val="105"/>
        </w:rPr>
        <w:t>ELS.</w:t>
      </w:r>
      <w:r>
        <w:rPr>
          <w:spacing w:val="-7"/>
          <w:w w:val="105"/>
        </w:rPr>
        <w:t> </w:t>
      </w:r>
      <w:r>
        <w:rPr>
          <w:w w:val="105"/>
        </w:rPr>
        <w:t>Addressing</w:t>
      </w:r>
      <w:r>
        <w:rPr>
          <w:spacing w:val="-7"/>
          <w:w w:val="105"/>
        </w:rPr>
        <w:t> </w:t>
      </w:r>
      <w:r>
        <w:rPr>
          <w:w w:val="105"/>
        </w:rPr>
        <w:t>pre-ELS</w:t>
      </w:r>
      <w:r>
        <w:rPr>
          <w:spacing w:val="-7"/>
          <w:w w:val="105"/>
        </w:rPr>
        <w:t> </w:t>
      </w:r>
      <w:r>
        <w:rPr>
          <w:w w:val="105"/>
        </w:rPr>
        <w:t>factors</w:t>
      </w:r>
      <w:r>
        <w:rPr>
          <w:spacing w:val="-7"/>
          <w:w w:val="105"/>
        </w:rPr>
        <w:t> </w:t>
      </w:r>
      <w:r>
        <w:rPr>
          <w:w w:val="105"/>
        </w:rPr>
        <w:t>such</w:t>
      </w:r>
      <w:r>
        <w:rPr>
          <w:spacing w:val="-7"/>
          <w:w w:val="105"/>
        </w:rPr>
        <w:t> </w:t>
      </w:r>
      <w:r>
        <w:rPr>
          <w:w w:val="105"/>
        </w:rPr>
        <w:t>as</w:t>
      </w:r>
      <w:r>
        <w:rPr>
          <w:spacing w:val="-7"/>
          <w:w w:val="105"/>
        </w:rPr>
        <w:t> </w:t>
      </w:r>
      <w:r>
        <w:rPr>
          <w:w w:val="105"/>
        </w:rPr>
        <w:t>SES disparities and systemic inequities will be critical for reducing the prevalence and</w:t>
      </w:r>
      <w:r>
        <w:rPr>
          <w:spacing w:val="38"/>
          <w:w w:val="105"/>
        </w:rPr>
        <w:t> </w:t>
      </w:r>
      <w:r>
        <w:rPr>
          <w:w w:val="105"/>
        </w:rPr>
        <w:t>impact</w:t>
      </w:r>
      <w:r>
        <w:rPr>
          <w:spacing w:val="38"/>
          <w:w w:val="105"/>
        </w:rPr>
        <w:t> </w:t>
      </w:r>
      <w:r>
        <w:rPr>
          <w:w w:val="105"/>
        </w:rPr>
        <w:t>of</w:t>
      </w:r>
      <w:r>
        <w:rPr>
          <w:spacing w:val="38"/>
          <w:w w:val="105"/>
        </w:rPr>
        <w:t> </w:t>
      </w:r>
      <w:r>
        <w:rPr>
          <w:w w:val="105"/>
        </w:rPr>
        <w:t>ELS,</w:t>
      </w:r>
      <w:r>
        <w:rPr>
          <w:spacing w:val="38"/>
          <w:w w:val="105"/>
        </w:rPr>
        <w:t> </w:t>
      </w:r>
      <w:r>
        <w:rPr>
          <w:w w:val="105"/>
        </w:rPr>
        <w:t>ultimately</w:t>
      </w:r>
      <w:r>
        <w:rPr>
          <w:spacing w:val="38"/>
          <w:w w:val="105"/>
        </w:rPr>
        <w:t> </w:t>
      </w:r>
      <w:r>
        <w:rPr>
          <w:w w:val="105"/>
        </w:rPr>
        <w:t>supporting</w:t>
      </w:r>
      <w:r>
        <w:rPr>
          <w:spacing w:val="38"/>
          <w:w w:val="105"/>
        </w:rPr>
        <w:t> </w:t>
      </w:r>
      <w:r>
        <w:rPr>
          <w:w w:val="105"/>
        </w:rPr>
        <w:t>better</w:t>
      </w:r>
      <w:r>
        <w:rPr>
          <w:spacing w:val="38"/>
          <w:w w:val="105"/>
        </w:rPr>
        <w:t> </w:t>
      </w:r>
      <w:r>
        <w:rPr>
          <w:w w:val="105"/>
        </w:rPr>
        <w:t>developmental</w:t>
      </w:r>
      <w:r>
        <w:rPr>
          <w:spacing w:val="38"/>
          <w:w w:val="105"/>
        </w:rPr>
        <w:t> </w:t>
      </w:r>
      <w:r>
        <w:rPr>
          <w:w w:val="105"/>
        </w:rPr>
        <w:t>outcomes</w:t>
      </w:r>
      <w:r>
        <w:rPr>
          <w:spacing w:val="38"/>
          <w:w w:val="105"/>
        </w:rPr>
        <w:t> </w:t>
      </w:r>
      <w:r>
        <w:rPr>
          <w:w w:val="105"/>
        </w:rPr>
        <w:t>for at-risk populations.</w:t>
      </w:r>
    </w:p>
    <w:p>
      <w:pPr>
        <w:pStyle w:val="Heading2"/>
        <w:spacing w:before="231"/>
        <w:jc w:val="both"/>
      </w:pPr>
      <w:bookmarkStart w:name="Implications and limitations" w:id="103"/>
      <w:bookmarkEnd w:id="103"/>
      <w:r>
        <w:rPr>
          <w:b w:val="0"/>
        </w:rPr>
      </w:r>
      <w:bookmarkStart w:name="_bookmark64" w:id="104"/>
      <w:bookmarkEnd w:id="104"/>
      <w:r>
        <w:rPr>
          <w:b w:val="0"/>
        </w:rPr>
      </w:r>
      <w:r>
        <w:rPr>
          <w:w w:val="105"/>
        </w:rPr>
        <w:t>Implications</w:t>
      </w:r>
      <w:r>
        <w:rPr>
          <w:spacing w:val="12"/>
          <w:w w:val="105"/>
        </w:rPr>
        <w:t> </w:t>
      </w:r>
      <w:r>
        <w:rPr>
          <w:w w:val="105"/>
        </w:rPr>
        <w:t>and</w:t>
      </w:r>
      <w:r>
        <w:rPr>
          <w:spacing w:val="12"/>
          <w:w w:val="105"/>
        </w:rPr>
        <w:t> </w:t>
      </w:r>
      <w:r>
        <w:rPr>
          <w:spacing w:val="-2"/>
          <w:w w:val="105"/>
        </w:rPr>
        <w:t>limitations</w:t>
      </w:r>
    </w:p>
    <w:p>
      <w:pPr>
        <w:pStyle w:val="BodyText"/>
        <w:spacing w:line="436" w:lineRule="auto" w:before="313"/>
        <w:ind w:left="142" w:right="103" w:firstLine="338"/>
        <w:jc w:val="both"/>
      </w:pPr>
      <w:r>
        <w:rPr>
          <w:w w:val="105"/>
        </w:rPr>
        <w:t>This study highlights the distinct effects of threat and deprivation on neu-rocognitive</w:t>
      </w:r>
      <w:r>
        <w:rPr>
          <w:spacing w:val="-4"/>
          <w:w w:val="105"/>
        </w:rPr>
        <w:t> </w:t>
      </w:r>
      <w:r>
        <w:rPr>
          <w:w w:val="105"/>
        </w:rPr>
        <w:t>functions,</w:t>
      </w:r>
      <w:r>
        <w:rPr>
          <w:spacing w:val="-5"/>
          <w:w w:val="105"/>
        </w:rPr>
        <w:t> </w:t>
      </w:r>
      <w:r>
        <w:rPr>
          <w:w w:val="105"/>
        </w:rPr>
        <w:t>addressing</w:t>
      </w:r>
      <w:r>
        <w:rPr>
          <w:spacing w:val="-5"/>
          <w:w w:val="105"/>
        </w:rPr>
        <w:t> </w:t>
      </w:r>
      <w:r>
        <w:rPr>
          <w:w w:val="105"/>
        </w:rPr>
        <w:t>inconsistencies</w:t>
      </w:r>
      <w:r>
        <w:rPr>
          <w:spacing w:val="-4"/>
          <w:w w:val="105"/>
        </w:rPr>
        <w:t> </w:t>
      </w:r>
      <w:r>
        <w:rPr>
          <w:w w:val="105"/>
        </w:rPr>
        <w:t>in</w:t>
      </w:r>
      <w:r>
        <w:rPr>
          <w:spacing w:val="-5"/>
          <w:w w:val="105"/>
        </w:rPr>
        <w:t> </w:t>
      </w:r>
      <w:r>
        <w:rPr>
          <w:w w:val="105"/>
        </w:rPr>
        <w:t>prior</w:t>
      </w:r>
      <w:r>
        <w:rPr>
          <w:spacing w:val="-5"/>
          <w:w w:val="105"/>
        </w:rPr>
        <w:t> </w:t>
      </w:r>
      <w:r>
        <w:rPr>
          <w:w w:val="105"/>
        </w:rPr>
        <w:t>research.</w:t>
      </w:r>
      <w:r>
        <w:rPr>
          <w:spacing w:val="-5"/>
          <w:w w:val="105"/>
        </w:rPr>
        <w:t> </w:t>
      </w:r>
      <w:r>
        <w:rPr>
          <w:w w:val="105"/>
        </w:rPr>
        <w:t>By</w:t>
      </w:r>
      <w:r>
        <w:rPr>
          <w:spacing w:val="-5"/>
          <w:w w:val="105"/>
        </w:rPr>
        <w:t> </w:t>
      </w:r>
      <w:r>
        <w:rPr>
          <w:w w:val="105"/>
        </w:rPr>
        <w:t>examining multiple neurocognitive domains within a single large-scale sample, it provides</w:t>
      </w:r>
      <w:r>
        <w:rPr>
          <w:spacing w:val="80"/>
          <w:w w:val="105"/>
        </w:rPr>
        <w:t> </w:t>
      </w:r>
      <w:r>
        <w:rPr>
          <w:w w:val="105"/>
        </w:rPr>
        <w:t>a more comprehensive perspective compared to studies focusing on individual domains. The findings remained significant even after accounting for various demographic and covariate factors, including socio-demographic variables and adversity before birth. Additionally, replicating results from task-based fMRI studies within a longitudinal dataset reinforces evidence for the unique impacts</w:t>
      </w:r>
      <w:r>
        <w:rPr>
          <w:spacing w:val="40"/>
          <w:w w:val="105"/>
        </w:rPr>
        <w:t> </w:t>
      </w:r>
      <w:r>
        <w:rPr>
          <w:w w:val="105"/>
        </w:rPr>
        <w:t>of</w:t>
      </w:r>
      <w:r>
        <w:rPr>
          <w:spacing w:val="-9"/>
          <w:w w:val="105"/>
        </w:rPr>
        <w:t> </w:t>
      </w:r>
      <w:r>
        <w:rPr>
          <w:w w:val="105"/>
        </w:rPr>
        <w:t>these</w:t>
      </w:r>
      <w:r>
        <w:rPr>
          <w:spacing w:val="-8"/>
          <w:w w:val="105"/>
        </w:rPr>
        <w:t> </w:t>
      </w:r>
      <w:r>
        <w:rPr>
          <w:w w:val="105"/>
        </w:rPr>
        <w:t>ELS</w:t>
      </w:r>
      <w:r>
        <w:rPr>
          <w:spacing w:val="-9"/>
          <w:w w:val="105"/>
        </w:rPr>
        <w:t> </w:t>
      </w:r>
      <w:r>
        <w:rPr>
          <w:w w:val="105"/>
        </w:rPr>
        <w:t>dimensions.</w:t>
      </w:r>
      <w:r>
        <w:rPr>
          <w:spacing w:val="-9"/>
          <w:w w:val="105"/>
        </w:rPr>
        <w:t> </w:t>
      </w:r>
      <w:r>
        <w:rPr>
          <w:w w:val="105"/>
        </w:rPr>
        <w:t>The</w:t>
      </w:r>
      <w:r>
        <w:rPr>
          <w:spacing w:val="-8"/>
          <w:w w:val="105"/>
        </w:rPr>
        <w:t> </w:t>
      </w:r>
      <w:r>
        <w:rPr>
          <w:w w:val="105"/>
        </w:rPr>
        <w:t>study</w:t>
      </w:r>
      <w:r>
        <w:rPr>
          <w:spacing w:val="-9"/>
          <w:w w:val="105"/>
        </w:rPr>
        <w:t> </w:t>
      </w:r>
      <w:r>
        <w:rPr>
          <w:w w:val="105"/>
        </w:rPr>
        <w:t>underscores</w:t>
      </w:r>
      <w:r>
        <w:rPr>
          <w:spacing w:val="-8"/>
          <w:w w:val="105"/>
        </w:rPr>
        <w:t> </w:t>
      </w:r>
      <w:r>
        <w:rPr>
          <w:w w:val="105"/>
        </w:rPr>
        <w:t>the</w:t>
      </w:r>
      <w:r>
        <w:rPr>
          <w:spacing w:val="-8"/>
          <w:w w:val="105"/>
        </w:rPr>
        <w:t> </w:t>
      </w:r>
      <w:r>
        <w:rPr>
          <w:w w:val="105"/>
        </w:rPr>
        <w:t>value</w:t>
      </w:r>
      <w:r>
        <w:rPr>
          <w:spacing w:val="-8"/>
          <w:w w:val="105"/>
        </w:rPr>
        <w:t> </w:t>
      </w:r>
      <w:r>
        <w:rPr>
          <w:w w:val="105"/>
        </w:rPr>
        <w:t>of</w:t>
      </w:r>
      <w:r>
        <w:rPr>
          <w:spacing w:val="-9"/>
          <w:w w:val="105"/>
        </w:rPr>
        <w:t> </w:t>
      </w:r>
      <w:r>
        <w:rPr>
          <w:w w:val="105"/>
        </w:rPr>
        <w:t>longitudinal</w:t>
      </w:r>
      <w:r>
        <w:rPr>
          <w:spacing w:val="-9"/>
          <w:w w:val="105"/>
        </w:rPr>
        <w:t> </w:t>
      </w:r>
      <w:r>
        <w:rPr>
          <w:w w:val="105"/>
        </w:rPr>
        <w:t>designs in capturing the evolving effects of ELS, providing insights into these dynamic </w:t>
      </w:r>
      <w:r>
        <w:rPr>
          <w:spacing w:val="-2"/>
          <w:w w:val="105"/>
        </w:rPr>
        <w:t>processes.</w:t>
      </w:r>
    </w:p>
    <w:p>
      <w:pPr>
        <w:pStyle w:val="BodyText"/>
        <w:spacing w:line="436" w:lineRule="auto" w:before="3"/>
        <w:ind w:left="134" w:right="108" w:firstLine="346"/>
        <w:jc w:val="both"/>
      </w:pPr>
      <w:r>
        <w:rPr/>
        <w:t>The results suggest distinct patterns of associations for threat and deprivation, </w:t>
      </w:r>
      <w:r>
        <w:rPr>
          <w:w w:val="110"/>
        </w:rPr>
        <w:t>which could guide the design of tailored strategies to address each dimension </w:t>
      </w:r>
      <w:r>
        <w:rPr/>
        <w:t>of ELS. Moreover, addressing systemic disparities, such as socio-economic and </w:t>
      </w:r>
      <w:r>
        <w:rPr>
          <w:spacing w:val="-2"/>
          <w:w w:val="110"/>
        </w:rPr>
        <w:t>educational</w:t>
      </w:r>
      <w:r>
        <w:rPr>
          <w:spacing w:val="-7"/>
          <w:w w:val="110"/>
        </w:rPr>
        <w:t> </w:t>
      </w:r>
      <w:r>
        <w:rPr>
          <w:spacing w:val="-2"/>
          <w:w w:val="110"/>
        </w:rPr>
        <w:t>inequalities,</w:t>
      </w:r>
      <w:r>
        <w:rPr>
          <w:spacing w:val="-7"/>
          <w:w w:val="110"/>
        </w:rPr>
        <w:t> </w:t>
      </w:r>
      <w:r>
        <w:rPr>
          <w:spacing w:val="-2"/>
          <w:w w:val="110"/>
        </w:rPr>
        <w:t>could</w:t>
      </w:r>
      <w:r>
        <w:rPr>
          <w:spacing w:val="-7"/>
          <w:w w:val="110"/>
        </w:rPr>
        <w:t> </w:t>
      </w:r>
      <w:r>
        <w:rPr>
          <w:spacing w:val="-2"/>
          <w:w w:val="110"/>
        </w:rPr>
        <w:t>help</w:t>
      </w:r>
      <w:r>
        <w:rPr>
          <w:spacing w:val="-7"/>
          <w:w w:val="110"/>
        </w:rPr>
        <w:t> </w:t>
      </w:r>
      <w:r>
        <w:rPr>
          <w:spacing w:val="-2"/>
          <w:w w:val="110"/>
        </w:rPr>
        <w:t>mitigate</w:t>
      </w:r>
      <w:r>
        <w:rPr>
          <w:spacing w:val="-7"/>
          <w:w w:val="110"/>
        </w:rPr>
        <w:t> </w:t>
      </w:r>
      <w:r>
        <w:rPr>
          <w:spacing w:val="-2"/>
          <w:w w:val="110"/>
        </w:rPr>
        <w:t>the</w:t>
      </w:r>
      <w:r>
        <w:rPr>
          <w:spacing w:val="-7"/>
          <w:w w:val="110"/>
        </w:rPr>
        <w:t> </w:t>
      </w:r>
      <w:r>
        <w:rPr>
          <w:spacing w:val="-2"/>
          <w:w w:val="110"/>
        </w:rPr>
        <w:t>prevalence</w:t>
      </w:r>
      <w:r>
        <w:rPr>
          <w:spacing w:val="-7"/>
          <w:w w:val="110"/>
        </w:rPr>
        <w:t> </w:t>
      </w:r>
      <w:r>
        <w:rPr>
          <w:spacing w:val="-2"/>
          <w:w w:val="110"/>
        </w:rPr>
        <w:t>and</w:t>
      </w:r>
      <w:r>
        <w:rPr>
          <w:spacing w:val="-7"/>
          <w:w w:val="110"/>
        </w:rPr>
        <w:t> </w:t>
      </w:r>
      <w:r>
        <w:rPr>
          <w:spacing w:val="-2"/>
          <w:w w:val="110"/>
        </w:rPr>
        <w:t>impact</w:t>
      </w:r>
      <w:r>
        <w:rPr>
          <w:spacing w:val="-7"/>
          <w:w w:val="110"/>
        </w:rPr>
        <w:t> </w:t>
      </w:r>
      <w:r>
        <w:rPr>
          <w:spacing w:val="-2"/>
          <w:w w:val="110"/>
        </w:rPr>
        <w:t>of</w:t>
      </w:r>
      <w:r>
        <w:rPr>
          <w:spacing w:val="-7"/>
          <w:w w:val="110"/>
        </w:rPr>
        <w:t> </w:t>
      </w:r>
      <w:r>
        <w:rPr>
          <w:spacing w:val="-2"/>
          <w:w w:val="110"/>
        </w:rPr>
        <w:t>ELS, </w:t>
      </w:r>
      <w:r>
        <w:rPr>
          <w:w w:val="110"/>
        </w:rPr>
        <w:t>ultimately improving developmental outcomes for at-risk populations. These findings</w:t>
      </w:r>
      <w:r>
        <w:rPr>
          <w:spacing w:val="-8"/>
          <w:w w:val="110"/>
        </w:rPr>
        <w:t> </w:t>
      </w:r>
      <w:r>
        <w:rPr>
          <w:w w:val="110"/>
        </w:rPr>
        <w:t>emphasize</w:t>
      </w:r>
      <w:r>
        <w:rPr>
          <w:spacing w:val="-8"/>
          <w:w w:val="110"/>
        </w:rPr>
        <w:t> </w:t>
      </w:r>
      <w:r>
        <w:rPr>
          <w:w w:val="110"/>
        </w:rPr>
        <w:t>the</w:t>
      </w:r>
      <w:r>
        <w:rPr>
          <w:spacing w:val="-8"/>
          <w:w w:val="110"/>
        </w:rPr>
        <w:t> </w:t>
      </w:r>
      <w:r>
        <w:rPr>
          <w:w w:val="110"/>
        </w:rPr>
        <w:t>importance</w:t>
      </w:r>
      <w:r>
        <w:rPr>
          <w:spacing w:val="-8"/>
          <w:w w:val="110"/>
        </w:rPr>
        <w:t> </w:t>
      </w:r>
      <w:r>
        <w:rPr>
          <w:w w:val="110"/>
        </w:rPr>
        <w:t>of</w:t>
      </w:r>
      <w:r>
        <w:rPr>
          <w:spacing w:val="-9"/>
          <w:w w:val="110"/>
        </w:rPr>
        <w:t> </w:t>
      </w:r>
      <w:r>
        <w:rPr>
          <w:w w:val="110"/>
        </w:rPr>
        <w:t>both</w:t>
      </w:r>
      <w:r>
        <w:rPr>
          <w:spacing w:val="-9"/>
          <w:w w:val="110"/>
        </w:rPr>
        <w:t> </w:t>
      </w:r>
      <w:r>
        <w:rPr>
          <w:w w:val="110"/>
        </w:rPr>
        <w:t>research</w:t>
      </w:r>
      <w:r>
        <w:rPr>
          <w:spacing w:val="-9"/>
          <w:w w:val="110"/>
        </w:rPr>
        <w:t> </w:t>
      </w:r>
      <w:r>
        <w:rPr>
          <w:w w:val="110"/>
        </w:rPr>
        <w:t>and</w:t>
      </w:r>
      <w:r>
        <w:rPr>
          <w:spacing w:val="-9"/>
          <w:w w:val="110"/>
        </w:rPr>
        <w:t> </w:t>
      </w:r>
      <w:r>
        <w:rPr>
          <w:w w:val="110"/>
        </w:rPr>
        <w:t>policy-level</w:t>
      </w:r>
      <w:r>
        <w:rPr>
          <w:spacing w:val="-9"/>
          <w:w w:val="110"/>
        </w:rPr>
        <w:t> </w:t>
      </w:r>
      <w:r>
        <w:rPr>
          <w:w w:val="110"/>
        </w:rPr>
        <w:t>efforts</w:t>
      </w:r>
      <w:r>
        <w:rPr>
          <w:spacing w:val="-8"/>
          <w:w w:val="110"/>
        </w:rPr>
        <w:t> </w:t>
      </w:r>
      <w:r>
        <w:rPr>
          <w:w w:val="110"/>
        </w:rPr>
        <w:t>in reducing the negative effects of ELS.</w:t>
      </w:r>
    </w:p>
    <w:p>
      <w:pPr>
        <w:pStyle w:val="BodyText"/>
        <w:spacing w:after="0" w:line="436" w:lineRule="auto"/>
        <w:jc w:val="both"/>
        <w:sectPr>
          <w:pgSz w:w="10320" w:h="14580"/>
          <w:pgMar w:header="0" w:footer="1180" w:top="1580" w:bottom="1360" w:left="1275" w:right="1275"/>
        </w:sectPr>
      </w:pPr>
    </w:p>
    <w:p>
      <w:pPr>
        <w:pStyle w:val="BodyText"/>
        <w:spacing w:line="436" w:lineRule="auto" w:before="124"/>
        <w:ind w:left="142" w:right="103" w:firstLine="338"/>
        <w:jc w:val="both"/>
      </w:pPr>
      <w:r>
        <w:rPr>
          <w:w w:val="105"/>
        </w:rPr>
        <w:t>However, several limitations should be acknowledged. First, the prevalence of both threat and deprivation in the sample was relatively low, with half of the participants experiencing no threat or deprivation. This may limit the general-izability of the findings to broader or more diverse populations. Additionally, although the results reported in this study were statistically significant, the effect sizes</w:t>
      </w:r>
      <w:r>
        <w:rPr>
          <w:spacing w:val="-3"/>
          <w:w w:val="105"/>
        </w:rPr>
        <w:t> </w:t>
      </w:r>
      <w:r>
        <w:rPr>
          <w:w w:val="105"/>
        </w:rPr>
        <w:t>were</w:t>
      </w:r>
      <w:r>
        <w:rPr>
          <w:spacing w:val="-3"/>
          <w:w w:val="105"/>
        </w:rPr>
        <w:t> </w:t>
      </w:r>
      <w:r>
        <w:rPr>
          <w:w w:val="105"/>
        </w:rPr>
        <w:t>marginal,</w:t>
      </w:r>
      <w:r>
        <w:rPr>
          <w:spacing w:val="-3"/>
          <w:w w:val="105"/>
        </w:rPr>
        <w:t> </w:t>
      </w:r>
      <w:r>
        <w:rPr>
          <w:w w:val="105"/>
        </w:rPr>
        <w:t>suggesting</w:t>
      </w:r>
      <w:r>
        <w:rPr>
          <w:spacing w:val="-3"/>
          <w:w w:val="105"/>
        </w:rPr>
        <w:t> </w:t>
      </w:r>
      <w:r>
        <w:rPr>
          <w:w w:val="105"/>
        </w:rPr>
        <w:t>that</w:t>
      </w:r>
      <w:r>
        <w:rPr>
          <w:spacing w:val="-3"/>
          <w:w w:val="105"/>
        </w:rPr>
        <w:t> </w:t>
      </w:r>
      <w:r>
        <w:rPr>
          <w:w w:val="105"/>
        </w:rPr>
        <w:t>ELS-related</w:t>
      </w:r>
      <w:r>
        <w:rPr>
          <w:spacing w:val="-3"/>
          <w:w w:val="105"/>
        </w:rPr>
        <w:t> </w:t>
      </w:r>
      <w:r>
        <w:rPr>
          <w:w w:val="105"/>
        </w:rPr>
        <w:t>outcomes</w:t>
      </w:r>
      <w:r>
        <w:rPr>
          <w:spacing w:val="-3"/>
          <w:w w:val="105"/>
        </w:rPr>
        <w:t> </w:t>
      </w:r>
      <w:r>
        <w:rPr>
          <w:w w:val="105"/>
        </w:rPr>
        <w:t>may</w:t>
      </w:r>
      <w:r>
        <w:rPr>
          <w:spacing w:val="-3"/>
          <w:w w:val="105"/>
        </w:rPr>
        <w:t> </w:t>
      </w:r>
      <w:r>
        <w:rPr>
          <w:w w:val="105"/>
        </w:rPr>
        <w:t>be</w:t>
      </w:r>
      <w:r>
        <w:rPr>
          <w:spacing w:val="-3"/>
          <w:w w:val="105"/>
        </w:rPr>
        <w:t> </w:t>
      </w:r>
      <w:r>
        <w:rPr>
          <w:w w:val="105"/>
        </w:rPr>
        <w:t>influenced</w:t>
      </w:r>
      <w:r>
        <w:rPr>
          <w:spacing w:val="-3"/>
          <w:w w:val="105"/>
        </w:rPr>
        <w:t> </w:t>
      </w:r>
      <w:r>
        <w:rPr>
          <w:w w:val="105"/>
        </w:rPr>
        <w:t>by broader systemic factors or interactions with other variables. This necessitates cautious interpretation and highlights the importance of multivariate approaches in future research.</w:t>
      </w:r>
    </w:p>
    <w:p>
      <w:pPr>
        <w:pStyle w:val="BodyText"/>
        <w:spacing w:line="436" w:lineRule="auto" w:before="2"/>
        <w:ind w:left="142" w:right="111" w:firstLine="338"/>
        <w:jc w:val="both"/>
      </w:pPr>
      <w:r>
        <w:rPr>
          <w:w w:val="105"/>
        </w:rPr>
        <w:t>Second, while statistical controls were applied to account for mixed effects, ELS rarely occurs in isolation. The observed effects may not represent "pure" dimensions of threat and deprivation but rather the interplay of overlapping experiences. Future studies should incorporate data-driven approaches to better capture the multifaceted nature of ELS, as employed by recent studies (D. Beck et al., </w:t>
      </w:r>
      <w:hyperlink w:history="true" w:anchor="_bookmark74">
        <w:r>
          <w:rPr>
            <w:w w:val="105"/>
          </w:rPr>
          <w:t>2024;</w:t>
        </w:r>
      </w:hyperlink>
      <w:r>
        <w:rPr>
          <w:w w:val="105"/>
        </w:rPr>
        <w:t> Jeong et al., </w:t>
      </w:r>
      <w:hyperlink w:history="true" w:anchor="_bookmark122">
        <w:r>
          <w:rPr>
            <w:w w:val="105"/>
          </w:rPr>
          <w:t>2024;</w:t>
        </w:r>
      </w:hyperlink>
      <w:r>
        <w:rPr>
          <w:w w:val="105"/>
        </w:rPr>
        <w:t> Russell et al., </w:t>
      </w:r>
      <w:hyperlink w:history="true" w:anchor="_bookmark171">
        <w:r>
          <w:rPr>
            <w:w w:val="105"/>
          </w:rPr>
          <w:t>2025;</w:t>
        </w:r>
      </w:hyperlink>
      <w:r>
        <w:rPr>
          <w:w w:val="105"/>
        </w:rPr>
        <w:t> Vedechkina et al., </w:t>
      </w:r>
      <w:hyperlink w:history="true" w:anchor="_bookmark188">
        <w:r>
          <w:rPr>
            <w:w w:val="105"/>
          </w:rPr>
          <w:t>2024).</w:t>
        </w:r>
      </w:hyperlink>
    </w:p>
    <w:p>
      <w:pPr>
        <w:pStyle w:val="BodyText"/>
        <w:spacing w:line="436" w:lineRule="auto" w:before="2"/>
        <w:ind w:left="142" w:right="138" w:firstLine="338"/>
        <w:jc w:val="both"/>
      </w:pPr>
      <w:r>
        <w:rPr>
          <w:w w:val="105"/>
        </w:rPr>
        <w:t>Third, ELS was measured at a single time point in this study. As the timing of ELS exposure is known to influence its effects (Novick et al., </w:t>
      </w:r>
      <w:hyperlink w:history="true" w:anchor="_bookmark159">
        <w:r>
          <w:rPr>
            <w:w w:val="105"/>
          </w:rPr>
          <w:t>2018),</w:t>
        </w:r>
      </w:hyperlink>
      <w:r>
        <w:rPr>
          <w:w w:val="105"/>
        </w:rPr>
        <w:t> future research</w:t>
      </w:r>
      <w:r>
        <w:rPr>
          <w:w w:val="105"/>
        </w:rPr>
        <w:t> should</w:t>
      </w:r>
      <w:r>
        <w:rPr>
          <w:w w:val="105"/>
        </w:rPr>
        <w:t> investigate</w:t>
      </w:r>
      <w:r>
        <w:rPr>
          <w:w w:val="105"/>
        </w:rPr>
        <w:t> how</w:t>
      </w:r>
      <w:r>
        <w:rPr>
          <w:w w:val="105"/>
        </w:rPr>
        <w:t> exposure</w:t>
      </w:r>
      <w:r>
        <w:rPr>
          <w:w w:val="105"/>
        </w:rPr>
        <w:t> at</w:t>
      </w:r>
      <w:r>
        <w:rPr>
          <w:w w:val="105"/>
        </w:rPr>
        <w:t> different</w:t>
      </w:r>
      <w:r>
        <w:rPr>
          <w:w w:val="105"/>
        </w:rPr>
        <w:t> developmental</w:t>
      </w:r>
      <w:r>
        <w:rPr>
          <w:w w:val="105"/>
        </w:rPr>
        <w:t> stages interacts with neurocognitive outcomes.</w:t>
      </w:r>
    </w:p>
    <w:p>
      <w:pPr>
        <w:pStyle w:val="BodyText"/>
        <w:spacing w:line="436" w:lineRule="auto" w:before="1"/>
        <w:ind w:left="142" w:right="103" w:firstLine="338"/>
        <w:jc w:val="both"/>
      </w:pPr>
      <w:r>
        <w:rPr>
          <w:w w:val="105"/>
        </w:rPr>
        <w:t>Finally, the relatively young age of participants in this study limits conclu-sions</w:t>
      </w:r>
      <w:r>
        <w:rPr>
          <w:w w:val="105"/>
        </w:rPr>
        <w:t> about</w:t>
      </w:r>
      <w:r>
        <w:rPr>
          <w:w w:val="105"/>
        </w:rPr>
        <w:t> long-term</w:t>
      </w:r>
      <w:r>
        <w:rPr>
          <w:w w:val="105"/>
        </w:rPr>
        <w:t> developmental</w:t>
      </w:r>
      <w:r>
        <w:rPr>
          <w:w w:val="105"/>
        </w:rPr>
        <w:t> trajectories,</w:t>
      </w:r>
      <w:r>
        <w:rPr>
          <w:w w:val="105"/>
        </w:rPr>
        <w:t> underscoring</w:t>
      </w:r>
      <w:r>
        <w:rPr>
          <w:w w:val="105"/>
        </w:rPr>
        <w:t> the</w:t>
      </w:r>
      <w:r>
        <w:rPr>
          <w:w w:val="105"/>
        </w:rPr>
        <w:t> need</w:t>
      </w:r>
      <w:r>
        <w:rPr>
          <w:w w:val="105"/>
        </w:rPr>
        <w:t> for research involving older populations and extended follow-up periods.</w:t>
      </w:r>
    </w:p>
    <w:p>
      <w:pPr>
        <w:pStyle w:val="BodyText"/>
        <w:spacing w:after="0" w:line="436" w:lineRule="auto"/>
        <w:jc w:val="both"/>
        <w:sectPr>
          <w:pgSz w:w="10320" w:h="14580"/>
          <w:pgMar w:header="0" w:footer="1180" w:top="1580" w:bottom="1360" w:left="1275" w:right="1275"/>
        </w:sectPr>
      </w:pPr>
    </w:p>
    <w:p>
      <w:pPr>
        <w:pStyle w:val="Heading1"/>
        <w:ind w:right="1"/>
      </w:pPr>
      <w:r>
        <w:rPr>
          <w:spacing w:val="-2"/>
          <w:w w:val="105"/>
        </w:rPr>
        <w:t>References</w:t>
      </w:r>
    </w:p>
    <w:p>
      <w:pPr>
        <w:spacing w:line="460" w:lineRule="exact" w:before="213"/>
        <w:ind w:left="850" w:right="99" w:hanging="708"/>
        <w:jc w:val="both"/>
        <w:rPr>
          <w:sz w:val="22"/>
        </w:rPr>
      </w:pPr>
      <w:bookmarkStart w:name="_bookmark66" w:id="105"/>
      <w:bookmarkEnd w:id="105"/>
      <w:r>
        <w:rPr/>
      </w:r>
      <w:r>
        <w:rPr>
          <w:w w:val="105"/>
          <w:sz w:val="22"/>
        </w:rPr>
        <w:t>Achenbach,</w:t>
      </w:r>
      <w:r>
        <w:rPr>
          <w:spacing w:val="-15"/>
          <w:w w:val="105"/>
          <w:sz w:val="22"/>
        </w:rPr>
        <w:t> </w:t>
      </w:r>
      <w:r>
        <w:rPr>
          <w:w w:val="105"/>
          <w:sz w:val="22"/>
        </w:rPr>
        <w:t>T.</w:t>
      </w:r>
      <w:r>
        <w:rPr>
          <w:spacing w:val="-14"/>
          <w:w w:val="105"/>
          <w:sz w:val="22"/>
        </w:rPr>
        <w:t> </w:t>
      </w:r>
      <w:r>
        <w:rPr>
          <w:w w:val="105"/>
          <w:sz w:val="22"/>
        </w:rPr>
        <w:t>(2009).</w:t>
      </w:r>
      <w:r>
        <w:rPr>
          <w:spacing w:val="-15"/>
          <w:w w:val="105"/>
          <w:sz w:val="22"/>
        </w:rPr>
        <w:t> </w:t>
      </w:r>
      <w:r>
        <w:rPr>
          <w:rFonts w:ascii="Palatino Linotype"/>
          <w:i/>
          <w:w w:val="105"/>
          <w:sz w:val="22"/>
        </w:rPr>
        <w:t>Achenbach</w:t>
      </w:r>
      <w:r>
        <w:rPr>
          <w:rFonts w:ascii="Palatino Linotype"/>
          <w:i/>
          <w:spacing w:val="-11"/>
          <w:w w:val="105"/>
          <w:sz w:val="22"/>
        </w:rPr>
        <w:t> </w:t>
      </w:r>
      <w:r>
        <w:rPr>
          <w:rFonts w:ascii="Palatino Linotype"/>
          <w:i/>
          <w:w w:val="105"/>
          <w:sz w:val="22"/>
        </w:rPr>
        <w:t>system</w:t>
      </w:r>
      <w:r>
        <w:rPr>
          <w:rFonts w:ascii="Palatino Linotype"/>
          <w:i/>
          <w:spacing w:val="-10"/>
          <w:w w:val="105"/>
          <w:sz w:val="22"/>
        </w:rPr>
        <w:t> </w:t>
      </w:r>
      <w:r>
        <w:rPr>
          <w:rFonts w:ascii="Palatino Linotype"/>
          <w:i/>
          <w:w w:val="105"/>
          <w:sz w:val="22"/>
        </w:rPr>
        <w:t>of</w:t>
      </w:r>
      <w:r>
        <w:rPr>
          <w:rFonts w:ascii="Palatino Linotype"/>
          <w:i/>
          <w:spacing w:val="-10"/>
          <w:w w:val="105"/>
          <w:sz w:val="22"/>
        </w:rPr>
        <w:t> </w:t>
      </w:r>
      <w:r>
        <w:rPr>
          <w:rFonts w:ascii="Palatino Linotype"/>
          <w:i/>
          <w:w w:val="105"/>
          <w:sz w:val="22"/>
        </w:rPr>
        <w:t>empirically</w:t>
      </w:r>
      <w:r>
        <w:rPr>
          <w:rFonts w:ascii="Palatino Linotype"/>
          <w:i/>
          <w:spacing w:val="-10"/>
          <w:w w:val="105"/>
          <w:sz w:val="22"/>
        </w:rPr>
        <w:t> </w:t>
      </w:r>
      <w:r>
        <w:rPr>
          <w:rFonts w:ascii="Palatino Linotype"/>
          <w:i/>
          <w:w w:val="105"/>
          <w:sz w:val="22"/>
        </w:rPr>
        <w:t>based</w:t>
      </w:r>
      <w:r>
        <w:rPr>
          <w:rFonts w:ascii="Palatino Linotype"/>
          <w:i/>
          <w:spacing w:val="-10"/>
          <w:w w:val="105"/>
          <w:sz w:val="22"/>
        </w:rPr>
        <w:t> </w:t>
      </w:r>
      <w:r>
        <w:rPr>
          <w:rFonts w:ascii="Palatino Linotype"/>
          <w:i/>
          <w:w w:val="105"/>
          <w:sz w:val="22"/>
        </w:rPr>
        <w:t>assessment</w:t>
      </w:r>
      <w:r>
        <w:rPr>
          <w:rFonts w:ascii="Palatino Linotype"/>
          <w:i/>
          <w:spacing w:val="-10"/>
          <w:w w:val="105"/>
          <w:sz w:val="22"/>
        </w:rPr>
        <w:t> </w:t>
      </w:r>
      <w:r>
        <w:rPr>
          <w:rFonts w:ascii="Palatino Linotype"/>
          <w:i/>
          <w:w w:val="105"/>
          <w:sz w:val="22"/>
        </w:rPr>
        <w:t>(aseba):</w:t>
      </w:r>
      <w:r>
        <w:rPr>
          <w:rFonts w:ascii="Palatino Linotype"/>
          <w:i/>
          <w:w w:val="105"/>
          <w:sz w:val="22"/>
        </w:rPr>
        <w:t> Development, findings, theory, and applications</w:t>
      </w:r>
      <w:r>
        <w:rPr>
          <w:w w:val="105"/>
          <w:sz w:val="22"/>
        </w:rPr>
        <w:t>. University of Vermont, Research Center of Children, Youth &amp; Families. </w:t>
      </w:r>
      <w:hyperlink r:id="rId37">
        <w:r>
          <w:rPr>
            <w:w w:val="105"/>
            <w:sz w:val="22"/>
          </w:rPr>
          <w:t>https://books.google.co.</w:t>
        </w:r>
      </w:hyperlink>
      <w:r>
        <w:rPr>
          <w:w w:val="105"/>
          <w:sz w:val="22"/>
        </w:rPr>
        <w:t> </w:t>
      </w:r>
      <w:bookmarkStart w:name="_bookmark65" w:id="106"/>
      <w:bookmarkEnd w:id="106"/>
      <w:r>
        <w:rPr>
          <w:spacing w:val="-1"/>
          <w:w w:val="98"/>
          <w:sz w:val="22"/>
        </w:rPr>
      </w:r>
      <w:hyperlink r:id="rId37">
        <w:r>
          <w:rPr>
            <w:spacing w:val="-2"/>
            <w:w w:val="105"/>
            <w:sz w:val="22"/>
          </w:rPr>
          <w:t>kr/books?id=JMsdcgAACAAJ</w:t>
        </w:r>
      </w:hyperlink>
    </w:p>
    <w:p>
      <w:pPr>
        <w:pStyle w:val="BodyText"/>
        <w:spacing w:line="460" w:lineRule="exact" w:before="2"/>
        <w:ind w:left="836" w:right="107" w:hanging="695"/>
        <w:jc w:val="both"/>
      </w:pPr>
      <w:r>
        <w:rPr>
          <w:w w:val="105"/>
        </w:rPr>
        <w:t>Acheson,</w:t>
      </w:r>
      <w:r>
        <w:rPr>
          <w:spacing w:val="40"/>
          <w:w w:val="105"/>
        </w:rPr>
        <w:t> </w:t>
      </w:r>
      <w:r>
        <w:rPr>
          <w:w w:val="105"/>
        </w:rPr>
        <w:t>A.,</w:t>
      </w:r>
      <w:r>
        <w:rPr>
          <w:spacing w:val="40"/>
          <w:w w:val="105"/>
        </w:rPr>
        <w:t> </w:t>
      </w:r>
      <w:r>
        <w:rPr>
          <w:w w:val="105"/>
        </w:rPr>
        <w:t>Vincent,</w:t>
      </w:r>
      <w:r>
        <w:rPr>
          <w:spacing w:val="40"/>
          <w:w w:val="105"/>
        </w:rPr>
        <w:t> </w:t>
      </w:r>
      <w:r>
        <w:rPr>
          <w:w w:val="105"/>
        </w:rPr>
        <w:t>A.</w:t>
      </w:r>
      <w:r>
        <w:rPr>
          <w:spacing w:val="40"/>
          <w:w w:val="105"/>
        </w:rPr>
        <w:t> </w:t>
      </w:r>
      <w:r>
        <w:rPr>
          <w:w w:val="105"/>
        </w:rPr>
        <w:t>S.,</w:t>
      </w:r>
      <w:r>
        <w:rPr>
          <w:spacing w:val="40"/>
          <w:w w:val="105"/>
        </w:rPr>
        <w:t> </w:t>
      </w:r>
      <w:r>
        <w:rPr>
          <w:w w:val="105"/>
        </w:rPr>
        <w:t>Cohoon,</w:t>
      </w:r>
      <w:r>
        <w:rPr>
          <w:spacing w:val="40"/>
          <w:w w:val="105"/>
        </w:rPr>
        <w:t> </w:t>
      </w:r>
      <w:r>
        <w:rPr>
          <w:w w:val="105"/>
        </w:rPr>
        <w:t>A.,</w:t>
      </w:r>
      <w:r>
        <w:rPr>
          <w:spacing w:val="40"/>
          <w:w w:val="105"/>
        </w:rPr>
        <w:t> </w:t>
      </w:r>
      <w:r>
        <w:rPr>
          <w:w w:val="105"/>
        </w:rPr>
        <w:t>&amp;</w:t>
      </w:r>
      <w:r>
        <w:rPr>
          <w:spacing w:val="40"/>
          <w:w w:val="105"/>
        </w:rPr>
        <w:t> </w:t>
      </w:r>
      <w:r>
        <w:rPr>
          <w:w w:val="105"/>
        </w:rPr>
        <w:t>Lovallo,</w:t>
      </w:r>
      <w:r>
        <w:rPr>
          <w:spacing w:val="40"/>
          <w:w w:val="105"/>
        </w:rPr>
        <w:t> </w:t>
      </w:r>
      <w:r>
        <w:rPr>
          <w:w w:val="105"/>
        </w:rPr>
        <w:t>W.</w:t>
      </w:r>
      <w:r>
        <w:rPr>
          <w:spacing w:val="40"/>
          <w:w w:val="105"/>
        </w:rPr>
        <w:t> </w:t>
      </w:r>
      <w:r>
        <w:rPr>
          <w:w w:val="105"/>
        </w:rPr>
        <w:t>R.</w:t>
      </w:r>
      <w:r>
        <w:rPr>
          <w:spacing w:val="40"/>
          <w:w w:val="105"/>
        </w:rPr>
        <w:t> </w:t>
      </w:r>
      <w:r>
        <w:rPr>
          <w:w w:val="105"/>
        </w:rPr>
        <w:t>(2019).</w:t>
      </w:r>
      <w:r>
        <w:rPr>
          <w:spacing w:val="40"/>
          <w:w w:val="105"/>
        </w:rPr>
        <w:t> </w:t>
      </w:r>
      <w:r>
        <w:rPr>
          <w:w w:val="105"/>
        </w:rPr>
        <w:t>Early Life</w:t>
      </w:r>
      <w:r>
        <w:rPr>
          <w:w w:val="105"/>
        </w:rPr>
        <w:t> Adversity</w:t>
      </w:r>
      <w:r>
        <w:rPr>
          <w:w w:val="105"/>
        </w:rPr>
        <w:t> and</w:t>
      </w:r>
      <w:r>
        <w:rPr>
          <w:w w:val="105"/>
        </w:rPr>
        <w:t> Increased</w:t>
      </w:r>
      <w:r>
        <w:rPr>
          <w:w w:val="105"/>
        </w:rPr>
        <w:t> Delay</w:t>
      </w:r>
      <w:r>
        <w:rPr>
          <w:w w:val="105"/>
        </w:rPr>
        <w:t> Discounting:</w:t>
      </w:r>
      <w:r>
        <w:rPr>
          <w:w w:val="105"/>
        </w:rPr>
        <w:t> Findings</w:t>
      </w:r>
      <w:r>
        <w:rPr>
          <w:w w:val="105"/>
        </w:rPr>
        <w:t> From</w:t>
      </w:r>
      <w:r>
        <w:rPr>
          <w:w w:val="105"/>
        </w:rPr>
        <w:t> the Family Health Patterns Project [SUD 2 more ELA]. </w:t>
      </w:r>
      <w:r>
        <w:rPr>
          <w:rFonts w:ascii="Palatino Linotype" w:hAnsi="Palatino Linotype"/>
          <w:i/>
          <w:w w:val="105"/>
        </w:rPr>
        <w:t>Experimental and</w:t>
      </w:r>
      <w:r>
        <w:rPr>
          <w:rFonts w:ascii="Palatino Linotype" w:hAnsi="Palatino Linotype"/>
          <w:i/>
          <w:w w:val="105"/>
        </w:rPr>
        <w:t> Clinical Psychopharmacology</w:t>
      </w:r>
      <w:r>
        <w:rPr>
          <w:w w:val="105"/>
        </w:rPr>
        <w:t>, </w:t>
      </w:r>
      <w:r>
        <w:rPr>
          <w:rFonts w:ascii="Palatino Linotype" w:hAnsi="Palatino Linotype"/>
          <w:i/>
          <w:w w:val="105"/>
        </w:rPr>
        <w:t>27</w:t>
      </w:r>
      <w:r>
        <w:rPr>
          <w:rFonts w:ascii="Palatino Linotype" w:hAnsi="Palatino Linotype"/>
          <w:i/>
          <w:spacing w:val="-15"/>
          <w:w w:val="105"/>
        </w:rPr>
        <w:t> </w:t>
      </w:r>
      <w:r>
        <w:rPr>
          <w:w w:val="105"/>
        </w:rPr>
        <w:t>(2), 153–159. </w:t>
      </w:r>
      <w:hyperlink r:id="rId38">
        <w:r>
          <w:rPr>
            <w:w w:val="105"/>
          </w:rPr>
          <w:t>https://doi.org/10.1037/</w:t>
        </w:r>
      </w:hyperlink>
      <w:r>
        <w:rPr>
          <w:w w:val="105"/>
        </w:rPr>
        <w:t> </w:t>
      </w:r>
      <w:bookmarkStart w:name="_bookmark67" w:id="107"/>
      <w:bookmarkEnd w:id="107"/>
      <w:r>
        <w:rPr>
          <w:w w:val="114"/>
        </w:rPr>
      </w:r>
      <w:hyperlink r:id="rId38">
        <w:r>
          <w:rPr>
            <w:spacing w:val="-2"/>
            <w:w w:val="105"/>
          </w:rPr>
          <w:t>pha0000241</w:t>
        </w:r>
      </w:hyperlink>
    </w:p>
    <w:p>
      <w:pPr>
        <w:pStyle w:val="BodyText"/>
        <w:spacing w:line="403" w:lineRule="auto" w:before="166"/>
        <w:ind w:left="851" w:right="98" w:hanging="710"/>
        <w:jc w:val="both"/>
      </w:pPr>
      <w:r>
        <w:rPr>
          <w:w w:val="110"/>
        </w:rPr>
        <w:t>Ahn,</w:t>
      </w:r>
      <w:r>
        <w:rPr>
          <w:w w:val="110"/>
        </w:rPr>
        <w:t> W.-Y.,</w:t>
      </w:r>
      <w:r>
        <w:rPr>
          <w:w w:val="110"/>
        </w:rPr>
        <w:t> Hendricks,</w:t>
      </w:r>
      <w:r>
        <w:rPr>
          <w:w w:val="110"/>
        </w:rPr>
        <w:t> P.,</w:t>
      </w:r>
      <w:r>
        <w:rPr>
          <w:w w:val="110"/>
        </w:rPr>
        <w:t> &amp;</w:t>
      </w:r>
      <w:r>
        <w:rPr>
          <w:w w:val="110"/>
        </w:rPr>
        <w:t> Haines,</w:t>
      </w:r>
      <w:r>
        <w:rPr>
          <w:w w:val="110"/>
        </w:rPr>
        <w:t> N.</w:t>
      </w:r>
      <w:r>
        <w:rPr>
          <w:w w:val="110"/>
        </w:rPr>
        <w:t> (2017).</w:t>
      </w:r>
      <w:r>
        <w:rPr>
          <w:w w:val="110"/>
        </w:rPr>
        <w:t> Easyml:</w:t>
      </w:r>
      <w:r>
        <w:rPr>
          <w:w w:val="110"/>
        </w:rPr>
        <w:t> Easily</w:t>
      </w:r>
      <w:r>
        <w:rPr>
          <w:w w:val="110"/>
        </w:rPr>
        <w:t> Build</w:t>
      </w:r>
      <w:r>
        <w:rPr>
          <w:w w:val="110"/>
        </w:rPr>
        <w:t> and </w:t>
      </w:r>
      <w:r>
        <w:rPr/>
        <w:t>Evaluate Machine Learning Models. </w:t>
      </w:r>
      <w:r>
        <w:rPr>
          <w:rFonts w:ascii="Palatino Linotype"/>
          <w:i/>
        </w:rPr>
        <w:t>bioRxiv</w:t>
      </w:r>
      <w:r>
        <w:rPr/>
        <w:t>, 137240. </w:t>
      </w:r>
      <w:hyperlink r:id="rId39">
        <w:r>
          <w:rPr/>
          <w:t>https://doi.org/10.</w:t>
        </w:r>
      </w:hyperlink>
      <w:r>
        <w:rPr/>
        <w:t> </w:t>
      </w:r>
      <w:bookmarkStart w:name="_bookmark68" w:id="108"/>
      <w:bookmarkEnd w:id="108"/>
      <w:r>
        <w:rPr>
          <w:spacing w:val="-1"/>
          <w:w w:val="113"/>
        </w:rPr>
      </w:r>
      <w:hyperlink r:id="rId39">
        <w:r>
          <w:rPr>
            <w:spacing w:val="-2"/>
            <w:w w:val="110"/>
          </w:rPr>
          <w:t>1101/137240</w:t>
        </w:r>
      </w:hyperlink>
    </w:p>
    <w:p>
      <w:pPr>
        <w:pStyle w:val="BodyText"/>
        <w:spacing w:line="436" w:lineRule="auto" w:before="34"/>
        <w:ind w:left="856" w:right="97" w:hanging="715"/>
        <w:jc w:val="both"/>
      </w:pPr>
      <w:r>
        <w:rPr>
          <w:w w:val="105"/>
        </w:rPr>
        <w:t>Auerbach,</w:t>
      </w:r>
      <w:r>
        <w:rPr>
          <w:spacing w:val="63"/>
          <w:w w:val="105"/>
        </w:rPr>
        <w:t> </w:t>
      </w:r>
      <w:r>
        <w:rPr>
          <w:w w:val="105"/>
        </w:rPr>
        <w:t>R.</w:t>
      </w:r>
      <w:r>
        <w:rPr>
          <w:spacing w:val="63"/>
          <w:w w:val="105"/>
        </w:rPr>
        <w:t> </w:t>
      </w:r>
      <w:r>
        <w:rPr>
          <w:w w:val="105"/>
        </w:rPr>
        <w:t>P.,</w:t>
      </w:r>
      <w:r>
        <w:rPr>
          <w:spacing w:val="63"/>
          <w:w w:val="105"/>
        </w:rPr>
        <w:t> </w:t>
      </w:r>
      <w:r>
        <w:rPr>
          <w:w w:val="105"/>
        </w:rPr>
        <w:t>Kim,</w:t>
      </w:r>
      <w:r>
        <w:rPr>
          <w:spacing w:val="63"/>
          <w:w w:val="105"/>
        </w:rPr>
        <w:t> </w:t>
      </w:r>
      <w:r>
        <w:rPr>
          <w:w w:val="105"/>
        </w:rPr>
        <w:t>J.</w:t>
      </w:r>
      <w:r>
        <w:rPr>
          <w:spacing w:val="63"/>
          <w:w w:val="105"/>
        </w:rPr>
        <w:t> </w:t>
      </w:r>
      <w:r>
        <w:rPr>
          <w:w w:val="105"/>
        </w:rPr>
        <w:t>C.,</w:t>
      </w:r>
      <w:r>
        <w:rPr>
          <w:spacing w:val="63"/>
          <w:w w:val="105"/>
        </w:rPr>
        <w:t> </w:t>
      </w:r>
      <w:r>
        <w:rPr>
          <w:w w:val="105"/>
        </w:rPr>
        <w:t>Chango,</w:t>
      </w:r>
      <w:r>
        <w:rPr>
          <w:spacing w:val="63"/>
          <w:w w:val="105"/>
        </w:rPr>
        <w:t> </w:t>
      </w:r>
      <w:r>
        <w:rPr>
          <w:w w:val="105"/>
        </w:rPr>
        <w:t>J.</w:t>
      </w:r>
      <w:r>
        <w:rPr>
          <w:spacing w:val="63"/>
          <w:w w:val="105"/>
        </w:rPr>
        <w:t> </w:t>
      </w:r>
      <w:r>
        <w:rPr>
          <w:w w:val="105"/>
        </w:rPr>
        <w:t>M.,</w:t>
      </w:r>
      <w:r>
        <w:rPr>
          <w:spacing w:val="63"/>
          <w:w w:val="105"/>
        </w:rPr>
        <w:t> </w:t>
      </w:r>
      <w:r>
        <w:rPr>
          <w:w w:val="105"/>
        </w:rPr>
        <w:t>Spiro,</w:t>
      </w:r>
      <w:r>
        <w:rPr>
          <w:spacing w:val="63"/>
          <w:w w:val="105"/>
        </w:rPr>
        <w:t> </w:t>
      </w:r>
      <w:r>
        <w:rPr>
          <w:w w:val="105"/>
        </w:rPr>
        <w:t>W.</w:t>
      </w:r>
      <w:r>
        <w:rPr>
          <w:spacing w:val="63"/>
          <w:w w:val="105"/>
        </w:rPr>
        <w:t> </w:t>
      </w:r>
      <w:r>
        <w:rPr>
          <w:w w:val="105"/>
        </w:rPr>
        <w:t>J.,</w:t>
      </w:r>
      <w:r>
        <w:rPr>
          <w:spacing w:val="63"/>
          <w:w w:val="105"/>
        </w:rPr>
        <w:t> </w:t>
      </w:r>
      <w:r>
        <w:rPr>
          <w:w w:val="105"/>
        </w:rPr>
        <w:t>Cha,</w:t>
      </w:r>
      <w:r>
        <w:rPr>
          <w:spacing w:val="63"/>
          <w:w w:val="105"/>
        </w:rPr>
        <w:t> </w:t>
      </w:r>
      <w:r>
        <w:rPr>
          <w:w w:val="105"/>
        </w:rPr>
        <w:t>C.,</w:t>
      </w:r>
      <w:r>
        <w:rPr>
          <w:spacing w:val="63"/>
          <w:w w:val="105"/>
        </w:rPr>
        <w:t> </w:t>
      </w:r>
      <w:r>
        <w:rPr>
          <w:w w:val="105"/>
        </w:rPr>
        <w:t>Gold, J., Esterman, M., &amp; Nock, M. K. (2014). Adolescent nonsuicidal self-injury:</w:t>
      </w:r>
      <w:r>
        <w:rPr>
          <w:spacing w:val="-3"/>
          <w:w w:val="105"/>
        </w:rPr>
        <w:t> </w:t>
      </w:r>
      <w:r>
        <w:rPr>
          <w:w w:val="105"/>
        </w:rPr>
        <w:t>Examining</w:t>
      </w:r>
      <w:r>
        <w:rPr>
          <w:spacing w:val="-2"/>
          <w:w w:val="105"/>
        </w:rPr>
        <w:t> </w:t>
      </w:r>
      <w:r>
        <w:rPr>
          <w:w w:val="105"/>
        </w:rPr>
        <w:t>the</w:t>
      </w:r>
      <w:r>
        <w:rPr>
          <w:spacing w:val="-3"/>
          <w:w w:val="105"/>
        </w:rPr>
        <w:t> </w:t>
      </w:r>
      <w:r>
        <w:rPr>
          <w:w w:val="105"/>
        </w:rPr>
        <w:t>role</w:t>
      </w:r>
      <w:r>
        <w:rPr>
          <w:spacing w:val="-3"/>
          <w:w w:val="105"/>
        </w:rPr>
        <w:t> </w:t>
      </w:r>
      <w:r>
        <w:rPr>
          <w:w w:val="105"/>
        </w:rPr>
        <w:t>of</w:t>
      </w:r>
      <w:r>
        <w:rPr>
          <w:spacing w:val="-3"/>
          <w:w w:val="105"/>
        </w:rPr>
        <w:t> </w:t>
      </w:r>
      <w:r>
        <w:rPr>
          <w:w w:val="105"/>
        </w:rPr>
        <w:t>child</w:t>
      </w:r>
      <w:r>
        <w:rPr>
          <w:spacing w:val="-3"/>
          <w:w w:val="105"/>
        </w:rPr>
        <w:t> </w:t>
      </w:r>
      <w:r>
        <w:rPr>
          <w:w w:val="105"/>
        </w:rPr>
        <w:t>abuse,</w:t>
      </w:r>
      <w:r>
        <w:rPr>
          <w:spacing w:val="-3"/>
          <w:w w:val="105"/>
        </w:rPr>
        <w:t> </w:t>
      </w:r>
      <w:r>
        <w:rPr>
          <w:w w:val="105"/>
        </w:rPr>
        <w:t>comorbidity,</w:t>
      </w:r>
      <w:r>
        <w:rPr>
          <w:spacing w:val="-2"/>
          <w:w w:val="105"/>
        </w:rPr>
        <w:t> </w:t>
      </w:r>
      <w:r>
        <w:rPr>
          <w:w w:val="105"/>
        </w:rPr>
        <w:t>and</w:t>
      </w:r>
      <w:r>
        <w:rPr>
          <w:spacing w:val="-3"/>
          <w:w w:val="105"/>
        </w:rPr>
        <w:t> </w:t>
      </w:r>
      <w:r>
        <w:rPr>
          <w:spacing w:val="-2"/>
          <w:w w:val="105"/>
        </w:rPr>
        <w:t>disinhibition.</w:t>
      </w:r>
    </w:p>
    <w:p>
      <w:pPr>
        <w:spacing w:line="272" w:lineRule="exact" w:before="0"/>
        <w:ind w:left="850" w:right="0" w:firstLine="0"/>
        <w:jc w:val="both"/>
        <w:rPr>
          <w:sz w:val="22"/>
        </w:rPr>
      </w:pPr>
      <w:r>
        <w:rPr>
          <w:rFonts w:ascii="Palatino Linotype" w:hAnsi="Palatino Linotype"/>
          <w:i/>
          <w:spacing w:val="-2"/>
          <w:w w:val="110"/>
          <w:sz w:val="22"/>
        </w:rPr>
        <w:t>Psychiatry</w:t>
      </w:r>
      <w:r>
        <w:rPr>
          <w:rFonts w:ascii="Palatino Linotype" w:hAnsi="Palatino Linotype"/>
          <w:i/>
          <w:spacing w:val="59"/>
          <w:w w:val="110"/>
          <w:sz w:val="22"/>
        </w:rPr>
        <w:t> </w:t>
      </w:r>
      <w:r>
        <w:rPr>
          <w:rFonts w:ascii="Palatino Linotype" w:hAnsi="Palatino Linotype"/>
          <w:i/>
          <w:spacing w:val="-2"/>
          <w:w w:val="110"/>
          <w:sz w:val="22"/>
        </w:rPr>
        <w:t>Research</w:t>
      </w:r>
      <w:r>
        <w:rPr>
          <w:spacing w:val="-2"/>
          <w:w w:val="110"/>
          <w:sz w:val="22"/>
        </w:rPr>
        <w:t>,</w:t>
      </w:r>
      <w:r>
        <w:rPr>
          <w:spacing w:val="55"/>
          <w:w w:val="110"/>
          <w:sz w:val="22"/>
        </w:rPr>
        <w:t> </w:t>
      </w:r>
      <w:r>
        <w:rPr>
          <w:rFonts w:ascii="Palatino Linotype" w:hAnsi="Palatino Linotype"/>
          <w:i/>
          <w:spacing w:val="-2"/>
          <w:w w:val="110"/>
          <w:sz w:val="22"/>
        </w:rPr>
        <w:t>220</w:t>
      </w:r>
      <w:r>
        <w:rPr>
          <w:rFonts w:ascii="Palatino Linotype" w:hAnsi="Palatino Linotype"/>
          <w:i/>
          <w:spacing w:val="-24"/>
          <w:w w:val="110"/>
          <w:sz w:val="22"/>
        </w:rPr>
        <w:t> </w:t>
      </w:r>
      <w:r>
        <w:rPr>
          <w:spacing w:val="-2"/>
          <w:w w:val="110"/>
          <w:sz w:val="22"/>
        </w:rPr>
        <w:t>(1-2),</w:t>
      </w:r>
      <w:r>
        <w:rPr>
          <w:spacing w:val="55"/>
          <w:w w:val="110"/>
          <w:sz w:val="22"/>
        </w:rPr>
        <w:t> </w:t>
      </w:r>
      <w:r>
        <w:rPr>
          <w:spacing w:val="-2"/>
          <w:w w:val="110"/>
          <w:sz w:val="22"/>
        </w:rPr>
        <w:t>579–584.</w:t>
      </w:r>
      <w:r>
        <w:rPr>
          <w:spacing w:val="54"/>
          <w:w w:val="110"/>
          <w:sz w:val="22"/>
        </w:rPr>
        <w:t> </w:t>
      </w:r>
      <w:hyperlink r:id="rId40">
        <w:r>
          <w:rPr>
            <w:spacing w:val="-2"/>
            <w:w w:val="110"/>
            <w:sz w:val="22"/>
          </w:rPr>
          <w:t>https://doi.org/10.1016/j</w:t>
        </w:r>
      </w:hyperlink>
      <w:r>
        <w:rPr>
          <w:spacing w:val="-2"/>
          <w:w w:val="110"/>
          <w:sz w:val="22"/>
        </w:rPr>
        <w:t>.</w:t>
      </w:r>
    </w:p>
    <w:p>
      <w:pPr>
        <w:pStyle w:val="BodyText"/>
        <w:spacing w:before="189"/>
        <w:ind w:left="862"/>
      </w:pPr>
      <w:bookmarkStart w:name="_bookmark69" w:id="109"/>
      <w:bookmarkEnd w:id="109"/>
      <w:r>
        <w:rPr/>
      </w:r>
      <w:hyperlink r:id="rId40">
        <w:r>
          <w:rPr>
            <w:spacing w:val="-2"/>
          </w:rPr>
          <w:t>psychres.2014.07.027</w:t>
        </w:r>
      </w:hyperlink>
    </w:p>
    <w:p>
      <w:pPr>
        <w:pStyle w:val="BodyText"/>
        <w:spacing w:line="460" w:lineRule="exact" w:before="45"/>
        <w:ind w:left="820" w:right="107" w:hanging="678"/>
        <w:jc w:val="both"/>
      </w:pPr>
      <w:r>
        <w:rPr>
          <w:w w:val="105"/>
        </w:rPr>
        <w:t>Babad, S., Zwilling, A., Carson, K. W., Fairchild, V., Razak, S., Robinson, G.,</w:t>
      </w:r>
      <w:r>
        <w:rPr>
          <w:spacing w:val="80"/>
          <w:w w:val="105"/>
        </w:rPr>
        <w:t> </w:t>
      </w:r>
      <w:r>
        <w:rPr>
          <w:w w:val="105"/>
        </w:rPr>
        <w:t>&amp; Nikulina, V. (2021). Risk-Taking Propensity and Sensation Seeking in Survivors of Adverse Childhood Experiences. </w:t>
      </w:r>
      <w:r>
        <w:rPr>
          <w:rFonts w:ascii="Palatino Linotype" w:hAnsi="Palatino Linotype"/>
          <w:i/>
          <w:w w:val="105"/>
        </w:rPr>
        <w:t>Journal of Interpersonal</w:t>
      </w:r>
      <w:r>
        <w:rPr>
          <w:rFonts w:ascii="Palatino Linotype" w:hAnsi="Palatino Linotype"/>
          <w:i/>
          <w:w w:val="105"/>
        </w:rPr>
        <w:t> Violence</w:t>
      </w:r>
      <w:r>
        <w:rPr>
          <w:w w:val="105"/>
        </w:rPr>
        <w:t>,</w:t>
      </w:r>
      <w:r>
        <w:rPr>
          <w:spacing w:val="40"/>
          <w:w w:val="105"/>
        </w:rPr>
        <w:t> </w:t>
      </w:r>
      <w:r>
        <w:rPr>
          <w:rFonts w:ascii="Palatino Linotype" w:hAnsi="Palatino Linotype"/>
          <w:i/>
          <w:w w:val="105"/>
        </w:rPr>
        <w:t>36</w:t>
      </w:r>
      <w:r>
        <w:rPr>
          <w:rFonts w:ascii="Palatino Linotype" w:hAnsi="Palatino Linotype"/>
          <w:i/>
          <w:spacing w:val="-15"/>
          <w:w w:val="105"/>
        </w:rPr>
        <w:t> </w:t>
      </w:r>
      <w:r>
        <w:rPr>
          <w:w w:val="105"/>
        </w:rPr>
        <w:t>(19-20),</w:t>
      </w:r>
      <w:r>
        <w:rPr>
          <w:spacing w:val="40"/>
          <w:w w:val="105"/>
        </w:rPr>
        <w:t> </w:t>
      </w:r>
      <w:r>
        <w:rPr>
          <w:w w:val="105"/>
        </w:rPr>
        <w:t>NP10670–NP10687.</w:t>
      </w:r>
      <w:r>
        <w:rPr>
          <w:spacing w:val="40"/>
          <w:w w:val="105"/>
        </w:rPr>
        <w:t> </w:t>
      </w:r>
      <w:hyperlink r:id="rId41">
        <w:r>
          <w:rPr>
            <w:w w:val="105"/>
          </w:rPr>
          <w:t>https:</w:t>
        </w:r>
        <w:r>
          <w:rPr>
            <w:spacing w:val="-15"/>
            <w:w w:val="105"/>
          </w:rPr>
          <w:t> </w:t>
        </w:r>
        <w:r>
          <w:rPr>
            <w:spacing w:val="14"/>
            <w:w w:val="155"/>
          </w:rPr>
          <w:t>//</w:t>
        </w:r>
        <w:r>
          <w:rPr>
            <w:spacing w:val="-21"/>
            <w:w w:val="155"/>
          </w:rPr>
          <w:t> </w:t>
        </w:r>
        <w:r>
          <w:rPr>
            <w:w w:val="105"/>
          </w:rPr>
          <w:t>doi</w:t>
        </w:r>
        <w:r>
          <w:rPr>
            <w:spacing w:val="-15"/>
            <w:w w:val="105"/>
          </w:rPr>
          <w:t> </w:t>
        </w:r>
        <w:r>
          <w:rPr>
            <w:spacing w:val="12"/>
            <w:w w:val="105"/>
          </w:rPr>
          <w:t>.org/10</w:t>
        </w:r>
        <w:r>
          <w:rPr>
            <w:spacing w:val="-14"/>
            <w:w w:val="105"/>
          </w:rPr>
          <w:t> </w:t>
        </w:r>
        <w:r>
          <w:rPr>
            <w:w w:val="105"/>
          </w:rPr>
          <w:t>.1177</w:t>
        </w:r>
        <w:r>
          <w:rPr>
            <w:spacing w:val="-15"/>
            <w:w w:val="105"/>
          </w:rPr>
          <w:t> </w:t>
        </w:r>
        <w:r>
          <w:rPr>
            <w:w w:val="155"/>
          </w:rPr>
          <w:t>/</w:t>
        </w:r>
      </w:hyperlink>
      <w:r>
        <w:rPr>
          <w:w w:val="155"/>
        </w:rPr>
        <w:t> </w:t>
      </w:r>
      <w:hyperlink r:id="rId41">
        <w:r>
          <w:rPr>
            <w:spacing w:val="-2"/>
            <w:w w:val="105"/>
          </w:rPr>
          <w:t>0886260519876035</w:t>
        </w:r>
      </w:hyperlink>
    </w:p>
    <w:p>
      <w:pPr>
        <w:pStyle w:val="BodyText"/>
        <w:spacing w:after="0" w:line="460" w:lineRule="exact"/>
        <w:jc w:val="both"/>
        <w:sectPr>
          <w:pgSz w:w="10320" w:h="14580"/>
          <w:pgMar w:header="0" w:footer="1180" w:top="1460" w:bottom="1360" w:left="1275" w:right="1275"/>
        </w:sectPr>
      </w:pPr>
    </w:p>
    <w:p>
      <w:pPr>
        <w:pStyle w:val="BodyText"/>
        <w:spacing w:before="124"/>
        <w:ind w:left="135" w:right="110"/>
        <w:jc w:val="right"/>
      </w:pPr>
      <w:bookmarkStart w:name="_bookmark70" w:id="110"/>
      <w:bookmarkEnd w:id="110"/>
      <w:r>
        <w:rPr/>
      </w:r>
      <w:r>
        <w:rPr>
          <w:w w:val="105"/>
        </w:rPr>
        <w:t>Barch,</w:t>
      </w:r>
      <w:r>
        <w:rPr>
          <w:spacing w:val="14"/>
          <w:w w:val="105"/>
        </w:rPr>
        <w:t> </w:t>
      </w:r>
      <w:r>
        <w:rPr>
          <w:w w:val="105"/>
        </w:rPr>
        <w:t>D.</w:t>
      </w:r>
      <w:r>
        <w:rPr>
          <w:spacing w:val="15"/>
          <w:w w:val="105"/>
        </w:rPr>
        <w:t> </w:t>
      </w:r>
      <w:r>
        <w:rPr>
          <w:w w:val="105"/>
        </w:rPr>
        <w:t>M.,</w:t>
      </w:r>
      <w:r>
        <w:rPr>
          <w:spacing w:val="15"/>
          <w:w w:val="105"/>
        </w:rPr>
        <w:t> </w:t>
      </w:r>
      <w:r>
        <w:rPr>
          <w:w w:val="105"/>
        </w:rPr>
        <w:t>Albaugh,</w:t>
      </w:r>
      <w:r>
        <w:rPr>
          <w:spacing w:val="14"/>
          <w:w w:val="105"/>
        </w:rPr>
        <w:t> </w:t>
      </w:r>
      <w:r>
        <w:rPr>
          <w:w w:val="105"/>
        </w:rPr>
        <w:t>M.</w:t>
      </w:r>
      <w:r>
        <w:rPr>
          <w:spacing w:val="15"/>
          <w:w w:val="105"/>
        </w:rPr>
        <w:t> </w:t>
      </w:r>
      <w:r>
        <w:rPr>
          <w:w w:val="105"/>
        </w:rPr>
        <w:t>D.,</w:t>
      </w:r>
      <w:r>
        <w:rPr>
          <w:spacing w:val="15"/>
          <w:w w:val="105"/>
        </w:rPr>
        <w:t> </w:t>
      </w:r>
      <w:r>
        <w:rPr>
          <w:w w:val="105"/>
        </w:rPr>
        <w:t>Avenevoli,</w:t>
      </w:r>
      <w:r>
        <w:rPr>
          <w:spacing w:val="14"/>
          <w:w w:val="105"/>
        </w:rPr>
        <w:t> </w:t>
      </w:r>
      <w:r>
        <w:rPr>
          <w:w w:val="105"/>
        </w:rPr>
        <w:t>S.,</w:t>
      </w:r>
      <w:r>
        <w:rPr>
          <w:spacing w:val="15"/>
          <w:w w:val="105"/>
        </w:rPr>
        <w:t> </w:t>
      </w:r>
      <w:r>
        <w:rPr>
          <w:w w:val="105"/>
        </w:rPr>
        <w:t>Chang,</w:t>
      </w:r>
      <w:r>
        <w:rPr>
          <w:spacing w:val="15"/>
          <w:w w:val="105"/>
        </w:rPr>
        <w:t> </w:t>
      </w:r>
      <w:r>
        <w:rPr>
          <w:w w:val="105"/>
        </w:rPr>
        <w:t>L.,</w:t>
      </w:r>
      <w:r>
        <w:rPr>
          <w:spacing w:val="15"/>
          <w:w w:val="105"/>
        </w:rPr>
        <w:t> </w:t>
      </w:r>
      <w:r>
        <w:rPr>
          <w:w w:val="105"/>
        </w:rPr>
        <w:t>Clark,</w:t>
      </w:r>
      <w:r>
        <w:rPr>
          <w:spacing w:val="14"/>
          <w:w w:val="105"/>
        </w:rPr>
        <w:t> </w:t>
      </w:r>
      <w:r>
        <w:rPr>
          <w:w w:val="105"/>
        </w:rPr>
        <w:t>D.</w:t>
      </w:r>
      <w:r>
        <w:rPr>
          <w:spacing w:val="15"/>
          <w:w w:val="105"/>
        </w:rPr>
        <w:t> </w:t>
      </w:r>
      <w:r>
        <w:rPr>
          <w:w w:val="105"/>
        </w:rPr>
        <w:t>B.,</w:t>
      </w:r>
      <w:r>
        <w:rPr>
          <w:spacing w:val="15"/>
          <w:w w:val="105"/>
        </w:rPr>
        <w:t> </w:t>
      </w:r>
      <w:r>
        <w:rPr>
          <w:spacing w:val="-2"/>
          <w:w w:val="105"/>
        </w:rPr>
        <w:t>Glantz,</w:t>
      </w:r>
    </w:p>
    <w:p>
      <w:pPr>
        <w:pStyle w:val="BodyText"/>
        <w:spacing w:line="436" w:lineRule="auto" w:before="208"/>
        <w:ind w:left="831" w:right="110"/>
        <w:jc w:val="right"/>
      </w:pPr>
      <w:r>
        <w:rPr>
          <w:w w:val="110"/>
        </w:rPr>
        <w:t>M. D., Hudziak, J. J., Jernigan, T. L., Tapert, S. F., Yurgelun-Todd, D.,</w:t>
      </w:r>
      <w:r>
        <w:rPr>
          <w:spacing w:val="27"/>
          <w:w w:val="110"/>
        </w:rPr>
        <w:t> </w:t>
      </w:r>
      <w:r>
        <w:rPr>
          <w:w w:val="110"/>
        </w:rPr>
        <w:t>Alia-Klein,</w:t>
      </w:r>
      <w:r>
        <w:rPr>
          <w:spacing w:val="27"/>
          <w:w w:val="110"/>
        </w:rPr>
        <w:t> </w:t>
      </w:r>
      <w:r>
        <w:rPr>
          <w:w w:val="110"/>
        </w:rPr>
        <w:t>N.,</w:t>
      </w:r>
      <w:r>
        <w:rPr>
          <w:spacing w:val="27"/>
          <w:w w:val="110"/>
        </w:rPr>
        <w:t> </w:t>
      </w:r>
      <w:r>
        <w:rPr>
          <w:w w:val="110"/>
        </w:rPr>
        <w:t>Potter,</w:t>
      </w:r>
      <w:r>
        <w:rPr>
          <w:spacing w:val="27"/>
          <w:w w:val="110"/>
        </w:rPr>
        <w:t> </w:t>
      </w:r>
      <w:r>
        <w:rPr>
          <w:w w:val="110"/>
        </w:rPr>
        <w:t>A.</w:t>
      </w:r>
      <w:r>
        <w:rPr>
          <w:spacing w:val="27"/>
          <w:w w:val="110"/>
        </w:rPr>
        <w:t> </w:t>
      </w:r>
      <w:r>
        <w:rPr>
          <w:w w:val="110"/>
        </w:rPr>
        <w:t>S.,</w:t>
      </w:r>
      <w:r>
        <w:rPr>
          <w:spacing w:val="27"/>
          <w:w w:val="110"/>
        </w:rPr>
        <w:t> </w:t>
      </w:r>
      <w:r>
        <w:rPr>
          <w:w w:val="110"/>
        </w:rPr>
        <w:t>Paulus,</w:t>
      </w:r>
      <w:r>
        <w:rPr>
          <w:spacing w:val="28"/>
          <w:w w:val="110"/>
        </w:rPr>
        <w:t> </w:t>
      </w:r>
      <w:r>
        <w:rPr>
          <w:w w:val="110"/>
        </w:rPr>
        <w:t>M.</w:t>
      </w:r>
      <w:r>
        <w:rPr>
          <w:spacing w:val="27"/>
          <w:w w:val="110"/>
        </w:rPr>
        <w:t> </w:t>
      </w:r>
      <w:r>
        <w:rPr>
          <w:w w:val="110"/>
        </w:rPr>
        <w:t>P.,</w:t>
      </w:r>
      <w:r>
        <w:rPr>
          <w:spacing w:val="27"/>
          <w:w w:val="110"/>
        </w:rPr>
        <w:t> </w:t>
      </w:r>
      <w:r>
        <w:rPr>
          <w:w w:val="110"/>
        </w:rPr>
        <w:t>Prouty,</w:t>
      </w:r>
      <w:r>
        <w:rPr>
          <w:spacing w:val="27"/>
          <w:w w:val="110"/>
        </w:rPr>
        <w:t> </w:t>
      </w:r>
      <w:r>
        <w:rPr>
          <w:w w:val="110"/>
        </w:rPr>
        <w:t>D.,</w:t>
      </w:r>
      <w:r>
        <w:rPr>
          <w:spacing w:val="27"/>
          <w:w w:val="110"/>
        </w:rPr>
        <w:t> </w:t>
      </w:r>
      <w:r>
        <w:rPr>
          <w:spacing w:val="-2"/>
          <w:w w:val="110"/>
        </w:rPr>
        <w:t>Zucker,</w:t>
      </w:r>
    </w:p>
    <w:p>
      <w:pPr>
        <w:pStyle w:val="BodyText"/>
        <w:ind w:left="135" w:right="113"/>
        <w:jc w:val="right"/>
      </w:pPr>
      <w:r>
        <w:rPr>
          <w:w w:val="110"/>
        </w:rPr>
        <w:t>R.</w:t>
      </w:r>
      <w:r>
        <w:rPr>
          <w:spacing w:val="-8"/>
          <w:w w:val="110"/>
        </w:rPr>
        <w:t> </w:t>
      </w:r>
      <w:r>
        <w:rPr>
          <w:w w:val="110"/>
        </w:rPr>
        <w:t>A.,</w:t>
      </w:r>
      <w:r>
        <w:rPr>
          <w:spacing w:val="-7"/>
          <w:w w:val="110"/>
        </w:rPr>
        <w:t> </w:t>
      </w:r>
      <w:r>
        <w:rPr>
          <w:w w:val="110"/>
        </w:rPr>
        <w:t>&amp;</w:t>
      </w:r>
      <w:r>
        <w:rPr>
          <w:spacing w:val="-7"/>
          <w:w w:val="110"/>
        </w:rPr>
        <w:t> </w:t>
      </w:r>
      <w:r>
        <w:rPr>
          <w:w w:val="110"/>
        </w:rPr>
        <w:t>Sher,</w:t>
      </w:r>
      <w:r>
        <w:rPr>
          <w:spacing w:val="-7"/>
          <w:w w:val="110"/>
        </w:rPr>
        <w:t> </w:t>
      </w:r>
      <w:r>
        <w:rPr>
          <w:w w:val="110"/>
        </w:rPr>
        <w:t>K.</w:t>
      </w:r>
      <w:r>
        <w:rPr>
          <w:spacing w:val="-7"/>
          <w:w w:val="110"/>
        </w:rPr>
        <w:t> </w:t>
      </w:r>
      <w:r>
        <w:rPr>
          <w:w w:val="110"/>
        </w:rPr>
        <w:t>J.</w:t>
      </w:r>
      <w:r>
        <w:rPr>
          <w:spacing w:val="-7"/>
          <w:w w:val="110"/>
        </w:rPr>
        <w:t> </w:t>
      </w:r>
      <w:r>
        <w:rPr>
          <w:w w:val="110"/>
        </w:rPr>
        <w:t>(2018).</w:t>
      </w:r>
      <w:r>
        <w:rPr>
          <w:spacing w:val="-8"/>
          <w:w w:val="110"/>
        </w:rPr>
        <w:t> </w:t>
      </w:r>
      <w:r>
        <w:rPr>
          <w:w w:val="110"/>
        </w:rPr>
        <w:t>Demographic,</w:t>
      </w:r>
      <w:r>
        <w:rPr>
          <w:spacing w:val="-7"/>
          <w:w w:val="110"/>
        </w:rPr>
        <w:t> </w:t>
      </w:r>
      <w:r>
        <w:rPr>
          <w:w w:val="110"/>
        </w:rPr>
        <w:t>physical</w:t>
      </w:r>
      <w:r>
        <w:rPr>
          <w:spacing w:val="-7"/>
          <w:w w:val="110"/>
        </w:rPr>
        <w:t> </w:t>
      </w:r>
      <w:r>
        <w:rPr>
          <w:w w:val="110"/>
        </w:rPr>
        <w:t>and</w:t>
      </w:r>
      <w:r>
        <w:rPr>
          <w:spacing w:val="-7"/>
          <w:w w:val="110"/>
        </w:rPr>
        <w:t> </w:t>
      </w:r>
      <w:r>
        <w:rPr>
          <w:w w:val="110"/>
        </w:rPr>
        <w:t>mental</w:t>
      </w:r>
      <w:r>
        <w:rPr>
          <w:spacing w:val="-7"/>
          <w:w w:val="110"/>
        </w:rPr>
        <w:t> </w:t>
      </w:r>
      <w:r>
        <w:rPr>
          <w:spacing w:val="-2"/>
          <w:w w:val="110"/>
        </w:rPr>
        <w:t>health</w:t>
      </w:r>
    </w:p>
    <w:p>
      <w:pPr>
        <w:spacing w:line="403" w:lineRule="auto" w:before="208"/>
        <w:ind w:left="862" w:right="109" w:firstLine="0"/>
        <w:jc w:val="both"/>
        <w:rPr>
          <w:sz w:val="22"/>
        </w:rPr>
      </w:pPr>
      <w:r>
        <w:rPr>
          <w:w w:val="110"/>
          <w:sz w:val="22"/>
        </w:rPr>
        <w:t>assessments in the adolescent brain and cognitive development study: Rationale</w:t>
      </w:r>
      <w:r>
        <w:rPr>
          <w:spacing w:val="-16"/>
          <w:w w:val="110"/>
          <w:sz w:val="22"/>
        </w:rPr>
        <w:t> </w:t>
      </w:r>
      <w:r>
        <w:rPr>
          <w:w w:val="110"/>
          <w:sz w:val="22"/>
        </w:rPr>
        <w:t>and</w:t>
      </w:r>
      <w:r>
        <w:rPr>
          <w:spacing w:val="-15"/>
          <w:w w:val="110"/>
          <w:sz w:val="22"/>
        </w:rPr>
        <w:t> </w:t>
      </w:r>
      <w:r>
        <w:rPr>
          <w:w w:val="110"/>
          <w:sz w:val="22"/>
        </w:rPr>
        <w:t>description.</w:t>
      </w:r>
      <w:r>
        <w:rPr>
          <w:spacing w:val="-15"/>
          <w:w w:val="110"/>
          <w:sz w:val="22"/>
        </w:rPr>
        <w:t> </w:t>
      </w:r>
      <w:r>
        <w:rPr>
          <w:rFonts w:ascii="Palatino Linotype" w:hAnsi="Palatino Linotype"/>
          <w:i/>
          <w:w w:val="110"/>
          <w:sz w:val="22"/>
        </w:rPr>
        <w:t>Developmental</w:t>
      </w:r>
      <w:r>
        <w:rPr>
          <w:rFonts w:ascii="Palatino Linotype" w:hAnsi="Palatino Linotype"/>
          <w:i/>
          <w:spacing w:val="-15"/>
          <w:w w:val="110"/>
          <w:sz w:val="22"/>
        </w:rPr>
        <w:t> </w:t>
      </w:r>
      <w:r>
        <w:rPr>
          <w:rFonts w:ascii="Palatino Linotype" w:hAnsi="Palatino Linotype"/>
          <w:i/>
          <w:w w:val="110"/>
          <w:sz w:val="22"/>
        </w:rPr>
        <w:t>Cognitive</w:t>
      </w:r>
      <w:r>
        <w:rPr>
          <w:rFonts w:ascii="Palatino Linotype" w:hAnsi="Palatino Linotype"/>
          <w:i/>
          <w:spacing w:val="-15"/>
          <w:w w:val="110"/>
          <w:sz w:val="22"/>
        </w:rPr>
        <w:t> </w:t>
      </w:r>
      <w:r>
        <w:rPr>
          <w:rFonts w:ascii="Palatino Linotype" w:hAnsi="Palatino Linotype"/>
          <w:i/>
          <w:w w:val="110"/>
          <w:sz w:val="22"/>
        </w:rPr>
        <w:t>Neuroscience</w:t>
      </w:r>
      <w:r>
        <w:rPr>
          <w:w w:val="110"/>
          <w:sz w:val="22"/>
        </w:rPr>
        <w:t>,</w:t>
      </w:r>
      <w:r>
        <w:rPr>
          <w:spacing w:val="-15"/>
          <w:w w:val="110"/>
          <w:sz w:val="22"/>
        </w:rPr>
        <w:t> </w:t>
      </w:r>
      <w:r>
        <w:rPr>
          <w:rFonts w:ascii="Palatino Linotype" w:hAnsi="Palatino Linotype"/>
          <w:i/>
          <w:w w:val="110"/>
          <w:sz w:val="22"/>
        </w:rPr>
        <w:t>32</w:t>
      </w:r>
      <w:r>
        <w:rPr>
          <w:w w:val="110"/>
          <w:sz w:val="22"/>
        </w:rPr>
        <w:t>, </w:t>
      </w:r>
      <w:bookmarkStart w:name="_bookmark71" w:id="111"/>
      <w:bookmarkEnd w:id="111"/>
      <w:r>
        <w:rPr>
          <w:w w:val="110"/>
          <w:sz w:val="22"/>
        </w:rPr>
        <w:t>55</w:t>
      </w:r>
      <w:r>
        <w:rPr>
          <w:w w:val="110"/>
          <w:sz w:val="22"/>
        </w:rPr>
        <w:t>–66. </w:t>
      </w:r>
      <w:hyperlink r:id="rId42">
        <w:r>
          <w:rPr>
            <w:w w:val="110"/>
            <w:sz w:val="22"/>
          </w:rPr>
          <w:t>https://doi.org/10.1016/j.dcn.2017.10.010</w:t>
        </w:r>
      </w:hyperlink>
    </w:p>
    <w:p>
      <w:pPr>
        <w:pStyle w:val="BodyText"/>
        <w:spacing w:line="436" w:lineRule="auto" w:before="33"/>
        <w:ind w:left="862" w:right="138" w:hanging="720"/>
        <w:jc w:val="right"/>
      </w:pPr>
      <w:r>
        <w:rPr>
          <w:w w:val="105"/>
        </w:rPr>
        <w:t>Baskin-Sommers, A. R., &amp; Foti, D. (2015). Abnormal reward functioning across substance</w:t>
      </w:r>
      <w:r>
        <w:rPr>
          <w:spacing w:val="62"/>
          <w:w w:val="105"/>
        </w:rPr>
        <w:t> </w:t>
      </w:r>
      <w:r>
        <w:rPr>
          <w:w w:val="105"/>
        </w:rPr>
        <w:t>use</w:t>
      </w:r>
      <w:r>
        <w:rPr>
          <w:spacing w:val="62"/>
          <w:w w:val="105"/>
        </w:rPr>
        <w:t> </w:t>
      </w:r>
      <w:r>
        <w:rPr>
          <w:w w:val="105"/>
        </w:rPr>
        <w:t>disorders</w:t>
      </w:r>
      <w:r>
        <w:rPr>
          <w:spacing w:val="62"/>
          <w:w w:val="105"/>
        </w:rPr>
        <w:t> </w:t>
      </w:r>
      <w:r>
        <w:rPr>
          <w:w w:val="105"/>
        </w:rPr>
        <w:t>and</w:t>
      </w:r>
      <w:r>
        <w:rPr>
          <w:spacing w:val="62"/>
          <w:w w:val="105"/>
        </w:rPr>
        <w:t> </w:t>
      </w:r>
      <w:r>
        <w:rPr>
          <w:w w:val="105"/>
        </w:rPr>
        <w:t>major</w:t>
      </w:r>
      <w:r>
        <w:rPr>
          <w:spacing w:val="62"/>
          <w:w w:val="105"/>
        </w:rPr>
        <w:t> </w:t>
      </w:r>
      <w:r>
        <w:rPr>
          <w:w w:val="105"/>
        </w:rPr>
        <w:t>depressive</w:t>
      </w:r>
      <w:r>
        <w:rPr>
          <w:spacing w:val="62"/>
          <w:w w:val="105"/>
        </w:rPr>
        <w:t> </w:t>
      </w:r>
      <w:r>
        <w:rPr>
          <w:w w:val="105"/>
        </w:rPr>
        <w:t>disorder:</w:t>
      </w:r>
      <w:r>
        <w:rPr>
          <w:spacing w:val="62"/>
          <w:w w:val="105"/>
        </w:rPr>
        <w:t> </w:t>
      </w:r>
      <w:r>
        <w:rPr>
          <w:spacing w:val="-2"/>
          <w:w w:val="105"/>
        </w:rPr>
        <w:t>Considering</w:t>
      </w:r>
    </w:p>
    <w:p>
      <w:pPr>
        <w:pStyle w:val="BodyText"/>
        <w:spacing w:line="272" w:lineRule="exact"/>
        <w:ind w:left="135" w:right="117"/>
        <w:jc w:val="right"/>
        <w:rPr>
          <w:rFonts w:ascii="Palatino Linotype"/>
          <w:i/>
        </w:rPr>
      </w:pPr>
      <w:r>
        <w:rPr>
          <w:w w:val="105"/>
        </w:rPr>
        <w:t>reward</w:t>
      </w:r>
      <w:r>
        <w:rPr>
          <w:spacing w:val="6"/>
          <w:w w:val="105"/>
        </w:rPr>
        <w:t> </w:t>
      </w:r>
      <w:r>
        <w:rPr>
          <w:w w:val="105"/>
        </w:rPr>
        <w:t>as</w:t>
      </w:r>
      <w:r>
        <w:rPr>
          <w:spacing w:val="7"/>
          <w:w w:val="105"/>
        </w:rPr>
        <w:t> </w:t>
      </w:r>
      <w:r>
        <w:rPr>
          <w:w w:val="105"/>
        </w:rPr>
        <w:t>a</w:t>
      </w:r>
      <w:r>
        <w:rPr>
          <w:spacing w:val="7"/>
          <w:w w:val="105"/>
        </w:rPr>
        <w:t> </w:t>
      </w:r>
      <w:r>
        <w:rPr>
          <w:w w:val="105"/>
        </w:rPr>
        <w:t>transdiagnostic</w:t>
      </w:r>
      <w:r>
        <w:rPr>
          <w:spacing w:val="7"/>
          <w:w w:val="105"/>
        </w:rPr>
        <w:t> </w:t>
      </w:r>
      <w:r>
        <w:rPr>
          <w:w w:val="105"/>
        </w:rPr>
        <w:t>mechanism</w:t>
      </w:r>
      <w:r>
        <w:rPr>
          <w:spacing w:val="6"/>
          <w:w w:val="105"/>
        </w:rPr>
        <w:t> </w:t>
      </w:r>
      <w:r>
        <w:rPr>
          <w:w w:val="105"/>
        </w:rPr>
        <w:t>[transdiagnistic</w:t>
      </w:r>
      <w:r>
        <w:rPr>
          <w:spacing w:val="7"/>
          <w:w w:val="105"/>
        </w:rPr>
        <w:t> </w:t>
      </w:r>
      <w:r>
        <w:rPr>
          <w:w w:val="105"/>
        </w:rPr>
        <w:t>model].</w:t>
      </w:r>
      <w:r>
        <w:rPr>
          <w:spacing w:val="3"/>
          <w:w w:val="105"/>
        </w:rPr>
        <w:t> </w:t>
      </w:r>
      <w:r>
        <w:rPr>
          <w:rFonts w:ascii="Palatino Linotype"/>
          <w:i/>
          <w:spacing w:val="-2"/>
          <w:w w:val="105"/>
        </w:rPr>
        <w:t>Interna-</w:t>
      </w:r>
    </w:p>
    <w:p>
      <w:pPr>
        <w:spacing w:line="393" w:lineRule="auto" w:before="164"/>
        <w:ind w:left="851" w:right="98" w:hanging="6"/>
        <w:jc w:val="both"/>
        <w:rPr>
          <w:sz w:val="22"/>
        </w:rPr>
      </w:pPr>
      <w:r>
        <w:rPr>
          <w:rFonts w:ascii="Palatino Linotype" w:hAnsi="Palatino Linotype"/>
          <w:i/>
          <w:w w:val="105"/>
          <w:sz w:val="22"/>
        </w:rPr>
        <w:t>tional Journal of Psychophysiology</w:t>
      </w:r>
      <w:r>
        <w:rPr>
          <w:w w:val="105"/>
          <w:sz w:val="22"/>
        </w:rPr>
        <w:t>, </w:t>
      </w:r>
      <w:r>
        <w:rPr>
          <w:rFonts w:ascii="Palatino Linotype" w:hAnsi="Palatino Linotype"/>
          <w:i/>
          <w:w w:val="105"/>
          <w:sz w:val="22"/>
        </w:rPr>
        <w:t>98</w:t>
      </w:r>
      <w:r>
        <w:rPr>
          <w:rFonts w:ascii="Palatino Linotype" w:hAnsi="Palatino Linotype"/>
          <w:i/>
          <w:spacing w:val="-15"/>
          <w:w w:val="105"/>
          <w:sz w:val="22"/>
        </w:rPr>
        <w:t> </w:t>
      </w:r>
      <w:r>
        <w:rPr>
          <w:w w:val="105"/>
          <w:sz w:val="22"/>
        </w:rPr>
        <w:t>(2), 227–239. </w:t>
      </w:r>
      <w:hyperlink r:id="rId43">
        <w:r>
          <w:rPr>
            <w:w w:val="105"/>
            <w:sz w:val="22"/>
          </w:rPr>
          <w:t>https://doi.org/10.</w:t>
        </w:r>
      </w:hyperlink>
      <w:r>
        <w:rPr>
          <w:w w:val="105"/>
          <w:sz w:val="22"/>
        </w:rPr>
        <w:t> </w:t>
      </w:r>
      <w:bookmarkStart w:name="_bookmark72" w:id="112"/>
      <w:bookmarkEnd w:id="112"/>
      <w:r>
        <w:rPr>
          <w:spacing w:val="-1"/>
          <w:w w:val="116"/>
          <w:sz w:val="22"/>
        </w:rPr>
      </w:r>
      <w:hyperlink r:id="rId43">
        <w:r>
          <w:rPr>
            <w:spacing w:val="-2"/>
            <w:w w:val="105"/>
            <w:sz w:val="22"/>
          </w:rPr>
          <w:t>1016/j.ijpsycho.2015.01.011</w:t>
        </w:r>
      </w:hyperlink>
    </w:p>
    <w:p>
      <w:pPr>
        <w:pStyle w:val="BodyText"/>
        <w:spacing w:line="412" w:lineRule="auto" w:before="46"/>
        <w:ind w:left="862" w:hanging="720"/>
      </w:pPr>
      <w:r>
        <w:rPr>
          <w:w w:val="105"/>
        </w:rPr>
        <w:t>Bechara, A., Damasio, H., &amp; Damasio, A. R. (2000). Emotion, Decision Making and</w:t>
      </w:r>
      <w:r>
        <w:rPr>
          <w:spacing w:val="28"/>
          <w:w w:val="105"/>
        </w:rPr>
        <w:t> </w:t>
      </w:r>
      <w:r>
        <w:rPr>
          <w:w w:val="105"/>
        </w:rPr>
        <w:t>the</w:t>
      </w:r>
      <w:r>
        <w:rPr>
          <w:spacing w:val="28"/>
          <w:w w:val="105"/>
        </w:rPr>
        <w:t> </w:t>
      </w:r>
      <w:r>
        <w:rPr>
          <w:w w:val="105"/>
        </w:rPr>
        <w:t>Orbitofrontal</w:t>
      </w:r>
      <w:r>
        <w:rPr>
          <w:spacing w:val="28"/>
          <w:w w:val="105"/>
        </w:rPr>
        <w:t> </w:t>
      </w:r>
      <w:r>
        <w:rPr>
          <w:w w:val="105"/>
        </w:rPr>
        <w:t>Cortex.</w:t>
      </w:r>
      <w:r>
        <w:rPr>
          <w:spacing w:val="29"/>
          <w:w w:val="105"/>
        </w:rPr>
        <w:t> </w:t>
      </w:r>
      <w:r>
        <w:rPr>
          <w:rFonts w:ascii="Palatino Linotype" w:hAnsi="Palatino Linotype"/>
          <w:i/>
          <w:w w:val="105"/>
        </w:rPr>
        <w:t>Cerebral</w:t>
      </w:r>
      <w:r>
        <w:rPr>
          <w:rFonts w:ascii="Palatino Linotype" w:hAnsi="Palatino Linotype"/>
          <w:i/>
          <w:spacing w:val="34"/>
          <w:w w:val="105"/>
        </w:rPr>
        <w:t> </w:t>
      </w:r>
      <w:r>
        <w:rPr>
          <w:rFonts w:ascii="Palatino Linotype" w:hAnsi="Palatino Linotype"/>
          <w:i/>
          <w:w w:val="105"/>
        </w:rPr>
        <w:t>Cortex</w:t>
      </w:r>
      <w:r>
        <w:rPr>
          <w:w w:val="105"/>
        </w:rPr>
        <w:t>,</w:t>
      </w:r>
      <w:r>
        <w:rPr>
          <w:spacing w:val="28"/>
          <w:w w:val="105"/>
        </w:rPr>
        <w:t> </w:t>
      </w:r>
      <w:r>
        <w:rPr>
          <w:rFonts w:ascii="Palatino Linotype" w:hAnsi="Palatino Linotype"/>
          <w:i/>
          <w:w w:val="105"/>
        </w:rPr>
        <w:t>10</w:t>
      </w:r>
      <w:r>
        <w:rPr>
          <w:rFonts w:ascii="Palatino Linotype" w:hAnsi="Palatino Linotype"/>
          <w:i/>
          <w:spacing w:val="-24"/>
          <w:w w:val="105"/>
        </w:rPr>
        <w:t> </w:t>
      </w:r>
      <w:r>
        <w:rPr>
          <w:w w:val="105"/>
        </w:rPr>
        <w:t>(3),</w:t>
      </w:r>
      <w:r>
        <w:rPr>
          <w:spacing w:val="28"/>
          <w:w w:val="105"/>
        </w:rPr>
        <w:t> </w:t>
      </w:r>
      <w:r>
        <w:rPr>
          <w:w w:val="105"/>
        </w:rPr>
        <w:t>295–307.</w:t>
      </w:r>
      <w:r>
        <w:rPr>
          <w:spacing w:val="28"/>
          <w:w w:val="105"/>
        </w:rPr>
        <w:t> </w:t>
      </w:r>
      <w:hyperlink r:id="rId44">
        <w:r>
          <w:rPr>
            <w:spacing w:val="-2"/>
            <w:w w:val="105"/>
          </w:rPr>
          <w:t>https:</w:t>
        </w:r>
      </w:hyperlink>
    </w:p>
    <w:p>
      <w:pPr>
        <w:pStyle w:val="BodyText"/>
        <w:spacing w:line="229" w:lineRule="exact"/>
        <w:ind w:left="840"/>
      </w:pPr>
      <w:bookmarkStart w:name="_bookmark73" w:id="113"/>
      <w:bookmarkEnd w:id="113"/>
      <w:r>
        <w:rPr/>
      </w:r>
      <w:hyperlink r:id="rId44">
        <w:r>
          <w:rPr>
            <w:spacing w:val="-2"/>
            <w:w w:val="110"/>
          </w:rPr>
          <w:t>//doi.org/10.1093/cercor/10.3.295</w:t>
        </w:r>
      </w:hyperlink>
    </w:p>
    <w:p>
      <w:pPr>
        <w:pStyle w:val="BodyText"/>
        <w:spacing w:line="460" w:lineRule="exact" w:before="45"/>
        <w:ind w:left="854" w:right="98" w:hanging="712"/>
        <w:jc w:val="both"/>
      </w:pPr>
      <w:r>
        <w:rPr>
          <w:w w:val="105"/>
        </w:rPr>
        <w:t>Beck, A., Schlagenhauf, F., Wüstenberg, T., Hein, J., Kienast, T., Kahnt, T., Schmack, K., Hägele, C., Knutson, B., Heinz, A., &amp; Wrase, J. (2009). Ventral Striatal Activation During Reward Anticipation Correlates with Impulsivity in Alcoholics. </w:t>
      </w:r>
      <w:r>
        <w:rPr>
          <w:rFonts w:ascii="Palatino Linotype" w:hAnsi="Palatino Linotype"/>
          <w:i/>
          <w:w w:val="105"/>
        </w:rPr>
        <w:t>Biological Psychiatry</w:t>
      </w:r>
      <w:r>
        <w:rPr>
          <w:w w:val="105"/>
        </w:rPr>
        <w:t>, </w:t>
      </w:r>
      <w:r>
        <w:rPr>
          <w:rFonts w:ascii="Palatino Linotype" w:hAnsi="Palatino Linotype"/>
          <w:i/>
          <w:w w:val="105"/>
        </w:rPr>
        <w:t>66</w:t>
      </w:r>
      <w:r>
        <w:rPr>
          <w:rFonts w:ascii="Palatino Linotype" w:hAnsi="Palatino Linotype"/>
          <w:i/>
          <w:spacing w:val="-28"/>
          <w:w w:val="105"/>
        </w:rPr>
        <w:t> </w:t>
      </w:r>
      <w:r>
        <w:rPr>
          <w:w w:val="105"/>
        </w:rPr>
        <w:t>(8), 734–742. </w:t>
      </w:r>
      <w:hyperlink r:id="rId45">
        <w:r>
          <w:rPr>
            <w:w w:val="105"/>
          </w:rPr>
          <w:t>https:</w:t>
        </w:r>
      </w:hyperlink>
    </w:p>
    <w:p>
      <w:pPr>
        <w:pStyle w:val="BodyText"/>
        <w:spacing w:before="165"/>
        <w:ind w:left="840"/>
      </w:pPr>
      <w:bookmarkStart w:name="_bookmark74" w:id="114"/>
      <w:bookmarkEnd w:id="114"/>
      <w:r>
        <w:rPr/>
      </w:r>
      <w:hyperlink r:id="rId45">
        <w:r>
          <w:rPr>
            <w:spacing w:val="-2"/>
            <w:w w:val="105"/>
          </w:rPr>
          <w:t>//doi.org/10.1016/j.biopsych.2009.04.035</w:t>
        </w:r>
      </w:hyperlink>
    </w:p>
    <w:p>
      <w:pPr>
        <w:pStyle w:val="BodyText"/>
        <w:spacing w:line="436" w:lineRule="auto" w:before="208"/>
        <w:ind w:left="851" w:hanging="709"/>
      </w:pPr>
      <w:r>
        <w:rPr>
          <w:spacing w:val="-2"/>
          <w:w w:val="105"/>
        </w:rPr>
        <w:t>Beck,</w:t>
      </w:r>
      <w:r>
        <w:rPr>
          <w:spacing w:val="-10"/>
          <w:w w:val="105"/>
        </w:rPr>
        <w:t> </w:t>
      </w:r>
      <w:r>
        <w:rPr>
          <w:spacing w:val="-2"/>
          <w:w w:val="105"/>
        </w:rPr>
        <w:t>D.,</w:t>
      </w:r>
      <w:r>
        <w:rPr>
          <w:spacing w:val="-10"/>
          <w:w w:val="105"/>
        </w:rPr>
        <w:t> </w:t>
      </w:r>
      <w:r>
        <w:rPr>
          <w:spacing w:val="-2"/>
          <w:w w:val="105"/>
        </w:rPr>
        <w:t>Whitmore,</w:t>
      </w:r>
      <w:r>
        <w:rPr>
          <w:spacing w:val="-10"/>
          <w:w w:val="105"/>
        </w:rPr>
        <w:t> </w:t>
      </w:r>
      <w:r>
        <w:rPr>
          <w:spacing w:val="-2"/>
          <w:w w:val="105"/>
        </w:rPr>
        <w:t>L.,</w:t>
      </w:r>
      <w:r>
        <w:rPr>
          <w:spacing w:val="-10"/>
          <w:w w:val="105"/>
        </w:rPr>
        <w:t> </w:t>
      </w:r>
      <w:r>
        <w:rPr>
          <w:spacing w:val="-2"/>
          <w:w w:val="105"/>
        </w:rPr>
        <w:t>MacSweeney,</w:t>
      </w:r>
      <w:r>
        <w:rPr>
          <w:spacing w:val="-10"/>
          <w:w w:val="105"/>
        </w:rPr>
        <w:t> </w:t>
      </w:r>
      <w:r>
        <w:rPr>
          <w:spacing w:val="-2"/>
          <w:w w:val="105"/>
        </w:rPr>
        <w:t>N.,</w:t>
      </w:r>
      <w:r>
        <w:rPr>
          <w:spacing w:val="-10"/>
          <w:w w:val="105"/>
        </w:rPr>
        <w:t> </w:t>
      </w:r>
      <w:r>
        <w:rPr>
          <w:spacing w:val="-2"/>
          <w:w w:val="105"/>
        </w:rPr>
        <w:t>Brieant,</w:t>
      </w:r>
      <w:r>
        <w:rPr>
          <w:spacing w:val="-10"/>
          <w:w w:val="105"/>
        </w:rPr>
        <w:t> </w:t>
      </w:r>
      <w:r>
        <w:rPr>
          <w:spacing w:val="-2"/>
          <w:w w:val="105"/>
        </w:rPr>
        <w:t>A.,</w:t>
      </w:r>
      <w:r>
        <w:rPr>
          <w:spacing w:val="-10"/>
          <w:w w:val="105"/>
        </w:rPr>
        <w:t> </w:t>
      </w:r>
      <w:r>
        <w:rPr>
          <w:spacing w:val="-2"/>
          <w:w w:val="105"/>
        </w:rPr>
        <w:t>Karl,</w:t>
      </w:r>
      <w:r>
        <w:rPr>
          <w:spacing w:val="-10"/>
          <w:w w:val="105"/>
        </w:rPr>
        <w:t> </w:t>
      </w:r>
      <w:r>
        <w:rPr>
          <w:spacing w:val="-2"/>
          <w:w w:val="105"/>
        </w:rPr>
        <w:t>V.,</w:t>
      </w:r>
      <w:r>
        <w:rPr>
          <w:spacing w:val="-10"/>
          <w:w w:val="105"/>
        </w:rPr>
        <w:t> </w:t>
      </w:r>
      <w:r>
        <w:rPr>
          <w:spacing w:val="-2"/>
          <w:w w:val="105"/>
        </w:rPr>
        <w:t>Lange,</w:t>
      </w:r>
      <w:r>
        <w:rPr>
          <w:spacing w:val="-10"/>
          <w:w w:val="105"/>
        </w:rPr>
        <w:t> </w:t>
      </w:r>
      <w:r>
        <w:rPr>
          <w:spacing w:val="-2"/>
          <w:w w:val="105"/>
        </w:rPr>
        <w:t>A.-M.</w:t>
      </w:r>
      <w:r>
        <w:rPr>
          <w:spacing w:val="-10"/>
          <w:w w:val="105"/>
        </w:rPr>
        <w:t> </w:t>
      </w:r>
      <w:r>
        <w:rPr>
          <w:spacing w:val="-2"/>
          <w:w w:val="105"/>
        </w:rPr>
        <w:t>G.</w:t>
      </w:r>
      <w:r>
        <w:rPr>
          <w:spacing w:val="-10"/>
          <w:w w:val="105"/>
        </w:rPr>
        <w:t> </w:t>
      </w:r>
      <w:r>
        <w:rPr>
          <w:spacing w:val="-2"/>
          <w:w w:val="105"/>
        </w:rPr>
        <w:t>d., </w:t>
      </w:r>
      <w:r>
        <w:rPr>
          <w:w w:val="105"/>
        </w:rPr>
        <w:t>Westlye,</w:t>
      </w:r>
      <w:r>
        <w:rPr>
          <w:spacing w:val="40"/>
          <w:w w:val="105"/>
        </w:rPr>
        <w:t> </w:t>
      </w:r>
      <w:r>
        <w:rPr>
          <w:w w:val="105"/>
        </w:rPr>
        <w:t>L.</w:t>
      </w:r>
      <w:r>
        <w:rPr>
          <w:spacing w:val="40"/>
          <w:w w:val="105"/>
        </w:rPr>
        <w:t> </w:t>
      </w:r>
      <w:r>
        <w:rPr>
          <w:w w:val="105"/>
        </w:rPr>
        <w:t>T.,</w:t>
      </w:r>
      <w:r>
        <w:rPr>
          <w:spacing w:val="40"/>
          <w:w w:val="105"/>
        </w:rPr>
        <w:t> </w:t>
      </w:r>
      <w:r>
        <w:rPr>
          <w:w w:val="105"/>
        </w:rPr>
        <w:t>Mills,</w:t>
      </w:r>
      <w:r>
        <w:rPr>
          <w:spacing w:val="40"/>
          <w:w w:val="105"/>
        </w:rPr>
        <w:t> </w:t>
      </w:r>
      <w:r>
        <w:rPr>
          <w:w w:val="105"/>
        </w:rPr>
        <w:t>K.</w:t>
      </w:r>
      <w:r>
        <w:rPr>
          <w:spacing w:val="40"/>
          <w:w w:val="105"/>
        </w:rPr>
        <w:t> </w:t>
      </w:r>
      <w:r>
        <w:rPr>
          <w:w w:val="105"/>
        </w:rPr>
        <w:t>L.,</w:t>
      </w:r>
      <w:r>
        <w:rPr>
          <w:spacing w:val="40"/>
          <w:w w:val="105"/>
        </w:rPr>
        <w:t> </w:t>
      </w:r>
      <w:r>
        <w:rPr>
          <w:w w:val="105"/>
        </w:rPr>
        <w:t>&amp;</w:t>
      </w:r>
      <w:r>
        <w:rPr>
          <w:spacing w:val="40"/>
          <w:w w:val="105"/>
        </w:rPr>
        <w:t> </w:t>
      </w:r>
      <w:r>
        <w:rPr>
          <w:w w:val="105"/>
        </w:rPr>
        <w:t>Tamnes,</w:t>
      </w:r>
      <w:r>
        <w:rPr>
          <w:spacing w:val="40"/>
          <w:w w:val="105"/>
        </w:rPr>
        <w:t> </w:t>
      </w:r>
      <w:r>
        <w:rPr>
          <w:w w:val="105"/>
        </w:rPr>
        <w:t>C.</w:t>
      </w:r>
      <w:r>
        <w:rPr>
          <w:spacing w:val="40"/>
          <w:w w:val="105"/>
        </w:rPr>
        <w:t> </w:t>
      </w:r>
      <w:r>
        <w:rPr>
          <w:w w:val="105"/>
        </w:rPr>
        <w:t>K.</w:t>
      </w:r>
      <w:r>
        <w:rPr>
          <w:spacing w:val="40"/>
          <w:w w:val="105"/>
        </w:rPr>
        <w:t> </w:t>
      </w:r>
      <w:r>
        <w:rPr>
          <w:w w:val="105"/>
        </w:rPr>
        <w:t>(2024).</w:t>
      </w:r>
      <w:r>
        <w:rPr>
          <w:spacing w:val="40"/>
          <w:w w:val="105"/>
        </w:rPr>
        <w:t> </w:t>
      </w:r>
      <w:r>
        <w:rPr>
          <w:w w:val="105"/>
        </w:rPr>
        <w:t>Dimensions</w:t>
      </w:r>
      <w:r>
        <w:rPr>
          <w:spacing w:val="40"/>
          <w:w w:val="105"/>
        </w:rPr>
        <w:t> </w:t>
      </w:r>
      <w:r>
        <w:rPr>
          <w:w w:val="105"/>
        </w:rPr>
        <w:t>of early</w:t>
      </w:r>
      <w:r>
        <w:rPr>
          <w:spacing w:val="72"/>
          <w:w w:val="105"/>
        </w:rPr>
        <w:t> </w:t>
      </w:r>
      <w:r>
        <w:rPr>
          <w:w w:val="105"/>
        </w:rPr>
        <w:t>life</w:t>
      </w:r>
      <w:r>
        <w:rPr>
          <w:spacing w:val="72"/>
          <w:w w:val="105"/>
        </w:rPr>
        <w:t> </w:t>
      </w:r>
      <w:r>
        <w:rPr>
          <w:w w:val="105"/>
        </w:rPr>
        <w:t>adversity</w:t>
      </w:r>
      <w:r>
        <w:rPr>
          <w:spacing w:val="72"/>
          <w:w w:val="105"/>
        </w:rPr>
        <w:t> </w:t>
      </w:r>
      <w:r>
        <w:rPr>
          <w:w w:val="105"/>
        </w:rPr>
        <w:t>are</w:t>
      </w:r>
      <w:r>
        <w:rPr>
          <w:spacing w:val="72"/>
          <w:w w:val="105"/>
        </w:rPr>
        <w:t> </w:t>
      </w:r>
      <w:r>
        <w:rPr>
          <w:w w:val="105"/>
        </w:rPr>
        <w:t>differentially</w:t>
      </w:r>
      <w:r>
        <w:rPr>
          <w:spacing w:val="72"/>
          <w:w w:val="105"/>
        </w:rPr>
        <w:t> </w:t>
      </w:r>
      <w:r>
        <w:rPr>
          <w:w w:val="105"/>
        </w:rPr>
        <w:t>associated</w:t>
      </w:r>
      <w:r>
        <w:rPr>
          <w:spacing w:val="72"/>
          <w:w w:val="105"/>
        </w:rPr>
        <w:t> </w:t>
      </w:r>
      <w:r>
        <w:rPr>
          <w:w w:val="105"/>
        </w:rPr>
        <w:t>with</w:t>
      </w:r>
      <w:r>
        <w:rPr>
          <w:spacing w:val="72"/>
          <w:w w:val="105"/>
        </w:rPr>
        <w:t> </w:t>
      </w:r>
      <w:r>
        <w:rPr>
          <w:w w:val="105"/>
        </w:rPr>
        <w:t>patterns</w:t>
      </w:r>
      <w:r>
        <w:rPr>
          <w:spacing w:val="72"/>
          <w:w w:val="105"/>
        </w:rPr>
        <w:t> </w:t>
      </w:r>
      <w:r>
        <w:rPr>
          <w:w w:val="105"/>
        </w:rPr>
        <w:t>of</w:t>
      </w:r>
      <w:r>
        <w:rPr>
          <w:spacing w:val="72"/>
          <w:w w:val="105"/>
        </w:rPr>
        <w:t> </w:t>
      </w:r>
      <w:r>
        <w:rPr>
          <w:w w:val="105"/>
        </w:rPr>
        <w:t>de-</w:t>
      </w:r>
    </w:p>
    <w:p>
      <w:pPr>
        <w:pStyle w:val="BodyText"/>
        <w:spacing w:after="0" w:line="436" w:lineRule="auto"/>
        <w:sectPr>
          <w:pgSz w:w="10320" w:h="14580"/>
          <w:pgMar w:header="0" w:footer="1180" w:top="1580" w:bottom="1360" w:left="1275" w:right="1275"/>
        </w:sectPr>
      </w:pPr>
    </w:p>
    <w:p>
      <w:pPr>
        <w:spacing w:before="99"/>
        <w:ind w:left="862" w:right="0" w:firstLine="0"/>
        <w:jc w:val="left"/>
        <w:rPr>
          <w:sz w:val="22"/>
        </w:rPr>
      </w:pPr>
      <w:r>
        <w:rPr>
          <w:w w:val="110"/>
          <w:sz w:val="22"/>
        </w:rPr>
        <w:t>layed</w:t>
      </w:r>
      <w:r>
        <w:rPr>
          <w:spacing w:val="13"/>
          <w:w w:val="110"/>
          <w:sz w:val="22"/>
        </w:rPr>
        <w:t> </w:t>
      </w:r>
      <w:r>
        <w:rPr>
          <w:w w:val="110"/>
          <w:sz w:val="22"/>
        </w:rPr>
        <w:t>and</w:t>
      </w:r>
      <w:r>
        <w:rPr>
          <w:spacing w:val="13"/>
          <w:w w:val="110"/>
          <w:sz w:val="22"/>
        </w:rPr>
        <w:t> </w:t>
      </w:r>
      <w:r>
        <w:rPr>
          <w:w w:val="110"/>
          <w:sz w:val="22"/>
        </w:rPr>
        <w:t>accelerated</w:t>
      </w:r>
      <w:r>
        <w:rPr>
          <w:spacing w:val="14"/>
          <w:w w:val="110"/>
          <w:sz w:val="22"/>
        </w:rPr>
        <w:t> </w:t>
      </w:r>
      <w:r>
        <w:rPr>
          <w:w w:val="110"/>
          <w:sz w:val="22"/>
        </w:rPr>
        <w:t>brain</w:t>
      </w:r>
      <w:r>
        <w:rPr>
          <w:spacing w:val="13"/>
          <w:w w:val="110"/>
          <w:sz w:val="22"/>
        </w:rPr>
        <w:t> </w:t>
      </w:r>
      <w:r>
        <w:rPr>
          <w:w w:val="110"/>
          <w:sz w:val="22"/>
        </w:rPr>
        <w:t>maturation.</w:t>
      </w:r>
      <w:r>
        <w:rPr>
          <w:spacing w:val="14"/>
          <w:w w:val="110"/>
          <w:sz w:val="22"/>
        </w:rPr>
        <w:t> </w:t>
      </w:r>
      <w:r>
        <w:rPr>
          <w:rFonts w:ascii="Palatino Linotype"/>
          <w:i/>
          <w:w w:val="110"/>
          <w:sz w:val="22"/>
        </w:rPr>
        <w:t>Biological</w:t>
      </w:r>
      <w:r>
        <w:rPr>
          <w:rFonts w:ascii="Palatino Linotype"/>
          <w:i/>
          <w:spacing w:val="17"/>
          <w:w w:val="110"/>
          <w:sz w:val="22"/>
        </w:rPr>
        <w:t> </w:t>
      </w:r>
      <w:r>
        <w:rPr>
          <w:rFonts w:ascii="Palatino Linotype"/>
          <w:i/>
          <w:w w:val="110"/>
          <w:sz w:val="22"/>
        </w:rPr>
        <w:t>Psychiatry</w:t>
      </w:r>
      <w:r>
        <w:rPr>
          <w:w w:val="110"/>
          <w:sz w:val="22"/>
        </w:rPr>
        <w:t>.</w:t>
      </w:r>
      <w:r>
        <w:rPr>
          <w:spacing w:val="13"/>
          <w:w w:val="110"/>
          <w:sz w:val="22"/>
        </w:rPr>
        <w:t> </w:t>
      </w:r>
      <w:hyperlink r:id="rId46">
        <w:r>
          <w:rPr>
            <w:spacing w:val="-2"/>
            <w:w w:val="110"/>
            <w:sz w:val="22"/>
          </w:rPr>
          <w:t>https:</w:t>
        </w:r>
      </w:hyperlink>
    </w:p>
    <w:p>
      <w:pPr>
        <w:pStyle w:val="BodyText"/>
        <w:spacing w:before="189"/>
        <w:ind w:left="840"/>
      </w:pPr>
      <w:bookmarkStart w:name="_bookmark75" w:id="115"/>
      <w:bookmarkEnd w:id="115"/>
      <w:r>
        <w:rPr/>
      </w:r>
      <w:hyperlink r:id="rId46">
        <w:r>
          <w:rPr>
            <w:spacing w:val="-2"/>
            <w:w w:val="105"/>
          </w:rPr>
          <w:t>//doi.org/10.1016/j.biopsych.2024.07.019</w:t>
        </w:r>
      </w:hyperlink>
    </w:p>
    <w:p>
      <w:pPr>
        <w:pStyle w:val="BodyText"/>
        <w:spacing w:line="415" w:lineRule="auto" w:before="208"/>
        <w:ind w:left="862" w:right="98" w:hanging="720"/>
        <w:jc w:val="both"/>
      </w:pPr>
      <w:r>
        <w:rPr>
          <w:w w:val="110"/>
        </w:rPr>
        <w:t>Bellis,</w:t>
      </w:r>
      <w:r>
        <w:rPr>
          <w:spacing w:val="-16"/>
          <w:w w:val="110"/>
        </w:rPr>
        <w:t> </w:t>
      </w:r>
      <w:r>
        <w:rPr>
          <w:w w:val="110"/>
        </w:rPr>
        <w:t>M.</w:t>
      </w:r>
      <w:r>
        <w:rPr>
          <w:spacing w:val="-15"/>
          <w:w w:val="110"/>
        </w:rPr>
        <w:t> </w:t>
      </w:r>
      <w:r>
        <w:rPr>
          <w:w w:val="110"/>
        </w:rPr>
        <w:t>D.</w:t>
      </w:r>
      <w:r>
        <w:rPr>
          <w:spacing w:val="-15"/>
          <w:w w:val="110"/>
        </w:rPr>
        <w:t> </w:t>
      </w:r>
      <w:r>
        <w:rPr>
          <w:w w:val="110"/>
        </w:rPr>
        <w:t>D.,</w:t>
      </w:r>
      <w:r>
        <w:rPr>
          <w:spacing w:val="-15"/>
          <w:w w:val="110"/>
        </w:rPr>
        <w:t> </w:t>
      </w:r>
      <w:r>
        <w:rPr>
          <w:w w:val="110"/>
        </w:rPr>
        <w:t>&amp;</w:t>
      </w:r>
      <w:r>
        <w:rPr>
          <w:spacing w:val="-15"/>
          <w:w w:val="110"/>
        </w:rPr>
        <w:t> </w:t>
      </w:r>
      <w:r>
        <w:rPr>
          <w:w w:val="110"/>
        </w:rPr>
        <w:t>Hooper,</w:t>
      </w:r>
      <w:r>
        <w:rPr>
          <w:spacing w:val="-15"/>
          <w:w w:val="110"/>
        </w:rPr>
        <w:t> </w:t>
      </w:r>
      <w:r>
        <w:rPr>
          <w:w w:val="110"/>
        </w:rPr>
        <w:t>S.</w:t>
      </w:r>
      <w:r>
        <w:rPr>
          <w:spacing w:val="-15"/>
          <w:w w:val="110"/>
        </w:rPr>
        <w:t> </w:t>
      </w:r>
      <w:r>
        <w:rPr>
          <w:w w:val="110"/>
        </w:rPr>
        <w:t>R.</w:t>
      </w:r>
      <w:r>
        <w:rPr>
          <w:spacing w:val="-15"/>
          <w:w w:val="110"/>
        </w:rPr>
        <w:t> </w:t>
      </w:r>
      <w:r>
        <w:rPr>
          <w:w w:val="110"/>
        </w:rPr>
        <w:t>(2012).</w:t>
      </w:r>
      <w:r>
        <w:rPr>
          <w:spacing w:val="-16"/>
          <w:w w:val="110"/>
        </w:rPr>
        <w:t> </w:t>
      </w:r>
      <w:r>
        <w:rPr>
          <w:w w:val="110"/>
        </w:rPr>
        <w:t>Neural</w:t>
      </w:r>
      <w:r>
        <w:rPr>
          <w:spacing w:val="-15"/>
          <w:w w:val="110"/>
        </w:rPr>
        <w:t> </w:t>
      </w:r>
      <w:r>
        <w:rPr>
          <w:w w:val="110"/>
        </w:rPr>
        <w:t>substrates</w:t>
      </w:r>
      <w:r>
        <w:rPr>
          <w:spacing w:val="-15"/>
          <w:w w:val="110"/>
        </w:rPr>
        <w:t> </w:t>
      </w:r>
      <w:r>
        <w:rPr>
          <w:w w:val="110"/>
        </w:rPr>
        <w:t>for</w:t>
      </w:r>
      <w:r>
        <w:rPr>
          <w:spacing w:val="-15"/>
          <w:w w:val="110"/>
        </w:rPr>
        <w:t> </w:t>
      </w:r>
      <w:r>
        <w:rPr>
          <w:w w:val="110"/>
        </w:rPr>
        <w:t>processing</w:t>
      </w:r>
      <w:r>
        <w:rPr>
          <w:spacing w:val="-15"/>
          <w:w w:val="110"/>
        </w:rPr>
        <w:t> </w:t>
      </w:r>
      <w:r>
        <w:rPr>
          <w:w w:val="110"/>
        </w:rPr>
        <w:t>task-</w:t>
      </w:r>
      <w:r>
        <w:rPr/>
        <w:t>irrelevant emotional distracters in maltreated adolescents with depressive </w:t>
      </w:r>
      <w:r>
        <w:rPr>
          <w:w w:val="110"/>
        </w:rPr>
        <w:t>disorders:</w:t>
      </w:r>
      <w:r>
        <w:rPr>
          <w:spacing w:val="-16"/>
          <w:w w:val="110"/>
        </w:rPr>
        <w:t> </w:t>
      </w:r>
      <w:r>
        <w:rPr>
          <w:w w:val="110"/>
        </w:rPr>
        <w:t>A</w:t>
      </w:r>
      <w:r>
        <w:rPr>
          <w:spacing w:val="-15"/>
          <w:w w:val="110"/>
        </w:rPr>
        <w:t> </w:t>
      </w:r>
      <w:r>
        <w:rPr>
          <w:w w:val="110"/>
        </w:rPr>
        <w:t>pilot</w:t>
      </w:r>
      <w:r>
        <w:rPr>
          <w:spacing w:val="-5"/>
          <w:w w:val="110"/>
        </w:rPr>
        <w:t> </w:t>
      </w:r>
      <w:r>
        <w:rPr>
          <w:w w:val="110"/>
        </w:rPr>
        <w:t>study.</w:t>
      </w:r>
      <w:r>
        <w:rPr>
          <w:spacing w:val="-5"/>
          <w:w w:val="110"/>
        </w:rPr>
        <w:t> </w:t>
      </w:r>
      <w:r>
        <w:rPr>
          <w:rFonts w:ascii="Palatino Linotype" w:hAnsi="Palatino Linotype"/>
          <w:i/>
          <w:w w:val="110"/>
        </w:rPr>
        <w:t>Journal</w:t>
      </w:r>
      <w:r>
        <w:rPr>
          <w:rFonts w:ascii="Palatino Linotype" w:hAnsi="Palatino Linotype"/>
          <w:i/>
          <w:spacing w:val="-1"/>
          <w:w w:val="110"/>
        </w:rPr>
        <w:t> </w:t>
      </w:r>
      <w:r>
        <w:rPr>
          <w:rFonts w:ascii="Palatino Linotype" w:hAnsi="Palatino Linotype"/>
          <w:i/>
          <w:w w:val="110"/>
        </w:rPr>
        <w:t>of Traumatic</w:t>
      </w:r>
      <w:r>
        <w:rPr>
          <w:rFonts w:ascii="Palatino Linotype" w:hAnsi="Palatino Linotype"/>
          <w:i/>
          <w:spacing w:val="-1"/>
          <w:w w:val="110"/>
        </w:rPr>
        <w:t> </w:t>
      </w:r>
      <w:r>
        <w:rPr>
          <w:rFonts w:ascii="Palatino Linotype" w:hAnsi="Palatino Linotype"/>
          <w:i/>
          <w:w w:val="110"/>
        </w:rPr>
        <w:t>Stress</w:t>
      </w:r>
      <w:r>
        <w:rPr>
          <w:w w:val="110"/>
        </w:rPr>
        <w:t>,</w:t>
      </w:r>
      <w:r>
        <w:rPr>
          <w:spacing w:val="-5"/>
          <w:w w:val="110"/>
        </w:rPr>
        <w:t> </w:t>
      </w:r>
      <w:r>
        <w:rPr>
          <w:rFonts w:ascii="Palatino Linotype" w:hAnsi="Palatino Linotype"/>
          <w:i/>
          <w:w w:val="110"/>
        </w:rPr>
        <w:t>25</w:t>
      </w:r>
      <w:r>
        <w:rPr>
          <w:rFonts w:ascii="Palatino Linotype" w:hAnsi="Palatino Linotype"/>
          <w:i/>
          <w:spacing w:val="-16"/>
          <w:w w:val="110"/>
        </w:rPr>
        <w:t> </w:t>
      </w:r>
      <w:r>
        <w:rPr>
          <w:w w:val="110"/>
        </w:rPr>
        <w:t>(2),</w:t>
      </w:r>
      <w:r>
        <w:rPr>
          <w:spacing w:val="-4"/>
          <w:w w:val="110"/>
        </w:rPr>
        <w:t> </w:t>
      </w:r>
      <w:r>
        <w:rPr>
          <w:w w:val="110"/>
        </w:rPr>
        <w:t>198–202. </w:t>
      </w:r>
      <w:bookmarkStart w:name="_bookmark76" w:id="116"/>
      <w:bookmarkEnd w:id="116"/>
      <w:r>
        <w:rPr>
          <w:spacing w:val="-1"/>
          <w:w w:val="101"/>
        </w:rPr>
      </w:r>
      <w:hyperlink r:id="rId47">
        <w:r>
          <w:rPr>
            <w:spacing w:val="-2"/>
            <w:w w:val="110"/>
          </w:rPr>
          <w:t>https://doi.org/10.1002/jts.21682</w:t>
        </w:r>
      </w:hyperlink>
    </w:p>
    <w:p>
      <w:pPr>
        <w:spacing w:line="393" w:lineRule="auto" w:before="16"/>
        <w:ind w:left="845" w:right="110" w:hanging="703"/>
        <w:jc w:val="both"/>
        <w:rPr>
          <w:sz w:val="22"/>
        </w:rPr>
      </w:pPr>
      <w:r>
        <w:rPr>
          <w:w w:val="110"/>
          <w:sz w:val="22"/>
        </w:rPr>
        <w:t>Birn,</w:t>
      </w:r>
      <w:r>
        <w:rPr>
          <w:w w:val="110"/>
          <w:sz w:val="22"/>
        </w:rPr>
        <w:t> R.</w:t>
      </w:r>
      <w:r>
        <w:rPr>
          <w:w w:val="110"/>
          <w:sz w:val="22"/>
        </w:rPr>
        <w:t> M.,</w:t>
      </w:r>
      <w:r>
        <w:rPr>
          <w:w w:val="110"/>
          <w:sz w:val="22"/>
        </w:rPr>
        <w:t> Roeber,</w:t>
      </w:r>
      <w:r>
        <w:rPr>
          <w:w w:val="110"/>
          <w:sz w:val="22"/>
        </w:rPr>
        <w:t> B.</w:t>
      </w:r>
      <w:r>
        <w:rPr>
          <w:w w:val="110"/>
          <w:sz w:val="22"/>
        </w:rPr>
        <w:t> J.,</w:t>
      </w:r>
      <w:r>
        <w:rPr>
          <w:w w:val="110"/>
          <w:sz w:val="22"/>
        </w:rPr>
        <w:t> &amp;</w:t>
      </w:r>
      <w:r>
        <w:rPr>
          <w:w w:val="110"/>
          <w:sz w:val="22"/>
        </w:rPr>
        <w:t> Pollak,</w:t>
      </w:r>
      <w:r>
        <w:rPr>
          <w:w w:val="110"/>
          <w:sz w:val="22"/>
        </w:rPr>
        <w:t> S.</w:t>
      </w:r>
      <w:r>
        <w:rPr>
          <w:w w:val="110"/>
          <w:sz w:val="22"/>
        </w:rPr>
        <w:t> D.</w:t>
      </w:r>
      <w:r>
        <w:rPr>
          <w:w w:val="110"/>
          <w:sz w:val="22"/>
        </w:rPr>
        <w:t> (2017).</w:t>
      </w:r>
      <w:r>
        <w:rPr>
          <w:w w:val="110"/>
          <w:sz w:val="22"/>
        </w:rPr>
        <w:t> Early</w:t>
      </w:r>
      <w:r>
        <w:rPr>
          <w:w w:val="110"/>
          <w:sz w:val="22"/>
        </w:rPr>
        <w:t> childhood</w:t>
      </w:r>
      <w:r>
        <w:rPr>
          <w:w w:val="110"/>
          <w:sz w:val="22"/>
        </w:rPr>
        <w:t> stress exposure,</w:t>
      </w:r>
      <w:r>
        <w:rPr>
          <w:w w:val="110"/>
          <w:sz w:val="22"/>
        </w:rPr>
        <w:t> reward</w:t>
      </w:r>
      <w:r>
        <w:rPr>
          <w:w w:val="110"/>
          <w:sz w:val="22"/>
        </w:rPr>
        <w:t> pathways,</w:t>
      </w:r>
      <w:r>
        <w:rPr>
          <w:w w:val="110"/>
          <w:sz w:val="22"/>
        </w:rPr>
        <w:t> and</w:t>
      </w:r>
      <w:r>
        <w:rPr>
          <w:w w:val="110"/>
          <w:sz w:val="22"/>
        </w:rPr>
        <w:t> adult</w:t>
      </w:r>
      <w:r>
        <w:rPr>
          <w:w w:val="110"/>
          <w:sz w:val="22"/>
        </w:rPr>
        <w:t> decision</w:t>
      </w:r>
      <w:r>
        <w:rPr>
          <w:w w:val="110"/>
          <w:sz w:val="22"/>
        </w:rPr>
        <w:t> making.</w:t>
      </w:r>
      <w:r>
        <w:rPr>
          <w:w w:val="110"/>
          <w:sz w:val="22"/>
        </w:rPr>
        <w:t> </w:t>
      </w:r>
      <w:r>
        <w:rPr>
          <w:rFonts w:ascii="Palatino Linotype" w:hAnsi="Palatino Linotype"/>
          <w:i/>
          <w:w w:val="110"/>
          <w:sz w:val="22"/>
        </w:rPr>
        <w:t>Proceedings</w:t>
      </w:r>
      <w:r>
        <w:rPr>
          <w:rFonts w:ascii="Palatino Linotype" w:hAnsi="Palatino Linotype"/>
          <w:i/>
          <w:spacing w:val="40"/>
          <w:w w:val="110"/>
          <w:sz w:val="22"/>
        </w:rPr>
        <w:t> </w:t>
      </w:r>
      <w:r>
        <w:rPr>
          <w:rFonts w:ascii="Palatino Linotype" w:hAnsi="Palatino Linotype"/>
          <w:i/>
          <w:w w:val="110"/>
          <w:sz w:val="22"/>
        </w:rPr>
        <w:t>of</w:t>
      </w:r>
      <w:r>
        <w:rPr>
          <w:rFonts w:ascii="Palatino Linotype" w:hAnsi="Palatino Linotype"/>
          <w:i/>
          <w:spacing w:val="11"/>
          <w:w w:val="110"/>
          <w:sz w:val="22"/>
        </w:rPr>
        <w:t> </w:t>
      </w:r>
      <w:r>
        <w:rPr>
          <w:rFonts w:ascii="Palatino Linotype" w:hAnsi="Palatino Linotype"/>
          <w:i/>
          <w:w w:val="110"/>
          <w:sz w:val="22"/>
        </w:rPr>
        <w:t>the</w:t>
      </w:r>
      <w:r>
        <w:rPr>
          <w:rFonts w:ascii="Palatino Linotype" w:hAnsi="Palatino Linotype"/>
          <w:i/>
          <w:spacing w:val="17"/>
          <w:w w:val="110"/>
          <w:sz w:val="22"/>
        </w:rPr>
        <w:t> </w:t>
      </w:r>
      <w:r>
        <w:rPr>
          <w:rFonts w:ascii="Palatino Linotype" w:hAnsi="Palatino Linotype"/>
          <w:i/>
          <w:w w:val="110"/>
          <w:sz w:val="22"/>
        </w:rPr>
        <w:t>National</w:t>
      </w:r>
      <w:r>
        <w:rPr>
          <w:rFonts w:ascii="Palatino Linotype" w:hAnsi="Palatino Linotype"/>
          <w:i/>
          <w:spacing w:val="22"/>
          <w:w w:val="110"/>
          <w:sz w:val="22"/>
        </w:rPr>
        <w:t> </w:t>
      </w:r>
      <w:r>
        <w:rPr>
          <w:rFonts w:ascii="Palatino Linotype" w:hAnsi="Palatino Linotype"/>
          <w:i/>
          <w:w w:val="110"/>
          <w:sz w:val="22"/>
        </w:rPr>
        <w:t>Academy</w:t>
      </w:r>
      <w:r>
        <w:rPr>
          <w:rFonts w:ascii="Palatino Linotype" w:hAnsi="Palatino Linotype"/>
          <w:i/>
          <w:spacing w:val="22"/>
          <w:w w:val="110"/>
          <w:sz w:val="22"/>
        </w:rPr>
        <w:t> </w:t>
      </w:r>
      <w:r>
        <w:rPr>
          <w:rFonts w:ascii="Palatino Linotype" w:hAnsi="Palatino Linotype"/>
          <w:i/>
          <w:w w:val="110"/>
          <w:sz w:val="22"/>
        </w:rPr>
        <w:t>of</w:t>
      </w:r>
      <w:r>
        <w:rPr>
          <w:rFonts w:ascii="Palatino Linotype" w:hAnsi="Palatino Linotype"/>
          <w:i/>
          <w:spacing w:val="22"/>
          <w:w w:val="110"/>
          <w:sz w:val="22"/>
        </w:rPr>
        <w:t> </w:t>
      </w:r>
      <w:r>
        <w:rPr>
          <w:rFonts w:ascii="Palatino Linotype" w:hAnsi="Palatino Linotype"/>
          <w:i/>
          <w:w w:val="110"/>
          <w:sz w:val="22"/>
        </w:rPr>
        <w:t>Sciences</w:t>
      </w:r>
      <w:r>
        <w:rPr>
          <w:w w:val="110"/>
          <w:sz w:val="22"/>
        </w:rPr>
        <w:t>,</w:t>
      </w:r>
      <w:r>
        <w:rPr>
          <w:spacing w:val="21"/>
          <w:w w:val="110"/>
          <w:sz w:val="22"/>
        </w:rPr>
        <w:t> </w:t>
      </w:r>
      <w:r>
        <w:rPr>
          <w:rFonts w:ascii="Palatino Linotype" w:hAnsi="Palatino Linotype"/>
          <w:i/>
          <w:w w:val="110"/>
          <w:sz w:val="22"/>
        </w:rPr>
        <w:t>114</w:t>
      </w:r>
      <w:r>
        <w:rPr>
          <w:rFonts w:ascii="Palatino Linotype" w:hAnsi="Palatino Linotype"/>
          <w:i/>
          <w:spacing w:val="-32"/>
          <w:w w:val="110"/>
          <w:sz w:val="22"/>
        </w:rPr>
        <w:t> </w:t>
      </w:r>
      <w:r>
        <w:rPr>
          <w:w w:val="110"/>
          <w:sz w:val="22"/>
        </w:rPr>
        <w:t>(51),</w:t>
      </w:r>
      <w:r>
        <w:rPr>
          <w:spacing w:val="21"/>
          <w:w w:val="110"/>
          <w:sz w:val="22"/>
        </w:rPr>
        <w:t> </w:t>
      </w:r>
      <w:r>
        <w:rPr>
          <w:w w:val="110"/>
          <w:sz w:val="22"/>
        </w:rPr>
        <w:t>13549–13554.</w:t>
      </w:r>
      <w:r>
        <w:rPr>
          <w:spacing w:val="21"/>
          <w:w w:val="110"/>
          <w:sz w:val="22"/>
        </w:rPr>
        <w:t> </w:t>
      </w:r>
      <w:hyperlink r:id="rId48">
        <w:r>
          <w:rPr>
            <w:w w:val="110"/>
            <w:sz w:val="22"/>
          </w:rPr>
          <w:t>https</w:t>
        </w:r>
        <w:r>
          <w:rPr>
            <w:spacing w:val="-26"/>
            <w:w w:val="110"/>
            <w:sz w:val="22"/>
          </w:rPr>
          <w:t> </w:t>
        </w:r>
        <w:r>
          <w:rPr>
            <w:spacing w:val="-10"/>
            <w:w w:val="110"/>
            <w:sz w:val="22"/>
          </w:rPr>
          <w:t>:</w:t>
        </w:r>
      </w:hyperlink>
    </w:p>
    <w:p>
      <w:pPr>
        <w:pStyle w:val="BodyText"/>
        <w:spacing w:line="247" w:lineRule="exact"/>
        <w:ind w:left="840"/>
      </w:pPr>
      <w:bookmarkStart w:name="_bookmark77" w:id="117"/>
      <w:bookmarkEnd w:id="117"/>
      <w:r>
        <w:rPr/>
      </w:r>
      <w:hyperlink r:id="rId48">
        <w:r>
          <w:rPr>
            <w:spacing w:val="-2"/>
            <w:w w:val="105"/>
          </w:rPr>
          <w:t>//doi.org/10.1073/pnas.1708791114</w:t>
        </w:r>
      </w:hyperlink>
    </w:p>
    <w:p>
      <w:pPr>
        <w:pStyle w:val="BodyText"/>
        <w:spacing w:line="460" w:lineRule="exact" w:before="45"/>
        <w:ind w:left="851" w:right="98" w:hanging="710"/>
        <w:jc w:val="both"/>
      </w:pPr>
      <w:r>
        <w:rPr>
          <w:w w:val="105"/>
        </w:rPr>
        <w:t>Boecker, R., Holz, N. E., Buchmann, A. F., Blomeyer, D., Plichta, M. M., Wolf, I., Baumeister, S., Meyer-Lindenberg, A., Banaschewski, T., Brandeis, D.,</w:t>
      </w:r>
      <w:r>
        <w:rPr>
          <w:w w:val="105"/>
        </w:rPr>
        <w:t> &amp;</w:t>
      </w:r>
      <w:r>
        <w:rPr>
          <w:w w:val="105"/>
        </w:rPr>
        <w:t> Laucht,</w:t>
      </w:r>
      <w:r>
        <w:rPr>
          <w:w w:val="105"/>
        </w:rPr>
        <w:t> M.</w:t>
      </w:r>
      <w:r>
        <w:rPr>
          <w:w w:val="105"/>
        </w:rPr>
        <w:t> (2014).</w:t>
      </w:r>
      <w:r>
        <w:rPr>
          <w:w w:val="105"/>
        </w:rPr>
        <w:t> Impact</w:t>
      </w:r>
      <w:r>
        <w:rPr>
          <w:w w:val="105"/>
        </w:rPr>
        <w:t> of</w:t>
      </w:r>
      <w:r>
        <w:rPr>
          <w:w w:val="105"/>
        </w:rPr>
        <w:t> Early</w:t>
      </w:r>
      <w:r>
        <w:rPr>
          <w:w w:val="105"/>
        </w:rPr>
        <w:t> Life</w:t>
      </w:r>
      <w:r>
        <w:rPr>
          <w:w w:val="105"/>
        </w:rPr>
        <w:t> Adversity</w:t>
      </w:r>
      <w:r>
        <w:rPr>
          <w:w w:val="105"/>
        </w:rPr>
        <w:t> on</w:t>
      </w:r>
      <w:r>
        <w:rPr>
          <w:w w:val="105"/>
        </w:rPr>
        <w:t> Reward Processing</w:t>
      </w:r>
      <w:r>
        <w:rPr>
          <w:w w:val="105"/>
        </w:rPr>
        <w:t> in</w:t>
      </w:r>
      <w:r>
        <w:rPr>
          <w:w w:val="105"/>
        </w:rPr>
        <w:t> Young</w:t>
      </w:r>
      <w:r>
        <w:rPr>
          <w:w w:val="105"/>
        </w:rPr>
        <w:t> Adults:</w:t>
      </w:r>
      <w:r>
        <w:rPr>
          <w:w w:val="105"/>
        </w:rPr>
        <w:t> EEG-fMRI</w:t>
      </w:r>
      <w:r>
        <w:rPr>
          <w:w w:val="105"/>
        </w:rPr>
        <w:t> Results</w:t>
      </w:r>
      <w:r>
        <w:rPr>
          <w:w w:val="105"/>
        </w:rPr>
        <w:t> from</w:t>
      </w:r>
      <w:r>
        <w:rPr>
          <w:w w:val="105"/>
        </w:rPr>
        <w:t> a</w:t>
      </w:r>
      <w:r>
        <w:rPr>
          <w:w w:val="105"/>
        </w:rPr>
        <w:t> Prospective Study</w:t>
      </w:r>
      <w:r>
        <w:rPr>
          <w:w w:val="105"/>
        </w:rPr>
        <w:t> over</w:t>
      </w:r>
      <w:r>
        <w:rPr>
          <w:w w:val="105"/>
        </w:rPr>
        <w:t> 25</w:t>
      </w:r>
      <w:r>
        <w:rPr>
          <w:w w:val="105"/>
        </w:rPr>
        <w:t> Years.</w:t>
      </w:r>
      <w:r>
        <w:rPr>
          <w:w w:val="105"/>
        </w:rPr>
        <w:t> </w:t>
      </w:r>
      <w:r>
        <w:rPr>
          <w:rFonts w:ascii="Palatino Linotype"/>
          <w:i/>
          <w:w w:val="105"/>
        </w:rPr>
        <w:t>PLoS</w:t>
      </w:r>
      <w:r>
        <w:rPr>
          <w:rFonts w:ascii="Palatino Linotype"/>
          <w:i/>
          <w:w w:val="105"/>
        </w:rPr>
        <w:t> ONE</w:t>
      </w:r>
      <w:r>
        <w:rPr>
          <w:w w:val="105"/>
        </w:rPr>
        <w:t>,</w:t>
      </w:r>
      <w:r>
        <w:rPr>
          <w:w w:val="105"/>
        </w:rPr>
        <w:t> </w:t>
      </w:r>
      <w:r>
        <w:rPr>
          <w:rFonts w:ascii="Palatino Linotype"/>
          <w:i/>
          <w:w w:val="105"/>
        </w:rPr>
        <w:t>9</w:t>
      </w:r>
      <w:r>
        <w:rPr>
          <w:rFonts w:ascii="Palatino Linotype"/>
          <w:i/>
          <w:spacing w:val="-15"/>
          <w:w w:val="105"/>
        </w:rPr>
        <w:t> </w:t>
      </w:r>
      <w:r>
        <w:rPr>
          <w:w w:val="105"/>
        </w:rPr>
        <w:t>(8),</w:t>
      </w:r>
      <w:r>
        <w:rPr>
          <w:w w:val="105"/>
        </w:rPr>
        <w:t> e104185.</w:t>
      </w:r>
      <w:r>
        <w:rPr>
          <w:w w:val="105"/>
        </w:rPr>
        <w:t> </w:t>
      </w:r>
      <w:hyperlink r:id="rId49">
        <w:r>
          <w:rPr>
            <w:w w:val="105"/>
          </w:rPr>
          <w:t>https://doi.org/10</w:t>
        </w:r>
      </w:hyperlink>
      <w:r>
        <w:rPr>
          <w:w w:val="105"/>
        </w:rPr>
        <w:t>. </w:t>
      </w:r>
      <w:bookmarkStart w:name="_bookmark78" w:id="118"/>
      <w:bookmarkEnd w:id="118"/>
      <w:r>
        <w:rPr>
          <w:w w:val="112"/>
        </w:rPr>
      </w:r>
      <w:hyperlink r:id="rId49">
        <w:r>
          <w:rPr>
            <w:spacing w:val="-2"/>
            <w:w w:val="105"/>
          </w:rPr>
          <w:t>1371/journal.pone.0104185</w:t>
        </w:r>
      </w:hyperlink>
    </w:p>
    <w:p>
      <w:pPr>
        <w:pStyle w:val="BodyText"/>
        <w:spacing w:line="436" w:lineRule="auto" w:before="167"/>
        <w:ind w:left="856" w:right="110" w:hanging="715"/>
        <w:jc w:val="both"/>
      </w:pPr>
      <w:r>
        <w:rPr>
          <w:w w:val="105"/>
        </w:rPr>
        <w:t>Boecker-Schlier,</w:t>
      </w:r>
      <w:r>
        <w:rPr>
          <w:spacing w:val="-8"/>
          <w:w w:val="105"/>
        </w:rPr>
        <w:t> </w:t>
      </w:r>
      <w:r>
        <w:rPr>
          <w:w w:val="105"/>
        </w:rPr>
        <w:t>R.,</w:t>
      </w:r>
      <w:r>
        <w:rPr>
          <w:spacing w:val="-8"/>
          <w:w w:val="105"/>
        </w:rPr>
        <w:t> </w:t>
      </w:r>
      <w:r>
        <w:rPr>
          <w:w w:val="105"/>
        </w:rPr>
        <w:t>Holz,</w:t>
      </w:r>
      <w:r>
        <w:rPr>
          <w:spacing w:val="-8"/>
          <w:w w:val="105"/>
        </w:rPr>
        <w:t> </w:t>
      </w:r>
      <w:r>
        <w:rPr>
          <w:w w:val="105"/>
        </w:rPr>
        <w:t>N.</w:t>
      </w:r>
      <w:r>
        <w:rPr>
          <w:spacing w:val="-8"/>
          <w:w w:val="105"/>
        </w:rPr>
        <w:t> </w:t>
      </w:r>
      <w:r>
        <w:rPr>
          <w:w w:val="105"/>
        </w:rPr>
        <w:t>E.,</w:t>
      </w:r>
      <w:r>
        <w:rPr>
          <w:spacing w:val="-8"/>
          <w:w w:val="105"/>
        </w:rPr>
        <w:t> </w:t>
      </w:r>
      <w:r>
        <w:rPr>
          <w:w w:val="105"/>
        </w:rPr>
        <w:t>Buchmann,</w:t>
      </w:r>
      <w:r>
        <w:rPr>
          <w:spacing w:val="-8"/>
          <w:w w:val="105"/>
        </w:rPr>
        <w:t> </w:t>
      </w:r>
      <w:r>
        <w:rPr>
          <w:w w:val="105"/>
        </w:rPr>
        <w:t>A.</w:t>
      </w:r>
      <w:r>
        <w:rPr>
          <w:spacing w:val="-8"/>
          <w:w w:val="105"/>
        </w:rPr>
        <w:t> </w:t>
      </w:r>
      <w:r>
        <w:rPr>
          <w:w w:val="105"/>
        </w:rPr>
        <w:t>F.,</w:t>
      </w:r>
      <w:r>
        <w:rPr>
          <w:spacing w:val="-8"/>
          <w:w w:val="105"/>
        </w:rPr>
        <w:t> </w:t>
      </w:r>
      <w:r>
        <w:rPr>
          <w:w w:val="105"/>
        </w:rPr>
        <w:t>Blomeyer,</w:t>
      </w:r>
      <w:r>
        <w:rPr>
          <w:spacing w:val="-8"/>
          <w:w w:val="105"/>
        </w:rPr>
        <w:t> </w:t>
      </w:r>
      <w:r>
        <w:rPr>
          <w:w w:val="105"/>
        </w:rPr>
        <w:t>D.,</w:t>
      </w:r>
      <w:r>
        <w:rPr>
          <w:spacing w:val="-8"/>
          <w:w w:val="105"/>
        </w:rPr>
        <w:t> </w:t>
      </w:r>
      <w:r>
        <w:rPr>
          <w:w w:val="105"/>
        </w:rPr>
        <w:t>Plichta,</w:t>
      </w:r>
      <w:r>
        <w:rPr>
          <w:spacing w:val="-8"/>
          <w:w w:val="105"/>
        </w:rPr>
        <w:t> </w:t>
      </w:r>
      <w:r>
        <w:rPr>
          <w:w w:val="105"/>
        </w:rPr>
        <w:t>M.</w:t>
      </w:r>
      <w:r>
        <w:rPr>
          <w:spacing w:val="-8"/>
          <w:w w:val="105"/>
        </w:rPr>
        <w:t> </w:t>
      </w:r>
      <w:r>
        <w:rPr>
          <w:w w:val="105"/>
        </w:rPr>
        <w:t>M., Jennen-Steinmetz, C., Wolf, I., Baumeister, S., Treutlein, J., Rietschel, M.,</w:t>
      </w:r>
      <w:r>
        <w:rPr>
          <w:spacing w:val="27"/>
          <w:w w:val="105"/>
        </w:rPr>
        <w:t> </w:t>
      </w:r>
      <w:r>
        <w:rPr>
          <w:w w:val="105"/>
        </w:rPr>
        <w:t>Meyer-Lindenberg,</w:t>
      </w:r>
      <w:r>
        <w:rPr>
          <w:spacing w:val="27"/>
          <w:w w:val="105"/>
        </w:rPr>
        <w:t> </w:t>
      </w:r>
      <w:r>
        <w:rPr>
          <w:w w:val="105"/>
        </w:rPr>
        <w:t>A.,</w:t>
      </w:r>
      <w:r>
        <w:rPr>
          <w:spacing w:val="27"/>
          <w:w w:val="105"/>
        </w:rPr>
        <w:t> </w:t>
      </w:r>
      <w:r>
        <w:rPr>
          <w:w w:val="105"/>
        </w:rPr>
        <w:t>Banaschewski,</w:t>
      </w:r>
      <w:r>
        <w:rPr>
          <w:spacing w:val="27"/>
          <w:w w:val="105"/>
        </w:rPr>
        <w:t> </w:t>
      </w:r>
      <w:r>
        <w:rPr>
          <w:w w:val="105"/>
        </w:rPr>
        <w:t>T.,</w:t>
      </w:r>
      <w:r>
        <w:rPr>
          <w:spacing w:val="27"/>
          <w:w w:val="105"/>
        </w:rPr>
        <w:t> </w:t>
      </w:r>
      <w:r>
        <w:rPr>
          <w:w w:val="105"/>
        </w:rPr>
        <w:t>Brandeis,</w:t>
      </w:r>
      <w:r>
        <w:rPr>
          <w:spacing w:val="26"/>
          <w:w w:val="105"/>
        </w:rPr>
        <w:t> </w:t>
      </w:r>
      <w:r>
        <w:rPr>
          <w:w w:val="105"/>
        </w:rPr>
        <w:t>D.,</w:t>
      </w:r>
      <w:r>
        <w:rPr>
          <w:spacing w:val="27"/>
          <w:w w:val="105"/>
        </w:rPr>
        <w:t> </w:t>
      </w:r>
      <w:r>
        <w:rPr>
          <w:w w:val="105"/>
        </w:rPr>
        <w:t>&amp;</w:t>
      </w:r>
      <w:r>
        <w:rPr>
          <w:spacing w:val="27"/>
          <w:w w:val="105"/>
        </w:rPr>
        <w:t> </w:t>
      </w:r>
      <w:r>
        <w:rPr>
          <w:w w:val="105"/>
        </w:rPr>
        <w:t>Laucht,</w:t>
      </w:r>
    </w:p>
    <w:p>
      <w:pPr>
        <w:pStyle w:val="BodyText"/>
        <w:spacing w:line="393" w:lineRule="auto"/>
        <w:ind w:left="836" w:right="109" w:firstLine="25"/>
        <w:jc w:val="both"/>
      </w:pPr>
      <w:r>
        <w:rPr>
          <w:w w:val="105"/>
        </w:rPr>
        <w:t>M. (2016). Interaction between COMT Val158Met polymorphism and childhood</w:t>
      </w:r>
      <w:r>
        <w:rPr>
          <w:spacing w:val="-1"/>
          <w:w w:val="105"/>
        </w:rPr>
        <w:t> </w:t>
      </w:r>
      <w:r>
        <w:rPr>
          <w:w w:val="105"/>
        </w:rPr>
        <w:t>adversity</w:t>
      </w:r>
      <w:r>
        <w:rPr>
          <w:spacing w:val="-1"/>
          <w:w w:val="105"/>
        </w:rPr>
        <w:t> </w:t>
      </w:r>
      <w:r>
        <w:rPr>
          <w:w w:val="105"/>
        </w:rPr>
        <w:t>affects</w:t>
      </w:r>
      <w:r>
        <w:rPr>
          <w:spacing w:val="-1"/>
          <w:w w:val="105"/>
        </w:rPr>
        <w:t> </w:t>
      </w:r>
      <w:r>
        <w:rPr>
          <w:w w:val="105"/>
        </w:rPr>
        <w:t>reward</w:t>
      </w:r>
      <w:r>
        <w:rPr>
          <w:spacing w:val="-2"/>
          <w:w w:val="105"/>
        </w:rPr>
        <w:t> </w:t>
      </w:r>
      <w:r>
        <w:rPr>
          <w:w w:val="105"/>
        </w:rPr>
        <w:t>processing</w:t>
      </w:r>
      <w:r>
        <w:rPr>
          <w:spacing w:val="-1"/>
          <w:w w:val="105"/>
        </w:rPr>
        <w:t> </w:t>
      </w:r>
      <w:r>
        <w:rPr>
          <w:w w:val="105"/>
        </w:rPr>
        <w:t>in</w:t>
      </w:r>
      <w:r>
        <w:rPr>
          <w:spacing w:val="-2"/>
          <w:w w:val="105"/>
        </w:rPr>
        <w:t> </w:t>
      </w:r>
      <w:r>
        <w:rPr>
          <w:w w:val="105"/>
        </w:rPr>
        <w:t>adulthood.</w:t>
      </w:r>
      <w:r>
        <w:rPr>
          <w:spacing w:val="-2"/>
          <w:w w:val="105"/>
        </w:rPr>
        <w:t> </w:t>
      </w:r>
      <w:r>
        <w:rPr>
          <w:rFonts w:ascii="Palatino Linotype" w:hAnsi="Palatino Linotype"/>
          <w:i/>
          <w:w w:val="105"/>
        </w:rPr>
        <w:t>NeuroImage</w:t>
      </w:r>
      <w:r>
        <w:rPr>
          <w:w w:val="105"/>
        </w:rPr>
        <w:t>, </w:t>
      </w:r>
      <w:bookmarkStart w:name="_bookmark79" w:id="119"/>
      <w:bookmarkEnd w:id="119"/>
      <w:r>
        <w:rPr>
          <w:w w:val="108"/>
        </w:rPr>
      </w:r>
      <w:r>
        <w:rPr>
          <w:rFonts w:ascii="Palatino Linotype" w:hAnsi="Palatino Linotype"/>
          <w:i/>
          <w:w w:val="105"/>
        </w:rPr>
        <w:t>132</w:t>
      </w:r>
      <w:r>
        <w:rPr>
          <w:w w:val="105"/>
        </w:rPr>
        <w:t>, 556–570. </w:t>
      </w:r>
      <w:hyperlink r:id="rId50">
        <w:r>
          <w:rPr>
            <w:w w:val="105"/>
          </w:rPr>
          <w:t>https://doi.org/10.1016/j.neuroimage.2016.02.006</w:t>
        </w:r>
      </w:hyperlink>
    </w:p>
    <w:p>
      <w:pPr>
        <w:pStyle w:val="BodyText"/>
        <w:spacing w:line="436" w:lineRule="auto"/>
        <w:ind w:left="862" w:right="104" w:hanging="720"/>
        <w:jc w:val="both"/>
      </w:pPr>
      <w:r>
        <w:rPr>
          <w:w w:val="110"/>
        </w:rPr>
        <w:t>Bruce, J., Fisher, P. A., Graham, A. M., Moore, W. E., Peake, S. J., &amp; Man-nering,</w:t>
      </w:r>
      <w:r>
        <w:rPr>
          <w:spacing w:val="-11"/>
          <w:w w:val="110"/>
        </w:rPr>
        <w:t> </w:t>
      </w:r>
      <w:r>
        <w:rPr>
          <w:w w:val="110"/>
        </w:rPr>
        <w:t>A.</w:t>
      </w:r>
      <w:r>
        <w:rPr>
          <w:spacing w:val="-11"/>
          <w:w w:val="110"/>
        </w:rPr>
        <w:t> </w:t>
      </w:r>
      <w:r>
        <w:rPr>
          <w:w w:val="110"/>
        </w:rPr>
        <w:t>M.</w:t>
      </w:r>
      <w:r>
        <w:rPr>
          <w:spacing w:val="-11"/>
          <w:w w:val="110"/>
        </w:rPr>
        <w:t> </w:t>
      </w:r>
      <w:r>
        <w:rPr>
          <w:w w:val="110"/>
        </w:rPr>
        <w:t>(2013).</w:t>
      </w:r>
      <w:r>
        <w:rPr>
          <w:spacing w:val="-11"/>
          <w:w w:val="110"/>
        </w:rPr>
        <w:t> </w:t>
      </w:r>
      <w:r>
        <w:rPr>
          <w:w w:val="110"/>
        </w:rPr>
        <w:t>Patterns</w:t>
      </w:r>
      <w:r>
        <w:rPr>
          <w:spacing w:val="-11"/>
          <w:w w:val="110"/>
        </w:rPr>
        <w:t> </w:t>
      </w:r>
      <w:r>
        <w:rPr>
          <w:w w:val="110"/>
        </w:rPr>
        <w:t>of</w:t>
      </w:r>
      <w:r>
        <w:rPr>
          <w:spacing w:val="-11"/>
          <w:w w:val="110"/>
        </w:rPr>
        <w:t> </w:t>
      </w:r>
      <w:r>
        <w:rPr>
          <w:w w:val="110"/>
        </w:rPr>
        <w:t>brain</w:t>
      </w:r>
      <w:r>
        <w:rPr>
          <w:spacing w:val="-11"/>
          <w:w w:val="110"/>
        </w:rPr>
        <w:t> </w:t>
      </w:r>
      <w:r>
        <w:rPr>
          <w:w w:val="110"/>
        </w:rPr>
        <w:t>activation</w:t>
      </w:r>
      <w:r>
        <w:rPr>
          <w:spacing w:val="-11"/>
          <w:w w:val="110"/>
        </w:rPr>
        <w:t> </w:t>
      </w:r>
      <w:r>
        <w:rPr>
          <w:w w:val="110"/>
        </w:rPr>
        <w:t>in</w:t>
      </w:r>
      <w:r>
        <w:rPr>
          <w:spacing w:val="-11"/>
          <w:w w:val="110"/>
        </w:rPr>
        <w:t> </w:t>
      </w:r>
      <w:r>
        <w:rPr>
          <w:w w:val="110"/>
        </w:rPr>
        <w:t>foster</w:t>
      </w:r>
      <w:r>
        <w:rPr>
          <w:spacing w:val="-11"/>
          <w:w w:val="110"/>
        </w:rPr>
        <w:t> </w:t>
      </w:r>
      <w:r>
        <w:rPr>
          <w:w w:val="110"/>
        </w:rPr>
        <w:t>children</w:t>
      </w:r>
      <w:r>
        <w:rPr>
          <w:spacing w:val="-11"/>
          <w:w w:val="110"/>
        </w:rPr>
        <w:t> </w:t>
      </w:r>
      <w:r>
        <w:rPr>
          <w:w w:val="110"/>
        </w:rPr>
        <w:t>and</w:t>
      </w:r>
    </w:p>
    <w:p>
      <w:pPr>
        <w:pStyle w:val="BodyText"/>
        <w:spacing w:after="0" w:line="436" w:lineRule="auto"/>
        <w:jc w:val="both"/>
        <w:sectPr>
          <w:pgSz w:w="10320" w:h="14580"/>
          <w:pgMar w:header="0" w:footer="1180" w:top="1580" w:bottom="1360" w:left="1275" w:right="1275"/>
        </w:sectPr>
      </w:pPr>
    </w:p>
    <w:p>
      <w:pPr>
        <w:spacing w:line="384" w:lineRule="auto" w:before="99"/>
        <w:ind w:left="845" w:right="107" w:firstLine="16"/>
        <w:jc w:val="both"/>
        <w:rPr>
          <w:sz w:val="22"/>
        </w:rPr>
      </w:pPr>
      <w:r>
        <w:rPr>
          <w:w w:val="110"/>
          <w:sz w:val="22"/>
        </w:rPr>
        <w:t>nonmaltreated</w:t>
      </w:r>
      <w:r>
        <w:rPr>
          <w:spacing w:val="-12"/>
          <w:w w:val="110"/>
          <w:sz w:val="22"/>
        </w:rPr>
        <w:t> </w:t>
      </w:r>
      <w:r>
        <w:rPr>
          <w:w w:val="110"/>
          <w:sz w:val="22"/>
        </w:rPr>
        <w:t>children</w:t>
      </w:r>
      <w:r>
        <w:rPr>
          <w:spacing w:val="-12"/>
          <w:w w:val="110"/>
          <w:sz w:val="22"/>
        </w:rPr>
        <w:t> </w:t>
      </w:r>
      <w:r>
        <w:rPr>
          <w:w w:val="110"/>
          <w:sz w:val="22"/>
        </w:rPr>
        <w:t>during</w:t>
      </w:r>
      <w:r>
        <w:rPr>
          <w:spacing w:val="-12"/>
          <w:w w:val="110"/>
          <w:sz w:val="22"/>
        </w:rPr>
        <w:t> </w:t>
      </w:r>
      <w:r>
        <w:rPr>
          <w:w w:val="110"/>
          <w:sz w:val="22"/>
        </w:rPr>
        <w:t>an</w:t>
      </w:r>
      <w:r>
        <w:rPr>
          <w:spacing w:val="-12"/>
          <w:w w:val="110"/>
          <w:sz w:val="22"/>
        </w:rPr>
        <w:t> </w:t>
      </w:r>
      <w:r>
        <w:rPr>
          <w:w w:val="110"/>
          <w:sz w:val="22"/>
        </w:rPr>
        <w:t>inhibitory</w:t>
      </w:r>
      <w:r>
        <w:rPr>
          <w:spacing w:val="-12"/>
          <w:w w:val="110"/>
          <w:sz w:val="22"/>
        </w:rPr>
        <w:t> </w:t>
      </w:r>
      <w:r>
        <w:rPr>
          <w:w w:val="110"/>
          <w:sz w:val="22"/>
        </w:rPr>
        <w:t>control</w:t>
      </w:r>
      <w:r>
        <w:rPr>
          <w:spacing w:val="-12"/>
          <w:w w:val="110"/>
          <w:sz w:val="22"/>
        </w:rPr>
        <w:t> </w:t>
      </w:r>
      <w:r>
        <w:rPr>
          <w:w w:val="110"/>
          <w:sz w:val="22"/>
        </w:rPr>
        <w:t>task.</w:t>
      </w:r>
      <w:r>
        <w:rPr>
          <w:spacing w:val="-11"/>
          <w:w w:val="110"/>
          <w:sz w:val="22"/>
        </w:rPr>
        <w:t> </w:t>
      </w:r>
      <w:r>
        <w:rPr>
          <w:rFonts w:ascii="Palatino Linotype" w:hAnsi="Palatino Linotype"/>
          <w:i/>
          <w:w w:val="110"/>
          <w:sz w:val="22"/>
        </w:rPr>
        <w:t>Development</w:t>
      </w:r>
      <w:r>
        <w:rPr>
          <w:rFonts w:ascii="Palatino Linotype" w:hAnsi="Palatino Linotype"/>
          <w:i/>
          <w:w w:val="110"/>
          <w:sz w:val="22"/>
        </w:rPr>
        <w:t> and</w:t>
      </w:r>
      <w:r>
        <w:rPr>
          <w:rFonts w:ascii="Palatino Linotype" w:hAnsi="Palatino Linotype"/>
          <w:i/>
          <w:spacing w:val="-15"/>
          <w:w w:val="110"/>
          <w:sz w:val="22"/>
        </w:rPr>
        <w:t> </w:t>
      </w:r>
      <w:r>
        <w:rPr>
          <w:rFonts w:ascii="Palatino Linotype" w:hAnsi="Palatino Linotype"/>
          <w:i/>
          <w:w w:val="110"/>
          <w:sz w:val="22"/>
        </w:rPr>
        <w:t>Psychopathology</w:t>
      </w:r>
      <w:r>
        <w:rPr>
          <w:w w:val="110"/>
          <w:sz w:val="22"/>
        </w:rPr>
        <w:t>,</w:t>
      </w:r>
      <w:r>
        <w:rPr>
          <w:spacing w:val="39"/>
          <w:w w:val="110"/>
          <w:sz w:val="22"/>
        </w:rPr>
        <w:t> </w:t>
      </w:r>
      <w:r>
        <w:rPr>
          <w:rFonts w:ascii="Palatino Linotype" w:hAnsi="Palatino Linotype"/>
          <w:i/>
          <w:w w:val="110"/>
          <w:sz w:val="22"/>
        </w:rPr>
        <w:t>25</w:t>
      </w:r>
      <w:r>
        <w:rPr>
          <w:rFonts w:ascii="Palatino Linotype" w:hAnsi="Palatino Linotype"/>
          <w:i/>
          <w:spacing w:val="-16"/>
          <w:w w:val="110"/>
          <w:sz w:val="22"/>
        </w:rPr>
        <w:t> </w:t>
      </w:r>
      <w:r>
        <w:rPr>
          <w:w w:val="110"/>
          <w:sz w:val="22"/>
        </w:rPr>
        <w:t>(4pt1),</w:t>
      </w:r>
      <w:r>
        <w:rPr>
          <w:spacing w:val="39"/>
          <w:w w:val="110"/>
          <w:sz w:val="22"/>
        </w:rPr>
        <w:t> </w:t>
      </w:r>
      <w:r>
        <w:rPr>
          <w:w w:val="110"/>
          <w:sz w:val="22"/>
        </w:rPr>
        <w:t>931–941.</w:t>
      </w:r>
      <w:r>
        <w:rPr>
          <w:spacing w:val="39"/>
          <w:w w:val="110"/>
          <w:sz w:val="22"/>
        </w:rPr>
        <w:t> </w:t>
      </w:r>
      <w:hyperlink r:id="rId51">
        <w:r>
          <w:rPr>
            <w:w w:val="110"/>
            <w:sz w:val="22"/>
          </w:rPr>
          <w:t>https://</w:t>
        </w:r>
        <w:r>
          <w:rPr>
            <w:spacing w:val="-16"/>
            <w:w w:val="110"/>
            <w:sz w:val="22"/>
          </w:rPr>
          <w:t> </w:t>
        </w:r>
        <w:r>
          <w:rPr>
            <w:w w:val="110"/>
            <w:sz w:val="22"/>
          </w:rPr>
          <w:t>doi</w:t>
        </w:r>
        <w:r>
          <w:rPr>
            <w:spacing w:val="-15"/>
            <w:w w:val="110"/>
            <w:sz w:val="22"/>
          </w:rPr>
          <w:t> </w:t>
        </w:r>
        <w:r>
          <w:rPr>
            <w:spacing w:val="11"/>
            <w:w w:val="110"/>
            <w:sz w:val="22"/>
          </w:rPr>
          <w:t>.org/10.1017/</w:t>
        </w:r>
      </w:hyperlink>
      <w:r>
        <w:rPr>
          <w:spacing w:val="11"/>
          <w:w w:val="110"/>
          <w:sz w:val="22"/>
        </w:rPr>
        <w:t> </w:t>
      </w:r>
      <w:bookmarkStart w:name="_bookmark80" w:id="120"/>
      <w:bookmarkEnd w:id="120"/>
      <w:r>
        <w:rPr>
          <w:w w:val="182"/>
          <w:sz w:val="22"/>
        </w:rPr>
      </w:r>
      <w:hyperlink r:id="rId51">
        <w:r>
          <w:rPr>
            <w:spacing w:val="-2"/>
            <w:w w:val="110"/>
            <w:sz w:val="22"/>
          </w:rPr>
          <w:t>s095457941300028x</w:t>
        </w:r>
      </w:hyperlink>
    </w:p>
    <w:p>
      <w:pPr>
        <w:pStyle w:val="BodyText"/>
        <w:spacing w:line="436" w:lineRule="auto" w:before="53"/>
        <w:ind w:left="862" w:right="110" w:hanging="720"/>
        <w:jc w:val="both"/>
      </w:pPr>
      <w:r>
        <w:rPr>
          <w:w w:val="105"/>
        </w:rPr>
        <w:t>Bücker, J., Kozicky, J., Torres, I., Kauer-Sant’anna, M., Silveira, L., Bond, D., Lam,</w:t>
      </w:r>
      <w:r>
        <w:rPr>
          <w:w w:val="105"/>
        </w:rPr>
        <w:t> R.,</w:t>
      </w:r>
      <w:r>
        <w:rPr>
          <w:w w:val="105"/>
        </w:rPr>
        <w:t> &amp;</w:t>
      </w:r>
      <w:r>
        <w:rPr>
          <w:w w:val="105"/>
        </w:rPr>
        <w:t> Yatham,</w:t>
      </w:r>
      <w:r>
        <w:rPr>
          <w:w w:val="105"/>
        </w:rPr>
        <w:t> L.</w:t>
      </w:r>
      <w:r>
        <w:rPr>
          <w:w w:val="105"/>
        </w:rPr>
        <w:t> (2013).</w:t>
      </w:r>
      <w:r>
        <w:rPr>
          <w:w w:val="105"/>
        </w:rPr>
        <w:t> The</w:t>
      </w:r>
      <w:r>
        <w:rPr>
          <w:w w:val="105"/>
        </w:rPr>
        <w:t> impact</w:t>
      </w:r>
      <w:r>
        <w:rPr>
          <w:w w:val="105"/>
        </w:rPr>
        <w:t> of</w:t>
      </w:r>
      <w:r>
        <w:rPr>
          <w:w w:val="105"/>
        </w:rPr>
        <w:t> childhood</w:t>
      </w:r>
      <w:r>
        <w:rPr>
          <w:w w:val="105"/>
        </w:rPr>
        <w:t> trauma</w:t>
      </w:r>
      <w:r>
        <w:rPr>
          <w:w w:val="105"/>
        </w:rPr>
        <w:t> on cognitive</w:t>
      </w:r>
      <w:r>
        <w:rPr>
          <w:spacing w:val="30"/>
          <w:w w:val="105"/>
        </w:rPr>
        <w:t> </w:t>
      </w:r>
      <w:r>
        <w:rPr>
          <w:w w:val="105"/>
        </w:rPr>
        <w:t>functioning</w:t>
      </w:r>
      <w:r>
        <w:rPr>
          <w:spacing w:val="30"/>
          <w:w w:val="105"/>
        </w:rPr>
        <w:t> </w:t>
      </w:r>
      <w:r>
        <w:rPr>
          <w:w w:val="105"/>
        </w:rPr>
        <w:t>in</w:t>
      </w:r>
      <w:r>
        <w:rPr>
          <w:spacing w:val="30"/>
          <w:w w:val="105"/>
        </w:rPr>
        <w:t> </w:t>
      </w:r>
      <w:r>
        <w:rPr>
          <w:w w:val="105"/>
        </w:rPr>
        <w:t>patients</w:t>
      </w:r>
      <w:r>
        <w:rPr>
          <w:spacing w:val="30"/>
          <w:w w:val="105"/>
        </w:rPr>
        <w:t> </w:t>
      </w:r>
      <w:r>
        <w:rPr>
          <w:w w:val="105"/>
        </w:rPr>
        <w:t>recently</w:t>
      </w:r>
      <w:r>
        <w:rPr>
          <w:spacing w:val="30"/>
          <w:w w:val="105"/>
        </w:rPr>
        <w:t> </w:t>
      </w:r>
      <w:r>
        <w:rPr>
          <w:w w:val="105"/>
        </w:rPr>
        <w:t>recovered</w:t>
      </w:r>
      <w:r>
        <w:rPr>
          <w:spacing w:val="30"/>
          <w:w w:val="105"/>
        </w:rPr>
        <w:t> </w:t>
      </w:r>
      <w:r>
        <w:rPr>
          <w:w w:val="105"/>
        </w:rPr>
        <w:t>from</w:t>
      </w:r>
      <w:r>
        <w:rPr>
          <w:spacing w:val="31"/>
          <w:w w:val="105"/>
        </w:rPr>
        <w:t> </w:t>
      </w:r>
      <w:r>
        <w:rPr>
          <w:w w:val="105"/>
        </w:rPr>
        <w:t>a</w:t>
      </w:r>
      <w:r>
        <w:rPr>
          <w:spacing w:val="30"/>
          <w:w w:val="105"/>
        </w:rPr>
        <w:t> </w:t>
      </w:r>
      <w:r>
        <w:rPr>
          <w:w w:val="105"/>
        </w:rPr>
        <w:t>first</w:t>
      </w:r>
      <w:r>
        <w:rPr>
          <w:spacing w:val="30"/>
          <w:w w:val="105"/>
        </w:rPr>
        <w:t> </w:t>
      </w:r>
      <w:r>
        <w:rPr>
          <w:w w:val="105"/>
        </w:rPr>
        <w:t>manic</w:t>
      </w:r>
    </w:p>
    <w:p>
      <w:pPr>
        <w:pStyle w:val="BodyText"/>
        <w:spacing w:line="403" w:lineRule="auto"/>
        <w:ind w:left="854" w:right="110" w:firstLine="7"/>
        <w:jc w:val="both"/>
      </w:pPr>
      <w:r>
        <w:rPr>
          <w:w w:val="110"/>
        </w:rPr>
        <w:t>episode: Data from the Systematic Treatment Optimization Program for</w:t>
      </w:r>
      <w:r>
        <w:rPr>
          <w:spacing w:val="-16"/>
          <w:w w:val="110"/>
        </w:rPr>
        <w:t> </w:t>
      </w:r>
      <w:r>
        <w:rPr>
          <w:w w:val="110"/>
        </w:rPr>
        <w:t>Early</w:t>
      </w:r>
      <w:r>
        <w:rPr>
          <w:spacing w:val="-15"/>
          <w:w w:val="110"/>
        </w:rPr>
        <w:t> </w:t>
      </w:r>
      <w:r>
        <w:rPr>
          <w:w w:val="110"/>
        </w:rPr>
        <w:t>Mania</w:t>
      </w:r>
      <w:r>
        <w:rPr>
          <w:spacing w:val="-15"/>
          <w:w w:val="110"/>
        </w:rPr>
        <w:t> </w:t>
      </w:r>
      <w:r>
        <w:rPr>
          <w:w w:val="110"/>
        </w:rPr>
        <w:t>(STOP-EM).</w:t>
      </w:r>
      <w:r>
        <w:rPr>
          <w:spacing w:val="-15"/>
          <w:w w:val="110"/>
        </w:rPr>
        <w:t> </w:t>
      </w:r>
      <w:r>
        <w:rPr>
          <w:rFonts w:ascii="Palatino Linotype" w:hAnsi="Palatino Linotype"/>
          <w:i/>
          <w:w w:val="110"/>
        </w:rPr>
        <w:t>Journal</w:t>
      </w:r>
      <w:r>
        <w:rPr>
          <w:rFonts w:ascii="Palatino Linotype" w:hAnsi="Palatino Linotype"/>
          <w:i/>
          <w:spacing w:val="-15"/>
          <w:w w:val="110"/>
        </w:rPr>
        <w:t> </w:t>
      </w:r>
      <w:r>
        <w:rPr>
          <w:rFonts w:ascii="Palatino Linotype" w:hAnsi="Palatino Linotype"/>
          <w:i/>
          <w:w w:val="110"/>
        </w:rPr>
        <w:t>of</w:t>
      </w:r>
      <w:r>
        <w:rPr>
          <w:rFonts w:ascii="Palatino Linotype" w:hAnsi="Palatino Linotype"/>
          <w:i/>
          <w:spacing w:val="-15"/>
          <w:w w:val="110"/>
        </w:rPr>
        <w:t> </w:t>
      </w:r>
      <w:r>
        <w:rPr>
          <w:rFonts w:ascii="Palatino Linotype" w:hAnsi="Palatino Linotype"/>
          <w:i/>
          <w:w w:val="110"/>
        </w:rPr>
        <w:t>Affective</w:t>
      </w:r>
      <w:r>
        <w:rPr>
          <w:rFonts w:ascii="Palatino Linotype" w:hAnsi="Palatino Linotype"/>
          <w:i/>
          <w:spacing w:val="-15"/>
          <w:w w:val="110"/>
        </w:rPr>
        <w:t> </w:t>
      </w:r>
      <w:r>
        <w:rPr>
          <w:rFonts w:ascii="Palatino Linotype" w:hAnsi="Palatino Linotype"/>
          <w:i/>
          <w:w w:val="110"/>
        </w:rPr>
        <w:t>Disorders</w:t>
      </w:r>
      <w:r>
        <w:rPr>
          <w:w w:val="110"/>
        </w:rPr>
        <w:t>,</w:t>
      </w:r>
      <w:r>
        <w:rPr>
          <w:spacing w:val="-15"/>
          <w:w w:val="110"/>
        </w:rPr>
        <w:t> </w:t>
      </w:r>
      <w:r>
        <w:rPr>
          <w:rFonts w:ascii="Palatino Linotype" w:hAnsi="Palatino Linotype"/>
          <w:i/>
          <w:w w:val="110"/>
        </w:rPr>
        <w:t>148</w:t>
      </w:r>
      <w:r>
        <w:rPr>
          <w:rFonts w:ascii="Palatino Linotype" w:hAnsi="Palatino Linotype"/>
          <w:i/>
          <w:spacing w:val="-16"/>
          <w:w w:val="110"/>
        </w:rPr>
        <w:t> </w:t>
      </w:r>
      <w:r>
        <w:rPr>
          <w:w w:val="110"/>
        </w:rPr>
        <w:t>(2-3), </w:t>
      </w:r>
      <w:bookmarkStart w:name="_bookmark81" w:id="121"/>
      <w:bookmarkEnd w:id="121"/>
      <w:r>
        <w:rPr>
          <w:w w:val="110"/>
        </w:rPr>
        <w:t>424</w:t>
      </w:r>
      <w:r>
        <w:rPr>
          <w:w w:val="110"/>
        </w:rPr>
        <w:t>–430. </w:t>
      </w:r>
      <w:hyperlink r:id="rId52">
        <w:r>
          <w:rPr>
            <w:w w:val="110"/>
          </w:rPr>
          <w:t>https://doi.org/10.1016/j.jad.2012.11.022</w:t>
        </w:r>
      </w:hyperlink>
    </w:p>
    <w:p>
      <w:pPr>
        <w:pStyle w:val="BodyText"/>
        <w:spacing w:before="34"/>
        <w:ind w:left="142"/>
        <w:jc w:val="both"/>
      </w:pPr>
      <w:r>
        <w:rPr>
          <w:w w:val="110"/>
        </w:rPr>
        <w:t>Callaghan,</w:t>
      </w:r>
      <w:r>
        <w:rPr>
          <w:spacing w:val="-1"/>
          <w:w w:val="110"/>
        </w:rPr>
        <w:t> </w:t>
      </w:r>
      <w:r>
        <w:rPr>
          <w:w w:val="110"/>
        </w:rPr>
        <w:t>B.</w:t>
      </w:r>
      <w:r>
        <w:rPr>
          <w:spacing w:val="-1"/>
          <w:w w:val="110"/>
        </w:rPr>
        <w:t> </w:t>
      </w:r>
      <w:r>
        <w:rPr>
          <w:w w:val="110"/>
        </w:rPr>
        <w:t>L., Gee,</w:t>
      </w:r>
      <w:r>
        <w:rPr>
          <w:spacing w:val="-1"/>
          <w:w w:val="110"/>
        </w:rPr>
        <w:t> </w:t>
      </w:r>
      <w:r>
        <w:rPr>
          <w:w w:val="110"/>
        </w:rPr>
        <w:t>D. G.,</w:t>
      </w:r>
      <w:r>
        <w:rPr>
          <w:spacing w:val="-1"/>
          <w:w w:val="110"/>
        </w:rPr>
        <w:t> </w:t>
      </w:r>
      <w:r>
        <w:rPr>
          <w:w w:val="110"/>
        </w:rPr>
        <w:t>Gabard-Durnam,</w:t>
      </w:r>
      <w:r>
        <w:rPr>
          <w:spacing w:val="-1"/>
          <w:w w:val="110"/>
        </w:rPr>
        <w:t> </w:t>
      </w:r>
      <w:r>
        <w:rPr>
          <w:w w:val="110"/>
        </w:rPr>
        <w:t>L., Telzer,</w:t>
      </w:r>
      <w:r>
        <w:rPr>
          <w:spacing w:val="-1"/>
          <w:w w:val="110"/>
        </w:rPr>
        <w:t> </w:t>
      </w:r>
      <w:r>
        <w:rPr>
          <w:w w:val="110"/>
        </w:rPr>
        <w:t>E. H.,</w:t>
      </w:r>
      <w:r>
        <w:rPr>
          <w:spacing w:val="-1"/>
          <w:w w:val="110"/>
        </w:rPr>
        <w:t> </w:t>
      </w:r>
      <w:r>
        <w:rPr>
          <w:spacing w:val="-2"/>
          <w:w w:val="110"/>
        </w:rPr>
        <w:t>Humphreys,</w:t>
      </w:r>
    </w:p>
    <w:p>
      <w:pPr>
        <w:pStyle w:val="BodyText"/>
        <w:spacing w:line="460" w:lineRule="exact" w:before="45"/>
        <w:ind w:left="850" w:right="97" w:firstLine="11"/>
        <w:jc w:val="both"/>
      </w:pPr>
      <w:r>
        <w:rPr>
          <w:w w:val="105"/>
        </w:rPr>
        <w:t>K. L., Goff, B., Shapiro, M., Flannery, J., Lumian, D. S., Fareri, D. S., Caldera,</w:t>
      </w:r>
      <w:r>
        <w:rPr>
          <w:spacing w:val="33"/>
          <w:w w:val="105"/>
        </w:rPr>
        <w:t> </w:t>
      </w:r>
      <w:r>
        <w:rPr>
          <w:w w:val="105"/>
        </w:rPr>
        <w:t>C.,</w:t>
      </w:r>
      <w:r>
        <w:rPr>
          <w:spacing w:val="33"/>
          <w:w w:val="105"/>
        </w:rPr>
        <w:t> </w:t>
      </w:r>
      <w:r>
        <w:rPr>
          <w:w w:val="105"/>
        </w:rPr>
        <w:t>&amp;</w:t>
      </w:r>
      <w:r>
        <w:rPr>
          <w:spacing w:val="33"/>
          <w:w w:val="105"/>
        </w:rPr>
        <w:t> </w:t>
      </w:r>
      <w:r>
        <w:rPr>
          <w:w w:val="105"/>
        </w:rPr>
        <w:t>Tottenham,</w:t>
      </w:r>
      <w:r>
        <w:rPr>
          <w:spacing w:val="33"/>
          <w:w w:val="105"/>
        </w:rPr>
        <w:t> </w:t>
      </w:r>
      <w:r>
        <w:rPr>
          <w:w w:val="105"/>
        </w:rPr>
        <w:t>N.</w:t>
      </w:r>
      <w:r>
        <w:rPr>
          <w:spacing w:val="33"/>
          <w:w w:val="105"/>
        </w:rPr>
        <w:t> </w:t>
      </w:r>
      <w:r>
        <w:rPr>
          <w:w w:val="105"/>
        </w:rPr>
        <w:t>(2019).</w:t>
      </w:r>
      <w:r>
        <w:rPr>
          <w:spacing w:val="33"/>
          <w:w w:val="105"/>
        </w:rPr>
        <w:t> </w:t>
      </w:r>
      <w:r>
        <w:rPr>
          <w:w w:val="105"/>
        </w:rPr>
        <w:t>Decreased</w:t>
      </w:r>
      <w:r>
        <w:rPr>
          <w:spacing w:val="33"/>
          <w:w w:val="105"/>
        </w:rPr>
        <w:t> </w:t>
      </w:r>
      <w:r>
        <w:rPr>
          <w:w w:val="105"/>
        </w:rPr>
        <w:t>Amygdala</w:t>
      </w:r>
      <w:r>
        <w:rPr>
          <w:spacing w:val="33"/>
          <w:w w:val="105"/>
        </w:rPr>
        <w:t> </w:t>
      </w:r>
      <w:r>
        <w:rPr>
          <w:w w:val="105"/>
        </w:rPr>
        <w:t>Reactivity to Parent Cues Protects Against Anxiety Following Early Adversity: An Examination</w:t>
      </w:r>
      <w:r>
        <w:rPr>
          <w:w w:val="105"/>
        </w:rPr>
        <w:t> Across</w:t>
      </w:r>
      <w:r>
        <w:rPr>
          <w:w w:val="105"/>
        </w:rPr>
        <w:t> 3</w:t>
      </w:r>
      <w:r>
        <w:rPr>
          <w:w w:val="105"/>
        </w:rPr>
        <w:t> Years.</w:t>
      </w:r>
      <w:r>
        <w:rPr>
          <w:w w:val="105"/>
        </w:rPr>
        <w:t> </w:t>
      </w:r>
      <w:r>
        <w:rPr>
          <w:rFonts w:ascii="Palatino Linotype" w:hAnsi="Palatino Linotype"/>
          <w:i/>
          <w:w w:val="105"/>
        </w:rPr>
        <w:t>Biological</w:t>
      </w:r>
      <w:r>
        <w:rPr>
          <w:rFonts w:ascii="Palatino Linotype" w:hAnsi="Palatino Linotype"/>
          <w:i/>
          <w:w w:val="105"/>
        </w:rPr>
        <w:t> Psychiatry:</w:t>
      </w:r>
      <w:r>
        <w:rPr>
          <w:rFonts w:ascii="Palatino Linotype" w:hAnsi="Palatino Linotype"/>
          <w:i/>
          <w:w w:val="105"/>
        </w:rPr>
        <w:t> Cognitive</w:t>
      </w:r>
      <w:r>
        <w:rPr>
          <w:rFonts w:ascii="Palatino Linotype" w:hAnsi="Palatino Linotype"/>
          <w:i/>
          <w:w w:val="105"/>
        </w:rPr>
        <w:t> Neuro-science</w:t>
      </w:r>
      <w:r>
        <w:rPr>
          <w:rFonts w:ascii="Palatino Linotype" w:hAnsi="Palatino Linotype"/>
          <w:i/>
          <w:w w:val="105"/>
        </w:rPr>
        <w:t> and</w:t>
      </w:r>
      <w:r>
        <w:rPr>
          <w:rFonts w:ascii="Palatino Linotype" w:hAnsi="Palatino Linotype"/>
          <w:i/>
          <w:w w:val="105"/>
        </w:rPr>
        <w:t> Neuroimaging</w:t>
      </w:r>
      <w:r>
        <w:rPr>
          <w:w w:val="105"/>
        </w:rPr>
        <w:t>, </w:t>
      </w:r>
      <w:r>
        <w:rPr>
          <w:rFonts w:ascii="Palatino Linotype" w:hAnsi="Palatino Linotype"/>
          <w:i/>
          <w:w w:val="105"/>
        </w:rPr>
        <w:t>4</w:t>
      </w:r>
      <w:r>
        <w:rPr>
          <w:rFonts w:ascii="Palatino Linotype" w:hAnsi="Palatino Linotype"/>
          <w:i/>
          <w:spacing w:val="-8"/>
          <w:w w:val="105"/>
        </w:rPr>
        <w:t> </w:t>
      </w:r>
      <w:r>
        <w:rPr>
          <w:w w:val="105"/>
        </w:rPr>
        <w:t>(7), 664–671. </w:t>
      </w:r>
      <w:hyperlink r:id="rId53">
        <w:r>
          <w:rPr>
            <w:w w:val="105"/>
          </w:rPr>
          <w:t>https://doi.org/10.1016/j</w:t>
        </w:r>
      </w:hyperlink>
      <w:r>
        <w:rPr>
          <w:w w:val="105"/>
        </w:rPr>
        <w:t>. </w:t>
      </w:r>
      <w:bookmarkStart w:name="_bookmark82" w:id="122"/>
      <w:bookmarkEnd w:id="122"/>
      <w:r>
        <w:rPr>
          <w:w w:val="112"/>
        </w:rPr>
      </w:r>
      <w:hyperlink r:id="rId53">
        <w:r>
          <w:rPr>
            <w:spacing w:val="-2"/>
            <w:w w:val="105"/>
          </w:rPr>
          <w:t>bpsc.2019.02.001</w:t>
        </w:r>
      </w:hyperlink>
    </w:p>
    <w:p>
      <w:pPr>
        <w:pStyle w:val="BodyText"/>
        <w:spacing w:before="167"/>
        <w:ind w:left="142"/>
        <w:jc w:val="both"/>
      </w:pPr>
      <w:r>
        <w:rPr>
          <w:w w:val="110"/>
        </w:rPr>
        <w:t>Carr,</w:t>
      </w:r>
      <w:r>
        <w:rPr>
          <w:spacing w:val="4"/>
          <w:w w:val="110"/>
        </w:rPr>
        <w:t> </w:t>
      </w:r>
      <w:r>
        <w:rPr>
          <w:w w:val="110"/>
        </w:rPr>
        <w:t>C.</w:t>
      </w:r>
      <w:r>
        <w:rPr>
          <w:spacing w:val="4"/>
          <w:w w:val="110"/>
        </w:rPr>
        <w:t> </w:t>
      </w:r>
      <w:r>
        <w:rPr>
          <w:w w:val="110"/>
        </w:rPr>
        <w:t>P.,</w:t>
      </w:r>
      <w:r>
        <w:rPr>
          <w:spacing w:val="4"/>
          <w:w w:val="110"/>
        </w:rPr>
        <w:t> </w:t>
      </w:r>
      <w:r>
        <w:rPr>
          <w:w w:val="110"/>
        </w:rPr>
        <w:t>Martins,</w:t>
      </w:r>
      <w:r>
        <w:rPr>
          <w:spacing w:val="4"/>
          <w:w w:val="110"/>
        </w:rPr>
        <w:t> </w:t>
      </w:r>
      <w:r>
        <w:rPr>
          <w:w w:val="110"/>
        </w:rPr>
        <w:t>C.</w:t>
      </w:r>
      <w:r>
        <w:rPr>
          <w:spacing w:val="4"/>
          <w:w w:val="110"/>
        </w:rPr>
        <w:t> </w:t>
      </w:r>
      <w:r>
        <w:rPr>
          <w:w w:val="110"/>
        </w:rPr>
        <w:t>M.</w:t>
      </w:r>
      <w:r>
        <w:rPr>
          <w:spacing w:val="4"/>
          <w:w w:val="110"/>
        </w:rPr>
        <w:t> </w:t>
      </w:r>
      <w:r>
        <w:rPr>
          <w:w w:val="110"/>
        </w:rPr>
        <w:t>S.,</w:t>
      </w:r>
      <w:r>
        <w:rPr>
          <w:spacing w:val="4"/>
          <w:w w:val="110"/>
        </w:rPr>
        <w:t> </w:t>
      </w:r>
      <w:r>
        <w:rPr>
          <w:w w:val="110"/>
        </w:rPr>
        <w:t>Stingel,</w:t>
      </w:r>
      <w:r>
        <w:rPr>
          <w:spacing w:val="4"/>
          <w:w w:val="110"/>
        </w:rPr>
        <w:t> </w:t>
      </w:r>
      <w:r>
        <w:rPr>
          <w:w w:val="110"/>
        </w:rPr>
        <w:t>A.</w:t>
      </w:r>
      <w:r>
        <w:rPr>
          <w:spacing w:val="4"/>
          <w:w w:val="110"/>
        </w:rPr>
        <w:t> </w:t>
      </w:r>
      <w:r>
        <w:rPr>
          <w:w w:val="110"/>
        </w:rPr>
        <w:t>M.,</w:t>
      </w:r>
      <w:r>
        <w:rPr>
          <w:spacing w:val="4"/>
          <w:w w:val="110"/>
        </w:rPr>
        <w:t> </w:t>
      </w:r>
      <w:r>
        <w:rPr>
          <w:w w:val="110"/>
        </w:rPr>
        <w:t>Lemgruber,</w:t>
      </w:r>
      <w:r>
        <w:rPr>
          <w:spacing w:val="4"/>
          <w:w w:val="110"/>
        </w:rPr>
        <w:t> </w:t>
      </w:r>
      <w:r>
        <w:rPr>
          <w:w w:val="110"/>
        </w:rPr>
        <w:t>V.</w:t>
      </w:r>
      <w:r>
        <w:rPr>
          <w:spacing w:val="4"/>
          <w:w w:val="110"/>
        </w:rPr>
        <w:t> </w:t>
      </w:r>
      <w:r>
        <w:rPr>
          <w:w w:val="110"/>
        </w:rPr>
        <w:t>B.,</w:t>
      </w:r>
      <w:r>
        <w:rPr>
          <w:spacing w:val="4"/>
          <w:w w:val="110"/>
        </w:rPr>
        <w:t> </w:t>
      </w:r>
      <w:r>
        <w:rPr>
          <w:w w:val="110"/>
        </w:rPr>
        <w:t>&amp;</w:t>
      </w:r>
      <w:r>
        <w:rPr>
          <w:spacing w:val="4"/>
          <w:w w:val="110"/>
        </w:rPr>
        <w:t> </w:t>
      </w:r>
      <w:r>
        <w:rPr>
          <w:spacing w:val="-2"/>
          <w:w w:val="110"/>
        </w:rPr>
        <w:t>Juruena,</w:t>
      </w:r>
    </w:p>
    <w:p>
      <w:pPr>
        <w:pStyle w:val="BodyText"/>
        <w:spacing w:before="207"/>
        <w:ind w:left="862"/>
        <w:jc w:val="both"/>
      </w:pPr>
      <w:r>
        <w:rPr>
          <w:w w:val="105"/>
        </w:rPr>
        <w:t>M.</w:t>
      </w:r>
      <w:r>
        <w:rPr>
          <w:spacing w:val="-13"/>
          <w:w w:val="105"/>
        </w:rPr>
        <w:t> </w:t>
      </w:r>
      <w:r>
        <w:rPr>
          <w:w w:val="105"/>
        </w:rPr>
        <w:t>F.</w:t>
      </w:r>
      <w:r>
        <w:rPr>
          <w:spacing w:val="-13"/>
          <w:w w:val="105"/>
        </w:rPr>
        <w:t> </w:t>
      </w:r>
      <w:r>
        <w:rPr>
          <w:w w:val="105"/>
        </w:rPr>
        <w:t>(2013).</w:t>
      </w:r>
      <w:r>
        <w:rPr>
          <w:spacing w:val="-13"/>
          <w:w w:val="105"/>
        </w:rPr>
        <w:t> </w:t>
      </w:r>
      <w:r>
        <w:rPr>
          <w:w w:val="105"/>
        </w:rPr>
        <w:t>The</w:t>
      </w:r>
      <w:r>
        <w:rPr>
          <w:spacing w:val="-13"/>
          <w:w w:val="105"/>
        </w:rPr>
        <w:t> </w:t>
      </w:r>
      <w:r>
        <w:rPr>
          <w:w w:val="105"/>
        </w:rPr>
        <w:t>Role</w:t>
      </w:r>
      <w:r>
        <w:rPr>
          <w:spacing w:val="-14"/>
          <w:w w:val="105"/>
        </w:rPr>
        <w:t> </w:t>
      </w:r>
      <w:r>
        <w:rPr>
          <w:w w:val="105"/>
        </w:rPr>
        <w:t>of</w:t>
      </w:r>
      <w:r>
        <w:rPr>
          <w:spacing w:val="-13"/>
          <w:w w:val="105"/>
        </w:rPr>
        <w:t> </w:t>
      </w:r>
      <w:r>
        <w:rPr>
          <w:w w:val="105"/>
        </w:rPr>
        <w:t>Early</w:t>
      </w:r>
      <w:r>
        <w:rPr>
          <w:spacing w:val="-13"/>
          <w:w w:val="105"/>
        </w:rPr>
        <w:t> </w:t>
      </w:r>
      <w:r>
        <w:rPr>
          <w:w w:val="105"/>
        </w:rPr>
        <w:t>Life</w:t>
      </w:r>
      <w:r>
        <w:rPr>
          <w:spacing w:val="-13"/>
          <w:w w:val="105"/>
        </w:rPr>
        <w:t> </w:t>
      </w:r>
      <w:r>
        <w:rPr>
          <w:w w:val="105"/>
        </w:rPr>
        <w:t>Stress</w:t>
      </w:r>
      <w:r>
        <w:rPr>
          <w:spacing w:val="-13"/>
          <w:w w:val="105"/>
        </w:rPr>
        <w:t> </w:t>
      </w:r>
      <w:r>
        <w:rPr>
          <w:w w:val="105"/>
        </w:rPr>
        <w:t>in</w:t>
      </w:r>
      <w:r>
        <w:rPr>
          <w:spacing w:val="-14"/>
          <w:w w:val="105"/>
        </w:rPr>
        <w:t> </w:t>
      </w:r>
      <w:r>
        <w:rPr>
          <w:w w:val="105"/>
        </w:rPr>
        <w:t>Adult</w:t>
      </w:r>
      <w:r>
        <w:rPr>
          <w:spacing w:val="-13"/>
          <w:w w:val="105"/>
        </w:rPr>
        <w:t> </w:t>
      </w:r>
      <w:r>
        <w:rPr>
          <w:w w:val="105"/>
        </w:rPr>
        <w:t>Psychiatric</w:t>
      </w:r>
      <w:r>
        <w:rPr>
          <w:spacing w:val="-13"/>
          <w:w w:val="105"/>
        </w:rPr>
        <w:t> </w:t>
      </w:r>
      <w:r>
        <w:rPr>
          <w:spacing w:val="-2"/>
          <w:w w:val="105"/>
        </w:rPr>
        <w:t>Disorders.</w:t>
      </w:r>
    </w:p>
    <w:p>
      <w:pPr>
        <w:spacing w:before="182"/>
        <w:ind w:left="827" w:right="0" w:firstLine="0"/>
        <w:jc w:val="both"/>
        <w:rPr>
          <w:sz w:val="22"/>
        </w:rPr>
      </w:pPr>
      <w:r>
        <w:rPr>
          <w:rFonts w:ascii="Palatino Linotype" w:hAnsi="Palatino Linotype"/>
          <w:i/>
          <w:w w:val="105"/>
          <w:sz w:val="22"/>
        </w:rPr>
        <w:t>The</w:t>
      </w:r>
      <w:r>
        <w:rPr>
          <w:rFonts w:ascii="Palatino Linotype" w:hAnsi="Palatino Linotype"/>
          <w:i/>
          <w:spacing w:val="-6"/>
          <w:w w:val="105"/>
          <w:sz w:val="22"/>
        </w:rPr>
        <w:t> </w:t>
      </w:r>
      <w:r>
        <w:rPr>
          <w:rFonts w:ascii="Palatino Linotype" w:hAnsi="Palatino Linotype"/>
          <w:i/>
          <w:w w:val="105"/>
          <w:sz w:val="22"/>
        </w:rPr>
        <w:t>Journal</w:t>
      </w:r>
      <w:r>
        <w:rPr>
          <w:rFonts w:ascii="Palatino Linotype" w:hAnsi="Palatino Linotype"/>
          <w:i/>
          <w:spacing w:val="1"/>
          <w:w w:val="105"/>
          <w:sz w:val="22"/>
        </w:rPr>
        <w:t> </w:t>
      </w:r>
      <w:r>
        <w:rPr>
          <w:rFonts w:ascii="Palatino Linotype" w:hAnsi="Palatino Linotype"/>
          <w:i/>
          <w:w w:val="105"/>
          <w:sz w:val="22"/>
        </w:rPr>
        <w:t>of</w:t>
      </w:r>
      <w:r>
        <w:rPr>
          <w:rFonts w:ascii="Palatino Linotype" w:hAnsi="Palatino Linotype"/>
          <w:i/>
          <w:spacing w:val="1"/>
          <w:w w:val="105"/>
          <w:sz w:val="22"/>
        </w:rPr>
        <w:t> </w:t>
      </w:r>
      <w:r>
        <w:rPr>
          <w:rFonts w:ascii="Palatino Linotype" w:hAnsi="Palatino Linotype"/>
          <w:i/>
          <w:w w:val="105"/>
          <w:sz w:val="22"/>
        </w:rPr>
        <w:t>Nervous</w:t>
      </w:r>
      <w:r>
        <w:rPr>
          <w:rFonts w:ascii="Palatino Linotype" w:hAnsi="Palatino Linotype"/>
          <w:i/>
          <w:spacing w:val="2"/>
          <w:w w:val="105"/>
          <w:sz w:val="22"/>
        </w:rPr>
        <w:t> </w:t>
      </w:r>
      <w:r>
        <w:rPr>
          <w:rFonts w:ascii="Palatino Linotype" w:hAnsi="Palatino Linotype"/>
          <w:i/>
          <w:w w:val="105"/>
          <w:sz w:val="22"/>
        </w:rPr>
        <w:t>and</w:t>
      </w:r>
      <w:r>
        <w:rPr>
          <w:rFonts w:ascii="Palatino Linotype" w:hAnsi="Palatino Linotype"/>
          <w:i/>
          <w:spacing w:val="1"/>
          <w:w w:val="105"/>
          <w:sz w:val="22"/>
        </w:rPr>
        <w:t> </w:t>
      </w:r>
      <w:r>
        <w:rPr>
          <w:rFonts w:ascii="Palatino Linotype" w:hAnsi="Palatino Linotype"/>
          <w:i/>
          <w:w w:val="105"/>
          <w:sz w:val="22"/>
        </w:rPr>
        <w:t>Mental</w:t>
      </w:r>
      <w:r>
        <w:rPr>
          <w:rFonts w:ascii="Palatino Linotype" w:hAnsi="Palatino Linotype"/>
          <w:i/>
          <w:spacing w:val="1"/>
          <w:w w:val="105"/>
          <w:sz w:val="22"/>
        </w:rPr>
        <w:t> </w:t>
      </w:r>
      <w:r>
        <w:rPr>
          <w:rFonts w:ascii="Palatino Linotype" w:hAnsi="Palatino Linotype"/>
          <w:i/>
          <w:w w:val="105"/>
          <w:sz w:val="22"/>
        </w:rPr>
        <w:t>Disease</w:t>
      </w:r>
      <w:r>
        <w:rPr>
          <w:w w:val="105"/>
          <w:sz w:val="22"/>
        </w:rPr>
        <w:t>,</w:t>
      </w:r>
      <w:r>
        <w:rPr>
          <w:spacing w:val="-3"/>
          <w:w w:val="105"/>
          <w:sz w:val="22"/>
        </w:rPr>
        <w:t> </w:t>
      </w:r>
      <w:r>
        <w:rPr>
          <w:rFonts w:ascii="Palatino Linotype" w:hAnsi="Palatino Linotype"/>
          <w:i/>
          <w:w w:val="105"/>
          <w:sz w:val="22"/>
        </w:rPr>
        <w:t>201</w:t>
      </w:r>
      <w:r>
        <w:rPr>
          <w:rFonts w:ascii="Palatino Linotype" w:hAnsi="Palatino Linotype"/>
          <w:i/>
          <w:spacing w:val="-29"/>
          <w:w w:val="105"/>
          <w:sz w:val="22"/>
        </w:rPr>
        <w:t> </w:t>
      </w:r>
      <w:r>
        <w:rPr>
          <w:w w:val="105"/>
          <w:sz w:val="22"/>
        </w:rPr>
        <w:t>(12),</w:t>
      </w:r>
      <w:r>
        <w:rPr>
          <w:spacing w:val="-3"/>
          <w:w w:val="105"/>
          <w:sz w:val="22"/>
        </w:rPr>
        <w:t> </w:t>
      </w:r>
      <w:r>
        <w:rPr>
          <w:w w:val="105"/>
          <w:sz w:val="22"/>
        </w:rPr>
        <w:t>1007–1020.</w:t>
      </w:r>
      <w:r>
        <w:rPr>
          <w:spacing w:val="-3"/>
          <w:w w:val="105"/>
          <w:sz w:val="22"/>
        </w:rPr>
        <w:t> </w:t>
      </w:r>
      <w:hyperlink r:id="rId54">
        <w:r>
          <w:rPr>
            <w:spacing w:val="-2"/>
            <w:w w:val="105"/>
            <w:sz w:val="22"/>
          </w:rPr>
          <w:t>https:</w:t>
        </w:r>
      </w:hyperlink>
    </w:p>
    <w:p>
      <w:pPr>
        <w:pStyle w:val="BodyText"/>
        <w:spacing w:before="190"/>
        <w:ind w:left="840"/>
      </w:pPr>
      <w:bookmarkStart w:name="_bookmark83" w:id="123"/>
      <w:bookmarkEnd w:id="123"/>
      <w:r>
        <w:rPr/>
      </w:r>
      <w:hyperlink r:id="rId54">
        <w:r>
          <w:rPr>
            <w:spacing w:val="-2"/>
            <w:w w:val="105"/>
          </w:rPr>
          <w:t>//doi.org/10.1097/nmd.0000000000000049</w:t>
        </w:r>
      </w:hyperlink>
    </w:p>
    <w:p>
      <w:pPr>
        <w:pStyle w:val="BodyText"/>
        <w:spacing w:line="415" w:lineRule="auto" w:before="207"/>
        <w:ind w:left="862" w:right="99" w:hanging="720"/>
        <w:jc w:val="both"/>
      </w:pPr>
      <w:r>
        <w:rPr>
          <w:w w:val="110"/>
        </w:rPr>
        <w:t>Carrion, V. G., Garrett, A., Menon, V., Weems, C. F., &amp; Reiss, A. L. (2008). Posttraumatic stress symptoms and brain function during a response-</w:t>
      </w:r>
      <w:r>
        <w:rPr/>
        <w:t>inhibition task: an fMRI study in youth. </w:t>
      </w:r>
      <w:r>
        <w:rPr>
          <w:rFonts w:ascii="Palatino Linotype" w:hAnsi="Palatino Linotype"/>
          <w:i/>
        </w:rPr>
        <w:t>Depression and Anxiety</w:t>
      </w:r>
      <w:r>
        <w:rPr/>
        <w:t>, </w:t>
      </w:r>
      <w:r>
        <w:rPr>
          <w:rFonts w:ascii="Palatino Linotype" w:hAnsi="Palatino Linotype"/>
          <w:i/>
        </w:rPr>
        <w:t>25</w:t>
      </w:r>
      <w:r>
        <w:rPr>
          <w:rFonts w:ascii="Palatino Linotype" w:hAnsi="Palatino Linotype"/>
          <w:i/>
          <w:spacing w:val="-14"/>
        </w:rPr>
        <w:t> </w:t>
      </w:r>
      <w:r>
        <w:rPr/>
        <w:t>(6), </w:t>
      </w:r>
      <w:r>
        <w:rPr>
          <w:w w:val="110"/>
        </w:rPr>
        <w:t>514–526. </w:t>
      </w:r>
      <w:hyperlink r:id="rId55">
        <w:r>
          <w:rPr>
            <w:w w:val="110"/>
          </w:rPr>
          <w:t>https://doi.org/10.1002/da.20346</w:t>
        </w:r>
      </w:hyperlink>
    </w:p>
    <w:p>
      <w:pPr>
        <w:pStyle w:val="BodyText"/>
        <w:spacing w:after="0" w:line="415" w:lineRule="auto"/>
        <w:jc w:val="both"/>
        <w:sectPr>
          <w:pgSz w:w="10320" w:h="14580"/>
          <w:pgMar w:header="0" w:footer="1180" w:top="1580" w:bottom="1360" w:left="1275" w:right="1275"/>
        </w:sectPr>
      </w:pPr>
    </w:p>
    <w:p>
      <w:pPr>
        <w:pStyle w:val="BodyText"/>
        <w:spacing w:line="436" w:lineRule="auto" w:before="124"/>
        <w:ind w:left="862" w:right="104" w:hanging="720"/>
        <w:jc w:val="both"/>
      </w:pPr>
      <w:bookmarkStart w:name="_bookmark84" w:id="124"/>
      <w:bookmarkEnd w:id="124"/>
      <w:r>
        <w:rPr/>
      </w:r>
      <w:r>
        <w:rPr>
          <w:w w:val="105"/>
        </w:rPr>
        <w:t>Carver, C. S., &amp; White, T. L. (1994). Behavioral Inhibition, Behavioral Activa-tion,</w:t>
      </w:r>
      <w:r>
        <w:rPr>
          <w:spacing w:val="27"/>
          <w:w w:val="105"/>
        </w:rPr>
        <w:t> </w:t>
      </w:r>
      <w:r>
        <w:rPr>
          <w:w w:val="105"/>
        </w:rPr>
        <w:t>and</w:t>
      </w:r>
      <w:r>
        <w:rPr>
          <w:spacing w:val="28"/>
          <w:w w:val="105"/>
        </w:rPr>
        <w:t> </w:t>
      </w:r>
      <w:r>
        <w:rPr>
          <w:w w:val="105"/>
        </w:rPr>
        <w:t>Affective</w:t>
      </w:r>
      <w:r>
        <w:rPr>
          <w:spacing w:val="27"/>
          <w:w w:val="105"/>
        </w:rPr>
        <w:t> </w:t>
      </w:r>
      <w:r>
        <w:rPr>
          <w:w w:val="105"/>
        </w:rPr>
        <w:t>Responses</w:t>
      </w:r>
      <w:r>
        <w:rPr>
          <w:spacing w:val="28"/>
          <w:w w:val="105"/>
        </w:rPr>
        <w:t> </w:t>
      </w:r>
      <w:r>
        <w:rPr>
          <w:w w:val="105"/>
        </w:rPr>
        <w:t>to</w:t>
      </w:r>
      <w:r>
        <w:rPr>
          <w:spacing w:val="27"/>
          <w:w w:val="105"/>
        </w:rPr>
        <w:t> </w:t>
      </w:r>
      <w:r>
        <w:rPr>
          <w:w w:val="105"/>
        </w:rPr>
        <w:t>Impending</w:t>
      </w:r>
      <w:r>
        <w:rPr>
          <w:spacing w:val="28"/>
          <w:w w:val="105"/>
        </w:rPr>
        <w:t> </w:t>
      </w:r>
      <w:r>
        <w:rPr>
          <w:w w:val="105"/>
        </w:rPr>
        <w:t>Reward</w:t>
      </w:r>
      <w:r>
        <w:rPr>
          <w:spacing w:val="27"/>
          <w:w w:val="105"/>
        </w:rPr>
        <w:t> </w:t>
      </w:r>
      <w:r>
        <w:rPr>
          <w:w w:val="105"/>
        </w:rPr>
        <w:t>and</w:t>
      </w:r>
      <w:r>
        <w:rPr>
          <w:spacing w:val="28"/>
          <w:w w:val="105"/>
        </w:rPr>
        <w:t> </w:t>
      </w:r>
      <w:r>
        <w:rPr>
          <w:spacing w:val="-2"/>
          <w:w w:val="105"/>
        </w:rPr>
        <w:t>Punishment:</w:t>
      </w:r>
    </w:p>
    <w:p>
      <w:pPr>
        <w:spacing w:line="272" w:lineRule="exact" w:before="0"/>
        <w:ind w:left="854" w:right="0" w:firstLine="0"/>
        <w:jc w:val="both"/>
        <w:rPr>
          <w:sz w:val="22"/>
        </w:rPr>
      </w:pPr>
      <w:r>
        <w:rPr>
          <w:w w:val="110"/>
          <w:sz w:val="22"/>
        </w:rPr>
        <w:t>The</w:t>
      </w:r>
      <w:r>
        <w:rPr>
          <w:spacing w:val="26"/>
          <w:w w:val="110"/>
          <w:sz w:val="22"/>
        </w:rPr>
        <w:t> </w:t>
      </w:r>
      <w:r>
        <w:rPr>
          <w:w w:val="110"/>
          <w:sz w:val="22"/>
        </w:rPr>
        <w:t>BIS/BAS</w:t>
      </w:r>
      <w:r>
        <w:rPr>
          <w:spacing w:val="26"/>
          <w:w w:val="110"/>
          <w:sz w:val="22"/>
        </w:rPr>
        <w:t> </w:t>
      </w:r>
      <w:r>
        <w:rPr>
          <w:w w:val="110"/>
          <w:sz w:val="22"/>
        </w:rPr>
        <w:t>Scales.</w:t>
      </w:r>
      <w:r>
        <w:rPr>
          <w:spacing w:val="26"/>
          <w:w w:val="110"/>
          <w:sz w:val="22"/>
        </w:rPr>
        <w:t> </w:t>
      </w:r>
      <w:r>
        <w:rPr>
          <w:rFonts w:ascii="Palatino Linotype"/>
          <w:i/>
          <w:w w:val="110"/>
          <w:sz w:val="22"/>
        </w:rPr>
        <w:t>Journal</w:t>
      </w:r>
      <w:r>
        <w:rPr>
          <w:rFonts w:ascii="Palatino Linotype"/>
          <w:i/>
          <w:spacing w:val="29"/>
          <w:w w:val="110"/>
          <w:sz w:val="22"/>
        </w:rPr>
        <w:t> </w:t>
      </w:r>
      <w:r>
        <w:rPr>
          <w:rFonts w:ascii="Palatino Linotype"/>
          <w:i/>
          <w:w w:val="110"/>
          <w:sz w:val="22"/>
        </w:rPr>
        <w:t>of</w:t>
      </w:r>
      <w:r>
        <w:rPr>
          <w:rFonts w:ascii="Palatino Linotype"/>
          <w:i/>
          <w:spacing w:val="29"/>
          <w:w w:val="110"/>
          <w:sz w:val="22"/>
        </w:rPr>
        <w:t> </w:t>
      </w:r>
      <w:r>
        <w:rPr>
          <w:rFonts w:ascii="Palatino Linotype"/>
          <w:i/>
          <w:w w:val="110"/>
          <w:sz w:val="22"/>
        </w:rPr>
        <w:t>Personality</w:t>
      </w:r>
      <w:r>
        <w:rPr>
          <w:rFonts w:ascii="Palatino Linotype"/>
          <w:i/>
          <w:spacing w:val="28"/>
          <w:w w:val="110"/>
          <w:sz w:val="22"/>
        </w:rPr>
        <w:t> </w:t>
      </w:r>
      <w:r>
        <w:rPr>
          <w:rFonts w:ascii="Palatino Linotype"/>
          <w:i/>
          <w:w w:val="110"/>
          <w:sz w:val="22"/>
        </w:rPr>
        <w:t>and</w:t>
      </w:r>
      <w:r>
        <w:rPr>
          <w:rFonts w:ascii="Palatino Linotype"/>
          <w:i/>
          <w:spacing w:val="29"/>
          <w:w w:val="110"/>
          <w:sz w:val="22"/>
        </w:rPr>
        <w:t> </w:t>
      </w:r>
      <w:r>
        <w:rPr>
          <w:rFonts w:ascii="Palatino Linotype"/>
          <w:i/>
          <w:w w:val="110"/>
          <w:sz w:val="22"/>
        </w:rPr>
        <w:t>Social</w:t>
      </w:r>
      <w:r>
        <w:rPr>
          <w:rFonts w:ascii="Palatino Linotype"/>
          <w:i/>
          <w:spacing w:val="29"/>
          <w:w w:val="110"/>
          <w:sz w:val="22"/>
        </w:rPr>
        <w:t> </w:t>
      </w:r>
      <w:r>
        <w:rPr>
          <w:rFonts w:ascii="Palatino Linotype"/>
          <w:i/>
          <w:spacing w:val="-2"/>
          <w:w w:val="110"/>
          <w:sz w:val="22"/>
        </w:rPr>
        <w:t>Psychology</w:t>
      </w:r>
      <w:r>
        <w:rPr>
          <w:spacing w:val="-2"/>
          <w:w w:val="110"/>
          <w:sz w:val="22"/>
        </w:rPr>
        <w:t>,</w:t>
      </w:r>
    </w:p>
    <w:p>
      <w:pPr>
        <w:pStyle w:val="BodyText"/>
        <w:spacing w:before="164"/>
        <w:ind w:left="842"/>
        <w:jc w:val="both"/>
      </w:pPr>
      <w:bookmarkStart w:name="_bookmark85" w:id="125"/>
      <w:bookmarkEnd w:id="125"/>
      <w:r>
        <w:rPr/>
      </w:r>
      <w:r>
        <w:rPr>
          <w:rFonts w:ascii="Palatino Linotype" w:hAnsi="Palatino Linotype"/>
          <w:i/>
          <w:w w:val="105"/>
        </w:rPr>
        <w:t>67</w:t>
      </w:r>
      <w:r>
        <w:rPr>
          <w:rFonts w:ascii="Palatino Linotype" w:hAnsi="Palatino Linotype"/>
          <w:i/>
          <w:spacing w:val="-17"/>
          <w:w w:val="105"/>
        </w:rPr>
        <w:t> </w:t>
      </w:r>
      <w:r>
        <w:rPr>
          <w:w w:val="105"/>
        </w:rPr>
        <w:t>(2),</w:t>
      </w:r>
      <w:r>
        <w:rPr>
          <w:spacing w:val="45"/>
          <w:w w:val="105"/>
        </w:rPr>
        <w:t> </w:t>
      </w:r>
      <w:r>
        <w:rPr>
          <w:w w:val="105"/>
        </w:rPr>
        <w:t>319–333.</w:t>
      </w:r>
      <w:r>
        <w:rPr>
          <w:spacing w:val="45"/>
          <w:w w:val="105"/>
        </w:rPr>
        <w:t> </w:t>
      </w:r>
      <w:hyperlink r:id="rId56">
        <w:r>
          <w:rPr>
            <w:w w:val="105"/>
          </w:rPr>
          <w:t>https://doi.org/10.1037/0022-</w:t>
        </w:r>
        <w:r>
          <w:rPr>
            <w:spacing w:val="-2"/>
            <w:w w:val="105"/>
          </w:rPr>
          <w:t>3514.67.2.319</w:t>
        </w:r>
      </w:hyperlink>
    </w:p>
    <w:p>
      <w:pPr>
        <w:pStyle w:val="BodyText"/>
        <w:spacing w:before="189"/>
        <w:ind w:left="142"/>
        <w:jc w:val="both"/>
      </w:pPr>
      <w:r>
        <w:rPr>
          <w:w w:val="105"/>
        </w:rPr>
        <w:t>Casey,</w:t>
      </w:r>
      <w:r>
        <w:rPr>
          <w:spacing w:val="18"/>
          <w:w w:val="105"/>
        </w:rPr>
        <w:t> </w:t>
      </w:r>
      <w:r>
        <w:rPr>
          <w:w w:val="105"/>
        </w:rPr>
        <w:t>B.,</w:t>
      </w:r>
      <w:r>
        <w:rPr>
          <w:spacing w:val="19"/>
          <w:w w:val="105"/>
        </w:rPr>
        <w:t> </w:t>
      </w:r>
      <w:r>
        <w:rPr>
          <w:w w:val="105"/>
        </w:rPr>
        <w:t>Cannonier,</w:t>
      </w:r>
      <w:r>
        <w:rPr>
          <w:spacing w:val="19"/>
          <w:w w:val="105"/>
        </w:rPr>
        <w:t> </w:t>
      </w:r>
      <w:r>
        <w:rPr>
          <w:w w:val="105"/>
        </w:rPr>
        <w:t>T.,</w:t>
      </w:r>
      <w:r>
        <w:rPr>
          <w:spacing w:val="19"/>
          <w:w w:val="105"/>
        </w:rPr>
        <w:t> </w:t>
      </w:r>
      <w:r>
        <w:rPr>
          <w:w w:val="105"/>
        </w:rPr>
        <w:t>Conley,</w:t>
      </w:r>
      <w:r>
        <w:rPr>
          <w:spacing w:val="18"/>
          <w:w w:val="105"/>
        </w:rPr>
        <w:t> </w:t>
      </w:r>
      <w:r>
        <w:rPr>
          <w:w w:val="105"/>
        </w:rPr>
        <w:t>M.</w:t>
      </w:r>
      <w:r>
        <w:rPr>
          <w:spacing w:val="19"/>
          <w:w w:val="105"/>
        </w:rPr>
        <w:t> </w:t>
      </w:r>
      <w:r>
        <w:rPr>
          <w:w w:val="105"/>
        </w:rPr>
        <w:t>I.,</w:t>
      </w:r>
      <w:r>
        <w:rPr>
          <w:spacing w:val="19"/>
          <w:w w:val="105"/>
        </w:rPr>
        <w:t> </w:t>
      </w:r>
      <w:r>
        <w:rPr>
          <w:w w:val="105"/>
        </w:rPr>
        <w:t>Cohen,</w:t>
      </w:r>
      <w:r>
        <w:rPr>
          <w:spacing w:val="19"/>
          <w:w w:val="105"/>
        </w:rPr>
        <w:t> </w:t>
      </w:r>
      <w:r>
        <w:rPr>
          <w:w w:val="105"/>
        </w:rPr>
        <w:t>A.</w:t>
      </w:r>
      <w:r>
        <w:rPr>
          <w:spacing w:val="19"/>
          <w:w w:val="105"/>
        </w:rPr>
        <w:t> </w:t>
      </w:r>
      <w:r>
        <w:rPr>
          <w:w w:val="105"/>
        </w:rPr>
        <w:t>O.,</w:t>
      </w:r>
      <w:r>
        <w:rPr>
          <w:spacing w:val="18"/>
          <w:w w:val="105"/>
        </w:rPr>
        <w:t> </w:t>
      </w:r>
      <w:r>
        <w:rPr>
          <w:w w:val="105"/>
        </w:rPr>
        <w:t>Barch,</w:t>
      </w:r>
      <w:r>
        <w:rPr>
          <w:spacing w:val="19"/>
          <w:w w:val="105"/>
        </w:rPr>
        <w:t> </w:t>
      </w:r>
      <w:r>
        <w:rPr>
          <w:w w:val="105"/>
        </w:rPr>
        <w:t>D.</w:t>
      </w:r>
      <w:r>
        <w:rPr>
          <w:spacing w:val="19"/>
          <w:w w:val="105"/>
        </w:rPr>
        <w:t> </w:t>
      </w:r>
      <w:r>
        <w:rPr>
          <w:w w:val="105"/>
        </w:rPr>
        <w:t>M.,</w:t>
      </w:r>
      <w:r>
        <w:rPr>
          <w:spacing w:val="19"/>
          <w:w w:val="105"/>
        </w:rPr>
        <w:t> </w:t>
      </w:r>
      <w:r>
        <w:rPr>
          <w:spacing w:val="-2"/>
          <w:w w:val="105"/>
        </w:rPr>
        <w:t>Heitzeg,</w:t>
      </w:r>
    </w:p>
    <w:p>
      <w:pPr>
        <w:pStyle w:val="BodyText"/>
        <w:spacing w:before="208"/>
        <w:ind w:left="862"/>
        <w:jc w:val="both"/>
      </w:pPr>
      <w:r>
        <w:rPr>
          <w:w w:val="105"/>
        </w:rPr>
        <w:t>M.</w:t>
      </w:r>
      <w:r>
        <w:rPr>
          <w:spacing w:val="11"/>
          <w:w w:val="105"/>
        </w:rPr>
        <w:t> </w:t>
      </w:r>
      <w:r>
        <w:rPr>
          <w:w w:val="105"/>
        </w:rPr>
        <w:t>M.,</w:t>
      </w:r>
      <w:r>
        <w:rPr>
          <w:spacing w:val="12"/>
          <w:w w:val="105"/>
        </w:rPr>
        <w:t> </w:t>
      </w:r>
      <w:r>
        <w:rPr>
          <w:w w:val="105"/>
        </w:rPr>
        <w:t>Soules,</w:t>
      </w:r>
      <w:r>
        <w:rPr>
          <w:spacing w:val="12"/>
          <w:w w:val="105"/>
        </w:rPr>
        <w:t> </w:t>
      </w:r>
      <w:r>
        <w:rPr>
          <w:w w:val="105"/>
        </w:rPr>
        <w:t>M.</w:t>
      </w:r>
      <w:r>
        <w:rPr>
          <w:spacing w:val="12"/>
          <w:w w:val="105"/>
        </w:rPr>
        <w:t> </w:t>
      </w:r>
      <w:r>
        <w:rPr>
          <w:w w:val="105"/>
        </w:rPr>
        <w:t>E.,</w:t>
      </w:r>
      <w:r>
        <w:rPr>
          <w:spacing w:val="12"/>
          <w:w w:val="105"/>
        </w:rPr>
        <w:t> </w:t>
      </w:r>
      <w:r>
        <w:rPr>
          <w:w w:val="105"/>
        </w:rPr>
        <w:t>Teslovich,</w:t>
      </w:r>
      <w:r>
        <w:rPr>
          <w:spacing w:val="11"/>
          <w:w w:val="105"/>
        </w:rPr>
        <w:t> </w:t>
      </w:r>
      <w:r>
        <w:rPr>
          <w:w w:val="105"/>
        </w:rPr>
        <w:t>T.,</w:t>
      </w:r>
      <w:r>
        <w:rPr>
          <w:spacing w:val="12"/>
          <w:w w:val="105"/>
        </w:rPr>
        <w:t> </w:t>
      </w:r>
      <w:r>
        <w:rPr>
          <w:w w:val="105"/>
        </w:rPr>
        <w:t>Dellarco,</w:t>
      </w:r>
      <w:r>
        <w:rPr>
          <w:spacing w:val="12"/>
          <w:w w:val="105"/>
        </w:rPr>
        <w:t> </w:t>
      </w:r>
      <w:r>
        <w:rPr>
          <w:w w:val="105"/>
        </w:rPr>
        <w:t>D.</w:t>
      </w:r>
      <w:r>
        <w:rPr>
          <w:spacing w:val="12"/>
          <w:w w:val="105"/>
        </w:rPr>
        <w:t> </w:t>
      </w:r>
      <w:r>
        <w:rPr>
          <w:w w:val="105"/>
        </w:rPr>
        <w:t>V.,</w:t>
      </w:r>
      <w:r>
        <w:rPr>
          <w:spacing w:val="12"/>
          <w:w w:val="105"/>
        </w:rPr>
        <w:t> </w:t>
      </w:r>
      <w:r>
        <w:rPr>
          <w:w w:val="105"/>
        </w:rPr>
        <w:t>Garavan,</w:t>
      </w:r>
      <w:r>
        <w:rPr>
          <w:spacing w:val="11"/>
          <w:w w:val="105"/>
        </w:rPr>
        <w:t> </w:t>
      </w:r>
      <w:r>
        <w:rPr>
          <w:w w:val="105"/>
        </w:rPr>
        <w:t>H.,</w:t>
      </w:r>
      <w:r>
        <w:rPr>
          <w:spacing w:val="12"/>
          <w:w w:val="105"/>
        </w:rPr>
        <w:t> </w:t>
      </w:r>
      <w:r>
        <w:rPr>
          <w:spacing w:val="-4"/>
          <w:w w:val="105"/>
        </w:rPr>
        <w:t>Orr,</w:t>
      </w:r>
    </w:p>
    <w:p>
      <w:pPr>
        <w:pStyle w:val="BodyText"/>
        <w:spacing w:before="208"/>
        <w:ind w:left="862"/>
        <w:jc w:val="both"/>
      </w:pPr>
      <w:r>
        <w:rPr>
          <w:w w:val="110"/>
        </w:rPr>
        <w:t>C.</w:t>
      </w:r>
      <w:r>
        <w:rPr>
          <w:spacing w:val="8"/>
          <w:w w:val="110"/>
        </w:rPr>
        <w:t> </w:t>
      </w:r>
      <w:r>
        <w:rPr>
          <w:w w:val="110"/>
        </w:rPr>
        <w:t>A.,</w:t>
      </w:r>
      <w:r>
        <w:rPr>
          <w:spacing w:val="9"/>
          <w:w w:val="110"/>
        </w:rPr>
        <w:t> </w:t>
      </w:r>
      <w:r>
        <w:rPr>
          <w:w w:val="110"/>
        </w:rPr>
        <w:t>Wager,</w:t>
      </w:r>
      <w:r>
        <w:rPr>
          <w:spacing w:val="8"/>
          <w:w w:val="110"/>
        </w:rPr>
        <w:t> </w:t>
      </w:r>
      <w:r>
        <w:rPr>
          <w:w w:val="110"/>
        </w:rPr>
        <w:t>T.</w:t>
      </w:r>
      <w:r>
        <w:rPr>
          <w:spacing w:val="9"/>
          <w:w w:val="110"/>
        </w:rPr>
        <w:t> </w:t>
      </w:r>
      <w:r>
        <w:rPr>
          <w:w w:val="110"/>
        </w:rPr>
        <w:t>D.,</w:t>
      </w:r>
      <w:r>
        <w:rPr>
          <w:spacing w:val="8"/>
          <w:w w:val="110"/>
        </w:rPr>
        <w:t> </w:t>
      </w:r>
      <w:r>
        <w:rPr>
          <w:w w:val="110"/>
        </w:rPr>
        <w:t>Banich,</w:t>
      </w:r>
      <w:r>
        <w:rPr>
          <w:spacing w:val="9"/>
          <w:w w:val="110"/>
        </w:rPr>
        <w:t> </w:t>
      </w:r>
      <w:r>
        <w:rPr>
          <w:w w:val="110"/>
        </w:rPr>
        <w:t>M.</w:t>
      </w:r>
      <w:r>
        <w:rPr>
          <w:spacing w:val="8"/>
          <w:w w:val="110"/>
        </w:rPr>
        <w:t> </w:t>
      </w:r>
      <w:r>
        <w:rPr>
          <w:w w:val="110"/>
        </w:rPr>
        <w:t>T.,</w:t>
      </w:r>
      <w:r>
        <w:rPr>
          <w:spacing w:val="9"/>
          <w:w w:val="110"/>
        </w:rPr>
        <w:t> </w:t>
      </w:r>
      <w:r>
        <w:rPr>
          <w:w w:val="110"/>
        </w:rPr>
        <w:t>Speer,</w:t>
      </w:r>
      <w:r>
        <w:rPr>
          <w:spacing w:val="8"/>
          <w:w w:val="110"/>
        </w:rPr>
        <w:t> </w:t>
      </w:r>
      <w:r>
        <w:rPr>
          <w:w w:val="110"/>
        </w:rPr>
        <w:t>N.</w:t>
      </w:r>
      <w:r>
        <w:rPr>
          <w:spacing w:val="9"/>
          <w:w w:val="110"/>
        </w:rPr>
        <w:t> </w:t>
      </w:r>
      <w:r>
        <w:rPr>
          <w:w w:val="110"/>
        </w:rPr>
        <w:t>K.,</w:t>
      </w:r>
      <w:r>
        <w:rPr>
          <w:spacing w:val="8"/>
          <w:w w:val="110"/>
        </w:rPr>
        <w:t> </w:t>
      </w:r>
      <w:r>
        <w:rPr>
          <w:w w:val="110"/>
        </w:rPr>
        <w:t>Sutherland,</w:t>
      </w:r>
      <w:r>
        <w:rPr>
          <w:spacing w:val="9"/>
          <w:w w:val="110"/>
        </w:rPr>
        <w:t> </w:t>
      </w:r>
      <w:r>
        <w:rPr>
          <w:w w:val="110"/>
        </w:rPr>
        <w:t>M.</w:t>
      </w:r>
      <w:r>
        <w:rPr>
          <w:spacing w:val="9"/>
          <w:w w:val="110"/>
        </w:rPr>
        <w:t> </w:t>
      </w:r>
      <w:r>
        <w:rPr>
          <w:spacing w:val="-5"/>
          <w:w w:val="110"/>
        </w:rPr>
        <w:t>T.,</w:t>
      </w:r>
    </w:p>
    <w:p>
      <w:pPr>
        <w:pStyle w:val="BodyText"/>
        <w:spacing w:before="208"/>
        <w:ind w:left="862"/>
        <w:jc w:val="both"/>
      </w:pPr>
      <w:r>
        <w:rPr>
          <w:w w:val="105"/>
        </w:rPr>
        <w:t>Riedel,</w:t>
      </w:r>
      <w:r>
        <w:rPr>
          <w:spacing w:val="-3"/>
          <w:w w:val="105"/>
        </w:rPr>
        <w:t> </w:t>
      </w:r>
      <w:r>
        <w:rPr>
          <w:w w:val="105"/>
        </w:rPr>
        <w:t>M.</w:t>
      </w:r>
      <w:r>
        <w:rPr>
          <w:spacing w:val="3"/>
          <w:w w:val="105"/>
        </w:rPr>
        <w:t> </w:t>
      </w:r>
      <w:r>
        <w:rPr>
          <w:w w:val="105"/>
        </w:rPr>
        <w:t>C.,</w:t>
      </w:r>
      <w:r>
        <w:rPr>
          <w:spacing w:val="4"/>
          <w:w w:val="105"/>
        </w:rPr>
        <w:t> </w:t>
      </w:r>
      <w:r>
        <w:rPr>
          <w:w w:val="105"/>
        </w:rPr>
        <w:t>Dick,</w:t>
      </w:r>
      <w:r>
        <w:rPr>
          <w:spacing w:val="3"/>
          <w:w w:val="105"/>
        </w:rPr>
        <w:t> </w:t>
      </w:r>
      <w:r>
        <w:rPr>
          <w:w w:val="105"/>
        </w:rPr>
        <w:t>A.</w:t>
      </w:r>
      <w:r>
        <w:rPr>
          <w:spacing w:val="3"/>
          <w:w w:val="105"/>
        </w:rPr>
        <w:t> </w:t>
      </w:r>
      <w:r>
        <w:rPr>
          <w:w w:val="105"/>
        </w:rPr>
        <w:t>S.,</w:t>
      </w:r>
      <w:r>
        <w:rPr>
          <w:spacing w:val="4"/>
          <w:w w:val="105"/>
        </w:rPr>
        <w:t> </w:t>
      </w:r>
      <w:r>
        <w:rPr>
          <w:w w:val="105"/>
        </w:rPr>
        <w:t>Bjork,</w:t>
      </w:r>
      <w:r>
        <w:rPr>
          <w:spacing w:val="3"/>
          <w:w w:val="105"/>
        </w:rPr>
        <w:t> </w:t>
      </w:r>
      <w:r>
        <w:rPr>
          <w:w w:val="105"/>
        </w:rPr>
        <w:t>J.</w:t>
      </w:r>
      <w:r>
        <w:rPr>
          <w:spacing w:val="4"/>
          <w:w w:val="105"/>
        </w:rPr>
        <w:t> </w:t>
      </w:r>
      <w:r>
        <w:rPr>
          <w:w w:val="105"/>
        </w:rPr>
        <w:t>M.,</w:t>
      </w:r>
      <w:r>
        <w:rPr>
          <w:spacing w:val="3"/>
          <w:w w:val="105"/>
        </w:rPr>
        <w:t> </w:t>
      </w:r>
      <w:r>
        <w:rPr>
          <w:w w:val="105"/>
        </w:rPr>
        <w:t>Thomas,</w:t>
      </w:r>
      <w:r>
        <w:rPr>
          <w:spacing w:val="4"/>
          <w:w w:val="105"/>
        </w:rPr>
        <w:t> </w:t>
      </w:r>
      <w:r>
        <w:rPr>
          <w:w w:val="105"/>
        </w:rPr>
        <w:t>K.</w:t>
      </w:r>
      <w:r>
        <w:rPr>
          <w:spacing w:val="3"/>
          <w:w w:val="105"/>
        </w:rPr>
        <w:t> </w:t>
      </w:r>
      <w:r>
        <w:rPr>
          <w:w w:val="105"/>
        </w:rPr>
        <w:t>M.,</w:t>
      </w:r>
      <w:r>
        <w:rPr>
          <w:spacing w:val="3"/>
          <w:w w:val="105"/>
        </w:rPr>
        <w:t> </w:t>
      </w:r>
      <w:r>
        <w:rPr>
          <w:w w:val="105"/>
        </w:rPr>
        <w:t>.</w:t>
      </w:r>
      <w:r>
        <w:rPr>
          <w:spacing w:val="-21"/>
          <w:w w:val="105"/>
        </w:rPr>
        <w:t> </w:t>
      </w:r>
      <w:r>
        <w:rPr>
          <w:w w:val="105"/>
        </w:rPr>
        <w:t>.</w:t>
      </w:r>
      <w:r>
        <w:rPr>
          <w:spacing w:val="-22"/>
          <w:w w:val="105"/>
        </w:rPr>
        <w:t> </w:t>
      </w:r>
      <w:r>
        <w:rPr>
          <w:w w:val="105"/>
        </w:rPr>
        <w:t>.</w:t>
      </w:r>
      <w:r>
        <w:rPr>
          <w:spacing w:val="36"/>
          <w:w w:val="105"/>
        </w:rPr>
        <w:t> </w:t>
      </w:r>
      <w:r>
        <w:rPr>
          <w:spacing w:val="-2"/>
          <w:w w:val="105"/>
        </w:rPr>
        <w:t>Workgroup,</w:t>
      </w:r>
    </w:p>
    <w:p>
      <w:pPr>
        <w:pStyle w:val="BodyText"/>
        <w:spacing w:line="393" w:lineRule="auto" w:before="207"/>
        <w:ind w:left="850" w:right="117" w:firstLine="12"/>
        <w:jc w:val="both"/>
      </w:pPr>
      <w:r>
        <w:rPr/>
        <w:t>t. A. I. A. (2018). The Adolescent Brain Cognitive Development (ABCD) </w:t>
      </w:r>
      <w:r>
        <w:rPr>
          <w:w w:val="110"/>
        </w:rPr>
        <w:t>study:</w:t>
      </w:r>
      <w:r>
        <w:rPr>
          <w:w w:val="110"/>
        </w:rPr>
        <w:t> Imaging</w:t>
      </w:r>
      <w:r>
        <w:rPr>
          <w:w w:val="110"/>
        </w:rPr>
        <w:t> acquisition</w:t>
      </w:r>
      <w:r>
        <w:rPr>
          <w:w w:val="110"/>
        </w:rPr>
        <w:t> across</w:t>
      </w:r>
      <w:r>
        <w:rPr>
          <w:w w:val="110"/>
        </w:rPr>
        <w:t> 21</w:t>
      </w:r>
      <w:r>
        <w:rPr>
          <w:w w:val="110"/>
        </w:rPr>
        <w:t> sites.</w:t>
      </w:r>
      <w:r>
        <w:rPr>
          <w:w w:val="110"/>
        </w:rPr>
        <w:t> </w:t>
      </w:r>
      <w:r>
        <w:rPr>
          <w:rFonts w:ascii="Palatino Linotype" w:hAnsi="Palatino Linotype"/>
          <w:i/>
          <w:w w:val="110"/>
        </w:rPr>
        <w:t>Developmental</w:t>
      </w:r>
      <w:r>
        <w:rPr>
          <w:rFonts w:ascii="Palatino Linotype" w:hAnsi="Palatino Linotype"/>
          <w:i/>
          <w:w w:val="110"/>
        </w:rPr>
        <w:t> Cognitive</w:t>
      </w:r>
      <w:r>
        <w:rPr>
          <w:rFonts w:ascii="Palatino Linotype" w:hAnsi="Palatino Linotype"/>
          <w:i/>
          <w:w w:val="110"/>
        </w:rPr>
        <w:t> </w:t>
      </w:r>
      <w:bookmarkStart w:name="_bookmark86" w:id="126"/>
      <w:bookmarkEnd w:id="126"/>
      <w:r>
        <w:rPr>
          <w:rFonts w:ascii="Palatino Linotype" w:hAnsi="Palatino Linotype"/>
          <w:i/>
          <w:w w:val="110"/>
        </w:rPr>
        <w:t>Neu</w:t>
      </w:r>
      <w:r>
        <w:rPr>
          <w:rFonts w:ascii="Palatino Linotype" w:hAnsi="Palatino Linotype"/>
          <w:i/>
          <w:w w:val="110"/>
        </w:rPr>
        <w:t>roscience</w:t>
      </w:r>
      <w:r>
        <w:rPr>
          <w:w w:val="110"/>
        </w:rPr>
        <w:t>, </w:t>
      </w:r>
      <w:r>
        <w:rPr>
          <w:rFonts w:ascii="Palatino Linotype" w:hAnsi="Palatino Linotype"/>
          <w:i/>
          <w:w w:val="110"/>
        </w:rPr>
        <w:t>32</w:t>
      </w:r>
      <w:r>
        <w:rPr>
          <w:w w:val="110"/>
        </w:rPr>
        <w:t>, 43–54. </w:t>
      </w:r>
      <w:hyperlink r:id="rId57">
        <w:r>
          <w:rPr>
            <w:w w:val="110"/>
          </w:rPr>
          <w:t>https://doi.org/10.1016/j.dcn.2018.03.001</w:t>
        </w:r>
      </w:hyperlink>
    </w:p>
    <w:p>
      <w:pPr>
        <w:pStyle w:val="BodyText"/>
        <w:spacing w:line="265" w:lineRule="exact"/>
        <w:ind w:left="142"/>
        <w:jc w:val="both"/>
        <w:rPr>
          <w:rFonts w:ascii="Palatino Linotype"/>
          <w:i/>
        </w:rPr>
      </w:pPr>
      <w:r>
        <w:rPr>
          <w:w w:val="105"/>
        </w:rPr>
        <w:t>Casey,</w:t>
      </w:r>
      <w:r>
        <w:rPr>
          <w:spacing w:val="19"/>
          <w:w w:val="105"/>
        </w:rPr>
        <w:t> </w:t>
      </w:r>
      <w:r>
        <w:rPr>
          <w:w w:val="105"/>
        </w:rPr>
        <w:t>B.,</w:t>
      </w:r>
      <w:r>
        <w:rPr>
          <w:spacing w:val="20"/>
          <w:w w:val="105"/>
        </w:rPr>
        <w:t> </w:t>
      </w:r>
      <w:r>
        <w:rPr>
          <w:w w:val="105"/>
        </w:rPr>
        <w:t>Jones,</w:t>
      </w:r>
      <w:r>
        <w:rPr>
          <w:spacing w:val="20"/>
          <w:w w:val="105"/>
        </w:rPr>
        <w:t> </w:t>
      </w:r>
      <w:r>
        <w:rPr>
          <w:w w:val="105"/>
        </w:rPr>
        <w:t>R.</w:t>
      </w:r>
      <w:r>
        <w:rPr>
          <w:spacing w:val="20"/>
          <w:w w:val="105"/>
        </w:rPr>
        <w:t> </w:t>
      </w:r>
      <w:r>
        <w:rPr>
          <w:w w:val="105"/>
        </w:rPr>
        <w:t>M.,</w:t>
      </w:r>
      <w:r>
        <w:rPr>
          <w:spacing w:val="19"/>
          <w:w w:val="105"/>
        </w:rPr>
        <w:t> </w:t>
      </w:r>
      <w:r>
        <w:rPr>
          <w:w w:val="105"/>
        </w:rPr>
        <w:t>&amp;</w:t>
      </w:r>
      <w:r>
        <w:rPr>
          <w:spacing w:val="20"/>
          <w:w w:val="105"/>
        </w:rPr>
        <w:t> </w:t>
      </w:r>
      <w:r>
        <w:rPr>
          <w:w w:val="105"/>
        </w:rPr>
        <w:t>Hare,</w:t>
      </w:r>
      <w:r>
        <w:rPr>
          <w:spacing w:val="20"/>
          <w:w w:val="105"/>
        </w:rPr>
        <w:t> </w:t>
      </w:r>
      <w:r>
        <w:rPr>
          <w:w w:val="105"/>
        </w:rPr>
        <w:t>T.</w:t>
      </w:r>
      <w:r>
        <w:rPr>
          <w:spacing w:val="20"/>
          <w:w w:val="105"/>
        </w:rPr>
        <w:t> </w:t>
      </w:r>
      <w:r>
        <w:rPr>
          <w:w w:val="105"/>
        </w:rPr>
        <w:t>A.</w:t>
      </w:r>
      <w:r>
        <w:rPr>
          <w:spacing w:val="20"/>
          <w:w w:val="105"/>
        </w:rPr>
        <w:t> </w:t>
      </w:r>
      <w:r>
        <w:rPr>
          <w:w w:val="105"/>
        </w:rPr>
        <w:t>(2008).</w:t>
      </w:r>
      <w:r>
        <w:rPr>
          <w:spacing w:val="19"/>
          <w:w w:val="105"/>
        </w:rPr>
        <w:t> </w:t>
      </w:r>
      <w:r>
        <w:rPr>
          <w:w w:val="105"/>
        </w:rPr>
        <w:t>The</w:t>
      </w:r>
      <w:r>
        <w:rPr>
          <w:spacing w:val="20"/>
          <w:w w:val="105"/>
        </w:rPr>
        <w:t> </w:t>
      </w:r>
      <w:r>
        <w:rPr>
          <w:w w:val="105"/>
        </w:rPr>
        <w:t>Adolescent</w:t>
      </w:r>
      <w:r>
        <w:rPr>
          <w:spacing w:val="20"/>
          <w:w w:val="105"/>
        </w:rPr>
        <w:t> </w:t>
      </w:r>
      <w:r>
        <w:rPr>
          <w:w w:val="105"/>
        </w:rPr>
        <w:t>Brain.</w:t>
      </w:r>
      <w:r>
        <w:rPr>
          <w:spacing w:val="22"/>
          <w:w w:val="105"/>
        </w:rPr>
        <w:t> </w:t>
      </w:r>
      <w:r>
        <w:rPr>
          <w:rFonts w:ascii="Palatino Linotype"/>
          <w:i/>
          <w:spacing w:val="-2"/>
          <w:w w:val="105"/>
        </w:rPr>
        <w:t>Annals</w:t>
      </w:r>
    </w:p>
    <w:p>
      <w:pPr>
        <w:spacing w:line="393" w:lineRule="auto" w:before="164"/>
        <w:ind w:left="862" w:right="97" w:hanging="18"/>
        <w:jc w:val="both"/>
        <w:rPr>
          <w:sz w:val="22"/>
        </w:rPr>
      </w:pPr>
      <w:r>
        <w:rPr>
          <w:rFonts w:ascii="Palatino Linotype" w:hAnsi="Palatino Linotype"/>
          <w:i/>
          <w:w w:val="105"/>
          <w:sz w:val="22"/>
        </w:rPr>
        <w:t>of the New York Academy of Sciences</w:t>
      </w:r>
      <w:r>
        <w:rPr>
          <w:w w:val="105"/>
          <w:sz w:val="22"/>
        </w:rPr>
        <w:t>, </w:t>
      </w:r>
      <w:r>
        <w:rPr>
          <w:rFonts w:ascii="Palatino Linotype" w:hAnsi="Palatino Linotype"/>
          <w:i/>
          <w:w w:val="105"/>
          <w:sz w:val="22"/>
        </w:rPr>
        <w:t>1124</w:t>
      </w:r>
      <w:r>
        <w:rPr>
          <w:rFonts w:ascii="Palatino Linotype" w:hAnsi="Palatino Linotype"/>
          <w:i/>
          <w:spacing w:val="-15"/>
          <w:w w:val="105"/>
          <w:sz w:val="22"/>
        </w:rPr>
        <w:t> </w:t>
      </w:r>
      <w:r>
        <w:rPr>
          <w:w w:val="105"/>
          <w:sz w:val="22"/>
        </w:rPr>
        <w:t>(1), 111–126. </w:t>
      </w:r>
      <w:hyperlink r:id="rId58">
        <w:r>
          <w:rPr>
            <w:w w:val="105"/>
            <w:sz w:val="22"/>
          </w:rPr>
          <w:t>https://doi</w:t>
        </w:r>
      </w:hyperlink>
      <w:r>
        <w:rPr>
          <w:w w:val="105"/>
          <w:sz w:val="22"/>
        </w:rPr>
        <w:t>. </w:t>
      </w:r>
      <w:bookmarkStart w:name="_bookmark87" w:id="127"/>
      <w:bookmarkEnd w:id="127"/>
      <w:r>
        <w:rPr>
          <w:w w:val="112"/>
          <w:sz w:val="22"/>
        </w:rPr>
      </w:r>
      <w:hyperlink r:id="rId58">
        <w:r>
          <w:rPr>
            <w:spacing w:val="-2"/>
            <w:w w:val="105"/>
            <w:sz w:val="22"/>
          </w:rPr>
          <w:t>org/10.1196/annals.1440.010</w:t>
        </w:r>
      </w:hyperlink>
    </w:p>
    <w:p>
      <w:pPr>
        <w:pStyle w:val="BodyText"/>
        <w:spacing w:line="403" w:lineRule="auto" w:before="45"/>
        <w:ind w:left="851" w:right="97" w:hanging="710"/>
        <w:jc w:val="both"/>
      </w:pPr>
      <w:r>
        <w:rPr>
          <w:w w:val="105"/>
        </w:rPr>
        <w:t>Chen, J. E., &amp; Glover, G. H. (2015). Functional Magnetic Resonance Imaging Methods. </w:t>
      </w:r>
      <w:r>
        <w:rPr>
          <w:rFonts w:ascii="Palatino Linotype" w:hAnsi="Palatino Linotype"/>
          <w:i/>
          <w:w w:val="105"/>
        </w:rPr>
        <w:t>Neuropsychology Review</w:t>
      </w:r>
      <w:r>
        <w:rPr>
          <w:w w:val="105"/>
        </w:rPr>
        <w:t>, </w:t>
      </w:r>
      <w:r>
        <w:rPr>
          <w:rFonts w:ascii="Palatino Linotype" w:hAnsi="Palatino Linotype"/>
          <w:i/>
          <w:w w:val="105"/>
        </w:rPr>
        <w:t>25</w:t>
      </w:r>
      <w:r>
        <w:rPr>
          <w:rFonts w:ascii="Palatino Linotype" w:hAnsi="Palatino Linotype"/>
          <w:i/>
          <w:spacing w:val="-15"/>
          <w:w w:val="105"/>
        </w:rPr>
        <w:t> </w:t>
      </w:r>
      <w:r>
        <w:rPr>
          <w:w w:val="105"/>
        </w:rPr>
        <w:t>(3), 289–313. </w:t>
      </w:r>
      <w:hyperlink r:id="rId59">
        <w:r>
          <w:rPr>
            <w:w w:val="105"/>
          </w:rPr>
          <w:t>https://doi.org/10</w:t>
        </w:r>
      </w:hyperlink>
      <w:r>
        <w:rPr>
          <w:w w:val="105"/>
        </w:rPr>
        <w:t>. </w:t>
      </w:r>
      <w:bookmarkStart w:name="_bookmark88" w:id="128"/>
      <w:bookmarkEnd w:id="128"/>
      <w:r>
        <w:rPr>
          <w:w w:val="110"/>
        </w:rPr>
      </w:r>
      <w:hyperlink r:id="rId59">
        <w:r>
          <w:rPr>
            <w:spacing w:val="-2"/>
            <w:w w:val="105"/>
          </w:rPr>
          <w:t>1007/s11065-015-9294-9</w:t>
        </w:r>
      </w:hyperlink>
    </w:p>
    <w:p>
      <w:pPr>
        <w:pStyle w:val="BodyText"/>
        <w:spacing w:line="393" w:lineRule="auto" w:before="34"/>
        <w:ind w:left="848" w:right="117" w:hanging="706"/>
        <w:jc w:val="both"/>
      </w:pPr>
      <w:r>
        <w:rPr>
          <w:w w:val="105"/>
        </w:rPr>
        <w:t>Chen, Y., &amp; Baram, T. Z. (2016). Toward Understanding How Early-Life Stress Reprograms</w:t>
      </w:r>
      <w:r>
        <w:rPr>
          <w:spacing w:val="-15"/>
          <w:w w:val="105"/>
        </w:rPr>
        <w:t> </w:t>
      </w:r>
      <w:r>
        <w:rPr>
          <w:w w:val="105"/>
        </w:rPr>
        <w:t>Cognitive</w:t>
      </w:r>
      <w:r>
        <w:rPr>
          <w:spacing w:val="-14"/>
          <w:w w:val="105"/>
        </w:rPr>
        <w:t> </w:t>
      </w:r>
      <w:r>
        <w:rPr>
          <w:w w:val="105"/>
        </w:rPr>
        <w:t>and</w:t>
      </w:r>
      <w:r>
        <w:rPr>
          <w:spacing w:val="-15"/>
          <w:w w:val="105"/>
        </w:rPr>
        <w:t> </w:t>
      </w:r>
      <w:r>
        <w:rPr>
          <w:w w:val="105"/>
        </w:rPr>
        <w:t>Emotional</w:t>
      </w:r>
      <w:r>
        <w:rPr>
          <w:spacing w:val="-14"/>
          <w:w w:val="105"/>
        </w:rPr>
        <w:t> </w:t>
      </w:r>
      <w:r>
        <w:rPr>
          <w:w w:val="105"/>
        </w:rPr>
        <w:t>Brain</w:t>
      </w:r>
      <w:r>
        <w:rPr>
          <w:spacing w:val="-15"/>
          <w:w w:val="105"/>
        </w:rPr>
        <w:t> </w:t>
      </w:r>
      <w:r>
        <w:rPr>
          <w:w w:val="105"/>
        </w:rPr>
        <w:t>Networks.</w:t>
      </w:r>
      <w:r>
        <w:rPr>
          <w:spacing w:val="-14"/>
          <w:w w:val="105"/>
        </w:rPr>
        <w:t> </w:t>
      </w:r>
      <w:r>
        <w:rPr>
          <w:rFonts w:ascii="Palatino Linotype" w:hAnsi="Palatino Linotype"/>
          <w:i/>
          <w:w w:val="105"/>
        </w:rPr>
        <w:t>Neuropsychophar-</w:t>
      </w:r>
      <w:bookmarkStart w:name="_bookmark89" w:id="129"/>
      <w:bookmarkEnd w:id="129"/>
      <w:r>
        <w:rPr>
          <w:rFonts w:ascii="Palatino Linotype" w:hAnsi="Palatino Linotype"/>
          <w:i/>
          <w:w w:val="105"/>
        </w:rPr>
        <w:t>ma</w:t>
      </w:r>
      <w:r>
        <w:rPr>
          <w:rFonts w:ascii="Palatino Linotype" w:hAnsi="Palatino Linotype"/>
          <w:i/>
          <w:w w:val="105"/>
        </w:rPr>
        <w:t>cology</w:t>
      </w:r>
      <w:r>
        <w:rPr>
          <w:w w:val="105"/>
        </w:rPr>
        <w:t>, </w:t>
      </w:r>
      <w:r>
        <w:rPr>
          <w:rFonts w:ascii="Palatino Linotype" w:hAnsi="Palatino Linotype"/>
          <w:i/>
          <w:w w:val="105"/>
        </w:rPr>
        <w:t>41</w:t>
      </w:r>
      <w:r>
        <w:rPr>
          <w:rFonts w:ascii="Palatino Linotype" w:hAnsi="Palatino Linotype"/>
          <w:i/>
          <w:spacing w:val="-5"/>
          <w:w w:val="105"/>
        </w:rPr>
        <w:t> </w:t>
      </w:r>
      <w:r>
        <w:rPr>
          <w:w w:val="105"/>
        </w:rPr>
        <w:t>(1), 197–206. </w:t>
      </w:r>
      <w:hyperlink r:id="rId60">
        <w:r>
          <w:rPr>
            <w:w w:val="105"/>
          </w:rPr>
          <w:t>https://doi.org/10.1038/npp.2015.181</w:t>
        </w:r>
      </w:hyperlink>
    </w:p>
    <w:p>
      <w:pPr>
        <w:pStyle w:val="BodyText"/>
        <w:spacing w:line="436" w:lineRule="auto"/>
        <w:ind w:left="836" w:right="99" w:hanging="695"/>
        <w:jc w:val="both"/>
      </w:pPr>
      <w:r>
        <w:rPr>
          <w:w w:val="105"/>
        </w:rPr>
        <w:t>Cohen, A. O., Breiner, K., Steinberg, L., Bonnie, R. J., Scott, E. S., Taylor-Thompson, K., Rudolph, M. D., Chein, J., Richeson, J. A., Heller, A. S., Silverman,</w:t>
      </w:r>
      <w:r>
        <w:rPr>
          <w:spacing w:val="-2"/>
          <w:w w:val="105"/>
        </w:rPr>
        <w:t> </w:t>
      </w:r>
      <w:r>
        <w:rPr>
          <w:w w:val="105"/>
        </w:rPr>
        <w:t>M.</w:t>
      </w:r>
      <w:r>
        <w:rPr>
          <w:spacing w:val="-2"/>
          <w:w w:val="105"/>
        </w:rPr>
        <w:t> </w:t>
      </w:r>
      <w:r>
        <w:rPr>
          <w:w w:val="105"/>
        </w:rPr>
        <w:t>R.,</w:t>
      </w:r>
      <w:r>
        <w:rPr>
          <w:spacing w:val="-2"/>
          <w:w w:val="105"/>
        </w:rPr>
        <w:t> </w:t>
      </w:r>
      <w:r>
        <w:rPr>
          <w:w w:val="105"/>
        </w:rPr>
        <w:t>Dellarco,</w:t>
      </w:r>
      <w:r>
        <w:rPr>
          <w:spacing w:val="-2"/>
          <w:w w:val="105"/>
        </w:rPr>
        <w:t> </w:t>
      </w:r>
      <w:r>
        <w:rPr>
          <w:w w:val="105"/>
        </w:rPr>
        <w:t>D.</w:t>
      </w:r>
      <w:r>
        <w:rPr>
          <w:spacing w:val="-2"/>
          <w:w w:val="105"/>
        </w:rPr>
        <w:t> </w:t>
      </w:r>
      <w:r>
        <w:rPr>
          <w:w w:val="105"/>
        </w:rPr>
        <w:t>V.,</w:t>
      </w:r>
      <w:r>
        <w:rPr>
          <w:spacing w:val="-2"/>
          <w:w w:val="105"/>
        </w:rPr>
        <w:t> </w:t>
      </w:r>
      <w:r>
        <w:rPr>
          <w:w w:val="105"/>
        </w:rPr>
        <w:t>Fair,</w:t>
      </w:r>
      <w:r>
        <w:rPr>
          <w:spacing w:val="-2"/>
          <w:w w:val="105"/>
        </w:rPr>
        <w:t> </w:t>
      </w:r>
      <w:r>
        <w:rPr>
          <w:w w:val="105"/>
        </w:rPr>
        <w:t>D.</w:t>
      </w:r>
      <w:r>
        <w:rPr>
          <w:spacing w:val="-2"/>
          <w:w w:val="105"/>
        </w:rPr>
        <w:t> </w:t>
      </w:r>
      <w:r>
        <w:rPr>
          <w:w w:val="105"/>
        </w:rPr>
        <w:t>A.,</w:t>
      </w:r>
      <w:r>
        <w:rPr>
          <w:spacing w:val="-2"/>
          <w:w w:val="105"/>
        </w:rPr>
        <w:t> </w:t>
      </w:r>
      <w:r>
        <w:rPr>
          <w:w w:val="105"/>
        </w:rPr>
        <w:t>Galván,</w:t>
      </w:r>
      <w:r>
        <w:rPr>
          <w:spacing w:val="-2"/>
          <w:w w:val="105"/>
        </w:rPr>
        <w:t> </w:t>
      </w:r>
      <w:r>
        <w:rPr>
          <w:w w:val="105"/>
        </w:rPr>
        <w:t>A.,</w:t>
      </w:r>
      <w:r>
        <w:rPr>
          <w:spacing w:val="-2"/>
          <w:w w:val="105"/>
        </w:rPr>
        <w:t> </w:t>
      </w:r>
      <w:r>
        <w:rPr>
          <w:w w:val="105"/>
        </w:rPr>
        <w:t>&amp;</w:t>
      </w:r>
      <w:r>
        <w:rPr>
          <w:spacing w:val="-2"/>
          <w:w w:val="105"/>
        </w:rPr>
        <w:t> </w:t>
      </w:r>
      <w:r>
        <w:rPr>
          <w:w w:val="105"/>
        </w:rPr>
        <w:t>Casey,</w:t>
      </w:r>
      <w:r>
        <w:rPr>
          <w:spacing w:val="-2"/>
          <w:w w:val="105"/>
        </w:rPr>
        <w:t> </w:t>
      </w:r>
      <w:r>
        <w:rPr>
          <w:w w:val="105"/>
        </w:rPr>
        <w:t>B.</w:t>
      </w:r>
      <w:r>
        <w:rPr>
          <w:spacing w:val="-2"/>
          <w:w w:val="105"/>
        </w:rPr>
        <w:t> </w:t>
      </w:r>
      <w:r>
        <w:rPr>
          <w:w w:val="105"/>
        </w:rPr>
        <w:t>J. (2015). When Is an Adolescent an Adult? Assessing Cognitive Control</w:t>
      </w:r>
    </w:p>
    <w:p>
      <w:pPr>
        <w:pStyle w:val="BodyText"/>
        <w:spacing w:after="0" w:line="436" w:lineRule="auto"/>
        <w:jc w:val="both"/>
        <w:sectPr>
          <w:pgSz w:w="10320" w:h="14580"/>
          <w:pgMar w:header="0" w:footer="1180" w:top="1580" w:bottom="1360" w:left="1275" w:right="1275"/>
        </w:sectPr>
      </w:pPr>
    </w:p>
    <w:p>
      <w:pPr>
        <w:pStyle w:val="BodyText"/>
        <w:spacing w:line="393" w:lineRule="auto" w:before="99"/>
        <w:ind w:left="862" w:right="110"/>
        <w:jc w:val="both"/>
      </w:pPr>
      <w:r>
        <w:rPr>
          <w:w w:val="105"/>
        </w:rPr>
        <w:t>in</w:t>
      </w:r>
      <w:r>
        <w:rPr>
          <w:spacing w:val="-6"/>
          <w:w w:val="105"/>
        </w:rPr>
        <w:t> </w:t>
      </w:r>
      <w:r>
        <w:rPr>
          <w:w w:val="105"/>
        </w:rPr>
        <w:t>Emotional and Nonemotional Contexts. </w:t>
      </w:r>
      <w:r>
        <w:rPr>
          <w:rFonts w:ascii="Palatino Linotype" w:hAnsi="Palatino Linotype"/>
          <w:i/>
          <w:w w:val="105"/>
        </w:rPr>
        <w:t>Psychological Science</w:t>
      </w:r>
      <w:r>
        <w:rPr>
          <w:w w:val="105"/>
        </w:rPr>
        <w:t>, </w:t>
      </w:r>
      <w:r>
        <w:rPr>
          <w:rFonts w:ascii="Palatino Linotype" w:hAnsi="Palatino Linotype"/>
          <w:i/>
          <w:w w:val="105"/>
        </w:rPr>
        <w:t>27</w:t>
      </w:r>
      <w:r>
        <w:rPr>
          <w:rFonts w:ascii="Palatino Linotype" w:hAnsi="Palatino Linotype"/>
          <w:i/>
          <w:spacing w:val="-15"/>
          <w:w w:val="105"/>
        </w:rPr>
        <w:t> </w:t>
      </w:r>
      <w:r>
        <w:rPr>
          <w:w w:val="105"/>
        </w:rPr>
        <w:t>(4), </w:t>
      </w:r>
      <w:bookmarkStart w:name="_bookmark90" w:id="130"/>
      <w:bookmarkEnd w:id="130"/>
      <w:r>
        <w:rPr>
          <w:w w:val="105"/>
        </w:rPr>
        <w:t>549</w:t>
      </w:r>
      <w:r>
        <w:rPr>
          <w:w w:val="105"/>
        </w:rPr>
        <w:t>–562. </w:t>
      </w:r>
      <w:hyperlink r:id="rId61">
        <w:r>
          <w:rPr>
            <w:w w:val="105"/>
          </w:rPr>
          <w:t>https://doi.org/10.1177/0956797615627625</w:t>
        </w:r>
      </w:hyperlink>
    </w:p>
    <w:p>
      <w:pPr>
        <w:pStyle w:val="BodyText"/>
        <w:spacing w:line="436" w:lineRule="auto" w:before="45"/>
        <w:ind w:left="862" w:right="110" w:hanging="720"/>
        <w:jc w:val="both"/>
      </w:pPr>
      <w:r>
        <w:rPr>
          <w:w w:val="110"/>
        </w:rPr>
        <w:t>Danese,</w:t>
      </w:r>
      <w:r>
        <w:rPr>
          <w:w w:val="110"/>
        </w:rPr>
        <w:t> A.,</w:t>
      </w:r>
      <w:r>
        <w:rPr>
          <w:w w:val="110"/>
        </w:rPr>
        <w:t> Moffitt,</w:t>
      </w:r>
      <w:r>
        <w:rPr>
          <w:w w:val="110"/>
        </w:rPr>
        <w:t> T.</w:t>
      </w:r>
      <w:r>
        <w:rPr>
          <w:w w:val="110"/>
        </w:rPr>
        <w:t> E.,</w:t>
      </w:r>
      <w:r>
        <w:rPr>
          <w:w w:val="110"/>
        </w:rPr>
        <w:t> Arseneault,</w:t>
      </w:r>
      <w:r>
        <w:rPr>
          <w:w w:val="110"/>
        </w:rPr>
        <w:t> L.,</w:t>
      </w:r>
      <w:r>
        <w:rPr>
          <w:w w:val="110"/>
        </w:rPr>
        <w:t> Bleiberg,</w:t>
      </w:r>
      <w:r>
        <w:rPr>
          <w:w w:val="110"/>
        </w:rPr>
        <w:t> B.</w:t>
      </w:r>
      <w:r>
        <w:rPr>
          <w:w w:val="110"/>
        </w:rPr>
        <w:t> A.,</w:t>
      </w:r>
      <w:r>
        <w:rPr>
          <w:w w:val="110"/>
        </w:rPr>
        <w:t> Dinardo,</w:t>
      </w:r>
      <w:r>
        <w:rPr>
          <w:w w:val="110"/>
        </w:rPr>
        <w:t> P.</w:t>
      </w:r>
      <w:r>
        <w:rPr>
          <w:w w:val="110"/>
        </w:rPr>
        <w:t> B., Gandelman, S. B., Houts, R., Ambler, A., Fisher, H. L., Poulton, R., &amp;</w:t>
      </w:r>
      <w:r>
        <w:rPr>
          <w:spacing w:val="11"/>
          <w:w w:val="110"/>
        </w:rPr>
        <w:t> </w:t>
      </w:r>
      <w:r>
        <w:rPr>
          <w:w w:val="110"/>
        </w:rPr>
        <w:t>Caspi,</w:t>
      </w:r>
      <w:r>
        <w:rPr>
          <w:spacing w:val="12"/>
          <w:w w:val="110"/>
        </w:rPr>
        <w:t> </w:t>
      </w:r>
      <w:r>
        <w:rPr>
          <w:w w:val="110"/>
        </w:rPr>
        <w:t>A.</w:t>
      </w:r>
      <w:r>
        <w:rPr>
          <w:spacing w:val="13"/>
          <w:w w:val="110"/>
        </w:rPr>
        <w:t> </w:t>
      </w:r>
      <w:r>
        <w:rPr>
          <w:w w:val="110"/>
        </w:rPr>
        <w:t>(2017).</w:t>
      </w:r>
      <w:r>
        <w:rPr>
          <w:spacing w:val="12"/>
          <w:w w:val="110"/>
        </w:rPr>
        <w:t> </w:t>
      </w:r>
      <w:r>
        <w:rPr>
          <w:w w:val="110"/>
        </w:rPr>
        <w:t>The</w:t>
      </w:r>
      <w:r>
        <w:rPr>
          <w:spacing w:val="12"/>
          <w:w w:val="110"/>
        </w:rPr>
        <w:t> </w:t>
      </w:r>
      <w:r>
        <w:rPr>
          <w:w w:val="110"/>
        </w:rPr>
        <w:t>Origins</w:t>
      </w:r>
      <w:r>
        <w:rPr>
          <w:spacing w:val="12"/>
          <w:w w:val="110"/>
        </w:rPr>
        <w:t> </w:t>
      </w:r>
      <w:r>
        <w:rPr>
          <w:w w:val="110"/>
        </w:rPr>
        <w:t>of</w:t>
      </w:r>
      <w:r>
        <w:rPr>
          <w:spacing w:val="12"/>
          <w:w w:val="110"/>
        </w:rPr>
        <w:t> </w:t>
      </w:r>
      <w:r>
        <w:rPr>
          <w:w w:val="110"/>
        </w:rPr>
        <w:t>Cognitive</w:t>
      </w:r>
      <w:r>
        <w:rPr>
          <w:spacing w:val="12"/>
          <w:w w:val="110"/>
        </w:rPr>
        <w:t> </w:t>
      </w:r>
      <w:r>
        <w:rPr>
          <w:w w:val="110"/>
        </w:rPr>
        <w:t>Deficits</w:t>
      </w:r>
      <w:r>
        <w:rPr>
          <w:spacing w:val="12"/>
          <w:w w:val="110"/>
        </w:rPr>
        <w:t> </w:t>
      </w:r>
      <w:r>
        <w:rPr>
          <w:w w:val="110"/>
        </w:rPr>
        <w:t>in</w:t>
      </w:r>
      <w:r>
        <w:rPr>
          <w:spacing w:val="12"/>
          <w:w w:val="110"/>
        </w:rPr>
        <w:t> </w:t>
      </w:r>
      <w:r>
        <w:rPr>
          <w:spacing w:val="-2"/>
          <w:w w:val="110"/>
        </w:rPr>
        <w:t>Victimized</w:t>
      </w:r>
    </w:p>
    <w:p>
      <w:pPr>
        <w:pStyle w:val="BodyText"/>
        <w:spacing w:line="272" w:lineRule="exact"/>
        <w:ind w:left="862"/>
        <w:jc w:val="both"/>
        <w:rPr>
          <w:rFonts w:ascii="Palatino Linotype"/>
          <w:i/>
        </w:rPr>
      </w:pPr>
      <w:r>
        <w:rPr>
          <w:w w:val="110"/>
        </w:rPr>
        <w:t>Children:</w:t>
      </w:r>
      <w:r>
        <w:rPr>
          <w:spacing w:val="19"/>
          <w:w w:val="110"/>
        </w:rPr>
        <w:t> </w:t>
      </w:r>
      <w:r>
        <w:rPr>
          <w:w w:val="110"/>
        </w:rPr>
        <w:t>Implications</w:t>
      </w:r>
      <w:r>
        <w:rPr>
          <w:spacing w:val="20"/>
          <w:w w:val="110"/>
        </w:rPr>
        <w:t> </w:t>
      </w:r>
      <w:r>
        <w:rPr>
          <w:w w:val="110"/>
        </w:rPr>
        <w:t>for</w:t>
      </w:r>
      <w:r>
        <w:rPr>
          <w:spacing w:val="19"/>
          <w:w w:val="110"/>
        </w:rPr>
        <w:t> </w:t>
      </w:r>
      <w:r>
        <w:rPr>
          <w:w w:val="110"/>
        </w:rPr>
        <w:t>Neuroscientists</w:t>
      </w:r>
      <w:r>
        <w:rPr>
          <w:spacing w:val="19"/>
          <w:w w:val="110"/>
        </w:rPr>
        <w:t> </w:t>
      </w:r>
      <w:r>
        <w:rPr>
          <w:w w:val="110"/>
        </w:rPr>
        <w:t>and</w:t>
      </w:r>
      <w:r>
        <w:rPr>
          <w:spacing w:val="20"/>
          <w:w w:val="110"/>
        </w:rPr>
        <w:t> </w:t>
      </w:r>
      <w:r>
        <w:rPr>
          <w:w w:val="110"/>
        </w:rPr>
        <w:t>Clinicians.</w:t>
      </w:r>
      <w:r>
        <w:rPr>
          <w:spacing w:val="20"/>
          <w:w w:val="110"/>
        </w:rPr>
        <w:t> </w:t>
      </w:r>
      <w:r>
        <w:rPr>
          <w:rFonts w:ascii="Palatino Linotype"/>
          <w:i/>
          <w:spacing w:val="-2"/>
          <w:w w:val="110"/>
        </w:rPr>
        <w:t>American</w:t>
      </w:r>
    </w:p>
    <w:p>
      <w:pPr>
        <w:spacing w:line="393" w:lineRule="auto" w:before="164"/>
        <w:ind w:left="862" w:right="98" w:hanging="16"/>
        <w:jc w:val="both"/>
        <w:rPr>
          <w:sz w:val="22"/>
        </w:rPr>
      </w:pPr>
      <w:r>
        <w:rPr>
          <w:rFonts w:ascii="Palatino Linotype" w:hAnsi="Palatino Linotype"/>
          <w:i/>
          <w:w w:val="105"/>
          <w:sz w:val="22"/>
        </w:rPr>
        <w:t>Journal of Psychiatry</w:t>
      </w:r>
      <w:r>
        <w:rPr>
          <w:w w:val="105"/>
          <w:sz w:val="22"/>
        </w:rPr>
        <w:t>, </w:t>
      </w:r>
      <w:r>
        <w:rPr>
          <w:rFonts w:ascii="Palatino Linotype" w:hAnsi="Palatino Linotype"/>
          <w:i/>
          <w:w w:val="105"/>
          <w:sz w:val="22"/>
        </w:rPr>
        <w:t>174</w:t>
      </w:r>
      <w:r>
        <w:rPr>
          <w:rFonts w:ascii="Palatino Linotype" w:hAnsi="Palatino Linotype"/>
          <w:i/>
          <w:spacing w:val="-8"/>
          <w:w w:val="105"/>
          <w:sz w:val="22"/>
        </w:rPr>
        <w:t> </w:t>
      </w:r>
      <w:r>
        <w:rPr>
          <w:w w:val="105"/>
          <w:sz w:val="22"/>
        </w:rPr>
        <w:t>(4), 349–361. </w:t>
      </w:r>
      <w:hyperlink r:id="rId62">
        <w:r>
          <w:rPr>
            <w:w w:val="105"/>
            <w:sz w:val="22"/>
          </w:rPr>
          <w:t>https://doi.org/10.1176/appi.</w:t>
        </w:r>
      </w:hyperlink>
      <w:r>
        <w:rPr>
          <w:w w:val="105"/>
          <w:sz w:val="22"/>
        </w:rPr>
        <w:t> </w:t>
      </w:r>
      <w:bookmarkStart w:name="_bookmark91" w:id="131"/>
      <w:bookmarkEnd w:id="131"/>
      <w:r>
        <w:rPr>
          <w:spacing w:val="-1"/>
          <w:w w:val="115"/>
          <w:sz w:val="22"/>
        </w:rPr>
      </w:r>
      <w:hyperlink r:id="rId62">
        <w:r>
          <w:rPr>
            <w:spacing w:val="-2"/>
            <w:w w:val="105"/>
            <w:sz w:val="22"/>
          </w:rPr>
          <w:t>ajp.2016.16030333</w:t>
        </w:r>
      </w:hyperlink>
    </w:p>
    <w:p>
      <w:pPr>
        <w:pStyle w:val="BodyText"/>
        <w:spacing w:line="436" w:lineRule="auto" w:before="45"/>
        <w:ind w:left="851" w:right="109" w:hanging="709"/>
        <w:jc w:val="both"/>
      </w:pPr>
      <w:r>
        <w:rPr>
          <w:w w:val="105"/>
        </w:rPr>
        <w:t>Dannlowski,</w:t>
      </w:r>
      <w:r>
        <w:rPr>
          <w:spacing w:val="-7"/>
          <w:w w:val="105"/>
        </w:rPr>
        <w:t> </w:t>
      </w:r>
      <w:r>
        <w:rPr>
          <w:w w:val="105"/>
        </w:rPr>
        <w:t>U.,</w:t>
      </w:r>
      <w:r>
        <w:rPr>
          <w:spacing w:val="-7"/>
          <w:w w:val="105"/>
        </w:rPr>
        <w:t> </w:t>
      </w:r>
      <w:r>
        <w:rPr>
          <w:w w:val="105"/>
        </w:rPr>
        <w:t>Kugel,</w:t>
      </w:r>
      <w:r>
        <w:rPr>
          <w:spacing w:val="-7"/>
          <w:w w:val="105"/>
        </w:rPr>
        <w:t> </w:t>
      </w:r>
      <w:r>
        <w:rPr>
          <w:w w:val="105"/>
        </w:rPr>
        <w:t>H.,</w:t>
      </w:r>
      <w:r>
        <w:rPr>
          <w:spacing w:val="-7"/>
          <w:w w:val="105"/>
        </w:rPr>
        <w:t> </w:t>
      </w:r>
      <w:r>
        <w:rPr>
          <w:w w:val="105"/>
        </w:rPr>
        <w:t>Huber,</w:t>
      </w:r>
      <w:r>
        <w:rPr>
          <w:spacing w:val="-7"/>
          <w:w w:val="105"/>
        </w:rPr>
        <w:t> </w:t>
      </w:r>
      <w:r>
        <w:rPr>
          <w:w w:val="105"/>
        </w:rPr>
        <w:t>F.,</w:t>
      </w:r>
      <w:r>
        <w:rPr>
          <w:spacing w:val="-7"/>
          <w:w w:val="105"/>
        </w:rPr>
        <w:t> </w:t>
      </w:r>
      <w:r>
        <w:rPr>
          <w:w w:val="105"/>
        </w:rPr>
        <w:t>Stuhrmann,</w:t>
      </w:r>
      <w:r>
        <w:rPr>
          <w:spacing w:val="-7"/>
          <w:w w:val="105"/>
        </w:rPr>
        <w:t> </w:t>
      </w:r>
      <w:r>
        <w:rPr>
          <w:w w:val="105"/>
        </w:rPr>
        <w:t>A.,</w:t>
      </w:r>
      <w:r>
        <w:rPr>
          <w:spacing w:val="-7"/>
          <w:w w:val="105"/>
        </w:rPr>
        <w:t> </w:t>
      </w:r>
      <w:r>
        <w:rPr>
          <w:w w:val="105"/>
        </w:rPr>
        <w:t>Redlich,</w:t>
      </w:r>
      <w:r>
        <w:rPr>
          <w:spacing w:val="-7"/>
          <w:w w:val="105"/>
        </w:rPr>
        <w:t> </w:t>
      </w:r>
      <w:r>
        <w:rPr>
          <w:w w:val="105"/>
        </w:rPr>
        <w:t>R.,</w:t>
      </w:r>
      <w:r>
        <w:rPr>
          <w:spacing w:val="-7"/>
          <w:w w:val="105"/>
        </w:rPr>
        <w:t> </w:t>
      </w:r>
      <w:r>
        <w:rPr>
          <w:w w:val="105"/>
        </w:rPr>
        <w:t>Grotegerd,</w:t>
      </w:r>
      <w:r>
        <w:rPr>
          <w:spacing w:val="-7"/>
          <w:w w:val="105"/>
        </w:rPr>
        <w:t> </w:t>
      </w:r>
      <w:r>
        <w:rPr>
          <w:w w:val="105"/>
        </w:rPr>
        <w:t>D., Dohm, K., Sehlmeyer, C., Konrad, C., Baune, B. T., Arolt, V., Heindel, W.,</w:t>
      </w:r>
      <w:r>
        <w:rPr>
          <w:spacing w:val="39"/>
          <w:w w:val="105"/>
        </w:rPr>
        <w:t> </w:t>
      </w:r>
      <w:r>
        <w:rPr>
          <w:w w:val="105"/>
        </w:rPr>
        <w:t>Zwitserlood,</w:t>
      </w:r>
      <w:r>
        <w:rPr>
          <w:spacing w:val="39"/>
          <w:w w:val="105"/>
        </w:rPr>
        <w:t> </w:t>
      </w:r>
      <w:r>
        <w:rPr>
          <w:w w:val="105"/>
        </w:rPr>
        <w:t>P.,</w:t>
      </w:r>
      <w:r>
        <w:rPr>
          <w:spacing w:val="39"/>
          <w:w w:val="105"/>
        </w:rPr>
        <w:t> </w:t>
      </w:r>
      <w:r>
        <w:rPr>
          <w:w w:val="105"/>
        </w:rPr>
        <w:t>&amp;</w:t>
      </w:r>
      <w:r>
        <w:rPr>
          <w:spacing w:val="40"/>
          <w:w w:val="105"/>
        </w:rPr>
        <w:t> </w:t>
      </w:r>
      <w:r>
        <w:rPr>
          <w:w w:val="105"/>
        </w:rPr>
        <w:t>Suslow,</w:t>
      </w:r>
      <w:r>
        <w:rPr>
          <w:spacing w:val="39"/>
          <w:w w:val="105"/>
        </w:rPr>
        <w:t> </w:t>
      </w:r>
      <w:r>
        <w:rPr>
          <w:w w:val="105"/>
        </w:rPr>
        <w:t>T.</w:t>
      </w:r>
      <w:r>
        <w:rPr>
          <w:spacing w:val="39"/>
          <w:w w:val="105"/>
        </w:rPr>
        <w:t> </w:t>
      </w:r>
      <w:r>
        <w:rPr>
          <w:w w:val="105"/>
        </w:rPr>
        <w:t>(2013).</w:t>
      </w:r>
      <w:r>
        <w:rPr>
          <w:spacing w:val="39"/>
          <w:w w:val="105"/>
        </w:rPr>
        <w:t> </w:t>
      </w:r>
      <w:r>
        <w:rPr>
          <w:w w:val="105"/>
        </w:rPr>
        <w:t>Childhood</w:t>
      </w:r>
      <w:r>
        <w:rPr>
          <w:spacing w:val="39"/>
          <w:w w:val="105"/>
        </w:rPr>
        <w:t> </w:t>
      </w:r>
      <w:r>
        <w:rPr>
          <w:w w:val="105"/>
        </w:rPr>
        <w:t>maltreatment</w:t>
      </w:r>
      <w:r>
        <w:rPr>
          <w:spacing w:val="39"/>
          <w:w w:val="105"/>
        </w:rPr>
        <w:t> </w:t>
      </w:r>
      <w:r>
        <w:rPr>
          <w:w w:val="105"/>
        </w:rPr>
        <w:t>is</w:t>
      </w:r>
    </w:p>
    <w:p>
      <w:pPr>
        <w:pStyle w:val="BodyText"/>
        <w:spacing w:line="403" w:lineRule="auto" w:before="1"/>
        <w:ind w:left="851" w:right="107" w:firstLine="10"/>
        <w:jc w:val="both"/>
      </w:pPr>
      <w:r>
        <w:rPr>
          <w:w w:val="105"/>
        </w:rPr>
        <w:t>associated with an automatic negative emotion processing bias in the amygdala. </w:t>
      </w:r>
      <w:r>
        <w:rPr>
          <w:rFonts w:ascii="Palatino Linotype" w:hAnsi="Palatino Linotype"/>
          <w:i/>
          <w:w w:val="105"/>
        </w:rPr>
        <w:t>Human Brain Mapping</w:t>
      </w:r>
      <w:r>
        <w:rPr>
          <w:w w:val="105"/>
        </w:rPr>
        <w:t>, </w:t>
      </w:r>
      <w:r>
        <w:rPr>
          <w:rFonts w:ascii="Palatino Linotype" w:hAnsi="Palatino Linotype"/>
          <w:i/>
          <w:w w:val="105"/>
        </w:rPr>
        <w:t>34</w:t>
      </w:r>
      <w:r>
        <w:rPr>
          <w:rFonts w:ascii="Palatino Linotype" w:hAnsi="Palatino Linotype"/>
          <w:i/>
          <w:spacing w:val="-15"/>
          <w:w w:val="105"/>
        </w:rPr>
        <w:t> </w:t>
      </w:r>
      <w:r>
        <w:rPr>
          <w:w w:val="105"/>
        </w:rPr>
        <w:t>(11), 2899–2909. </w:t>
      </w:r>
      <w:hyperlink r:id="rId63">
        <w:r>
          <w:rPr>
            <w:w w:val="105"/>
          </w:rPr>
          <w:t>https://doi.org/</w:t>
        </w:r>
      </w:hyperlink>
      <w:r>
        <w:rPr>
          <w:w w:val="105"/>
        </w:rPr>
        <w:t> </w:t>
      </w:r>
      <w:bookmarkStart w:name="_bookmark92" w:id="132"/>
      <w:bookmarkEnd w:id="132"/>
      <w:r>
        <w:rPr>
          <w:w w:val="119"/>
        </w:rPr>
      </w:r>
      <w:hyperlink r:id="rId63">
        <w:r>
          <w:rPr>
            <w:spacing w:val="-2"/>
            <w:w w:val="105"/>
          </w:rPr>
          <w:t>10.1002/hbm.22112</w:t>
        </w:r>
      </w:hyperlink>
    </w:p>
    <w:p>
      <w:pPr>
        <w:pStyle w:val="BodyText"/>
        <w:spacing w:line="436" w:lineRule="auto" w:before="33"/>
        <w:ind w:left="862" w:right="104" w:hanging="720"/>
        <w:jc w:val="both"/>
      </w:pPr>
      <w:r>
        <w:rPr>
          <w:w w:val="105"/>
        </w:rPr>
        <w:t>Dannlowski,</w:t>
      </w:r>
      <w:r>
        <w:rPr>
          <w:w w:val="105"/>
        </w:rPr>
        <w:t> U.,</w:t>
      </w:r>
      <w:r>
        <w:rPr>
          <w:w w:val="105"/>
        </w:rPr>
        <w:t> Stuhrmann,</w:t>
      </w:r>
      <w:r>
        <w:rPr>
          <w:w w:val="105"/>
        </w:rPr>
        <w:t> A.,</w:t>
      </w:r>
      <w:r>
        <w:rPr>
          <w:w w:val="105"/>
        </w:rPr>
        <w:t> Beutelmann,</w:t>
      </w:r>
      <w:r>
        <w:rPr>
          <w:w w:val="105"/>
        </w:rPr>
        <w:t> V.,</w:t>
      </w:r>
      <w:r>
        <w:rPr>
          <w:w w:val="105"/>
        </w:rPr>
        <w:t> Zwanzger,</w:t>
      </w:r>
      <w:r>
        <w:rPr>
          <w:w w:val="105"/>
        </w:rPr>
        <w:t> P.,</w:t>
      </w:r>
      <w:r>
        <w:rPr>
          <w:w w:val="105"/>
        </w:rPr>
        <w:t> Lenzen,</w:t>
      </w:r>
      <w:r>
        <w:rPr>
          <w:w w:val="105"/>
        </w:rPr>
        <w:t> T., Grotegerd, D., Domschke, K., Hohoff, C., Ohrmann, P., Bauer, J., Lind-ner, C., Postert, C., Konrad, C., Arolt, V., Heindel, W., Suslow, T., &amp; Kugel,</w:t>
      </w:r>
      <w:r>
        <w:rPr>
          <w:spacing w:val="-1"/>
          <w:w w:val="105"/>
        </w:rPr>
        <w:t> </w:t>
      </w:r>
      <w:r>
        <w:rPr>
          <w:w w:val="105"/>
        </w:rPr>
        <w:t>H.</w:t>
      </w:r>
      <w:r>
        <w:rPr>
          <w:spacing w:val="-1"/>
          <w:w w:val="105"/>
        </w:rPr>
        <w:t> </w:t>
      </w:r>
      <w:r>
        <w:rPr>
          <w:w w:val="105"/>
        </w:rPr>
        <w:t>(2012).</w:t>
      </w:r>
      <w:r>
        <w:rPr>
          <w:spacing w:val="-1"/>
          <w:w w:val="105"/>
        </w:rPr>
        <w:t> </w:t>
      </w:r>
      <w:r>
        <w:rPr>
          <w:w w:val="105"/>
        </w:rPr>
        <w:t>Limbic</w:t>
      </w:r>
      <w:r>
        <w:rPr>
          <w:spacing w:val="-1"/>
          <w:w w:val="105"/>
        </w:rPr>
        <w:t> </w:t>
      </w:r>
      <w:r>
        <w:rPr>
          <w:w w:val="105"/>
        </w:rPr>
        <w:t>Scars:</w:t>
      </w:r>
      <w:r>
        <w:rPr>
          <w:spacing w:val="-1"/>
          <w:w w:val="105"/>
        </w:rPr>
        <w:t> </w:t>
      </w:r>
      <w:r>
        <w:rPr>
          <w:w w:val="105"/>
        </w:rPr>
        <w:t>Long-Term</w:t>
      </w:r>
      <w:r>
        <w:rPr>
          <w:spacing w:val="-1"/>
          <w:w w:val="105"/>
        </w:rPr>
        <w:t> </w:t>
      </w:r>
      <w:r>
        <w:rPr>
          <w:w w:val="105"/>
        </w:rPr>
        <w:t>Consequences</w:t>
      </w:r>
      <w:r>
        <w:rPr>
          <w:spacing w:val="-1"/>
          <w:w w:val="105"/>
        </w:rPr>
        <w:t> </w:t>
      </w:r>
      <w:r>
        <w:rPr>
          <w:w w:val="105"/>
        </w:rPr>
        <w:t>of</w:t>
      </w:r>
      <w:r>
        <w:rPr>
          <w:spacing w:val="-1"/>
          <w:w w:val="105"/>
        </w:rPr>
        <w:t> </w:t>
      </w:r>
      <w:r>
        <w:rPr>
          <w:w w:val="105"/>
        </w:rPr>
        <w:t>Childhood Maltreatment</w:t>
      </w:r>
      <w:r>
        <w:rPr>
          <w:spacing w:val="50"/>
          <w:w w:val="105"/>
        </w:rPr>
        <w:t> </w:t>
      </w:r>
      <w:r>
        <w:rPr>
          <w:w w:val="105"/>
        </w:rPr>
        <w:t>Revealed</w:t>
      </w:r>
      <w:r>
        <w:rPr>
          <w:spacing w:val="50"/>
          <w:w w:val="105"/>
        </w:rPr>
        <w:t> </w:t>
      </w:r>
      <w:r>
        <w:rPr>
          <w:w w:val="105"/>
        </w:rPr>
        <w:t>by</w:t>
      </w:r>
      <w:r>
        <w:rPr>
          <w:spacing w:val="50"/>
          <w:w w:val="105"/>
        </w:rPr>
        <w:t> </w:t>
      </w:r>
      <w:r>
        <w:rPr>
          <w:w w:val="105"/>
        </w:rPr>
        <w:t>Functional</w:t>
      </w:r>
      <w:r>
        <w:rPr>
          <w:spacing w:val="50"/>
          <w:w w:val="105"/>
        </w:rPr>
        <w:t> </w:t>
      </w:r>
      <w:r>
        <w:rPr>
          <w:w w:val="105"/>
        </w:rPr>
        <w:t>and</w:t>
      </w:r>
      <w:r>
        <w:rPr>
          <w:spacing w:val="50"/>
          <w:w w:val="105"/>
        </w:rPr>
        <w:t> </w:t>
      </w:r>
      <w:r>
        <w:rPr>
          <w:w w:val="105"/>
        </w:rPr>
        <w:t>Structural</w:t>
      </w:r>
      <w:r>
        <w:rPr>
          <w:spacing w:val="50"/>
          <w:w w:val="105"/>
        </w:rPr>
        <w:t> </w:t>
      </w:r>
      <w:r>
        <w:rPr>
          <w:w w:val="105"/>
        </w:rPr>
        <w:t>Magnetic</w:t>
      </w:r>
      <w:r>
        <w:rPr>
          <w:spacing w:val="50"/>
          <w:w w:val="105"/>
        </w:rPr>
        <w:t> </w:t>
      </w:r>
      <w:r>
        <w:rPr>
          <w:spacing w:val="-2"/>
          <w:w w:val="105"/>
        </w:rPr>
        <w:t>Reso-</w:t>
      </w:r>
    </w:p>
    <w:p>
      <w:pPr>
        <w:spacing w:line="272" w:lineRule="exact" w:before="0"/>
        <w:ind w:left="862" w:right="0" w:firstLine="0"/>
        <w:jc w:val="both"/>
        <w:rPr>
          <w:sz w:val="22"/>
        </w:rPr>
      </w:pPr>
      <w:r>
        <w:rPr>
          <w:w w:val="105"/>
          <w:sz w:val="22"/>
        </w:rPr>
        <w:t>nance</w:t>
      </w:r>
      <w:r>
        <w:rPr>
          <w:spacing w:val="11"/>
          <w:w w:val="105"/>
          <w:sz w:val="22"/>
        </w:rPr>
        <w:t> </w:t>
      </w:r>
      <w:r>
        <w:rPr>
          <w:w w:val="105"/>
          <w:sz w:val="22"/>
        </w:rPr>
        <w:t>Imaging.</w:t>
      </w:r>
      <w:r>
        <w:rPr>
          <w:spacing w:val="13"/>
          <w:w w:val="105"/>
          <w:sz w:val="22"/>
        </w:rPr>
        <w:t> </w:t>
      </w:r>
      <w:r>
        <w:rPr>
          <w:rFonts w:ascii="Palatino Linotype" w:hAnsi="Palatino Linotype"/>
          <w:i/>
          <w:w w:val="105"/>
          <w:sz w:val="22"/>
        </w:rPr>
        <w:t>Biological</w:t>
      </w:r>
      <w:r>
        <w:rPr>
          <w:rFonts w:ascii="Palatino Linotype" w:hAnsi="Palatino Linotype"/>
          <w:i/>
          <w:spacing w:val="17"/>
          <w:w w:val="105"/>
          <w:sz w:val="22"/>
        </w:rPr>
        <w:t> </w:t>
      </w:r>
      <w:r>
        <w:rPr>
          <w:rFonts w:ascii="Palatino Linotype" w:hAnsi="Palatino Linotype"/>
          <w:i/>
          <w:w w:val="105"/>
          <w:sz w:val="22"/>
        </w:rPr>
        <w:t>Psychiatry</w:t>
      </w:r>
      <w:r>
        <w:rPr>
          <w:w w:val="105"/>
          <w:sz w:val="22"/>
        </w:rPr>
        <w:t>,</w:t>
      </w:r>
      <w:r>
        <w:rPr>
          <w:spacing w:val="13"/>
          <w:w w:val="105"/>
          <w:sz w:val="22"/>
        </w:rPr>
        <w:t> </w:t>
      </w:r>
      <w:r>
        <w:rPr>
          <w:rFonts w:ascii="Palatino Linotype" w:hAnsi="Palatino Linotype"/>
          <w:i/>
          <w:w w:val="105"/>
          <w:sz w:val="22"/>
        </w:rPr>
        <w:t>71</w:t>
      </w:r>
      <w:r>
        <w:rPr>
          <w:rFonts w:ascii="Palatino Linotype" w:hAnsi="Palatino Linotype"/>
          <w:i/>
          <w:spacing w:val="-29"/>
          <w:w w:val="105"/>
          <w:sz w:val="22"/>
        </w:rPr>
        <w:t> </w:t>
      </w:r>
      <w:r>
        <w:rPr>
          <w:w w:val="105"/>
          <w:sz w:val="22"/>
        </w:rPr>
        <w:t>(4),</w:t>
      </w:r>
      <w:r>
        <w:rPr>
          <w:spacing w:val="13"/>
          <w:w w:val="105"/>
          <w:sz w:val="22"/>
        </w:rPr>
        <w:t> </w:t>
      </w:r>
      <w:r>
        <w:rPr>
          <w:w w:val="105"/>
          <w:sz w:val="22"/>
        </w:rPr>
        <w:t>286–293.</w:t>
      </w:r>
      <w:r>
        <w:rPr>
          <w:spacing w:val="12"/>
          <w:w w:val="105"/>
          <w:sz w:val="22"/>
        </w:rPr>
        <w:t> </w:t>
      </w:r>
      <w:hyperlink r:id="rId64">
        <w:r>
          <w:rPr>
            <w:spacing w:val="-2"/>
            <w:w w:val="105"/>
            <w:sz w:val="22"/>
          </w:rPr>
          <w:t>https://doi.org/</w:t>
        </w:r>
      </w:hyperlink>
    </w:p>
    <w:p>
      <w:pPr>
        <w:pStyle w:val="BodyText"/>
        <w:spacing w:before="190"/>
        <w:ind w:left="851"/>
      </w:pPr>
      <w:bookmarkStart w:name="_bookmark93" w:id="133"/>
      <w:bookmarkEnd w:id="133"/>
      <w:r>
        <w:rPr/>
      </w:r>
      <w:hyperlink r:id="rId64">
        <w:r>
          <w:rPr>
            <w:spacing w:val="-2"/>
            <w:w w:val="105"/>
          </w:rPr>
          <w:t>10.1016/j.biopsych.2011.10.021</w:t>
        </w:r>
      </w:hyperlink>
    </w:p>
    <w:p>
      <w:pPr>
        <w:pStyle w:val="BodyText"/>
        <w:spacing w:before="207"/>
        <w:ind w:left="142"/>
      </w:pPr>
      <w:r>
        <w:rPr>
          <w:w w:val="105"/>
        </w:rPr>
        <w:t>DelDonno,</w:t>
      </w:r>
      <w:r>
        <w:rPr>
          <w:spacing w:val="13"/>
          <w:w w:val="105"/>
        </w:rPr>
        <w:t> </w:t>
      </w:r>
      <w:r>
        <w:rPr>
          <w:w w:val="105"/>
        </w:rPr>
        <w:t>S.</w:t>
      </w:r>
      <w:r>
        <w:rPr>
          <w:spacing w:val="14"/>
          <w:w w:val="105"/>
        </w:rPr>
        <w:t> </w:t>
      </w:r>
      <w:r>
        <w:rPr>
          <w:w w:val="105"/>
        </w:rPr>
        <w:t>R.,</w:t>
      </w:r>
      <w:r>
        <w:rPr>
          <w:spacing w:val="13"/>
          <w:w w:val="105"/>
        </w:rPr>
        <w:t> </w:t>
      </w:r>
      <w:r>
        <w:rPr>
          <w:w w:val="105"/>
        </w:rPr>
        <w:t>Mickey,</w:t>
      </w:r>
      <w:r>
        <w:rPr>
          <w:spacing w:val="14"/>
          <w:w w:val="105"/>
        </w:rPr>
        <w:t> </w:t>
      </w:r>
      <w:r>
        <w:rPr>
          <w:w w:val="105"/>
        </w:rPr>
        <w:t>B.</w:t>
      </w:r>
      <w:r>
        <w:rPr>
          <w:spacing w:val="13"/>
          <w:w w:val="105"/>
        </w:rPr>
        <w:t> </w:t>
      </w:r>
      <w:r>
        <w:rPr>
          <w:w w:val="105"/>
        </w:rPr>
        <w:t>J.,</w:t>
      </w:r>
      <w:r>
        <w:rPr>
          <w:spacing w:val="14"/>
          <w:w w:val="105"/>
        </w:rPr>
        <w:t> </w:t>
      </w:r>
      <w:r>
        <w:rPr>
          <w:w w:val="105"/>
        </w:rPr>
        <w:t>Pruitt,</w:t>
      </w:r>
      <w:r>
        <w:rPr>
          <w:spacing w:val="14"/>
          <w:w w:val="105"/>
        </w:rPr>
        <w:t> </w:t>
      </w:r>
      <w:r>
        <w:rPr>
          <w:w w:val="105"/>
        </w:rPr>
        <w:t>P.</w:t>
      </w:r>
      <w:r>
        <w:rPr>
          <w:spacing w:val="13"/>
          <w:w w:val="105"/>
        </w:rPr>
        <w:t> </w:t>
      </w:r>
      <w:r>
        <w:rPr>
          <w:w w:val="105"/>
        </w:rPr>
        <w:t>J.,</w:t>
      </w:r>
      <w:r>
        <w:rPr>
          <w:spacing w:val="14"/>
          <w:w w:val="105"/>
        </w:rPr>
        <w:t> </w:t>
      </w:r>
      <w:r>
        <w:rPr>
          <w:w w:val="105"/>
        </w:rPr>
        <w:t>Stange,</w:t>
      </w:r>
      <w:r>
        <w:rPr>
          <w:spacing w:val="13"/>
          <w:w w:val="105"/>
        </w:rPr>
        <w:t> </w:t>
      </w:r>
      <w:r>
        <w:rPr>
          <w:w w:val="105"/>
        </w:rPr>
        <w:t>J.</w:t>
      </w:r>
      <w:r>
        <w:rPr>
          <w:spacing w:val="14"/>
          <w:w w:val="105"/>
        </w:rPr>
        <w:t> </w:t>
      </w:r>
      <w:r>
        <w:rPr>
          <w:w w:val="105"/>
        </w:rPr>
        <w:t>P.,</w:t>
      </w:r>
      <w:r>
        <w:rPr>
          <w:spacing w:val="14"/>
          <w:w w:val="105"/>
        </w:rPr>
        <w:t> </w:t>
      </w:r>
      <w:r>
        <w:rPr>
          <w:w w:val="105"/>
        </w:rPr>
        <w:t>Hsu,</w:t>
      </w:r>
      <w:r>
        <w:rPr>
          <w:spacing w:val="13"/>
          <w:w w:val="105"/>
        </w:rPr>
        <w:t> </w:t>
      </w:r>
      <w:r>
        <w:rPr>
          <w:w w:val="105"/>
        </w:rPr>
        <w:t>D.</w:t>
      </w:r>
      <w:r>
        <w:rPr>
          <w:spacing w:val="14"/>
          <w:w w:val="105"/>
        </w:rPr>
        <w:t> </w:t>
      </w:r>
      <w:r>
        <w:rPr>
          <w:w w:val="105"/>
        </w:rPr>
        <w:t>T.,</w:t>
      </w:r>
      <w:r>
        <w:rPr>
          <w:spacing w:val="13"/>
          <w:w w:val="105"/>
        </w:rPr>
        <w:t> </w:t>
      </w:r>
      <w:r>
        <w:rPr>
          <w:spacing w:val="-2"/>
          <w:w w:val="105"/>
        </w:rPr>
        <w:t>Weldon,</w:t>
      </w:r>
    </w:p>
    <w:p>
      <w:pPr>
        <w:pStyle w:val="BodyText"/>
        <w:spacing w:line="436" w:lineRule="auto" w:before="208"/>
        <w:ind w:left="862" w:hanging="9"/>
      </w:pPr>
      <w:r>
        <w:rPr>
          <w:w w:val="105"/>
        </w:rPr>
        <w:t>A.</w:t>
      </w:r>
      <w:r>
        <w:rPr>
          <w:spacing w:val="-14"/>
          <w:w w:val="105"/>
        </w:rPr>
        <w:t> </w:t>
      </w:r>
      <w:r>
        <w:rPr>
          <w:w w:val="105"/>
        </w:rPr>
        <w:t>L.,</w:t>
      </w:r>
      <w:r>
        <w:rPr>
          <w:spacing w:val="-14"/>
          <w:w w:val="105"/>
        </w:rPr>
        <w:t> </w:t>
      </w:r>
      <w:r>
        <w:rPr>
          <w:w w:val="105"/>
        </w:rPr>
        <w:t>Zubieta,</w:t>
      </w:r>
      <w:r>
        <w:rPr>
          <w:spacing w:val="-14"/>
          <w:w w:val="105"/>
        </w:rPr>
        <w:t> </w:t>
      </w:r>
      <w:r>
        <w:rPr>
          <w:w w:val="105"/>
        </w:rPr>
        <w:t>J.-K.,</w:t>
      </w:r>
      <w:r>
        <w:rPr>
          <w:spacing w:val="-14"/>
          <w:w w:val="105"/>
        </w:rPr>
        <w:t> </w:t>
      </w:r>
      <w:r>
        <w:rPr>
          <w:w w:val="105"/>
        </w:rPr>
        <w:t>&amp;</w:t>
      </w:r>
      <w:r>
        <w:rPr>
          <w:spacing w:val="-14"/>
          <w:w w:val="105"/>
        </w:rPr>
        <w:t> </w:t>
      </w:r>
      <w:r>
        <w:rPr>
          <w:w w:val="105"/>
        </w:rPr>
        <w:t>Langenecker,</w:t>
      </w:r>
      <w:r>
        <w:rPr>
          <w:spacing w:val="-14"/>
          <w:w w:val="105"/>
        </w:rPr>
        <w:t> </w:t>
      </w:r>
      <w:r>
        <w:rPr>
          <w:w w:val="105"/>
        </w:rPr>
        <w:t>S.</w:t>
      </w:r>
      <w:r>
        <w:rPr>
          <w:spacing w:val="-14"/>
          <w:w w:val="105"/>
        </w:rPr>
        <w:t> </w:t>
      </w:r>
      <w:r>
        <w:rPr>
          <w:w w:val="105"/>
        </w:rPr>
        <w:t>A.</w:t>
      </w:r>
      <w:r>
        <w:rPr>
          <w:spacing w:val="-14"/>
          <w:w w:val="105"/>
        </w:rPr>
        <w:t> </w:t>
      </w:r>
      <w:r>
        <w:rPr>
          <w:w w:val="105"/>
        </w:rPr>
        <w:t>(2019).</w:t>
      </w:r>
      <w:r>
        <w:rPr>
          <w:spacing w:val="-14"/>
          <w:w w:val="105"/>
        </w:rPr>
        <w:t> </w:t>
      </w:r>
      <w:r>
        <w:rPr>
          <w:w w:val="105"/>
        </w:rPr>
        <w:t>Influence</w:t>
      </w:r>
      <w:r>
        <w:rPr>
          <w:spacing w:val="-14"/>
          <w:w w:val="105"/>
        </w:rPr>
        <w:t> </w:t>
      </w:r>
      <w:r>
        <w:rPr>
          <w:w w:val="105"/>
        </w:rPr>
        <w:t>of</w:t>
      </w:r>
      <w:r>
        <w:rPr>
          <w:spacing w:val="-14"/>
          <w:w w:val="105"/>
        </w:rPr>
        <w:t> </w:t>
      </w:r>
      <w:r>
        <w:rPr>
          <w:w w:val="105"/>
        </w:rPr>
        <w:t>childhood adversity,</w:t>
      </w:r>
      <w:r>
        <w:rPr>
          <w:spacing w:val="71"/>
          <w:w w:val="105"/>
        </w:rPr>
        <w:t> </w:t>
      </w:r>
      <w:r>
        <w:rPr>
          <w:w w:val="105"/>
        </w:rPr>
        <w:t>approach</w:t>
      </w:r>
      <w:r>
        <w:rPr>
          <w:spacing w:val="71"/>
          <w:w w:val="105"/>
        </w:rPr>
        <w:t> </w:t>
      </w:r>
      <w:r>
        <w:rPr>
          <w:w w:val="105"/>
        </w:rPr>
        <w:t>motivation</w:t>
      </w:r>
      <w:r>
        <w:rPr>
          <w:spacing w:val="71"/>
          <w:w w:val="105"/>
        </w:rPr>
        <w:t> </w:t>
      </w:r>
      <w:r>
        <w:rPr>
          <w:w w:val="105"/>
        </w:rPr>
        <w:t>traits,</w:t>
      </w:r>
      <w:r>
        <w:rPr>
          <w:spacing w:val="71"/>
          <w:w w:val="105"/>
        </w:rPr>
        <w:t> </w:t>
      </w:r>
      <w:r>
        <w:rPr>
          <w:w w:val="105"/>
        </w:rPr>
        <w:t>and</w:t>
      </w:r>
      <w:r>
        <w:rPr>
          <w:spacing w:val="71"/>
          <w:w w:val="105"/>
        </w:rPr>
        <w:t> </w:t>
      </w:r>
      <w:r>
        <w:rPr>
          <w:w w:val="105"/>
        </w:rPr>
        <w:t>depression</w:t>
      </w:r>
      <w:r>
        <w:rPr>
          <w:spacing w:val="72"/>
          <w:w w:val="105"/>
        </w:rPr>
        <w:t> </w:t>
      </w:r>
      <w:r>
        <w:rPr>
          <w:w w:val="105"/>
        </w:rPr>
        <w:t>on</w:t>
      </w:r>
      <w:r>
        <w:rPr>
          <w:spacing w:val="71"/>
          <w:w w:val="105"/>
        </w:rPr>
        <w:t> </w:t>
      </w:r>
      <w:r>
        <w:rPr>
          <w:spacing w:val="-2"/>
          <w:w w:val="105"/>
        </w:rPr>
        <w:t>individual</w:t>
      </w:r>
    </w:p>
    <w:p>
      <w:pPr>
        <w:pStyle w:val="BodyText"/>
        <w:spacing w:after="0" w:line="436" w:lineRule="auto"/>
        <w:sectPr>
          <w:pgSz w:w="10320" w:h="14580"/>
          <w:pgMar w:header="0" w:footer="1180" w:top="1580" w:bottom="1360" w:left="1275" w:right="1275"/>
        </w:sectPr>
      </w:pPr>
    </w:p>
    <w:p>
      <w:pPr>
        <w:pStyle w:val="BodyText"/>
        <w:spacing w:line="372" w:lineRule="auto" w:before="99"/>
        <w:ind w:left="850" w:firstLine="12"/>
      </w:pPr>
      <w:r>
        <w:rPr>
          <w:w w:val="110"/>
        </w:rPr>
        <w:t>differences</w:t>
      </w:r>
      <w:r>
        <w:rPr>
          <w:w w:val="110"/>
        </w:rPr>
        <w:t> in</w:t>
      </w:r>
      <w:r>
        <w:rPr>
          <w:w w:val="110"/>
        </w:rPr>
        <w:t> brain</w:t>
      </w:r>
      <w:r>
        <w:rPr>
          <w:w w:val="110"/>
        </w:rPr>
        <w:t> activation</w:t>
      </w:r>
      <w:r>
        <w:rPr>
          <w:w w:val="110"/>
        </w:rPr>
        <w:t> during</w:t>
      </w:r>
      <w:r>
        <w:rPr>
          <w:w w:val="110"/>
        </w:rPr>
        <w:t> reward</w:t>
      </w:r>
      <w:r>
        <w:rPr>
          <w:w w:val="110"/>
        </w:rPr>
        <w:t> anticipation.</w:t>
      </w:r>
      <w:r>
        <w:rPr>
          <w:w w:val="110"/>
        </w:rPr>
        <w:t> </w:t>
      </w:r>
      <w:r>
        <w:rPr>
          <w:rFonts w:ascii="Palatino Linotype"/>
          <w:i/>
          <w:w w:val="110"/>
        </w:rPr>
        <w:t>Biological</w:t>
      </w:r>
      <w:r>
        <w:rPr>
          <w:rFonts w:ascii="Palatino Linotype"/>
          <w:i/>
          <w:w w:val="110"/>
        </w:rPr>
        <w:t> </w:t>
      </w:r>
      <w:r>
        <w:rPr>
          <w:rFonts w:ascii="Palatino Linotype"/>
          <w:i/>
          <w:spacing w:val="-2"/>
          <w:w w:val="110"/>
        </w:rPr>
        <w:t>Psychology</w:t>
      </w:r>
      <w:r>
        <w:rPr>
          <w:spacing w:val="-2"/>
          <w:w w:val="110"/>
        </w:rPr>
        <w:t>, </w:t>
      </w:r>
      <w:r>
        <w:rPr>
          <w:rFonts w:ascii="Palatino Linotype"/>
          <w:i/>
          <w:spacing w:val="-2"/>
          <w:w w:val="110"/>
        </w:rPr>
        <w:t>146</w:t>
      </w:r>
      <w:r>
        <w:rPr>
          <w:spacing w:val="-2"/>
          <w:w w:val="110"/>
        </w:rPr>
        <w:t>, 107709. </w:t>
      </w:r>
      <w:hyperlink r:id="rId65">
        <w:r>
          <w:rPr>
            <w:spacing w:val="-2"/>
            <w:w w:val="110"/>
          </w:rPr>
          <w:t>https://doi.org/10.1016/j.biopsycho.2019.05</w:t>
        </w:r>
      </w:hyperlink>
      <w:r>
        <w:rPr>
          <w:spacing w:val="-2"/>
          <w:w w:val="110"/>
        </w:rPr>
        <w:t>.</w:t>
      </w:r>
    </w:p>
    <w:p>
      <w:pPr>
        <w:pStyle w:val="BodyText"/>
        <w:spacing w:before="26"/>
        <w:ind w:left="862"/>
      </w:pPr>
      <w:bookmarkStart w:name="_bookmark94" w:id="134"/>
      <w:bookmarkEnd w:id="134"/>
      <w:r>
        <w:rPr/>
      </w:r>
      <w:hyperlink r:id="rId65">
        <w:r>
          <w:rPr>
            <w:spacing w:val="-5"/>
          </w:rPr>
          <w:t>009</w:t>
        </w:r>
      </w:hyperlink>
    </w:p>
    <w:p>
      <w:pPr>
        <w:pStyle w:val="BodyText"/>
        <w:spacing w:before="208"/>
        <w:ind w:left="142"/>
        <w:jc w:val="both"/>
      </w:pPr>
      <w:r>
        <w:rPr>
          <w:w w:val="110"/>
        </w:rPr>
        <w:t>Dennison,</w:t>
      </w:r>
      <w:r>
        <w:rPr>
          <w:spacing w:val="25"/>
          <w:w w:val="110"/>
        </w:rPr>
        <w:t> </w:t>
      </w:r>
      <w:r>
        <w:rPr>
          <w:w w:val="110"/>
        </w:rPr>
        <w:t>M.</w:t>
      </w:r>
      <w:r>
        <w:rPr>
          <w:spacing w:val="25"/>
          <w:w w:val="110"/>
        </w:rPr>
        <w:t> </w:t>
      </w:r>
      <w:r>
        <w:rPr>
          <w:w w:val="110"/>
        </w:rPr>
        <w:t>J.,</w:t>
      </w:r>
      <w:r>
        <w:rPr>
          <w:spacing w:val="26"/>
          <w:w w:val="110"/>
        </w:rPr>
        <w:t> </w:t>
      </w:r>
      <w:r>
        <w:rPr>
          <w:w w:val="110"/>
        </w:rPr>
        <w:t>Rosen,</w:t>
      </w:r>
      <w:r>
        <w:rPr>
          <w:spacing w:val="25"/>
          <w:w w:val="110"/>
        </w:rPr>
        <w:t> </w:t>
      </w:r>
      <w:r>
        <w:rPr>
          <w:w w:val="110"/>
        </w:rPr>
        <w:t>M.</w:t>
      </w:r>
      <w:r>
        <w:rPr>
          <w:spacing w:val="26"/>
          <w:w w:val="110"/>
        </w:rPr>
        <w:t> </w:t>
      </w:r>
      <w:r>
        <w:rPr>
          <w:w w:val="110"/>
        </w:rPr>
        <w:t>L.,</w:t>
      </w:r>
      <w:r>
        <w:rPr>
          <w:spacing w:val="25"/>
          <w:w w:val="110"/>
        </w:rPr>
        <w:t> </w:t>
      </w:r>
      <w:r>
        <w:rPr>
          <w:w w:val="110"/>
        </w:rPr>
        <w:t>Sambrook,</w:t>
      </w:r>
      <w:r>
        <w:rPr>
          <w:spacing w:val="26"/>
          <w:w w:val="110"/>
        </w:rPr>
        <w:t> </w:t>
      </w:r>
      <w:r>
        <w:rPr>
          <w:w w:val="110"/>
        </w:rPr>
        <w:t>K.</w:t>
      </w:r>
      <w:r>
        <w:rPr>
          <w:spacing w:val="25"/>
          <w:w w:val="110"/>
        </w:rPr>
        <w:t> </w:t>
      </w:r>
      <w:r>
        <w:rPr>
          <w:w w:val="110"/>
        </w:rPr>
        <w:t>A.,</w:t>
      </w:r>
      <w:r>
        <w:rPr>
          <w:spacing w:val="26"/>
          <w:w w:val="110"/>
        </w:rPr>
        <w:t> </w:t>
      </w:r>
      <w:r>
        <w:rPr>
          <w:w w:val="110"/>
        </w:rPr>
        <w:t>Jenness,</w:t>
      </w:r>
      <w:r>
        <w:rPr>
          <w:spacing w:val="25"/>
          <w:w w:val="110"/>
        </w:rPr>
        <w:t> </w:t>
      </w:r>
      <w:r>
        <w:rPr>
          <w:w w:val="110"/>
        </w:rPr>
        <w:t>J.</w:t>
      </w:r>
      <w:r>
        <w:rPr>
          <w:spacing w:val="25"/>
          <w:w w:val="110"/>
        </w:rPr>
        <w:t> </w:t>
      </w:r>
      <w:r>
        <w:rPr>
          <w:w w:val="110"/>
        </w:rPr>
        <w:t>L.,</w:t>
      </w:r>
      <w:r>
        <w:rPr>
          <w:spacing w:val="26"/>
          <w:w w:val="110"/>
        </w:rPr>
        <w:t> </w:t>
      </w:r>
      <w:r>
        <w:rPr>
          <w:spacing w:val="-2"/>
          <w:w w:val="110"/>
        </w:rPr>
        <w:t>Sheridan,</w:t>
      </w:r>
    </w:p>
    <w:p>
      <w:pPr>
        <w:pStyle w:val="BodyText"/>
        <w:spacing w:line="460" w:lineRule="exact" w:before="45"/>
        <w:ind w:left="845" w:right="109" w:firstLine="17"/>
        <w:jc w:val="both"/>
      </w:pPr>
      <w:r>
        <w:rPr>
          <w:w w:val="105"/>
        </w:rPr>
        <w:t>M.</w:t>
      </w:r>
      <w:r>
        <w:rPr>
          <w:spacing w:val="-5"/>
          <w:w w:val="105"/>
        </w:rPr>
        <w:t> </w:t>
      </w:r>
      <w:r>
        <w:rPr>
          <w:w w:val="105"/>
        </w:rPr>
        <w:t>A.,</w:t>
      </w:r>
      <w:r>
        <w:rPr>
          <w:spacing w:val="-5"/>
          <w:w w:val="105"/>
        </w:rPr>
        <w:t> </w:t>
      </w:r>
      <w:r>
        <w:rPr>
          <w:w w:val="105"/>
        </w:rPr>
        <w:t>&amp;</w:t>
      </w:r>
      <w:r>
        <w:rPr>
          <w:spacing w:val="-5"/>
          <w:w w:val="105"/>
        </w:rPr>
        <w:t> </w:t>
      </w:r>
      <w:r>
        <w:rPr>
          <w:w w:val="105"/>
        </w:rPr>
        <w:t>McLaughlin,</w:t>
      </w:r>
      <w:r>
        <w:rPr>
          <w:spacing w:val="-5"/>
          <w:w w:val="105"/>
        </w:rPr>
        <w:t> </w:t>
      </w:r>
      <w:r>
        <w:rPr>
          <w:w w:val="105"/>
        </w:rPr>
        <w:t>K.</w:t>
      </w:r>
      <w:r>
        <w:rPr>
          <w:spacing w:val="-5"/>
          <w:w w:val="105"/>
        </w:rPr>
        <w:t> </w:t>
      </w:r>
      <w:r>
        <w:rPr>
          <w:w w:val="105"/>
        </w:rPr>
        <w:t>A.</w:t>
      </w:r>
      <w:r>
        <w:rPr>
          <w:spacing w:val="-5"/>
          <w:w w:val="105"/>
        </w:rPr>
        <w:t> </w:t>
      </w:r>
      <w:r>
        <w:rPr>
          <w:w w:val="105"/>
        </w:rPr>
        <w:t>(2019).</w:t>
      </w:r>
      <w:r>
        <w:rPr>
          <w:spacing w:val="-5"/>
          <w:w w:val="105"/>
        </w:rPr>
        <w:t> </w:t>
      </w:r>
      <w:r>
        <w:rPr>
          <w:w w:val="105"/>
        </w:rPr>
        <w:t>Differential</w:t>
      </w:r>
      <w:r>
        <w:rPr>
          <w:spacing w:val="-5"/>
          <w:w w:val="105"/>
        </w:rPr>
        <w:t> </w:t>
      </w:r>
      <w:r>
        <w:rPr>
          <w:w w:val="105"/>
        </w:rPr>
        <w:t>Associations</w:t>
      </w:r>
      <w:r>
        <w:rPr>
          <w:spacing w:val="-5"/>
          <w:w w:val="105"/>
        </w:rPr>
        <w:t> </w:t>
      </w:r>
      <w:r>
        <w:rPr>
          <w:w w:val="105"/>
        </w:rPr>
        <w:t>of</w:t>
      </w:r>
      <w:r>
        <w:rPr>
          <w:spacing w:val="-5"/>
          <w:w w:val="105"/>
        </w:rPr>
        <w:t> </w:t>
      </w:r>
      <w:r>
        <w:rPr>
          <w:w w:val="105"/>
        </w:rPr>
        <w:t>Distinct </w:t>
      </w:r>
      <w:r>
        <w:rPr>
          <w:spacing w:val="-2"/>
          <w:w w:val="105"/>
        </w:rPr>
        <w:t>Forms</w:t>
      </w:r>
      <w:r>
        <w:rPr>
          <w:spacing w:val="-6"/>
          <w:w w:val="105"/>
        </w:rPr>
        <w:t> </w:t>
      </w:r>
      <w:r>
        <w:rPr>
          <w:spacing w:val="-2"/>
          <w:w w:val="105"/>
        </w:rPr>
        <w:t>of</w:t>
      </w:r>
      <w:r>
        <w:rPr>
          <w:spacing w:val="-6"/>
          <w:w w:val="105"/>
        </w:rPr>
        <w:t> </w:t>
      </w:r>
      <w:r>
        <w:rPr>
          <w:spacing w:val="-2"/>
          <w:w w:val="105"/>
        </w:rPr>
        <w:t>Childhood</w:t>
      </w:r>
      <w:r>
        <w:rPr>
          <w:spacing w:val="-6"/>
          <w:w w:val="105"/>
        </w:rPr>
        <w:t> </w:t>
      </w:r>
      <w:r>
        <w:rPr>
          <w:spacing w:val="-2"/>
          <w:w w:val="105"/>
        </w:rPr>
        <w:t>Adversity</w:t>
      </w:r>
      <w:r>
        <w:rPr>
          <w:spacing w:val="-6"/>
          <w:w w:val="105"/>
        </w:rPr>
        <w:t> </w:t>
      </w:r>
      <w:r>
        <w:rPr>
          <w:spacing w:val="-2"/>
          <w:w w:val="105"/>
        </w:rPr>
        <w:t>With</w:t>
      </w:r>
      <w:r>
        <w:rPr>
          <w:spacing w:val="-6"/>
          <w:w w:val="105"/>
        </w:rPr>
        <w:t> </w:t>
      </w:r>
      <w:r>
        <w:rPr>
          <w:spacing w:val="-2"/>
          <w:w w:val="105"/>
        </w:rPr>
        <w:t>Neurobehavioral</w:t>
      </w:r>
      <w:r>
        <w:rPr>
          <w:spacing w:val="-6"/>
          <w:w w:val="105"/>
        </w:rPr>
        <w:t> </w:t>
      </w:r>
      <w:r>
        <w:rPr>
          <w:spacing w:val="-2"/>
          <w:w w:val="105"/>
        </w:rPr>
        <w:t>Measures</w:t>
      </w:r>
      <w:r>
        <w:rPr>
          <w:spacing w:val="-6"/>
          <w:w w:val="105"/>
        </w:rPr>
        <w:t> </w:t>
      </w:r>
      <w:r>
        <w:rPr>
          <w:spacing w:val="-2"/>
          <w:w w:val="105"/>
        </w:rPr>
        <w:t>of</w:t>
      </w:r>
      <w:r>
        <w:rPr>
          <w:spacing w:val="-6"/>
          <w:w w:val="105"/>
        </w:rPr>
        <w:t> </w:t>
      </w:r>
      <w:r>
        <w:rPr>
          <w:spacing w:val="-2"/>
          <w:w w:val="105"/>
        </w:rPr>
        <w:t>Reward Processing:</w:t>
      </w:r>
      <w:r>
        <w:rPr>
          <w:spacing w:val="-5"/>
          <w:w w:val="105"/>
        </w:rPr>
        <w:t> </w:t>
      </w:r>
      <w:r>
        <w:rPr>
          <w:spacing w:val="-2"/>
          <w:w w:val="105"/>
        </w:rPr>
        <w:t>A</w:t>
      </w:r>
      <w:r>
        <w:rPr>
          <w:spacing w:val="-4"/>
          <w:w w:val="105"/>
        </w:rPr>
        <w:t> </w:t>
      </w:r>
      <w:r>
        <w:rPr>
          <w:spacing w:val="-2"/>
          <w:w w:val="105"/>
        </w:rPr>
        <w:t>Developmental</w:t>
      </w:r>
      <w:r>
        <w:rPr>
          <w:spacing w:val="-5"/>
          <w:w w:val="105"/>
        </w:rPr>
        <w:t> </w:t>
      </w:r>
      <w:r>
        <w:rPr>
          <w:spacing w:val="-2"/>
          <w:w w:val="105"/>
        </w:rPr>
        <w:t>Pathway</w:t>
      </w:r>
      <w:r>
        <w:rPr>
          <w:spacing w:val="-5"/>
          <w:w w:val="105"/>
        </w:rPr>
        <w:t> </w:t>
      </w:r>
      <w:r>
        <w:rPr>
          <w:spacing w:val="-2"/>
          <w:w w:val="105"/>
        </w:rPr>
        <w:t>to</w:t>
      </w:r>
      <w:r>
        <w:rPr>
          <w:spacing w:val="-4"/>
          <w:w w:val="105"/>
        </w:rPr>
        <w:t> </w:t>
      </w:r>
      <w:r>
        <w:rPr>
          <w:spacing w:val="-2"/>
          <w:w w:val="105"/>
        </w:rPr>
        <w:t>Depression.</w:t>
      </w:r>
      <w:r>
        <w:rPr>
          <w:spacing w:val="-3"/>
          <w:w w:val="105"/>
        </w:rPr>
        <w:t> </w:t>
      </w:r>
      <w:r>
        <w:rPr>
          <w:rFonts w:ascii="Palatino Linotype" w:hAnsi="Palatino Linotype"/>
          <w:i/>
          <w:spacing w:val="-2"/>
          <w:w w:val="105"/>
        </w:rPr>
        <w:t>Child Development</w:t>
      </w:r>
      <w:r>
        <w:rPr>
          <w:spacing w:val="-2"/>
          <w:w w:val="105"/>
        </w:rPr>
        <w:t>, </w:t>
      </w:r>
      <w:bookmarkStart w:name="_bookmark95" w:id="135"/>
      <w:bookmarkEnd w:id="135"/>
      <w:r>
        <w:rPr>
          <w:w w:val="108"/>
        </w:rPr>
      </w:r>
      <w:r>
        <w:rPr>
          <w:rFonts w:ascii="Palatino Linotype" w:hAnsi="Palatino Linotype"/>
          <w:i/>
          <w:w w:val="105"/>
        </w:rPr>
        <w:t>90</w:t>
      </w:r>
      <w:r>
        <w:rPr>
          <w:rFonts w:ascii="Palatino Linotype" w:hAnsi="Palatino Linotype"/>
          <w:i/>
          <w:spacing w:val="-7"/>
          <w:w w:val="105"/>
        </w:rPr>
        <w:t> </w:t>
      </w:r>
      <w:r>
        <w:rPr>
          <w:w w:val="105"/>
        </w:rPr>
        <w:t>(1), e96–e113. </w:t>
      </w:r>
      <w:hyperlink r:id="rId66">
        <w:r>
          <w:rPr>
            <w:w w:val="105"/>
          </w:rPr>
          <w:t>https://doi.org/10.1111/cdev.13011</w:t>
        </w:r>
      </w:hyperlink>
    </w:p>
    <w:p>
      <w:pPr>
        <w:pStyle w:val="BodyText"/>
        <w:spacing w:line="460" w:lineRule="exact" w:before="3"/>
        <w:ind w:left="846" w:right="97" w:hanging="705"/>
        <w:jc w:val="both"/>
      </w:pPr>
      <w:r>
        <w:rPr>
          <w:w w:val="105"/>
        </w:rPr>
        <w:t>Dennison,</w:t>
      </w:r>
      <w:r>
        <w:rPr>
          <w:w w:val="105"/>
        </w:rPr>
        <w:t> M.</w:t>
      </w:r>
      <w:r>
        <w:rPr>
          <w:w w:val="105"/>
        </w:rPr>
        <w:t> J.,</w:t>
      </w:r>
      <w:r>
        <w:rPr>
          <w:w w:val="105"/>
        </w:rPr>
        <w:t> Sheridan,</w:t>
      </w:r>
      <w:r>
        <w:rPr>
          <w:w w:val="105"/>
        </w:rPr>
        <w:t> M.</w:t>
      </w:r>
      <w:r>
        <w:rPr>
          <w:w w:val="105"/>
        </w:rPr>
        <w:t> A.,</w:t>
      </w:r>
      <w:r>
        <w:rPr>
          <w:w w:val="105"/>
        </w:rPr>
        <w:t> Busso,</w:t>
      </w:r>
      <w:r>
        <w:rPr>
          <w:w w:val="105"/>
        </w:rPr>
        <w:t> D.</w:t>
      </w:r>
      <w:r>
        <w:rPr>
          <w:w w:val="105"/>
        </w:rPr>
        <w:t> S.,</w:t>
      </w:r>
      <w:r>
        <w:rPr>
          <w:w w:val="105"/>
        </w:rPr>
        <w:t> Jenness,</w:t>
      </w:r>
      <w:r>
        <w:rPr>
          <w:w w:val="105"/>
        </w:rPr>
        <w:t> J.</w:t>
      </w:r>
      <w:r>
        <w:rPr>
          <w:w w:val="105"/>
        </w:rPr>
        <w:t> L.,</w:t>
      </w:r>
      <w:r>
        <w:rPr>
          <w:w w:val="105"/>
        </w:rPr>
        <w:t> Peverill,</w:t>
      </w:r>
      <w:r>
        <w:rPr>
          <w:w w:val="105"/>
        </w:rPr>
        <w:t> M., Rosen, M. L., &amp; McLaughlin, K. A. (2016). Neurobehavioral Markers of Resilience to Depression Amongst Adolescents Exposed to Child Abuse. </w:t>
      </w:r>
      <w:r>
        <w:rPr>
          <w:rFonts w:ascii="Palatino Linotype" w:hAnsi="Palatino Linotype"/>
          <w:i/>
          <w:w w:val="105"/>
        </w:rPr>
        <w:t>Journal</w:t>
      </w:r>
      <w:r>
        <w:rPr>
          <w:rFonts w:ascii="Palatino Linotype" w:hAnsi="Palatino Linotype"/>
          <w:i/>
          <w:spacing w:val="-2"/>
          <w:w w:val="105"/>
        </w:rPr>
        <w:t> </w:t>
      </w:r>
      <w:r>
        <w:rPr>
          <w:rFonts w:ascii="Palatino Linotype" w:hAnsi="Palatino Linotype"/>
          <w:i/>
          <w:w w:val="105"/>
        </w:rPr>
        <w:t>of Abnormal Psychology</w:t>
      </w:r>
      <w:r>
        <w:rPr>
          <w:w w:val="105"/>
        </w:rPr>
        <w:t>, </w:t>
      </w:r>
      <w:r>
        <w:rPr>
          <w:rFonts w:ascii="Palatino Linotype" w:hAnsi="Palatino Linotype"/>
          <w:i/>
          <w:w w:val="105"/>
        </w:rPr>
        <w:t>125</w:t>
      </w:r>
      <w:r>
        <w:rPr>
          <w:rFonts w:ascii="Palatino Linotype" w:hAnsi="Palatino Linotype"/>
          <w:i/>
          <w:spacing w:val="-15"/>
          <w:w w:val="105"/>
        </w:rPr>
        <w:t> </w:t>
      </w:r>
      <w:r>
        <w:rPr>
          <w:w w:val="105"/>
        </w:rPr>
        <w:t>(8), 1201–1212. </w:t>
      </w:r>
      <w:hyperlink r:id="rId67">
        <w:r>
          <w:rPr>
            <w:w w:val="105"/>
          </w:rPr>
          <w:t>https://doi.org/10</w:t>
        </w:r>
      </w:hyperlink>
      <w:r>
        <w:rPr>
          <w:w w:val="105"/>
        </w:rPr>
        <w:t>. </w:t>
      </w:r>
      <w:bookmarkStart w:name="_bookmark96" w:id="136"/>
      <w:bookmarkEnd w:id="136"/>
      <w:r>
        <w:rPr>
          <w:w w:val="108"/>
        </w:rPr>
      </w:r>
      <w:hyperlink r:id="rId67">
        <w:r>
          <w:rPr>
            <w:spacing w:val="-2"/>
            <w:w w:val="105"/>
          </w:rPr>
          <w:t>1037/abn0000215</w:t>
        </w:r>
      </w:hyperlink>
    </w:p>
    <w:p>
      <w:pPr>
        <w:pStyle w:val="BodyText"/>
        <w:spacing w:line="436" w:lineRule="auto" w:before="166"/>
        <w:ind w:left="862" w:right="110" w:hanging="720"/>
        <w:jc w:val="both"/>
      </w:pPr>
      <w:r>
        <w:rPr>
          <w:w w:val="105"/>
        </w:rPr>
        <w:t>Desikan, R. S., Ségonne, F., Fischl, B., Quinn, B. T., Dickerson, B. C., Blacker, D.,</w:t>
      </w:r>
      <w:r>
        <w:rPr>
          <w:spacing w:val="13"/>
          <w:w w:val="105"/>
        </w:rPr>
        <w:t> </w:t>
      </w:r>
      <w:r>
        <w:rPr>
          <w:w w:val="105"/>
        </w:rPr>
        <w:t>Buckner,</w:t>
      </w:r>
      <w:r>
        <w:rPr>
          <w:spacing w:val="13"/>
          <w:w w:val="105"/>
        </w:rPr>
        <w:t> </w:t>
      </w:r>
      <w:r>
        <w:rPr>
          <w:w w:val="105"/>
        </w:rPr>
        <w:t>R.</w:t>
      </w:r>
      <w:r>
        <w:rPr>
          <w:spacing w:val="13"/>
          <w:w w:val="105"/>
        </w:rPr>
        <w:t> </w:t>
      </w:r>
      <w:r>
        <w:rPr>
          <w:w w:val="105"/>
        </w:rPr>
        <w:t>L.,</w:t>
      </w:r>
      <w:r>
        <w:rPr>
          <w:spacing w:val="13"/>
          <w:w w:val="105"/>
        </w:rPr>
        <w:t> </w:t>
      </w:r>
      <w:r>
        <w:rPr>
          <w:w w:val="105"/>
        </w:rPr>
        <w:t>Dale,</w:t>
      </w:r>
      <w:r>
        <w:rPr>
          <w:spacing w:val="14"/>
          <w:w w:val="105"/>
        </w:rPr>
        <w:t> </w:t>
      </w:r>
      <w:r>
        <w:rPr>
          <w:w w:val="105"/>
        </w:rPr>
        <w:t>A.</w:t>
      </w:r>
      <w:r>
        <w:rPr>
          <w:spacing w:val="13"/>
          <w:w w:val="105"/>
        </w:rPr>
        <w:t> </w:t>
      </w:r>
      <w:r>
        <w:rPr>
          <w:w w:val="105"/>
        </w:rPr>
        <w:t>M.,</w:t>
      </w:r>
      <w:r>
        <w:rPr>
          <w:spacing w:val="13"/>
          <w:w w:val="105"/>
        </w:rPr>
        <w:t> </w:t>
      </w:r>
      <w:r>
        <w:rPr>
          <w:w w:val="105"/>
        </w:rPr>
        <w:t>Maguire,</w:t>
      </w:r>
      <w:r>
        <w:rPr>
          <w:spacing w:val="13"/>
          <w:w w:val="105"/>
        </w:rPr>
        <w:t> </w:t>
      </w:r>
      <w:r>
        <w:rPr>
          <w:w w:val="105"/>
        </w:rPr>
        <w:t>R.</w:t>
      </w:r>
      <w:r>
        <w:rPr>
          <w:spacing w:val="14"/>
          <w:w w:val="105"/>
        </w:rPr>
        <w:t> </w:t>
      </w:r>
      <w:r>
        <w:rPr>
          <w:w w:val="105"/>
        </w:rPr>
        <w:t>P.,</w:t>
      </w:r>
      <w:r>
        <w:rPr>
          <w:spacing w:val="13"/>
          <w:w w:val="105"/>
        </w:rPr>
        <w:t> </w:t>
      </w:r>
      <w:r>
        <w:rPr>
          <w:w w:val="105"/>
        </w:rPr>
        <w:t>Hyman,</w:t>
      </w:r>
      <w:r>
        <w:rPr>
          <w:spacing w:val="13"/>
          <w:w w:val="105"/>
        </w:rPr>
        <w:t> </w:t>
      </w:r>
      <w:r>
        <w:rPr>
          <w:w w:val="105"/>
        </w:rPr>
        <w:t>B.</w:t>
      </w:r>
      <w:r>
        <w:rPr>
          <w:spacing w:val="13"/>
          <w:w w:val="105"/>
        </w:rPr>
        <w:t> </w:t>
      </w:r>
      <w:r>
        <w:rPr>
          <w:w w:val="105"/>
        </w:rPr>
        <w:t>T.,</w:t>
      </w:r>
      <w:r>
        <w:rPr>
          <w:spacing w:val="13"/>
          <w:w w:val="105"/>
        </w:rPr>
        <w:t> </w:t>
      </w:r>
      <w:r>
        <w:rPr>
          <w:spacing w:val="-2"/>
          <w:w w:val="105"/>
        </w:rPr>
        <w:t>Albert,</w:t>
      </w:r>
    </w:p>
    <w:p>
      <w:pPr>
        <w:pStyle w:val="BodyText"/>
        <w:ind w:left="862"/>
        <w:jc w:val="both"/>
      </w:pPr>
      <w:r>
        <w:rPr>
          <w:w w:val="110"/>
        </w:rPr>
        <w:t>M.</w:t>
      </w:r>
      <w:r>
        <w:rPr>
          <w:spacing w:val="33"/>
          <w:w w:val="110"/>
        </w:rPr>
        <w:t> </w:t>
      </w:r>
      <w:r>
        <w:rPr>
          <w:w w:val="110"/>
        </w:rPr>
        <w:t>S.,</w:t>
      </w:r>
      <w:r>
        <w:rPr>
          <w:spacing w:val="34"/>
          <w:w w:val="110"/>
        </w:rPr>
        <w:t> </w:t>
      </w:r>
      <w:r>
        <w:rPr>
          <w:w w:val="110"/>
        </w:rPr>
        <w:t>&amp;</w:t>
      </w:r>
      <w:r>
        <w:rPr>
          <w:spacing w:val="34"/>
          <w:w w:val="110"/>
        </w:rPr>
        <w:t> </w:t>
      </w:r>
      <w:r>
        <w:rPr>
          <w:w w:val="110"/>
        </w:rPr>
        <w:t>Killiany,</w:t>
      </w:r>
      <w:r>
        <w:rPr>
          <w:spacing w:val="34"/>
          <w:w w:val="110"/>
        </w:rPr>
        <w:t> </w:t>
      </w:r>
      <w:r>
        <w:rPr>
          <w:w w:val="110"/>
        </w:rPr>
        <w:t>R.</w:t>
      </w:r>
      <w:r>
        <w:rPr>
          <w:spacing w:val="34"/>
          <w:w w:val="110"/>
        </w:rPr>
        <w:t> </w:t>
      </w:r>
      <w:r>
        <w:rPr>
          <w:w w:val="110"/>
        </w:rPr>
        <w:t>J.</w:t>
      </w:r>
      <w:r>
        <w:rPr>
          <w:spacing w:val="33"/>
          <w:w w:val="110"/>
        </w:rPr>
        <w:t> </w:t>
      </w:r>
      <w:r>
        <w:rPr>
          <w:w w:val="110"/>
        </w:rPr>
        <w:t>(2006).</w:t>
      </w:r>
      <w:r>
        <w:rPr>
          <w:spacing w:val="34"/>
          <w:w w:val="110"/>
        </w:rPr>
        <w:t> </w:t>
      </w:r>
      <w:r>
        <w:rPr>
          <w:w w:val="110"/>
        </w:rPr>
        <w:t>An</w:t>
      </w:r>
      <w:r>
        <w:rPr>
          <w:spacing w:val="34"/>
          <w:w w:val="110"/>
        </w:rPr>
        <w:t> </w:t>
      </w:r>
      <w:r>
        <w:rPr>
          <w:w w:val="110"/>
        </w:rPr>
        <w:t>automated</w:t>
      </w:r>
      <w:r>
        <w:rPr>
          <w:spacing w:val="34"/>
          <w:w w:val="110"/>
        </w:rPr>
        <w:t> </w:t>
      </w:r>
      <w:r>
        <w:rPr>
          <w:w w:val="110"/>
        </w:rPr>
        <w:t>labeling</w:t>
      </w:r>
      <w:r>
        <w:rPr>
          <w:spacing w:val="34"/>
          <w:w w:val="110"/>
        </w:rPr>
        <w:t> </w:t>
      </w:r>
      <w:r>
        <w:rPr>
          <w:w w:val="110"/>
        </w:rPr>
        <w:t>system</w:t>
      </w:r>
      <w:r>
        <w:rPr>
          <w:spacing w:val="34"/>
          <w:w w:val="110"/>
        </w:rPr>
        <w:t> </w:t>
      </w:r>
      <w:r>
        <w:rPr>
          <w:spacing w:val="-5"/>
          <w:w w:val="110"/>
        </w:rPr>
        <w:t>for</w:t>
      </w:r>
    </w:p>
    <w:p>
      <w:pPr>
        <w:pStyle w:val="BodyText"/>
        <w:spacing w:line="403" w:lineRule="auto" w:before="208"/>
        <w:ind w:left="851" w:right="97" w:firstLine="10"/>
        <w:jc w:val="both"/>
      </w:pPr>
      <w:r>
        <w:rPr>
          <w:w w:val="105"/>
        </w:rPr>
        <w:t>subdividing the human cerebral cortex on MRI scans into gyral based regions</w:t>
      </w:r>
      <w:r>
        <w:rPr>
          <w:w w:val="105"/>
        </w:rPr>
        <w:t> of</w:t>
      </w:r>
      <w:r>
        <w:rPr>
          <w:w w:val="105"/>
        </w:rPr>
        <w:t> interest.</w:t>
      </w:r>
      <w:r>
        <w:rPr>
          <w:w w:val="105"/>
        </w:rPr>
        <w:t> </w:t>
      </w:r>
      <w:r>
        <w:rPr>
          <w:rFonts w:ascii="Palatino Linotype" w:hAnsi="Palatino Linotype"/>
          <w:i/>
          <w:w w:val="105"/>
        </w:rPr>
        <w:t>NeuroImage</w:t>
      </w:r>
      <w:r>
        <w:rPr>
          <w:w w:val="105"/>
        </w:rPr>
        <w:t>,</w:t>
      </w:r>
      <w:r>
        <w:rPr>
          <w:w w:val="105"/>
        </w:rPr>
        <w:t> </w:t>
      </w:r>
      <w:r>
        <w:rPr>
          <w:rFonts w:ascii="Palatino Linotype" w:hAnsi="Palatino Linotype"/>
          <w:i/>
          <w:w w:val="105"/>
        </w:rPr>
        <w:t>31</w:t>
      </w:r>
      <w:r>
        <w:rPr>
          <w:rFonts w:ascii="Palatino Linotype" w:hAnsi="Palatino Linotype"/>
          <w:i/>
          <w:spacing w:val="-11"/>
          <w:w w:val="105"/>
        </w:rPr>
        <w:t> </w:t>
      </w:r>
      <w:r>
        <w:rPr>
          <w:w w:val="105"/>
        </w:rPr>
        <w:t>(3),</w:t>
      </w:r>
      <w:r>
        <w:rPr>
          <w:w w:val="105"/>
        </w:rPr>
        <w:t> 968–980.</w:t>
      </w:r>
      <w:r>
        <w:rPr>
          <w:w w:val="105"/>
        </w:rPr>
        <w:t> </w:t>
      </w:r>
      <w:hyperlink r:id="rId68">
        <w:r>
          <w:rPr>
            <w:w w:val="105"/>
          </w:rPr>
          <w:t>https://doi.org/10</w:t>
        </w:r>
      </w:hyperlink>
      <w:r>
        <w:rPr>
          <w:w w:val="105"/>
        </w:rPr>
        <w:t>. </w:t>
      </w:r>
      <w:bookmarkStart w:name="_bookmark97" w:id="137"/>
      <w:bookmarkEnd w:id="137"/>
      <w:r>
        <w:rPr>
          <w:w w:val="112"/>
        </w:rPr>
      </w:r>
      <w:hyperlink r:id="rId68">
        <w:r>
          <w:rPr>
            <w:spacing w:val="-2"/>
            <w:w w:val="105"/>
          </w:rPr>
          <w:t>1016/j.neuroimage.2006.01.021</w:t>
        </w:r>
      </w:hyperlink>
    </w:p>
    <w:p>
      <w:pPr>
        <w:pStyle w:val="BodyText"/>
        <w:spacing w:before="33"/>
        <w:ind w:left="142"/>
        <w:jc w:val="both"/>
      </w:pPr>
      <w:r>
        <w:rPr>
          <w:w w:val="105"/>
        </w:rPr>
        <w:t>Dillon,</w:t>
      </w:r>
      <w:r>
        <w:rPr>
          <w:spacing w:val="-14"/>
          <w:w w:val="105"/>
        </w:rPr>
        <w:t> </w:t>
      </w:r>
      <w:r>
        <w:rPr>
          <w:w w:val="105"/>
        </w:rPr>
        <w:t>D.</w:t>
      </w:r>
      <w:r>
        <w:rPr>
          <w:spacing w:val="-13"/>
          <w:w w:val="105"/>
        </w:rPr>
        <w:t> </w:t>
      </w:r>
      <w:r>
        <w:rPr>
          <w:w w:val="105"/>
        </w:rPr>
        <w:t>G.,</w:t>
      </w:r>
      <w:r>
        <w:rPr>
          <w:spacing w:val="-14"/>
          <w:w w:val="105"/>
        </w:rPr>
        <w:t> </w:t>
      </w:r>
      <w:r>
        <w:rPr>
          <w:w w:val="105"/>
        </w:rPr>
        <w:t>Holmes,</w:t>
      </w:r>
      <w:r>
        <w:rPr>
          <w:spacing w:val="-13"/>
          <w:w w:val="105"/>
        </w:rPr>
        <w:t> </w:t>
      </w:r>
      <w:r>
        <w:rPr>
          <w:w w:val="105"/>
        </w:rPr>
        <w:t>A.</w:t>
      </w:r>
      <w:r>
        <w:rPr>
          <w:spacing w:val="-13"/>
          <w:w w:val="105"/>
        </w:rPr>
        <w:t> </w:t>
      </w:r>
      <w:r>
        <w:rPr>
          <w:w w:val="105"/>
        </w:rPr>
        <w:t>J.,</w:t>
      </w:r>
      <w:r>
        <w:rPr>
          <w:spacing w:val="-14"/>
          <w:w w:val="105"/>
        </w:rPr>
        <w:t> </w:t>
      </w:r>
      <w:r>
        <w:rPr>
          <w:w w:val="105"/>
        </w:rPr>
        <w:t>Birk,</w:t>
      </w:r>
      <w:r>
        <w:rPr>
          <w:spacing w:val="-13"/>
          <w:w w:val="105"/>
        </w:rPr>
        <w:t> </w:t>
      </w:r>
      <w:r>
        <w:rPr>
          <w:w w:val="105"/>
        </w:rPr>
        <w:t>J.</w:t>
      </w:r>
      <w:r>
        <w:rPr>
          <w:spacing w:val="-13"/>
          <w:w w:val="105"/>
        </w:rPr>
        <w:t> </w:t>
      </w:r>
      <w:r>
        <w:rPr>
          <w:w w:val="105"/>
        </w:rPr>
        <w:t>L.,</w:t>
      </w:r>
      <w:r>
        <w:rPr>
          <w:spacing w:val="-14"/>
          <w:w w:val="105"/>
        </w:rPr>
        <w:t> </w:t>
      </w:r>
      <w:r>
        <w:rPr>
          <w:w w:val="105"/>
        </w:rPr>
        <w:t>Brooks,</w:t>
      </w:r>
      <w:r>
        <w:rPr>
          <w:spacing w:val="-13"/>
          <w:w w:val="105"/>
        </w:rPr>
        <w:t> </w:t>
      </w:r>
      <w:r>
        <w:rPr>
          <w:w w:val="105"/>
        </w:rPr>
        <w:t>N.,</w:t>
      </w:r>
      <w:r>
        <w:rPr>
          <w:spacing w:val="-13"/>
          <w:w w:val="105"/>
        </w:rPr>
        <w:t> </w:t>
      </w:r>
      <w:r>
        <w:rPr>
          <w:w w:val="105"/>
        </w:rPr>
        <w:t>Lyons-Ruth,</w:t>
      </w:r>
      <w:r>
        <w:rPr>
          <w:spacing w:val="-14"/>
          <w:w w:val="105"/>
        </w:rPr>
        <w:t> </w:t>
      </w:r>
      <w:r>
        <w:rPr>
          <w:w w:val="105"/>
        </w:rPr>
        <w:t>K.,</w:t>
      </w:r>
      <w:r>
        <w:rPr>
          <w:spacing w:val="-13"/>
          <w:w w:val="105"/>
        </w:rPr>
        <w:t> </w:t>
      </w:r>
      <w:r>
        <w:rPr>
          <w:w w:val="105"/>
        </w:rPr>
        <w:t>&amp;</w:t>
      </w:r>
      <w:r>
        <w:rPr>
          <w:spacing w:val="-13"/>
          <w:w w:val="105"/>
        </w:rPr>
        <w:t> </w:t>
      </w:r>
      <w:r>
        <w:rPr>
          <w:spacing w:val="-2"/>
          <w:w w:val="105"/>
        </w:rPr>
        <w:t>Pizzagalli,</w:t>
      </w:r>
    </w:p>
    <w:p>
      <w:pPr>
        <w:pStyle w:val="BodyText"/>
        <w:spacing w:line="393" w:lineRule="auto" w:before="208"/>
        <w:ind w:left="844" w:right="116" w:firstLine="17"/>
        <w:jc w:val="both"/>
      </w:pPr>
      <w:r>
        <w:rPr>
          <w:w w:val="105"/>
        </w:rPr>
        <w:t>D.</w:t>
      </w:r>
      <w:r>
        <w:rPr>
          <w:spacing w:val="-6"/>
          <w:w w:val="105"/>
        </w:rPr>
        <w:t> </w:t>
      </w:r>
      <w:r>
        <w:rPr>
          <w:w w:val="105"/>
        </w:rPr>
        <w:t>A.</w:t>
      </w:r>
      <w:r>
        <w:rPr>
          <w:spacing w:val="-6"/>
          <w:w w:val="105"/>
        </w:rPr>
        <w:t> </w:t>
      </w:r>
      <w:r>
        <w:rPr>
          <w:w w:val="105"/>
        </w:rPr>
        <w:t>(2009).</w:t>
      </w:r>
      <w:r>
        <w:rPr>
          <w:spacing w:val="-6"/>
          <w:w w:val="105"/>
        </w:rPr>
        <w:t> </w:t>
      </w:r>
      <w:r>
        <w:rPr>
          <w:w w:val="105"/>
        </w:rPr>
        <w:t>Childhood</w:t>
      </w:r>
      <w:r>
        <w:rPr>
          <w:spacing w:val="-6"/>
          <w:w w:val="105"/>
        </w:rPr>
        <w:t> </w:t>
      </w:r>
      <w:r>
        <w:rPr>
          <w:w w:val="105"/>
        </w:rPr>
        <w:t>Adversity</w:t>
      </w:r>
      <w:r>
        <w:rPr>
          <w:spacing w:val="-6"/>
          <w:w w:val="105"/>
        </w:rPr>
        <w:t> </w:t>
      </w:r>
      <w:r>
        <w:rPr>
          <w:w w:val="105"/>
        </w:rPr>
        <w:t>Is</w:t>
      </w:r>
      <w:r>
        <w:rPr>
          <w:spacing w:val="-6"/>
          <w:w w:val="105"/>
        </w:rPr>
        <w:t> </w:t>
      </w:r>
      <w:r>
        <w:rPr>
          <w:w w:val="105"/>
        </w:rPr>
        <w:t>Associated</w:t>
      </w:r>
      <w:r>
        <w:rPr>
          <w:spacing w:val="-6"/>
          <w:w w:val="105"/>
        </w:rPr>
        <w:t> </w:t>
      </w:r>
      <w:r>
        <w:rPr>
          <w:w w:val="105"/>
        </w:rPr>
        <w:t>with</w:t>
      </w:r>
      <w:r>
        <w:rPr>
          <w:spacing w:val="-6"/>
          <w:w w:val="105"/>
        </w:rPr>
        <w:t> </w:t>
      </w:r>
      <w:r>
        <w:rPr>
          <w:w w:val="105"/>
        </w:rPr>
        <w:t>Left</w:t>
      </w:r>
      <w:r>
        <w:rPr>
          <w:spacing w:val="-6"/>
          <w:w w:val="105"/>
        </w:rPr>
        <w:t> </w:t>
      </w:r>
      <w:r>
        <w:rPr>
          <w:w w:val="105"/>
        </w:rPr>
        <w:t>Basal</w:t>
      </w:r>
      <w:r>
        <w:rPr>
          <w:spacing w:val="-7"/>
          <w:w w:val="105"/>
        </w:rPr>
        <w:t> </w:t>
      </w:r>
      <w:r>
        <w:rPr>
          <w:w w:val="105"/>
        </w:rPr>
        <w:t>Ganglia Dysfunction During Reward Anticipation in Adulthood. </w:t>
      </w:r>
      <w:r>
        <w:rPr>
          <w:rFonts w:ascii="Palatino Linotype" w:hAnsi="Palatino Linotype"/>
          <w:i/>
          <w:w w:val="105"/>
        </w:rPr>
        <w:t>Biological Psy-chiatry</w:t>
      </w:r>
      <w:r>
        <w:rPr>
          <w:w w:val="105"/>
        </w:rPr>
        <w:t>, </w:t>
      </w:r>
      <w:r>
        <w:rPr>
          <w:rFonts w:ascii="Palatino Linotype" w:hAnsi="Palatino Linotype"/>
          <w:i/>
          <w:w w:val="105"/>
        </w:rPr>
        <w:t>66</w:t>
      </w:r>
      <w:r>
        <w:rPr>
          <w:rFonts w:ascii="Palatino Linotype" w:hAnsi="Palatino Linotype"/>
          <w:i/>
          <w:spacing w:val="-25"/>
          <w:w w:val="105"/>
        </w:rPr>
        <w:t> </w:t>
      </w:r>
      <w:r>
        <w:rPr>
          <w:w w:val="105"/>
        </w:rPr>
        <w:t>(3), 206–213. </w:t>
      </w:r>
      <w:hyperlink r:id="rId69">
        <w:r>
          <w:rPr>
            <w:w w:val="105"/>
          </w:rPr>
          <w:t>https://doi.org/10.1016/j.biopsych.2009.02.019</w:t>
        </w:r>
      </w:hyperlink>
    </w:p>
    <w:p>
      <w:pPr>
        <w:pStyle w:val="BodyText"/>
        <w:spacing w:after="0" w:line="393" w:lineRule="auto"/>
        <w:jc w:val="both"/>
        <w:sectPr>
          <w:pgSz w:w="10320" w:h="14580"/>
          <w:pgMar w:header="0" w:footer="1180" w:top="1580" w:bottom="1360" w:left="1275" w:right="1275"/>
        </w:sectPr>
      </w:pPr>
    </w:p>
    <w:p>
      <w:pPr>
        <w:pStyle w:val="BodyText"/>
        <w:spacing w:line="436" w:lineRule="auto" w:before="124"/>
        <w:ind w:left="862" w:right="98" w:hanging="720"/>
        <w:jc w:val="both"/>
      </w:pPr>
      <w:bookmarkStart w:name="_bookmark98" w:id="138"/>
      <w:bookmarkEnd w:id="138"/>
      <w:r>
        <w:rPr/>
      </w:r>
      <w:r>
        <w:rPr>
          <w:w w:val="105"/>
        </w:rPr>
        <w:t>Dragan,</w:t>
      </w:r>
      <w:r>
        <w:rPr>
          <w:spacing w:val="-12"/>
          <w:w w:val="105"/>
        </w:rPr>
        <w:t> </w:t>
      </w:r>
      <w:r>
        <w:rPr>
          <w:w w:val="105"/>
        </w:rPr>
        <w:t>W.</w:t>
      </w:r>
      <w:r>
        <w:rPr>
          <w:spacing w:val="-12"/>
          <w:w w:val="105"/>
        </w:rPr>
        <w:t> </w:t>
      </w:r>
      <w:r>
        <w:rPr>
          <w:w w:val="105"/>
        </w:rPr>
        <w:t>Ł.,</w:t>
      </w:r>
      <w:r>
        <w:rPr>
          <w:spacing w:val="-12"/>
          <w:w w:val="105"/>
        </w:rPr>
        <w:t> </w:t>
      </w:r>
      <w:r>
        <w:rPr>
          <w:w w:val="105"/>
        </w:rPr>
        <w:t>Jednoróg,</w:t>
      </w:r>
      <w:r>
        <w:rPr>
          <w:spacing w:val="-12"/>
          <w:w w:val="105"/>
        </w:rPr>
        <w:t> </w:t>
      </w:r>
      <w:r>
        <w:rPr>
          <w:w w:val="105"/>
        </w:rPr>
        <w:t>K.,</w:t>
      </w:r>
      <w:r>
        <w:rPr>
          <w:spacing w:val="-12"/>
          <w:w w:val="105"/>
        </w:rPr>
        <w:t> </w:t>
      </w:r>
      <w:r>
        <w:rPr>
          <w:w w:val="105"/>
        </w:rPr>
        <w:t>&amp;</w:t>
      </w:r>
      <w:r>
        <w:rPr>
          <w:spacing w:val="-12"/>
          <w:w w:val="105"/>
        </w:rPr>
        <w:t> </w:t>
      </w:r>
      <w:r>
        <w:rPr>
          <w:w w:val="105"/>
        </w:rPr>
        <w:t>Marchewka,</w:t>
      </w:r>
      <w:r>
        <w:rPr>
          <w:spacing w:val="-12"/>
          <w:w w:val="105"/>
        </w:rPr>
        <w:t> </w:t>
      </w:r>
      <w:r>
        <w:rPr>
          <w:w w:val="105"/>
        </w:rPr>
        <w:t>A.</w:t>
      </w:r>
      <w:r>
        <w:rPr>
          <w:spacing w:val="-12"/>
          <w:w w:val="105"/>
        </w:rPr>
        <w:t> </w:t>
      </w:r>
      <w:r>
        <w:rPr>
          <w:w w:val="105"/>
        </w:rPr>
        <w:t>(2019).</w:t>
      </w:r>
      <w:r>
        <w:rPr>
          <w:spacing w:val="-12"/>
          <w:w w:val="105"/>
        </w:rPr>
        <w:t> </w:t>
      </w:r>
      <w:r>
        <w:rPr>
          <w:w w:val="105"/>
        </w:rPr>
        <w:t>Sex-Specific</w:t>
      </w:r>
      <w:r>
        <w:rPr>
          <w:spacing w:val="-12"/>
          <w:w w:val="105"/>
        </w:rPr>
        <w:t> </w:t>
      </w:r>
      <w:r>
        <w:rPr>
          <w:w w:val="105"/>
        </w:rPr>
        <w:t>Relationship of</w:t>
      </w:r>
      <w:r>
        <w:rPr>
          <w:spacing w:val="26"/>
          <w:w w:val="105"/>
        </w:rPr>
        <w:t> </w:t>
      </w:r>
      <w:r>
        <w:rPr>
          <w:w w:val="105"/>
        </w:rPr>
        <w:t>Childhood</w:t>
      </w:r>
      <w:r>
        <w:rPr>
          <w:spacing w:val="26"/>
          <w:w w:val="105"/>
        </w:rPr>
        <w:t> </w:t>
      </w:r>
      <w:r>
        <w:rPr>
          <w:w w:val="105"/>
        </w:rPr>
        <w:t>Adversity</w:t>
      </w:r>
      <w:r>
        <w:rPr>
          <w:spacing w:val="26"/>
          <w:w w:val="105"/>
        </w:rPr>
        <w:t> </w:t>
      </w:r>
      <w:r>
        <w:rPr>
          <w:w w:val="105"/>
        </w:rPr>
        <w:t>With</w:t>
      </w:r>
      <w:r>
        <w:rPr>
          <w:spacing w:val="27"/>
          <w:w w:val="105"/>
        </w:rPr>
        <w:t> </w:t>
      </w:r>
      <w:r>
        <w:rPr>
          <w:w w:val="105"/>
        </w:rPr>
        <w:t>Gray</w:t>
      </w:r>
      <w:r>
        <w:rPr>
          <w:spacing w:val="26"/>
          <w:w w:val="105"/>
        </w:rPr>
        <w:t> </w:t>
      </w:r>
      <w:r>
        <w:rPr>
          <w:w w:val="105"/>
        </w:rPr>
        <w:t>Matter</w:t>
      </w:r>
      <w:r>
        <w:rPr>
          <w:spacing w:val="26"/>
          <w:w w:val="105"/>
        </w:rPr>
        <w:t> </w:t>
      </w:r>
      <w:r>
        <w:rPr>
          <w:w w:val="105"/>
        </w:rPr>
        <w:t>Volume</w:t>
      </w:r>
      <w:r>
        <w:rPr>
          <w:spacing w:val="26"/>
          <w:w w:val="105"/>
        </w:rPr>
        <w:t> </w:t>
      </w:r>
      <w:r>
        <w:rPr>
          <w:w w:val="105"/>
        </w:rPr>
        <w:t>and</w:t>
      </w:r>
      <w:r>
        <w:rPr>
          <w:spacing w:val="27"/>
          <w:w w:val="105"/>
        </w:rPr>
        <w:t> </w:t>
      </w:r>
      <w:r>
        <w:rPr>
          <w:spacing w:val="-2"/>
          <w:w w:val="105"/>
        </w:rPr>
        <w:t>Temperament.</w:t>
      </w:r>
    </w:p>
    <w:p>
      <w:pPr>
        <w:spacing w:line="272" w:lineRule="exact" w:before="0"/>
        <w:ind w:left="850" w:right="0" w:firstLine="0"/>
        <w:jc w:val="left"/>
        <w:rPr>
          <w:sz w:val="22"/>
        </w:rPr>
      </w:pPr>
      <w:r>
        <w:rPr>
          <w:rFonts w:ascii="Palatino Linotype"/>
          <w:i/>
          <w:w w:val="105"/>
          <w:sz w:val="22"/>
        </w:rPr>
        <w:t>Frontiers</w:t>
      </w:r>
      <w:r>
        <w:rPr>
          <w:rFonts w:ascii="Palatino Linotype"/>
          <w:i/>
          <w:spacing w:val="31"/>
          <w:w w:val="105"/>
          <w:sz w:val="22"/>
        </w:rPr>
        <w:t> </w:t>
      </w:r>
      <w:r>
        <w:rPr>
          <w:rFonts w:ascii="Palatino Linotype"/>
          <w:i/>
          <w:w w:val="105"/>
          <w:sz w:val="22"/>
        </w:rPr>
        <w:t>in</w:t>
      </w:r>
      <w:r>
        <w:rPr>
          <w:rFonts w:ascii="Palatino Linotype"/>
          <w:i/>
          <w:spacing w:val="33"/>
          <w:w w:val="105"/>
          <w:sz w:val="22"/>
        </w:rPr>
        <w:t> </w:t>
      </w:r>
      <w:r>
        <w:rPr>
          <w:rFonts w:ascii="Palatino Linotype"/>
          <w:i/>
          <w:w w:val="105"/>
          <w:sz w:val="22"/>
        </w:rPr>
        <w:t>Behavioral</w:t>
      </w:r>
      <w:r>
        <w:rPr>
          <w:rFonts w:ascii="Palatino Linotype"/>
          <w:i/>
          <w:spacing w:val="33"/>
          <w:w w:val="105"/>
          <w:sz w:val="22"/>
        </w:rPr>
        <w:t> </w:t>
      </w:r>
      <w:r>
        <w:rPr>
          <w:rFonts w:ascii="Palatino Linotype"/>
          <w:i/>
          <w:w w:val="105"/>
          <w:sz w:val="22"/>
        </w:rPr>
        <w:t>Neuroscience</w:t>
      </w:r>
      <w:r>
        <w:rPr>
          <w:w w:val="105"/>
          <w:sz w:val="22"/>
        </w:rPr>
        <w:t>,</w:t>
      </w:r>
      <w:r>
        <w:rPr>
          <w:spacing w:val="26"/>
          <w:w w:val="105"/>
          <w:sz w:val="22"/>
        </w:rPr>
        <w:t> </w:t>
      </w:r>
      <w:r>
        <w:rPr>
          <w:rFonts w:ascii="Palatino Linotype"/>
          <w:i/>
          <w:w w:val="105"/>
          <w:sz w:val="22"/>
        </w:rPr>
        <w:t>13</w:t>
      </w:r>
      <w:r>
        <w:rPr>
          <w:w w:val="105"/>
          <w:sz w:val="22"/>
        </w:rPr>
        <w:t>,</w:t>
      </w:r>
      <w:r>
        <w:rPr>
          <w:spacing w:val="26"/>
          <w:w w:val="105"/>
          <w:sz w:val="22"/>
        </w:rPr>
        <w:t> </w:t>
      </w:r>
      <w:r>
        <w:rPr>
          <w:w w:val="105"/>
          <w:sz w:val="22"/>
        </w:rPr>
        <w:t>71.</w:t>
      </w:r>
      <w:r>
        <w:rPr>
          <w:spacing w:val="26"/>
          <w:w w:val="105"/>
          <w:sz w:val="22"/>
        </w:rPr>
        <w:t> </w:t>
      </w:r>
      <w:hyperlink r:id="rId70">
        <w:r>
          <w:rPr>
            <w:spacing w:val="-2"/>
            <w:w w:val="105"/>
            <w:sz w:val="22"/>
          </w:rPr>
          <w:t>https://doi.org/10.3389/</w:t>
        </w:r>
      </w:hyperlink>
    </w:p>
    <w:p>
      <w:pPr>
        <w:pStyle w:val="BodyText"/>
        <w:spacing w:before="190"/>
        <w:ind w:left="862"/>
      </w:pPr>
      <w:bookmarkStart w:name="_bookmark99" w:id="139"/>
      <w:bookmarkEnd w:id="139"/>
      <w:r>
        <w:rPr/>
      </w:r>
      <w:hyperlink r:id="rId70">
        <w:r>
          <w:rPr>
            <w:spacing w:val="-2"/>
          </w:rPr>
          <w:t>fnbeh.2019.00071</w:t>
        </w:r>
      </w:hyperlink>
    </w:p>
    <w:p>
      <w:pPr>
        <w:pStyle w:val="BodyText"/>
        <w:spacing w:line="460" w:lineRule="exact" w:before="45"/>
        <w:ind w:left="851" w:right="98" w:hanging="710"/>
        <w:jc w:val="both"/>
      </w:pPr>
      <w:r>
        <w:rPr>
          <w:w w:val="110"/>
        </w:rPr>
        <w:t>Elton, A., Tripathi, S. P., Mletzko, T., Young, J., Cisler, J. M., James, G. A., &amp;</w:t>
      </w:r>
      <w:r>
        <w:rPr>
          <w:w w:val="110"/>
        </w:rPr>
        <w:t> Kilts,</w:t>
      </w:r>
      <w:r>
        <w:rPr>
          <w:w w:val="110"/>
        </w:rPr>
        <w:t> C.</w:t>
      </w:r>
      <w:r>
        <w:rPr>
          <w:w w:val="110"/>
        </w:rPr>
        <w:t> D.</w:t>
      </w:r>
      <w:r>
        <w:rPr>
          <w:w w:val="110"/>
        </w:rPr>
        <w:t> (2014).</w:t>
      </w:r>
      <w:r>
        <w:rPr>
          <w:w w:val="110"/>
        </w:rPr>
        <w:t> Childhood</w:t>
      </w:r>
      <w:r>
        <w:rPr>
          <w:w w:val="110"/>
        </w:rPr>
        <w:t> maltreatment</w:t>
      </w:r>
      <w:r>
        <w:rPr>
          <w:w w:val="110"/>
        </w:rPr>
        <w:t> is</w:t>
      </w:r>
      <w:r>
        <w:rPr>
          <w:w w:val="110"/>
        </w:rPr>
        <w:t> associated</w:t>
      </w:r>
      <w:r>
        <w:rPr>
          <w:w w:val="110"/>
        </w:rPr>
        <w:t> with</w:t>
      </w:r>
      <w:r>
        <w:rPr>
          <w:w w:val="110"/>
        </w:rPr>
        <w:t> a sex-dependent</w:t>
      </w:r>
      <w:r>
        <w:rPr>
          <w:w w:val="110"/>
        </w:rPr>
        <w:t> functional</w:t>
      </w:r>
      <w:r>
        <w:rPr>
          <w:w w:val="110"/>
        </w:rPr>
        <w:t> reorganization</w:t>
      </w:r>
      <w:r>
        <w:rPr>
          <w:w w:val="110"/>
        </w:rPr>
        <w:t> of</w:t>
      </w:r>
      <w:r>
        <w:rPr>
          <w:w w:val="110"/>
        </w:rPr>
        <w:t> a</w:t>
      </w:r>
      <w:r>
        <w:rPr>
          <w:w w:val="110"/>
        </w:rPr>
        <w:t> brain</w:t>
      </w:r>
      <w:r>
        <w:rPr>
          <w:w w:val="110"/>
        </w:rPr>
        <w:t> inhibitory</w:t>
      </w:r>
      <w:r>
        <w:rPr>
          <w:w w:val="110"/>
        </w:rPr>
        <w:t> control </w:t>
      </w:r>
      <w:r>
        <w:rPr/>
        <w:t>network. </w:t>
      </w:r>
      <w:r>
        <w:rPr>
          <w:rFonts w:ascii="Palatino Linotype" w:hAnsi="Palatino Linotype"/>
          <w:i/>
        </w:rPr>
        <w:t>Human Brain Mapping</w:t>
      </w:r>
      <w:r>
        <w:rPr/>
        <w:t>, </w:t>
      </w:r>
      <w:r>
        <w:rPr>
          <w:rFonts w:ascii="Palatino Linotype" w:hAnsi="Palatino Linotype"/>
          <w:i/>
        </w:rPr>
        <w:t>35</w:t>
      </w:r>
      <w:r>
        <w:rPr>
          <w:rFonts w:ascii="Palatino Linotype" w:hAnsi="Palatino Linotype"/>
          <w:i/>
          <w:spacing w:val="-7"/>
        </w:rPr>
        <w:t> </w:t>
      </w:r>
      <w:r>
        <w:rPr/>
        <w:t>(4), 1654–1667. </w:t>
      </w:r>
      <w:hyperlink r:id="rId71">
        <w:r>
          <w:rPr/>
          <w:t>https://doi.org/10</w:t>
        </w:r>
      </w:hyperlink>
      <w:r>
        <w:rPr/>
        <w:t>. </w:t>
      </w:r>
      <w:bookmarkStart w:name="_bookmark100" w:id="140"/>
      <w:bookmarkEnd w:id="140"/>
      <w:r>
        <w:rPr>
          <w:w w:val="109"/>
        </w:rPr>
      </w:r>
      <w:hyperlink r:id="rId71">
        <w:r>
          <w:rPr>
            <w:spacing w:val="-2"/>
            <w:w w:val="110"/>
          </w:rPr>
          <w:t>1002/hbm.22280</w:t>
        </w:r>
      </w:hyperlink>
    </w:p>
    <w:p>
      <w:pPr>
        <w:pStyle w:val="BodyText"/>
        <w:spacing w:line="460" w:lineRule="exact" w:before="3"/>
        <w:ind w:left="850" w:right="98" w:hanging="708"/>
        <w:jc w:val="both"/>
      </w:pPr>
      <w:r>
        <w:rPr>
          <w:w w:val="105"/>
        </w:rPr>
        <w:t>Fischl,</w:t>
      </w:r>
      <w:r>
        <w:rPr>
          <w:w w:val="105"/>
        </w:rPr>
        <w:t> B.,</w:t>
      </w:r>
      <w:r>
        <w:rPr>
          <w:w w:val="105"/>
        </w:rPr>
        <w:t> Salat,</w:t>
      </w:r>
      <w:r>
        <w:rPr>
          <w:w w:val="105"/>
        </w:rPr>
        <w:t> D.</w:t>
      </w:r>
      <w:r>
        <w:rPr>
          <w:w w:val="105"/>
        </w:rPr>
        <w:t> H.,</w:t>
      </w:r>
      <w:r>
        <w:rPr>
          <w:w w:val="105"/>
        </w:rPr>
        <w:t> Busa,</w:t>
      </w:r>
      <w:r>
        <w:rPr>
          <w:w w:val="105"/>
        </w:rPr>
        <w:t> E.,</w:t>
      </w:r>
      <w:r>
        <w:rPr>
          <w:w w:val="105"/>
        </w:rPr>
        <w:t> Albert,</w:t>
      </w:r>
      <w:r>
        <w:rPr>
          <w:w w:val="105"/>
        </w:rPr>
        <w:t> M.,</w:t>
      </w:r>
      <w:r>
        <w:rPr>
          <w:w w:val="105"/>
        </w:rPr>
        <w:t> Dieterich,</w:t>
      </w:r>
      <w:r>
        <w:rPr>
          <w:w w:val="105"/>
        </w:rPr>
        <w:t> M.,</w:t>
      </w:r>
      <w:r>
        <w:rPr>
          <w:w w:val="105"/>
        </w:rPr>
        <w:t> Haselgrove,</w:t>
      </w:r>
      <w:r>
        <w:rPr>
          <w:w w:val="105"/>
        </w:rPr>
        <w:t> C., Kouwe, A. v. d., Killiany, R., Kennedy, D., Klaveness, S., Montillo, A., Makris, N., Rosen, B., &amp; Dale, A. M. (2002). Whole Brain Segmentation Automated Labeling of Neuroanatomical Structures in the Human Brain. </w:t>
      </w:r>
      <w:bookmarkStart w:name="_bookmark101" w:id="141"/>
      <w:bookmarkEnd w:id="141"/>
      <w:r>
        <w:rPr>
          <w:spacing w:val="-1"/>
          <w:w w:val="106"/>
        </w:rPr>
      </w:r>
      <w:r>
        <w:rPr>
          <w:rFonts w:ascii="Palatino Linotype" w:hAnsi="Palatino Linotype"/>
          <w:i/>
          <w:w w:val="105"/>
        </w:rPr>
        <w:t>Neuron</w:t>
      </w:r>
      <w:r>
        <w:rPr>
          <w:w w:val="105"/>
        </w:rPr>
        <w:t>,</w:t>
      </w:r>
      <w:r>
        <w:rPr>
          <w:spacing w:val="-13"/>
          <w:w w:val="105"/>
        </w:rPr>
        <w:t> </w:t>
      </w:r>
      <w:r>
        <w:rPr>
          <w:rFonts w:ascii="Palatino Linotype" w:hAnsi="Palatino Linotype"/>
          <w:i/>
          <w:w w:val="105"/>
        </w:rPr>
        <w:t>33</w:t>
      </w:r>
      <w:r>
        <w:rPr>
          <w:rFonts w:ascii="Palatino Linotype" w:hAnsi="Palatino Linotype"/>
          <w:i/>
          <w:spacing w:val="-29"/>
          <w:w w:val="105"/>
        </w:rPr>
        <w:t> </w:t>
      </w:r>
      <w:r>
        <w:rPr>
          <w:w w:val="105"/>
        </w:rPr>
        <w:t>(3),</w:t>
      </w:r>
      <w:r>
        <w:rPr>
          <w:spacing w:val="-13"/>
          <w:w w:val="105"/>
        </w:rPr>
        <w:t> </w:t>
      </w:r>
      <w:r>
        <w:rPr>
          <w:w w:val="105"/>
        </w:rPr>
        <w:t>341–355.</w:t>
      </w:r>
      <w:r>
        <w:rPr>
          <w:spacing w:val="-13"/>
          <w:w w:val="105"/>
        </w:rPr>
        <w:t> </w:t>
      </w:r>
      <w:hyperlink r:id="rId72">
        <w:r>
          <w:rPr>
            <w:w w:val="105"/>
          </w:rPr>
          <w:t>https://doi.org/10.1016/s0896-6273(02)00569-x</w:t>
        </w:r>
      </w:hyperlink>
    </w:p>
    <w:p>
      <w:pPr>
        <w:pStyle w:val="BodyText"/>
        <w:spacing w:line="415" w:lineRule="auto" w:before="166"/>
        <w:ind w:left="851" w:right="98" w:hanging="710"/>
        <w:jc w:val="both"/>
      </w:pPr>
      <w:r>
        <w:rPr>
          <w:w w:val="105"/>
        </w:rPr>
        <w:t>Fonzo,</w:t>
      </w:r>
      <w:r>
        <w:rPr>
          <w:spacing w:val="-2"/>
          <w:w w:val="105"/>
        </w:rPr>
        <w:t> </w:t>
      </w:r>
      <w:r>
        <w:rPr>
          <w:w w:val="105"/>
        </w:rPr>
        <w:t>G.</w:t>
      </w:r>
      <w:r>
        <w:rPr>
          <w:spacing w:val="-2"/>
          <w:w w:val="105"/>
        </w:rPr>
        <w:t> </w:t>
      </w:r>
      <w:r>
        <w:rPr>
          <w:w w:val="105"/>
        </w:rPr>
        <w:t>A.,</w:t>
      </w:r>
      <w:r>
        <w:rPr>
          <w:spacing w:val="-2"/>
          <w:w w:val="105"/>
        </w:rPr>
        <w:t> </w:t>
      </w:r>
      <w:r>
        <w:rPr>
          <w:w w:val="105"/>
        </w:rPr>
        <w:t>Huemer,</w:t>
      </w:r>
      <w:r>
        <w:rPr>
          <w:spacing w:val="-2"/>
          <w:w w:val="105"/>
        </w:rPr>
        <w:t> </w:t>
      </w:r>
      <w:r>
        <w:rPr>
          <w:w w:val="105"/>
        </w:rPr>
        <w:t>J.,</w:t>
      </w:r>
      <w:r>
        <w:rPr>
          <w:spacing w:val="-2"/>
          <w:w w:val="105"/>
        </w:rPr>
        <w:t> </w:t>
      </w:r>
      <w:r>
        <w:rPr>
          <w:w w:val="105"/>
        </w:rPr>
        <w:t>&amp;</w:t>
      </w:r>
      <w:r>
        <w:rPr>
          <w:spacing w:val="-2"/>
          <w:w w:val="105"/>
        </w:rPr>
        <w:t> </w:t>
      </w:r>
      <w:r>
        <w:rPr>
          <w:w w:val="105"/>
        </w:rPr>
        <w:t>Etkin,</w:t>
      </w:r>
      <w:r>
        <w:rPr>
          <w:spacing w:val="-2"/>
          <w:w w:val="105"/>
        </w:rPr>
        <w:t> </w:t>
      </w:r>
      <w:r>
        <w:rPr>
          <w:w w:val="105"/>
        </w:rPr>
        <w:t>A.</w:t>
      </w:r>
      <w:r>
        <w:rPr>
          <w:spacing w:val="-2"/>
          <w:w w:val="105"/>
        </w:rPr>
        <w:t> </w:t>
      </w:r>
      <w:r>
        <w:rPr>
          <w:w w:val="105"/>
        </w:rPr>
        <w:t>(2016).</w:t>
      </w:r>
      <w:r>
        <w:rPr>
          <w:spacing w:val="-2"/>
          <w:w w:val="105"/>
        </w:rPr>
        <w:t> </w:t>
      </w:r>
      <w:r>
        <w:rPr>
          <w:w w:val="105"/>
        </w:rPr>
        <w:t>History</w:t>
      </w:r>
      <w:r>
        <w:rPr>
          <w:spacing w:val="-2"/>
          <w:w w:val="105"/>
        </w:rPr>
        <w:t> </w:t>
      </w:r>
      <w:r>
        <w:rPr>
          <w:w w:val="105"/>
        </w:rPr>
        <w:t>of</w:t>
      </w:r>
      <w:r>
        <w:rPr>
          <w:spacing w:val="-2"/>
          <w:w w:val="105"/>
        </w:rPr>
        <w:t> </w:t>
      </w:r>
      <w:r>
        <w:rPr>
          <w:w w:val="105"/>
        </w:rPr>
        <w:t>childhood</w:t>
      </w:r>
      <w:r>
        <w:rPr>
          <w:spacing w:val="-2"/>
          <w:w w:val="105"/>
        </w:rPr>
        <w:t> </w:t>
      </w:r>
      <w:r>
        <w:rPr>
          <w:w w:val="105"/>
        </w:rPr>
        <w:t>maltreatment augments</w:t>
      </w:r>
      <w:r>
        <w:rPr>
          <w:w w:val="105"/>
        </w:rPr>
        <w:t> dorsolateral</w:t>
      </w:r>
      <w:r>
        <w:rPr>
          <w:w w:val="105"/>
        </w:rPr>
        <w:t> prefrontal</w:t>
      </w:r>
      <w:r>
        <w:rPr>
          <w:w w:val="105"/>
        </w:rPr>
        <w:t> processing</w:t>
      </w:r>
      <w:r>
        <w:rPr>
          <w:w w:val="105"/>
        </w:rPr>
        <w:t> of</w:t>
      </w:r>
      <w:r>
        <w:rPr>
          <w:w w:val="105"/>
        </w:rPr>
        <w:t> emotional</w:t>
      </w:r>
      <w:r>
        <w:rPr>
          <w:w w:val="105"/>
        </w:rPr>
        <w:t> valence</w:t>
      </w:r>
      <w:r>
        <w:rPr>
          <w:w w:val="105"/>
        </w:rPr>
        <w:t> in PTSD. </w:t>
      </w:r>
      <w:r>
        <w:rPr>
          <w:rFonts w:ascii="Palatino Linotype" w:hAnsi="Palatino Linotype"/>
          <w:i/>
          <w:w w:val="105"/>
        </w:rPr>
        <w:t>Journal of Psychiatric Research</w:t>
      </w:r>
      <w:r>
        <w:rPr>
          <w:w w:val="105"/>
        </w:rPr>
        <w:t>, </w:t>
      </w:r>
      <w:r>
        <w:rPr>
          <w:rFonts w:ascii="Palatino Linotype" w:hAnsi="Palatino Linotype"/>
          <w:i/>
          <w:w w:val="105"/>
        </w:rPr>
        <w:t>74</w:t>
      </w:r>
      <w:r>
        <w:rPr>
          <w:w w:val="105"/>
        </w:rPr>
        <w:t>, 45–54. </w:t>
      </w:r>
      <w:hyperlink r:id="rId73">
        <w:r>
          <w:rPr>
            <w:w w:val="105"/>
          </w:rPr>
          <w:t>https://doi.org/10.</w:t>
        </w:r>
      </w:hyperlink>
      <w:r>
        <w:rPr>
          <w:w w:val="105"/>
        </w:rPr>
        <w:t> </w:t>
      </w:r>
      <w:bookmarkStart w:name="_bookmark102" w:id="142"/>
      <w:bookmarkEnd w:id="142"/>
      <w:r>
        <w:rPr>
          <w:spacing w:val="-1"/>
          <w:w w:val="117"/>
        </w:rPr>
      </w:r>
      <w:hyperlink r:id="rId73">
        <w:r>
          <w:rPr>
            <w:spacing w:val="-2"/>
            <w:w w:val="105"/>
          </w:rPr>
          <w:t>1016/j.jpsychires.2015.12.015</w:t>
        </w:r>
      </w:hyperlink>
    </w:p>
    <w:p>
      <w:pPr>
        <w:pStyle w:val="BodyText"/>
        <w:spacing w:line="393" w:lineRule="auto" w:before="16"/>
        <w:ind w:left="845" w:right="98" w:hanging="704"/>
        <w:jc w:val="both"/>
      </w:pPr>
      <w:r>
        <w:rPr/>
        <w:t>Forbes, E. E., &amp; Dahl, R. E. (2012). Research Review: Altered reward function in adolescent depression: what, when and how? </w:t>
      </w:r>
      <w:r>
        <w:rPr>
          <w:rFonts w:ascii="Palatino Linotype" w:hAnsi="Palatino Linotype"/>
          <w:i/>
        </w:rPr>
        <w:t>Journal of Child Psychology</w:t>
      </w:r>
      <w:r>
        <w:rPr>
          <w:rFonts w:ascii="Palatino Linotype" w:hAnsi="Palatino Linotype"/>
          <w:i/>
        </w:rPr>
        <w:t> and Psychiatry</w:t>
      </w:r>
      <w:r>
        <w:rPr/>
        <w:t>, </w:t>
      </w:r>
      <w:r>
        <w:rPr>
          <w:rFonts w:ascii="Palatino Linotype" w:hAnsi="Palatino Linotype"/>
          <w:i/>
        </w:rPr>
        <w:t>53 </w:t>
      </w:r>
      <w:r>
        <w:rPr/>
        <w:t>(1), 3–15. </w:t>
      </w:r>
      <w:hyperlink r:id="rId74">
        <w:r>
          <w:rPr/>
          <w:t>https://doi.org/10.1111/j.1469-7610.2011.</w:t>
        </w:r>
      </w:hyperlink>
      <w:r>
        <w:rPr/>
        <w:t> </w:t>
      </w:r>
      <w:bookmarkStart w:name="_bookmark103" w:id="143"/>
      <w:bookmarkEnd w:id="143"/>
      <w:r>
        <w:rPr>
          <w:spacing w:val="-1"/>
        </w:rPr>
      </w:r>
      <w:hyperlink r:id="rId74">
        <w:r>
          <w:rPr>
            <w:spacing w:val="-2"/>
            <w:w w:val="110"/>
          </w:rPr>
          <w:t>02477.x</w:t>
        </w:r>
      </w:hyperlink>
    </w:p>
    <w:p>
      <w:pPr>
        <w:pStyle w:val="BodyText"/>
        <w:spacing w:line="436" w:lineRule="auto" w:before="40"/>
        <w:ind w:left="862" w:right="102" w:hanging="720"/>
        <w:jc w:val="both"/>
      </w:pPr>
      <w:r>
        <w:rPr>
          <w:w w:val="105"/>
        </w:rPr>
        <w:t>Fuge, P., Aust, S., Fan, Y., Weigand, A., Gärtner, M., Feeser, M., Bajbouj, M.,</w:t>
      </w:r>
      <w:r>
        <w:rPr>
          <w:spacing w:val="80"/>
          <w:w w:val="105"/>
        </w:rPr>
        <w:t> </w:t>
      </w:r>
      <w:r>
        <w:rPr>
          <w:w w:val="105"/>
        </w:rPr>
        <w:t>&amp;</w:t>
      </w:r>
      <w:r>
        <w:rPr>
          <w:spacing w:val="9"/>
          <w:w w:val="105"/>
        </w:rPr>
        <w:t> </w:t>
      </w:r>
      <w:r>
        <w:rPr>
          <w:w w:val="105"/>
        </w:rPr>
        <w:t>Grimm,</w:t>
      </w:r>
      <w:r>
        <w:rPr>
          <w:spacing w:val="10"/>
          <w:w w:val="105"/>
        </w:rPr>
        <w:t> </w:t>
      </w:r>
      <w:r>
        <w:rPr>
          <w:w w:val="105"/>
        </w:rPr>
        <w:t>S.</w:t>
      </w:r>
      <w:r>
        <w:rPr>
          <w:spacing w:val="9"/>
          <w:w w:val="105"/>
        </w:rPr>
        <w:t> </w:t>
      </w:r>
      <w:r>
        <w:rPr>
          <w:w w:val="105"/>
        </w:rPr>
        <w:t>(2014).</w:t>
      </w:r>
      <w:r>
        <w:rPr>
          <w:spacing w:val="10"/>
          <w:w w:val="105"/>
        </w:rPr>
        <w:t> </w:t>
      </w:r>
      <w:r>
        <w:rPr>
          <w:w w:val="105"/>
        </w:rPr>
        <w:t>Interaction</w:t>
      </w:r>
      <w:r>
        <w:rPr>
          <w:spacing w:val="9"/>
          <w:w w:val="105"/>
        </w:rPr>
        <w:t> </w:t>
      </w:r>
      <w:r>
        <w:rPr>
          <w:w w:val="105"/>
        </w:rPr>
        <w:t>of</w:t>
      </w:r>
      <w:r>
        <w:rPr>
          <w:spacing w:val="10"/>
          <w:w w:val="105"/>
        </w:rPr>
        <w:t> </w:t>
      </w:r>
      <w:r>
        <w:rPr>
          <w:w w:val="105"/>
        </w:rPr>
        <w:t>Early</w:t>
      </w:r>
      <w:r>
        <w:rPr>
          <w:spacing w:val="10"/>
          <w:w w:val="105"/>
        </w:rPr>
        <w:t> </w:t>
      </w:r>
      <w:r>
        <w:rPr>
          <w:w w:val="105"/>
        </w:rPr>
        <w:t>Life</w:t>
      </w:r>
      <w:r>
        <w:rPr>
          <w:spacing w:val="9"/>
          <w:w w:val="105"/>
        </w:rPr>
        <w:t> </w:t>
      </w:r>
      <w:r>
        <w:rPr>
          <w:w w:val="105"/>
        </w:rPr>
        <w:t>Stress</w:t>
      </w:r>
      <w:r>
        <w:rPr>
          <w:spacing w:val="10"/>
          <w:w w:val="105"/>
        </w:rPr>
        <w:t> </w:t>
      </w:r>
      <w:r>
        <w:rPr>
          <w:w w:val="105"/>
        </w:rPr>
        <w:t>and</w:t>
      </w:r>
      <w:r>
        <w:rPr>
          <w:spacing w:val="9"/>
          <w:w w:val="105"/>
        </w:rPr>
        <w:t> </w:t>
      </w:r>
      <w:r>
        <w:rPr>
          <w:spacing w:val="-2"/>
          <w:w w:val="105"/>
        </w:rPr>
        <w:t>Corticotropin-</w:t>
      </w:r>
    </w:p>
    <w:p>
      <w:pPr>
        <w:pStyle w:val="BodyText"/>
        <w:spacing w:after="0" w:line="436" w:lineRule="auto"/>
        <w:jc w:val="both"/>
        <w:sectPr>
          <w:pgSz w:w="10320" w:h="14580"/>
          <w:pgMar w:header="0" w:footer="1180" w:top="1580" w:bottom="1360" w:left="1275" w:right="1275"/>
        </w:sectPr>
      </w:pPr>
    </w:p>
    <w:p>
      <w:pPr>
        <w:pStyle w:val="BodyText"/>
        <w:spacing w:line="372" w:lineRule="auto" w:before="99"/>
        <w:ind w:left="848" w:firstLine="14"/>
      </w:pPr>
      <w:r>
        <w:rPr/>
        <w:t>Releasing</w:t>
      </w:r>
      <w:r>
        <w:rPr>
          <w:spacing w:val="30"/>
        </w:rPr>
        <w:t> </w:t>
      </w:r>
      <w:r>
        <w:rPr/>
        <w:t>Hormone</w:t>
      </w:r>
      <w:r>
        <w:rPr>
          <w:spacing w:val="30"/>
        </w:rPr>
        <w:t> </w:t>
      </w:r>
      <w:r>
        <w:rPr/>
        <w:t>Receptor</w:t>
      </w:r>
      <w:r>
        <w:rPr>
          <w:spacing w:val="30"/>
        </w:rPr>
        <w:t> </w:t>
      </w:r>
      <w:r>
        <w:rPr/>
        <w:t>Gene:</w:t>
      </w:r>
      <w:r>
        <w:rPr>
          <w:spacing w:val="30"/>
        </w:rPr>
        <w:t> </w:t>
      </w:r>
      <w:r>
        <w:rPr/>
        <w:t>Effects</w:t>
      </w:r>
      <w:r>
        <w:rPr>
          <w:spacing w:val="30"/>
        </w:rPr>
        <w:t> </w:t>
      </w:r>
      <w:r>
        <w:rPr/>
        <w:t>on</w:t>
      </w:r>
      <w:r>
        <w:rPr>
          <w:spacing w:val="30"/>
        </w:rPr>
        <w:t> </w:t>
      </w:r>
      <w:r>
        <w:rPr/>
        <w:t>Working</w:t>
      </w:r>
      <w:r>
        <w:rPr>
          <w:spacing w:val="30"/>
        </w:rPr>
        <w:t> </w:t>
      </w:r>
      <w:r>
        <w:rPr/>
        <w:t>Memory.</w:t>
      </w:r>
      <w:r>
        <w:rPr>
          <w:spacing w:val="30"/>
        </w:rPr>
        <w:t> </w:t>
      </w:r>
      <w:r>
        <w:rPr>
          <w:rFonts w:ascii="Palatino Linotype" w:hAnsi="Palatino Linotype"/>
          <w:i/>
        </w:rPr>
        <w:t>Biolog-ical</w:t>
      </w:r>
      <w:r>
        <w:rPr>
          <w:rFonts w:ascii="Palatino Linotype" w:hAnsi="Palatino Linotype"/>
          <w:i/>
          <w:spacing w:val="43"/>
        </w:rPr>
        <w:t>  </w:t>
      </w:r>
      <w:r>
        <w:rPr>
          <w:rFonts w:ascii="Palatino Linotype" w:hAnsi="Palatino Linotype"/>
          <w:i/>
        </w:rPr>
        <w:t>Psychiatry</w:t>
      </w:r>
      <w:r>
        <w:rPr/>
        <w:t>,</w:t>
      </w:r>
      <w:r>
        <w:rPr>
          <w:spacing w:val="38"/>
        </w:rPr>
        <w:t>  </w:t>
      </w:r>
      <w:r>
        <w:rPr>
          <w:rFonts w:ascii="Palatino Linotype" w:hAnsi="Palatino Linotype"/>
          <w:i/>
        </w:rPr>
        <w:t>76</w:t>
      </w:r>
      <w:r>
        <w:rPr>
          <w:rFonts w:ascii="Palatino Linotype" w:hAnsi="Palatino Linotype"/>
          <w:i/>
          <w:spacing w:val="13"/>
        </w:rPr>
        <w:t> </w:t>
      </w:r>
      <w:r>
        <w:rPr/>
        <w:t>(11),</w:t>
      </w:r>
      <w:r>
        <w:rPr>
          <w:spacing w:val="38"/>
        </w:rPr>
        <w:t>  </w:t>
      </w:r>
      <w:r>
        <w:rPr/>
        <w:t>888–894.</w:t>
      </w:r>
      <w:r>
        <w:rPr>
          <w:spacing w:val="37"/>
        </w:rPr>
        <w:t>  </w:t>
      </w:r>
      <w:hyperlink r:id="rId75">
        <w:r>
          <w:rPr>
            <w:spacing w:val="-2"/>
          </w:rPr>
          <w:t>https://doi.org/10.1016/j.biopsych</w:t>
        </w:r>
      </w:hyperlink>
      <w:r>
        <w:rPr>
          <w:spacing w:val="-2"/>
        </w:rPr>
        <w:t>.</w:t>
      </w:r>
    </w:p>
    <w:p>
      <w:pPr>
        <w:pStyle w:val="BodyText"/>
        <w:spacing w:before="26"/>
        <w:ind w:left="856"/>
      </w:pPr>
      <w:bookmarkStart w:name="_bookmark104" w:id="144"/>
      <w:bookmarkEnd w:id="144"/>
      <w:r>
        <w:rPr/>
      </w:r>
      <w:hyperlink r:id="rId75">
        <w:r>
          <w:rPr>
            <w:spacing w:val="-2"/>
          </w:rPr>
          <w:t>2014.04.016</w:t>
        </w:r>
      </w:hyperlink>
    </w:p>
    <w:p>
      <w:pPr>
        <w:pStyle w:val="BodyText"/>
        <w:spacing w:line="460" w:lineRule="exact" w:before="46"/>
        <w:ind w:left="862" w:right="109" w:hanging="720"/>
        <w:jc w:val="both"/>
      </w:pPr>
      <w:r>
        <w:rPr>
          <w:w w:val="105"/>
        </w:rPr>
        <w:t>Gagnon,</w:t>
      </w:r>
      <w:r>
        <w:rPr>
          <w:spacing w:val="24"/>
          <w:w w:val="105"/>
        </w:rPr>
        <w:t> </w:t>
      </w:r>
      <w:r>
        <w:rPr>
          <w:w w:val="105"/>
        </w:rPr>
        <w:t>J.,</w:t>
      </w:r>
      <w:r>
        <w:rPr>
          <w:spacing w:val="24"/>
          <w:w w:val="105"/>
        </w:rPr>
        <w:t> </w:t>
      </w:r>
      <w:r>
        <w:rPr>
          <w:w w:val="105"/>
        </w:rPr>
        <w:t>Daelman,</w:t>
      </w:r>
      <w:r>
        <w:rPr>
          <w:spacing w:val="24"/>
          <w:w w:val="105"/>
        </w:rPr>
        <w:t> </w:t>
      </w:r>
      <w:r>
        <w:rPr>
          <w:w w:val="105"/>
        </w:rPr>
        <w:t>S.,</w:t>
      </w:r>
      <w:r>
        <w:rPr>
          <w:spacing w:val="24"/>
          <w:w w:val="105"/>
        </w:rPr>
        <w:t> </w:t>
      </w:r>
      <w:r>
        <w:rPr>
          <w:w w:val="105"/>
        </w:rPr>
        <w:t>McDuff,</w:t>
      </w:r>
      <w:r>
        <w:rPr>
          <w:spacing w:val="25"/>
          <w:w w:val="105"/>
        </w:rPr>
        <w:t> </w:t>
      </w:r>
      <w:r>
        <w:rPr>
          <w:w w:val="105"/>
        </w:rPr>
        <w:t>P.,</w:t>
      </w:r>
      <w:r>
        <w:rPr>
          <w:spacing w:val="24"/>
          <w:w w:val="105"/>
        </w:rPr>
        <w:t> </w:t>
      </w:r>
      <w:r>
        <w:rPr>
          <w:w w:val="105"/>
        </w:rPr>
        <w:t>&amp;</w:t>
      </w:r>
      <w:r>
        <w:rPr>
          <w:spacing w:val="24"/>
          <w:w w:val="105"/>
        </w:rPr>
        <w:t> </w:t>
      </w:r>
      <w:r>
        <w:rPr>
          <w:w w:val="105"/>
        </w:rPr>
        <w:t>Kocka,</w:t>
      </w:r>
      <w:r>
        <w:rPr>
          <w:spacing w:val="24"/>
          <w:w w:val="105"/>
        </w:rPr>
        <w:t> </w:t>
      </w:r>
      <w:r>
        <w:rPr>
          <w:w w:val="105"/>
        </w:rPr>
        <w:t>A.</w:t>
      </w:r>
      <w:r>
        <w:rPr>
          <w:spacing w:val="24"/>
          <w:w w:val="105"/>
        </w:rPr>
        <w:t> </w:t>
      </w:r>
      <w:r>
        <w:rPr>
          <w:w w:val="105"/>
        </w:rPr>
        <w:t>(2013).</w:t>
      </w:r>
      <w:r>
        <w:rPr>
          <w:spacing w:val="24"/>
          <w:w w:val="105"/>
        </w:rPr>
        <w:t> </w:t>
      </w:r>
      <w:r>
        <w:rPr>
          <w:w w:val="105"/>
        </w:rPr>
        <w:t>UPPS</w:t>
      </w:r>
      <w:r>
        <w:rPr>
          <w:spacing w:val="25"/>
          <w:w w:val="105"/>
        </w:rPr>
        <w:t> </w:t>
      </w:r>
      <w:r>
        <w:rPr>
          <w:w w:val="105"/>
        </w:rPr>
        <w:t>Dimensions of Impulsivity: Relationships with Cognitive Distortions and Childhood Maltreatment.</w:t>
      </w:r>
      <w:r>
        <w:rPr>
          <w:spacing w:val="40"/>
          <w:w w:val="105"/>
        </w:rPr>
        <w:t> </w:t>
      </w:r>
      <w:r>
        <w:rPr>
          <w:rFonts w:ascii="Palatino Linotype" w:hAnsi="Palatino Linotype"/>
          <w:i/>
          <w:w w:val="105"/>
        </w:rPr>
        <w:t>Journal</w:t>
      </w:r>
      <w:r>
        <w:rPr>
          <w:rFonts w:ascii="Palatino Linotype" w:hAnsi="Palatino Linotype"/>
          <w:i/>
          <w:spacing w:val="40"/>
          <w:w w:val="105"/>
        </w:rPr>
        <w:t> </w:t>
      </w:r>
      <w:r>
        <w:rPr>
          <w:rFonts w:ascii="Palatino Linotype" w:hAnsi="Palatino Linotype"/>
          <w:i/>
          <w:w w:val="105"/>
        </w:rPr>
        <w:t>of</w:t>
      </w:r>
      <w:r>
        <w:rPr>
          <w:rFonts w:ascii="Palatino Linotype" w:hAnsi="Palatino Linotype"/>
          <w:i/>
          <w:spacing w:val="40"/>
          <w:w w:val="105"/>
        </w:rPr>
        <w:t> </w:t>
      </w:r>
      <w:r>
        <w:rPr>
          <w:rFonts w:ascii="Palatino Linotype" w:hAnsi="Palatino Linotype"/>
          <w:i/>
          <w:w w:val="105"/>
        </w:rPr>
        <w:t>Individual</w:t>
      </w:r>
      <w:r>
        <w:rPr>
          <w:rFonts w:ascii="Palatino Linotype" w:hAnsi="Palatino Linotype"/>
          <w:i/>
          <w:spacing w:val="40"/>
          <w:w w:val="105"/>
        </w:rPr>
        <w:t> </w:t>
      </w:r>
      <w:r>
        <w:rPr>
          <w:rFonts w:ascii="Palatino Linotype" w:hAnsi="Palatino Linotype"/>
          <w:i/>
          <w:w w:val="105"/>
        </w:rPr>
        <w:t>Differences</w:t>
      </w:r>
      <w:r>
        <w:rPr>
          <w:w w:val="105"/>
        </w:rPr>
        <w:t>,</w:t>
      </w:r>
      <w:r>
        <w:rPr>
          <w:spacing w:val="40"/>
          <w:w w:val="105"/>
        </w:rPr>
        <w:t> </w:t>
      </w:r>
      <w:r>
        <w:rPr>
          <w:rFonts w:ascii="Palatino Linotype" w:hAnsi="Palatino Linotype"/>
          <w:i/>
          <w:w w:val="105"/>
        </w:rPr>
        <w:t>34</w:t>
      </w:r>
      <w:r>
        <w:rPr>
          <w:rFonts w:ascii="Palatino Linotype" w:hAnsi="Palatino Linotype"/>
          <w:i/>
          <w:spacing w:val="-19"/>
          <w:w w:val="105"/>
        </w:rPr>
        <w:t> </w:t>
      </w:r>
      <w:r>
        <w:rPr>
          <w:w w:val="105"/>
        </w:rPr>
        <w:t>(1),</w:t>
      </w:r>
      <w:r>
        <w:rPr>
          <w:spacing w:val="40"/>
          <w:w w:val="105"/>
        </w:rPr>
        <w:t> </w:t>
      </w:r>
      <w:r>
        <w:rPr>
          <w:w w:val="105"/>
        </w:rPr>
        <w:t>48–55.</w:t>
      </w:r>
      <w:r>
        <w:rPr>
          <w:spacing w:val="40"/>
          <w:w w:val="105"/>
        </w:rPr>
        <w:t> </w:t>
      </w:r>
      <w:hyperlink r:id="rId76">
        <w:r>
          <w:rPr>
            <w:w w:val="105"/>
          </w:rPr>
          <w:t>https:</w:t>
        </w:r>
      </w:hyperlink>
    </w:p>
    <w:p>
      <w:pPr>
        <w:pStyle w:val="BodyText"/>
        <w:spacing w:before="164"/>
        <w:ind w:left="840"/>
      </w:pPr>
      <w:bookmarkStart w:name="_bookmark105" w:id="145"/>
      <w:bookmarkEnd w:id="145"/>
      <w:r>
        <w:rPr/>
      </w:r>
      <w:hyperlink r:id="rId76">
        <w:r>
          <w:rPr>
            <w:w w:val="105"/>
          </w:rPr>
          <w:t>//doi.org/10.1027/1614-</w:t>
        </w:r>
        <w:r>
          <w:rPr>
            <w:spacing w:val="-2"/>
            <w:w w:val="105"/>
          </w:rPr>
          <w:t>0001/a000099</w:t>
        </w:r>
      </w:hyperlink>
    </w:p>
    <w:p>
      <w:pPr>
        <w:pStyle w:val="BodyText"/>
        <w:spacing w:line="460" w:lineRule="exact" w:before="45"/>
        <w:ind w:left="836" w:right="97" w:hanging="695"/>
        <w:jc w:val="both"/>
      </w:pPr>
      <w:r>
        <w:rPr>
          <w:w w:val="105"/>
        </w:rPr>
        <w:t>Garavan, H., Bartsch, H., Conway, K., Decastro, A., Goldstein, R., Heeringa, S., Jernigan, T., Potter, A., Thompson, W., &amp; Zahs, D. (2018). Recruiting</w:t>
      </w:r>
      <w:r>
        <w:rPr>
          <w:spacing w:val="40"/>
          <w:w w:val="105"/>
        </w:rPr>
        <w:t> </w:t>
      </w:r>
      <w:r>
        <w:rPr>
          <w:w w:val="105"/>
        </w:rPr>
        <w:t>the</w:t>
      </w:r>
      <w:r>
        <w:rPr>
          <w:spacing w:val="-6"/>
          <w:w w:val="105"/>
        </w:rPr>
        <w:t> </w:t>
      </w:r>
      <w:r>
        <w:rPr>
          <w:w w:val="105"/>
        </w:rPr>
        <w:t>ABCD</w:t>
      </w:r>
      <w:r>
        <w:rPr>
          <w:spacing w:val="-6"/>
          <w:w w:val="105"/>
        </w:rPr>
        <w:t> </w:t>
      </w:r>
      <w:r>
        <w:rPr>
          <w:w w:val="105"/>
        </w:rPr>
        <w:t>sample:</w:t>
      </w:r>
      <w:r>
        <w:rPr>
          <w:spacing w:val="-6"/>
          <w:w w:val="105"/>
        </w:rPr>
        <w:t> </w:t>
      </w:r>
      <w:r>
        <w:rPr>
          <w:w w:val="105"/>
        </w:rPr>
        <w:t>Design</w:t>
      </w:r>
      <w:r>
        <w:rPr>
          <w:spacing w:val="-6"/>
          <w:w w:val="105"/>
        </w:rPr>
        <w:t> </w:t>
      </w:r>
      <w:r>
        <w:rPr>
          <w:w w:val="105"/>
        </w:rPr>
        <w:t>considerations</w:t>
      </w:r>
      <w:r>
        <w:rPr>
          <w:spacing w:val="-6"/>
          <w:w w:val="105"/>
        </w:rPr>
        <w:t> </w:t>
      </w:r>
      <w:r>
        <w:rPr>
          <w:w w:val="105"/>
        </w:rPr>
        <w:t>and</w:t>
      </w:r>
      <w:r>
        <w:rPr>
          <w:spacing w:val="-6"/>
          <w:w w:val="105"/>
        </w:rPr>
        <w:t> </w:t>
      </w:r>
      <w:r>
        <w:rPr>
          <w:w w:val="105"/>
        </w:rPr>
        <w:t>procedures.</w:t>
      </w:r>
      <w:r>
        <w:rPr>
          <w:spacing w:val="-7"/>
          <w:w w:val="105"/>
        </w:rPr>
        <w:t> </w:t>
      </w:r>
      <w:r>
        <w:rPr>
          <w:rFonts w:ascii="Palatino Linotype" w:hAnsi="Palatino Linotype"/>
          <w:i/>
          <w:w w:val="105"/>
        </w:rPr>
        <w:t>Developmental</w:t>
      </w:r>
      <w:r>
        <w:rPr>
          <w:rFonts w:ascii="Palatino Linotype" w:hAnsi="Palatino Linotype"/>
          <w:i/>
          <w:w w:val="105"/>
        </w:rPr>
        <w:t> Cognitive</w:t>
      </w:r>
      <w:r>
        <w:rPr>
          <w:rFonts w:ascii="Palatino Linotype" w:hAnsi="Palatino Linotype"/>
          <w:i/>
          <w:spacing w:val="29"/>
          <w:w w:val="105"/>
        </w:rPr>
        <w:t> </w:t>
      </w:r>
      <w:r>
        <w:rPr>
          <w:rFonts w:ascii="Palatino Linotype" w:hAnsi="Palatino Linotype"/>
          <w:i/>
          <w:w w:val="105"/>
        </w:rPr>
        <w:t>Neuroscience</w:t>
      </w:r>
      <w:r>
        <w:rPr>
          <w:w w:val="105"/>
        </w:rPr>
        <w:t>,</w:t>
      </w:r>
      <w:r>
        <w:rPr>
          <w:spacing w:val="24"/>
          <w:w w:val="105"/>
        </w:rPr>
        <w:t> </w:t>
      </w:r>
      <w:r>
        <w:rPr>
          <w:rFonts w:ascii="Palatino Linotype" w:hAnsi="Palatino Linotype"/>
          <w:i/>
          <w:w w:val="105"/>
        </w:rPr>
        <w:t>32</w:t>
      </w:r>
      <w:r>
        <w:rPr>
          <w:w w:val="105"/>
        </w:rPr>
        <w:t>,</w:t>
      </w:r>
      <w:r>
        <w:rPr>
          <w:spacing w:val="23"/>
          <w:w w:val="105"/>
        </w:rPr>
        <w:t> </w:t>
      </w:r>
      <w:r>
        <w:rPr>
          <w:w w:val="105"/>
        </w:rPr>
        <w:t>16–22.</w:t>
      </w:r>
      <w:r>
        <w:rPr>
          <w:spacing w:val="23"/>
          <w:w w:val="105"/>
        </w:rPr>
        <w:t> </w:t>
      </w:r>
      <w:hyperlink r:id="rId77">
        <w:r>
          <w:rPr>
            <w:spacing w:val="-2"/>
            <w:w w:val="105"/>
          </w:rPr>
          <w:t>https://doi.org/10.1016/j.dcn.2018</w:t>
        </w:r>
      </w:hyperlink>
      <w:r>
        <w:rPr>
          <w:spacing w:val="-2"/>
          <w:w w:val="105"/>
        </w:rPr>
        <w:t>.</w:t>
      </w:r>
    </w:p>
    <w:p>
      <w:pPr>
        <w:pStyle w:val="BodyText"/>
        <w:spacing w:before="166"/>
        <w:ind w:left="862"/>
      </w:pPr>
      <w:bookmarkStart w:name="_bookmark106" w:id="146"/>
      <w:bookmarkEnd w:id="146"/>
      <w:r>
        <w:rPr/>
      </w:r>
      <w:hyperlink r:id="rId77">
        <w:r>
          <w:rPr>
            <w:spacing w:val="-2"/>
          </w:rPr>
          <w:t>04.004</w:t>
        </w:r>
      </w:hyperlink>
    </w:p>
    <w:p>
      <w:pPr>
        <w:pStyle w:val="BodyText"/>
        <w:spacing w:line="460" w:lineRule="exact" w:before="45"/>
        <w:ind w:left="845" w:right="97" w:hanging="703"/>
        <w:jc w:val="both"/>
      </w:pPr>
      <w:r>
        <w:rPr>
          <w:w w:val="110"/>
        </w:rPr>
        <w:t>Gee, D. G., Gabard-Durnam, L. J., Flannery, J., Goff, B., Humphreys, K. L., Telzer,</w:t>
      </w:r>
      <w:r>
        <w:rPr>
          <w:spacing w:val="-12"/>
          <w:w w:val="110"/>
        </w:rPr>
        <w:t> </w:t>
      </w:r>
      <w:r>
        <w:rPr>
          <w:w w:val="110"/>
        </w:rPr>
        <w:t>E.</w:t>
      </w:r>
      <w:r>
        <w:rPr>
          <w:spacing w:val="-12"/>
          <w:w w:val="110"/>
        </w:rPr>
        <w:t> </w:t>
      </w:r>
      <w:r>
        <w:rPr>
          <w:w w:val="110"/>
        </w:rPr>
        <w:t>H.,</w:t>
      </w:r>
      <w:r>
        <w:rPr>
          <w:spacing w:val="-12"/>
          <w:w w:val="110"/>
        </w:rPr>
        <w:t> </w:t>
      </w:r>
      <w:r>
        <w:rPr>
          <w:w w:val="110"/>
        </w:rPr>
        <w:t>Hare,</w:t>
      </w:r>
      <w:r>
        <w:rPr>
          <w:spacing w:val="-12"/>
          <w:w w:val="110"/>
        </w:rPr>
        <w:t> </w:t>
      </w:r>
      <w:r>
        <w:rPr>
          <w:w w:val="110"/>
        </w:rPr>
        <w:t>T.</w:t>
      </w:r>
      <w:r>
        <w:rPr>
          <w:spacing w:val="-12"/>
          <w:w w:val="110"/>
        </w:rPr>
        <w:t> </w:t>
      </w:r>
      <w:r>
        <w:rPr>
          <w:w w:val="110"/>
        </w:rPr>
        <w:t>A.,</w:t>
      </w:r>
      <w:r>
        <w:rPr>
          <w:spacing w:val="-12"/>
          <w:w w:val="110"/>
        </w:rPr>
        <w:t> </w:t>
      </w:r>
      <w:r>
        <w:rPr>
          <w:w w:val="110"/>
        </w:rPr>
        <w:t>Bookheimer,</w:t>
      </w:r>
      <w:r>
        <w:rPr>
          <w:spacing w:val="-12"/>
          <w:w w:val="110"/>
        </w:rPr>
        <w:t> </w:t>
      </w:r>
      <w:r>
        <w:rPr>
          <w:w w:val="110"/>
        </w:rPr>
        <w:t>S.</w:t>
      </w:r>
      <w:r>
        <w:rPr>
          <w:spacing w:val="-12"/>
          <w:w w:val="110"/>
        </w:rPr>
        <w:t> </w:t>
      </w:r>
      <w:r>
        <w:rPr>
          <w:w w:val="110"/>
        </w:rPr>
        <w:t>Y.,</w:t>
      </w:r>
      <w:r>
        <w:rPr>
          <w:spacing w:val="-12"/>
          <w:w w:val="110"/>
        </w:rPr>
        <w:t> </w:t>
      </w:r>
      <w:r>
        <w:rPr>
          <w:w w:val="110"/>
        </w:rPr>
        <w:t>&amp;</w:t>
      </w:r>
      <w:r>
        <w:rPr>
          <w:spacing w:val="-12"/>
          <w:w w:val="110"/>
        </w:rPr>
        <w:t> </w:t>
      </w:r>
      <w:r>
        <w:rPr>
          <w:w w:val="110"/>
        </w:rPr>
        <w:t>Tottenham,</w:t>
      </w:r>
      <w:r>
        <w:rPr>
          <w:spacing w:val="-12"/>
          <w:w w:val="110"/>
        </w:rPr>
        <w:t> </w:t>
      </w:r>
      <w:r>
        <w:rPr>
          <w:w w:val="110"/>
        </w:rPr>
        <w:t>N.</w:t>
      </w:r>
      <w:r>
        <w:rPr>
          <w:spacing w:val="-12"/>
          <w:w w:val="110"/>
        </w:rPr>
        <w:t> </w:t>
      </w:r>
      <w:r>
        <w:rPr>
          <w:w w:val="110"/>
        </w:rPr>
        <w:t>(2013). </w:t>
      </w:r>
      <w:r>
        <w:rPr/>
        <w:t>Early developmental emergence of human amygdala–prefrontal connec-</w:t>
      </w:r>
      <w:r>
        <w:rPr>
          <w:w w:val="110"/>
        </w:rPr>
        <w:t>tivity</w:t>
      </w:r>
      <w:r>
        <w:rPr>
          <w:spacing w:val="-11"/>
          <w:w w:val="110"/>
        </w:rPr>
        <w:t> </w:t>
      </w:r>
      <w:r>
        <w:rPr>
          <w:w w:val="110"/>
        </w:rPr>
        <w:t>after</w:t>
      </w:r>
      <w:r>
        <w:rPr>
          <w:spacing w:val="-11"/>
          <w:w w:val="110"/>
        </w:rPr>
        <w:t> </w:t>
      </w:r>
      <w:r>
        <w:rPr>
          <w:w w:val="110"/>
        </w:rPr>
        <w:t>maternal</w:t>
      </w:r>
      <w:r>
        <w:rPr>
          <w:spacing w:val="-11"/>
          <w:w w:val="110"/>
        </w:rPr>
        <w:t> </w:t>
      </w:r>
      <w:r>
        <w:rPr>
          <w:w w:val="110"/>
        </w:rPr>
        <w:t>deprivation.</w:t>
      </w:r>
      <w:r>
        <w:rPr>
          <w:spacing w:val="-11"/>
          <w:w w:val="110"/>
        </w:rPr>
        <w:t> </w:t>
      </w:r>
      <w:r>
        <w:rPr>
          <w:rFonts w:ascii="Palatino Linotype" w:hAnsi="Palatino Linotype"/>
          <w:i/>
          <w:w w:val="110"/>
        </w:rPr>
        <w:t>Proceedings</w:t>
      </w:r>
      <w:r>
        <w:rPr>
          <w:rFonts w:ascii="Palatino Linotype" w:hAnsi="Palatino Linotype"/>
          <w:i/>
          <w:spacing w:val="-7"/>
          <w:w w:val="110"/>
        </w:rPr>
        <w:t> </w:t>
      </w:r>
      <w:r>
        <w:rPr>
          <w:rFonts w:ascii="Palatino Linotype" w:hAnsi="Palatino Linotype"/>
          <w:i/>
          <w:w w:val="110"/>
        </w:rPr>
        <w:t>of</w:t>
      </w:r>
      <w:r>
        <w:rPr>
          <w:rFonts w:ascii="Palatino Linotype" w:hAnsi="Palatino Linotype"/>
          <w:i/>
          <w:spacing w:val="-7"/>
          <w:w w:val="110"/>
        </w:rPr>
        <w:t> </w:t>
      </w:r>
      <w:r>
        <w:rPr>
          <w:rFonts w:ascii="Palatino Linotype" w:hAnsi="Palatino Linotype"/>
          <w:i/>
          <w:w w:val="110"/>
        </w:rPr>
        <w:t>the</w:t>
      </w:r>
      <w:r>
        <w:rPr>
          <w:rFonts w:ascii="Palatino Linotype" w:hAnsi="Palatino Linotype"/>
          <w:i/>
          <w:spacing w:val="-7"/>
          <w:w w:val="110"/>
        </w:rPr>
        <w:t> </w:t>
      </w:r>
      <w:r>
        <w:rPr>
          <w:rFonts w:ascii="Palatino Linotype" w:hAnsi="Palatino Linotype"/>
          <w:i/>
          <w:w w:val="110"/>
        </w:rPr>
        <w:t>National</w:t>
      </w:r>
      <w:r>
        <w:rPr>
          <w:rFonts w:ascii="Palatino Linotype" w:hAnsi="Palatino Linotype"/>
          <w:i/>
          <w:spacing w:val="-7"/>
          <w:w w:val="110"/>
        </w:rPr>
        <w:t> </w:t>
      </w:r>
      <w:r>
        <w:rPr>
          <w:rFonts w:ascii="Palatino Linotype" w:hAnsi="Palatino Linotype"/>
          <w:i/>
          <w:w w:val="110"/>
        </w:rPr>
        <w:t>Academy</w:t>
      </w:r>
      <w:r>
        <w:rPr>
          <w:rFonts w:ascii="Palatino Linotype" w:hAnsi="Palatino Linotype"/>
          <w:i/>
          <w:w w:val="110"/>
        </w:rPr>
        <w:t> of</w:t>
      </w:r>
      <w:r>
        <w:rPr>
          <w:rFonts w:ascii="Palatino Linotype" w:hAnsi="Palatino Linotype"/>
          <w:i/>
          <w:spacing w:val="44"/>
          <w:w w:val="110"/>
        </w:rPr>
        <w:t> </w:t>
      </w:r>
      <w:r>
        <w:rPr>
          <w:rFonts w:ascii="Palatino Linotype" w:hAnsi="Palatino Linotype"/>
          <w:i/>
          <w:w w:val="110"/>
        </w:rPr>
        <w:t>Sciences</w:t>
      </w:r>
      <w:r>
        <w:rPr>
          <w:w w:val="110"/>
        </w:rPr>
        <w:t>,</w:t>
      </w:r>
      <w:r>
        <w:rPr>
          <w:spacing w:val="42"/>
          <w:w w:val="110"/>
        </w:rPr>
        <w:t> </w:t>
      </w:r>
      <w:r>
        <w:rPr>
          <w:rFonts w:ascii="Palatino Linotype" w:hAnsi="Palatino Linotype"/>
          <w:i/>
          <w:w w:val="110"/>
        </w:rPr>
        <w:t>110</w:t>
      </w:r>
      <w:r>
        <w:rPr>
          <w:rFonts w:ascii="Palatino Linotype" w:hAnsi="Palatino Linotype"/>
          <w:i/>
          <w:spacing w:val="-30"/>
          <w:w w:val="110"/>
        </w:rPr>
        <w:t> </w:t>
      </w:r>
      <w:r>
        <w:rPr>
          <w:w w:val="110"/>
        </w:rPr>
        <w:t>(39),</w:t>
      </w:r>
      <w:r>
        <w:rPr>
          <w:spacing w:val="42"/>
          <w:w w:val="110"/>
        </w:rPr>
        <w:t> </w:t>
      </w:r>
      <w:r>
        <w:rPr>
          <w:w w:val="110"/>
        </w:rPr>
        <w:t>15638–15643.</w:t>
      </w:r>
      <w:r>
        <w:rPr>
          <w:spacing w:val="41"/>
          <w:w w:val="110"/>
        </w:rPr>
        <w:t> </w:t>
      </w:r>
      <w:hyperlink r:id="rId78">
        <w:r>
          <w:rPr>
            <w:w w:val="110"/>
          </w:rPr>
          <w:t>https://</w:t>
        </w:r>
        <w:r>
          <w:rPr>
            <w:spacing w:val="-34"/>
            <w:w w:val="110"/>
          </w:rPr>
          <w:t> </w:t>
        </w:r>
        <w:r>
          <w:rPr>
            <w:w w:val="110"/>
          </w:rPr>
          <w:t>doi</w:t>
        </w:r>
        <w:r>
          <w:rPr>
            <w:spacing w:val="-34"/>
            <w:w w:val="110"/>
          </w:rPr>
          <w:t> </w:t>
        </w:r>
        <w:r>
          <w:rPr>
            <w:spacing w:val="12"/>
            <w:w w:val="110"/>
          </w:rPr>
          <w:t>.org/10.1073/</w:t>
        </w:r>
        <w:r>
          <w:rPr>
            <w:spacing w:val="-33"/>
            <w:w w:val="110"/>
          </w:rPr>
          <w:t> </w:t>
        </w:r>
        <w:r>
          <w:rPr>
            <w:w w:val="110"/>
          </w:rPr>
          <w:t>pnas</w:t>
        </w:r>
        <w:r>
          <w:rPr>
            <w:spacing w:val="-34"/>
            <w:w w:val="110"/>
          </w:rPr>
          <w:t> </w:t>
        </w:r>
      </w:hyperlink>
      <w:r>
        <w:rPr>
          <w:spacing w:val="-10"/>
          <w:w w:val="110"/>
        </w:rPr>
        <w:t>.</w:t>
      </w:r>
    </w:p>
    <w:p>
      <w:pPr>
        <w:pStyle w:val="BodyText"/>
        <w:spacing w:before="166"/>
        <w:ind w:left="851"/>
      </w:pPr>
      <w:bookmarkStart w:name="_bookmark107" w:id="147"/>
      <w:bookmarkEnd w:id="147"/>
      <w:r>
        <w:rPr/>
      </w:r>
      <w:hyperlink r:id="rId78">
        <w:r>
          <w:rPr>
            <w:spacing w:val="-2"/>
          </w:rPr>
          <w:t>1307893110</w:t>
        </w:r>
      </w:hyperlink>
    </w:p>
    <w:p>
      <w:pPr>
        <w:pStyle w:val="BodyText"/>
        <w:spacing w:line="460" w:lineRule="exact" w:before="45"/>
        <w:ind w:left="862" w:right="107" w:hanging="720"/>
        <w:jc w:val="both"/>
      </w:pPr>
      <w:r>
        <w:rPr>
          <w:w w:val="105"/>
        </w:rPr>
        <w:t>Gerin,</w:t>
      </w:r>
      <w:r>
        <w:rPr>
          <w:w w:val="105"/>
        </w:rPr>
        <w:t> M.</w:t>
      </w:r>
      <w:r>
        <w:rPr>
          <w:w w:val="105"/>
        </w:rPr>
        <w:t> I.,</w:t>
      </w:r>
      <w:r>
        <w:rPr>
          <w:w w:val="105"/>
        </w:rPr>
        <w:t> Hanson,</w:t>
      </w:r>
      <w:r>
        <w:rPr>
          <w:w w:val="105"/>
        </w:rPr>
        <w:t> E.,</w:t>
      </w:r>
      <w:r>
        <w:rPr>
          <w:w w:val="105"/>
        </w:rPr>
        <w:t> Viding,</w:t>
      </w:r>
      <w:r>
        <w:rPr>
          <w:w w:val="105"/>
        </w:rPr>
        <w:t> E.,</w:t>
      </w:r>
      <w:r>
        <w:rPr>
          <w:w w:val="105"/>
        </w:rPr>
        <w:t> &amp;</w:t>
      </w:r>
      <w:r>
        <w:rPr>
          <w:w w:val="105"/>
        </w:rPr>
        <w:t> McCrory,</w:t>
      </w:r>
      <w:r>
        <w:rPr>
          <w:w w:val="105"/>
        </w:rPr>
        <w:t> E.</w:t>
      </w:r>
      <w:r>
        <w:rPr>
          <w:w w:val="105"/>
        </w:rPr>
        <w:t> J.</w:t>
      </w:r>
      <w:r>
        <w:rPr>
          <w:w w:val="105"/>
        </w:rPr>
        <w:t> (2019).</w:t>
      </w:r>
      <w:r>
        <w:rPr>
          <w:w w:val="105"/>
        </w:rPr>
        <w:t> A</w:t>
      </w:r>
      <w:r>
        <w:rPr>
          <w:w w:val="105"/>
        </w:rPr>
        <w:t> review</w:t>
      </w:r>
      <w:r>
        <w:rPr>
          <w:w w:val="105"/>
        </w:rPr>
        <w:t> of childhood maltreatment, latent vulnerability and the brain: implications for</w:t>
      </w:r>
      <w:r>
        <w:rPr>
          <w:spacing w:val="13"/>
          <w:w w:val="105"/>
        </w:rPr>
        <w:t> </w:t>
      </w:r>
      <w:r>
        <w:rPr>
          <w:w w:val="105"/>
        </w:rPr>
        <w:t>clinical</w:t>
      </w:r>
      <w:r>
        <w:rPr>
          <w:spacing w:val="14"/>
          <w:w w:val="105"/>
        </w:rPr>
        <w:t> </w:t>
      </w:r>
      <w:r>
        <w:rPr>
          <w:w w:val="105"/>
        </w:rPr>
        <w:t>practice</w:t>
      </w:r>
      <w:r>
        <w:rPr>
          <w:spacing w:val="14"/>
          <w:w w:val="105"/>
        </w:rPr>
        <w:t> </w:t>
      </w:r>
      <w:r>
        <w:rPr>
          <w:w w:val="105"/>
        </w:rPr>
        <w:t>and</w:t>
      </w:r>
      <w:r>
        <w:rPr>
          <w:spacing w:val="14"/>
          <w:w w:val="105"/>
        </w:rPr>
        <w:t> </w:t>
      </w:r>
      <w:r>
        <w:rPr>
          <w:w w:val="105"/>
        </w:rPr>
        <w:t>prevention.</w:t>
      </w:r>
      <w:r>
        <w:rPr>
          <w:spacing w:val="14"/>
          <w:w w:val="105"/>
        </w:rPr>
        <w:t> </w:t>
      </w:r>
      <w:r>
        <w:rPr>
          <w:rFonts w:ascii="Palatino Linotype" w:hAnsi="Palatino Linotype"/>
          <w:i/>
          <w:w w:val="105"/>
        </w:rPr>
        <w:t>Adoption</w:t>
      </w:r>
      <w:r>
        <w:rPr>
          <w:rFonts w:ascii="Palatino Linotype" w:hAnsi="Palatino Linotype"/>
          <w:i/>
          <w:spacing w:val="20"/>
          <w:w w:val="105"/>
        </w:rPr>
        <w:t> </w:t>
      </w:r>
      <w:r>
        <w:rPr>
          <w:rFonts w:ascii="Palatino Linotype" w:hAnsi="Palatino Linotype"/>
          <w:i/>
          <w:w w:val="105"/>
        </w:rPr>
        <w:t>&amp;</w:t>
      </w:r>
      <w:r>
        <w:rPr>
          <w:rFonts w:ascii="Palatino Linotype" w:hAnsi="Palatino Linotype"/>
          <w:i/>
          <w:spacing w:val="18"/>
          <w:w w:val="105"/>
        </w:rPr>
        <w:t> </w:t>
      </w:r>
      <w:r>
        <w:rPr>
          <w:rFonts w:ascii="Palatino Linotype" w:hAnsi="Palatino Linotype"/>
          <w:i/>
          <w:w w:val="105"/>
        </w:rPr>
        <w:t>Fostering</w:t>
      </w:r>
      <w:r>
        <w:rPr>
          <w:w w:val="105"/>
        </w:rPr>
        <w:t>,</w:t>
      </w:r>
      <w:r>
        <w:rPr>
          <w:spacing w:val="14"/>
          <w:w w:val="105"/>
        </w:rPr>
        <w:t> </w:t>
      </w:r>
      <w:r>
        <w:rPr>
          <w:rFonts w:ascii="Palatino Linotype" w:hAnsi="Palatino Linotype"/>
          <w:i/>
          <w:w w:val="105"/>
        </w:rPr>
        <w:t>43</w:t>
      </w:r>
      <w:r>
        <w:rPr>
          <w:rFonts w:ascii="Palatino Linotype" w:hAnsi="Palatino Linotype"/>
          <w:i/>
          <w:spacing w:val="-28"/>
          <w:w w:val="105"/>
        </w:rPr>
        <w:t> </w:t>
      </w:r>
      <w:r>
        <w:rPr>
          <w:w w:val="105"/>
        </w:rPr>
        <w:t>(3),</w:t>
      </w:r>
      <w:r>
        <w:rPr>
          <w:spacing w:val="13"/>
          <w:w w:val="105"/>
        </w:rPr>
        <w:t> </w:t>
      </w:r>
      <w:r>
        <w:rPr>
          <w:spacing w:val="-4"/>
          <w:w w:val="105"/>
        </w:rPr>
        <w:t>310–</w:t>
      </w:r>
    </w:p>
    <w:p>
      <w:pPr>
        <w:pStyle w:val="BodyText"/>
        <w:spacing w:before="164"/>
        <w:ind w:left="856"/>
        <w:jc w:val="both"/>
      </w:pPr>
      <w:bookmarkStart w:name="_bookmark108" w:id="148"/>
      <w:bookmarkEnd w:id="148"/>
      <w:r>
        <w:rPr/>
      </w:r>
      <w:r>
        <w:rPr>
          <w:w w:val="105"/>
        </w:rPr>
        <w:t>328.</w:t>
      </w:r>
      <w:r>
        <w:rPr>
          <w:spacing w:val="-8"/>
          <w:w w:val="105"/>
        </w:rPr>
        <w:t> </w:t>
      </w:r>
      <w:hyperlink r:id="rId79">
        <w:r>
          <w:rPr>
            <w:spacing w:val="-2"/>
            <w:w w:val="105"/>
          </w:rPr>
          <w:t>https://doi.org/10.1177/0308575919865356</w:t>
        </w:r>
      </w:hyperlink>
    </w:p>
    <w:p>
      <w:pPr>
        <w:pStyle w:val="BodyText"/>
        <w:spacing w:line="436" w:lineRule="auto" w:before="208"/>
        <w:ind w:left="862" w:right="111" w:hanging="720"/>
        <w:jc w:val="both"/>
      </w:pPr>
      <w:r>
        <w:rPr>
          <w:w w:val="105"/>
        </w:rPr>
        <w:t>Goff, B., Gee, D., Telzer, E., Humphreys, K., Gabard-Durnam, L., Flannery, J., &amp;</w:t>
      </w:r>
      <w:r>
        <w:rPr>
          <w:spacing w:val="40"/>
          <w:w w:val="105"/>
        </w:rPr>
        <w:t> </w:t>
      </w:r>
      <w:r>
        <w:rPr>
          <w:w w:val="105"/>
        </w:rPr>
        <w:t>Tottenham,</w:t>
      </w:r>
      <w:r>
        <w:rPr>
          <w:spacing w:val="40"/>
          <w:w w:val="105"/>
        </w:rPr>
        <w:t> </w:t>
      </w:r>
      <w:r>
        <w:rPr>
          <w:w w:val="105"/>
        </w:rPr>
        <w:t>N.</w:t>
      </w:r>
      <w:r>
        <w:rPr>
          <w:spacing w:val="40"/>
          <w:w w:val="105"/>
        </w:rPr>
        <w:t> </w:t>
      </w:r>
      <w:r>
        <w:rPr>
          <w:w w:val="105"/>
        </w:rPr>
        <w:t>(2013).</w:t>
      </w:r>
      <w:r>
        <w:rPr>
          <w:spacing w:val="40"/>
          <w:w w:val="105"/>
        </w:rPr>
        <w:t> </w:t>
      </w:r>
      <w:r>
        <w:rPr>
          <w:w w:val="105"/>
        </w:rPr>
        <w:t>Reduced</w:t>
      </w:r>
      <w:r>
        <w:rPr>
          <w:spacing w:val="40"/>
          <w:w w:val="105"/>
        </w:rPr>
        <w:t> </w:t>
      </w:r>
      <w:r>
        <w:rPr>
          <w:w w:val="105"/>
        </w:rPr>
        <w:t>nucleus</w:t>
      </w:r>
      <w:r>
        <w:rPr>
          <w:spacing w:val="40"/>
          <w:w w:val="105"/>
        </w:rPr>
        <w:t> </w:t>
      </w:r>
      <w:r>
        <w:rPr>
          <w:w w:val="105"/>
        </w:rPr>
        <w:t>accumbens</w:t>
      </w:r>
      <w:r>
        <w:rPr>
          <w:spacing w:val="40"/>
          <w:w w:val="105"/>
        </w:rPr>
        <w:t> </w:t>
      </w:r>
      <w:r>
        <w:rPr>
          <w:w w:val="105"/>
        </w:rPr>
        <w:t>reactivity</w:t>
      </w:r>
      <w:r>
        <w:rPr>
          <w:spacing w:val="40"/>
          <w:w w:val="105"/>
        </w:rPr>
        <w:t> </w:t>
      </w:r>
      <w:r>
        <w:rPr>
          <w:w w:val="105"/>
        </w:rPr>
        <w:t>and</w:t>
      </w:r>
    </w:p>
    <w:p>
      <w:pPr>
        <w:pStyle w:val="BodyText"/>
        <w:spacing w:after="0" w:line="436" w:lineRule="auto"/>
        <w:jc w:val="both"/>
        <w:sectPr>
          <w:pgSz w:w="10320" w:h="14580"/>
          <w:pgMar w:header="0" w:footer="1180" w:top="1580" w:bottom="1360" w:left="1275" w:right="1275"/>
        </w:sectPr>
      </w:pPr>
    </w:p>
    <w:p>
      <w:pPr>
        <w:spacing w:before="99"/>
        <w:ind w:left="862" w:right="0" w:firstLine="0"/>
        <w:jc w:val="left"/>
        <w:rPr>
          <w:sz w:val="22"/>
        </w:rPr>
      </w:pPr>
      <w:r>
        <w:rPr>
          <w:spacing w:val="-2"/>
          <w:w w:val="105"/>
          <w:sz w:val="22"/>
        </w:rPr>
        <w:t>adolescent</w:t>
      </w:r>
      <w:r>
        <w:rPr>
          <w:spacing w:val="7"/>
          <w:w w:val="105"/>
          <w:sz w:val="22"/>
        </w:rPr>
        <w:t> </w:t>
      </w:r>
      <w:r>
        <w:rPr>
          <w:spacing w:val="-2"/>
          <w:w w:val="105"/>
          <w:sz w:val="22"/>
        </w:rPr>
        <w:t>depression</w:t>
      </w:r>
      <w:r>
        <w:rPr>
          <w:spacing w:val="7"/>
          <w:w w:val="105"/>
          <w:sz w:val="22"/>
        </w:rPr>
        <w:t> </w:t>
      </w:r>
      <w:r>
        <w:rPr>
          <w:spacing w:val="-2"/>
          <w:w w:val="105"/>
          <w:sz w:val="22"/>
        </w:rPr>
        <w:t>following</w:t>
      </w:r>
      <w:r>
        <w:rPr>
          <w:spacing w:val="7"/>
          <w:w w:val="105"/>
          <w:sz w:val="22"/>
        </w:rPr>
        <w:t> </w:t>
      </w:r>
      <w:r>
        <w:rPr>
          <w:spacing w:val="-2"/>
          <w:w w:val="105"/>
          <w:sz w:val="22"/>
        </w:rPr>
        <w:t>early-life</w:t>
      </w:r>
      <w:r>
        <w:rPr>
          <w:spacing w:val="7"/>
          <w:w w:val="105"/>
          <w:sz w:val="22"/>
        </w:rPr>
        <w:t> </w:t>
      </w:r>
      <w:r>
        <w:rPr>
          <w:spacing w:val="-2"/>
          <w:w w:val="105"/>
          <w:sz w:val="22"/>
        </w:rPr>
        <w:t>stress.</w:t>
      </w:r>
      <w:r>
        <w:rPr>
          <w:spacing w:val="9"/>
          <w:w w:val="105"/>
          <w:sz w:val="22"/>
        </w:rPr>
        <w:t> </w:t>
      </w:r>
      <w:r>
        <w:rPr>
          <w:rFonts w:ascii="Palatino Linotype" w:hAnsi="Palatino Linotype"/>
          <w:i/>
          <w:spacing w:val="-2"/>
          <w:w w:val="105"/>
          <w:sz w:val="22"/>
        </w:rPr>
        <w:t>Neuroscience</w:t>
      </w:r>
      <w:r>
        <w:rPr>
          <w:spacing w:val="-2"/>
          <w:w w:val="105"/>
          <w:sz w:val="22"/>
        </w:rPr>
        <w:t>,</w:t>
      </w:r>
      <w:r>
        <w:rPr>
          <w:spacing w:val="7"/>
          <w:w w:val="105"/>
          <w:sz w:val="22"/>
        </w:rPr>
        <w:t> </w:t>
      </w:r>
      <w:r>
        <w:rPr>
          <w:rFonts w:ascii="Palatino Linotype" w:hAnsi="Palatino Linotype"/>
          <w:i/>
          <w:spacing w:val="-2"/>
          <w:w w:val="105"/>
          <w:sz w:val="22"/>
        </w:rPr>
        <w:t>249</w:t>
      </w:r>
      <w:r>
        <w:rPr>
          <w:spacing w:val="-2"/>
          <w:w w:val="105"/>
          <w:sz w:val="22"/>
        </w:rPr>
        <w:t>,</w:t>
      </w:r>
      <w:r>
        <w:rPr>
          <w:spacing w:val="7"/>
          <w:w w:val="105"/>
          <w:sz w:val="22"/>
        </w:rPr>
        <w:t> </w:t>
      </w:r>
      <w:r>
        <w:rPr>
          <w:spacing w:val="-4"/>
          <w:w w:val="105"/>
          <w:sz w:val="22"/>
        </w:rPr>
        <w:t>129–</w:t>
      </w:r>
    </w:p>
    <w:p>
      <w:pPr>
        <w:pStyle w:val="BodyText"/>
        <w:spacing w:before="189"/>
        <w:ind w:left="851"/>
        <w:jc w:val="both"/>
      </w:pPr>
      <w:bookmarkStart w:name="_bookmark109" w:id="149"/>
      <w:bookmarkEnd w:id="149"/>
      <w:r>
        <w:rPr/>
      </w:r>
      <w:r>
        <w:rPr>
          <w:w w:val="105"/>
        </w:rPr>
        <w:t>138.</w:t>
      </w:r>
      <w:r>
        <w:rPr>
          <w:spacing w:val="12"/>
          <w:w w:val="105"/>
        </w:rPr>
        <w:t> </w:t>
      </w:r>
      <w:hyperlink r:id="rId80">
        <w:r>
          <w:rPr>
            <w:spacing w:val="-2"/>
            <w:w w:val="105"/>
          </w:rPr>
          <w:t>https://doi.org/10.1016/j.neuroscience.2012.12.010</w:t>
        </w:r>
      </w:hyperlink>
    </w:p>
    <w:p>
      <w:pPr>
        <w:pStyle w:val="BodyText"/>
        <w:spacing w:line="460" w:lineRule="exact" w:before="45"/>
        <w:ind w:left="849" w:right="97" w:hanging="707"/>
        <w:jc w:val="both"/>
      </w:pPr>
      <w:r>
        <w:rPr>
          <w:w w:val="110"/>
        </w:rPr>
        <w:t>Goodman, J. B., Freeman, E. E., &amp; Chalmers, K. A. (2019). The relationship </w:t>
      </w:r>
      <w:r>
        <w:rPr/>
        <w:t>between early life stress and working memory in adulthood: A systematic review and meta-analysis [working memory meta paper peer violence?!]. </w:t>
      </w:r>
      <w:r>
        <w:rPr>
          <w:rFonts w:ascii="Palatino Linotype" w:hAnsi="Palatino Linotype"/>
          <w:i/>
          <w:spacing w:val="6"/>
        </w:rPr>
        <w:t>Memory</w:t>
      </w:r>
      <w:r>
        <w:rPr>
          <w:spacing w:val="6"/>
        </w:rPr>
        <w:t>,</w:t>
      </w:r>
      <w:r>
        <w:rPr>
          <w:spacing w:val="36"/>
        </w:rPr>
        <w:t>  </w:t>
      </w:r>
      <w:r>
        <w:rPr>
          <w:rFonts w:ascii="Palatino Linotype" w:hAnsi="Palatino Linotype"/>
          <w:i/>
          <w:spacing w:val="6"/>
        </w:rPr>
        <w:t>27</w:t>
      </w:r>
      <w:r>
        <w:rPr>
          <w:rFonts w:ascii="Palatino Linotype" w:hAnsi="Palatino Linotype"/>
          <w:i/>
        </w:rPr>
        <w:t> </w:t>
      </w:r>
      <w:r>
        <w:rPr>
          <w:spacing w:val="6"/>
        </w:rPr>
        <w:t>(6),</w:t>
      </w:r>
      <w:r>
        <w:rPr>
          <w:spacing w:val="36"/>
        </w:rPr>
        <w:t>  </w:t>
      </w:r>
      <w:r>
        <w:rPr>
          <w:spacing w:val="6"/>
        </w:rPr>
        <w:t>868–880.</w:t>
      </w:r>
      <w:r>
        <w:rPr>
          <w:spacing w:val="36"/>
        </w:rPr>
        <w:t>  </w:t>
      </w:r>
      <w:hyperlink r:id="rId81">
        <w:r>
          <w:rPr>
            <w:spacing w:val="6"/>
          </w:rPr>
          <w:t>https://</w:t>
        </w:r>
        <w:r>
          <w:rPr>
            <w:spacing w:val="-11"/>
          </w:rPr>
          <w:t> </w:t>
        </w:r>
        <w:r>
          <w:rPr>
            <w:spacing w:val="6"/>
          </w:rPr>
          <w:t>doi</w:t>
        </w:r>
        <w:r>
          <w:rPr>
            <w:spacing w:val="-11"/>
          </w:rPr>
          <w:t> </w:t>
        </w:r>
        <w:r>
          <w:rPr>
            <w:spacing w:val="6"/>
          </w:rPr>
          <w:t>.org/10.1080/09658211.2018</w:t>
        </w:r>
        <w:r>
          <w:rPr>
            <w:spacing w:val="-12"/>
          </w:rPr>
          <w:t> </w:t>
        </w:r>
      </w:hyperlink>
      <w:r>
        <w:rPr>
          <w:spacing w:val="-10"/>
        </w:rPr>
        <w:t>.</w:t>
      </w:r>
    </w:p>
    <w:p>
      <w:pPr>
        <w:pStyle w:val="BodyText"/>
        <w:spacing w:before="165"/>
        <w:ind w:left="851"/>
      </w:pPr>
      <w:bookmarkStart w:name="_bookmark110" w:id="150"/>
      <w:bookmarkEnd w:id="150"/>
      <w:r>
        <w:rPr/>
      </w:r>
      <w:hyperlink r:id="rId81">
        <w:r>
          <w:rPr>
            <w:spacing w:val="-2"/>
          </w:rPr>
          <w:t>1561897</w:t>
        </w:r>
      </w:hyperlink>
    </w:p>
    <w:p>
      <w:pPr>
        <w:pStyle w:val="BodyText"/>
        <w:spacing w:line="460" w:lineRule="exact" w:before="46"/>
        <w:ind w:left="851" w:right="110" w:hanging="710"/>
        <w:jc w:val="both"/>
      </w:pPr>
      <w:r>
        <w:rPr/>
        <w:t>Green, S. A., Goff, B., Gee, D. G., Gabard-Durnam, L., Flannery, J., Telzer, E. H., </w:t>
      </w:r>
      <w:r>
        <w:rPr>
          <w:w w:val="110"/>
        </w:rPr>
        <w:t>Humphreys, K.</w:t>
      </w:r>
      <w:r>
        <w:rPr>
          <w:spacing w:val="-1"/>
          <w:w w:val="110"/>
        </w:rPr>
        <w:t> </w:t>
      </w:r>
      <w:r>
        <w:rPr>
          <w:w w:val="110"/>
        </w:rPr>
        <w:t>L., Louie,</w:t>
      </w:r>
      <w:r>
        <w:rPr>
          <w:spacing w:val="-1"/>
          <w:w w:val="110"/>
        </w:rPr>
        <w:t> </w:t>
      </w:r>
      <w:r>
        <w:rPr>
          <w:w w:val="110"/>
        </w:rPr>
        <w:t>J., &amp;</w:t>
      </w:r>
      <w:r>
        <w:rPr>
          <w:spacing w:val="-1"/>
          <w:w w:val="110"/>
        </w:rPr>
        <w:t> </w:t>
      </w:r>
      <w:r>
        <w:rPr>
          <w:w w:val="110"/>
        </w:rPr>
        <w:t>Tottenham, N.</w:t>
      </w:r>
      <w:r>
        <w:rPr>
          <w:spacing w:val="-1"/>
          <w:w w:val="110"/>
        </w:rPr>
        <w:t> </w:t>
      </w:r>
      <w:r>
        <w:rPr>
          <w:w w:val="110"/>
        </w:rPr>
        <w:t>(2016). Discrimination of amygdala response predicts future separation anxiety in youth with early</w:t>
      </w:r>
      <w:r>
        <w:rPr>
          <w:spacing w:val="-16"/>
          <w:w w:val="110"/>
        </w:rPr>
        <w:t> </w:t>
      </w:r>
      <w:r>
        <w:rPr>
          <w:w w:val="110"/>
        </w:rPr>
        <w:t>deprivation.</w:t>
      </w:r>
      <w:r>
        <w:rPr>
          <w:spacing w:val="-15"/>
          <w:w w:val="110"/>
        </w:rPr>
        <w:t> </w:t>
      </w:r>
      <w:r>
        <w:rPr>
          <w:rFonts w:ascii="Palatino Linotype" w:hAnsi="Palatino Linotype"/>
          <w:i/>
          <w:w w:val="110"/>
        </w:rPr>
        <w:t>Journal</w:t>
      </w:r>
      <w:r>
        <w:rPr>
          <w:rFonts w:ascii="Palatino Linotype" w:hAnsi="Palatino Linotype"/>
          <w:i/>
          <w:spacing w:val="-15"/>
          <w:w w:val="110"/>
        </w:rPr>
        <w:t> </w:t>
      </w:r>
      <w:r>
        <w:rPr>
          <w:rFonts w:ascii="Palatino Linotype" w:hAnsi="Palatino Linotype"/>
          <w:i/>
          <w:w w:val="110"/>
        </w:rPr>
        <w:t>of</w:t>
      </w:r>
      <w:r>
        <w:rPr>
          <w:rFonts w:ascii="Palatino Linotype" w:hAnsi="Palatino Linotype"/>
          <w:i/>
          <w:spacing w:val="-15"/>
          <w:w w:val="110"/>
        </w:rPr>
        <w:t> </w:t>
      </w:r>
      <w:r>
        <w:rPr>
          <w:rFonts w:ascii="Palatino Linotype" w:hAnsi="Palatino Linotype"/>
          <w:i/>
          <w:w w:val="110"/>
        </w:rPr>
        <w:t>Child</w:t>
      </w:r>
      <w:r>
        <w:rPr>
          <w:rFonts w:ascii="Palatino Linotype" w:hAnsi="Palatino Linotype"/>
          <w:i/>
          <w:spacing w:val="-15"/>
          <w:w w:val="110"/>
        </w:rPr>
        <w:t> </w:t>
      </w:r>
      <w:r>
        <w:rPr>
          <w:rFonts w:ascii="Palatino Linotype" w:hAnsi="Palatino Linotype"/>
          <w:i/>
          <w:w w:val="110"/>
        </w:rPr>
        <w:t>Psychology</w:t>
      </w:r>
      <w:r>
        <w:rPr>
          <w:rFonts w:ascii="Palatino Linotype" w:hAnsi="Palatino Linotype"/>
          <w:i/>
          <w:spacing w:val="-15"/>
          <w:w w:val="110"/>
        </w:rPr>
        <w:t> </w:t>
      </w:r>
      <w:r>
        <w:rPr>
          <w:rFonts w:ascii="Palatino Linotype" w:hAnsi="Palatino Linotype"/>
          <w:i/>
          <w:w w:val="110"/>
        </w:rPr>
        <w:t>and</w:t>
      </w:r>
      <w:r>
        <w:rPr>
          <w:rFonts w:ascii="Palatino Linotype" w:hAnsi="Palatino Linotype"/>
          <w:i/>
          <w:spacing w:val="-15"/>
          <w:w w:val="110"/>
        </w:rPr>
        <w:t> </w:t>
      </w:r>
      <w:r>
        <w:rPr>
          <w:rFonts w:ascii="Palatino Linotype" w:hAnsi="Palatino Linotype"/>
          <w:i/>
          <w:w w:val="110"/>
        </w:rPr>
        <w:t>Psychiatry</w:t>
      </w:r>
      <w:r>
        <w:rPr>
          <w:w w:val="110"/>
        </w:rPr>
        <w:t>,</w:t>
      </w:r>
      <w:r>
        <w:rPr>
          <w:spacing w:val="-15"/>
          <w:w w:val="110"/>
        </w:rPr>
        <w:t> </w:t>
      </w:r>
      <w:r>
        <w:rPr>
          <w:rFonts w:ascii="Palatino Linotype" w:hAnsi="Palatino Linotype"/>
          <w:i/>
          <w:w w:val="110"/>
        </w:rPr>
        <w:t>57</w:t>
      </w:r>
      <w:r>
        <w:rPr>
          <w:rFonts w:ascii="Palatino Linotype" w:hAnsi="Palatino Linotype"/>
          <w:i/>
          <w:spacing w:val="-16"/>
          <w:w w:val="110"/>
        </w:rPr>
        <w:t> </w:t>
      </w:r>
      <w:r>
        <w:rPr>
          <w:w w:val="110"/>
        </w:rPr>
        <w:t>(10), </w:t>
      </w:r>
      <w:bookmarkStart w:name="_bookmark111" w:id="151"/>
      <w:bookmarkEnd w:id="151"/>
      <w:r>
        <w:rPr>
          <w:w w:val="110"/>
        </w:rPr>
        <w:t>1135</w:t>
      </w:r>
      <w:r>
        <w:rPr>
          <w:w w:val="110"/>
        </w:rPr>
        <w:t>–1144. </w:t>
      </w:r>
      <w:hyperlink r:id="rId82">
        <w:r>
          <w:rPr>
            <w:w w:val="110"/>
          </w:rPr>
          <w:t>https://doi.org/10.1111/jcpp.12578</w:t>
        </w:r>
      </w:hyperlink>
    </w:p>
    <w:p>
      <w:pPr>
        <w:pStyle w:val="BodyText"/>
        <w:spacing w:line="403" w:lineRule="auto" w:before="165"/>
        <w:ind w:left="854" w:right="98" w:hanging="712"/>
        <w:jc w:val="both"/>
      </w:pPr>
      <w:r>
        <w:rPr>
          <w:w w:val="110"/>
        </w:rPr>
        <w:t>Haber,</w:t>
      </w:r>
      <w:r>
        <w:rPr>
          <w:w w:val="110"/>
        </w:rPr>
        <w:t> S.</w:t>
      </w:r>
      <w:r>
        <w:rPr>
          <w:w w:val="110"/>
        </w:rPr>
        <w:t> N.,</w:t>
      </w:r>
      <w:r>
        <w:rPr>
          <w:w w:val="110"/>
        </w:rPr>
        <w:t> &amp;</w:t>
      </w:r>
      <w:r>
        <w:rPr>
          <w:w w:val="110"/>
        </w:rPr>
        <w:t> Knutson,</w:t>
      </w:r>
      <w:r>
        <w:rPr>
          <w:w w:val="110"/>
        </w:rPr>
        <w:t> B.</w:t>
      </w:r>
      <w:r>
        <w:rPr>
          <w:w w:val="110"/>
        </w:rPr>
        <w:t> (2010).</w:t>
      </w:r>
      <w:r>
        <w:rPr>
          <w:w w:val="110"/>
        </w:rPr>
        <w:t> The</w:t>
      </w:r>
      <w:r>
        <w:rPr>
          <w:w w:val="110"/>
        </w:rPr>
        <w:t> Reward</w:t>
      </w:r>
      <w:r>
        <w:rPr>
          <w:w w:val="110"/>
        </w:rPr>
        <w:t> Circuit:</w:t>
      </w:r>
      <w:r>
        <w:rPr>
          <w:w w:val="110"/>
        </w:rPr>
        <w:t> Linking</w:t>
      </w:r>
      <w:r>
        <w:rPr>
          <w:w w:val="110"/>
        </w:rPr>
        <w:t> Primate </w:t>
      </w:r>
      <w:r>
        <w:rPr/>
        <w:t>Anatomy and Human Imaging. </w:t>
      </w:r>
      <w:r>
        <w:rPr>
          <w:rFonts w:ascii="Palatino Linotype" w:hAnsi="Palatino Linotype"/>
          <w:i/>
        </w:rPr>
        <w:t>Neuropsychopharmacology</w:t>
      </w:r>
      <w:r>
        <w:rPr/>
        <w:t>, </w:t>
      </w:r>
      <w:r>
        <w:rPr>
          <w:rFonts w:ascii="Palatino Linotype" w:hAnsi="Palatino Linotype"/>
          <w:i/>
        </w:rPr>
        <w:t>35</w:t>
      </w:r>
      <w:r>
        <w:rPr>
          <w:rFonts w:ascii="Palatino Linotype" w:hAnsi="Palatino Linotype"/>
          <w:i/>
          <w:spacing w:val="-10"/>
        </w:rPr>
        <w:t> </w:t>
      </w:r>
      <w:r>
        <w:rPr/>
        <w:t>(1), 4–26. </w:t>
      </w:r>
      <w:bookmarkStart w:name="_bookmark112" w:id="152"/>
      <w:bookmarkEnd w:id="152"/>
      <w:r>
        <w:rPr>
          <w:spacing w:val="-1"/>
        </w:rPr>
      </w:r>
      <w:hyperlink r:id="rId83">
        <w:r>
          <w:rPr>
            <w:spacing w:val="-2"/>
            <w:w w:val="110"/>
          </w:rPr>
          <w:t>https://doi.org/10.1038/npp.2009.129</w:t>
        </w:r>
      </w:hyperlink>
    </w:p>
    <w:p>
      <w:pPr>
        <w:pStyle w:val="BodyText"/>
        <w:spacing w:before="34"/>
        <w:ind w:left="142"/>
        <w:jc w:val="both"/>
      </w:pPr>
      <w:r>
        <w:rPr>
          <w:w w:val="105"/>
        </w:rPr>
        <w:t>Hagler,</w:t>
      </w:r>
      <w:r>
        <w:rPr>
          <w:spacing w:val="42"/>
          <w:w w:val="105"/>
        </w:rPr>
        <w:t> </w:t>
      </w:r>
      <w:r>
        <w:rPr>
          <w:w w:val="105"/>
        </w:rPr>
        <w:t>D.</w:t>
      </w:r>
      <w:r>
        <w:rPr>
          <w:spacing w:val="43"/>
          <w:w w:val="105"/>
        </w:rPr>
        <w:t> </w:t>
      </w:r>
      <w:r>
        <w:rPr>
          <w:w w:val="105"/>
        </w:rPr>
        <w:t>J.,</w:t>
      </w:r>
      <w:r>
        <w:rPr>
          <w:spacing w:val="42"/>
          <w:w w:val="105"/>
        </w:rPr>
        <w:t> </w:t>
      </w:r>
      <w:r>
        <w:rPr>
          <w:w w:val="105"/>
        </w:rPr>
        <w:t>Hatton,</w:t>
      </w:r>
      <w:r>
        <w:rPr>
          <w:spacing w:val="43"/>
          <w:w w:val="105"/>
        </w:rPr>
        <w:t> </w:t>
      </w:r>
      <w:r>
        <w:rPr>
          <w:w w:val="105"/>
        </w:rPr>
        <w:t>S.,</w:t>
      </w:r>
      <w:r>
        <w:rPr>
          <w:spacing w:val="41"/>
          <w:w w:val="105"/>
        </w:rPr>
        <w:t> </w:t>
      </w:r>
      <w:r>
        <w:rPr>
          <w:w w:val="105"/>
        </w:rPr>
        <w:t>Cornejo,</w:t>
      </w:r>
      <w:r>
        <w:rPr>
          <w:spacing w:val="43"/>
          <w:w w:val="105"/>
        </w:rPr>
        <w:t> </w:t>
      </w:r>
      <w:r>
        <w:rPr>
          <w:w w:val="105"/>
        </w:rPr>
        <w:t>M.</w:t>
      </w:r>
      <w:r>
        <w:rPr>
          <w:spacing w:val="42"/>
          <w:w w:val="105"/>
        </w:rPr>
        <w:t> </w:t>
      </w:r>
      <w:r>
        <w:rPr>
          <w:w w:val="105"/>
        </w:rPr>
        <w:t>D.,</w:t>
      </w:r>
      <w:r>
        <w:rPr>
          <w:spacing w:val="43"/>
          <w:w w:val="105"/>
        </w:rPr>
        <w:t> </w:t>
      </w:r>
      <w:r>
        <w:rPr>
          <w:w w:val="105"/>
        </w:rPr>
        <w:t>Makowski,</w:t>
      </w:r>
      <w:r>
        <w:rPr>
          <w:spacing w:val="43"/>
          <w:w w:val="105"/>
        </w:rPr>
        <w:t> </w:t>
      </w:r>
      <w:r>
        <w:rPr>
          <w:w w:val="105"/>
        </w:rPr>
        <w:t>C.,</w:t>
      </w:r>
      <w:r>
        <w:rPr>
          <w:spacing w:val="42"/>
          <w:w w:val="105"/>
        </w:rPr>
        <w:t> </w:t>
      </w:r>
      <w:r>
        <w:rPr>
          <w:w w:val="105"/>
        </w:rPr>
        <w:t>Fair,</w:t>
      </w:r>
      <w:r>
        <w:rPr>
          <w:spacing w:val="43"/>
          <w:w w:val="105"/>
        </w:rPr>
        <w:t> </w:t>
      </w:r>
      <w:r>
        <w:rPr>
          <w:w w:val="105"/>
        </w:rPr>
        <w:t>D.</w:t>
      </w:r>
      <w:r>
        <w:rPr>
          <w:spacing w:val="42"/>
          <w:w w:val="105"/>
        </w:rPr>
        <w:t> </w:t>
      </w:r>
      <w:r>
        <w:rPr>
          <w:w w:val="105"/>
        </w:rPr>
        <w:t>A.,</w:t>
      </w:r>
      <w:r>
        <w:rPr>
          <w:spacing w:val="43"/>
          <w:w w:val="105"/>
        </w:rPr>
        <w:t> </w:t>
      </w:r>
      <w:r>
        <w:rPr>
          <w:spacing w:val="-2"/>
          <w:w w:val="105"/>
        </w:rPr>
        <w:t>Dick,</w:t>
      </w:r>
    </w:p>
    <w:p>
      <w:pPr>
        <w:pStyle w:val="BodyText"/>
        <w:spacing w:before="208"/>
        <w:ind w:left="854"/>
        <w:jc w:val="both"/>
      </w:pPr>
      <w:r>
        <w:rPr>
          <w:w w:val="105"/>
        </w:rPr>
        <w:t>A.</w:t>
      </w:r>
      <w:r>
        <w:rPr>
          <w:spacing w:val="7"/>
          <w:w w:val="105"/>
        </w:rPr>
        <w:t> </w:t>
      </w:r>
      <w:r>
        <w:rPr>
          <w:w w:val="105"/>
        </w:rPr>
        <w:t>S.,</w:t>
      </w:r>
      <w:r>
        <w:rPr>
          <w:spacing w:val="8"/>
          <w:w w:val="105"/>
        </w:rPr>
        <w:t> </w:t>
      </w:r>
      <w:r>
        <w:rPr>
          <w:w w:val="105"/>
        </w:rPr>
        <w:t>Sutherland,</w:t>
      </w:r>
      <w:r>
        <w:rPr>
          <w:spacing w:val="8"/>
          <w:w w:val="105"/>
        </w:rPr>
        <w:t> </w:t>
      </w:r>
      <w:r>
        <w:rPr>
          <w:w w:val="105"/>
        </w:rPr>
        <w:t>M.</w:t>
      </w:r>
      <w:r>
        <w:rPr>
          <w:spacing w:val="7"/>
          <w:w w:val="105"/>
        </w:rPr>
        <w:t> </w:t>
      </w:r>
      <w:r>
        <w:rPr>
          <w:w w:val="105"/>
        </w:rPr>
        <w:t>T.,</w:t>
      </w:r>
      <w:r>
        <w:rPr>
          <w:spacing w:val="8"/>
          <w:w w:val="105"/>
        </w:rPr>
        <w:t> </w:t>
      </w:r>
      <w:r>
        <w:rPr>
          <w:w w:val="105"/>
        </w:rPr>
        <w:t>Casey,</w:t>
      </w:r>
      <w:r>
        <w:rPr>
          <w:spacing w:val="7"/>
          <w:w w:val="105"/>
        </w:rPr>
        <w:t> </w:t>
      </w:r>
      <w:r>
        <w:rPr>
          <w:w w:val="105"/>
        </w:rPr>
        <w:t>B.,</w:t>
      </w:r>
      <w:r>
        <w:rPr>
          <w:spacing w:val="8"/>
          <w:w w:val="105"/>
        </w:rPr>
        <w:t> </w:t>
      </w:r>
      <w:r>
        <w:rPr>
          <w:w w:val="105"/>
        </w:rPr>
        <w:t>Barch,</w:t>
      </w:r>
      <w:r>
        <w:rPr>
          <w:spacing w:val="7"/>
          <w:w w:val="105"/>
        </w:rPr>
        <w:t> </w:t>
      </w:r>
      <w:r>
        <w:rPr>
          <w:w w:val="105"/>
        </w:rPr>
        <w:t>D.</w:t>
      </w:r>
      <w:r>
        <w:rPr>
          <w:spacing w:val="8"/>
          <w:w w:val="105"/>
        </w:rPr>
        <w:t> </w:t>
      </w:r>
      <w:r>
        <w:rPr>
          <w:w w:val="105"/>
        </w:rPr>
        <w:t>M.,</w:t>
      </w:r>
      <w:r>
        <w:rPr>
          <w:spacing w:val="7"/>
          <w:w w:val="105"/>
        </w:rPr>
        <w:t> </w:t>
      </w:r>
      <w:r>
        <w:rPr>
          <w:w w:val="105"/>
        </w:rPr>
        <w:t>Harms,</w:t>
      </w:r>
      <w:r>
        <w:rPr>
          <w:spacing w:val="8"/>
          <w:w w:val="105"/>
        </w:rPr>
        <w:t> </w:t>
      </w:r>
      <w:r>
        <w:rPr>
          <w:w w:val="105"/>
        </w:rPr>
        <w:t>M.</w:t>
      </w:r>
      <w:r>
        <w:rPr>
          <w:spacing w:val="7"/>
          <w:w w:val="105"/>
        </w:rPr>
        <w:t> </w:t>
      </w:r>
      <w:r>
        <w:rPr>
          <w:w w:val="105"/>
        </w:rPr>
        <w:t>P.,</w:t>
      </w:r>
      <w:r>
        <w:rPr>
          <w:spacing w:val="8"/>
          <w:w w:val="105"/>
        </w:rPr>
        <w:t> </w:t>
      </w:r>
      <w:r>
        <w:rPr>
          <w:spacing w:val="-2"/>
          <w:w w:val="105"/>
        </w:rPr>
        <w:t>Watts,</w:t>
      </w:r>
    </w:p>
    <w:p>
      <w:pPr>
        <w:pStyle w:val="BodyText"/>
        <w:spacing w:before="207"/>
        <w:ind w:left="862"/>
        <w:jc w:val="both"/>
      </w:pPr>
      <w:r>
        <w:rPr>
          <w:w w:val="110"/>
        </w:rPr>
        <w:t>R.,</w:t>
      </w:r>
      <w:r>
        <w:rPr>
          <w:spacing w:val="7"/>
          <w:w w:val="110"/>
        </w:rPr>
        <w:t> </w:t>
      </w:r>
      <w:r>
        <w:rPr>
          <w:w w:val="110"/>
        </w:rPr>
        <w:t>Bjork,</w:t>
      </w:r>
      <w:r>
        <w:rPr>
          <w:spacing w:val="7"/>
          <w:w w:val="110"/>
        </w:rPr>
        <w:t> </w:t>
      </w:r>
      <w:r>
        <w:rPr>
          <w:w w:val="110"/>
        </w:rPr>
        <w:t>J.</w:t>
      </w:r>
      <w:r>
        <w:rPr>
          <w:spacing w:val="7"/>
          <w:w w:val="110"/>
        </w:rPr>
        <w:t> </w:t>
      </w:r>
      <w:r>
        <w:rPr>
          <w:w w:val="110"/>
        </w:rPr>
        <w:t>M.,</w:t>
      </w:r>
      <w:r>
        <w:rPr>
          <w:spacing w:val="7"/>
          <w:w w:val="110"/>
        </w:rPr>
        <w:t> </w:t>
      </w:r>
      <w:r>
        <w:rPr>
          <w:w w:val="110"/>
        </w:rPr>
        <w:t>Garavan,</w:t>
      </w:r>
      <w:r>
        <w:rPr>
          <w:spacing w:val="7"/>
          <w:w w:val="110"/>
        </w:rPr>
        <w:t> </w:t>
      </w:r>
      <w:r>
        <w:rPr>
          <w:w w:val="110"/>
        </w:rPr>
        <w:t>H.</w:t>
      </w:r>
      <w:r>
        <w:rPr>
          <w:spacing w:val="7"/>
          <w:w w:val="110"/>
        </w:rPr>
        <w:t> </w:t>
      </w:r>
      <w:r>
        <w:rPr>
          <w:w w:val="110"/>
        </w:rPr>
        <w:t>P.,</w:t>
      </w:r>
      <w:r>
        <w:rPr>
          <w:spacing w:val="7"/>
          <w:w w:val="110"/>
        </w:rPr>
        <w:t> </w:t>
      </w:r>
      <w:r>
        <w:rPr>
          <w:w w:val="110"/>
        </w:rPr>
        <w:t>Hilmer,</w:t>
      </w:r>
      <w:r>
        <w:rPr>
          <w:spacing w:val="7"/>
          <w:w w:val="110"/>
        </w:rPr>
        <w:t> </w:t>
      </w:r>
      <w:r>
        <w:rPr>
          <w:w w:val="110"/>
        </w:rPr>
        <w:t>L.,</w:t>
      </w:r>
      <w:r>
        <w:rPr>
          <w:spacing w:val="7"/>
          <w:w w:val="110"/>
        </w:rPr>
        <w:t> </w:t>
      </w:r>
      <w:r>
        <w:rPr>
          <w:w w:val="110"/>
        </w:rPr>
        <w:t>Pung,</w:t>
      </w:r>
      <w:r>
        <w:rPr>
          <w:spacing w:val="7"/>
          <w:w w:val="110"/>
        </w:rPr>
        <w:t> </w:t>
      </w:r>
      <w:r>
        <w:rPr>
          <w:w w:val="110"/>
        </w:rPr>
        <w:t>C.</w:t>
      </w:r>
      <w:r>
        <w:rPr>
          <w:spacing w:val="7"/>
          <w:w w:val="110"/>
        </w:rPr>
        <w:t> </w:t>
      </w:r>
      <w:r>
        <w:rPr>
          <w:w w:val="110"/>
        </w:rPr>
        <w:t>J.,</w:t>
      </w:r>
      <w:r>
        <w:rPr>
          <w:spacing w:val="7"/>
          <w:w w:val="110"/>
        </w:rPr>
        <w:t> </w:t>
      </w:r>
      <w:r>
        <w:rPr>
          <w:w w:val="110"/>
        </w:rPr>
        <w:t>Sicat,</w:t>
      </w:r>
      <w:r>
        <w:rPr>
          <w:spacing w:val="7"/>
          <w:w w:val="110"/>
        </w:rPr>
        <w:t> </w:t>
      </w:r>
      <w:r>
        <w:rPr>
          <w:w w:val="110"/>
        </w:rPr>
        <w:t>C.</w:t>
      </w:r>
      <w:r>
        <w:rPr>
          <w:spacing w:val="7"/>
          <w:w w:val="110"/>
        </w:rPr>
        <w:t> </w:t>
      </w:r>
      <w:r>
        <w:rPr>
          <w:spacing w:val="-5"/>
          <w:w w:val="110"/>
        </w:rPr>
        <w:t>S.,</w:t>
      </w:r>
    </w:p>
    <w:p>
      <w:pPr>
        <w:pStyle w:val="BodyText"/>
        <w:spacing w:line="415" w:lineRule="auto" w:before="208"/>
        <w:ind w:left="862" w:right="107"/>
        <w:jc w:val="both"/>
      </w:pPr>
      <w:r>
        <w:rPr>
          <w:w w:val="110"/>
        </w:rPr>
        <w:t>Kuperman,</w:t>
      </w:r>
      <w:r>
        <w:rPr>
          <w:w w:val="110"/>
        </w:rPr>
        <w:t> J.,</w:t>
      </w:r>
      <w:r>
        <w:rPr>
          <w:w w:val="110"/>
        </w:rPr>
        <w:t> Bartsch,</w:t>
      </w:r>
      <w:r>
        <w:rPr>
          <w:w w:val="110"/>
        </w:rPr>
        <w:t> H.,</w:t>
      </w:r>
      <w:r>
        <w:rPr>
          <w:w w:val="110"/>
        </w:rPr>
        <w:t> Xue,</w:t>
      </w:r>
      <w:r>
        <w:rPr>
          <w:w w:val="110"/>
        </w:rPr>
        <w:t> F.,</w:t>
      </w:r>
      <w:r>
        <w:rPr>
          <w:w w:val="110"/>
        </w:rPr>
        <w:t> .</w:t>
      </w:r>
      <w:r>
        <w:rPr>
          <w:spacing w:val="-16"/>
          <w:w w:val="110"/>
        </w:rPr>
        <w:t> </w:t>
      </w:r>
      <w:r>
        <w:rPr>
          <w:w w:val="110"/>
        </w:rPr>
        <w:t>.</w:t>
      </w:r>
      <w:r>
        <w:rPr>
          <w:spacing w:val="-15"/>
          <w:w w:val="110"/>
        </w:rPr>
        <w:t> </w:t>
      </w:r>
      <w:r>
        <w:rPr>
          <w:w w:val="110"/>
        </w:rPr>
        <w:t>.</w:t>
      </w:r>
      <w:r>
        <w:rPr>
          <w:spacing w:val="40"/>
          <w:w w:val="110"/>
        </w:rPr>
        <w:t> </w:t>
      </w:r>
      <w:r>
        <w:rPr>
          <w:w w:val="110"/>
        </w:rPr>
        <w:t>Dale,</w:t>
      </w:r>
      <w:r>
        <w:rPr>
          <w:w w:val="110"/>
        </w:rPr>
        <w:t> A.</w:t>
      </w:r>
      <w:r>
        <w:rPr>
          <w:w w:val="110"/>
        </w:rPr>
        <w:t> M.</w:t>
      </w:r>
      <w:r>
        <w:rPr>
          <w:w w:val="110"/>
        </w:rPr>
        <w:t> (2019).</w:t>
      </w:r>
      <w:r>
        <w:rPr>
          <w:w w:val="110"/>
        </w:rPr>
        <w:t> Image processing</w:t>
      </w:r>
      <w:r>
        <w:rPr>
          <w:w w:val="110"/>
        </w:rPr>
        <w:t> and</w:t>
      </w:r>
      <w:r>
        <w:rPr>
          <w:w w:val="110"/>
        </w:rPr>
        <w:t> analysis</w:t>
      </w:r>
      <w:r>
        <w:rPr>
          <w:w w:val="110"/>
        </w:rPr>
        <w:t> methods</w:t>
      </w:r>
      <w:r>
        <w:rPr>
          <w:w w:val="110"/>
        </w:rPr>
        <w:t> for</w:t>
      </w:r>
      <w:r>
        <w:rPr>
          <w:w w:val="110"/>
        </w:rPr>
        <w:t> the</w:t>
      </w:r>
      <w:r>
        <w:rPr>
          <w:w w:val="110"/>
        </w:rPr>
        <w:t> Adolescent</w:t>
      </w:r>
      <w:r>
        <w:rPr>
          <w:w w:val="110"/>
        </w:rPr>
        <w:t> Brain</w:t>
      </w:r>
      <w:r>
        <w:rPr>
          <w:w w:val="110"/>
        </w:rPr>
        <w:t> Cognitive </w:t>
      </w:r>
      <w:r>
        <w:rPr/>
        <w:t>Development Study. </w:t>
      </w:r>
      <w:r>
        <w:rPr>
          <w:rFonts w:ascii="Palatino Linotype"/>
          <w:i/>
        </w:rPr>
        <w:t>NeuroImage</w:t>
      </w:r>
      <w:r>
        <w:rPr/>
        <w:t>, </w:t>
      </w:r>
      <w:r>
        <w:rPr>
          <w:rFonts w:ascii="Palatino Linotype"/>
          <w:i/>
        </w:rPr>
        <w:t>202</w:t>
      </w:r>
      <w:r>
        <w:rPr/>
        <w:t>, 116091. </w:t>
      </w:r>
      <w:hyperlink r:id="rId84">
        <w:r>
          <w:rPr/>
          <w:t>https://doi.org/10.1016/</w:t>
        </w:r>
      </w:hyperlink>
      <w:r>
        <w:rPr/>
        <w:t> </w:t>
      </w:r>
      <w:bookmarkStart w:name="_bookmark113" w:id="153"/>
      <w:bookmarkEnd w:id="153"/>
      <w:r>
        <w:rPr>
          <w:w w:val="175"/>
        </w:rPr>
      </w:r>
      <w:hyperlink r:id="rId84">
        <w:r>
          <w:rPr>
            <w:spacing w:val="-2"/>
            <w:w w:val="110"/>
          </w:rPr>
          <w:t>j.neuroimage.2019.116091</w:t>
        </w:r>
      </w:hyperlink>
    </w:p>
    <w:p>
      <w:pPr>
        <w:pStyle w:val="BodyText"/>
        <w:spacing w:before="16"/>
        <w:ind w:left="142"/>
        <w:jc w:val="both"/>
      </w:pPr>
      <w:r>
        <w:rPr/>
        <w:t>Hallowell,</w:t>
      </w:r>
      <w:r>
        <w:rPr>
          <w:spacing w:val="9"/>
        </w:rPr>
        <w:t> </w:t>
      </w:r>
      <w:r>
        <w:rPr/>
        <w:t>E.</w:t>
      </w:r>
      <w:r>
        <w:rPr>
          <w:spacing w:val="9"/>
        </w:rPr>
        <w:t> </w:t>
      </w:r>
      <w:r>
        <w:rPr/>
        <w:t>S.,</w:t>
      </w:r>
      <w:r>
        <w:rPr>
          <w:spacing w:val="9"/>
        </w:rPr>
        <w:t> </w:t>
      </w:r>
      <w:r>
        <w:rPr/>
        <w:t>Oshri,</w:t>
      </w:r>
      <w:r>
        <w:rPr>
          <w:spacing w:val="10"/>
        </w:rPr>
        <w:t> </w:t>
      </w:r>
      <w:r>
        <w:rPr/>
        <w:t>A.,</w:t>
      </w:r>
      <w:r>
        <w:rPr>
          <w:spacing w:val="9"/>
        </w:rPr>
        <w:t> </w:t>
      </w:r>
      <w:r>
        <w:rPr/>
        <w:t>Liebel,</w:t>
      </w:r>
      <w:r>
        <w:rPr>
          <w:spacing w:val="9"/>
        </w:rPr>
        <w:t> </w:t>
      </w:r>
      <w:r>
        <w:rPr/>
        <w:t>S.</w:t>
      </w:r>
      <w:r>
        <w:rPr>
          <w:spacing w:val="9"/>
        </w:rPr>
        <w:t> </w:t>
      </w:r>
      <w:r>
        <w:rPr/>
        <w:t>W.,</w:t>
      </w:r>
      <w:r>
        <w:rPr>
          <w:spacing w:val="10"/>
        </w:rPr>
        <w:t> </w:t>
      </w:r>
      <w:r>
        <w:rPr/>
        <w:t>Liu,</w:t>
      </w:r>
      <w:r>
        <w:rPr>
          <w:spacing w:val="9"/>
        </w:rPr>
        <w:t> </w:t>
      </w:r>
      <w:r>
        <w:rPr/>
        <w:t>S.,</w:t>
      </w:r>
      <w:r>
        <w:rPr>
          <w:spacing w:val="9"/>
        </w:rPr>
        <w:t> </w:t>
      </w:r>
      <w:r>
        <w:rPr/>
        <w:t>Duda,</w:t>
      </w:r>
      <w:r>
        <w:rPr>
          <w:spacing w:val="10"/>
        </w:rPr>
        <w:t> </w:t>
      </w:r>
      <w:r>
        <w:rPr/>
        <w:t>B.,</w:t>
      </w:r>
      <w:r>
        <w:rPr>
          <w:spacing w:val="9"/>
        </w:rPr>
        <w:t> </w:t>
      </w:r>
      <w:r>
        <w:rPr/>
        <w:t>Clark,</w:t>
      </w:r>
      <w:r>
        <w:rPr>
          <w:spacing w:val="9"/>
        </w:rPr>
        <w:t> </w:t>
      </w:r>
      <w:r>
        <w:rPr/>
        <w:t>U.</w:t>
      </w:r>
      <w:r>
        <w:rPr>
          <w:spacing w:val="9"/>
        </w:rPr>
        <w:t> </w:t>
      </w:r>
      <w:r>
        <w:rPr/>
        <w:t>S.,</w:t>
      </w:r>
      <w:r>
        <w:rPr>
          <w:spacing w:val="10"/>
        </w:rPr>
        <w:t> </w:t>
      </w:r>
      <w:r>
        <w:rPr/>
        <w:t>&amp;</w:t>
      </w:r>
      <w:r>
        <w:rPr>
          <w:spacing w:val="9"/>
        </w:rPr>
        <w:t> </w:t>
      </w:r>
      <w:r>
        <w:rPr>
          <w:spacing w:val="-2"/>
        </w:rPr>
        <w:t>Sweet,</w:t>
      </w:r>
    </w:p>
    <w:p>
      <w:pPr>
        <w:pStyle w:val="BodyText"/>
        <w:spacing w:before="208"/>
        <w:ind w:left="862"/>
        <w:jc w:val="both"/>
      </w:pPr>
      <w:r>
        <w:rPr>
          <w:w w:val="105"/>
        </w:rPr>
        <w:t>L.</w:t>
      </w:r>
      <w:r>
        <w:rPr>
          <w:spacing w:val="-3"/>
          <w:w w:val="105"/>
        </w:rPr>
        <w:t> </w:t>
      </w:r>
      <w:r>
        <w:rPr>
          <w:w w:val="105"/>
        </w:rPr>
        <w:t>H.</w:t>
      </w:r>
      <w:r>
        <w:rPr>
          <w:spacing w:val="-2"/>
          <w:w w:val="105"/>
        </w:rPr>
        <w:t> </w:t>
      </w:r>
      <w:r>
        <w:rPr>
          <w:w w:val="105"/>
        </w:rPr>
        <w:t>(2019).</w:t>
      </w:r>
      <w:r>
        <w:rPr>
          <w:spacing w:val="-3"/>
          <w:w w:val="105"/>
        </w:rPr>
        <w:t> </w:t>
      </w:r>
      <w:r>
        <w:rPr>
          <w:w w:val="105"/>
        </w:rPr>
        <w:t>The</w:t>
      </w:r>
      <w:r>
        <w:rPr>
          <w:spacing w:val="-2"/>
          <w:w w:val="105"/>
        </w:rPr>
        <w:t> </w:t>
      </w:r>
      <w:r>
        <w:rPr>
          <w:w w:val="105"/>
        </w:rPr>
        <w:t>Mediating</w:t>
      </w:r>
      <w:r>
        <w:rPr>
          <w:spacing w:val="-3"/>
          <w:w w:val="105"/>
        </w:rPr>
        <w:t> </w:t>
      </w:r>
      <w:r>
        <w:rPr>
          <w:w w:val="105"/>
        </w:rPr>
        <w:t>Role</w:t>
      </w:r>
      <w:r>
        <w:rPr>
          <w:spacing w:val="-2"/>
          <w:w w:val="105"/>
        </w:rPr>
        <w:t> </w:t>
      </w:r>
      <w:r>
        <w:rPr>
          <w:w w:val="105"/>
        </w:rPr>
        <w:t>of</w:t>
      </w:r>
      <w:r>
        <w:rPr>
          <w:spacing w:val="-3"/>
          <w:w w:val="105"/>
        </w:rPr>
        <w:t> </w:t>
      </w:r>
      <w:r>
        <w:rPr>
          <w:w w:val="105"/>
        </w:rPr>
        <w:t>Neural</w:t>
      </w:r>
      <w:r>
        <w:rPr>
          <w:spacing w:val="-2"/>
          <w:w w:val="105"/>
        </w:rPr>
        <w:t> </w:t>
      </w:r>
      <w:r>
        <w:rPr>
          <w:w w:val="105"/>
        </w:rPr>
        <w:t>Activity</w:t>
      </w:r>
      <w:r>
        <w:rPr>
          <w:spacing w:val="-3"/>
          <w:w w:val="105"/>
        </w:rPr>
        <w:t> </w:t>
      </w:r>
      <w:r>
        <w:rPr>
          <w:w w:val="105"/>
        </w:rPr>
        <w:t>on</w:t>
      </w:r>
      <w:r>
        <w:rPr>
          <w:spacing w:val="-2"/>
          <w:w w:val="105"/>
        </w:rPr>
        <w:t> </w:t>
      </w:r>
      <w:r>
        <w:rPr>
          <w:w w:val="105"/>
        </w:rPr>
        <w:t>the</w:t>
      </w:r>
      <w:r>
        <w:rPr>
          <w:spacing w:val="-3"/>
          <w:w w:val="105"/>
        </w:rPr>
        <w:t> </w:t>
      </w:r>
      <w:r>
        <w:rPr>
          <w:spacing w:val="-2"/>
          <w:w w:val="105"/>
        </w:rPr>
        <w:t>Relationship</w:t>
      </w:r>
    </w:p>
    <w:p>
      <w:pPr>
        <w:pStyle w:val="BodyText"/>
        <w:spacing w:after="0"/>
        <w:jc w:val="both"/>
        <w:sectPr>
          <w:pgSz w:w="10320" w:h="14580"/>
          <w:pgMar w:header="0" w:footer="1180" w:top="1580" w:bottom="1360" w:left="1275" w:right="1275"/>
        </w:sectPr>
      </w:pPr>
    </w:p>
    <w:p>
      <w:pPr>
        <w:pStyle w:val="BodyText"/>
        <w:spacing w:line="372" w:lineRule="auto" w:before="99"/>
        <w:ind w:left="847" w:right="109" w:firstLine="14"/>
        <w:jc w:val="both"/>
      </w:pPr>
      <w:r>
        <w:rPr>
          <w:w w:val="105"/>
        </w:rPr>
        <w:t>Between Childhood Maltreatment and Impulsivity. </w:t>
      </w:r>
      <w:r>
        <w:rPr>
          <w:rFonts w:ascii="Palatino Linotype" w:hAnsi="Palatino Linotype"/>
          <w:i/>
          <w:w w:val="105"/>
        </w:rPr>
        <w:t>Child Maltreatment</w:t>
      </w:r>
      <w:r>
        <w:rPr>
          <w:w w:val="105"/>
        </w:rPr>
        <w:t>, </w:t>
      </w:r>
      <w:bookmarkStart w:name="_bookmark114" w:id="154"/>
      <w:bookmarkEnd w:id="154"/>
      <w:r>
        <w:rPr>
          <w:w w:val="109"/>
        </w:rPr>
      </w:r>
      <w:r>
        <w:rPr>
          <w:rFonts w:ascii="Palatino Linotype" w:hAnsi="Palatino Linotype"/>
          <w:i/>
          <w:w w:val="105"/>
        </w:rPr>
        <w:t>24</w:t>
      </w:r>
      <w:r>
        <w:rPr>
          <w:rFonts w:ascii="Palatino Linotype" w:hAnsi="Palatino Linotype"/>
          <w:i/>
          <w:spacing w:val="-7"/>
          <w:w w:val="105"/>
        </w:rPr>
        <w:t> </w:t>
      </w:r>
      <w:r>
        <w:rPr>
          <w:w w:val="105"/>
        </w:rPr>
        <w:t>(4), 389–399. </w:t>
      </w:r>
      <w:hyperlink r:id="rId85">
        <w:r>
          <w:rPr>
            <w:w w:val="105"/>
          </w:rPr>
          <w:t>https://doi.org/10.1177/1077559519835975</w:t>
        </w:r>
      </w:hyperlink>
    </w:p>
    <w:p>
      <w:pPr>
        <w:pStyle w:val="BodyText"/>
        <w:spacing w:line="436" w:lineRule="auto" w:before="26"/>
        <w:ind w:left="836" w:right="99" w:hanging="695"/>
        <w:jc w:val="both"/>
      </w:pPr>
      <w:r>
        <w:rPr>
          <w:w w:val="105"/>
        </w:rPr>
        <w:t>Hamilton,</w:t>
      </w:r>
      <w:r>
        <w:rPr>
          <w:w w:val="105"/>
        </w:rPr>
        <w:t> K.</w:t>
      </w:r>
      <w:r>
        <w:rPr>
          <w:w w:val="105"/>
        </w:rPr>
        <w:t> R.,</w:t>
      </w:r>
      <w:r>
        <w:rPr>
          <w:w w:val="105"/>
        </w:rPr>
        <w:t> Ansell,</w:t>
      </w:r>
      <w:r>
        <w:rPr>
          <w:w w:val="105"/>
        </w:rPr>
        <w:t> E.</w:t>
      </w:r>
      <w:r>
        <w:rPr>
          <w:w w:val="105"/>
        </w:rPr>
        <w:t> B.,</w:t>
      </w:r>
      <w:r>
        <w:rPr>
          <w:w w:val="105"/>
        </w:rPr>
        <w:t> Reynolds,</w:t>
      </w:r>
      <w:r>
        <w:rPr>
          <w:w w:val="105"/>
        </w:rPr>
        <w:t> B.,</w:t>
      </w:r>
      <w:r>
        <w:rPr>
          <w:w w:val="105"/>
        </w:rPr>
        <w:t> Potenza,</w:t>
      </w:r>
      <w:r>
        <w:rPr>
          <w:w w:val="105"/>
        </w:rPr>
        <w:t> M.</w:t>
      </w:r>
      <w:r>
        <w:rPr>
          <w:w w:val="105"/>
        </w:rPr>
        <w:t> N.,</w:t>
      </w:r>
      <w:r>
        <w:rPr>
          <w:w w:val="105"/>
        </w:rPr>
        <w:t> &amp;</w:t>
      </w:r>
      <w:r>
        <w:rPr>
          <w:w w:val="105"/>
        </w:rPr>
        <w:t> Sinha,</w:t>
      </w:r>
      <w:r>
        <w:rPr>
          <w:w w:val="105"/>
        </w:rPr>
        <w:t> R.</w:t>
      </w:r>
      <w:r>
        <w:rPr>
          <w:spacing w:val="40"/>
          <w:w w:val="105"/>
        </w:rPr>
        <w:t> </w:t>
      </w:r>
      <w:r>
        <w:rPr>
          <w:w w:val="105"/>
        </w:rPr>
        <w:t>(2013). Self-reported impulsivity, but not behavioral choice or response impulsivity, partially mediates the effect of stress on drinking behavior [alcohol use only self reported impulsivity mediates ELS and AUD (not</w:t>
      </w:r>
    </w:p>
    <w:p>
      <w:pPr>
        <w:pStyle w:val="BodyText"/>
        <w:spacing w:line="272" w:lineRule="exact"/>
        <w:ind w:left="862"/>
        <w:jc w:val="both"/>
      </w:pPr>
      <w:r>
        <w:rPr/>
        <w:t>choice</w:t>
      </w:r>
      <w:r>
        <w:rPr>
          <w:spacing w:val="51"/>
        </w:rPr>
        <w:t> </w:t>
      </w:r>
      <w:r>
        <w:rPr/>
        <w:t>/</w:t>
      </w:r>
      <w:r>
        <w:rPr>
          <w:spacing w:val="52"/>
        </w:rPr>
        <w:t> </w:t>
      </w:r>
      <w:r>
        <w:rPr/>
        <w:t>response</w:t>
      </w:r>
      <w:r>
        <w:rPr>
          <w:spacing w:val="51"/>
        </w:rPr>
        <w:t> </w:t>
      </w:r>
      <w:r>
        <w:rPr/>
        <w:t>impulsivity)].</w:t>
      </w:r>
      <w:r>
        <w:rPr>
          <w:spacing w:val="50"/>
        </w:rPr>
        <w:t> </w:t>
      </w:r>
      <w:r>
        <w:rPr>
          <w:rFonts w:ascii="Palatino Linotype" w:hAnsi="Palatino Linotype"/>
          <w:i/>
        </w:rPr>
        <w:t>Stress</w:t>
      </w:r>
      <w:r>
        <w:rPr/>
        <w:t>,</w:t>
      </w:r>
      <w:r>
        <w:rPr>
          <w:spacing w:val="52"/>
        </w:rPr>
        <w:t> </w:t>
      </w:r>
      <w:r>
        <w:rPr>
          <w:rFonts w:ascii="Palatino Linotype" w:hAnsi="Palatino Linotype"/>
          <w:i/>
        </w:rPr>
        <w:t>16</w:t>
      </w:r>
      <w:r>
        <w:rPr>
          <w:rFonts w:ascii="Palatino Linotype" w:hAnsi="Palatino Linotype"/>
          <w:i/>
          <w:spacing w:val="-12"/>
        </w:rPr>
        <w:t> </w:t>
      </w:r>
      <w:r>
        <w:rPr/>
        <w:t>(1),</w:t>
      </w:r>
      <w:r>
        <w:rPr>
          <w:spacing w:val="51"/>
        </w:rPr>
        <w:t> </w:t>
      </w:r>
      <w:r>
        <w:rPr/>
        <w:t>3–15.</w:t>
      </w:r>
      <w:r>
        <w:rPr>
          <w:spacing w:val="52"/>
        </w:rPr>
        <w:t> </w:t>
      </w:r>
      <w:hyperlink r:id="rId86">
        <w:r>
          <w:rPr>
            <w:spacing w:val="-2"/>
          </w:rPr>
          <w:t>https://doi.org/10.</w:t>
        </w:r>
      </w:hyperlink>
    </w:p>
    <w:p>
      <w:pPr>
        <w:pStyle w:val="BodyText"/>
        <w:spacing w:before="190"/>
        <w:ind w:left="856"/>
      </w:pPr>
      <w:bookmarkStart w:name="_bookmark115" w:id="155"/>
      <w:bookmarkEnd w:id="155"/>
      <w:r>
        <w:rPr/>
      </w:r>
      <w:hyperlink r:id="rId86">
        <w:r>
          <w:rPr>
            <w:spacing w:val="-2"/>
          </w:rPr>
          <w:t>3109/10253890.2012.671397</w:t>
        </w:r>
      </w:hyperlink>
    </w:p>
    <w:p>
      <w:pPr>
        <w:pStyle w:val="BodyText"/>
        <w:spacing w:line="415" w:lineRule="auto" w:before="208"/>
        <w:ind w:left="862" w:right="98" w:hanging="720"/>
        <w:jc w:val="both"/>
      </w:pPr>
      <w:r>
        <w:rPr>
          <w:w w:val="110"/>
        </w:rPr>
        <w:t>Hanson,</w:t>
      </w:r>
      <w:r>
        <w:rPr>
          <w:w w:val="110"/>
        </w:rPr>
        <w:t> J.</w:t>
      </w:r>
      <w:r>
        <w:rPr>
          <w:w w:val="110"/>
        </w:rPr>
        <w:t> L.,</w:t>
      </w:r>
      <w:r>
        <w:rPr>
          <w:w w:val="110"/>
        </w:rPr>
        <w:t> Hariri,</w:t>
      </w:r>
      <w:r>
        <w:rPr>
          <w:w w:val="110"/>
        </w:rPr>
        <w:t> A.</w:t>
      </w:r>
      <w:r>
        <w:rPr>
          <w:w w:val="110"/>
        </w:rPr>
        <w:t> R.,</w:t>
      </w:r>
      <w:r>
        <w:rPr>
          <w:w w:val="110"/>
        </w:rPr>
        <w:t> &amp;</w:t>
      </w:r>
      <w:r>
        <w:rPr>
          <w:w w:val="110"/>
        </w:rPr>
        <w:t> Williamson,</w:t>
      </w:r>
      <w:r>
        <w:rPr>
          <w:w w:val="110"/>
        </w:rPr>
        <w:t> D.</w:t>
      </w:r>
      <w:r>
        <w:rPr>
          <w:w w:val="110"/>
        </w:rPr>
        <w:t> E.</w:t>
      </w:r>
      <w:r>
        <w:rPr>
          <w:w w:val="110"/>
        </w:rPr>
        <w:t> (2015).</w:t>
      </w:r>
      <w:r>
        <w:rPr>
          <w:w w:val="110"/>
        </w:rPr>
        <w:t> Blunted</w:t>
      </w:r>
      <w:r>
        <w:rPr>
          <w:w w:val="110"/>
        </w:rPr>
        <w:t> Ventral Striatum</w:t>
      </w:r>
      <w:r>
        <w:rPr>
          <w:spacing w:val="-16"/>
          <w:w w:val="110"/>
        </w:rPr>
        <w:t> </w:t>
      </w:r>
      <w:r>
        <w:rPr>
          <w:w w:val="110"/>
        </w:rPr>
        <w:t>Development</w:t>
      </w:r>
      <w:r>
        <w:rPr>
          <w:spacing w:val="-15"/>
          <w:w w:val="110"/>
        </w:rPr>
        <w:t> </w:t>
      </w:r>
      <w:r>
        <w:rPr>
          <w:w w:val="110"/>
        </w:rPr>
        <w:t>in</w:t>
      </w:r>
      <w:r>
        <w:rPr>
          <w:spacing w:val="-15"/>
          <w:w w:val="110"/>
        </w:rPr>
        <w:t> </w:t>
      </w:r>
      <w:r>
        <w:rPr>
          <w:w w:val="110"/>
        </w:rPr>
        <w:t>Adolescence</w:t>
      </w:r>
      <w:r>
        <w:rPr>
          <w:spacing w:val="-15"/>
          <w:w w:val="110"/>
        </w:rPr>
        <w:t> </w:t>
      </w:r>
      <w:r>
        <w:rPr>
          <w:w w:val="110"/>
        </w:rPr>
        <w:t>Reflects</w:t>
      </w:r>
      <w:r>
        <w:rPr>
          <w:spacing w:val="-15"/>
          <w:w w:val="110"/>
        </w:rPr>
        <w:t> </w:t>
      </w:r>
      <w:r>
        <w:rPr>
          <w:w w:val="110"/>
        </w:rPr>
        <w:t>Emotional</w:t>
      </w:r>
      <w:r>
        <w:rPr>
          <w:spacing w:val="-15"/>
          <w:w w:val="110"/>
        </w:rPr>
        <w:t> </w:t>
      </w:r>
      <w:r>
        <w:rPr>
          <w:w w:val="110"/>
        </w:rPr>
        <w:t>Neglect</w:t>
      </w:r>
      <w:r>
        <w:rPr>
          <w:spacing w:val="-15"/>
          <w:w w:val="110"/>
        </w:rPr>
        <w:t> </w:t>
      </w:r>
      <w:r>
        <w:rPr>
          <w:w w:val="110"/>
        </w:rPr>
        <w:t>and </w:t>
      </w:r>
      <w:r>
        <w:rPr>
          <w:spacing w:val="-2"/>
          <w:w w:val="110"/>
        </w:rPr>
        <w:t>Predicts</w:t>
      </w:r>
      <w:r>
        <w:rPr>
          <w:spacing w:val="-14"/>
          <w:w w:val="110"/>
        </w:rPr>
        <w:t> </w:t>
      </w:r>
      <w:r>
        <w:rPr>
          <w:spacing w:val="-2"/>
          <w:w w:val="110"/>
        </w:rPr>
        <w:t>Depressive</w:t>
      </w:r>
      <w:r>
        <w:rPr>
          <w:spacing w:val="-13"/>
          <w:w w:val="110"/>
        </w:rPr>
        <w:t> </w:t>
      </w:r>
      <w:r>
        <w:rPr>
          <w:spacing w:val="-2"/>
          <w:w w:val="110"/>
        </w:rPr>
        <w:t>Symptoms.</w:t>
      </w:r>
      <w:r>
        <w:rPr>
          <w:spacing w:val="-3"/>
          <w:w w:val="110"/>
        </w:rPr>
        <w:t> </w:t>
      </w:r>
      <w:r>
        <w:rPr>
          <w:rFonts w:ascii="Palatino Linotype" w:hAnsi="Palatino Linotype"/>
          <w:i/>
          <w:spacing w:val="-2"/>
          <w:w w:val="110"/>
        </w:rPr>
        <w:t>Biological Psychiatry</w:t>
      </w:r>
      <w:r>
        <w:rPr>
          <w:spacing w:val="-2"/>
          <w:w w:val="110"/>
        </w:rPr>
        <w:t>, </w:t>
      </w:r>
      <w:r>
        <w:rPr>
          <w:rFonts w:ascii="Palatino Linotype" w:hAnsi="Palatino Linotype"/>
          <w:i/>
          <w:spacing w:val="-2"/>
          <w:w w:val="110"/>
        </w:rPr>
        <w:t>78</w:t>
      </w:r>
      <w:r>
        <w:rPr>
          <w:rFonts w:ascii="Palatino Linotype" w:hAnsi="Palatino Linotype"/>
          <w:i/>
          <w:spacing w:val="-14"/>
          <w:w w:val="110"/>
        </w:rPr>
        <w:t> </w:t>
      </w:r>
      <w:r>
        <w:rPr>
          <w:spacing w:val="-2"/>
          <w:w w:val="110"/>
        </w:rPr>
        <w:t>(9), 598–605. </w:t>
      </w:r>
      <w:bookmarkStart w:name="_bookmark116" w:id="156"/>
      <w:bookmarkEnd w:id="156"/>
      <w:r>
        <w:rPr>
          <w:spacing w:val="-1"/>
          <w:w w:val="101"/>
        </w:rPr>
      </w:r>
      <w:hyperlink r:id="rId87">
        <w:r>
          <w:rPr>
            <w:spacing w:val="-2"/>
            <w:w w:val="110"/>
          </w:rPr>
          <w:t>https://doi.org/10.1016/j.biopsych.2015.05.010</w:t>
        </w:r>
      </w:hyperlink>
    </w:p>
    <w:p>
      <w:pPr>
        <w:pStyle w:val="BodyText"/>
        <w:spacing w:line="436" w:lineRule="auto" w:before="16"/>
        <w:ind w:left="854" w:right="110" w:hanging="712"/>
        <w:jc w:val="both"/>
      </w:pPr>
      <w:r>
        <w:rPr>
          <w:w w:val="105"/>
        </w:rPr>
        <w:t>Harmelen,</w:t>
      </w:r>
      <w:r>
        <w:rPr>
          <w:w w:val="105"/>
        </w:rPr>
        <w:t> A.-L.</w:t>
      </w:r>
      <w:r>
        <w:rPr>
          <w:w w:val="105"/>
        </w:rPr>
        <w:t> v.,</w:t>
      </w:r>
      <w:r>
        <w:rPr>
          <w:w w:val="105"/>
        </w:rPr>
        <w:t> Tol,</w:t>
      </w:r>
      <w:r>
        <w:rPr>
          <w:w w:val="105"/>
        </w:rPr>
        <w:t> M.-J.</w:t>
      </w:r>
      <w:r>
        <w:rPr>
          <w:w w:val="105"/>
        </w:rPr>
        <w:t> v.,</w:t>
      </w:r>
      <w:r>
        <w:rPr>
          <w:w w:val="105"/>
        </w:rPr>
        <w:t> Demenescu,</w:t>
      </w:r>
      <w:r>
        <w:rPr>
          <w:w w:val="105"/>
        </w:rPr>
        <w:t> L.</w:t>
      </w:r>
      <w:r>
        <w:rPr>
          <w:w w:val="105"/>
        </w:rPr>
        <w:t> R.,</w:t>
      </w:r>
      <w:r>
        <w:rPr>
          <w:w w:val="105"/>
        </w:rPr>
        <w:t> Wee,</w:t>
      </w:r>
      <w:r>
        <w:rPr>
          <w:w w:val="105"/>
        </w:rPr>
        <w:t> N.</w:t>
      </w:r>
      <w:r>
        <w:rPr>
          <w:w w:val="105"/>
        </w:rPr>
        <w:t> J.</w:t>
      </w:r>
      <w:r>
        <w:rPr>
          <w:w w:val="105"/>
        </w:rPr>
        <w:t> A.</w:t>
      </w:r>
      <w:r>
        <w:rPr>
          <w:w w:val="105"/>
        </w:rPr>
        <w:t> v.</w:t>
      </w:r>
      <w:r>
        <w:rPr>
          <w:w w:val="105"/>
        </w:rPr>
        <w:t> d., Veltman, D. J., Aleman, A., Buchem, M. A. v., Spinhoven, P., Penninx,</w:t>
      </w:r>
    </w:p>
    <w:p>
      <w:pPr>
        <w:pStyle w:val="BodyText"/>
        <w:spacing w:line="436" w:lineRule="auto"/>
        <w:ind w:left="862" w:right="96"/>
        <w:jc w:val="both"/>
      </w:pPr>
      <w:r>
        <w:rPr>
          <w:w w:val="105"/>
        </w:rPr>
        <w:t>B. W. J. H., &amp; Elzinga, B. M. (2013). Enhanced amygdala reactivity to emotional</w:t>
      </w:r>
      <w:r>
        <w:rPr>
          <w:spacing w:val="22"/>
          <w:w w:val="105"/>
        </w:rPr>
        <w:t> </w:t>
      </w:r>
      <w:r>
        <w:rPr>
          <w:w w:val="105"/>
        </w:rPr>
        <w:t>faces</w:t>
      </w:r>
      <w:r>
        <w:rPr>
          <w:spacing w:val="22"/>
          <w:w w:val="105"/>
        </w:rPr>
        <w:t> </w:t>
      </w:r>
      <w:r>
        <w:rPr>
          <w:w w:val="105"/>
        </w:rPr>
        <w:t>in</w:t>
      </w:r>
      <w:r>
        <w:rPr>
          <w:spacing w:val="22"/>
          <w:w w:val="105"/>
        </w:rPr>
        <w:t> </w:t>
      </w:r>
      <w:r>
        <w:rPr>
          <w:w w:val="105"/>
        </w:rPr>
        <w:t>adults</w:t>
      </w:r>
      <w:r>
        <w:rPr>
          <w:spacing w:val="22"/>
          <w:w w:val="105"/>
        </w:rPr>
        <w:t> </w:t>
      </w:r>
      <w:r>
        <w:rPr>
          <w:w w:val="105"/>
        </w:rPr>
        <w:t>reporting</w:t>
      </w:r>
      <w:r>
        <w:rPr>
          <w:spacing w:val="23"/>
          <w:w w:val="105"/>
        </w:rPr>
        <w:t> </w:t>
      </w:r>
      <w:r>
        <w:rPr>
          <w:w w:val="105"/>
        </w:rPr>
        <w:t>childhood</w:t>
      </w:r>
      <w:r>
        <w:rPr>
          <w:spacing w:val="22"/>
          <w:w w:val="105"/>
        </w:rPr>
        <w:t> </w:t>
      </w:r>
      <w:r>
        <w:rPr>
          <w:w w:val="105"/>
        </w:rPr>
        <w:t>emotional</w:t>
      </w:r>
      <w:r>
        <w:rPr>
          <w:spacing w:val="22"/>
          <w:w w:val="105"/>
        </w:rPr>
        <w:t> </w:t>
      </w:r>
      <w:r>
        <w:rPr>
          <w:spacing w:val="-2"/>
          <w:w w:val="105"/>
        </w:rPr>
        <w:t>maltreatment.</w:t>
      </w:r>
    </w:p>
    <w:p>
      <w:pPr>
        <w:spacing w:line="272" w:lineRule="exact" w:before="0"/>
        <w:ind w:left="851" w:right="0" w:firstLine="0"/>
        <w:jc w:val="left"/>
        <w:rPr>
          <w:sz w:val="22"/>
        </w:rPr>
      </w:pPr>
      <w:r>
        <w:rPr>
          <w:rFonts w:ascii="Palatino Linotype" w:hAnsi="Palatino Linotype"/>
          <w:i/>
          <w:w w:val="105"/>
          <w:sz w:val="22"/>
        </w:rPr>
        <w:t>Social</w:t>
      </w:r>
      <w:r>
        <w:rPr>
          <w:rFonts w:ascii="Palatino Linotype" w:hAnsi="Palatino Linotype"/>
          <w:i/>
          <w:spacing w:val="-8"/>
          <w:w w:val="105"/>
          <w:sz w:val="22"/>
        </w:rPr>
        <w:t> </w:t>
      </w:r>
      <w:r>
        <w:rPr>
          <w:rFonts w:ascii="Palatino Linotype" w:hAnsi="Palatino Linotype"/>
          <w:i/>
          <w:w w:val="105"/>
          <w:sz w:val="22"/>
        </w:rPr>
        <w:t>Cognitive</w:t>
      </w:r>
      <w:r>
        <w:rPr>
          <w:rFonts w:ascii="Palatino Linotype" w:hAnsi="Palatino Linotype"/>
          <w:i/>
          <w:spacing w:val="1"/>
          <w:w w:val="105"/>
          <w:sz w:val="22"/>
        </w:rPr>
        <w:t> </w:t>
      </w:r>
      <w:r>
        <w:rPr>
          <w:rFonts w:ascii="Palatino Linotype" w:hAnsi="Palatino Linotype"/>
          <w:i/>
          <w:w w:val="105"/>
          <w:sz w:val="22"/>
        </w:rPr>
        <w:t>and</w:t>
      </w:r>
      <w:r>
        <w:rPr>
          <w:rFonts w:ascii="Palatino Linotype" w:hAnsi="Palatino Linotype"/>
          <w:i/>
          <w:spacing w:val="1"/>
          <w:w w:val="105"/>
          <w:sz w:val="22"/>
        </w:rPr>
        <w:t> </w:t>
      </w:r>
      <w:r>
        <w:rPr>
          <w:rFonts w:ascii="Palatino Linotype" w:hAnsi="Palatino Linotype"/>
          <w:i/>
          <w:w w:val="105"/>
          <w:sz w:val="22"/>
        </w:rPr>
        <w:t>Affective Neuroscience</w:t>
      </w:r>
      <w:r>
        <w:rPr>
          <w:w w:val="105"/>
          <w:sz w:val="22"/>
        </w:rPr>
        <w:t>,</w:t>
      </w:r>
      <w:r>
        <w:rPr>
          <w:spacing w:val="-3"/>
          <w:w w:val="105"/>
          <w:sz w:val="22"/>
        </w:rPr>
        <w:t> </w:t>
      </w:r>
      <w:r>
        <w:rPr>
          <w:rFonts w:ascii="Palatino Linotype" w:hAnsi="Palatino Linotype"/>
          <w:i/>
          <w:w w:val="105"/>
          <w:sz w:val="22"/>
        </w:rPr>
        <w:t>8</w:t>
      </w:r>
      <w:r>
        <w:rPr>
          <w:rFonts w:ascii="Palatino Linotype" w:hAnsi="Palatino Linotype"/>
          <w:i/>
          <w:spacing w:val="-29"/>
          <w:w w:val="105"/>
          <w:sz w:val="22"/>
        </w:rPr>
        <w:t> </w:t>
      </w:r>
      <w:r>
        <w:rPr>
          <w:w w:val="105"/>
          <w:sz w:val="22"/>
        </w:rPr>
        <w:t>(4),</w:t>
      </w:r>
      <w:r>
        <w:rPr>
          <w:spacing w:val="-3"/>
          <w:w w:val="105"/>
          <w:sz w:val="22"/>
        </w:rPr>
        <w:t> </w:t>
      </w:r>
      <w:r>
        <w:rPr>
          <w:w w:val="105"/>
          <w:sz w:val="22"/>
        </w:rPr>
        <w:t>362–369.</w:t>
      </w:r>
      <w:r>
        <w:rPr>
          <w:spacing w:val="-4"/>
          <w:w w:val="105"/>
          <w:sz w:val="22"/>
        </w:rPr>
        <w:t> </w:t>
      </w:r>
      <w:hyperlink r:id="rId88">
        <w:r>
          <w:rPr>
            <w:spacing w:val="-2"/>
            <w:w w:val="105"/>
            <w:sz w:val="22"/>
          </w:rPr>
          <w:t>https://doi.</w:t>
        </w:r>
      </w:hyperlink>
    </w:p>
    <w:p>
      <w:pPr>
        <w:pStyle w:val="BodyText"/>
        <w:spacing w:before="190"/>
        <w:ind w:left="862"/>
      </w:pPr>
      <w:bookmarkStart w:name="_bookmark117" w:id="157"/>
      <w:bookmarkEnd w:id="157"/>
      <w:r>
        <w:rPr/>
      </w:r>
      <w:hyperlink r:id="rId88">
        <w:r>
          <w:rPr>
            <w:spacing w:val="-2"/>
            <w:w w:val="110"/>
          </w:rPr>
          <w:t>org/10.1093/scan/nss007</w:t>
        </w:r>
      </w:hyperlink>
    </w:p>
    <w:p>
      <w:pPr>
        <w:pStyle w:val="BodyText"/>
        <w:spacing w:before="207"/>
        <w:ind w:left="142"/>
        <w:jc w:val="both"/>
      </w:pPr>
      <w:r>
        <w:rPr>
          <w:w w:val="110"/>
        </w:rPr>
        <w:t>Harnett,</w:t>
      </w:r>
      <w:r>
        <w:rPr>
          <w:spacing w:val="15"/>
          <w:w w:val="110"/>
        </w:rPr>
        <w:t> </w:t>
      </w:r>
      <w:r>
        <w:rPr>
          <w:w w:val="110"/>
        </w:rPr>
        <w:t>N.</w:t>
      </w:r>
      <w:r>
        <w:rPr>
          <w:spacing w:val="16"/>
          <w:w w:val="110"/>
        </w:rPr>
        <w:t> </w:t>
      </w:r>
      <w:r>
        <w:rPr>
          <w:w w:val="110"/>
        </w:rPr>
        <w:t>G.,</w:t>
      </w:r>
      <w:r>
        <w:rPr>
          <w:spacing w:val="15"/>
          <w:w w:val="110"/>
        </w:rPr>
        <w:t> </w:t>
      </w:r>
      <w:r>
        <w:rPr>
          <w:w w:val="110"/>
        </w:rPr>
        <w:t>Fani,</w:t>
      </w:r>
      <w:r>
        <w:rPr>
          <w:spacing w:val="16"/>
          <w:w w:val="110"/>
        </w:rPr>
        <w:t> </w:t>
      </w:r>
      <w:r>
        <w:rPr>
          <w:w w:val="110"/>
        </w:rPr>
        <w:t>N.,</w:t>
      </w:r>
      <w:r>
        <w:rPr>
          <w:spacing w:val="15"/>
          <w:w w:val="110"/>
        </w:rPr>
        <w:t> </w:t>
      </w:r>
      <w:r>
        <w:rPr>
          <w:w w:val="110"/>
        </w:rPr>
        <w:t>Carter,</w:t>
      </w:r>
      <w:r>
        <w:rPr>
          <w:spacing w:val="16"/>
          <w:w w:val="110"/>
        </w:rPr>
        <w:t> </w:t>
      </w:r>
      <w:r>
        <w:rPr>
          <w:w w:val="110"/>
        </w:rPr>
        <w:t>S.,</w:t>
      </w:r>
      <w:r>
        <w:rPr>
          <w:spacing w:val="15"/>
          <w:w w:val="110"/>
        </w:rPr>
        <w:t> </w:t>
      </w:r>
      <w:r>
        <w:rPr>
          <w:w w:val="110"/>
        </w:rPr>
        <w:t>Sanchez,</w:t>
      </w:r>
      <w:r>
        <w:rPr>
          <w:spacing w:val="16"/>
          <w:w w:val="110"/>
        </w:rPr>
        <w:t> </w:t>
      </w:r>
      <w:r>
        <w:rPr>
          <w:w w:val="110"/>
        </w:rPr>
        <w:t>L.</w:t>
      </w:r>
      <w:r>
        <w:rPr>
          <w:spacing w:val="15"/>
          <w:w w:val="110"/>
        </w:rPr>
        <w:t> </w:t>
      </w:r>
      <w:r>
        <w:rPr>
          <w:w w:val="110"/>
        </w:rPr>
        <w:t>D.,</w:t>
      </w:r>
      <w:r>
        <w:rPr>
          <w:spacing w:val="16"/>
          <w:w w:val="110"/>
        </w:rPr>
        <w:t> </w:t>
      </w:r>
      <w:r>
        <w:rPr>
          <w:w w:val="110"/>
        </w:rPr>
        <w:t>Rowland,</w:t>
      </w:r>
      <w:r>
        <w:rPr>
          <w:spacing w:val="15"/>
          <w:w w:val="110"/>
        </w:rPr>
        <w:t> </w:t>
      </w:r>
      <w:r>
        <w:rPr>
          <w:w w:val="110"/>
        </w:rPr>
        <w:t>G.</w:t>
      </w:r>
      <w:r>
        <w:rPr>
          <w:spacing w:val="16"/>
          <w:w w:val="110"/>
        </w:rPr>
        <w:t> </w:t>
      </w:r>
      <w:r>
        <w:rPr>
          <w:w w:val="110"/>
        </w:rPr>
        <w:t>E.,</w:t>
      </w:r>
      <w:r>
        <w:rPr>
          <w:spacing w:val="15"/>
          <w:w w:val="110"/>
        </w:rPr>
        <w:t> </w:t>
      </w:r>
      <w:r>
        <w:rPr>
          <w:spacing w:val="-2"/>
          <w:w w:val="110"/>
        </w:rPr>
        <w:t>Davie,</w:t>
      </w:r>
    </w:p>
    <w:p>
      <w:pPr>
        <w:pStyle w:val="BodyText"/>
        <w:spacing w:line="436" w:lineRule="auto" w:before="208"/>
        <w:ind w:left="862" w:right="111" w:hanging="12"/>
        <w:jc w:val="both"/>
      </w:pPr>
      <w:r>
        <w:rPr>
          <w:w w:val="105"/>
        </w:rPr>
        <w:t>W.</w:t>
      </w:r>
      <w:r>
        <w:rPr>
          <w:w w:val="105"/>
        </w:rPr>
        <w:t> M.,</w:t>
      </w:r>
      <w:r>
        <w:rPr>
          <w:w w:val="105"/>
        </w:rPr>
        <w:t> Guzman,</w:t>
      </w:r>
      <w:r>
        <w:rPr>
          <w:w w:val="105"/>
        </w:rPr>
        <w:t> C.,</w:t>
      </w:r>
      <w:r>
        <w:rPr>
          <w:w w:val="105"/>
        </w:rPr>
        <w:t> Lebois,</w:t>
      </w:r>
      <w:r>
        <w:rPr>
          <w:w w:val="105"/>
        </w:rPr>
        <w:t> L.</w:t>
      </w:r>
      <w:r>
        <w:rPr>
          <w:w w:val="105"/>
        </w:rPr>
        <w:t> A.</w:t>
      </w:r>
      <w:r>
        <w:rPr>
          <w:w w:val="105"/>
        </w:rPr>
        <w:t> M.,</w:t>
      </w:r>
      <w:r>
        <w:rPr>
          <w:w w:val="105"/>
        </w:rPr>
        <w:t> Ely,</w:t>
      </w:r>
      <w:r>
        <w:rPr>
          <w:w w:val="105"/>
        </w:rPr>
        <w:t> T.</w:t>
      </w:r>
      <w:r>
        <w:rPr>
          <w:w w:val="105"/>
        </w:rPr>
        <w:t> D.,</w:t>
      </w:r>
      <w:r>
        <w:rPr>
          <w:w w:val="105"/>
        </w:rPr>
        <w:t> Rooij,</w:t>
      </w:r>
      <w:r>
        <w:rPr>
          <w:w w:val="105"/>
        </w:rPr>
        <w:t> S.</w:t>
      </w:r>
      <w:r>
        <w:rPr>
          <w:w w:val="105"/>
        </w:rPr>
        <w:t> J.</w:t>
      </w:r>
      <w:r>
        <w:rPr>
          <w:w w:val="105"/>
        </w:rPr>
        <w:t> H.</w:t>
      </w:r>
      <w:r>
        <w:rPr>
          <w:w w:val="105"/>
        </w:rPr>
        <w:t> v., Seligowski,</w:t>
      </w:r>
      <w:r>
        <w:rPr>
          <w:spacing w:val="36"/>
          <w:w w:val="105"/>
        </w:rPr>
        <w:t> </w:t>
      </w:r>
      <w:r>
        <w:rPr>
          <w:w w:val="105"/>
        </w:rPr>
        <w:t>A.</w:t>
      </w:r>
      <w:r>
        <w:rPr>
          <w:spacing w:val="36"/>
          <w:w w:val="105"/>
        </w:rPr>
        <w:t> </w:t>
      </w:r>
      <w:r>
        <w:rPr>
          <w:w w:val="105"/>
        </w:rPr>
        <w:t>V.,</w:t>
      </w:r>
      <w:r>
        <w:rPr>
          <w:spacing w:val="36"/>
          <w:w w:val="105"/>
        </w:rPr>
        <w:t> </w:t>
      </w:r>
      <w:r>
        <w:rPr>
          <w:w w:val="105"/>
        </w:rPr>
        <w:t>Winters,</w:t>
      </w:r>
      <w:r>
        <w:rPr>
          <w:spacing w:val="36"/>
          <w:w w:val="105"/>
        </w:rPr>
        <w:t> </w:t>
      </w:r>
      <w:r>
        <w:rPr>
          <w:w w:val="105"/>
        </w:rPr>
        <w:t>S.,</w:t>
      </w:r>
      <w:r>
        <w:rPr>
          <w:spacing w:val="36"/>
          <w:w w:val="105"/>
        </w:rPr>
        <w:t> </w:t>
      </w:r>
      <w:r>
        <w:rPr>
          <w:w w:val="105"/>
        </w:rPr>
        <w:t>Grasser,</w:t>
      </w:r>
      <w:r>
        <w:rPr>
          <w:spacing w:val="36"/>
          <w:w w:val="105"/>
        </w:rPr>
        <w:t> </w:t>
      </w:r>
      <w:r>
        <w:rPr>
          <w:w w:val="105"/>
        </w:rPr>
        <w:t>L.</w:t>
      </w:r>
      <w:r>
        <w:rPr>
          <w:spacing w:val="36"/>
          <w:w w:val="105"/>
        </w:rPr>
        <w:t> </w:t>
      </w:r>
      <w:r>
        <w:rPr>
          <w:w w:val="105"/>
        </w:rPr>
        <w:t>R.,</w:t>
      </w:r>
      <w:r>
        <w:rPr>
          <w:spacing w:val="36"/>
          <w:w w:val="105"/>
        </w:rPr>
        <w:t> </w:t>
      </w:r>
      <w:r>
        <w:rPr>
          <w:w w:val="105"/>
        </w:rPr>
        <w:t>Musey,</w:t>
      </w:r>
      <w:r>
        <w:rPr>
          <w:spacing w:val="36"/>
          <w:w w:val="105"/>
        </w:rPr>
        <w:t> </w:t>
      </w:r>
      <w:r>
        <w:rPr>
          <w:w w:val="105"/>
        </w:rPr>
        <w:t>P.</w:t>
      </w:r>
      <w:r>
        <w:rPr>
          <w:spacing w:val="36"/>
          <w:w w:val="105"/>
        </w:rPr>
        <w:t> </w:t>
      </w:r>
      <w:r>
        <w:rPr>
          <w:w w:val="105"/>
        </w:rPr>
        <w:t>I.,</w:t>
      </w:r>
      <w:r>
        <w:rPr>
          <w:spacing w:val="36"/>
          <w:w w:val="105"/>
        </w:rPr>
        <w:t> </w:t>
      </w:r>
      <w:r>
        <w:rPr>
          <w:w w:val="105"/>
        </w:rPr>
        <w:t>Seamon,</w:t>
      </w:r>
    </w:p>
    <w:p>
      <w:pPr>
        <w:pStyle w:val="BodyText"/>
        <w:spacing w:line="436" w:lineRule="auto" w:before="1"/>
        <w:ind w:left="836" w:right="99" w:firstLine="25"/>
        <w:jc w:val="both"/>
      </w:pPr>
      <w:r>
        <w:rPr>
          <w:w w:val="105"/>
        </w:rPr>
        <w:t>M.</w:t>
      </w:r>
      <w:r>
        <w:rPr>
          <w:spacing w:val="-10"/>
          <w:w w:val="105"/>
        </w:rPr>
        <w:t> </w:t>
      </w:r>
      <w:r>
        <w:rPr>
          <w:w w:val="105"/>
        </w:rPr>
        <w:t>J., House, S. L., Beaudoin, F. L., An, X., Zeng, D., .</w:t>
      </w:r>
      <w:r>
        <w:rPr>
          <w:spacing w:val="-15"/>
          <w:w w:val="105"/>
        </w:rPr>
        <w:t> </w:t>
      </w:r>
      <w:r>
        <w:rPr>
          <w:w w:val="105"/>
        </w:rPr>
        <w:t>.</w:t>
      </w:r>
      <w:r>
        <w:rPr>
          <w:spacing w:val="-14"/>
          <w:w w:val="105"/>
        </w:rPr>
        <w:t> </w:t>
      </w:r>
      <w:r>
        <w:rPr>
          <w:w w:val="105"/>
        </w:rPr>
        <w:t>.</w:t>
      </w:r>
      <w:r>
        <w:rPr>
          <w:spacing w:val="40"/>
          <w:w w:val="105"/>
        </w:rPr>
        <w:t> </w:t>
      </w:r>
      <w:r>
        <w:rPr>
          <w:w w:val="105"/>
        </w:rPr>
        <w:t>Ressler, K. J. (2023). Structural inequities contribute to racial/ethnic differences in neurophysiological tone, but not threat reactivity, after trauma exposure</w:t>
      </w:r>
    </w:p>
    <w:p>
      <w:pPr>
        <w:pStyle w:val="BodyText"/>
        <w:spacing w:after="0" w:line="436" w:lineRule="auto"/>
        <w:jc w:val="both"/>
        <w:sectPr>
          <w:pgSz w:w="10320" w:h="14580"/>
          <w:pgMar w:header="0" w:footer="1180" w:top="1580" w:bottom="1360" w:left="1275" w:right="1275"/>
        </w:sectPr>
      </w:pPr>
    </w:p>
    <w:p>
      <w:pPr>
        <w:spacing w:line="393" w:lineRule="auto" w:before="99"/>
        <w:ind w:left="851" w:right="107" w:firstLine="10"/>
        <w:jc w:val="both"/>
        <w:rPr>
          <w:sz w:val="22"/>
        </w:rPr>
      </w:pPr>
      <w:r>
        <w:rPr>
          <w:sz w:val="22"/>
        </w:rPr>
        <w:t>[black and els]. </w:t>
      </w:r>
      <w:r>
        <w:rPr>
          <w:rFonts w:ascii="Palatino Linotype" w:hAnsi="Palatino Linotype"/>
          <w:i/>
          <w:sz w:val="22"/>
        </w:rPr>
        <w:t>Molecular Psychiatry</w:t>
      </w:r>
      <w:r>
        <w:rPr>
          <w:sz w:val="22"/>
        </w:rPr>
        <w:t>, </w:t>
      </w:r>
      <w:r>
        <w:rPr>
          <w:rFonts w:ascii="Palatino Linotype" w:hAnsi="Palatino Linotype"/>
          <w:i/>
          <w:sz w:val="22"/>
        </w:rPr>
        <w:t>28</w:t>
      </w:r>
      <w:r>
        <w:rPr>
          <w:rFonts w:ascii="Palatino Linotype" w:hAnsi="Palatino Linotype"/>
          <w:i/>
          <w:spacing w:val="-14"/>
          <w:sz w:val="22"/>
        </w:rPr>
        <w:t> </w:t>
      </w:r>
      <w:r>
        <w:rPr>
          <w:sz w:val="22"/>
        </w:rPr>
        <w:t>(7), 2975–2984. </w:t>
      </w:r>
      <w:hyperlink r:id="rId89">
        <w:r>
          <w:rPr>
            <w:sz w:val="22"/>
          </w:rPr>
          <w:t>https://doi.org/</w:t>
        </w:r>
      </w:hyperlink>
      <w:r>
        <w:rPr>
          <w:sz w:val="22"/>
        </w:rPr>
        <w:t> </w:t>
      </w:r>
      <w:bookmarkStart w:name="_bookmark118" w:id="158"/>
      <w:bookmarkEnd w:id="158"/>
      <w:r>
        <w:rPr>
          <w:w w:val="116"/>
          <w:sz w:val="22"/>
        </w:rPr>
      </w:r>
      <w:hyperlink r:id="rId89">
        <w:r>
          <w:rPr>
            <w:spacing w:val="-2"/>
            <w:sz w:val="22"/>
          </w:rPr>
          <w:t>10.1038/s41380-023-01971-x</w:t>
        </w:r>
      </w:hyperlink>
    </w:p>
    <w:p>
      <w:pPr>
        <w:pStyle w:val="BodyText"/>
        <w:spacing w:line="436" w:lineRule="auto" w:before="45"/>
        <w:ind w:left="854" w:right="111" w:hanging="712"/>
        <w:jc w:val="both"/>
      </w:pPr>
      <w:r>
        <w:rPr>
          <w:w w:val="105"/>
        </w:rPr>
        <w:t>Hart,</w:t>
      </w:r>
      <w:r>
        <w:rPr>
          <w:spacing w:val="40"/>
          <w:w w:val="105"/>
        </w:rPr>
        <w:t> </w:t>
      </w:r>
      <w:r>
        <w:rPr>
          <w:w w:val="105"/>
        </w:rPr>
        <w:t>H.,</w:t>
      </w:r>
      <w:r>
        <w:rPr>
          <w:spacing w:val="40"/>
          <w:w w:val="105"/>
        </w:rPr>
        <w:t> </w:t>
      </w:r>
      <w:r>
        <w:rPr>
          <w:w w:val="105"/>
        </w:rPr>
        <w:t>Lim,</w:t>
      </w:r>
      <w:r>
        <w:rPr>
          <w:spacing w:val="40"/>
          <w:w w:val="105"/>
        </w:rPr>
        <w:t> </w:t>
      </w:r>
      <w:r>
        <w:rPr>
          <w:w w:val="105"/>
        </w:rPr>
        <w:t>L.,</w:t>
      </w:r>
      <w:r>
        <w:rPr>
          <w:spacing w:val="40"/>
          <w:w w:val="105"/>
        </w:rPr>
        <w:t> </w:t>
      </w:r>
      <w:r>
        <w:rPr>
          <w:w w:val="105"/>
        </w:rPr>
        <w:t>Mehta,</w:t>
      </w:r>
      <w:r>
        <w:rPr>
          <w:spacing w:val="40"/>
          <w:w w:val="105"/>
        </w:rPr>
        <w:t> </w:t>
      </w:r>
      <w:r>
        <w:rPr>
          <w:w w:val="105"/>
        </w:rPr>
        <w:t>M.</w:t>
      </w:r>
      <w:r>
        <w:rPr>
          <w:spacing w:val="40"/>
          <w:w w:val="105"/>
        </w:rPr>
        <w:t> </w:t>
      </w:r>
      <w:r>
        <w:rPr>
          <w:w w:val="105"/>
        </w:rPr>
        <w:t>A.,</w:t>
      </w:r>
      <w:r>
        <w:rPr>
          <w:spacing w:val="40"/>
          <w:w w:val="105"/>
        </w:rPr>
        <w:t> </w:t>
      </w:r>
      <w:r>
        <w:rPr>
          <w:w w:val="105"/>
        </w:rPr>
        <w:t>Curtis,</w:t>
      </w:r>
      <w:r>
        <w:rPr>
          <w:spacing w:val="40"/>
          <w:w w:val="105"/>
        </w:rPr>
        <w:t> </w:t>
      </w:r>
      <w:r>
        <w:rPr>
          <w:w w:val="105"/>
        </w:rPr>
        <w:t>C.,</w:t>
      </w:r>
      <w:r>
        <w:rPr>
          <w:spacing w:val="40"/>
          <w:w w:val="105"/>
        </w:rPr>
        <w:t> </w:t>
      </w:r>
      <w:r>
        <w:rPr>
          <w:w w:val="105"/>
        </w:rPr>
        <w:t>Xu,</w:t>
      </w:r>
      <w:r>
        <w:rPr>
          <w:spacing w:val="40"/>
          <w:w w:val="105"/>
        </w:rPr>
        <w:t> </w:t>
      </w:r>
      <w:r>
        <w:rPr>
          <w:w w:val="105"/>
        </w:rPr>
        <w:t>X.,</w:t>
      </w:r>
      <w:r>
        <w:rPr>
          <w:spacing w:val="40"/>
          <w:w w:val="105"/>
        </w:rPr>
        <w:t> </w:t>
      </w:r>
      <w:r>
        <w:rPr>
          <w:w w:val="105"/>
        </w:rPr>
        <w:t>Breen,</w:t>
      </w:r>
      <w:r>
        <w:rPr>
          <w:spacing w:val="40"/>
          <w:w w:val="105"/>
        </w:rPr>
        <w:t> </w:t>
      </w:r>
      <w:r>
        <w:rPr>
          <w:w w:val="105"/>
        </w:rPr>
        <w:t>G.,</w:t>
      </w:r>
      <w:r>
        <w:rPr>
          <w:spacing w:val="40"/>
          <w:w w:val="105"/>
        </w:rPr>
        <w:t> </w:t>
      </w:r>
      <w:r>
        <w:rPr>
          <w:w w:val="105"/>
        </w:rPr>
        <w:t>Simmons, A., Mirza, K., &amp; Rubia, K. (2018). Altered Functional Connectivity of Fronto-Cingulo-Striatal Circuits during Error Monitoring in Adolescents</w:t>
      </w:r>
    </w:p>
    <w:p>
      <w:pPr>
        <w:spacing w:line="272" w:lineRule="exact" w:before="0"/>
        <w:ind w:left="854" w:right="0" w:firstLine="0"/>
        <w:jc w:val="both"/>
        <w:rPr>
          <w:sz w:val="22"/>
        </w:rPr>
      </w:pPr>
      <w:r>
        <w:rPr>
          <w:w w:val="105"/>
          <w:sz w:val="22"/>
        </w:rPr>
        <w:t>with</w:t>
      </w:r>
      <w:r>
        <w:rPr>
          <w:spacing w:val="12"/>
          <w:w w:val="105"/>
          <w:sz w:val="22"/>
        </w:rPr>
        <w:t> </w:t>
      </w:r>
      <w:r>
        <w:rPr>
          <w:w w:val="105"/>
          <w:sz w:val="22"/>
        </w:rPr>
        <w:t>a</w:t>
      </w:r>
      <w:r>
        <w:rPr>
          <w:spacing w:val="13"/>
          <w:w w:val="105"/>
          <w:sz w:val="22"/>
        </w:rPr>
        <w:t> </w:t>
      </w:r>
      <w:r>
        <w:rPr>
          <w:w w:val="105"/>
          <w:sz w:val="22"/>
        </w:rPr>
        <w:t>History</w:t>
      </w:r>
      <w:r>
        <w:rPr>
          <w:spacing w:val="12"/>
          <w:w w:val="105"/>
          <w:sz w:val="22"/>
        </w:rPr>
        <w:t> </w:t>
      </w:r>
      <w:r>
        <w:rPr>
          <w:w w:val="105"/>
          <w:sz w:val="22"/>
        </w:rPr>
        <w:t>of</w:t>
      </w:r>
      <w:r>
        <w:rPr>
          <w:spacing w:val="13"/>
          <w:w w:val="105"/>
          <w:sz w:val="22"/>
        </w:rPr>
        <w:t> </w:t>
      </w:r>
      <w:r>
        <w:rPr>
          <w:w w:val="105"/>
          <w:sz w:val="22"/>
        </w:rPr>
        <w:t>Childhood</w:t>
      </w:r>
      <w:r>
        <w:rPr>
          <w:spacing w:val="12"/>
          <w:w w:val="105"/>
          <w:sz w:val="22"/>
        </w:rPr>
        <w:t> </w:t>
      </w:r>
      <w:r>
        <w:rPr>
          <w:w w:val="105"/>
          <w:sz w:val="22"/>
        </w:rPr>
        <w:t>Abuse.</w:t>
      </w:r>
      <w:r>
        <w:rPr>
          <w:spacing w:val="13"/>
          <w:w w:val="105"/>
          <w:sz w:val="22"/>
        </w:rPr>
        <w:t> </w:t>
      </w:r>
      <w:r>
        <w:rPr>
          <w:rFonts w:ascii="Palatino Linotype"/>
          <w:i/>
          <w:w w:val="105"/>
          <w:sz w:val="22"/>
        </w:rPr>
        <w:t>Frontiers</w:t>
      </w:r>
      <w:r>
        <w:rPr>
          <w:rFonts w:ascii="Palatino Linotype"/>
          <w:i/>
          <w:spacing w:val="17"/>
          <w:w w:val="105"/>
          <w:sz w:val="22"/>
        </w:rPr>
        <w:t> </w:t>
      </w:r>
      <w:r>
        <w:rPr>
          <w:rFonts w:ascii="Palatino Linotype"/>
          <w:i/>
          <w:w w:val="105"/>
          <w:sz w:val="22"/>
        </w:rPr>
        <w:t>in</w:t>
      </w:r>
      <w:r>
        <w:rPr>
          <w:rFonts w:ascii="Palatino Linotype"/>
          <w:i/>
          <w:spacing w:val="18"/>
          <w:w w:val="105"/>
          <w:sz w:val="22"/>
        </w:rPr>
        <w:t> </w:t>
      </w:r>
      <w:r>
        <w:rPr>
          <w:rFonts w:ascii="Palatino Linotype"/>
          <w:i/>
          <w:w w:val="105"/>
          <w:sz w:val="22"/>
        </w:rPr>
        <w:t>Human</w:t>
      </w:r>
      <w:r>
        <w:rPr>
          <w:rFonts w:ascii="Palatino Linotype"/>
          <w:i/>
          <w:spacing w:val="17"/>
          <w:w w:val="105"/>
          <w:sz w:val="22"/>
        </w:rPr>
        <w:t> </w:t>
      </w:r>
      <w:r>
        <w:rPr>
          <w:rFonts w:ascii="Palatino Linotype"/>
          <w:i/>
          <w:spacing w:val="-2"/>
          <w:w w:val="105"/>
          <w:sz w:val="22"/>
        </w:rPr>
        <w:t>Neuroscience</w:t>
      </w:r>
      <w:r>
        <w:rPr>
          <w:spacing w:val="-2"/>
          <w:w w:val="105"/>
          <w:sz w:val="22"/>
        </w:rPr>
        <w:t>,</w:t>
      </w:r>
    </w:p>
    <w:p>
      <w:pPr>
        <w:pStyle w:val="BodyText"/>
        <w:spacing w:before="164"/>
        <w:ind w:left="836"/>
        <w:jc w:val="both"/>
      </w:pPr>
      <w:bookmarkStart w:name="_bookmark119" w:id="159"/>
      <w:bookmarkEnd w:id="159"/>
      <w:r>
        <w:rPr/>
      </w:r>
      <w:r>
        <w:rPr>
          <w:rFonts w:ascii="Palatino Linotype"/>
          <w:i/>
          <w:w w:val="105"/>
        </w:rPr>
        <w:t>12</w:t>
      </w:r>
      <w:r>
        <w:rPr>
          <w:w w:val="105"/>
        </w:rPr>
        <w:t>,</w:t>
      </w:r>
      <w:r>
        <w:rPr>
          <w:spacing w:val="8"/>
          <w:w w:val="105"/>
        </w:rPr>
        <w:t> </w:t>
      </w:r>
      <w:r>
        <w:rPr>
          <w:w w:val="105"/>
        </w:rPr>
        <w:t>7.</w:t>
      </w:r>
      <w:r>
        <w:rPr>
          <w:spacing w:val="8"/>
          <w:w w:val="105"/>
        </w:rPr>
        <w:t> </w:t>
      </w:r>
      <w:hyperlink r:id="rId90">
        <w:r>
          <w:rPr>
            <w:spacing w:val="-2"/>
            <w:w w:val="105"/>
          </w:rPr>
          <w:t>https://doi.org/10.3389/fnhum.2018.00007</w:t>
        </w:r>
      </w:hyperlink>
    </w:p>
    <w:p>
      <w:pPr>
        <w:spacing w:line="403" w:lineRule="auto" w:before="189"/>
        <w:ind w:left="850" w:right="98" w:hanging="708"/>
        <w:jc w:val="both"/>
        <w:rPr>
          <w:sz w:val="22"/>
        </w:rPr>
      </w:pPr>
      <w:r>
        <w:rPr>
          <w:w w:val="110"/>
          <w:sz w:val="22"/>
        </w:rPr>
        <w:t>Hart, H., &amp; Rubia, K. (2012). Neuroimaging of child abuse: a critical review. </w:t>
      </w:r>
      <w:r>
        <w:rPr>
          <w:rFonts w:ascii="Palatino Linotype"/>
          <w:i/>
          <w:sz w:val="22"/>
        </w:rPr>
        <w:t>Frontiers in Human Neuroscience</w:t>
      </w:r>
      <w:r>
        <w:rPr>
          <w:sz w:val="22"/>
        </w:rPr>
        <w:t>, </w:t>
      </w:r>
      <w:r>
        <w:rPr>
          <w:rFonts w:ascii="Palatino Linotype"/>
          <w:i/>
          <w:sz w:val="22"/>
        </w:rPr>
        <w:t>6</w:t>
      </w:r>
      <w:r>
        <w:rPr>
          <w:sz w:val="22"/>
        </w:rPr>
        <w:t>, 52. </w:t>
      </w:r>
      <w:hyperlink r:id="rId91">
        <w:r>
          <w:rPr>
            <w:sz w:val="22"/>
          </w:rPr>
          <w:t>https://doi.org/10.3389/fnhum.</w:t>
        </w:r>
      </w:hyperlink>
      <w:r>
        <w:rPr>
          <w:sz w:val="22"/>
        </w:rPr>
        <w:t> </w:t>
      </w:r>
      <w:bookmarkStart w:name="_bookmark120" w:id="160"/>
      <w:bookmarkEnd w:id="160"/>
      <w:r>
        <w:rPr>
          <w:spacing w:val="-1"/>
          <w:w w:val="106"/>
          <w:sz w:val="22"/>
        </w:rPr>
      </w:r>
      <w:hyperlink r:id="rId91">
        <w:r>
          <w:rPr>
            <w:spacing w:val="-2"/>
            <w:w w:val="110"/>
            <w:sz w:val="22"/>
          </w:rPr>
          <w:t>2012.00052</w:t>
        </w:r>
      </w:hyperlink>
    </w:p>
    <w:p>
      <w:pPr>
        <w:pStyle w:val="BodyText"/>
        <w:spacing w:before="34"/>
        <w:ind w:left="142"/>
        <w:jc w:val="both"/>
      </w:pPr>
      <w:r>
        <w:rPr>
          <w:w w:val="105"/>
        </w:rPr>
        <w:t>Hein,</w:t>
      </w:r>
      <w:r>
        <w:rPr>
          <w:spacing w:val="19"/>
          <w:w w:val="105"/>
        </w:rPr>
        <w:t> </w:t>
      </w:r>
      <w:r>
        <w:rPr>
          <w:w w:val="105"/>
        </w:rPr>
        <w:t>T.</w:t>
      </w:r>
      <w:r>
        <w:rPr>
          <w:spacing w:val="19"/>
          <w:w w:val="105"/>
        </w:rPr>
        <w:t> </w:t>
      </w:r>
      <w:r>
        <w:rPr>
          <w:w w:val="105"/>
        </w:rPr>
        <w:t>C.,</w:t>
      </w:r>
      <w:r>
        <w:rPr>
          <w:spacing w:val="19"/>
          <w:w w:val="105"/>
        </w:rPr>
        <w:t> </w:t>
      </w:r>
      <w:r>
        <w:rPr>
          <w:w w:val="105"/>
        </w:rPr>
        <w:t>Goetschius,</w:t>
      </w:r>
      <w:r>
        <w:rPr>
          <w:spacing w:val="19"/>
          <w:w w:val="105"/>
        </w:rPr>
        <w:t> </w:t>
      </w:r>
      <w:r>
        <w:rPr>
          <w:w w:val="105"/>
        </w:rPr>
        <w:t>L.</w:t>
      </w:r>
      <w:r>
        <w:rPr>
          <w:spacing w:val="20"/>
          <w:w w:val="105"/>
        </w:rPr>
        <w:t> </w:t>
      </w:r>
      <w:r>
        <w:rPr>
          <w:w w:val="105"/>
        </w:rPr>
        <w:t>G.,</w:t>
      </w:r>
      <w:r>
        <w:rPr>
          <w:spacing w:val="19"/>
          <w:w w:val="105"/>
        </w:rPr>
        <w:t> </w:t>
      </w:r>
      <w:r>
        <w:rPr>
          <w:w w:val="105"/>
        </w:rPr>
        <w:t>McLoyd,</w:t>
      </w:r>
      <w:r>
        <w:rPr>
          <w:spacing w:val="19"/>
          <w:w w:val="105"/>
        </w:rPr>
        <w:t> </w:t>
      </w:r>
      <w:r>
        <w:rPr>
          <w:w w:val="105"/>
        </w:rPr>
        <w:t>V.</w:t>
      </w:r>
      <w:r>
        <w:rPr>
          <w:spacing w:val="19"/>
          <w:w w:val="105"/>
        </w:rPr>
        <w:t> </w:t>
      </w:r>
      <w:r>
        <w:rPr>
          <w:w w:val="105"/>
        </w:rPr>
        <w:t>C.,</w:t>
      </w:r>
      <w:r>
        <w:rPr>
          <w:spacing w:val="20"/>
          <w:w w:val="105"/>
        </w:rPr>
        <w:t> </w:t>
      </w:r>
      <w:r>
        <w:rPr>
          <w:w w:val="105"/>
        </w:rPr>
        <w:t>Brooks-Gunn,</w:t>
      </w:r>
      <w:r>
        <w:rPr>
          <w:spacing w:val="19"/>
          <w:w w:val="105"/>
        </w:rPr>
        <w:t> </w:t>
      </w:r>
      <w:r>
        <w:rPr>
          <w:w w:val="105"/>
        </w:rPr>
        <w:t>J.,</w:t>
      </w:r>
      <w:r>
        <w:rPr>
          <w:spacing w:val="19"/>
          <w:w w:val="105"/>
        </w:rPr>
        <w:t> </w:t>
      </w:r>
      <w:r>
        <w:rPr>
          <w:spacing w:val="-2"/>
          <w:w w:val="105"/>
        </w:rPr>
        <w:t>McLanahan,</w:t>
      </w:r>
    </w:p>
    <w:p>
      <w:pPr>
        <w:pStyle w:val="BodyText"/>
        <w:spacing w:line="460" w:lineRule="exact" w:before="45"/>
        <w:ind w:left="836" w:right="98" w:firstLine="25"/>
        <w:jc w:val="both"/>
      </w:pPr>
      <w:r>
        <w:rPr>
          <w:w w:val="110"/>
        </w:rPr>
        <w:t>S.</w:t>
      </w:r>
      <w:r>
        <w:rPr>
          <w:w w:val="110"/>
        </w:rPr>
        <w:t> S.,</w:t>
      </w:r>
      <w:r>
        <w:rPr>
          <w:w w:val="110"/>
        </w:rPr>
        <w:t> Mitchell,</w:t>
      </w:r>
      <w:r>
        <w:rPr>
          <w:w w:val="110"/>
        </w:rPr>
        <w:t> C.,</w:t>
      </w:r>
      <w:r>
        <w:rPr>
          <w:w w:val="110"/>
        </w:rPr>
        <w:t> Lopez-Duran,</w:t>
      </w:r>
      <w:r>
        <w:rPr>
          <w:w w:val="110"/>
        </w:rPr>
        <w:t> N.</w:t>
      </w:r>
      <w:r>
        <w:rPr>
          <w:w w:val="110"/>
        </w:rPr>
        <w:t> L.,</w:t>
      </w:r>
      <w:r>
        <w:rPr>
          <w:w w:val="110"/>
        </w:rPr>
        <w:t> Hyde,</w:t>
      </w:r>
      <w:r>
        <w:rPr>
          <w:w w:val="110"/>
        </w:rPr>
        <w:t> L.</w:t>
      </w:r>
      <w:r>
        <w:rPr>
          <w:w w:val="110"/>
        </w:rPr>
        <w:t> W.,</w:t>
      </w:r>
      <w:r>
        <w:rPr>
          <w:w w:val="110"/>
        </w:rPr>
        <w:t> &amp;</w:t>
      </w:r>
      <w:r>
        <w:rPr>
          <w:w w:val="110"/>
        </w:rPr>
        <w:t> Monk,</w:t>
      </w:r>
      <w:r>
        <w:rPr>
          <w:w w:val="110"/>
        </w:rPr>
        <w:t> C.</w:t>
      </w:r>
      <w:r>
        <w:rPr>
          <w:w w:val="110"/>
        </w:rPr>
        <w:t> S. (2020).</w:t>
      </w:r>
      <w:r>
        <w:rPr>
          <w:spacing w:val="-4"/>
          <w:w w:val="110"/>
        </w:rPr>
        <w:t> </w:t>
      </w:r>
      <w:r>
        <w:rPr>
          <w:w w:val="110"/>
        </w:rPr>
        <w:t>Childhood</w:t>
      </w:r>
      <w:r>
        <w:rPr>
          <w:spacing w:val="-4"/>
          <w:w w:val="110"/>
        </w:rPr>
        <w:t> </w:t>
      </w:r>
      <w:r>
        <w:rPr>
          <w:w w:val="110"/>
        </w:rPr>
        <w:t>violence</w:t>
      </w:r>
      <w:r>
        <w:rPr>
          <w:spacing w:val="-4"/>
          <w:w w:val="110"/>
        </w:rPr>
        <w:t> </w:t>
      </w:r>
      <w:r>
        <w:rPr>
          <w:w w:val="110"/>
        </w:rPr>
        <w:t>exposure</w:t>
      </w:r>
      <w:r>
        <w:rPr>
          <w:spacing w:val="-4"/>
          <w:w w:val="110"/>
        </w:rPr>
        <w:t> </w:t>
      </w:r>
      <w:r>
        <w:rPr>
          <w:w w:val="110"/>
        </w:rPr>
        <w:t>and</w:t>
      </w:r>
      <w:r>
        <w:rPr>
          <w:spacing w:val="-4"/>
          <w:w w:val="110"/>
        </w:rPr>
        <w:t> </w:t>
      </w:r>
      <w:r>
        <w:rPr>
          <w:w w:val="110"/>
        </w:rPr>
        <w:t>social</w:t>
      </w:r>
      <w:r>
        <w:rPr>
          <w:spacing w:val="-4"/>
          <w:w w:val="110"/>
        </w:rPr>
        <w:t> </w:t>
      </w:r>
      <w:r>
        <w:rPr>
          <w:w w:val="110"/>
        </w:rPr>
        <w:t>deprivation</w:t>
      </w:r>
      <w:r>
        <w:rPr>
          <w:spacing w:val="-4"/>
          <w:w w:val="110"/>
        </w:rPr>
        <w:t> </w:t>
      </w:r>
      <w:r>
        <w:rPr>
          <w:w w:val="110"/>
        </w:rPr>
        <w:t>are</w:t>
      </w:r>
      <w:r>
        <w:rPr>
          <w:spacing w:val="-4"/>
          <w:w w:val="110"/>
        </w:rPr>
        <w:t> </w:t>
      </w:r>
      <w:r>
        <w:rPr>
          <w:w w:val="110"/>
        </w:rPr>
        <w:t>linked to adolescent threat and reward neural function. </w:t>
      </w:r>
      <w:r>
        <w:rPr>
          <w:rFonts w:ascii="Palatino Linotype" w:hAnsi="Palatino Linotype"/>
          <w:i/>
          <w:w w:val="110"/>
        </w:rPr>
        <w:t>Social Cognitive and</w:t>
      </w:r>
      <w:r>
        <w:rPr>
          <w:rFonts w:ascii="Palatino Linotype" w:hAnsi="Palatino Linotype"/>
          <w:i/>
          <w:w w:val="110"/>
        </w:rPr>
        <w:t> Affective</w:t>
      </w:r>
      <w:r>
        <w:rPr>
          <w:rFonts w:ascii="Palatino Linotype" w:hAnsi="Palatino Linotype"/>
          <w:i/>
          <w:w w:val="110"/>
        </w:rPr>
        <w:t> Neuroscience</w:t>
      </w:r>
      <w:r>
        <w:rPr>
          <w:w w:val="110"/>
        </w:rPr>
        <w:t>,</w:t>
      </w:r>
      <w:r>
        <w:rPr>
          <w:w w:val="110"/>
        </w:rPr>
        <w:t> </w:t>
      </w:r>
      <w:r>
        <w:rPr>
          <w:rFonts w:ascii="Palatino Linotype" w:hAnsi="Palatino Linotype"/>
          <w:i/>
          <w:w w:val="110"/>
        </w:rPr>
        <w:t>15</w:t>
      </w:r>
      <w:r>
        <w:rPr>
          <w:rFonts w:ascii="Palatino Linotype" w:hAnsi="Palatino Linotype"/>
          <w:i/>
          <w:spacing w:val="-16"/>
          <w:w w:val="110"/>
        </w:rPr>
        <w:t> </w:t>
      </w:r>
      <w:r>
        <w:rPr>
          <w:w w:val="110"/>
        </w:rPr>
        <w:t>(11),</w:t>
      </w:r>
      <w:r>
        <w:rPr>
          <w:w w:val="110"/>
        </w:rPr>
        <w:t> 1252–1259.</w:t>
      </w:r>
      <w:r>
        <w:rPr>
          <w:w w:val="110"/>
        </w:rPr>
        <w:t> </w:t>
      </w:r>
      <w:hyperlink r:id="rId92">
        <w:r>
          <w:rPr>
            <w:w w:val="110"/>
          </w:rPr>
          <w:t>https://doi.org/10.1093/</w:t>
        </w:r>
      </w:hyperlink>
      <w:r>
        <w:rPr>
          <w:w w:val="110"/>
        </w:rPr>
        <w:t> </w:t>
      </w:r>
      <w:bookmarkStart w:name="_bookmark121" w:id="161"/>
      <w:bookmarkEnd w:id="161"/>
      <w:r>
        <w:rPr>
          <w:w w:val="182"/>
        </w:rPr>
      </w:r>
      <w:hyperlink r:id="rId92">
        <w:r>
          <w:rPr>
            <w:spacing w:val="-2"/>
            <w:w w:val="110"/>
          </w:rPr>
          <w:t>scan/nsaa144</w:t>
        </w:r>
      </w:hyperlink>
    </w:p>
    <w:p>
      <w:pPr>
        <w:pStyle w:val="BodyText"/>
        <w:spacing w:line="460" w:lineRule="exact" w:before="3"/>
        <w:ind w:left="862" w:right="98" w:hanging="720"/>
        <w:jc w:val="both"/>
      </w:pPr>
      <w:r>
        <w:rPr>
          <w:w w:val="110"/>
        </w:rPr>
        <w:t>Holz,</w:t>
      </w:r>
      <w:r>
        <w:rPr>
          <w:w w:val="110"/>
        </w:rPr>
        <w:t> N.</w:t>
      </w:r>
      <w:r>
        <w:rPr>
          <w:w w:val="110"/>
        </w:rPr>
        <w:t> E.,</w:t>
      </w:r>
      <w:r>
        <w:rPr>
          <w:w w:val="110"/>
        </w:rPr>
        <w:t> Boecker-Schlier,</w:t>
      </w:r>
      <w:r>
        <w:rPr>
          <w:w w:val="110"/>
        </w:rPr>
        <w:t> R.,</w:t>
      </w:r>
      <w:r>
        <w:rPr>
          <w:w w:val="110"/>
        </w:rPr>
        <w:t> Buchmann,</w:t>
      </w:r>
      <w:r>
        <w:rPr>
          <w:w w:val="110"/>
        </w:rPr>
        <w:t> A.</w:t>
      </w:r>
      <w:r>
        <w:rPr>
          <w:w w:val="110"/>
        </w:rPr>
        <w:t> F.,</w:t>
      </w:r>
      <w:r>
        <w:rPr>
          <w:w w:val="110"/>
        </w:rPr>
        <w:t> Blomeyer,</w:t>
      </w:r>
      <w:r>
        <w:rPr>
          <w:w w:val="110"/>
        </w:rPr>
        <w:t> D.,</w:t>
      </w:r>
      <w:r>
        <w:rPr>
          <w:w w:val="110"/>
        </w:rPr>
        <w:t> Jennen-Steinmetz,</w:t>
      </w:r>
      <w:r>
        <w:rPr>
          <w:spacing w:val="-2"/>
          <w:w w:val="110"/>
        </w:rPr>
        <w:t> </w:t>
      </w:r>
      <w:r>
        <w:rPr>
          <w:w w:val="110"/>
        </w:rPr>
        <w:t>C.,</w:t>
      </w:r>
      <w:r>
        <w:rPr>
          <w:spacing w:val="-2"/>
          <w:w w:val="110"/>
        </w:rPr>
        <w:t> </w:t>
      </w:r>
      <w:r>
        <w:rPr>
          <w:w w:val="110"/>
        </w:rPr>
        <w:t>Baumeister,</w:t>
      </w:r>
      <w:r>
        <w:rPr>
          <w:spacing w:val="-2"/>
          <w:w w:val="110"/>
        </w:rPr>
        <w:t> </w:t>
      </w:r>
      <w:r>
        <w:rPr>
          <w:w w:val="110"/>
        </w:rPr>
        <w:t>S.,</w:t>
      </w:r>
      <w:r>
        <w:rPr>
          <w:spacing w:val="-2"/>
          <w:w w:val="110"/>
        </w:rPr>
        <w:t> </w:t>
      </w:r>
      <w:r>
        <w:rPr>
          <w:w w:val="110"/>
        </w:rPr>
        <w:t>Plichta,</w:t>
      </w:r>
      <w:r>
        <w:rPr>
          <w:spacing w:val="-2"/>
          <w:w w:val="110"/>
        </w:rPr>
        <w:t> </w:t>
      </w:r>
      <w:r>
        <w:rPr>
          <w:w w:val="110"/>
        </w:rPr>
        <w:t>M.</w:t>
      </w:r>
      <w:r>
        <w:rPr>
          <w:spacing w:val="-2"/>
          <w:w w:val="110"/>
        </w:rPr>
        <w:t> </w:t>
      </w:r>
      <w:r>
        <w:rPr>
          <w:w w:val="110"/>
        </w:rPr>
        <w:t>M.,</w:t>
      </w:r>
      <w:r>
        <w:rPr>
          <w:spacing w:val="-2"/>
          <w:w w:val="110"/>
        </w:rPr>
        <w:t> </w:t>
      </w:r>
      <w:r>
        <w:rPr>
          <w:w w:val="110"/>
        </w:rPr>
        <w:t>Cattrell,</w:t>
      </w:r>
      <w:r>
        <w:rPr>
          <w:spacing w:val="-2"/>
          <w:w w:val="110"/>
        </w:rPr>
        <w:t> </w:t>
      </w:r>
      <w:r>
        <w:rPr>
          <w:w w:val="110"/>
        </w:rPr>
        <w:t>A.,</w:t>
      </w:r>
      <w:r>
        <w:rPr>
          <w:spacing w:val="-2"/>
          <w:w w:val="110"/>
        </w:rPr>
        <w:t> </w:t>
      </w:r>
      <w:r>
        <w:rPr>
          <w:w w:val="110"/>
        </w:rPr>
        <w:t>Schumann, G.,</w:t>
      </w:r>
      <w:r>
        <w:rPr>
          <w:w w:val="110"/>
        </w:rPr>
        <w:t> Esser,</w:t>
      </w:r>
      <w:r>
        <w:rPr>
          <w:w w:val="110"/>
        </w:rPr>
        <w:t> G.,</w:t>
      </w:r>
      <w:r>
        <w:rPr>
          <w:w w:val="110"/>
        </w:rPr>
        <w:t> Schmidt,</w:t>
      </w:r>
      <w:r>
        <w:rPr>
          <w:w w:val="110"/>
        </w:rPr>
        <w:t> M.,</w:t>
      </w:r>
      <w:r>
        <w:rPr>
          <w:w w:val="110"/>
        </w:rPr>
        <w:t> Buitelaar,</w:t>
      </w:r>
      <w:r>
        <w:rPr>
          <w:w w:val="110"/>
        </w:rPr>
        <w:t> J.,</w:t>
      </w:r>
      <w:r>
        <w:rPr>
          <w:w w:val="110"/>
        </w:rPr>
        <w:t> Meyer-Lindenberg,</w:t>
      </w:r>
      <w:r>
        <w:rPr>
          <w:w w:val="110"/>
        </w:rPr>
        <w:t> A.,</w:t>
      </w:r>
      <w:r>
        <w:rPr>
          <w:w w:val="110"/>
        </w:rPr>
        <w:t> Ba-</w:t>
      </w:r>
      <w:r>
        <w:rPr/>
        <w:t>naschewski, T., Brandeis, D., &amp; Laucht, M. (2017). Ventral striatum and </w:t>
      </w:r>
      <w:r>
        <w:rPr>
          <w:w w:val="110"/>
        </w:rPr>
        <w:t>amygdala</w:t>
      </w:r>
      <w:r>
        <w:rPr>
          <w:spacing w:val="-8"/>
          <w:w w:val="110"/>
        </w:rPr>
        <w:t> </w:t>
      </w:r>
      <w:r>
        <w:rPr>
          <w:w w:val="110"/>
        </w:rPr>
        <w:t>activity</w:t>
      </w:r>
      <w:r>
        <w:rPr>
          <w:spacing w:val="-8"/>
          <w:w w:val="110"/>
        </w:rPr>
        <w:t> </w:t>
      </w:r>
      <w:r>
        <w:rPr>
          <w:w w:val="110"/>
        </w:rPr>
        <w:t>as</w:t>
      </w:r>
      <w:r>
        <w:rPr>
          <w:spacing w:val="-8"/>
          <w:w w:val="110"/>
        </w:rPr>
        <w:t> </w:t>
      </w:r>
      <w:r>
        <w:rPr>
          <w:w w:val="110"/>
        </w:rPr>
        <w:t>convergence</w:t>
      </w:r>
      <w:r>
        <w:rPr>
          <w:spacing w:val="-8"/>
          <w:w w:val="110"/>
        </w:rPr>
        <w:t> </w:t>
      </w:r>
      <w:r>
        <w:rPr>
          <w:w w:val="110"/>
        </w:rPr>
        <w:t>sites</w:t>
      </w:r>
      <w:r>
        <w:rPr>
          <w:spacing w:val="-8"/>
          <w:w w:val="110"/>
        </w:rPr>
        <w:t> </w:t>
      </w:r>
      <w:r>
        <w:rPr>
          <w:w w:val="110"/>
        </w:rPr>
        <w:t>for</w:t>
      </w:r>
      <w:r>
        <w:rPr>
          <w:spacing w:val="-8"/>
          <w:w w:val="110"/>
        </w:rPr>
        <w:t> </w:t>
      </w:r>
      <w:r>
        <w:rPr>
          <w:w w:val="110"/>
        </w:rPr>
        <w:t>early</w:t>
      </w:r>
      <w:r>
        <w:rPr>
          <w:spacing w:val="-8"/>
          <w:w w:val="110"/>
        </w:rPr>
        <w:t> </w:t>
      </w:r>
      <w:r>
        <w:rPr>
          <w:w w:val="110"/>
        </w:rPr>
        <w:t>adversity</w:t>
      </w:r>
      <w:r>
        <w:rPr>
          <w:spacing w:val="-8"/>
          <w:w w:val="110"/>
        </w:rPr>
        <w:t> </w:t>
      </w:r>
      <w:r>
        <w:rPr>
          <w:w w:val="110"/>
        </w:rPr>
        <w:t>and</w:t>
      </w:r>
      <w:r>
        <w:rPr>
          <w:spacing w:val="-8"/>
          <w:w w:val="110"/>
        </w:rPr>
        <w:t> </w:t>
      </w:r>
      <w:r>
        <w:rPr>
          <w:w w:val="110"/>
        </w:rPr>
        <w:t>conduct </w:t>
      </w:r>
      <w:r>
        <w:rPr>
          <w:spacing w:val="-2"/>
          <w:w w:val="110"/>
        </w:rPr>
        <w:t>disorder.</w:t>
      </w:r>
      <w:r>
        <w:rPr>
          <w:spacing w:val="-14"/>
          <w:w w:val="110"/>
        </w:rPr>
        <w:t> </w:t>
      </w:r>
      <w:r>
        <w:rPr>
          <w:rFonts w:ascii="Palatino Linotype" w:hAnsi="Palatino Linotype"/>
          <w:i/>
          <w:spacing w:val="-2"/>
          <w:w w:val="110"/>
        </w:rPr>
        <w:t>Social</w:t>
      </w:r>
      <w:r>
        <w:rPr>
          <w:rFonts w:ascii="Palatino Linotype" w:hAnsi="Palatino Linotype"/>
          <w:i/>
          <w:spacing w:val="-13"/>
          <w:w w:val="110"/>
        </w:rPr>
        <w:t> </w:t>
      </w:r>
      <w:r>
        <w:rPr>
          <w:rFonts w:ascii="Palatino Linotype" w:hAnsi="Palatino Linotype"/>
          <w:i/>
          <w:spacing w:val="-2"/>
          <w:w w:val="110"/>
        </w:rPr>
        <w:t>Cognitive</w:t>
      </w:r>
      <w:r>
        <w:rPr>
          <w:rFonts w:ascii="Palatino Linotype" w:hAnsi="Palatino Linotype"/>
          <w:i/>
          <w:spacing w:val="-6"/>
          <w:w w:val="110"/>
        </w:rPr>
        <w:t> </w:t>
      </w:r>
      <w:r>
        <w:rPr>
          <w:rFonts w:ascii="Palatino Linotype" w:hAnsi="Palatino Linotype"/>
          <w:i/>
          <w:spacing w:val="-2"/>
          <w:w w:val="110"/>
        </w:rPr>
        <w:t>and Affective Neuroscience</w:t>
      </w:r>
      <w:r>
        <w:rPr>
          <w:spacing w:val="-2"/>
          <w:w w:val="110"/>
        </w:rPr>
        <w:t>,</w:t>
      </w:r>
      <w:r>
        <w:rPr>
          <w:spacing w:val="-6"/>
          <w:w w:val="110"/>
        </w:rPr>
        <w:t> </w:t>
      </w:r>
      <w:r>
        <w:rPr>
          <w:rFonts w:ascii="Palatino Linotype" w:hAnsi="Palatino Linotype"/>
          <w:i/>
          <w:spacing w:val="-2"/>
          <w:w w:val="110"/>
        </w:rPr>
        <w:t>12</w:t>
      </w:r>
      <w:r>
        <w:rPr>
          <w:rFonts w:ascii="Palatino Linotype" w:hAnsi="Palatino Linotype"/>
          <w:i/>
          <w:spacing w:val="-14"/>
          <w:w w:val="110"/>
        </w:rPr>
        <w:t> </w:t>
      </w:r>
      <w:r>
        <w:rPr>
          <w:spacing w:val="-2"/>
          <w:w w:val="110"/>
        </w:rPr>
        <w:t>(2),</w:t>
      </w:r>
      <w:r>
        <w:rPr>
          <w:spacing w:val="-5"/>
          <w:w w:val="110"/>
        </w:rPr>
        <w:t> </w:t>
      </w:r>
      <w:r>
        <w:rPr>
          <w:spacing w:val="-2"/>
          <w:w w:val="110"/>
        </w:rPr>
        <w:t>261–272. </w:t>
      </w:r>
      <w:hyperlink r:id="rId93">
        <w:r>
          <w:rPr>
            <w:spacing w:val="-2"/>
            <w:w w:val="110"/>
          </w:rPr>
          <w:t>https://doi.org/10.1093/scan/nsw120</w:t>
        </w:r>
      </w:hyperlink>
    </w:p>
    <w:p>
      <w:pPr>
        <w:pStyle w:val="BodyText"/>
        <w:spacing w:after="0" w:line="460" w:lineRule="exact"/>
        <w:jc w:val="both"/>
        <w:sectPr>
          <w:pgSz w:w="10320" w:h="14580"/>
          <w:pgMar w:header="0" w:footer="1180" w:top="1580" w:bottom="1360" w:left="1275" w:right="1275"/>
        </w:sectPr>
      </w:pPr>
    </w:p>
    <w:p>
      <w:pPr>
        <w:pStyle w:val="BodyText"/>
        <w:spacing w:before="124"/>
        <w:ind w:left="142"/>
        <w:jc w:val="both"/>
      </w:pPr>
      <w:bookmarkStart w:name="_bookmark122" w:id="162"/>
      <w:bookmarkEnd w:id="162"/>
      <w:r>
        <w:rPr/>
      </w:r>
      <w:r>
        <w:rPr>
          <w:w w:val="110"/>
        </w:rPr>
        <w:t>Jeong,</w:t>
      </w:r>
      <w:r>
        <w:rPr>
          <w:spacing w:val="5"/>
          <w:w w:val="110"/>
        </w:rPr>
        <w:t> </w:t>
      </w:r>
      <w:r>
        <w:rPr>
          <w:w w:val="110"/>
        </w:rPr>
        <w:t>H.</w:t>
      </w:r>
      <w:r>
        <w:rPr>
          <w:spacing w:val="6"/>
          <w:w w:val="110"/>
        </w:rPr>
        <w:t> </w:t>
      </w:r>
      <w:r>
        <w:rPr>
          <w:w w:val="110"/>
        </w:rPr>
        <w:t>J.,</w:t>
      </w:r>
      <w:r>
        <w:rPr>
          <w:spacing w:val="6"/>
          <w:w w:val="110"/>
        </w:rPr>
        <w:t> </w:t>
      </w:r>
      <w:r>
        <w:rPr>
          <w:w w:val="110"/>
        </w:rPr>
        <w:t>Reimann,</w:t>
      </w:r>
      <w:r>
        <w:rPr>
          <w:spacing w:val="6"/>
          <w:w w:val="110"/>
        </w:rPr>
        <w:t> </w:t>
      </w:r>
      <w:r>
        <w:rPr>
          <w:w w:val="110"/>
        </w:rPr>
        <w:t>G.</w:t>
      </w:r>
      <w:r>
        <w:rPr>
          <w:spacing w:val="5"/>
          <w:w w:val="110"/>
        </w:rPr>
        <w:t> </w:t>
      </w:r>
      <w:r>
        <w:rPr>
          <w:w w:val="110"/>
        </w:rPr>
        <w:t>E.,</w:t>
      </w:r>
      <w:r>
        <w:rPr>
          <w:spacing w:val="6"/>
          <w:w w:val="110"/>
        </w:rPr>
        <w:t> </w:t>
      </w:r>
      <w:r>
        <w:rPr>
          <w:w w:val="110"/>
        </w:rPr>
        <w:t>Durham,</w:t>
      </w:r>
      <w:r>
        <w:rPr>
          <w:spacing w:val="6"/>
          <w:w w:val="110"/>
        </w:rPr>
        <w:t> </w:t>
      </w:r>
      <w:r>
        <w:rPr>
          <w:w w:val="110"/>
        </w:rPr>
        <w:t>E.</w:t>
      </w:r>
      <w:r>
        <w:rPr>
          <w:spacing w:val="6"/>
          <w:w w:val="110"/>
        </w:rPr>
        <w:t> </w:t>
      </w:r>
      <w:r>
        <w:rPr>
          <w:w w:val="110"/>
        </w:rPr>
        <w:t>L.,</w:t>
      </w:r>
      <w:r>
        <w:rPr>
          <w:spacing w:val="5"/>
          <w:w w:val="110"/>
        </w:rPr>
        <w:t> </w:t>
      </w:r>
      <w:r>
        <w:rPr>
          <w:w w:val="110"/>
        </w:rPr>
        <w:t>Archer,</w:t>
      </w:r>
      <w:r>
        <w:rPr>
          <w:spacing w:val="6"/>
          <w:w w:val="110"/>
        </w:rPr>
        <w:t> </w:t>
      </w:r>
      <w:r>
        <w:rPr>
          <w:w w:val="110"/>
        </w:rPr>
        <w:t>C.,</w:t>
      </w:r>
      <w:r>
        <w:rPr>
          <w:spacing w:val="6"/>
          <w:w w:val="110"/>
        </w:rPr>
        <w:t> </w:t>
      </w:r>
      <w:r>
        <w:rPr>
          <w:w w:val="110"/>
        </w:rPr>
        <w:t>Stier,</w:t>
      </w:r>
      <w:r>
        <w:rPr>
          <w:spacing w:val="6"/>
          <w:w w:val="110"/>
        </w:rPr>
        <w:t> </w:t>
      </w:r>
      <w:r>
        <w:rPr>
          <w:w w:val="110"/>
        </w:rPr>
        <w:t>A.</w:t>
      </w:r>
      <w:r>
        <w:rPr>
          <w:spacing w:val="5"/>
          <w:w w:val="110"/>
        </w:rPr>
        <w:t> </w:t>
      </w:r>
      <w:r>
        <w:rPr>
          <w:w w:val="110"/>
        </w:rPr>
        <w:t>J.,</w:t>
      </w:r>
      <w:r>
        <w:rPr>
          <w:spacing w:val="6"/>
          <w:w w:val="110"/>
        </w:rPr>
        <w:t> </w:t>
      </w:r>
      <w:r>
        <w:rPr>
          <w:spacing w:val="-2"/>
          <w:w w:val="110"/>
        </w:rPr>
        <w:t>Moore,</w:t>
      </w:r>
    </w:p>
    <w:p>
      <w:pPr>
        <w:pStyle w:val="BodyText"/>
        <w:spacing w:line="393" w:lineRule="auto" w:before="208"/>
        <w:ind w:left="836" w:right="100" w:firstLine="18"/>
        <w:jc w:val="both"/>
      </w:pPr>
      <w:r>
        <w:rPr>
          <w:w w:val="110"/>
        </w:rPr>
        <w:t>T.</w:t>
      </w:r>
      <w:r>
        <w:rPr>
          <w:spacing w:val="-5"/>
          <w:w w:val="110"/>
        </w:rPr>
        <w:t> </w:t>
      </w:r>
      <w:r>
        <w:rPr>
          <w:w w:val="110"/>
        </w:rPr>
        <w:t>M.,</w:t>
      </w:r>
      <w:r>
        <w:rPr>
          <w:spacing w:val="-5"/>
          <w:w w:val="110"/>
        </w:rPr>
        <w:t> </w:t>
      </w:r>
      <w:r>
        <w:rPr>
          <w:w w:val="110"/>
        </w:rPr>
        <w:t>Pines,</w:t>
      </w:r>
      <w:r>
        <w:rPr>
          <w:spacing w:val="-5"/>
          <w:w w:val="110"/>
        </w:rPr>
        <w:t> </w:t>
      </w:r>
      <w:r>
        <w:rPr>
          <w:w w:val="110"/>
        </w:rPr>
        <w:t>J.</w:t>
      </w:r>
      <w:r>
        <w:rPr>
          <w:spacing w:val="-5"/>
          <w:w w:val="110"/>
        </w:rPr>
        <w:t> </w:t>
      </w:r>
      <w:r>
        <w:rPr>
          <w:w w:val="110"/>
        </w:rPr>
        <w:t>R.,</w:t>
      </w:r>
      <w:r>
        <w:rPr>
          <w:spacing w:val="-5"/>
          <w:w w:val="110"/>
        </w:rPr>
        <w:t> </w:t>
      </w:r>
      <w:r>
        <w:rPr>
          <w:w w:val="110"/>
        </w:rPr>
        <w:t>Berman,</w:t>
      </w:r>
      <w:r>
        <w:rPr>
          <w:spacing w:val="-5"/>
          <w:w w:val="110"/>
        </w:rPr>
        <w:t> </w:t>
      </w:r>
      <w:r>
        <w:rPr>
          <w:w w:val="110"/>
        </w:rPr>
        <w:t>M.</w:t>
      </w:r>
      <w:r>
        <w:rPr>
          <w:spacing w:val="-5"/>
          <w:w w:val="110"/>
        </w:rPr>
        <w:t> </w:t>
      </w:r>
      <w:r>
        <w:rPr>
          <w:w w:val="110"/>
        </w:rPr>
        <w:t>G.,</w:t>
      </w:r>
      <w:r>
        <w:rPr>
          <w:spacing w:val="-5"/>
          <w:w w:val="110"/>
        </w:rPr>
        <w:t> </w:t>
      </w:r>
      <w:r>
        <w:rPr>
          <w:w w:val="110"/>
        </w:rPr>
        <w:t>&amp;</w:t>
      </w:r>
      <w:r>
        <w:rPr>
          <w:spacing w:val="-5"/>
          <w:w w:val="110"/>
        </w:rPr>
        <w:t> </w:t>
      </w:r>
      <w:r>
        <w:rPr>
          <w:w w:val="110"/>
        </w:rPr>
        <w:t>Kaczkurkin,</w:t>
      </w:r>
      <w:r>
        <w:rPr>
          <w:spacing w:val="-5"/>
          <w:w w:val="110"/>
        </w:rPr>
        <w:t> </w:t>
      </w:r>
      <w:r>
        <w:rPr>
          <w:w w:val="110"/>
        </w:rPr>
        <w:t>A.</w:t>
      </w:r>
      <w:r>
        <w:rPr>
          <w:spacing w:val="-5"/>
          <w:w w:val="110"/>
        </w:rPr>
        <w:t> </w:t>
      </w:r>
      <w:r>
        <w:rPr>
          <w:w w:val="110"/>
        </w:rPr>
        <w:t>N.</w:t>
      </w:r>
      <w:r>
        <w:rPr>
          <w:spacing w:val="-5"/>
          <w:w w:val="110"/>
        </w:rPr>
        <w:t> </w:t>
      </w:r>
      <w:r>
        <w:rPr>
          <w:w w:val="110"/>
        </w:rPr>
        <w:t>(2024).</w:t>
      </w:r>
      <w:r>
        <w:rPr>
          <w:spacing w:val="-5"/>
          <w:w w:val="110"/>
        </w:rPr>
        <w:t> </w:t>
      </w:r>
      <w:r>
        <w:rPr>
          <w:w w:val="110"/>
        </w:rPr>
        <w:t>Early life</w:t>
      </w:r>
      <w:r>
        <w:rPr>
          <w:spacing w:val="-5"/>
          <w:w w:val="110"/>
        </w:rPr>
        <w:t> </w:t>
      </w:r>
      <w:r>
        <w:rPr>
          <w:w w:val="110"/>
        </w:rPr>
        <w:t>stress</w:t>
      </w:r>
      <w:r>
        <w:rPr>
          <w:spacing w:val="-6"/>
          <w:w w:val="110"/>
        </w:rPr>
        <w:t> </w:t>
      </w:r>
      <w:r>
        <w:rPr>
          <w:w w:val="110"/>
        </w:rPr>
        <w:t>and</w:t>
      </w:r>
      <w:r>
        <w:rPr>
          <w:spacing w:val="-6"/>
          <w:w w:val="110"/>
        </w:rPr>
        <w:t> </w:t>
      </w:r>
      <w:r>
        <w:rPr>
          <w:w w:val="110"/>
        </w:rPr>
        <w:t>functional</w:t>
      </w:r>
      <w:r>
        <w:rPr>
          <w:spacing w:val="-6"/>
          <w:w w:val="110"/>
        </w:rPr>
        <w:t> </w:t>
      </w:r>
      <w:r>
        <w:rPr>
          <w:w w:val="110"/>
        </w:rPr>
        <w:t>network</w:t>
      </w:r>
      <w:r>
        <w:rPr>
          <w:spacing w:val="-6"/>
          <w:w w:val="110"/>
        </w:rPr>
        <w:t> </w:t>
      </w:r>
      <w:r>
        <w:rPr>
          <w:w w:val="110"/>
        </w:rPr>
        <w:t>topology</w:t>
      </w:r>
      <w:r>
        <w:rPr>
          <w:spacing w:val="-6"/>
          <w:w w:val="110"/>
        </w:rPr>
        <w:t> </w:t>
      </w:r>
      <w:r>
        <w:rPr>
          <w:w w:val="110"/>
        </w:rPr>
        <w:t>in</w:t>
      </w:r>
      <w:r>
        <w:rPr>
          <w:spacing w:val="-6"/>
          <w:w w:val="110"/>
        </w:rPr>
        <w:t> </w:t>
      </w:r>
      <w:r>
        <w:rPr>
          <w:w w:val="110"/>
        </w:rPr>
        <w:t>children.</w:t>
      </w:r>
      <w:r>
        <w:rPr>
          <w:spacing w:val="-6"/>
          <w:w w:val="110"/>
        </w:rPr>
        <w:t> </w:t>
      </w:r>
      <w:r>
        <w:rPr>
          <w:rFonts w:ascii="Palatino Linotype"/>
          <w:i/>
          <w:w w:val="110"/>
        </w:rPr>
        <w:t>Developmental</w:t>
      </w:r>
      <w:r>
        <w:rPr>
          <w:rFonts w:ascii="Palatino Linotype"/>
          <w:i/>
          <w:w w:val="110"/>
        </w:rPr>
        <w:t> </w:t>
      </w:r>
      <w:r>
        <w:rPr>
          <w:rFonts w:ascii="Palatino Linotype"/>
          <w:i/>
        </w:rPr>
        <w:t>Cognitive</w:t>
      </w:r>
      <w:r>
        <w:rPr>
          <w:rFonts w:ascii="Palatino Linotype"/>
          <w:i/>
          <w:spacing w:val="80"/>
        </w:rPr>
        <w:t> </w:t>
      </w:r>
      <w:r>
        <w:rPr>
          <w:rFonts w:ascii="Palatino Linotype"/>
          <w:i/>
        </w:rPr>
        <w:t>Neuroscience</w:t>
      </w:r>
      <w:r>
        <w:rPr/>
        <w:t>,</w:t>
      </w:r>
      <w:r>
        <w:rPr>
          <w:spacing w:val="79"/>
        </w:rPr>
        <w:t> </w:t>
      </w:r>
      <w:r>
        <w:rPr>
          <w:rFonts w:ascii="Palatino Linotype"/>
          <w:i/>
        </w:rPr>
        <w:t>66</w:t>
      </w:r>
      <w:r>
        <w:rPr/>
        <w:t>,</w:t>
      </w:r>
      <w:r>
        <w:rPr>
          <w:spacing w:val="79"/>
        </w:rPr>
        <w:t> </w:t>
      </w:r>
      <w:r>
        <w:rPr/>
        <w:t>101367.</w:t>
      </w:r>
      <w:r>
        <w:rPr>
          <w:spacing w:val="79"/>
        </w:rPr>
        <w:t> </w:t>
      </w:r>
      <w:hyperlink r:id="rId94">
        <w:r>
          <w:rPr/>
          <w:t>https://doi.org/10.1016/j.dcn.2024.</w:t>
        </w:r>
      </w:hyperlink>
    </w:p>
    <w:p>
      <w:pPr>
        <w:pStyle w:val="BodyText"/>
        <w:spacing w:line="247" w:lineRule="exact"/>
        <w:ind w:left="851"/>
      </w:pPr>
      <w:bookmarkStart w:name="_bookmark123" w:id="163"/>
      <w:bookmarkEnd w:id="163"/>
      <w:r>
        <w:rPr/>
      </w:r>
      <w:hyperlink r:id="rId94">
        <w:r>
          <w:rPr>
            <w:spacing w:val="-2"/>
          </w:rPr>
          <w:t>101367</w:t>
        </w:r>
      </w:hyperlink>
    </w:p>
    <w:p>
      <w:pPr>
        <w:pStyle w:val="BodyText"/>
        <w:spacing w:line="460" w:lineRule="exact" w:before="45"/>
        <w:ind w:left="851" w:right="98" w:hanging="710"/>
        <w:jc w:val="both"/>
      </w:pPr>
      <w:r>
        <w:rPr>
          <w:w w:val="105"/>
        </w:rPr>
        <w:t>Johnson,</w:t>
      </w:r>
      <w:r>
        <w:rPr>
          <w:w w:val="105"/>
        </w:rPr>
        <w:t> D.,</w:t>
      </w:r>
      <w:r>
        <w:rPr>
          <w:w w:val="105"/>
        </w:rPr>
        <w:t> Policelli,</w:t>
      </w:r>
      <w:r>
        <w:rPr>
          <w:w w:val="105"/>
        </w:rPr>
        <w:t> J.,</w:t>
      </w:r>
      <w:r>
        <w:rPr>
          <w:w w:val="105"/>
        </w:rPr>
        <w:t> Li,</w:t>
      </w:r>
      <w:r>
        <w:rPr>
          <w:w w:val="105"/>
        </w:rPr>
        <w:t> M.,</w:t>
      </w:r>
      <w:r>
        <w:rPr>
          <w:w w:val="105"/>
        </w:rPr>
        <w:t> Dharamsi,</w:t>
      </w:r>
      <w:r>
        <w:rPr>
          <w:w w:val="105"/>
        </w:rPr>
        <w:t> A.,</w:t>
      </w:r>
      <w:r>
        <w:rPr>
          <w:w w:val="105"/>
        </w:rPr>
        <w:t> Hu,</w:t>
      </w:r>
      <w:r>
        <w:rPr>
          <w:w w:val="105"/>
        </w:rPr>
        <w:t> Q.,</w:t>
      </w:r>
      <w:r>
        <w:rPr>
          <w:w w:val="105"/>
        </w:rPr>
        <w:t> Sheridan,</w:t>
      </w:r>
      <w:r>
        <w:rPr>
          <w:w w:val="105"/>
        </w:rPr>
        <w:t> M.</w:t>
      </w:r>
      <w:r>
        <w:rPr>
          <w:w w:val="105"/>
        </w:rPr>
        <w:t> A., McLaughlin,</w:t>
      </w:r>
      <w:r>
        <w:rPr>
          <w:w w:val="105"/>
        </w:rPr>
        <w:t> K.</w:t>
      </w:r>
      <w:r>
        <w:rPr>
          <w:w w:val="105"/>
        </w:rPr>
        <w:t> A.,</w:t>
      </w:r>
      <w:r>
        <w:rPr>
          <w:w w:val="105"/>
        </w:rPr>
        <w:t> &amp;</w:t>
      </w:r>
      <w:r>
        <w:rPr>
          <w:w w:val="105"/>
        </w:rPr>
        <w:t> Wade,</w:t>
      </w:r>
      <w:r>
        <w:rPr>
          <w:w w:val="105"/>
        </w:rPr>
        <w:t> M.</w:t>
      </w:r>
      <w:r>
        <w:rPr>
          <w:w w:val="105"/>
        </w:rPr>
        <w:t> (2021).</w:t>
      </w:r>
      <w:r>
        <w:rPr>
          <w:w w:val="105"/>
        </w:rPr>
        <w:t> Associations</w:t>
      </w:r>
      <w:r>
        <w:rPr>
          <w:w w:val="105"/>
        </w:rPr>
        <w:t> of</w:t>
      </w:r>
      <w:r>
        <w:rPr>
          <w:w w:val="105"/>
        </w:rPr>
        <w:t> Early-Life Threat and Deprivation With Executive Functioning in Childhood and Adolescence. </w:t>
      </w:r>
      <w:r>
        <w:rPr>
          <w:rFonts w:ascii="Palatino Linotype"/>
          <w:i/>
          <w:w w:val="105"/>
        </w:rPr>
        <w:t>JAMA Pediatrics</w:t>
      </w:r>
      <w:r>
        <w:rPr>
          <w:w w:val="105"/>
        </w:rPr>
        <w:t>, </w:t>
      </w:r>
      <w:r>
        <w:rPr>
          <w:rFonts w:ascii="Palatino Linotype"/>
          <w:i/>
          <w:w w:val="105"/>
        </w:rPr>
        <w:t>175</w:t>
      </w:r>
      <w:r>
        <w:rPr>
          <w:rFonts w:ascii="Palatino Linotype"/>
          <w:i/>
          <w:spacing w:val="-14"/>
          <w:w w:val="105"/>
        </w:rPr>
        <w:t> </w:t>
      </w:r>
      <w:r>
        <w:rPr>
          <w:w w:val="105"/>
        </w:rPr>
        <w:t>(11), e212511. </w:t>
      </w:r>
      <w:hyperlink r:id="rId95">
        <w:r>
          <w:rPr>
            <w:w w:val="105"/>
          </w:rPr>
          <w:t>https://doi.org/10</w:t>
        </w:r>
      </w:hyperlink>
      <w:r>
        <w:rPr>
          <w:w w:val="105"/>
        </w:rPr>
        <w:t>. </w:t>
      </w:r>
      <w:bookmarkStart w:name="_bookmark124" w:id="164"/>
      <w:bookmarkEnd w:id="164"/>
      <w:r>
        <w:rPr>
          <w:w w:val="112"/>
        </w:rPr>
      </w:r>
      <w:hyperlink r:id="rId95">
        <w:r>
          <w:rPr>
            <w:spacing w:val="-2"/>
            <w:w w:val="105"/>
          </w:rPr>
          <w:t>1001/jamapediatrics.2021.2511</w:t>
        </w:r>
      </w:hyperlink>
    </w:p>
    <w:p>
      <w:pPr>
        <w:pStyle w:val="BodyText"/>
        <w:spacing w:line="415" w:lineRule="auto" w:before="166"/>
        <w:ind w:left="862" w:right="98" w:hanging="720"/>
        <w:jc w:val="both"/>
      </w:pPr>
      <w:r>
        <w:rPr>
          <w:w w:val="105"/>
        </w:rPr>
        <w:t>Johnson, S. L., Carver, C. S., Joormann, J., &amp; Cuccaro, M. L. (2016). Genetic polymorphisms related to behavioral approach and behavioral inhibition scales. </w:t>
      </w:r>
      <w:r>
        <w:rPr>
          <w:rFonts w:ascii="Palatino Linotype" w:hAnsi="Palatino Linotype"/>
          <w:i/>
          <w:w w:val="105"/>
        </w:rPr>
        <w:t>Personality and Individual Differences</w:t>
      </w:r>
      <w:r>
        <w:rPr>
          <w:w w:val="105"/>
        </w:rPr>
        <w:t>, </w:t>
      </w:r>
      <w:r>
        <w:rPr>
          <w:rFonts w:ascii="Palatino Linotype" w:hAnsi="Palatino Linotype"/>
          <w:i/>
          <w:w w:val="105"/>
        </w:rPr>
        <w:t>88</w:t>
      </w:r>
      <w:r>
        <w:rPr>
          <w:w w:val="105"/>
        </w:rPr>
        <w:t>, 251–255. </w:t>
      </w:r>
      <w:hyperlink r:id="rId96">
        <w:r>
          <w:rPr>
            <w:w w:val="105"/>
          </w:rPr>
          <w:t>https://doi.</w:t>
        </w:r>
      </w:hyperlink>
      <w:r>
        <w:rPr>
          <w:w w:val="105"/>
        </w:rPr>
        <w:t> </w:t>
      </w:r>
      <w:bookmarkStart w:name="_bookmark125" w:id="165"/>
      <w:bookmarkEnd w:id="165"/>
      <w:r>
        <w:rPr>
          <w:spacing w:val="-1"/>
          <w:w w:val="119"/>
        </w:rPr>
      </w:r>
      <w:hyperlink r:id="rId96">
        <w:r>
          <w:rPr>
            <w:spacing w:val="-2"/>
            <w:w w:val="105"/>
          </w:rPr>
          <w:t>org/10.1016/j.paid.2015.09.024</w:t>
        </w:r>
      </w:hyperlink>
    </w:p>
    <w:p>
      <w:pPr>
        <w:pStyle w:val="BodyText"/>
        <w:spacing w:before="16"/>
        <w:ind w:left="142"/>
        <w:jc w:val="both"/>
      </w:pPr>
      <w:r>
        <w:rPr>
          <w:w w:val="105"/>
        </w:rPr>
        <w:t>Joyner,</w:t>
      </w:r>
      <w:r>
        <w:rPr>
          <w:spacing w:val="10"/>
          <w:w w:val="105"/>
        </w:rPr>
        <w:t> </w:t>
      </w:r>
      <w:r>
        <w:rPr>
          <w:w w:val="105"/>
        </w:rPr>
        <w:t>K.</w:t>
      </w:r>
      <w:r>
        <w:rPr>
          <w:spacing w:val="11"/>
          <w:w w:val="105"/>
        </w:rPr>
        <w:t> </w:t>
      </w:r>
      <w:r>
        <w:rPr>
          <w:w w:val="105"/>
        </w:rPr>
        <w:t>J.,</w:t>
      </w:r>
      <w:r>
        <w:rPr>
          <w:spacing w:val="11"/>
          <w:w w:val="105"/>
        </w:rPr>
        <w:t> </w:t>
      </w:r>
      <w:r>
        <w:rPr>
          <w:w w:val="105"/>
        </w:rPr>
        <w:t>Bowyer,</w:t>
      </w:r>
      <w:r>
        <w:rPr>
          <w:spacing w:val="10"/>
          <w:w w:val="105"/>
        </w:rPr>
        <w:t> </w:t>
      </w:r>
      <w:r>
        <w:rPr>
          <w:w w:val="105"/>
        </w:rPr>
        <w:t>C.</w:t>
      </w:r>
      <w:r>
        <w:rPr>
          <w:spacing w:val="11"/>
          <w:w w:val="105"/>
        </w:rPr>
        <w:t> </w:t>
      </w:r>
      <w:r>
        <w:rPr>
          <w:w w:val="105"/>
        </w:rPr>
        <w:t>B.,</w:t>
      </w:r>
      <w:r>
        <w:rPr>
          <w:spacing w:val="11"/>
          <w:w w:val="105"/>
        </w:rPr>
        <w:t> </w:t>
      </w:r>
      <w:r>
        <w:rPr>
          <w:w w:val="105"/>
        </w:rPr>
        <w:t>Yancey,</w:t>
      </w:r>
      <w:r>
        <w:rPr>
          <w:spacing w:val="10"/>
          <w:w w:val="105"/>
        </w:rPr>
        <w:t> </w:t>
      </w:r>
      <w:r>
        <w:rPr>
          <w:w w:val="105"/>
        </w:rPr>
        <w:t>J.</w:t>
      </w:r>
      <w:r>
        <w:rPr>
          <w:spacing w:val="11"/>
          <w:w w:val="105"/>
        </w:rPr>
        <w:t> </w:t>
      </w:r>
      <w:r>
        <w:rPr>
          <w:w w:val="105"/>
        </w:rPr>
        <w:t>R.,</w:t>
      </w:r>
      <w:r>
        <w:rPr>
          <w:spacing w:val="11"/>
          <w:w w:val="105"/>
        </w:rPr>
        <w:t> </w:t>
      </w:r>
      <w:r>
        <w:rPr>
          <w:w w:val="105"/>
        </w:rPr>
        <w:t>Venables,</w:t>
      </w:r>
      <w:r>
        <w:rPr>
          <w:spacing w:val="10"/>
          <w:w w:val="105"/>
        </w:rPr>
        <w:t> </w:t>
      </w:r>
      <w:r>
        <w:rPr>
          <w:w w:val="105"/>
        </w:rPr>
        <w:t>N.</w:t>
      </w:r>
      <w:r>
        <w:rPr>
          <w:spacing w:val="11"/>
          <w:w w:val="105"/>
        </w:rPr>
        <w:t> </w:t>
      </w:r>
      <w:r>
        <w:rPr>
          <w:w w:val="105"/>
        </w:rPr>
        <w:t>C.,</w:t>
      </w:r>
      <w:r>
        <w:rPr>
          <w:spacing w:val="11"/>
          <w:w w:val="105"/>
        </w:rPr>
        <w:t> </w:t>
      </w:r>
      <w:r>
        <w:rPr>
          <w:w w:val="105"/>
        </w:rPr>
        <w:t>Foell,</w:t>
      </w:r>
      <w:r>
        <w:rPr>
          <w:spacing w:val="10"/>
          <w:w w:val="105"/>
        </w:rPr>
        <w:t> </w:t>
      </w:r>
      <w:r>
        <w:rPr>
          <w:w w:val="105"/>
        </w:rPr>
        <w:t>J.,</w:t>
      </w:r>
      <w:r>
        <w:rPr>
          <w:spacing w:val="11"/>
          <w:w w:val="105"/>
        </w:rPr>
        <w:t> </w:t>
      </w:r>
      <w:r>
        <w:rPr>
          <w:spacing w:val="-2"/>
          <w:w w:val="105"/>
        </w:rPr>
        <w:t>Worthy,</w:t>
      </w:r>
    </w:p>
    <w:p>
      <w:pPr>
        <w:pStyle w:val="BodyText"/>
        <w:spacing w:line="460" w:lineRule="exact" w:before="45"/>
        <w:ind w:left="862" w:right="110"/>
        <w:jc w:val="both"/>
      </w:pPr>
      <w:r>
        <w:rPr>
          <w:w w:val="105"/>
        </w:rPr>
        <w:t>D. A., Hajcak, G., Bartholow, B. D., &amp; Patrick, C. J. (2018). Blunted Reward Sensitivity and Trait Disinhibition Interact to Predict Substance Use</w:t>
      </w:r>
      <w:r>
        <w:rPr>
          <w:spacing w:val="21"/>
          <w:w w:val="105"/>
        </w:rPr>
        <w:t> </w:t>
      </w:r>
      <w:r>
        <w:rPr>
          <w:w w:val="105"/>
        </w:rPr>
        <w:t>Problems.</w:t>
      </w:r>
      <w:r>
        <w:rPr>
          <w:spacing w:val="21"/>
          <w:w w:val="105"/>
        </w:rPr>
        <w:t> </w:t>
      </w:r>
      <w:r>
        <w:rPr>
          <w:rFonts w:ascii="Palatino Linotype" w:hAnsi="Palatino Linotype"/>
          <w:i/>
          <w:w w:val="105"/>
        </w:rPr>
        <w:t>Clinical</w:t>
      </w:r>
      <w:r>
        <w:rPr>
          <w:rFonts w:ascii="Palatino Linotype" w:hAnsi="Palatino Linotype"/>
          <w:i/>
          <w:spacing w:val="27"/>
          <w:w w:val="105"/>
        </w:rPr>
        <w:t> </w:t>
      </w:r>
      <w:r>
        <w:rPr>
          <w:rFonts w:ascii="Palatino Linotype" w:hAnsi="Palatino Linotype"/>
          <w:i/>
          <w:w w:val="105"/>
        </w:rPr>
        <w:t>Psychological</w:t>
      </w:r>
      <w:r>
        <w:rPr>
          <w:rFonts w:ascii="Palatino Linotype" w:hAnsi="Palatino Linotype"/>
          <w:i/>
          <w:spacing w:val="27"/>
          <w:w w:val="105"/>
        </w:rPr>
        <w:t> </w:t>
      </w:r>
      <w:r>
        <w:rPr>
          <w:rFonts w:ascii="Palatino Linotype" w:hAnsi="Palatino Linotype"/>
          <w:i/>
          <w:w w:val="105"/>
        </w:rPr>
        <w:t>Science</w:t>
      </w:r>
      <w:r>
        <w:rPr>
          <w:w w:val="105"/>
        </w:rPr>
        <w:t>,</w:t>
      </w:r>
      <w:r>
        <w:rPr>
          <w:spacing w:val="21"/>
          <w:w w:val="105"/>
        </w:rPr>
        <w:t> </w:t>
      </w:r>
      <w:r>
        <w:rPr>
          <w:rFonts w:ascii="Palatino Linotype" w:hAnsi="Palatino Linotype"/>
          <w:i/>
          <w:w w:val="105"/>
        </w:rPr>
        <w:t>7</w:t>
      </w:r>
      <w:r>
        <w:rPr>
          <w:rFonts w:ascii="Palatino Linotype" w:hAnsi="Palatino Linotype"/>
          <w:i/>
          <w:spacing w:val="-28"/>
          <w:w w:val="105"/>
        </w:rPr>
        <w:t> </w:t>
      </w:r>
      <w:r>
        <w:rPr>
          <w:w w:val="105"/>
        </w:rPr>
        <w:t>(5),</w:t>
      </w:r>
      <w:r>
        <w:rPr>
          <w:spacing w:val="21"/>
          <w:w w:val="105"/>
        </w:rPr>
        <w:t> </w:t>
      </w:r>
      <w:r>
        <w:rPr>
          <w:w w:val="105"/>
        </w:rPr>
        <w:t>1109–1124.</w:t>
      </w:r>
      <w:r>
        <w:rPr>
          <w:spacing w:val="22"/>
          <w:w w:val="105"/>
        </w:rPr>
        <w:t> </w:t>
      </w:r>
      <w:hyperlink r:id="rId97">
        <w:r>
          <w:rPr>
            <w:spacing w:val="-2"/>
            <w:w w:val="105"/>
          </w:rPr>
          <w:t>https:</w:t>
        </w:r>
      </w:hyperlink>
    </w:p>
    <w:p>
      <w:pPr>
        <w:pStyle w:val="BodyText"/>
        <w:spacing w:before="165"/>
        <w:ind w:left="840"/>
      </w:pPr>
      <w:bookmarkStart w:name="_bookmark126" w:id="166"/>
      <w:bookmarkEnd w:id="166"/>
      <w:r>
        <w:rPr/>
      </w:r>
      <w:hyperlink r:id="rId97">
        <w:r>
          <w:rPr>
            <w:spacing w:val="-2"/>
            <w:w w:val="105"/>
          </w:rPr>
          <w:t>//doi.org/10.1177/2167702619838480</w:t>
        </w:r>
      </w:hyperlink>
    </w:p>
    <w:p>
      <w:pPr>
        <w:pStyle w:val="BodyText"/>
        <w:spacing w:line="415" w:lineRule="auto" w:before="208"/>
        <w:ind w:left="836" w:right="98" w:hanging="695"/>
        <w:jc w:val="both"/>
      </w:pPr>
      <w:r>
        <w:rPr>
          <w:w w:val="105"/>
        </w:rPr>
        <w:t>Kim, H. H., McLaughlin, K. A., Chibnik, L. B., Koenen, K. C., &amp; Tiemeier, H. (2022). Poverty, Cortical Structure, and Psychopathologic Characteristics </w:t>
      </w:r>
      <w:r>
        <w:rPr>
          <w:spacing w:val="-2"/>
          <w:w w:val="105"/>
        </w:rPr>
        <w:t>in</w:t>
      </w:r>
      <w:r>
        <w:rPr>
          <w:spacing w:val="-13"/>
          <w:w w:val="105"/>
        </w:rPr>
        <w:t> </w:t>
      </w:r>
      <w:r>
        <w:rPr>
          <w:spacing w:val="-2"/>
          <w:w w:val="105"/>
        </w:rPr>
        <w:t>Adolescence</w:t>
      </w:r>
      <w:r>
        <w:rPr>
          <w:spacing w:val="-12"/>
          <w:w w:val="105"/>
        </w:rPr>
        <w:t> </w:t>
      </w:r>
      <w:r>
        <w:rPr>
          <w:spacing w:val="-2"/>
          <w:w w:val="105"/>
        </w:rPr>
        <w:t>[poverty</w:t>
      </w:r>
      <w:r>
        <w:rPr>
          <w:spacing w:val="-13"/>
          <w:w w:val="105"/>
        </w:rPr>
        <w:t> </w:t>
      </w:r>
      <w:r>
        <w:rPr>
          <w:spacing w:val="-2"/>
          <w:w w:val="105"/>
        </w:rPr>
        <w:t>criteria].</w:t>
      </w:r>
      <w:r>
        <w:rPr>
          <w:spacing w:val="-5"/>
          <w:w w:val="105"/>
        </w:rPr>
        <w:t> </w:t>
      </w:r>
      <w:r>
        <w:rPr>
          <w:rFonts w:ascii="Palatino Linotype"/>
          <w:i/>
          <w:spacing w:val="-2"/>
          <w:w w:val="105"/>
        </w:rPr>
        <w:t>JAMA Network Open</w:t>
      </w:r>
      <w:r>
        <w:rPr>
          <w:spacing w:val="-2"/>
          <w:w w:val="105"/>
        </w:rPr>
        <w:t>,</w:t>
      </w:r>
      <w:r>
        <w:rPr>
          <w:spacing w:val="-6"/>
          <w:w w:val="105"/>
        </w:rPr>
        <w:t> </w:t>
      </w:r>
      <w:r>
        <w:rPr>
          <w:rFonts w:ascii="Palatino Linotype"/>
          <w:i/>
          <w:spacing w:val="-2"/>
          <w:w w:val="105"/>
        </w:rPr>
        <w:t>5</w:t>
      </w:r>
      <w:r>
        <w:rPr>
          <w:rFonts w:ascii="Palatino Linotype"/>
          <w:i/>
          <w:spacing w:val="-13"/>
          <w:w w:val="105"/>
        </w:rPr>
        <w:t> </w:t>
      </w:r>
      <w:r>
        <w:rPr>
          <w:spacing w:val="-2"/>
          <w:w w:val="105"/>
        </w:rPr>
        <w:t>(11),</w:t>
      </w:r>
      <w:r>
        <w:rPr>
          <w:spacing w:val="-5"/>
          <w:w w:val="105"/>
        </w:rPr>
        <w:t> </w:t>
      </w:r>
      <w:r>
        <w:rPr>
          <w:spacing w:val="-2"/>
          <w:w w:val="105"/>
        </w:rPr>
        <w:t>e2244049. </w:t>
      </w:r>
      <w:hyperlink r:id="rId98">
        <w:r>
          <w:rPr>
            <w:spacing w:val="-2"/>
            <w:w w:val="105"/>
          </w:rPr>
          <w:t>https://doi.org/10.1001/jamanetworkopen.2022.44049</w:t>
        </w:r>
      </w:hyperlink>
    </w:p>
    <w:p>
      <w:pPr>
        <w:pStyle w:val="BodyText"/>
        <w:spacing w:after="0" w:line="415" w:lineRule="auto"/>
        <w:jc w:val="both"/>
        <w:sectPr>
          <w:pgSz w:w="10320" w:h="14580"/>
          <w:pgMar w:header="0" w:footer="1180" w:top="1580" w:bottom="1360" w:left="1275" w:right="1275"/>
        </w:sectPr>
      </w:pPr>
    </w:p>
    <w:p>
      <w:pPr>
        <w:pStyle w:val="BodyText"/>
        <w:spacing w:before="124"/>
        <w:ind w:left="142"/>
        <w:jc w:val="both"/>
      </w:pPr>
      <w:bookmarkStart w:name="_bookmark127" w:id="167"/>
      <w:bookmarkEnd w:id="167"/>
      <w:r>
        <w:rPr/>
      </w:r>
      <w:r>
        <w:rPr>
          <w:w w:val="110"/>
        </w:rPr>
        <w:t>Kim,</w:t>
      </w:r>
      <w:r>
        <w:rPr>
          <w:spacing w:val="22"/>
          <w:w w:val="110"/>
        </w:rPr>
        <w:t> </w:t>
      </w:r>
      <w:r>
        <w:rPr>
          <w:w w:val="110"/>
        </w:rPr>
        <w:t>S.</w:t>
      </w:r>
      <w:r>
        <w:rPr>
          <w:spacing w:val="22"/>
          <w:w w:val="110"/>
        </w:rPr>
        <w:t> </w:t>
      </w:r>
      <w:r>
        <w:rPr>
          <w:w w:val="110"/>
        </w:rPr>
        <w:t>T.,</w:t>
      </w:r>
      <w:r>
        <w:rPr>
          <w:spacing w:val="23"/>
          <w:w w:val="110"/>
        </w:rPr>
        <w:t> </w:t>
      </w:r>
      <w:r>
        <w:rPr>
          <w:w w:val="110"/>
        </w:rPr>
        <w:t>Hwang,</w:t>
      </w:r>
      <w:r>
        <w:rPr>
          <w:spacing w:val="22"/>
          <w:w w:val="110"/>
        </w:rPr>
        <w:t> </w:t>
      </w:r>
      <w:r>
        <w:rPr>
          <w:w w:val="110"/>
        </w:rPr>
        <w:t>S.</w:t>
      </w:r>
      <w:r>
        <w:rPr>
          <w:spacing w:val="23"/>
          <w:w w:val="110"/>
        </w:rPr>
        <w:t> </w:t>
      </w:r>
      <w:r>
        <w:rPr>
          <w:w w:val="110"/>
        </w:rPr>
        <w:t>S.,</w:t>
      </w:r>
      <w:r>
        <w:rPr>
          <w:spacing w:val="22"/>
          <w:w w:val="110"/>
        </w:rPr>
        <w:t> </w:t>
      </w:r>
      <w:r>
        <w:rPr>
          <w:w w:val="110"/>
        </w:rPr>
        <w:t>Kim,</w:t>
      </w:r>
      <w:r>
        <w:rPr>
          <w:spacing w:val="23"/>
          <w:w w:val="110"/>
        </w:rPr>
        <w:t> </w:t>
      </w:r>
      <w:r>
        <w:rPr>
          <w:w w:val="110"/>
        </w:rPr>
        <w:t>H.</w:t>
      </w:r>
      <w:r>
        <w:rPr>
          <w:spacing w:val="22"/>
          <w:w w:val="110"/>
        </w:rPr>
        <w:t> </w:t>
      </w:r>
      <w:r>
        <w:rPr>
          <w:w w:val="110"/>
        </w:rPr>
        <w:t>W.,</w:t>
      </w:r>
      <w:r>
        <w:rPr>
          <w:spacing w:val="22"/>
          <w:w w:val="110"/>
        </w:rPr>
        <w:t> </w:t>
      </w:r>
      <w:r>
        <w:rPr>
          <w:w w:val="110"/>
        </w:rPr>
        <w:t>Hwang,</w:t>
      </w:r>
      <w:r>
        <w:rPr>
          <w:spacing w:val="23"/>
          <w:w w:val="110"/>
        </w:rPr>
        <w:t> </w:t>
      </w:r>
      <w:r>
        <w:rPr>
          <w:w w:val="110"/>
        </w:rPr>
        <w:t>E.</w:t>
      </w:r>
      <w:r>
        <w:rPr>
          <w:spacing w:val="22"/>
          <w:w w:val="110"/>
        </w:rPr>
        <w:t> </w:t>
      </w:r>
      <w:r>
        <w:rPr>
          <w:w w:val="110"/>
        </w:rPr>
        <w:t>H.,</w:t>
      </w:r>
      <w:r>
        <w:rPr>
          <w:spacing w:val="23"/>
          <w:w w:val="110"/>
        </w:rPr>
        <w:t> </w:t>
      </w:r>
      <w:r>
        <w:rPr>
          <w:w w:val="110"/>
        </w:rPr>
        <w:t>Cho,</w:t>
      </w:r>
      <w:r>
        <w:rPr>
          <w:spacing w:val="22"/>
          <w:w w:val="110"/>
        </w:rPr>
        <w:t> </w:t>
      </w:r>
      <w:r>
        <w:rPr>
          <w:w w:val="110"/>
        </w:rPr>
        <w:t>J.,</w:t>
      </w:r>
      <w:r>
        <w:rPr>
          <w:spacing w:val="23"/>
          <w:w w:val="110"/>
        </w:rPr>
        <w:t> </w:t>
      </w:r>
      <w:r>
        <w:rPr>
          <w:w w:val="110"/>
        </w:rPr>
        <w:t>Kang,</w:t>
      </w:r>
      <w:r>
        <w:rPr>
          <w:spacing w:val="22"/>
          <w:w w:val="110"/>
        </w:rPr>
        <w:t> </w:t>
      </w:r>
      <w:r>
        <w:rPr>
          <w:w w:val="110"/>
        </w:rPr>
        <w:t>J.</w:t>
      </w:r>
      <w:r>
        <w:rPr>
          <w:spacing w:val="23"/>
          <w:w w:val="110"/>
        </w:rPr>
        <w:t> </w:t>
      </w:r>
      <w:r>
        <w:rPr>
          <w:spacing w:val="-5"/>
          <w:w w:val="110"/>
        </w:rPr>
        <w:t>I.,</w:t>
      </w:r>
    </w:p>
    <w:p>
      <w:pPr>
        <w:pStyle w:val="BodyText"/>
        <w:spacing w:line="403" w:lineRule="auto" w:before="208"/>
        <w:ind w:left="862" w:right="98"/>
        <w:jc w:val="both"/>
      </w:pPr>
      <w:r>
        <w:rPr>
          <w:w w:val="110"/>
        </w:rPr>
        <w:t>&amp;</w:t>
      </w:r>
      <w:r>
        <w:rPr>
          <w:w w:val="110"/>
        </w:rPr>
        <w:t> Kim,</w:t>
      </w:r>
      <w:r>
        <w:rPr>
          <w:w w:val="110"/>
        </w:rPr>
        <w:t> S.</w:t>
      </w:r>
      <w:r>
        <w:rPr>
          <w:w w:val="110"/>
        </w:rPr>
        <w:t> J.</w:t>
      </w:r>
      <w:r>
        <w:rPr>
          <w:w w:val="110"/>
        </w:rPr>
        <w:t> (2018).</w:t>
      </w:r>
      <w:r>
        <w:rPr>
          <w:w w:val="110"/>
        </w:rPr>
        <w:t> Multidimensional</w:t>
      </w:r>
      <w:r>
        <w:rPr>
          <w:w w:val="110"/>
        </w:rPr>
        <w:t> impulsivity</w:t>
      </w:r>
      <w:r>
        <w:rPr>
          <w:w w:val="110"/>
        </w:rPr>
        <w:t> as</w:t>
      </w:r>
      <w:r>
        <w:rPr>
          <w:w w:val="110"/>
        </w:rPr>
        <w:t> a</w:t>
      </w:r>
      <w:r>
        <w:rPr>
          <w:w w:val="110"/>
        </w:rPr>
        <w:t> mediator</w:t>
      </w:r>
      <w:r>
        <w:rPr>
          <w:w w:val="110"/>
        </w:rPr>
        <w:t> of early</w:t>
      </w:r>
      <w:r>
        <w:rPr>
          <w:spacing w:val="-16"/>
          <w:w w:val="110"/>
        </w:rPr>
        <w:t> </w:t>
      </w:r>
      <w:r>
        <w:rPr>
          <w:w w:val="110"/>
        </w:rPr>
        <w:t>life</w:t>
      </w:r>
      <w:r>
        <w:rPr>
          <w:spacing w:val="-15"/>
          <w:w w:val="110"/>
        </w:rPr>
        <w:t> </w:t>
      </w:r>
      <w:r>
        <w:rPr>
          <w:w w:val="110"/>
        </w:rPr>
        <w:t>stress</w:t>
      </w:r>
      <w:r>
        <w:rPr>
          <w:spacing w:val="-15"/>
          <w:w w:val="110"/>
        </w:rPr>
        <w:t> </w:t>
      </w:r>
      <w:r>
        <w:rPr>
          <w:w w:val="110"/>
        </w:rPr>
        <w:t>and</w:t>
      </w:r>
      <w:r>
        <w:rPr>
          <w:spacing w:val="-15"/>
          <w:w w:val="110"/>
        </w:rPr>
        <w:t> </w:t>
      </w:r>
      <w:r>
        <w:rPr>
          <w:w w:val="110"/>
        </w:rPr>
        <w:t>alcohol</w:t>
      </w:r>
      <w:r>
        <w:rPr>
          <w:spacing w:val="-15"/>
          <w:w w:val="110"/>
        </w:rPr>
        <w:t> </w:t>
      </w:r>
      <w:r>
        <w:rPr>
          <w:w w:val="110"/>
        </w:rPr>
        <w:t>dependence.</w:t>
      </w:r>
      <w:r>
        <w:rPr>
          <w:spacing w:val="-15"/>
          <w:w w:val="110"/>
        </w:rPr>
        <w:t> </w:t>
      </w:r>
      <w:r>
        <w:rPr>
          <w:rFonts w:ascii="Palatino Linotype"/>
          <w:i/>
          <w:w w:val="110"/>
        </w:rPr>
        <w:t>Scientific</w:t>
      </w:r>
      <w:r>
        <w:rPr>
          <w:rFonts w:ascii="Palatino Linotype"/>
          <w:i/>
          <w:spacing w:val="-15"/>
          <w:w w:val="110"/>
        </w:rPr>
        <w:t> </w:t>
      </w:r>
      <w:r>
        <w:rPr>
          <w:rFonts w:ascii="Palatino Linotype"/>
          <w:i/>
          <w:w w:val="110"/>
        </w:rPr>
        <w:t>Reports</w:t>
      </w:r>
      <w:r>
        <w:rPr>
          <w:w w:val="110"/>
        </w:rPr>
        <w:t>,</w:t>
      </w:r>
      <w:r>
        <w:rPr>
          <w:spacing w:val="-15"/>
          <w:w w:val="110"/>
        </w:rPr>
        <w:t> </w:t>
      </w:r>
      <w:r>
        <w:rPr>
          <w:rFonts w:ascii="Palatino Linotype"/>
          <w:i/>
          <w:w w:val="110"/>
        </w:rPr>
        <w:t>8</w:t>
      </w:r>
      <w:r>
        <w:rPr>
          <w:rFonts w:ascii="Palatino Linotype"/>
          <w:i/>
          <w:spacing w:val="-16"/>
          <w:w w:val="110"/>
        </w:rPr>
        <w:t> </w:t>
      </w:r>
      <w:r>
        <w:rPr>
          <w:w w:val="110"/>
        </w:rPr>
        <w:t>(1),</w:t>
      </w:r>
      <w:r>
        <w:rPr>
          <w:spacing w:val="-15"/>
          <w:w w:val="110"/>
        </w:rPr>
        <w:t> </w:t>
      </w:r>
      <w:r>
        <w:rPr>
          <w:w w:val="110"/>
        </w:rPr>
        <w:t>4104. </w:t>
      </w:r>
      <w:bookmarkStart w:name="_bookmark128" w:id="168"/>
      <w:bookmarkEnd w:id="168"/>
      <w:r>
        <w:rPr>
          <w:spacing w:val="-1"/>
          <w:w w:val="101"/>
        </w:rPr>
      </w:r>
      <w:hyperlink r:id="rId99">
        <w:r>
          <w:rPr>
            <w:spacing w:val="-2"/>
            <w:w w:val="110"/>
          </w:rPr>
          <w:t>https://doi.org/10.1038/s41598-018-22474-8</w:t>
        </w:r>
      </w:hyperlink>
    </w:p>
    <w:p>
      <w:pPr>
        <w:pStyle w:val="BodyText"/>
        <w:spacing w:line="436" w:lineRule="auto" w:before="33"/>
        <w:ind w:left="862" w:right="103" w:hanging="720"/>
        <w:jc w:val="both"/>
      </w:pPr>
      <w:r>
        <w:rPr>
          <w:w w:val="105"/>
        </w:rPr>
        <w:t>Kind, A. J. H., Jencks, S., Brock, J., Yu, M., Bartels, C., Ehlenbach, W., Green-</w:t>
      </w:r>
      <w:r>
        <w:rPr/>
        <w:t>berg,</w:t>
      </w:r>
      <w:r>
        <w:rPr>
          <w:spacing w:val="5"/>
        </w:rPr>
        <w:t> </w:t>
      </w:r>
      <w:r>
        <w:rPr/>
        <w:t>C.,</w:t>
      </w:r>
      <w:r>
        <w:rPr>
          <w:spacing w:val="6"/>
        </w:rPr>
        <w:t> </w:t>
      </w:r>
      <w:r>
        <w:rPr/>
        <w:t>&amp;</w:t>
      </w:r>
      <w:r>
        <w:rPr>
          <w:spacing w:val="5"/>
        </w:rPr>
        <w:t> </w:t>
      </w:r>
      <w:r>
        <w:rPr/>
        <w:t>Smith,</w:t>
      </w:r>
      <w:r>
        <w:rPr>
          <w:spacing w:val="6"/>
        </w:rPr>
        <w:t> </w:t>
      </w:r>
      <w:r>
        <w:rPr/>
        <w:t>M.</w:t>
      </w:r>
      <w:r>
        <w:rPr>
          <w:spacing w:val="5"/>
        </w:rPr>
        <w:t> </w:t>
      </w:r>
      <w:r>
        <w:rPr/>
        <w:t>(2014).</w:t>
      </w:r>
      <w:r>
        <w:rPr>
          <w:spacing w:val="6"/>
        </w:rPr>
        <w:t> </w:t>
      </w:r>
      <w:r>
        <w:rPr/>
        <w:t>Neighborhood</w:t>
      </w:r>
      <w:r>
        <w:rPr>
          <w:spacing w:val="5"/>
        </w:rPr>
        <w:t> </w:t>
      </w:r>
      <w:r>
        <w:rPr/>
        <w:t>Socioeconomic</w:t>
      </w:r>
      <w:r>
        <w:rPr>
          <w:spacing w:val="6"/>
        </w:rPr>
        <w:t> </w:t>
      </w:r>
      <w:r>
        <w:rPr>
          <w:spacing w:val="-2"/>
        </w:rPr>
        <w:t>Disadvantage</w:t>
      </w:r>
    </w:p>
    <w:p>
      <w:pPr>
        <w:pStyle w:val="BodyText"/>
        <w:spacing w:line="272" w:lineRule="exact"/>
        <w:ind w:left="862"/>
        <w:jc w:val="both"/>
        <w:rPr>
          <w:rFonts w:ascii="Palatino Linotype"/>
          <w:i/>
        </w:rPr>
      </w:pPr>
      <w:r>
        <w:rPr>
          <w:w w:val="110"/>
        </w:rPr>
        <w:t>and</w:t>
      </w:r>
      <w:r>
        <w:rPr>
          <w:spacing w:val="-7"/>
          <w:w w:val="110"/>
        </w:rPr>
        <w:t> </w:t>
      </w:r>
      <w:r>
        <w:rPr>
          <w:w w:val="110"/>
        </w:rPr>
        <w:t>30-Day</w:t>
      </w:r>
      <w:r>
        <w:rPr>
          <w:spacing w:val="-6"/>
          <w:w w:val="110"/>
        </w:rPr>
        <w:t> </w:t>
      </w:r>
      <w:r>
        <w:rPr>
          <w:w w:val="110"/>
        </w:rPr>
        <w:t>Rehospitalization:</w:t>
      </w:r>
      <w:r>
        <w:rPr>
          <w:spacing w:val="-7"/>
          <w:w w:val="110"/>
        </w:rPr>
        <w:t> </w:t>
      </w:r>
      <w:r>
        <w:rPr>
          <w:w w:val="110"/>
        </w:rPr>
        <w:t>A</w:t>
      </w:r>
      <w:r>
        <w:rPr>
          <w:spacing w:val="-6"/>
          <w:w w:val="110"/>
        </w:rPr>
        <w:t> </w:t>
      </w:r>
      <w:r>
        <w:rPr>
          <w:w w:val="110"/>
        </w:rPr>
        <w:t>Retrospective</w:t>
      </w:r>
      <w:r>
        <w:rPr>
          <w:spacing w:val="-7"/>
          <w:w w:val="110"/>
        </w:rPr>
        <w:t> </w:t>
      </w:r>
      <w:r>
        <w:rPr>
          <w:w w:val="110"/>
        </w:rPr>
        <w:t>Cohort</w:t>
      </w:r>
      <w:r>
        <w:rPr>
          <w:spacing w:val="-6"/>
          <w:w w:val="110"/>
        </w:rPr>
        <w:t> </w:t>
      </w:r>
      <w:r>
        <w:rPr>
          <w:w w:val="110"/>
        </w:rPr>
        <w:t>Study.</w:t>
      </w:r>
      <w:r>
        <w:rPr>
          <w:spacing w:val="-6"/>
          <w:w w:val="110"/>
        </w:rPr>
        <w:t> </w:t>
      </w:r>
      <w:r>
        <w:rPr>
          <w:rFonts w:ascii="Palatino Linotype"/>
          <w:i/>
          <w:spacing w:val="-2"/>
          <w:w w:val="110"/>
        </w:rPr>
        <w:t>Annals</w:t>
      </w:r>
    </w:p>
    <w:p>
      <w:pPr>
        <w:pStyle w:val="BodyText"/>
        <w:spacing w:line="393" w:lineRule="auto" w:before="164"/>
        <w:ind w:left="142" w:right="142" w:firstLine="702"/>
        <w:jc w:val="both"/>
      </w:pPr>
      <w:bookmarkStart w:name="_bookmark129" w:id="169"/>
      <w:bookmarkEnd w:id="169"/>
      <w:r>
        <w:rPr/>
      </w:r>
      <w:r>
        <w:rPr>
          <w:rFonts w:ascii="Palatino Linotype"/>
          <w:i/>
          <w:w w:val="110"/>
        </w:rPr>
        <w:t>of</w:t>
      </w:r>
      <w:r>
        <w:rPr>
          <w:rFonts w:ascii="Palatino Linotype"/>
          <w:i/>
          <w:spacing w:val="-16"/>
          <w:w w:val="110"/>
        </w:rPr>
        <w:t> </w:t>
      </w:r>
      <w:r>
        <w:rPr>
          <w:rFonts w:ascii="Palatino Linotype"/>
          <w:i/>
          <w:w w:val="110"/>
        </w:rPr>
        <w:t>Internal</w:t>
      </w:r>
      <w:r>
        <w:rPr>
          <w:rFonts w:ascii="Palatino Linotype"/>
          <w:i/>
          <w:spacing w:val="-15"/>
          <w:w w:val="110"/>
        </w:rPr>
        <w:t> </w:t>
      </w:r>
      <w:r>
        <w:rPr>
          <w:rFonts w:ascii="Palatino Linotype"/>
          <w:i/>
          <w:w w:val="110"/>
        </w:rPr>
        <w:t>Medicine</w:t>
      </w:r>
      <w:r>
        <w:rPr>
          <w:w w:val="110"/>
        </w:rPr>
        <w:t>,</w:t>
      </w:r>
      <w:r>
        <w:rPr>
          <w:spacing w:val="-15"/>
          <w:w w:val="110"/>
        </w:rPr>
        <w:t> </w:t>
      </w:r>
      <w:r>
        <w:rPr>
          <w:rFonts w:ascii="Palatino Linotype"/>
          <w:i/>
          <w:w w:val="110"/>
        </w:rPr>
        <w:t>161</w:t>
      </w:r>
      <w:r>
        <w:rPr>
          <w:rFonts w:ascii="Palatino Linotype"/>
          <w:i/>
          <w:spacing w:val="-15"/>
          <w:w w:val="110"/>
        </w:rPr>
        <w:t> </w:t>
      </w:r>
      <w:r>
        <w:rPr>
          <w:w w:val="110"/>
        </w:rPr>
        <w:t>(11),</w:t>
      </w:r>
      <w:r>
        <w:rPr>
          <w:spacing w:val="-13"/>
          <w:w w:val="110"/>
        </w:rPr>
        <w:t> </w:t>
      </w:r>
      <w:r>
        <w:rPr>
          <w:w w:val="110"/>
        </w:rPr>
        <w:t>765.</w:t>
      </w:r>
      <w:r>
        <w:rPr>
          <w:spacing w:val="-10"/>
          <w:w w:val="110"/>
        </w:rPr>
        <w:t> </w:t>
      </w:r>
      <w:hyperlink r:id="rId100">
        <w:r>
          <w:rPr>
            <w:w w:val="110"/>
          </w:rPr>
          <w:t>https://doi.org/10.7326/m13-2946</w:t>
        </w:r>
      </w:hyperlink>
      <w:r>
        <w:rPr>
          <w:w w:val="110"/>
        </w:rPr>
        <w:t> Knutson,</w:t>
      </w:r>
      <w:r>
        <w:rPr>
          <w:spacing w:val="-13"/>
          <w:w w:val="110"/>
        </w:rPr>
        <w:t> </w:t>
      </w:r>
      <w:r>
        <w:rPr>
          <w:w w:val="110"/>
        </w:rPr>
        <w:t>B.,</w:t>
      </w:r>
      <w:r>
        <w:rPr>
          <w:spacing w:val="-13"/>
          <w:w w:val="110"/>
        </w:rPr>
        <w:t> </w:t>
      </w:r>
      <w:r>
        <w:rPr>
          <w:w w:val="110"/>
        </w:rPr>
        <w:t>Adams,</w:t>
      </w:r>
      <w:r>
        <w:rPr>
          <w:spacing w:val="-13"/>
          <w:w w:val="110"/>
        </w:rPr>
        <w:t> </w:t>
      </w:r>
      <w:r>
        <w:rPr>
          <w:w w:val="110"/>
        </w:rPr>
        <w:t>C.</w:t>
      </w:r>
      <w:r>
        <w:rPr>
          <w:spacing w:val="-13"/>
          <w:w w:val="110"/>
        </w:rPr>
        <w:t> </w:t>
      </w:r>
      <w:r>
        <w:rPr>
          <w:w w:val="110"/>
        </w:rPr>
        <w:t>M.,</w:t>
      </w:r>
      <w:r>
        <w:rPr>
          <w:spacing w:val="-13"/>
          <w:w w:val="110"/>
        </w:rPr>
        <w:t> </w:t>
      </w:r>
      <w:r>
        <w:rPr>
          <w:w w:val="110"/>
        </w:rPr>
        <w:t>Fong,</w:t>
      </w:r>
      <w:r>
        <w:rPr>
          <w:spacing w:val="-13"/>
          <w:w w:val="110"/>
        </w:rPr>
        <w:t> </w:t>
      </w:r>
      <w:r>
        <w:rPr>
          <w:w w:val="110"/>
        </w:rPr>
        <w:t>G.</w:t>
      </w:r>
      <w:r>
        <w:rPr>
          <w:spacing w:val="-13"/>
          <w:w w:val="110"/>
        </w:rPr>
        <w:t> </w:t>
      </w:r>
      <w:r>
        <w:rPr>
          <w:w w:val="110"/>
        </w:rPr>
        <w:t>W.,</w:t>
      </w:r>
      <w:r>
        <w:rPr>
          <w:spacing w:val="-13"/>
          <w:w w:val="110"/>
        </w:rPr>
        <w:t> </w:t>
      </w:r>
      <w:r>
        <w:rPr>
          <w:w w:val="110"/>
        </w:rPr>
        <w:t>&amp;</w:t>
      </w:r>
      <w:r>
        <w:rPr>
          <w:spacing w:val="-13"/>
          <w:w w:val="110"/>
        </w:rPr>
        <w:t> </w:t>
      </w:r>
      <w:r>
        <w:rPr>
          <w:w w:val="110"/>
        </w:rPr>
        <w:t>Hommer,</w:t>
      </w:r>
      <w:r>
        <w:rPr>
          <w:spacing w:val="-13"/>
          <w:w w:val="110"/>
        </w:rPr>
        <w:t> </w:t>
      </w:r>
      <w:r>
        <w:rPr>
          <w:w w:val="110"/>
        </w:rPr>
        <w:t>D.</w:t>
      </w:r>
      <w:r>
        <w:rPr>
          <w:spacing w:val="-13"/>
          <w:w w:val="110"/>
        </w:rPr>
        <w:t> </w:t>
      </w:r>
      <w:r>
        <w:rPr>
          <w:w w:val="110"/>
        </w:rPr>
        <w:t>(2001).</w:t>
      </w:r>
      <w:r>
        <w:rPr>
          <w:spacing w:val="-13"/>
          <w:w w:val="110"/>
        </w:rPr>
        <w:t> </w:t>
      </w:r>
      <w:r>
        <w:rPr>
          <w:w w:val="110"/>
        </w:rPr>
        <w:t>Anticipation</w:t>
      </w:r>
    </w:p>
    <w:p>
      <w:pPr>
        <w:spacing w:line="412" w:lineRule="auto" w:before="45"/>
        <w:ind w:left="862" w:right="110" w:firstLine="0"/>
        <w:jc w:val="both"/>
        <w:rPr>
          <w:sz w:val="22"/>
        </w:rPr>
      </w:pPr>
      <w:r>
        <w:rPr>
          <w:w w:val="105"/>
          <w:sz w:val="22"/>
        </w:rPr>
        <w:t>of</w:t>
      </w:r>
      <w:r>
        <w:rPr>
          <w:spacing w:val="-9"/>
          <w:w w:val="105"/>
          <w:sz w:val="22"/>
        </w:rPr>
        <w:t> </w:t>
      </w:r>
      <w:r>
        <w:rPr>
          <w:w w:val="105"/>
          <w:sz w:val="22"/>
        </w:rPr>
        <w:t>Increasing</w:t>
      </w:r>
      <w:r>
        <w:rPr>
          <w:spacing w:val="-9"/>
          <w:w w:val="105"/>
          <w:sz w:val="22"/>
        </w:rPr>
        <w:t> </w:t>
      </w:r>
      <w:r>
        <w:rPr>
          <w:w w:val="105"/>
          <w:sz w:val="22"/>
        </w:rPr>
        <w:t>Monetary</w:t>
      </w:r>
      <w:r>
        <w:rPr>
          <w:spacing w:val="-9"/>
          <w:w w:val="105"/>
          <w:sz w:val="22"/>
        </w:rPr>
        <w:t> </w:t>
      </w:r>
      <w:r>
        <w:rPr>
          <w:w w:val="105"/>
          <w:sz w:val="22"/>
        </w:rPr>
        <w:t>Reward</w:t>
      </w:r>
      <w:r>
        <w:rPr>
          <w:spacing w:val="-9"/>
          <w:w w:val="105"/>
          <w:sz w:val="22"/>
        </w:rPr>
        <w:t> </w:t>
      </w:r>
      <w:r>
        <w:rPr>
          <w:w w:val="105"/>
          <w:sz w:val="22"/>
        </w:rPr>
        <w:t>Selectively</w:t>
      </w:r>
      <w:r>
        <w:rPr>
          <w:spacing w:val="-9"/>
          <w:w w:val="105"/>
          <w:sz w:val="22"/>
        </w:rPr>
        <w:t> </w:t>
      </w:r>
      <w:r>
        <w:rPr>
          <w:w w:val="105"/>
          <w:sz w:val="22"/>
        </w:rPr>
        <w:t>Recruits</w:t>
      </w:r>
      <w:r>
        <w:rPr>
          <w:spacing w:val="-9"/>
          <w:w w:val="105"/>
          <w:sz w:val="22"/>
        </w:rPr>
        <w:t> </w:t>
      </w:r>
      <w:r>
        <w:rPr>
          <w:w w:val="105"/>
          <w:sz w:val="22"/>
        </w:rPr>
        <w:t>Nucleus</w:t>
      </w:r>
      <w:r>
        <w:rPr>
          <w:spacing w:val="-9"/>
          <w:w w:val="105"/>
          <w:sz w:val="22"/>
        </w:rPr>
        <w:t> </w:t>
      </w:r>
      <w:r>
        <w:rPr>
          <w:w w:val="105"/>
          <w:sz w:val="22"/>
        </w:rPr>
        <w:t>Accumbens [MID task]. </w:t>
      </w:r>
      <w:r>
        <w:rPr>
          <w:rFonts w:ascii="Palatino Linotype" w:hAnsi="Palatino Linotype"/>
          <w:i/>
          <w:w w:val="105"/>
          <w:sz w:val="22"/>
        </w:rPr>
        <w:t>The Journal of Neuroscience</w:t>
      </w:r>
      <w:r>
        <w:rPr>
          <w:w w:val="105"/>
          <w:sz w:val="22"/>
        </w:rPr>
        <w:t>, </w:t>
      </w:r>
      <w:r>
        <w:rPr>
          <w:rFonts w:ascii="Palatino Linotype" w:hAnsi="Palatino Linotype"/>
          <w:i/>
          <w:w w:val="105"/>
          <w:sz w:val="22"/>
        </w:rPr>
        <w:t>21</w:t>
      </w:r>
      <w:r>
        <w:rPr>
          <w:rFonts w:ascii="Palatino Linotype" w:hAnsi="Palatino Linotype"/>
          <w:i/>
          <w:spacing w:val="-29"/>
          <w:w w:val="105"/>
          <w:sz w:val="22"/>
        </w:rPr>
        <w:t> </w:t>
      </w:r>
      <w:r>
        <w:rPr>
          <w:w w:val="105"/>
          <w:sz w:val="22"/>
        </w:rPr>
        <w:t>(16), RC159–RC159. </w:t>
      </w:r>
      <w:hyperlink r:id="rId101">
        <w:r>
          <w:rPr>
            <w:w w:val="105"/>
            <w:sz w:val="22"/>
          </w:rPr>
          <w:t>https:</w:t>
        </w:r>
      </w:hyperlink>
    </w:p>
    <w:p>
      <w:pPr>
        <w:pStyle w:val="BodyText"/>
        <w:spacing w:line="229" w:lineRule="exact"/>
        <w:ind w:left="840"/>
      </w:pPr>
      <w:bookmarkStart w:name="_bookmark130" w:id="170"/>
      <w:bookmarkEnd w:id="170"/>
      <w:r>
        <w:rPr/>
      </w:r>
      <w:hyperlink r:id="rId101">
        <w:r>
          <w:rPr>
            <w:w w:val="105"/>
          </w:rPr>
          <w:t>//doi.org/10.1523/jneurosci.21-16-</w:t>
        </w:r>
        <w:r>
          <w:rPr>
            <w:spacing w:val="-2"/>
            <w:w w:val="105"/>
          </w:rPr>
          <w:t>j0002.2001</w:t>
        </w:r>
      </w:hyperlink>
    </w:p>
    <w:p>
      <w:pPr>
        <w:pStyle w:val="BodyText"/>
        <w:spacing w:line="460" w:lineRule="exact" w:before="45"/>
        <w:ind w:left="847" w:right="103" w:hanging="706"/>
        <w:jc w:val="both"/>
      </w:pPr>
      <w:r>
        <w:rPr>
          <w:w w:val="105"/>
        </w:rPr>
        <w:t>Lambert,</w:t>
      </w:r>
      <w:r>
        <w:rPr>
          <w:spacing w:val="-4"/>
          <w:w w:val="105"/>
        </w:rPr>
        <w:t> </w:t>
      </w:r>
      <w:r>
        <w:rPr>
          <w:w w:val="105"/>
        </w:rPr>
        <w:t>H.</w:t>
      </w:r>
      <w:r>
        <w:rPr>
          <w:spacing w:val="-4"/>
          <w:w w:val="105"/>
        </w:rPr>
        <w:t> </w:t>
      </w:r>
      <w:r>
        <w:rPr>
          <w:w w:val="105"/>
        </w:rPr>
        <w:t>K.,</w:t>
      </w:r>
      <w:r>
        <w:rPr>
          <w:spacing w:val="-4"/>
          <w:w w:val="105"/>
        </w:rPr>
        <w:t> </w:t>
      </w:r>
      <w:r>
        <w:rPr>
          <w:w w:val="105"/>
        </w:rPr>
        <w:t>King,</w:t>
      </w:r>
      <w:r>
        <w:rPr>
          <w:spacing w:val="-4"/>
          <w:w w:val="105"/>
        </w:rPr>
        <w:t> </w:t>
      </w:r>
      <w:r>
        <w:rPr>
          <w:w w:val="105"/>
        </w:rPr>
        <w:t>K.</w:t>
      </w:r>
      <w:r>
        <w:rPr>
          <w:spacing w:val="-4"/>
          <w:w w:val="105"/>
        </w:rPr>
        <w:t> </w:t>
      </w:r>
      <w:r>
        <w:rPr>
          <w:w w:val="105"/>
        </w:rPr>
        <w:t>M.,</w:t>
      </w:r>
      <w:r>
        <w:rPr>
          <w:spacing w:val="-4"/>
          <w:w w:val="105"/>
        </w:rPr>
        <w:t> </w:t>
      </w:r>
      <w:r>
        <w:rPr>
          <w:w w:val="105"/>
        </w:rPr>
        <w:t>Monahan,</w:t>
      </w:r>
      <w:r>
        <w:rPr>
          <w:spacing w:val="-4"/>
          <w:w w:val="105"/>
        </w:rPr>
        <w:t> </w:t>
      </w:r>
      <w:r>
        <w:rPr>
          <w:w w:val="105"/>
        </w:rPr>
        <w:t>K.</w:t>
      </w:r>
      <w:r>
        <w:rPr>
          <w:spacing w:val="-4"/>
          <w:w w:val="105"/>
        </w:rPr>
        <w:t> </w:t>
      </w:r>
      <w:r>
        <w:rPr>
          <w:w w:val="105"/>
        </w:rPr>
        <w:t>C.,</w:t>
      </w:r>
      <w:r>
        <w:rPr>
          <w:spacing w:val="-4"/>
          <w:w w:val="105"/>
        </w:rPr>
        <w:t> </w:t>
      </w:r>
      <w:r>
        <w:rPr>
          <w:w w:val="105"/>
        </w:rPr>
        <w:t>&amp;</w:t>
      </w:r>
      <w:r>
        <w:rPr>
          <w:spacing w:val="-4"/>
          <w:w w:val="105"/>
        </w:rPr>
        <w:t> </w:t>
      </w:r>
      <w:r>
        <w:rPr>
          <w:w w:val="105"/>
        </w:rPr>
        <w:t>McLaughlin,</w:t>
      </w:r>
      <w:r>
        <w:rPr>
          <w:spacing w:val="-4"/>
          <w:w w:val="105"/>
        </w:rPr>
        <w:t> </w:t>
      </w:r>
      <w:r>
        <w:rPr>
          <w:w w:val="105"/>
        </w:rPr>
        <w:t>K.</w:t>
      </w:r>
      <w:r>
        <w:rPr>
          <w:spacing w:val="-4"/>
          <w:w w:val="105"/>
        </w:rPr>
        <w:t> </w:t>
      </w:r>
      <w:r>
        <w:rPr>
          <w:w w:val="105"/>
        </w:rPr>
        <w:t>A.</w:t>
      </w:r>
      <w:r>
        <w:rPr>
          <w:spacing w:val="-4"/>
          <w:w w:val="105"/>
        </w:rPr>
        <w:t> </w:t>
      </w:r>
      <w:r>
        <w:rPr>
          <w:w w:val="105"/>
        </w:rPr>
        <w:t>(2017).</w:t>
      </w:r>
      <w:r>
        <w:rPr>
          <w:spacing w:val="-4"/>
          <w:w w:val="105"/>
        </w:rPr>
        <w:t> </w:t>
      </w:r>
      <w:r>
        <w:rPr>
          <w:w w:val="105"/>
        </w:rPr>
        <w:t>Dif-ferential associations of threat and deprivation with emotion regulation and</w:t>
      </w:r>
      <w:r>
        <w:rPr>
          <w:spacing w:val="-6"/>
          <w:w w:val="105"/>
        </w:rPr>
        <w:t> </w:t>
      </w:r>
      <w:r>
        <w:rPr>
          <w:w w:val="105"/>
        </w:rPr>
        <w:t>cognitive</w:t>
      </w:r>
      <w:r>
        <w:rPr>
          <w:spacing w:val="-6"/>
          <w:w w:val="105"/>
        </w:rPr>
        <w:t> </w:t>
      </w:r>
      <w:r>
        <w:rPr>
          <w:w w:val="105"/>
        </w:rPr>
        <w:t>control</w:t>
      </w:r>
      <w:r>
        <w:rPr>
          <w:spacing w:val="-6"/>
          <w:w w:val="105"/>
        </w:rPr>
        <w:t> </w:t>
      </w:r>
      <w:r>
        <w:rPr>
          <w:w w:val="105"/>
        </w:rPr>
        <w:t>in</w:t>
      </w:r>
      <w:r>
        <w:rPr>
          <w:spacing w:val="-6"/>
          <w:w w:val="105"/>
        </w:rPr>
        <w:t> </w:t>
      </w:r>
      <w:r>
        <w:rPr>
          <w:w w:val="105"/>
        </w:rPr>
        <w:t>adolescence.</w:t>
      </w:r>
      <w:r>
        <w:rPr>
          <w:spacing w:val="-5"/>
          <w:w w:val="105"/>
        </w:rPr>
        <w:t> </w:t>
      </w:r>
      <w:r>
        <w:rPr>
          <w:rFonts w:ascii="Palatino Linotype" w:hAnsi="Palatino Linotype"/>
          <w:i/>
          <w:w w:val="105"/>
        </w:rPr>
        <w:t>Development</w:t>
      </w:r>
      <w:r>
        <w:rPr>
          <w:rFonts w:ascii="Palatino Linotype" w:hAnsi="Palatino Linotype"/>
          <w:i/>
          <w:spacing w:val="-2"/>
          <w:w w:val="105"/>
        </w:rPr>
        <w:t> </w:t>
      </w:r>
      <w:r>
        <w:rPr>
          <w:rFonts w:ascii="Palatino Linotype" w:hAnsi="Palatino Linotype"/>
          <w:i/>
          <w:w w:val="105"/>
        </w:rPr>
        <w:t>and</w:t>
      </w:r>
      <w:r>
        <w:rPr>
          <w:rFonts w:ascii="Palatino Linotype" w:hAnsi="Palatino Linotype"/>
          <w:i/>
          <w:spacing w:val="-3"/>
          <w:w w:val="105"/>
        </w:rPr>
        <w:t> </w:t>
      </w:r>
      <w:r>
        <w:rPr>
          <w:rFonts w:ascii="Palatino Linotype" w:hAnsi="Palatino Linotype"/>
          <w:i/>
          <w:w w:val="105"/>
        </w:rPr>
        <w:t>Psychopathology</w:t>
      </w:r>
      <w:r>
        <w:rPr>
          <w:w w:val="105"/>
        </w:rPr>
        <w:t>, </w:t>
      </w:r>
      <w:bookmarkStart w:name="_bookmark131" w:id="171"/>
      <w:bookmarkEnd w:id="171"/>
      <w:r>
        <w:rPr>
          <w:w w:val="108"/>
        </w:rPr>
      </w:r>
      <w:r>
        <w:rPr>
          <w:rFonts w:ascii="Palatino Linotype" w:hAnsi="Palatino Linotype"/>
          <w:i/>
          <w:w w:val="105"/>
        </w:rPr>
        <w:t>29</w:t>
      </w:r>
      <w:r>
        <w:rPr>
          <w:rFonts w:ascii="Palatino Linotype" w:hAnsi="Palatino Linotype"/>
          <w:i/>
          <w:spacing w:val="-7"/>
          <w:w w:val="105"/>
        </w:rPr>
        <w:t> </w:t>
      </w:r>
      <w:r>
        <w:rPr>
          <w:w w:val="105"/>
        </w:rPr>
        <w:t>(3), 929–940. </w:t>
      </w:r>
      <w:hyperlink r:id="rId102">
        <w:r>
          <w:rPr>
            <w:w w:val="105"/>
          </w:rPr>
          <w:t>https://doi.org/10.1017/s0954579416000584</w:t>
        </w:r>
      </w:hyperlink>
    </w:p>
    <w:p>
      <w:pPr>
        <w:pStyle w:val="BodyText"/>
        <w:spacing w:line="403" w:lineRule="auto" w:before="166"/>
        <w:ind w:left="854" w:right="98" w:hanging="712"/>
        <w:jc w:val="both"/>
      </w:pPr>
      <w:r>
        <w:rPr>
          <w:w w:val="110"/>
        </w:rPr>
        <w:t>Lee,</w:t>
      </w:r>
      <w:r>
        <w:rPr>
          <w:w w:val="110"/>
        </w:rPr>
        <w:t> J.,</w:t>
      </w:r>
      <w:r>
        <w:rPr>
          <w:w w:val="110"/>
        </w:rPr>
        <w:t> &amp;</w:t>
      </w:r>
      <w:r>
        <w:rPr>
          <w:w w:val="110"/>
        </w:rPr>
        <w:t> Park,</w:t>
      </w:r>
      <w:r>
        <w:rPr>
          <w:w w:val="110"/>
        </w:rPr>
        <w:t> S.</w:t>
      </w:r>
      <w:r>
        <w:rPr>
          <w:w w:val="110"/>
        </w:rPr>
        <w:t> (2005).</w:t>
      </w:r>
      <w:r>
        <w:rPr>
          <w:w w:val="110"/>
        </w:rPr>
        <w:t> Working</w:t>
      </w:r>
      <w:r>
        <w:rPr>
          <w:w w:val="110"/>
        </w:rPr>
        <w:t> Memory</w:t>
      </w:r>
      <w:r>
        <w:rPr>
          <w:w w:val="110"/>
        </w:rPr>
        <w:t> Impairments</w:t>
      </w:r>
      <w:r>
        <w:rPr>
          <w:w w:val="110"/>
        </w:rPr>
        <w:t> in</w:t>
      </w:r>
      <w:r>
        <w:rPr>
          <w:w w:val="110"/>
        </w:rPr>
        <w:t> Schizophrenia: A</w:t>
      </w:r>
      <w:r>
        <w:rPr>
          <w:spacing w:val="-16"/>
          <w:w w:val="110"/>
        </w:rPr>
        <w:t> </w:t>
      </w:r>
      <w:r>
        <w:rPr>
          <w:w w:val="110"/>
        </w:rPr>
        <w:t>Meta-Analysis.</w:t>
      </w:r>
      <w:r>
        <w:rPr>
          <w:spacing w:val="-10"/>
          <w:w w:val="110"/>
        </w:rPr>
        <w:t> </w:t>
      </w:r>
      <w:r>
        <w:rPr>
          <w:rFonts w:ascii="Palatino Linotype" w:hAnsi="Palatino Linotype"/>
          <w:i/>
          <w:w w:val="110"/>
        </w:rPr>
        <w:t>Journal</w:t>
      </w:r>
      <w:r>
        <w:rPr>
          <w:rFonts w:ascii="Palatino Linotype" w:hAnsi="Palatino Linotype"/>
          <w:i/>
          <w:w w:val="110"/>
        </w:rPr>
        <w:t> of</w:t>
      </w:r>
      <w:r>
        <w:rPr>
          <w:rFonts w:ascii="Palatino Linotype" w:hAnsi="Palatino Linotype"/>
          <w:i/>
          <w:w w:val="110"/>
        </w:rPr>
        <w:t> Abnormal</w:t>
      </w:r>
      <w:r>
        <w:rPr>
          <w:rFonts w:ascii="Palatino Linotype" w:hAnsi="Palatino Linotype"/>
          <w:i/>
          <w:w w:val="110"/>
        </w:rPr>
        <w:t> Psychology</w:t>
      </w:r>
      <w:r>
        <w:rPr>
          <w:w w:val="110"/>
        </w:rPr>
        <w:t>,</w:t>
      </w:r>
      <w:r>
        <w:rPr>
          <w:w w:val="110"/>
        </w:rPr>
        <w:t> </w:t>
      </w:r>
      <w:r>
        <w:rPr>
          <w:rFonts w:ascii="Palatino Linotype" w:hAnsi="Palatino Linotype"/>
          <w:i/>
          <w:w w:val="110"/>
        </w:rPr>
        <w:t>114</w:t>
      </w:r>
      <w:r>
        <w:rPr>
          <w:rFonts w:ascii="Palatino Linotype" w:hAnsi="Palatino Linotype"/>
          <w:i/>
          <w:spacing w:val="-16"/>
          <w:w w:val="110"/>
        </w:rPr>
        <w:t> </w:t>
      </w:r>
      <w:r>
        <w:rPr>
          <w:w w:val="110"/>
        </w:rPr>
        <w:t>(4),</w:t>
      </w:r>
      <w:r>
        <w:rPr>
          <w:w w:val="110"/>
        </w:rPr>
        <w:t> 599–611. </w:t>
      </w:r>
      <w:bookmarkStart w:name="_bookmark132" w:id="172"/>
      <w:bookmarkEnd w:id="172"/>
      <w:r>
        <w:rPr>
          <w:spacing w:val="-1"/>
          <w:w w:val="101"/>
        </w:rPr>
      </w:r>
      <w:hyperlink r:id="rId103">
        <w:r>
          <w:rPr>
            <w:spacing w:val="-2"/>
            <w:w w:val="110"/>
          </w:rPr>
          <w:t>https://doi.org/10.1037/0021-843x.114.4.599</w:t>
        </w:r>
      </w:hyperlink>
    </w:p>
    <w:p>
      <w:pPr>
        <w:pStyle w:val="BodyText"/>
        <w:spacing w:line="393" w:lineRule="auto" w:before="33"/>
        <w:ind w:left="845" w:right="142" w:hanging="703"/>
        <w:jc w:val="both"/>
      </w:pPr>
      <w:r>
        <w:rPr>
          <w:w w:val="110"/>
        </w:rPr>
        <w:t>Li,</w:t>
      </w:r>
      <w:r>
        <w:rPr>
          <w:spacing w:val="-15"/>
          <w:w w:val="110"/>
        </w:rPr>
        <w:t> </w:t>
      </w:r>
      <w:r>
        <w:rPr>
          <w:w w:val="110"/>
        </w:rPr>
        <w:t>Y.,</w:t>
      </w:r>
      <w:r>
        <w:rPr>
          <w:spacing w:val="-15"/>
          <w:w w:val="110"/>
        </w:rPr>
        <w:t> </w:t>
      </w:r>
      <w:r>
        <w:rPr>
          <w:w w:val="110"/>
        </w:rPr>
        <w:t>Dong,</w:t>
      </w:r>
      <w:r>
        <w:rPr>
          <w:spacing w:val="-15"/>
          <w:w w:val="110"/>
        </w:rPr>
        <w:t> </w:t>
      </w:r>
      <w:r>
        <w:rPr>
          <w:w w:val="110"/>
        </w:rPr>
        <w:t>F.,</w:t>
      </w:r>
      <w:r>
        <w:rPr>
          <w:spacing w:val="-15"/>
          <w:w w:val="110"/>
        </w:rPr>
        <w:t> </w:t>
      </w:r>
      <w:r>
        <w:rPr>
          <w:w w:val="110"/>
        </w:rPr>
        <w:t>Cao,</w:t>
      </w:r>
      <w:r>
        <w:rPr>
          <w:spacing w:val="-15"/>
          <w:w w:val="110"/>
        </w:rPr>
        <w:t> </w:t>
      </w:r>
      <w:r>
        <w:rPr>
          <w:w w:val="110"/>
        </w:rPr>
        <w:t>F.,</w:t>
      </w:r>
      <w:r>
        <w:rPr>
          <w:spacing w:val="-15"/>
          <w:w w:val="110"/>
        </w:rPr>
        <w:t> </w:t>
      </w:r>
      <w:r>
        <w:rPr>
          <w:w w:val="110"/>
        </w:rPr>
        <w:t>Cui,</w:t>
      </w:r>
      <w:r>
        <w:rPr>
          <w:spacing w:val="-15"/>
          <w:w w:val="110"/>
        </w:rPr>
        <w:t> </w:t>
      </w:r>
      <w:r>
        <w:rPr>
          <w:w w:val="110"/>
        </w:rPr>
        <w:t>N.,</w:t>
      </w:r>
      <w:r>
        <w:rPr>
          <w:spacing w:val="-15"/>
          <w:w w:val="110"/>
        </w:rPr>
        <w:t> </w:t>
      </w:r>
      <w:r>
        <w:rPr>
          <w:w w:val="110"/>
        </w:rPr>
        <w:t>Li,</w:t>
      </w:r>
      <w:r>
        <w:rPr>
          <w:spacing w:val="-15"/>
          <w:w w:val="110"/>
        </w:rPr>
        <w:t> </w:t>
      </w:r>
      <w:r>
        <w:rPr>
          <w:w w:val="110"/>
        </w:rPr>
        <w:t>J.,</w:t>
      </w:r>
      <w:r>
        <w:rPr>
          <w:spacing w:val="-15"/>
          <w:w w:val="110"/>
        </w:rPr>
        <w:t> </w:t>
      </w:r>
      <w:r>
        <w:rPr>
          <w:w w:val="110"/>
        </w:rPr>
        <w:t>&amp;</w:t>
      </w:r>
      <w:r>
        <w:rPr>
          <w:spacing w:val="-15"/>
          <w:w w:val="110"/>
        </w:rPr>
        <w:t> </w:t>
      </w:r>
      <w:r>
        <w:rPr>
          <w:w w:val="110"/>
        </w:rPr>
        <w:t>Long,</w:t>
      </w:r>
      <w:r>
        <w:rPr>
          <w:spacing w:val="-15"/>
          <w:w w:val="110"/>
        </w:rPr>
        <w:t> </w:t>
      </w:r>
      <w:r>
        <w:rPr>
          <w:w w:val="110"/>
        </w:rPr>
        <w:t>Z.</w:t>
      </w:r>
      <w:r>
        <w:rPr>
          <w:spacing w:val="-15"/>
          <w:w w:val="110"/>
        </w:rPr>
        <w:t> </w:t>
      </w:r>
      <w:r>
        <w:rPr>
          <w:w w:val="110"/>
        </w:rPr>
        <w:t>(2013).</w:t>
      </w:r>
      <w:r>
        <w:rPr>
          <w:spacing w:val="-15"/>
          <w:w w:val="110"/>
        </w:rPr>
        <w:t> </w:t>
      </w:r>
      <w:r>
        <w:rPr>
          <w:w w:val="110"/>
        </w:rPr>
        <w:t>Poly-victimization </w:t>
      </w:r>
      <w:r>
        <w:rPr/>
        <w:t>and</w:t>
      </w:r>
      <w:r>
        <w:rPr>
          <w:spacing w:val="40"/>
        </w:rPr>
        <w:t> </w:t>
      </w:r>
      <w:r>
        <w:rPr/>
        <w:t>executive</w:t>
      </w:r>
      <w:r>
        <w:rPr>
          <w:spacing w:val="40"/>
        </w:rPr>
        <w:t> </w:t>
      </w:r>
      <w:r>
        <w:rPr/>
        <w:t>functions</w:t>
      </w:r>
      <w:r>
        <w:rPr>
          <w:spacing w:val="40"/>
        </w:rPr>
        <w:t> </w:t>
      </w:r>
      <w:r>
        <w:rPr/>
        <w:t>in</w:t>
      </w:r>
      <w:r>
        <w:rPr>
          <w:spacing w:val="40"/>
        </w:rPr>
        <w:t> </w:t>
      </w:r>
      <w:r>
        <w:rPr/>
        <w:t>junior</w:t>
      </w:r>
      <w:r>
        <w:rPr>
          <w:spacing w:val="40"/>
        </w:rPr>
        <w:t> </w:t>
      </w:r>
      <w:r>
        <w:rPr/>
        <w:t>college</w:t>
      </w:r>
      <w:r>
        <w:rPr>
          <w:spacing w:val="40"/>
        </w:rPr>
        <w:t> </w:t>
      </w:r>
      <w:r>
        <w:rPr/>
        <w:t>students.</w:t>
      </w:r>
      <w:r>
        <w:rPr>
          <w:spacing w:val="40"/>
        </w:rPr>
        <w:t> </w:t>
      </w:r>
      <w:r>
        <w:rPr>
          <w:rFonts w:ascii="Palatino Linotype" w:hAnsi="Palatino Linotype"/>
          <w:i/>
        </w:rPr>
        <w:t>Scandinavian</w:t>
      </w:r>
      <w:r>
        <w:rPr>
          <w:rFonts w:ascii="Palatino Linotype" w:hAnsi="Palatino Linotype"/>
          <w:i/>
          <w:spacing w:val="40"/>
        </w:rPr>
        <w:t> </w:t>
      </w:r>
      <w:r>
        <w:rPr>
          <w:rFonts w:ascii="Palatino Linotype" w:hAnsi="Palatino Linotype"/>
          <w:i/>
        </w:rPr>
        <w:t>Journal</w:t>
      </w:r>
      <w:r>
        <w:rPr>
          <w:rFonts w:ascii="Palatino Linotype" w:hAnsi="Palatino Linotype"/>
          <w:i/>
        </w:rPr>
        <w:t> </w:t>
      </w:r>
      <w:bookmarkStart w:name="_bookmark133" w:id="173"/>
      <w:bookmarkEnd w:id="173"/>
      <w:r>
        <w:rPr>
          <w:rFonts w:ascii="Palatino Linotype" w:hAnsi="Palatino Linotype"/>
          <w:i/>
          <w:w w:val="110"/>
        </w:rPr>
        <w:t>o</w:t>
      </w:r>
      <w:r>
        <w:rPr>
          <w:rFonts w:ascii="Palatino Linotype" w:hAnsi="Palatino Linotype"/>
          <w:i/>
          <w:w w:val="110"/>
        </w:rPr>
        <w:t>f Psychology</w:t>
      </w:r>
      <w:r>
        <w:rPr>
          <w:w w:val="110"/>
        </w:rPr>
        <w:t>, </w:t>
      </w:r>
      <w:r>
        <w:rPr>
          <w:rFonts w:ascii="Palatino Linotype" w:hAnsi="Palatino Linotype"/>
          <w:i/>
          <w:w w:val="110"/>
        </w:rPr>
        <w:t>54</w:t>
      </w:r>
      <w:r>
        <w:rPr>
          <w:rFonts w:ascii="Palatino Linotype" w:hAnsi="Palatino Linotype"/>
          <w:i/>
          <w:spacing w:val="-32"/>
          <w:w w:val="110"/>
        </w:rPr>
        <w:t> </w:t>
      </w:r>
      <w:r>
        <w:rPr>
          <w:w w:val="110"/>
        </w:rPr>
        <w:t>(6), 485–492. </w:t>
      </w:r>
      <w:hyperlink r:id="rId104">
        <w:r>
          <w:rPr>
            <w:w w:val="110"/>
          </w:rPr>
          <w:t>https://doi.org/10.1111/sjop.12083</w:t>
        </w:r>
      </w:hyperlink>
    </w:p>
    <w:p>
      <w:pPr>
        <w:pStyle w:val="BodyText"/>
        <w:spacing w:line="436" w:lineRule="auto"/>
        <w:ind w:left="862" w:right="99" w:hanging="720"/>
        <w:jc w:val="both"/>
      </w:pPr>
      <w:r>
        <w:rPr>
          <w:w w:val="105"/>
        </w:rPr>
        <w:t>Lim, L., Hart, H., Mehta, M. A., Simmons, A., Mirza, K., &amp; Rubia, K. (2015). Neural</w:t>
      </w:r>
      <w:r>
        <w:rPr>
          <w:spacing w:val="23"/>
          <w:w w:val="105"/>
        </w:rPr>
        <w:t> </w:t>
      </w:r>
      <w:r>
        <w:rPr>
          <w:w w:val="105"/>
        </w:rPr>
        <w:t>Correlates</w:t>
      </w:r>
      <w:r>
        <w:rPr>
          <w:spacing w:val="23"/>
          <w:w w:val="105"/>
        </w:rPr>
        <w:t> </w:t>
      </w:r>
      <w:r>
        <w:rPr>
          <w:w w:val="105"/>
        </w:rPr>
        <w:t>of</w:t>
      </w:r>
      <w:r>
        <w:rPr>
          <w:spacing w:val="23"/>
          <w:w w:val="105"/>
        </w:rPr>
        <w:t> </w:t>
      </w:r>
      <w:r>
        <w:rPr>
          <w:w w:val="105"/>
        </w:rPr>
        <w:t>Error</w:t>
      </w:r>
      <w:r>
        <w:rPr>
          <w:spacing w:val="23"/>
          <w:w w:val="105"/>
        </w:rPr>
        <w:t> </w:t>
      </w:r>
      <w:r>
        <w:rPr>
          <w:w w:val="105"/>
        </w:rPr>
        <w:t>Processing</w:t>
      </w:r>
      <w:r>
        <w:rPr>
          <w:spacing w:val="23"/>
          <w:w w:val="105"/>
        </w:rPr>
        <w:t> </w:t>
      </w:r>
      <w:r>
        <w:rPr>
          <w:w w:val="105"/>
        </w:rPr>
        <w:t>in</w:t>
      </w:r>
      <w:r>
        <w:rPr>
          <w:spacing w:val="23"/>
          <w:w w:val="105"/>
        </w:rPr>
        <w:t> </w:t>
      </w:r>
      <w:r>
        <w:rPr>
          <w:w w:val="105"/>
        </w:rPr>
        <w:t>Young</w:t>
      </w:r>
      <w:r>
        <w:rPr>
          <w:spacing w:val="23"/>
          <w:w w:val="105"/>
        </w:rPr>
        <w:t> </w:t>
      </w:r>
      <w:r>
        <w:rPr>
          <w:w w:val="105"/>
        </w:rPr>
        <w:t>People</w:t>
      </w:r>
      <w:r>
        <w:rPr>
          <w:spacing w:val="23"/>
          <w:w w:val="105"/>
        </w:rPr>
        <w:t> </w:t>
      </w:r>
      <w:r>
        <w:rPr>
          <w:w w:val="105"/>
        </w:rPr>
        <w:t>With</w:t>
      </w:r>
      <w:r>
        <w:rPr>
          <w:spacing w:val="23"/>
          <w:w w:val="105"/>
        </w:rPr>
        <w:t> </w:t>
      </w:r>
      <w:r>
        <w:rPr>
          <w:w w:val="105"/>
        </w:rPr>
        <w:t>a</w:t>
      </w:r>
      <w:r>
        <w:rPr>
          <w:spacing w:val="23"/>
          <w:w w:val="105"/>
        </w:rPr>
        <w:t> </w:t>
      </w:r>
      <w:r>
        <w:rPr>
          <w:w w:val="105"/>
        </w:rPr>
        <w:t>History</w:t>
      </w:r>
    </w:p>
    <w:p>
      <w:pPr>
        <w:pStyle w:val="BodyText"/>
        <w:spacing w:after="0" w:line="436" w:lineRule="auto"/>
        <w:jc w:val="both"/>
        <w:sectPr>
          <w:pgSz w:w="10320" w:h="14580"/>
          <w:pgMar w:header="0" w:footer="1180" w:top="1580" w:bottom="1360" w:left="1275" w:right="1275"/>
        </w:sectPr>
      </w:pPr>
    </w:p>
    <w:p>
      <w:pPr>
        <w:spacing w:line="372" w:lineRule="auto" w:before="99"/>
        <w:ind w:left="850" w:right="0" w:firstLine="12"/>
        <w:jc w:val="left"/>
        <w:rPr>
          <w:sz w:val="22"/>
        </w:rPr>
      </w:pPr>
      <w:r>
        <w:rPr>
          <w:w w:val="110"/>
          <w:sz w:val="22"/>
        </w:rPr>
        <w:t>of</w:t>
      </w:r>
      <w:r>
        <w:rPr>
          <w:spacing w:val="37"/>
          <w:w w:val="110"/>
          <w:sz w:val="22"/>
        </w:rPr>
        <w:t> </w:t>
      </w:r>
      <w:r>
        <w:rPr>
          <w:w w:val="110"/>
          <w:sz w:val="22"/>
        </w:rPr>
        <w:t>Severe</w:t>
      </w:r>
      <w:r>
        <w:rPr>
          <w:spacing w:val="37"/>
          <w:w w:val="110"/>
          <w:sz w:val="22"/>
        </w:rPr>
        <w:t> </w:t>
      </w:r>
      <w:r>
        <w:rPr>
          <w:w w:val="110"/>
          <w:sz w:val="22"/>
        </w:rPr>
        <w:t>Childhood</w:t>
      </w:r>
      <w:r>
        <w:rPr>
          <w:spacing w:val="37"/>
          <w:w w:val="110"/>
          <w:sz w:val="22"/>
        </w:rPr>
        <w:t> </w:t>
      </w:r>
      <w:r>
        <w:rPr>
          <w:w w:val="110"/>
          <w:sz w:val="22"/>
        </w:rPr>
        <w:t>Abuse:</w:t>
      </w:r>
      <w:r>
        <w:rPr>
          <w:spacing w:val="37"/>
          <w:w w:val="110"/>
          <w:sz w:val="22"/>
        </w:rPr>
        <w:t> </w:t>
      </w:r>
      <w:r>
        <w:rPr>
          <w:w w:val="110"/>
          <w:sz w:val="22"/>
        </w:rPr>
        <w:t>An</w:t>
      </w:r>
      <w:r>
        <w:rPr>
          <w:spacing w:val="37"/>
          <w:w w:val="110"/>
          <w:sz w:val="22"/>
        </w:rPr>
        <w:t> </w:t>
      </w:r>
      <w:r>
        <w:rPr>
          <w:w w:val="110"/>
          <w:sz w:val="22"/>
        </w:rPr>
        <w:t>fMRI</w:t>
      </w:r>
      <w:r>
        <w:rPr>
          <w:spacing w:val="37"/>
          <w:w w:val="110"/>
          <w:sz w:val="22"/>
        </w:rPr>
        <w:t> </w:t>
      </w:r>
      <w:r>
        <w:rPr>
          <w:w w:val="110"/>
          <w:sz w:val="22"/>
        </w:rPr>
        <w:t>Study.</w:t>
      </w:r>
      <w:r>
        <w:rPr>
          <w:spacing w:val="37"/>
          <w:w w:val="110"/>
          <w:sz w:val="22"/>
        </w:rPr>
        <w:t> </w:t>
      </w:r>
      <w:r>
        <w:rPr>
          <w:rFonts w:ascii="Palatino Linotype" w:hAnsi="Palatino Linotype"/>
          <w:i/>
          <w:w w:val="110"/>
          <w:sz w:val="22"/>
        </w:rPr>
        <w:t>American</w:t>
      </w:r>
      <w:r>
        <w:rPr>
          <w:rFonts w:ascii="Palatino Linotype" w:hAnsi="Palatino Linotype"/>
          <w:i/>
          <w:spacing w:val="39"/>
          <w:w w:val="110"/>
          <w:sz w:val="22"/>
        </w:rPr>
        <w:t> </w:t>
      </w:r>
      <w:r>
        <w:rPr>
          <w:rFonts w:ascii="Palatino Linotype" w:hAnsi="Palatino Linotype"/>
          <w:i/>
          <w:w w:val="110"/>
          <w:sz w:val="22"/>
        </w:rPr>
        <w:t>Journal</w:t>
      </w:r>
      <w:r>
        <w:rPr>
          <w:rFonts w:ascii="Palatino Linotype" w:hAnsi="Palatino Linotype"/>
          <w:i/>
          <w:spacing w:val="39"/>
          <w:w w:val="110"/>
          <w:sz w:val="22"/>
        </w:rPr>
        <w:t> </w:t>
      </w:r>
      <w:r>
        <w:rPr>
          <w:rFonts w:ascii="Palatino Linotype" w:hAnsi="Palatino Linotype"/>
          <w:i/>
          <w:w w:val="110"/>
          <w:sz w:val="22"/>
        </w:rPr>
        <w:t>of</w:t>
      </w:r>
      <w:r>
        <w:rPr>
          <w:rFonts w:ascii="Palatino Linotype" w:hAnsi="Palatino Linotype"/>
          <w:i/>
          <w:w w:val="110"/>
          <w:sz w:val="22"/>
        </w:rPr>
        <w:t> Psychiatry</w:t>
      </w:r>
      <w:r>
        <w:rPr>
          <w:w w:val="110"/>
          <w:sz w:val="22"/>
        </w:rPr>
        <w:t>, </w:t>
      </w:r>
      <w:r>
        <w:rPr>
          <w:rFonts w:ascii="Palatino Linotype" w:hAnsi="Palatino Linotype"/>
          <w:i/>
          <w:w w:val="110"/>
          <w:sz w:val="22"/>
        </w:rPr>
        <w:t>172</w:t>
      </w:r>
      <w:r>
        <w:rPr>
          <w:rFonts w:ascii="Palatino Linotype" w:hAnsi="Palatino Linotype"/>
          <w:i/>
          <w:spacing w:val="-20"/>
          <w:w w:val="110"/>
          <w:sz w:val="22"/>
        </w:rPr>
        <w:t> </w:t>
      </w:r>
      <w:r>
        <w:rPr>
          <w:w w:val="110"/>
          <w:sz w:val="22"/>
        </w:rPr>
        <w:t>(9), 892–900. </w:t>
      </w:r>
      <w:hyperlink r:id="rId105">
        <w:r>
          <w:rPr>
            <w:w w:val="110"/>
            <w:sz w:val="22"/>
          </w:rPr>
          <w:t>https://doi.org/10.1176/appi.ajp.2015</w:t>
        </w:r>
      </w:hyperlink>
      <w:r>
        <w:rPr>
          <w:w w:val="110"/>
          <w:sz w:val="22"/>
        </w:rPr>
        <w:t>.</w:t>
      </w:r>
    </w:p>
    <w:p>
      <w:pPr>
        <w:pStyle w:val="BodyText"/>
        <w:spacing w:before="26"/>
        <w:ind w:left="851"/>
      </w:pPr>
      <w:bookmarkStart w:name="_bookmark134" w:id="174"/>
      <w:bookmarkEnd w:id="174"/>
      <w:r>
        <w:rPr/>
      </w:r>
      <w:hyperlink r:id="rId105">
        <w:r>
          <w:rPr>
            <w:spacing w:val="-2"/>
          </w:rPr>
          <w:t>14081042</w:t>
        </w:r>
      </w:hyperlink>
    </w:p>
    <w:p>
      <w:pPr>
        <w:pStyle w:val="BodyText"/>
        <w:spacing w:line="415" w:lineRule="auto" w:before="208"/>
        <w:ind w:left="846" w:right="96" w:hanging="705"/>
        <w:jc w:val="both"/>
      </w:pPr>
      <w:r>
        <w:rPr>
          <w:w w:val="105"/>
        </w:rPr>
        <w:t>Liu, R. T. (2019). Childhood Maltreatment and Impulsivity: A Meta-Analysis and</w:t>
      </w:r>
      <w:r>
        <w:rPr>
          <w:spacing w:val="-9"/>
          <w:w w:val="105"/>
        </w:rPr>
        <w:t> </w:t>
      </w:r>
      <w:r>
        <w:rPr>
          <w:w w:val="105"/>
        </w:rPr>
        <w:t>Recommendations</w:t>
      </w:r>
      <w:r>
        <w:rPr>
          <w:spacing w:val="-9"/>
          <w:w w:val="105"/>
        </w:rPr>
        <w:t> </w:t>
      </w:r>
      <w:r>
        <w:rPr>
          <w:w w:val="105"/>
        </w:rPr>
        <w:t>for</w:t>
      </w:r>
      <w:r>
        <w:rPr>
          <w:spacing w:val="-9"/>
          <w:w w:val="105"/>
        </w:rPr>
        <w:t> </w:t>
      </w:r>
      <w:r>
        <w:rPr>
          <w:w w:val="105"/>
        </w:rPr>
        <w:t>Future</w:t>
      </w:r>
      <w:r>
        <w:rPr>
          <w:spacing w:val="-9"/>
          <w:w w:val="105"/>
        </w:rPr>
        <w:t> </w:t>
      </w:r>
      <w:r>
        <w:rPr>
          <w:w w:val="105"/>
        </w:rPr>
        <w:t>Study</w:t>
      </w:r>
      <w:r>
        <w:rPr>
          <w:spacing w:val="-9"/>
          <w:w w:val="105"/>
        </w:rPr>
        <w:t> </w:t>
      </w:r>
      <w:r>
        <w:rPr>
          <w:w w:val="105"/>
        </w:rPr>
        <w:t>[intro:</w:t>
      </w:r>
      <w:r>
        <w:rPr>
          <w:spacing w:val="-9"/>
          <w:w w:val="105"/>
        </w:rPr>
        <w:t> </w:t>
      </w:r>
      <w:r>
        <w:rPr>
          <w:w w:val="105"/>
        </w:rPr>
        <w:t>impulsivity</w:t>
      </w:r>
      <w:r>
        <w:rPr>
          <w:spacing w:val="-9"/>
          <w:w w:val="105"/>
        </w:rPr>
        <w:t> </w:t>
      </w:r>
      <w:r>
        <w:rPr>
          <w:w w:val="105"/>
        </w:rPr>
        <w:t>as</w:t>
      </w:r>
      <w:r>
        <w:rPr>
          <w:spacing w:val="-9"/>
          <w:w w:val="105"/>
        </w:rPr>
        <w:t> </w:t>
      </w:r>
      <w:r>
        <w:rPr>
          <w:w w:val="105"/>
        </w:rPr>
        <w:t>a</w:t>
      </w:r>
      <w:r>
        <w:rPr>
          <w:spacing w:val="-9"/>
          <w:w w:val="105"/>
        </w:rPr>
        <w:t> </w:t>
      </w:r>
      <w:r>
        <w:rPr>
          <w:w w:val="105"/>
        </w:rPr>
        <w:t>mediator]. </w:t>
      </w:r>
      <w:r>
        <w:rPr>
          <w:rFonts w:ascii="Palatino Linotype" w:hAnsi="Palatino Linotype"/>
          <w:i/>
          <w:w w:val="105"/>
        </w:rPr>
        <w:t>Journal of Abnormal Child Psychology</w:t>
      </w:r>
      <w:r>
        <w:rPr>
          <w:w w:val="105"/>
        </w:rPr>
        <w:t>, </w:t>
      </w:r>
      <w:r>
        <w:rPr>
          <w:rFonts w:ascii="Palatino Linotype" w:hAnsi="Palatino Linotype"/>
          <w:i/>
          <w:w w:val="105"/>
        </w:rPr>
        <w:t>47</w:t>
      </w:r>
      <w:r>
        <w:rPr>
          <w:rFonts w:ascii="Palatino Linotype" w:hAnsi="Palatino Linotype"/>
          <w:i/>
          <w:spacing w:val="-15"/>
          <w:w w:val="105"/>
        </w:rPr>
        <w:t> </w:t>
      </w:r>
      <w:r>
        <w:rPr>
          <w:w w:val="105"/>
        </w:rPr>
        <w:t>(2), 221–243. </w:t>
      </w:r>
      <w:hyperlink r:id="rId106">
        <w:r>
          <w:rPr>
            <w:w w:val="105"/>
          </w:rPr>
          <w:t>https://doi.org/</w:t>
        </w:r>
      </w:hyperlink>
      <w:r>
        <w:rPr>
          <w:w w:val="105"/>
        </w:rPr>
        <w:t> </w:t>
      </w:r>
      <w:bookmarkStart w:name="_bookmark135" w:id="175"/>
      <w:bookmarkEnd w:id="175"/>
      <w:r>
        <w:rPr>
          <w:w w:val="175"/>
        </w:rPr>
      </w:r>
      <w:hyperlink r:id="rId106">
        <w:r>
          <w:rPr>
            <w:spacing w:val="-2"/>
            <w:w w:val="105"/>
          </w:rPr>
          <w:t>10.1007/s10802-018-0445-3</w:t>
        </w:r>
      </w:hyperlink>
    </w:p>
    <w:p>
      <w:pPr>
        <w:pStyle w:val="BodyText"/>
        <w:spacing w:before="16"/>
        <w:ind w:left="142"/>
        <w:jc w:val="both"/>
      </w:pPr>
      <w:r>
        <w:rPr>
          <w:w w:val="110"/>
        </w:rPr>
        <w:t>Liuzzi,</w:t>
      </w:r>
      <w:r>
        <w:rPr>
          <w:spacing w:val="-4"/>
          <w:w w:val="110"/>
        </w:rPr>
        <w:t> </w:t>
      </w:r>
      <w:r>
        <w:rPr>
          <w:w w:val="110"/>
        </w:rPr>
        <w:t>M.</w:t>
      </w:r>
      <w:r>
        <w:rPr>
          <w:spacing w:val="-3"/>
          <w:w w:val="110"/>
        </w:rPr>
        <w:t> </w:t>
      </w:r>
      <w:r>
        <w:rPr>
          <w:w w:val="110"/>
        </w:rPr>
        <w:t>T.,</w:t>
      </w:r>
      <w:r>
        <w:rPr>
          <w:spacing w:val="-3"/>
          <w:w w:val="110"/>
        </w:rPr>
        <w:t> </w:t>
      </w:r>
      <w:r>
        <w:rPr>
          <w:w w:val="110"/>
        </w:rPr>
        <w:t>Harb,</w:t>
      </w:r>
      <w:r>
        <w:rPr>
          <w:spacing w:val="-4"/>
          <w:w w:val="110"/>
        </w:rPr>
        <w:t> </w:t>
      </w:r>
      <w:r>
        <w:rPr>
          <w:w w:val="110"/>
        </w:rPr>
        <w:t>F.,</w:t>
      </w:r>
      <w:r>
        <w:rPr>
          <w:spacing w:val="-3"/>
          <w:w w:val="110"/>
        </w:rPr>
        <w:t> </w:t>
      </w:r>
      <w:r>
        <w:rPr>
          <w:w w:val="110"/>
        </w:rPr>
        <w:t>Petranu,</w:t>
      </w:r>
      <w:r>
        <w:rPr>
          <w:spacing w:val="-3"/>
          <w:w w:val="110"/>
        </w:rPr>
        <w:t> </w:t>
      </w:r>
      <w:r>
        <w:rPr>
          <w:w w:val="110"/>
        </w:rPr>
        <w:t>K.,</w:t>
      </w:r>
      <w:r>
        <w:rPr>
          <w:spacing w:val="-4"/>
          <w:w w:val="110"/>
        </w:rPr>
        <w:t> </w:t>
      </w:r>
      <w:r>
        <w:rPr>
          <w:w w:val="110"/>
        </w:rPr>
        <w:t>Huggins,</w:t>
      </w:r>
      <w:r>
        <w:rPr>
          <w:spacing w:val="-3"/>
          <w:w w:val="110"/>
        </w:rPr>
        <w:t> </w:t>
      </w:r>
      <w:r>
        <w:rPr>
          <w:w w:val="110"/>
        </w:rPr>
        <w:t>A.</w:t>
      </w:r>
      <w:r>
        <w:rPr>
          <w:spacing w:val="-3"/>
          <w:w w:val="110"/>
        </w:rPr>
        <w:t> </w:t>
      </w:r>
      <w:r>
        <w:rPr>
          <w:w w:val="110"/>
        </w:rPr>
        <w:t>A.,</w:t>
      </w:r>
      <w:r>
        <w:rPr>
          <w:spacing w:val="-4"/>
          <w:w w:val="110"/>
        </w:rPr>
        <w:t> </w:t>
      </w:r>
      <w:r>
        <w:rPr>
          <w:w w:val="110"/>
        </w:rPr>
        <w:t>Webb,</w:t>
      </w:r>
      <w:r>
        <w:rPr>
          <w:spacing w:val="-3"/>
          <w:w w:val="110"/>
        </w:rPr>
        <w:t> </w:t>
      </w:r>
      <w:r>
        <w:rPr>
          <w:w w:val="110"/>
        </w:rPr>
        <w:t>E.</w:t>
      </w:r>
      <w:r>
        <w:rPr>
          <w:spacing w:val="-3"/>
          <w:w w:val="110"/>
        </w:rPr>
        <w:t> </w:t>
      </w:r>
      <w:r>
        <w:rPr>
          <w:w w:val="110"/>
        </w:rPr>
        <w:t>K.,</w:t>
      </w:r>
      <w:r>
        <w:rPr>
          <w:spacing w:val="-4"/>
          <w:w w:val="110"/>
        </w:rPr>
        <w:t> </w:t>
      </w:r>
      <w:r>
        <w:rPr>
          <w:spacing w:val="-2"/>
          <w:w w:val="110"/>
        </w:rPr>
        <w:t>Fitzgerald,</w:t>
      </w:r>
    </w:p>
    <w:p>
      <w:pPr>
        <w:pStyle w:val="BodyText"/>
        <w:spacing w:line="460" w:lineRule="exact" w:before="45"/>
        <w:ind w:left="849" w:right="97" w:firstLine="7"/>
        <w:jc w:val="both"/>
      </w:pPr>
      <w:r>
        <w:rPr>
          <w:w w:val="110"/>
        </w:rPr>
        <w:t>J.</w:t>
      </w:r>
      <w:r>
        <w:rPr>
          <w:w w:val="110"/>
        </w:rPr>
        <w:t> M.,</w:t>
      </w:r>
      <w:r>
        <w:rPr>
          <w:w w:val="110"/>
        </w:rPr>
        <w:t> Krukowski,</w:t>
      </w:r>
      <w:r>
        <w:rPr>
          <w:w w:val="110"/>
        </w:rPr>
        <w:t> J.</w:t>
      </w:r>
      <w:r>
        <w:rPr>
          <w:w w:val="110"/>
        </w:rPr>
        <w:t> L.,</w:t>
      </w:r>
      <w:r>
        <w:rPr>
          <w:w w:val="110"/>
        </w:rPr>
        <w:t> Miskovich,</w:t>
      </w:r>
      <w:r>
        <w:rPr>
          <w:w w:val="110"/>
        </w:rPr>
        <w:t> T.</w:t>
      </w:r>
      <w:r>
        <w:rPr>
          <w:w w:val="110"/>
        </w:rPr>
        <w:t> A.,</w:t>
      </w:r>
      <w:r>
        <w:rPr>
          <w:w w:val="110"/>
        </w:rPr>
        <w:t> deRoon-Cassini,</w:t>
      </w:r>
      <w:r>
        <w:rPr>
          <w:w w:val="110"/>
        </w:rPr>
        <w:t> T.</w:t>
      </w:r>
      <w:r>
        <w:rPr>
          <w:w w:val="110"/>
        </w:rPr>
        <w:t> A.,</w:t>
      </w:r>
      <w:r>
        <w:rPr>
          <w:w w:val="110"/>
        </w:rPr>
        <w:t> &amp; </w:t>
      </w:r>
      <w:r>
        <w:rPr>
          <w:spacing w:val="-2"/>
          <w:w w:val="110"/>
        </w:rPr>
        <w:t>Larson,</w:t>
      </w:r>
      <w:r>
        <w:rPr>
          <w:spacing w:val="-9"/>
          <w:w w:val="110"/>
        </w:rPr>
        <w:t> </w:t>
      </w:r>
      <w:r>
        <w:rPr>
          <w:spacing w:val="-2"/>
          <w:w w:val="110"/>
        </w:rPr>
        <w:t>C.</w:t>
      </w:r>
      <w:r>
        <w:rPr>
          <w:spacing w:val="-10"/>
          <w:w w:val="110"/>
        </w:rPr>
        <w:t> </w:t>
      </w:r>
      <w:r>
        <w:rPr>
          <w:spacing w:val="-2"/>
          <w:w w:val="110"/>
        </w:rPr>
        <w:t>L.</w:t>
      </w:r>
      <w:r>
        <w:rPr>
          <w:spacing w:val="-9"/>
          <w:w w:val="110"/>
        </w:rPr>
        <w:t> </w:t>
      </w:r>
      <w:r>
        <w:rPr>
          <w:spacing w:val="-2"/>
          <w:w w:val="110"/>
        </w:rPr>
        <w:t>(2024).</w:t>
      </w:r>
      <w:r>
        <w:rPr>
          <w:spacing w:val="-10"/>
          <w:w w:val="110"/>
        </w:rPr>
        <w:t> </w:t>
      </w:r>
      <w:r>
        <w:rPr>
          <w:spacing w:val="-2"/>
          <w:w w:val="110"/>
        </w:rPr>
        <w:t>The</w:t>
      </w:r>
      <w:r>
        <w:rPr>
          <w:spacing w:val="-9"/>
          <w:w w:val="110"/>
        </w:rPr>
        <w:t> </w:t>
      </w:r>
      <w:r>
        <w:rPr>
          <w:spacing w:val="-2"/>
          <w:w w:val="110"/>
        </w:rPr>
        <w:t>Dichotomy</w:t>
      </w:r>
      <w:r>
        <w:rPr>
          <w:spacing w:val="-10"/>
          <w:w w:val="110"/>
        </w:rPr>
        <w:t> </w:t>
      </w:r>
      <w:r>
        <w:rPr>
          <w:spacing w:val="-2"/>
          <w:w w:val="110"/>
        </w:rPr>
        <w:t>of</w:t>
      </w:r>
      <w:r>
        <w:rPr>
          <w:spacing w:val="-10"/>
          <w:w w:val="110"/>
        </w:rPr>
        <w:t> </w:t>
      </w:r>
      <w:r>
        <w:rPr>
          <w:spacing w:val="-2"/>
          <w:w w:val="110"/>
        </w:rPr>
        <w:t>Threat</w:t>
      </w:r>
      <w:r>
        <w:rPr>
          <w:spacing w:val="-9"/>
          <w:w w:val="110"/>
        </w:rPr>
        <w:t> </w:t>
      </w:r>
      <w:r>
        <w:rPr>
          <w:spacing w:val="-2"/>
          <w:w w:val="110"/>
        </w:rPr>
        <w:t>and</w:t>
      </w:r>
      <w:r>
        <w:rPr>
          <w:spacing w:val="-10"/>
          <w:w w:val="110"/>
        </w:rPr>
        <w:t> </w:t>
      </w:r>
      <w:r>
        <w:rPr>
          <w:spacing w:val="-2"/>
          <w:w w:val="110"/>
        </w:rPr>
        <w:t>Deprivation</w:t>
      </w:r>
      <w:r>
        <w:rPr>
          <w:spacing w:val="-10"/>
          <w:w w:val="110"/>
        </w:rPr>
        <w:t> </w:t>
      </w:r>
      <w:r>
        <w:rPr>
          <w:spacing w:val="-2"/>
          <w:w w:val="110"/>
        </w:rPr>
        <w:t>as</w:t>
      </w:r>
      <w:r>
        <w:rPr>
          <w:spacing w:val="-10"/>
          <w:w w:val="110"/>
        </w:rPr>
        <w:t> </w:t>
      </w:r>
      <w:r>
        <w:rPr>
          <w:spacing w:val="-2"/>
          <w:w w:val="110"/>
        </w:rPr>
        <w:t>Sub-</w:t>
      </w:r>
      <w:r>
        <w:rPr>
          <w:w w:val="110"/>
        </w:rPr>
        <w:t>types</w:t>
      </w:r>
      <w:r>
        <w:rPr>
          <w:spacing w:val="-16"/>
          <w:w w:val="110"/>
        </w:rPr>
        <w:t> </w:t>
      </w:r>
      <w:r>
        <w:rPr>
          <w:w w:val="110"/>
        </w:rPr>
        <w:t>of</w:t>
      </w:r>
      <w:r>
        <w:rPr>
          <w:spacing w:val="-15"/>
          <w:w w:val="110"/>
        </w:rPr>
        <w:t> </w:t>
      </w:r>
      <w:r>
        <w:rPr>
          <w:w w:val="110"/>
        </w:rPr>
        <w:t>Childhood</w:t>
      </w:r>
      <w:r>
        <w:rPr>
          <w:spacing w:val="-15"/>
          <w:w w:val="110"/>
        </w:rPr>
        <w:t> </w:t>
      </w:r>
      <w:r>
        <w:rPr>
          <w:w w:val="110"/>
        </w:rPr>
        <w:t>Maltreatment:</w:t>
      </w:r>
      <w:r>
        <w:rPr>
          <w:spacing w:val="-15"/>
          <w:w w:val="110"/>
        </w:rPr>
        <w:t> </w:t>
      </w:r>
      <w:r>
        <w:rPr>
          <w:w w:val="110"/>
        </w:rPr>
        <w:t>Differential</w:t>
      </w:r>
      <w:r>
        <w:rPr>
          <w:spacing w:val="-15"/>
          <w:w w:val="110"/>
        </w:rPr>
        <w:t> </w:t>
      </w:r>
      <w:r>
        <w:rPr>
          <w:w w:val="110"/>
        </w:rPr>
        <w:t>Functional</w:t>
      </w:r>
      <w:r>
        <w:rPr>
          <w:spacing w:val="-15"/>
          <w:w w:val="110"/>
        </w:rPr>
        <w:t> </w:t>
      </w:r>
      <w:r>
        <w:rPr>
          <w:w w:val="110"/>
        </w:rPr>
        <w:t>Connectivity Patterns of Threat and Reward Circuits in an Adult Trauma Sample. </w:t>
      </w:r>
      <w:r>
        <w:rPr>
          <w:rFonts w:ascii="Palatino Linotype" w:hAnsi="Palatino Linotype"/>
          <w:i/>
        </w:rPr>
        <w:t>Biological Psychiatry: Cognitive Neuroscience and Neuroimaging</w:t>
      </w:r>
      <w:r>
        <w:rPr/>
        <w:t>, </w:t>
      </w:r>
      <w:r>
        <w:rPr>
          <w:rFonts w:ascii="Palatino Linotype" w:hAnsi="Palatino Linotype"/>
          <w:i/>
        </w:rPr>
        <w:t>9</w:t>
      </w:r>
      <w:r>
        <w:rPr>
          <w:rFonts w:ascii="Palatino Linotype" w:hAnsi="Palatino Linotype"/>
          <w:i/>
          <w:spacing w:val="-11"/>
        </w:rPr>
        <w:t> </w:t>
      </w:r>
      <w:r>
        <w:rPr/>
        <w:t>(2), </w:t>
      </w:r>
      <w:bookmarkStart w:name="_bookmark136" w:id="176"/>
      <w:bookmarkEnd w:id="176"/>
      <w:r>
        <w:rPr>
          <w:w w:val="110"/>
        </w:rPr>
        <w:t>227</w:t>
      </w:r>
      <w:r>
        <w:rPr>
          <w:w w:val="110"/>
        </w:rPr>
        <w:t>–234. </w:t>
      </w:r>
      <w:hyperlink r:id="rId107">
        <w:r>
          <w:rPr>
            <w:w w:val="110"/>
          </w:rPr>
          <w:t>https://doi.org/10.1016/j.bpsc.2023.10.001</w:t>
        </w:r>
      </w:hyperlink>
    </w:p>
    <w:p>
      <w:pPr>
        <w:spacing w:line="460" w:lineRule="exact" w:before="5"/>
        <w:ind w:left="836" w:right="109" w:hanging="695"/>
        <w:jc w:val="both"/>
        <w:rPr>
          <w:sz w:val="22"/>
        </w:rPr>
      </w:pPr>
      <w:r>
        <w:rPr>
          <w:w w:val="110"/>
          <w:sz w:val="22"/>
        </w:rPr>
        <w:t>Logan, G. D., Cowan, W. B., &amp; Davis, K. A. (1984). On the ability to inhibit </w:t>
      </w:r>
      <w:r>
        <w:rPr>
          <w:sz w:val="22"/>
        </w:rPr>
        <w:t>simple</w:t>
      </w:r>
      <w:r>
        <w:rPr>
          <w:spacing w:val="36"/>
          <w:sz w:val="22"/>
        </w:rPr>
        <w:t> </w:t>
      </w:r>
      <w:r>
        <w:rPr>
          <w:sz w:val="22"/>
        </w:rPr>
        <w:t>and</w:t>
      </w:r>
      <w:r>
        <w:rPr>
          <w:spacing w:val="35"/>
          <w:sz w:val="22"/>
        </w:rPr>
        <w:t> </w:t>
      </w:r>
      <w:r>
        <w:rPr>
          <w:sz w:val="22"/>
        </w:rPr>
        <w:t>choice</w:t>
      </w:r>
      <w:r>
        <w:rPr>
          <w:spacing w:val="36"/>
          <w:sz w:val="22"/>
        </w:rPr>
        <w:t> </w:t>
      </w:r>
      <w:r>
        <w:rPr>
          <w:sz w:val="22"/>
        </w:rPr>
        <w:t>reaction</w:t>
      </w:r>
      <w:r>
        <w:rPr>
          <w:spacing w:val="35"/>
          <w:sz w:val="22"/>
        </w:rPr>
        <w:t> </w:t>
      </w:r>
      <w:r>
        <w:rPr>
          <w:sz w:val="22"/>
        </w:rPr>
        <w:t>time</w:t>
      </w:r>
      <w:r>
        <w:rPr>
          <w:spacing w:val="36"/>
          <w:sz w:val="22"/>
        </w:rPr>
        <w:t> </w:t>
      </w:r>
      <w:r>
        <w:rPr>
          <w:sz w:val="22"/>
        </w:rPr>
        <w:t>responses:</w:t>
      </w:r>
      <w:r>
        <w:rPr>
          <w:spacing w:val="35"/>
          <w:sz w:val="22"/>
        </w:rPr>
        <w:t> </w:t>
      </w:r>
      <w:r>
        <w:rPr>
          <w:sz w:val="22"/>
        </w:rPr>
        <w:t>A</w:t>
      </w:r>
      <w:r>
        <w:rPr>
          <w:spacing w:val="35"/>
          <w:sz w:val="22"/>
        </w:rPr>
        <w:t> </w:t>
      </w:r>
      <w:r>
        <w:rPr>
          <w:sz w:val="22"/>
        </w:rPr>
        <w:t>model</w:t>
      </w:r>
      <w:r>
        <w:rPr>
          <w:spacing w:val="35"/>
          <w:sz w:val="22"/>
        </w:rPr>
        <w:t> </w:t>
      </w:r>
      <w:r>
        <w:rPr>
          <w:sz w:val="22"/>
        </w:rPr>
        <w:t>and</w:t>
      </w:r>
      <w:r>
        <w:rPr>
          <w:spacing w:val="35"/>
          <w:sz w:val="22"/>
        </w:rPr>
        <w:t> </w:t>
      </w:r>
      <w:r>
        <w:rPr>
          <w:sz w:val="22"/>
        </w:rPr>
        <w:t>a</w:t>
      </w:r>
      <w:r>
        <w:rPr>
          <w:spacing w:val="35"/>
          <w:sz w:val="22"/>
        </w:rPr>
        <w:t> </w:t>
      </w:r>
      <w:r>
        <w:rPr>
          <w:sz w:val="22"/>
        </w:rPr>
        <w:t>method.</w:t>
      </w:r>
      <w:r>
        <w:rPr>
          <w:spacing w:val="36"/>
          <w:sz w:val="22"/>
        </w:rPr>
        <w:t> </w:t>
      </w:r>
      <w:r>
        <w:rPr>
          <w:rFonts w:ascii="Palatino Linotype" w:hAnsi="Palatino Linotype"/>
          <w:i/>
          <w:sz w:val="22"/>
        </w:rPr>
        <w:t>Jour-</w:t>
      </w:r>
      <w:r>
        <w:rPr>
          <w:rFonts w:ascii="Palatino Linotype" w:hAnsi="Palatino Linotype"/>
          <w:i/>
          <w:w w:val="110"/>
          <w:sz w:val="22"/>
        </w:rPr>
        <w:t>nal</w:t>
      </w:r>
      <w:r>
        <w:rPr>
          <w:rFonts w:ascii="Palatino Linotype" w:hAnsi="Palatino Linotype"/>
          <w:i/>
          <w:spacing w:val="-8"/>
          <w:w w:val="110"/>
          <w:sz w:val="22"/>
        </w:rPr>
        <w:t> </w:t>
      </w:r>
      <w:r>
        <w:rPr>
          <w:rFonts w:ascii="Palatino Linotype" w:hAnsi="Palatino Linotype"/>
          <w:i/>
          <w:w w:val="110"/>
          <w:sz w:val="22"/>
        </w:rPr>
        <w:t>of</w:t>
      </w:r>
      <w:r>
        <w:rPr>
          <w:rFonts w:ascii="Palatino Linotype" w:hAnsi="Palatino Linotype"/>
          <w:i/>
          <w:spacing w:val="-8"/>
          <w:w w:val="110"/>
          <w:sz w:val="22"/>
        </w:rPr>
        <w:t> </w:t>
      </w:r>
      <w:r>
        <w:rPr>
          <w:rFonts w:ascii="Palatino Linotype" w:hAnsi="Palatino Linotype"/>
          <w:i/>
          <w:w w:val="110"/>
          <w:sz w:val="22"/>
        </w:rPr>
        <w:t>Experimental</w:t>
      </w:r>
      <w:r>
        <w:rPr>
          <w:rFonts w:ascii="Palatino Linotype" w:hAnsi="Palatino Linotype"/>
          <w:i/>
          <w:spacing w:val="-8"/>
          <w:w w:val="110"/>
          <w:sz w:val="22"/>
        </w:rPr>
        <w:t> </w:t>
      </w:r>
      <w:r>
        <w:rPr>
          <w:rFonts w:ascii="Palatino Linotype" w:hAnsi="Palatino Linotype"/>
          <w:i/>
          <w:w w:val="110"/>
          <w:sz w:val="22"/>
        </w:rPr>
        <w:t>Psychology:</w:t>
      </w:r>
      <w:r>
        <w:rPr>
          <w:rFonts w:ascii="Palatino Linotype" w:hAnsi="Palatino Linotype"/>
          <w:i/>
          <w:spacing w:val="-8"/>
          <w:w w:val="110"/>
          <w:sz w:val="22"/>
        </w:rPr>
        <w:t> </w:t>
      </w:r>
      <w:r>
        <w:rPr>
          <w:rFonts w:ascii="Palatino Linotype" w:hAnsi="Palatino Linotype"/>
          <w:i/>
          <w:w w:val="110"/>
          <w:sz w:val="22"/>
        </w:rPr>
        <w:t>Human</w:t>
      </w:r>
      <w:r>
        <w:rPr>
          <w:rFonts w:ascii="Palatino Linotype" w:hAnsi="Palatino Linotype"/>
          <w:i/>
          <w:spacing w:val="-8"/>
          <w:w w:val="110"/>
          <w:sz w:val="22"/>
        </w:rPr>
        <w:t> </w:t>
      </w:r>
      <w:r>
        <w:rPr>
          <w:rFonts w:ascii="Palatino Linotype" w:hAnsi="Palatino Linotype"/>
          <w:i/>
          <w:w w:val="110"/>
          <w:sz w:val="22"/>
        </w:rPr>
        <w:t>Perception</w:t>
      </w:r>
      <w:r>
        <w:rPr>
          <w:rFonts w:ascii="Palatino Linotype" w:hAnsi="Palatino Linotype"/>
          <w:i/>
          <w:spacing w:val="-8"/>
          <w:w w:val="110"/>
          <w:sz w:val="22"/>
        </w:rPr>
        <w:t> </w:t>
      </w:r>
      <w:r>
        <w:rPr>
          <w:rFonts w:ascii="Palatino Linotype" w:hAnsi="Palatino Linotype"/>
          <w:i/>
          <w:w w:val="110"/>
          <w:sz w:val="22"/>
        </w:rPr>
        <w:t>and</w:t>
      </w:r>
      <w:r>
        <w:rPr>
          <w:rFonts w:ascii="Palatino Linotype" w:hAnsi="Palatino Linotype"/>
          <w:i/>
          <w:spacing w:val="-8"/>
          <w:w w:val="110"/>
          <w:sz w:val="22"/>
        </w:rPr>
        <w:t> </w:t>
      </w:r>
      <w:r>
        <w:rPr>
          <w:rFonts w:ascii="Palatino Linotype" w:hAnsi="Palatino Linotype"/>
          <w:i/>
          <w:w w:val="110"/>
          <w:sz w:val="22"/>
        </w:rPr>
        <w:t>Performance</w:t>
      </w:r>
      <w:r>
        <w:rPr>
          <w:w w:val="110"/>
          <w:sz w:val="22"/>
        </w:rPr>
        <w:t>, </w:t>
      </w:r>
      <w:bookmarkStart w:name="_bookmark137" w:id="177"/>
      <w:bookmarkEnd w:id="177"/>
      <w:r>
        <w:rPr>
          <w:w w:val="112"/>
          <w:sz w:val="22"/>
        </w:rPr>
      </w:r>
      <w:r>
        <w:rPr>
          <w:rFonts w:ascii="Palatino Linotype" w:hAnsi="Palatino Linotype"/>
          <w:i/>
          <w:w w:val="110"/>
          <w:sz w:val="22"/>
        </w:rPr>
        <w:t>10</w:t>
      </w:r>
      <w:r>
        <w:rPr>
          <w:rFonts w:ascii="Palatino Linotype" w:hAnsi="Palatino Linotype"/>
          <w:i/>
          <w:spacing w:val="-32"/>
          <w:w w:val="110"/>
          <w:sz w:val="22"/>
        </w:rPr>
        <w:t> </w:t>
      </w:r>
      <w:r>
        <w:rPr>
          <w:w w:val="110"/>
          <w:sz w:val="22"/>
        </w:rPr>
        <w:t>(2), 276–291. </w:t>
      </w:r>
      <w:hyperlink r:id="rId108">
        <w:r>
          <w:rPr>
            <w:w w:val="110"/>
            <w:sz w:val="22"/>
          </w:rPr>
          <w:t>https://doi.org/10.1037//0096-1523.10.2.276</w:t>
        </w:r>
      </w:hyperlink>
    </w:p>
    <w:p>
      <w:pPr>
        <w:pStyle w:val="BodyText"/>
        <w:spacing w:line="460" w:lineRule="exact" w:before="2"/>
        <w:ind w:left="836" w:right="98" w:hanging="695"/>
        <w:jc w:val="both"/>
      </w:pPr>
      <w:r>
        <w:rPr>
          <w:spacing w:val="-2"/>
          <w:w w:val="105"/>
        </w:rPr>
        <w:t>Luciana,</w:t>
      </w:r>
      <w:r>
        <w:rPr>
          <w:spacing w:val="-7"/>
          <w:w w:val="105"/>
        </w:rPr>
        <w:t> </w:t>
      </w:r>
      <w:r>
        <w:rPr>
          <w:spacing w:val="-2"/>
          <w:w w:val="105"/>
        </w:rPr>
        <w:t>M.,</w:t>
      </w:r>
      <w:r>
        <w:rPr>
          <w:spacing w:val="-7"/>
          <w:w w:val="105"/>
        </w:rPr>
        <w:t> </w:t>
      </w:r>
      <w:r>
        <w:rPr>
          <w:spacing w:val="-2"/>
          <w:w w:val="105"/>
        </w:rPr>
        <w:t>Bjork,</w:t>
      </w:r>
      <w:r>
        <w:rPr>
          <w:spacing w:val="-7"/>
          <w:w w:val="105"/>
        </w:rPr>
        <w:t> </w:t>
      </w:r>
      <w:r>
        <w:rPr>
          <w:spacing w:val="-2"/>
          <w:w w:val="105"/>
        </w:rPr>
        <w:t>J.,</w:t>
      </w:r>
      <w:r>
        <w:rPr>
          <w:spacing w:val="-7"/>
          <w:w w:val="105"/>
        </w:rPr>
        <w:t> </w:t>
      </w:r>
      <w:r>
        <w:rPr>
          <w:spacing w:val="-2"/>
          <w:w w:val="105"/>
        </w:rPr>
        <w:t>Nagel,</w:t>
      </w:r>
      <w:r>
        <w:rPr>
          <w:spacing w:val="-7"/>
          <w:w w:val="105"/>
        </w:rPr>
        <w:t> </w:t>
      </w:r>
      <w:r>
        <w:rPr>
          <w:spacing w:val="-2"/>
          <w:w w:val="105"/>
        </w:rPr>
        <w:t>B.,</w:t>
      </w:r>
      <w:r>
        <w:rPr>
          <w:spacing w:val="-7"/>
          <w:w w:val="105"/>
        </w:rPr>
        <w:t> </w:t>
      </w:r>
      <w:r>
        <w:rPr>
          <w:spacing w:val="-2"/>
          <w:w w:val="105"/>
        </w:rPr>
        <w:t>Barch,</w:t>
      </w:r>
      <w:r>
        <w:rPr>
          <w:spacing w:val="-7"/>
          <w:w w:val="105"/>
        </w:rPr>
        <w:t> </w:t>
      </w:r>
      <w:r>
        <w:rPr>
          <w:spacing w:val="-2"/>
          <w:w w:val="105"/>
        </w:rPr>
        <w:t>D.,</w:t>
      </w:r>
      <w:r>
        <w:rPr>
          <w:spacing w:val="-7"/>
          <w:w w:val="105"/>
        </w:rPr>
        <w:t> </w:t>
      </w:r>
      <w:r>
        <w:rPr>
          <w:spacing w:val="-2"/>
          <w:w w:val="105"/>
        </w:rPr>
        <w:t>Gonzalez,</w:t>
      </w:r>
      <w:r>
        <w:rPr>
          <w:spacing w:val="-7"/>
          <w:w w:val="105"/>
        </w:rPr>
        <w:t> </w:t>
      </w:r>
      <w:r>
        <w:rPr>
          <w:spacing w:val="-2"/>
          <w:w w:val="105"/>
        </w:rPr>
        <w:t>R.,</w:t>
      </w:r>
      <w:r>
        <w:rPr>
          <w:spacing w:val="-7"/>
          <w:w w:val="105"/>
        </w:rPr>
        <w:t> </w:t>
      </w:r>
      <w:r>
        <w:rPr>
          <w:spacing w:val="-2"/>
          <w:w w:val="105"/>
        </w:rPr>
        <w:t>Nixon,</w:t>
      </w:r>
      <w:r>
        <w:rPr>
          <w:spacing w:val="-7"/>
          <w:w w:val="105"/>
        </w:rPr>
        <w:t> </w:t>
      </w:r>
      <w:r>
        <w:rPr>
          <w:spacing w:val="-2"/>
          <w:w w:val="105"/>
        </w:rPr>
        <w:t>S.,</w:t>
      </w:r>
      <w:r>
        <w:rPr>
          <w:spacing w:val="-7"/>
          <w:w w:val="105"/>
        </w:rPr>
        <w:t> </w:t>
      </w:r>
      <w:r>
        <w:rPr>
          <w:spacing w:val="-2"/>
          <w:w w:val="105"/>
        </w:rPr>
        <w:t>&amp;</w:t>
      </w:r>
      <w:r>
        <w:rPr>
          <w:spacing w:val="-7"/>
          <w:w w:val="105"/>
        </w:rPr>
        <w:t> </w:t>
      </w:r>
      <w:r>
        <w:rPr>
          <w:spacing w:val="-2"/>
          <w:w w:val="105"/>
        </w:rPr>
        <w:t>Banich,</w:t>
      </w:r>
      <w:r>
        <w:rPr>
          <w:spacing w:val="-7"/>
          <w:w w:val="105"/>
        </w:rPr>
        <w:t> </w:t>
      </w:r>
      <w:r>
        <w:rPr>
          <w:spacing w:val="-2"/>
          <w:w w:val="105"/>
        </w:rPr>
        <w:t>M. </w:t>
      </w:r>
      <w:r>
        <w:rPr>
          <w:w w:val="105"/>
        </w:rPr>
        <w:t>(2018).</w:t>
      </w:r>
      <w:r>
        <w:rPr>
          <w:spacing w:val="-7"/>
          <w:w w:val="105"/>
        </w:rPr>
        <w:t> </w:t>
      </w:r>
      <w:r>
        <w:rPr>
          <w:w w:val="105"/>
        </w:rPr>
        <w:t>Adolescent</w:t>
      </w:r>
      <w:r>
        <w:rPr>
          <w:spacing w:val="-7"/>
          <w:w w:val="105"/>
        </w:rPr>
        <w:t> </w:t>
      </w:r>
      <w:r>
        <w:rPr>
          <w:w w:val="105"/>
        </w:rPr>
        <w:t>neurocognitive</w:t>
      </w:r>
      <w:r>
        <w:rPr>
          <w:spacing w:val="-7"/>
          <w:w w:val="105"/>
        </w:rPr>
        <w:t> </w:t>
      </w:r>
      <w:r>
        <w:rPr>
          <w:w w:val="105"/>
        </w:rPr>
        <w:t>development</w:t>
      </w:r>
      <w:r>
        <w:rPr>
          <w:spacing w:val="-7"/>
          <w:w w:val="105"/>
        </w:rPr>
        <w:t> </w:t>
      </w:r>
      <w:r>
        <w:rPr>
          <w:w w:val="105"/>
        </w:rPr>
        <w:t>and</w:t>
      </w:r>
      <w:r>
        <w:rPr>
          <w:spacing w:val="-7"/>
          <w:w w:val="105"/>
        </w:rPr>
        <w:t> </w:t>
      </w:r>
      <w:r>
        <w:rPr>
          <w:w w:val="105"/>
        </w:rPr>
        <w:t>impacts</w:t>
      </w:r>
      <w:r>
        <w:rPr>
          <w:spacing w:val="-7"/>
          <w:w w:val="105"/>
        </w:rPr>
        <w:t> </w:t>
      </w:r>
      <w:r>
        <w:rPr>
          <w:w w:val="105"/>
        </w:rPr>
        <w:t>of</w:t>
      </w:r>
      <w:r>
        <w:rPr>
          <w:spacing w:val="-7"/>
          <w:w w:val="105"/>
        </w:rPr>
        <w:t> </w:t>
      </w:r>
      <w:r>
        <w:rPr>
          <w:w w:val="105"/>
        </w:rPr>
        <w:t>substance use: Overview of the adolescent brain cognitive development (ABCD) baseline neurocognition battery. </w:t>
      </w:r>
      <w:r>
        <w:rPr>
          <w:rFonts w:ascii="Palatino Linotype" w:hAnsi="Palatino Linotype"/>
          <w:i/>
          <w:w w:val="105"/>
        </w:rPr>
        <w:t>Developmental Cognitive Neuroscience</w:t>
      </w:r>
      <w:r>
        <w:rPr>
          <w:w w:val="105"/>
        </w:rPr>
        <w:t>, </w:t>
      </w:r>
      <w:r>
        <w:rPr>
          <w:rFonts w:ascii="Palatino Linotype" w:hAnsi="Palatino Linotype"/>
          <w:i/>
          <w:w w:val="105"/>
        </w:rPr>
        <w:t>32</w:t>
      </w:r>
      <w:r>
        <w:rPr>
          <w:w w:val="105"/>
        </w:rPr>
        <w:t>, 67–79. </w:t>
      </w:r>
      <w:hyperlink r:id="rId109">
        <w:r>
          <w:rPr>
            <w:w w:val="105"/>
          </w:rPr>
          <w:t>https://doi.org/10.1016/j.dcn.2018.02.006</w:t>
        </w:r>
      </w:hyperlink>
    </w:p>
    <w:p>
      <w:pPr>
        <w:pStyle w:val="BodyText"/>
        <w:spacing w:after="0" w:line="460" w:lineRule="exact"/>
        <w:jc w:val="both"/>
        <w:sectPr>
          <w:pgSz w:w="10320" w:h="14580"/>
          <w:pgMar w:header="0" w:footer="1180" w:top="1580" w:bottom="1360" w:left="1275" w:right="1275"/>
        </w:sectPr>
      </w:pPr>
    </w:p>
    <w:p>
      <w:pPr>
        <w:pStyle w:val="BodyText"/>
        <w:spacing w:line="436" w:lineRule="auto" w:before="124"/>
        <w:ind w:left="836" w:right="98" w:hanging="695"/>
        <w:jc w:val="right"/>
      </w:pPr>
      <w:bookmarkStart w:name="_bookmark138" w:id="178"/>
      <w:bookmarkEnd w:id="178"/>
      <w:r>
        <w:rPr/>
      </w:r>
      <w:r>
        <w:rPr>
          <w:w w:val="105"/>
        </w:rPr>
        <w:t>Machlin,</w:t>
      </w:r>
      <w:r>
        <w:rPr>
          <w:spacing w:val="27"/>
          <w:w w:val="105"/>
        </w:rPr>
        <w:t> </w:t>
      </w:r>
      <w:r>
        <w:rPr>
          <w:w w:val="105"/>
        </w:rPr>
        <w:t>L.,</w:t>
      </w:r>
      <w:r>
        <w:rPr>
          <w:spacing w:val="27"/>
          <w:w w:val="105"/>
        </w:rPr>
        <w:t> </w:t>
      </w:r>
      <w:r>
        <w:rPr>
          <w:w w:val="105"/>
        </w:rPr>
        <w:t>Miller,</w:t>
      </w:r>
      <w:r>
        <w:rPr>
          <w:spacing w:val="27"/>
          <w:w w:val="105"/>
        </w:rPr>
        <w:t> </w:t>
      </w:r>
      <w:r>
        <w:rPr>
          <w:w w:val="105"/>
        </w:rPr>
        <w:t>A.</w:t>
      </w:r>
      <w:r>
        <w:rPr>
          <w:spacing w:val="26"/>
          <w:w w:val="105"/>
        </w:rPr>
        <w:t> </w:t>
      </w:r>
      <w:r>
        <w:rPr>
          <w:w w:val="105"/>
        </w:rPr>
        <w:t>B.,</w:t>
      </w:r>
      <w:r>
        <w:rPr>
          <w:spacing w:val="27"/>
          <w:w w:val="105"/>
        </w:rPr>
        <w:t> </w:t>
      </w:r>
      <w:r>
        <w:rPr>
          <w:w w:val="105"/>
        </w:rPr>
        <w:t>Snyder,</w:t>
      </w:r>
      <w:r>
        <w:rPr>
          <w:spacing w:val="27"/>
          <w:w w:val="105"/>
        </w:rPr>
        <w:t> </w:t>
      </w:r>
      <w:r>
        <w:rPr>
          <w:w w:val="105"/>
        </w:rPr>
        <w:t>J.,</w:t>
      </w:r>
      <w:r>
        <w:rPr>
          <w:spacing w:val="26"/>
          <w:w w:val="105"/>
        </w:rPr>
        <w:t> </w:t>
      </w:r>
      <w:r>
        <w:rPr>
          <w:w w:val="105"/>
        </w:rPr>
        <w:t>McLaughlin,</w:t>
      </w:r>
      <w:r>
        <w:rPr>
          <w:spacing w:val="26"/>
          <w:w w:val="105"/>
        </w:rPr>
        <w:t> </w:t>
      </w:r>
      <w:r>
        <w:rPr>
          <w:w w:val="105"/>
        </w:rPr>
        <w:t>K.</w:t>
      </w:r>
      <w:r>
        <w:rPr>
          <w:spacing w:val="27"/>
          <w:w w:val="105"/>
        </w:rPr>
        <w:t> </w:t>
      </w:r>
      <w:r>
        <w:rPr>
          <w:w w:val="105"/>
        </w:rPr>
        <w:t>A.,</w:t>
      </w:r>
      <w:r>
        <w:rPr>
          <w:spacing w:val="27"/>
          <w:w w:val="105"/>
        </w:rPr>
        <w:t> </w:t>
      </w:r>
      <w:r>
        <w:rPr>
          <w:w w:val="105"/>
        </w:rPr>
        <w:t>&amp;</w:t>
      </w:r>
      <w:r>
        <w:rPr>
          <w:spacing w:val="26"/>
          <w:w w:val="105"/>
        </w:rPr>
        <w:t> </w:t>
      </w:r>
      <w:r>
        <w:rPr>
          <w:w w:val="105"/>
        </w:rPr>
        <w:t>Sheridan,</w:t>
      </w:r>
      <w:r>
        <w:rPr>
          <w:spacing w:val="27"/>
          <w:w w:val="105"/>
        </w:rPr>
        <w:t> </w:t>
      </w:r>
      <w:r>
        <w:rPr>
          <w:w w:val="105"/>
        </w:rPr>
        <w:t>M.</w:t>
      </w:r>
      <w:r>
        <w:rPr>
          <w:spacing w:val="27"/>
          <w:w w:val="105"/>
        </w:rPr>
        <w:t> </w:t>
      </w:r>
      <w:r>
        <w:rPr>
          <w:w w:val="105"/>
        </w:rPr>
        <w:t>A. (2019).</w:t>
      </w:r>
      <w:r>
        <w:rPr>
          <w:spacing w:val="5"/>
          <w:w w:val="105"/>
        </w:rPr>
        <w:t> </w:t>
      </w:r>
      <w:r>
        <w:rPr>
          <w:w w:val="105"/>
        </w:rPr>
        <w:t>Differential</w:t>
      </w:r>
      <w:r>
        <w:rPr>
          <w:spacing w:val="6"/>
          <w:w w:val="105"/>
        </w:rPr>
        <w:t> </w:t>
      </w:r>
      <w:r>
        <w:rPr>
          <w:w w:val="105"/>
        </w:rPr>
        <w:t>Associations</w:t>
      </w:r>
      <w:r>
        <w:rPr>
          <w:spacing w:val="6"/>
          <w:w w:val="105"/>
        </w:rPr>
        <w:t> </w:t>
      </w:r>
      <w:r>
        <w:rPr>
          <w:w w:val="105"/>
        </w:rPr>
        <w:t>of</w:t>
      </w:r>
      <w:r>
        <w:rPr>
          <w:spacing w:val="5"/>
          <w:w w:val="105"/>
        </w:rPr>
        <w:t> </w:t>
      </w:r>
      <w:r>
        <w:rPr>
          <w:w w:val="105"/>
        </w:rPr>
        <w:t>Deprivation</w:t>
      </w:r>
      <w:r>
        <w:rPr>
          <w:spacing w:val="6"/>
          <w:w w:val="105"/>
        </w:rPr>
        <w:t> </w:t>
      </w:r>
      <w:r>
        <w:rPr>
          <w:w w:val="105"/>
        </w:rPr>
        <w:t>and</w:t>
      </w:r>
      <w:r>
        <w:rPr>
          <w:spacing w:val="6"/>
          <w:w w:val="105"/>
        </w:rPr>
        <w:t> </w:t>
      </w:r>
      <w:r>
        <w:rPr>
          <w:w w:val="105"/>
        </w:rPr>
        <w:t>Threat</w:t>
      </w:r>
      <w:r>
        <w:rPr>
          <w:spacing w:val="5"/>
          <w:w w:val="105"/>
        </w:rPr>
        <w:t> </w:t>
      </w:r>
      <w:r>
        <w:rPr>
          <w:w w:val="105"/>
        </w:rPr>
        <w:t>With</w:t>
      </w:r>
      <w:r>
        <w:rPr>
          <w:spacing w:val="6"/>
          <w:w w:val="105"/>
        </w:rPr>
        <w:t> </w:t>
      </w:r>
      <w:r>
        <w:rPr>
          <w:spacing w:val="-2"/>
          <w:w w:val="105"/>
        </w:rPr>
        <w:t>Cogni-</w:t>
      </w:r>
    </w:p>
    <w:p>
      <w:pPr>
        <w:spacing w:line="272" w:lineRule="exact" w:before="0"/>
        <w:ind w:left="135" w:right="116" w:firstLine="0"/>
        <w:jc w:val="right"/>
        <w:rPr>
          <w:rFonts w:ascii="Palatino Linotype"/>
          <w:i/>
          <w:sz w:val="22"/>
        </w:rPr>
      </w:pPr>
      <w:r>
        <w:rPr>
          <w:w w:val="105"/>
          <w:sz w:val="22"/>
        </w:rPr>
        <w:t>tive</w:t>
      </w:r>
      <w:r>
        <w:rPr>
          <w:spacing w:val="3"/>
          <w:w w:val="105"/>
          <w:sz w:val="22"/>
        </w:rPr>
        <w:t> </w:t>
      </w:r>
      <w:r>
        <w:rPr>
          <w:w w:val="105"/>
          <w:sz w:val="22"/>
        </w:rPr>
        <w:t>Control</w:t>
      </w:r>
      <w:r>
        <w:rPr>
          <w:spacing w:val="3"/>
          <w:w w:val="105"/>
          <w:sz w:val="22"/>
        </w:rPr>
        <w:t> </w:t>
      </w:r>
      <w:r>
        <w:rPr>
          <w:w w:val="105"/>
          <w:sz w:val="22"/>
        </w:rPr>
        <w:t>and</w:t>
      </w:r>
      <w:r>
        <w:rPr>
          <w:spacing w:val="4"/>
          <w:w w:val="105"/>
          <w:sz w:val="22"/>
        </w:rPr>
        <w:t> </w:t>
      </w:r>
      <w:r>
        <w:rPr>
          <w:w w:val="105"/>
          <w:sz w:val="22"/>
        </w:rPr>
        <w:t>Fear</w:t>
      </w:r>
      <w:r>
        <w:rPr>
          <w:spacing w:val="3"/>
          <w:w w:val="105"/>
          <w:sz w:val="22"/>
        </w:rPr>
        <w:t> </w:t>
      </w:r>
      <w:r>
        <w:rPr>
          <w:w w:val="105"/>
          <w:sz w:val="22"/>
        </w:rPr>
        <w:t>Conditioning</w:t>
      </w:r>
      <w:r>
        <w:rPr>
          <w:spacing w:val="4"/>
          <w:w w:val="105"/>
          <w:sz w:val="22"/>
        </w:rPr>
        <w:t> </w:t>
      </w:r>
      <w:r>
        <w:rPr>
          <w:w w:val="105"/>
          <w:sz w:val="22"/>
        </w:rPr>
        <w:t>in</w:t>
      </w:r>
      <w:r>
        <w:rPr>
          <w:spacing w:val="3"/>
          <w:w w:val="105"/>
          <w:sz w:val="22"/>
        </w:rPr>
        <w:t> </w:t>
      </w:r>
      <w:r>
        <w:rPr>
          <w:w w:val="105"/>
          <w:sz w:val="22"/>
        </w:rPr>
        <w:t>Early</w:t>
      </w:r>
      <w:r>
        <w:rPr>
          <w:spacing w:val="4"/>
          <w:w w:val="105"/>
          <w:sz w:val="22"/>
        </w:rPr>
        <w:t> </w:t>
      </w:r>
      <w:r>
        <w:rPr>
          <w:w w:val="105"/>
          <w:sz w:val="22"/>
        </w:rPr>
        <w:t>Childhood.</w:t>
      </w:r>
      <w:r>
        <w:rPr>
          <w:spacing w:val="4"/>
          <w:w w:val="105"/>
          <w:sz w:val="22"/>
        </w:rPr>
        <w:t> </w:t>
      </w:r>
      <w:r>
        <w:rPr>
          <w:rFonts w:ascii="Palatino Linotype"/>
          <w:i/>
          <w:w w:val="105"/>
          <w:sz w:val="22"/>
        </w:rPr>
        <w:t>Frontiers</w:t>
      </w:r>
      <w:r>
        <w:rPr>
          <w:rFonts w:ascii="Palatino Linotype"/>
          <w:i/>
          <w:spacing w:val="9"/>
          <w:w w:val="105"/>
          <w:sz w:val="22"/>
        </w:rPr>
        <w:t> </w:t>
      </w:r>
      <w:r>
        <w:rPr>
          <w:rFonts w:ascii="Palatino Linotype"/>
          <w:i/>
          <w:w w:val="105"/>
          <w:sz w:val="22"/>
        </w:rPr>
        <w:t>in</w:t>
      </w:r>
      <w:r>
        <w:rPr>
          <w:rFonts w:ascii="Palatino Linotype"/>
          <w:i/>
          <w:spacing w:val="9"/>
          <w:w w:val="105"/>
          <w:sz w:val="22"/>
        </w:rPr>
        <w:t> </w:t>
      </w:r>
      <w:r>
        <w:rPr>
          <w:rFonts w:ascii="Palatino Linotype"/>
          <w:i/>
          <w:spacing w:val="-5"/>
          <w:w w:val="105"/>
          <w:sz w:val="22"/>
        </w:rPr>
        <w:t>Be-</w:t>
      </w:r>
    </w:p>
    <w:p>
      <w:pPr>
        <w:pStyle w:val="BodyText"/>
        <w:spacing w:line="415" w:lineRule="auto" w:before="164"/>
        <w:ind w:left="142" w:right="98" w:firstLine="708"/>
        <w:jc w:val="right"/>
      </w:pPr>
      <w:bookmarkStart w:name="_bookmark139" w:id="179"/>
      <w:bookmarkEnd w:id="179"/>
      <w:r>
        <w:rPr/>
      </w:r>
      <w:r>
        <w:rPr>
          <w:rFonts w:ascii="Palatino Linotype"/>
          <w:i/>
          <w:w w:val="105"/>
        </w:rPr>
        <w:t>havioral Neuroscience</w:t>
      </w:r>
      <w:r>
        <w:rPr>
          <w:w w:val="105"/>
        </w:rPr>
        <w:t>, </w:t>
      </w:r>
      <w:r>
        <w:rPr>
          <w:rFonts w:ascii="Palatino Linotype"/>
          <w:i/>
          <w:w w:val="105"/>
        </w:rPr>
        <w:t>13</w:t>
      </w:r>
      <w:r>
        <w:rPr>
          <w:w w:val="105"/>
        </w:rPr>
        <w:t>, 80. </w:t>
      </w:r>
      <w:hyperlink r:id="rId110">
        <w:r>
          <w:rPr>
            <w:w w:val="105"/>
          </w:rPr>
          <w:t>https://doi.org/10.3389/fnbeh.2019.00080</w:t>
        </w:r>
      </w:hyperlink>
      <w:r>
        <w:rPr>
          <w:w w:val="105"/>
        </w:rPr>
        <w:t> MacKillop,</w:t>
      </w:r>
      <w:r>
        <w:rPr>
          <w:spacing w:val="40"/>
          <w:w w:val="105"/>
        </w:rPr>
        <w:t> </w:t>
      </w:r>
      <w:r>
        <w:rPr>
          <w:w w:val="105"/>
        </w:rPr>
        <w:t>J.,</w:t>
      </w:r>
      <w:r>
        <w:rPr>
          <w:spacing w:val="40"/>
          <w:w w:val="105"/>
        </w:rPr>
        <w:t> </w:t>
      </w:r>
      <w:r>
        <w:rPr>
          <w:w w:val="105"/>
        </w:rPr>
        <w:t>Weafer,</w:t>
      </w:r>
      <w:r>
        <w:rPr>
          <w:spacing w:val="40"/>
          <w:w w:val="105"/>
        </w:rPr>
        <w:t> </w:t>
      </w:r>
      <w:r>
        <w:rPr>
          <w:w w:val="105"/>
        </w:rPr>
        <w:t>J.,</w:t>
      </w:r>
      <w:r>
        <w:rPr>
          <w:spacing w:val="40"/>
          <w:w w:val="105"/>
        </w:rPr>
        <w:t> </w:t>
      </w:r>
      <w:r>
        <w:rPr>
          <w:w w:val="105"/>
        </w:rPr>
        <w:t>Gray,</w:t>
      </w:r>
      <w:r>
        <w:rPr>
          <w:spacing w:val="40"/>
          <w:w w:val="105"/>
        </w:rPr>
        <w:t> </w:t>
      </w:r>
      <w:r>
        <w:rPr>
          <w:w w:val="105"/>
        </w:rPr>
        <w:t>J.</w:t>
      </w:r>
      <w:r>
        <w:rPr>
          <w:spacing w:val="40"/>
          <w:w w:val="105"/>
        </w:rPr>
        <w:t> </w:t>
      </w:r>
      <w:r>
        <w:rPr>
          <w:w w:val="105"/>
        </w:rPr>
        <w:t>C.,</w:t>
      </w:r>
      <w:r>
        <w:rPr>
          <w:spacing w:val="40"/>
          <w:w w:val="105"/>
        </w:rPr>
        <w:t> </w:t>
      </w:r>
      <w:r>
        <w:rPr>
          <w:w w:val="105"/>
        </w:rPr>
        <w:t>Oshri,</w:t>
      </w:r>
      <w:r>
        <w:rPr>
          <w:spacing w:val="40"/>
          <w:w w:val="105"/>
        </w:rPr>
        <w:t> </w:t>
      </w:r>
      <w:r>
        <w:rPr>
          <w:w w:val="105"/>
        </w:rPr>
        <w:t>A.,</w:t>
      </w:r>
      <w:r>
        <w:rPr>
          <w:spacing w:val="40"/>
          <w:w w:val="105"/>
        </w:rPr>
        <w:t> </w:t>
      </w:r>
      <w:r>
        <w:rPr>
          <w:w w:val="105"/>
        </w:rPr>
        <w:t>Palmer,</w:t>
      </w:r>
      <w:r>
        <w:rPr>
          <w:spacing w:val="40"/>
          <w:w w:val="105"/>
        </w:rPr>
        <w:t> </w:t>
      </w:r>
      <w:r>
        <w:rPr>
          <w:w w:val="105"/>
        </w:rPr>
        <w:t>A.,</w:t>
      </w:r>
      <w:r>
        <w:rPr>
          <w:spacing w:val="40"/>
          <w:w w:val="105"/>
        </w:rPr>
        <w:t> </w:t>
      </w:r>
      <w:r>
        <w:rPr>
          <w:w w:val="105"/>
        </w:rPr>
        <w:t>&amp;</w:t>
      </w:r>
      <w:r>
        <w:rPr>
          <w:spacing w:val="40"/>
          <w:w w:val="105"/>
        </w:rPr>
        <w:t> </w:t>
      </w:r>
      <w:r>
        <w:rPr>
          <w:w w:val="105"/>
        </w:rPr>
        <w:t>Wit,</w:t>
      </w:r>
      <w:r>
        <w:rPr>
          <w:spacing w:val="40"/>
          <w:w w:val="105"/>
        </w:rPr>
        <w:t> </w:t>
      </w:r>
      <w:r>
        <w:rPr>
          <w:w w:val="105"/>
        </w:rPr>
        <w:t>H.</w:t>
      </w:r>
      <w:r>
        <w:rPr>
          <w:spacing w:val="40"/>
          <w:w w:val="105"/>
        </w:rPr>
        <w:t> </w:t>
      </w:r>
      <w:r>
        <w:rPr>
          <w:w w:val="105"/>
        </w:rPr>
        <w:t>d. (2016). The latent structure of impulsivity: impulsive choice, impulsive</w:t>
      </w:r>
    </w:p>
    <w:p>
      <w:pPr>
        <w:pStyle w:val="BodyText"/>
        <w:spacing w:line="393" w:lineRule="auto"/>
        <w:ind w:left="856" w:right="110" w:firstLine="5"/>
        <w:jc w:val="both"/>
      </w:pPr>
      <w:r>
        <w:rPr>
          <w:spacing w:val="-2"/>
          <w:w w:val="110"/>
        </w:rPr>
        <w:t>action,</w:t>
      </w:r>
      <w:r>
        <w:rPr>
          <w:spacing w:val="-14"/>
          <w:w w:val="110"/>
        </w:rPr>
        <w:t> </w:t>
      </w:r>
      <w:r>
        <w:rPr>
          <w:spacing w:val="-2"/>
          <w:w w:val="110"/>
        </w:rPr>
        <w:t>and</w:t>
      </w:r>
      <w:r>
        <w:rPr>
          <w:spacing w:val="-13"/>
          <w:w w:val="110"/>
        </w:rPr>
        <w:t> </w:t>
      </w:r>
      <w:r>
        <w:rPr>
          <w:spacing w:val="-2"/>
          <w:w w:val="110"/>
        </w:rPr>
        <w:t>impulsive</w:t>
      </w:r>
      <w:r>
        <w:rPr>
          <w:spacing w:val="-4"/>
          <w:w w:val="110"/>
        </w:rPr>
        <w:t> </w:t>
      </w:r>
      <w:r>
        <w:rPr>
          <w:spacing w:val="-2"/>
          <w:w w:val="110"/>
        </w:rPr>
        <w:t>personality</w:t>
      </w:r>
      <w:r>
        <w:rPr>
          <w:spacing w:val="-3"/>
          <w:w w:val="110"/>
        </w:rPr>
        <w:t> </w:t>
      </w:r>
      <w:r>
        <w:rPr>
          <w:spacing w:val="-2"/>
          <w:w w:val="110"/>
        </w:rPr>
        <w:t>traits.</w:t>
      </w:r>
      <w:r>
        <w:rPr>
          <w:spacing w:val="-3"/>
          <w:w w:val="110"/>
        </w:rPr>
        <w:t> </w:t>
      </w:r>
      <w:r>
        <w:rPr>
          <w:rFonts w:ascii="Palatino Linotype" w:hAnsi="Palatino Linotype"/>
          <w:i/>
          <w:spacing w:val="-2"/>
          <w:w w:val="110"/>
        </w:rPr>
        <w:t>Psychopharmacology</w:t>
      </w:r>
      <w:r>
        <w:rPr>
          <w:spacing w:val="-2"/>
          <w:w w:val="110"/>
        </w:rPr>
        <w:t>,</w:t>
      </w:r>
      <w:r>
        <w:rPr>
          <w:spacing w:val="-3"/>
          <w:w w:val="110"/>
        </w:rPr>
        <w:t> </w:t>
      </w:r>
      <w:r>
        <w:rPr>
          <w:rFonts w:ascii="Palatino Linotype" w:hAnsi="Palatino Linotype"/>
          <w:i/>
          <w:spacing w:val="-2"/>
          <w:w w:val="110"/>
        </w:rPr>
        <w:t>233</w:t>
      </w:r>
      <w:r>
        <w:rPr>
          <w:rFonts w:ascii="Palatino Linotype" w:hAnsi="Palatino Linotype"/>
          <w:i/>
          <w:spacing w:val="-14"/>
          <w:w w:val="110"/>
        </w:rPr>
        <w:t> </w:t>
      </w:r>
      <w:r>
        <w:rPr>
          <w:spacing w:val="-2"/>
          <w:w w:val="110"/>
        </w:rPr>
        <w:t>(18), </w:t>
      </w:r>
      <w:bookmarkStart w:name="_bookmark140" w:id="180"/>
      <w:bookmarkEnd w:id="180"/>
      <w:r>
        <w:rPr>
          <w:w w:val="110"/>
        </w:rPr>
        <w:t>3361</w:t>
      </w:r>
      <w:r>
        <w:rPr>
          <w:w w:val="110"/>
        </w:rPr>
        <w:t>–3370.</w:t>
      </w:r>
      <w:r>
        <w:rPr>
          <w:spacing w:val="-14"/>
          <w:w w:val="110"/>
        </w:rPr>
        <w:t> </w:t>
      </w:r>
      <w:hyperlink r:id="rId111">
        <w:r>
          <w:rPr>
            <w:w w:val="110"/>
          </w:rPr>
          <w:t>https://doi.org/10.1007/s00213-016-4372-0</w:t>
        </w:r>
      </w:hyperlink>
    </w:p>
    <w:p>
      <w:pPr>
        <w:pStyle w:val="BodyText"/>
        <w:spacing w:before="39"/>
        <w:ind w:left="142"/>
        <w:jc w:val="both"/>
      </w:pPr>
      <w:r>
        <w:rPr>
          <w:w w:val="110"/>
        </w:rPr>
        <w:t>Maheu,</w:t>
      </w:r>
      <w:r>
        <w:rPr>
          <w:spacing w:val="15"/>
          <w:w w:val="110"/>
        </w:rPr>
        <w:t> </w:t>
      </w:r>
      <w:r>
        <w:rPr>
          <w:w w:val="110"/>
        </w:rPr>
        <w:t>F.</w:t>
      </w:r>
      <w:r>
        <w:rPr>
          <w:spacing w:val="14"/>
          <w:w w:val="110"/>
        </w:rPr>
        <w:t> </w:t>
      </w:r>
      <w:r>
        <w:rPr>
          <w:w w:val="110"/>
        </w:rPr>
        <w:t>S.,</w:t>
      </w:r>
      <w:r>
        <w:rPr>
          <w:spacing w:val="15"/>
          <w:w w:val="110"/>
        </w:rPr>
        <w:t> </w:t>
      </w:r>
      <w:r>
        <w:rPr>
          <w:w w:val="110"/>
        </w:rPr>
        <w:t>Dozier,</w:t>
      </w:r>
      <w:r>
        <w:rPr>
          <w:spacing w:val="14"/>
          <w:w w:val="110"/>
        </w:rPr>
        <w:t> </w:t>
      </w:r>
      <w:r>
        <w:rPr>
          <w:w w:val="110"/>
        </w:rPr>
        <w:t>M.,</w:t>
      </w:r>
      <w:r>
        <w:rPr>
          <w:spacing w:val="15"/>
          <w:w w:val="110"/>
        </w:rPr>
        <w:t> </w:t>
      </w:r>
      <w:r>
        <w:rPr>
          <w:w w:val="110"/>
        </w:rPr>
        <w:t>Guyer,</w:t>
      </w:r>
      <w:r>
        <w:rPr>
          <w:spacing w:val="14"/>
          <w:w w:val="110"/>
        </w:rPr>
        <w:t> </w:t>
      </w:r>
      <w:r>
        <w:rPr>
          <w:w w:val="110"/>
        </w:rPr>
        <w:t>A.</w:t>
      </w:r>
      <w:r>
        <w:rPr>
          <w:spacing w:val="15"/>
          <w:w w:val="110"/>
        </w:rPr>
        <w:t> </w:t>
      </w:r>
      <w:r>
        <w:rPr>
          <w:w w:val="110"/>
        </w:rPr>
        <w:t>E.,</w:t>
      </w:r>
      <w:r>
        <w:rPr>
          <w:spacing w:val="15"/>
          <w:w w:val="110"/>
        </w:rPr>
        <w:t> </w:t>
      </w:r>
      <w:r>
        <w:rPr>
          <w:w w:val="110"/>
        </w:rPr>
        <w:t>Mandell,</w:t>
      </w:r>
      <w:r>
        <w:rPr>
          <w:spacing w:val="15"/>
          <w:w w:val="110"/>
        </w:rPr>
        <w:t> </w:t>
      </w:r>
      <w:r>
        <w:rPr>
          <w:w w:val="110"/>
        </w:rPr>
        <w:t>D.,</w:t>
      </w:r>
      <w:r>
        <w:rPr>
          <w:spacing w:val="14"/>
          <w:w w:val="110"/>
        </w:rPr>
        <w:t> </w:t>
      </w:r>
      <w:r>
        <w:rPr>
          <w:w w:val="110"/>
        </w:rPr>
        <w:t>Peloso,</w:t>
      </w:r>
      <w:r>
        <w:rPr>
          <w:spacing w:val="15"/>
          <w:w w:val="110"/>
        </w:rPr>
        <w:t> </w:t>
      </w:r>
      <w:r>
        <w:rPr>
          <w:w w:val="110"/>
        </w:rPr>
        <w:t>E.,</w:t>
      </w:r>
      <w:r>
        <w:rPr>
          <w:spacing w:val="14"/>
          <w:w w:val="110"/>
        </w:rPr>
        <w:t> </w:t>
      </w:r>
      <w:r>
        <w:rPr>
          <w:w w:val="110"/>
        </w:rPr>
        <w:t>Poeth,</w:t>
      </w:r>
      <w:r>
        <w:rPr>
          <w:spacing w:val="14"/>
          <w:w w:val="110"/>
        </w:rPr>
        <w:t> </w:t>
      </w:r>
      <w:r>
        <w:rPr>
          <w:spacing w:val="-5"/>
          <w:w w:val="110"/>
        </w:rPr>
        <w:t>K.,</w:t>
      </w:r>
    </w:p>
    <w:p>
      <w:pPr>
        <w:pStyle w:val="BodyText"/>
        <w:spacing w:line="460" w:lineRule="exact" w:before="45"/>
        <w:ind w:left="836" w:right="98" w:firstLine="19"/>
        <w:jc w:val="both"/>
      </w:pPr>
      <w:r>
        <w:rPr>
          <w:w w:val="105"/>
        </w:rPr>
        <w:t>Jenness,</w:t>
      </w:r>
      <w:r>
        <w:rPr>
          <w:w w:val="105"/>
        </w:rPr>
        <w:t> J.,</w:t>
      </w:r>
      <w:r>
        <w:rPr>
          <w:w w:val="105"/>
        </w:rPr>
        <w:t> Lau,</w:t>
      </w:r>
      <w:r>
        <w:rPr>
          <w:w w:val="105"/>
        </w:rPr>
        <w:t> J.</w:t>
      </w:r>
      <w:r>
        <w:rPr>
          <w:w w:val="105"/>
        </w:rPr>
        <w:t> Y.</w:t>
      </w:r>
      <w:r>
        <w:rPr>
          <w:w w:val="105"/>
        </w:rPr>
        <w:t> F.,</w:t>
      </w:r>
      <w:r>
        <w:rPr>
          <w:w w:val="105"/>
        </w:rPr>
        <w:t> Ackerman,</w:t>
      </w:r>
      <w:r>
        <w:rPr>
          <w:w w:val="105"/>
        </w:rPr>
        <w:t> J.</w:t>
      </w:r>
      <w:r>
        <w:rPr>
          <w:w w:val="105"/>
        </w:rPr>
        <w:t> P.,</w:t>
      </w:r>
      <w:r>
        <w:rPr>
          <w:w w:val="105"/>
        </w:rPr>
        <w:t> Pine,</w:t>
      </w:r>
      <w:r>
        <w:rPr>
          <w:w w:val="105"/>
        </w:rPr>
        <w:t> D.</w:t>
      </w:r>
      <w:r>
        <w:rPr>
          <w:w w:val="105"/>
        </w:rPr>
        <w:t> S.,</w:t>
      </w:r>
      <w:r>
        <w:rPr>
          <w:w w:val="105"/>
        </w:rPr>
        <w:t> &amp;</w:t>
      </w:r>
      <w:r>
        <w:rPr>
          <w:w w:val="105"/>
        </w:rPr>
        <w:t> Ernst,</w:t>
      </w:r>
      <w:r>
        <w:rPr>
          <w:w w:val="105"/>
        </w:rPr>
        <w:t> M. (2010). A preliminary study of medial temporal lobe function in youths with a history of caregiver deprivation and emotional neglect. </w:t>
      </w:r>
      <w:r>
        <w:rPr>
          <w:rFonts w:ascii="Palatino Linotype" w:hAnsi="Palatino Linotype"/>
          <w:i/>
          <w:w w:val="105"/>
        </w:rPr>
        <w:t>Cognitive,</w:t>
      </w:r>
      <w:r>
        <w:rPr>
          <w:rFonts w:ascii="Palatino Linotype" w:hAnsi="Palatino Linotype"/>
          <w:i/>
          <w:w w:val="105"/>
        </w:rPr>
        <w:t> Affective, &amp; Behavioral Neuroscience</w:t>
      </w:r>
      <w:r>
        <w:rPr>
          <w:w w:val="105"/>
        </w:rPr>
        <w:t>, </w:t>
      </w:r>
      <w:r>
        <w:rPr>
          <w:rFonts w:ascii="Palatino Linotype" w:hAnsi="Palatino Linotype"/>
          <w:i/>
          <w:w w:val="105"/>
        </w:rPr>
        <w:t>10</w:t>
      </w:r>
      <w:r>
        <w:rPr>
          <w:rFonts w:ascii="Palatino Linotype" w:hAnsi="Palatino Linotype"/>
          <w:i/>
          <w:spacing w:val="-15"/>
          <w:w w:val="105"/>
        </w:rPr>
        <w:t> </w:t>
      </w:r>
      <w:r>
        <w:rPr>
          <w:w w:val="105"/>
        </w:rPr>
        <w:t>(1), 34–49. </w:t>
      </w:r>
      <w:hyperlink r:id="rId112">
        <w:r>
          <w:rPr>
            <w:w w:val="105"/>
          </w:rPr>
          <w:t>https://doi.org/10.</w:t>
        </w:r>
      </w:hyperlink>
      <w:r>
        <w:rPr>
          <w:w w:val="105"/>
        </w:rPr>
        <w:t> </w:t>
      </w:r>
      <w:bookmarkStart w:name="_bookmark141" w:id="181"/>
      <w:bookmarkEnd w:id="181"/>
      <w:r>
        <w:rPr>
          <w:spacing w:val="-1"/>
          <w:w w:val="115"/>
        </w:rPr>
      </w:r>
      <w:hyperlink r:id="rId112">
        <w:r>
          <w:rPr>
            <w:spacing w:val="-2"/>
            <w:w w:val="105"/>
          </w:rPr>
          <w:t>3758/cabn.10.1.34</w:t>
        </w:r>
      </w:hyperlink>
    </w:p>
    <w:p>
      <w:pPr>
        <w:pStyle w:val="BodyText"/>
        <w:spacing w:line="460" w:lineRule="exact" w:before="3"/>
        <w:ind w:left="854" w:right="98" w:hanging="712"/>
        <w:jc w:val="both"/>
      </w:pPr>
      <w:r>
        <w:rPr>
          <w:w w:val="110"/>
        </w:rPr>
        <w:t>Majer, M., Nater, U. M., Lin, J.-M. S., Capuron, L., &amp; Reeves, W. C. (2010). </w:t>
      </w:r>
      <w:r>
        <w:rPr/>
        <w:t>Association</w:t>
      </w:r>
      <w:r>
        <w:rPr>
          <w:spacing w:val="24"/>
        </w:rPr>
        <w:t> </w:t>
      </w:r>
      <w:r>
        <w:rPr/>
        <w:t>of</w:t>
      </w:r>
      <w:r>
        <w:rPr>
          <w:spacing w:val="24"/>
        </w:rPr>
        <w:t> </w:t>
      </w:r>
      <w:r>
        <w:rPr/>
        <w:t>childhood</w:t>
      </w:r>
      <w:r>
        <w:rPr>
          <w:spacing w:val="24"/>
        </w:rPr>
        <w:t> </w:t>
      </w:r>
      <w:r>
        <w:rPr/>
        <w:t>trauma</w:t>
      </w:r>
      <w:r>
        <w:rPr>
          <w:spacing w:val="24"/>
        </w:rPr>
        <w:t> </w:t>
      </w:r>
      <w:r>
        <w:rPr/>
        <w:t>with</w:t>
      </w:r>
      <w:r>
        <w:rPr>
          <w:spacing w:val="24"/>
        </w:rPr>
        <w:t> </w:t>
      </w:r>
      <w:r>
        <w:rPr/>
        <w:t>cognitive</w:t>
      </w:r>
      <w:r>
        <w:rPr>
          <w:spacing w:val="24"/>
        </w:rPr>
        <w:t> </w:t>
      </w:r>
      <w:r>
        <w:rPr/>
        <w:t>function</w:t>
      </w:r>
      <w:r>
        <w:rPr>
          <w:spacing w:val="24"/>
        </w:rPr>
        <w:t> </w:t>
      </w:r>
      <w:r>
        <w:rPr/>
        <w:t>in</w:t>
      </w:r>
      <w:r>
        <w:rPr>
          <w:spacing w:val="24"/>
        </w:rPr>
        <w:t> </w:t>
      </w:r>
      <w:r>
        <w:rPr/>
        <w:t>healthy</w:t>
      </w:r>
      <w:r>
        <w:rPr>
          <w:spacing w:val="24"/>
        </w:rPr>
        <w:t> </w:t>
      </w:r>
      <w:r>
        <w:rPr/>
        <w:t>adults: </w:t>
      </w:r>
      <w:r>
        <w:rPr>
          <w:spacing w:val="-2"/>
          <w:w w:val="110"/>
        </w:rPr>
        <w:t>a</w:t>
      </w:r>
      <w:r>
        <w:rPr>
          <w:spacing w:val="-14"/>
          <w:w w:val="110"/>
        </w:rPr>
        <w:t> </w:t>
      </w:r>
      <w:r>
        <w:rPr>
          <w:spacing w:val="-2"/>
          <w:w w:val="110"/>
        </w:rPr>
        <w:t>pilot</w:t>
      </w:r>
      <w:r>
        <w:rPr>
          <w:spacing w:val="-9"/>
          <w:w w:val="110"/>
        </w:rPr>
        <w:t> </w:t>
      </w:r>
      <w:r>
        <w:rPr>
          <w:spacing w:val="-2"/>
          <w:w w:val="110"/>
        </w:rPr>
        <w:t>study.</w:t>
      </w:r>
      <w:r>
        <w:rPr>
          <w:spacing w:val="-8"/>
          <w:w w:val="110"/>
        </w:rPr>
        <w:t> </w:t>
      </w:r>
      <w:r>
        <w:rPr>
          <w:rFonts w:ascii="Palatino Linotype"/>
          <w:i/>
          <w:spacing w:val="-2"/>
          <w:w w:val="110"/>
        </w:rPr>
        <w:t>BMC</w:t>
      </w:r>
      <w:r>
        <w:rPr>
          <w:rFonts w:ascii="Palatino Linotype"/>
          <w:i/>
          <w:spacing w:val="-4"/>
          <w:w w:val="110"/>
        </w:rPr>
        <w:t> </w:t>
      </w:r>
      <w:r>
        <w:rPr>
          <w:rFonts w:ascii="Palatino Linotype"/>
          <w:i/>
          <w:spacing w:val="-2"/>
          <w:w w:val="110"/>
        </w:rPr>
        <w:t>Neurology</w:t>
      </w:r>
      <w:r>
        <w:rPr>
          <w:spacing w:val="-2"/>
          <w:w w:val="110"/>
        </w:rPr>
        <w:t>,</w:t>
      </w:r>
      <w:r>
        <w:rPr>
          <w:spacing w:val="-8"/>
          <w:w w:val="110"/>
        </w:rPr>
        <w:t> </w:t>
      </w:r>
      <w:r>
        <w:rPr>
          <w:rFonts w:ascii="Palatino Linotype"/>
          <w:i/>
          <w:spacing w:val="-2"/>
          <w:w w:val="110"/>
        </w:rPr>
        <w:t>10</w:t>
      </w:r>
      <w:r>
        <w:rPr>
          <w:rFonts w:ascii="Palatino Linotype"/>
          <w:i/>
          <w:spacing w:val="-32"/>
          <w:w w:val="110"/>
        </w:rPr>
        <w:t> </w:t>
      </w:r>
      <w:r>
        <w:rPr>
          <w:spacing w:val="-2"/>
          <w:w w:val="110"/>
        </w:rPr>
        <w:t>(1),</w:t>
      </w:r>
      <w:r>
        <w:rPr>
          <w:spacing w:val="-8"/>
          <w:w w:val="110"/>
        </w:rPr>
        <w:t> </w:t>
      </w:r>
      <w:r>
        <w:rPr>
          <w:spacing w:val="-2"/>
          <w:w w:val="110"/>
        </w:rPr>
        <w:t>61.</w:t>
      </w:r>
      <w:r>
        <w:rPr>
          <w:spacing w:val="-8"/>
          <w:w w:val="110"/>
        </w:rPr>
        <w:t> </w:t>
      </w:r>
      <w:hyperlink r:id="rId113">
        <w:r>
          <w:rPr>
            <w:spacing w:val="-2"/>
            <w:w w:val="110"/>
          </w:rPr>
          <w:t>https://doi.org/10.1186/1471-</w:t>
        </w:r>
      </w:hyperlink>
    </w:p>
    <w:p>
      <w:pPr>
        <w:pStyle w:val="BodyText"/>
        <w:spacing w:before="165"/>
        <w:ind w:left="856"/>
      </w:pPr>
      <w:bookmarkStart w:name="_bookmark142" w:id="182"/>
      <w:bookmarkEnd w:id="182"/>
      <w:r>
        <w:rPr/>
      </w:r>
      <w:hyperlink r:id="rId113">
        <w:r>
          <w:rPr/>
          <w:t>2377-10-</w:t>
        </w:r>
        <w:r>
          <w:rPr>
            <w:spacing w:val="-5"/>
          </w:rPr>
          <w:t>61</w:t>
        </w:r>
      </w:hyperlink>
    </w:p>
    <w:p>
      <w:pPr>
        <w:spacing w:line="460" w:lineRule="exact" w:before="45"/>
        <w:ind w:left="836" w:right="104" w:hanging="695"/>
        <w:jc w:val="both"/>
        <w:rPr>
          <w:sz w:val="22"/>
        </w:rPr>
      </w:pPr>
      <w:r>
        <w:rPr>
          <w:w w:val="105"/>
          <w:sz w:val="22"/>
        </w:rPr>
        <w:t>Martinussen, R., Hayden, J., Hogg-Johnson, S., &amp; Tannock, R. (2005). A Meta-Analysis of Working Memory Impairments in Children With Attention-Deficit/Hyperactivity Disorder. </w:t>
      </w:r>
      <w:r>
        <w:rPr>
          <w:rFonts w:ascii="Palatino Linotype" w:hAnsi="Palatino Linotype"/>
          <w:i/>
          <w:w w:val="105"/>
          <w:sz w:val="22"/>
        </w:rPr>
        <w:t>Journal</w:t>
      </w:r>
      <w:r>
        <w:rPr>
          <w:rFonts w:ascii="Palatino Linotype" w:hAnsi="Palatino Linotype"/>
          <w:i/>
          <w:w w:val="105"/>
          <w:sz w:val="22"/>
        </w:rPr>
        <w:t> of</w:t>
      </w:r>
      <w:r>
        <w:rPr>
          <w:rFonts w:ascii="Palatino Linotype" w:hAnsi="Palatino Linotype"/>
          <w:i/>
          <w:w w:val="105"/>
          <w:sz w:val="22"/>
        </w:rPr>
        <w:t> the</w:t>
      </w:r>
      <w:r>
        <w:rPr>
          <w:rFonts w:ascii="Palatino Linotype" w:hAnsi="Palatino Linotype"/>
          <w:i/>
          <w:w w:val="105"/>
          <w:sz w:val="22"/>
        </w:rPr>
        <w:t> American</w:t>
      </w:r>
      <w:r>
        <w:rPr>
          <w:rFonts w:ascii="Palatino Linotype" w:hAnsi="Palatino Linotype"/>
          <w:i/>
          <w:w w:val="105"/>
          <w:sz w:val="22"/>
        </w:rPr>
        <w:t> Academy</w:t>
      </w:r>
      <w:r>
        <w:rPr>
          <w:rFonts w:ascii="Palatino Linotype" w:hAnsi="Palatino Linotype"/>
          <w:i/>
          <w:w w:val="105"/>
          <w:sz w:val="22"/>
        </w:rPr>
        <w:t> of</w:t>
      </w:r>
      <w:r>
        <w:rPr>
          <w:rFonts w:ascii="Palatino Linotype" w:hAnsi="Palatino Linotype"/>
          <w:i/>
          <w:w w:val="105"/>
          <w:sz w:val="22"/>
        </w:rPr>
        <w:t> Child</w:t>
      </w:r>
      <w:r>
        <w:rPr>
          <w:rFonts w:ascii="Palatino Linotype" w:hAnsi="Palatino Linotype"/>
          <w:i/>
          <w:spacing w:val="-10"/>
          <w:w w:val="105"/>
          <w:sz w:val="22"/>
        </w:rPr>
        <w:t> </w:t>
      </w:r>
      <w:r>
        <w:rPr>
          <w:rFonts w:ascii="Palatino Linotype" w:hAnsi="Palatino Linotype"/>
          <w:i/>
          <w:w w:val="105"/>
          <w:sz w:val="22"/>
        </w:rPr>
        <w:t>&amp; Adolescent Psychiatry</w:t>
      </w:r>
      <w:r>
        <w:rPr>
          <w:w w:val="105"/>
          <w:sz w:val="22"/>
        </w:rPr>
        <w:t>, </w:t>
      </w:r>
      <w:r>
        <w:rPr>
          <w:rFonts w:ascii="Palatino Linotype" w:hAnsi="Palatino Linotype"/>
          <w:i/>
          <w:w w:val="105"/>
          <w:sz w:val="22"/>
        </w:rPr>
        <w:t>44</w:t>
      </w:r>
      <w:r>
        <w:rPr>
          <w:rFonts w:ascii="Palatino Linotype" w:hAnsi="Palatino Linotype"/>
          <w:i/>
          <w:spacing w:val="-15"/>
          <w:w w:val="105"/>
          <w:sz w:val="22"/>
        </w:rPr>
        <w:t> </w:t>
      </w:r>
      <w:r>
        <w:rPr>
          <w:w w:val="105"/>
          <w:sz w:val="22"/>
        </w:rPr>
        <w:t>(4), 377–384. </w:t>
      </w:r>
      <w:hyperlink r:id="rId114">
        <w:r>
          <w:rPr>
            <w:w w:val="105"/>
            <w:sz w:val="22"/>
          </w:rPr>
          <w:t>https://doi.org/10.1097/</w:t>
        </w:r>
      </w:hyperlink>
      <w:r>
        <w:rPr>
          <w:w w:val="105"/>
          <w:sz w:val="22"/>
        </w:rPr>
        <w:t> </w:t>
      </w:r>
      <w:hyperlink r:id="rId114">
        <w:r>
          <w:rPr>
            <w:spacing w:val="-2"/>
            <w:w w:val="105"/>
            <w:sz w:val="22"/>
          </w:rPr>
          <w:t>01.chi.0000153228.72591.73</w:t>
        </w:r>
      </w:hyperlink>
    </w:p>
    <w:p>
      <w:pPr>
        <w:spacing w:after="0" w:line="460" w:lineRule="exact"/>
        <w:jc w:val="both"/>
        <w:rPr>
          <w:sz w:val="22"/>
        </w:rPr>
        <w:sectPr>
          <w:pgSz w:w="10320" w:h="14580"/>
          <w:pgMar w:header="0" w:footer="1180" w:top="1580" w:bottom="1360" w:left="1275" w:right="1275"/>
        </w:sectPr>
      </w:pPr>
    </w:p>
    <w:p>
      <w:pPr>
        <w:pStyle w:val="BodyText"/>
        <w:spacing w:line="436" w:lineRule="auto" w:before="124"/>
        <w:ind w:left="862" w:right="141" w:hanging="720"/>
        <w:jc w:val="right"/>
      </w:pPr>
      <w:bookmarkStart w:name="_bookmark143" w:id="183"/>
      <w:bookmarkEnd w:id="183"/>
      <w:r>
        <w:rPr/>
      </w:r>
      <w:r>
        <w:rPr>
          <w:w w:val="105"/>
        </w:rPr>
        <w:t>Marusak, H. A., Etkin, A., &amp; Thomason, M. E. (2015). Disrupted insula-based neural</w:t>
      </w:r>
      <w:r>
        <w:rPr>
          <w:spacing w:val="22"/>
          <w:w w:val="105"/>
        </w:rPr>
        <w:t> </w:t>
      </w:r>
      <w:r>
        <w:rPr>
          <w:w w:val="105"/>
        </w:rPr>
        <w:t>circuit</w:t>
      </w:r>
      <w:r>
        <w:rPr>
          <w:spacing w:val="23"/>
          <w:w w:val="105"/>
        </w:rPr>
        <w:t> </w:t>
      </w:r>
      <w:r>
        <w:rPr>
          <w:w w:val="105"/>
        </w:rPr>
        <w:t>organization</w:t>
      </w:r>
      <w:r>
        <w:rPr>
          <w:spacing w:val="23"/>
          <w:w w:val="105"/>
        </w:rPr>
        <w:t> </w:t>
      </w:r>
      <w:r>
        <w:rPr>
          <w:w w:val="105"/>
        </w:rPr>
        <w:t>and</w:t>
      </w:r>
      <w:r>
        <w:rPr>
          <w:spacing w:val="23"/>
          <w:w w:val="105"/>
        </w:rPr>
        <w:t> </w:t>
      </w:r>
      <w:r>
        <w:rPr>
          <w:w w:val="105"/>
        </w:rPr>
        <w:t>conflict</w:t>
      </w:r>
      <w:r>
        <w:rPr>
          <w:spacing w:val="23"/>
          <w:w w:val="105"/>
        </w:rPr>
        <w:t> </w:t>
      </w:r>
      <w:r>
        <w:rPr>
          <w:w w:val="105"/>
        </w:rPr>
        <w:t>interference</w:t>
      </w:r>
      <w:r>
        <w:rPr>
          <w:spacing w:val="23"/>
          <w:w w:val="105"/>
        </w:rPr>
        <w:t> </w:t>
      </w:r>
      <w:r>
        <w:rPr>
          <w:w w:val="105"/>
        </w:rPr>
        <w:t>in</w:t>
      </w:r>
      <w:r>
        <w:rPr>
          <w:spacing w:val="23"/>
          <w:w w:val="105"/>
        </w:rPr>
        <w:t> </w:t>
      </w:r>
      <w:r>
        <w:rPr>
          <w:w w:val="105"/>
        </w:rPr>
        <w:t>trauma-</w:t>
      </w:r>
      <w:r>
        <w:rPr>
          <w:spacing w:val="-2"/>
          <w:w w:val="105"/>
        </w:rPr>
        <w:t>exposed</w:t>
      </w:r>
    </w:p>
    <w:p>
      <w:pPr>
        <w:spacing w:line="272" w:lineRule="exact" w:before="0"/>
        <w:ind w:left="135" w:right="98" w:firstLine="0"/>
        <w:jc w:val="right"/>
        <w:rPr>
          <w:sz w:val="22"/>
        </w:rPr>
      </w:pPr>
      <w:r>
        <w:rPr>
          <w:sz w:val="22"/>
        </w:rPr>
        <w:t>youth.</w:t>
      </w:r>
      <w:r>
        <w:rPr>
          <w:spacing w:val="59"/>
          <w:sz w:val="22"/>
        </w:rPr>
        <w:t> </w:t>
      </w:r>
      <w:r>
        <w:rPr>
          <w:rFonts w:ascii="Palatino Linotype" w:hAnsi="Palatino Linotype"/>
          <w:i/>
          <w:sz w:val="22"/>
        </w:rPr>
        <w:t>NeuroImage:</w:t>
      </w:r>
      <w:r>
        <w:rPr>
          <w:rFonts w:ascii="Palatino Linotype" w:hAnsi="Palatino Linotype"/>
          <w:i/>
          <w:spacing w:val="68"/>
          <w:sz w:val="22"/>
        </w:rPr>
        <w:t> </w:t>
      </w:r>
      <w:r>
        <w:rPr>
          <w:rFonts w:ascii="Palatino Linotype" w:hAnsi="Palatino Linotype"/>
          <w:i/>
          <w:sz w:val="22"/>
        </w:rPr>
        <w:t>Clinical</w:t>
      </w:r>
      <w:r>
        <w:rPr>
          <w:sz w:val="22"/>
        </w:rPr>
        <w:t>,</w:t>
      </w:r>
      <w:r>
        <w:rPr>
          <w:spacing w:val="59"/>
          <w:sz w:val="22"/>
        </w:rPr>
        <w:t> </w:t>
      </w:r>
      <w:r>
        <w:rPr>
          <w:rFonts w:ascii="Palatino Linotype" w:hAnsi="Palatino Linotype"/>
          <w:i/>
          <w:sz w:val="22"/>
        </w:rPr>
        <w:t>8</w:t>
      </w:r>
      <w:r>
        <w:rPr>
          <w:sz w:val="22"/>
        </w:rPr>
        <w:t>,</w:t>
      </w:r>
      <w:r>
        <w:rPr>
          <w:spacing w:val="60"/>
          <w:sz w:val="22"/>
        </w:rPr>
        <w:t> </w:t>
      </w:r>
      <w:r>
        <w:rPr>
          <w:sz w:val="22"/>
        </w:rPr>
        <w:t>516–525.</w:t>
      </w:r>
      <w:r>
        <w:rPr>
          <w:spacing w:val="60"/>
          <w:sz w:val="22"/>
        </w:rPr>
        <w:t> </w:t>
      </w:r>
      <w:hyperlink r:id="rId115">
        <w:r>
          <w:rPr>
            <w:spacing w:val="-2"/>
            <w:sz w:val="22"/>
          </w:rPr>
          <w:t>https://doi.org/10.1016/j.nicl.</w:t>
        </w:r>
      </w:hyperlink>
    </w:p>
    <w:p>
      <w:pPr>
        <w:pStyle w:val="BodyText"/>
        <w:spacing w:before="190"/>
        <w:ind w:left="856"/>
      </w:pPr>
      <w:bookmarkStart w:name="_bookmark144" w:id="184"/>
      <w:bookmarkEnd w:id="184"/>
      <w:r>
        <w:rPr/>
      </w:r>
      <w:hyperlink r:id="rId115">
        <w:r>
          <w:rPr>
            <w:spacing w:val="-2"/>
          </w:rPr>
          <w:t>2015.04.007</w:t>
        </w:r>
      </w:hyperlink>
    </w:p>
    <w:p>
      <w:pPr>
        <w:spacing w:line="460" w:lineRule="exact" w:before="45"/>
        <w:ind w:left="845" w:right="99" w:hanging="704"/>
        <w:jc w:val="both"/>
        <w:rPr>
          <w:sz w:val="22"/>
        </w:rPr>
      </w:pPr>
      <w:r>
        <w:rPr>
          <w:w w:val="110"/>
          <w:sz w:val="22"/>
        </w:rPr>
        <w:t>Marusak, H. A., Hatfield, J. R., Thomason, M. E., &amp; Rabinak, C. A. (2017). Reduced</w:t>
      </w:r>
      <w:r>
        <w:rPr>
          <w:spacing w:val="-3"/>
          <w:w w:val="110"/>
          <w:sz w:val="22"/>
        </w:rPr>
        <w:t> </w:t>
      </w:r>
      <w:r>
        <w:rPr>
          <w:w w:val="110"/>
          <w:sz w:val="22"/>
        </w:rPr>
        <w:t>Ventral</w:t>
      </w:r>
      <w:r>
        <w:rPr>
          <w:spacing w:val="-3"/>
          <w:w w:val="110"/>
          <w:sz w:val="22"/>
        </w:rPr>
        <w:t> </w:t>
      </w:r>
      <w:r>
        <w:rPr>
          <w:w w:val="110"/>
          <w:sz w:val="22"/>
        </w:rPr>
        <w:t>Tegmental</w:t>
      </w:r>
      <w:r>
        <w:rPr>
          <w:spacing w:val="-3"/>
          <w:w w:val="110"/>
          <w:sz w:val="22"/>
        </w:rPr>
        <w:t> </w:t>
      </w:r>
      <w:r>
        <w:rPr>
          <w:w w:val="110"/>
          <w:sz w:val="22"/>
        </w:rPr>
        <w:t>Area–Hippocampal</w:t>
      </w:r>
      <w:r>
        <w:rPr>
          <w:spacing w:val="-3"/>
          <w:w w:val="110"/>
          <w:sz w:val="22"/>
        </w:rPr>
        <w:t> </w:t>
      </w:r>
      <w:r>
        <w:rPr>
          <w:w w:val="110"/>
          <w:sz w:val="22"/>
        </w:rPr>
        <w:t>Connectivity</w:t>
      </w:r>
      <w:r>
        <w:rPr>
          <w:spacing w:val="-3"/>
          <w:w w:val="110"/>
          <w:sz w:val="22"/>
        </w:rPr>
        <w:t> </w:t>
      </w:r>
      <w:r>
        <w:rPr>
          <w:w w:val="110"/>
          <w:sz w:val="22"/>
        </w:rPr>
        <w:t>in</w:t>
      </w:r>
      <w:r>
        <w:rPr>
          <w:spacing w:val="-3"/>
          <w:w w:val="110"/>
          <w:sz w:val="22"/>
        </w:rPr>
        <w:t> </w:t>
      </w:r>
      <w:r>
        <w:rPr>
          <w:w w:val="110"/>
          <w:sz w:val="22"/>
        </w:rPr>
        <w:t>Chil-dren</w:t>
      </w:r>
      <w:r>
        <w:rPr>
          <w:w w:val="110"/>
          <w:sz w:val="22"/>
        </w:rPr>
        <w:t> and</w:t>
      </w:r>
      <w:r>
        <w:rPr>
          <w:w w:val="110"/>
          <w:sz w:val="22"/>
        </w:rPr>
        <w:t> Adolescents</w:t>
      </w:r>
      <w:r>
        <w:rPr>
          <w:w w:val="110"/>
          <w:sz w:val="22"/>
        </w:rPr>
        <w:t> Exposed</w:t>
      </w:r>
      <w:r>
        <w:rPr>
          <w:w w:val="110"/>
          <w:sz w:val="22"/>
        </w:rPr>
        <w:t> to</w:t>
      </w:r>
      <w:r>
        <w:rPr>
          <w:w w:val="110"/>
          <w:sz w:val="22"/>
        </w:rPr>
        <w:t> Early</w:t>
      </w:r>
      <w:r>
        <w:rPr>
          <w:w w:val="110"/>
          <w:sz w:val="22"/>
        </w:rPr>
        <w:t> Threat.</w:t>
      </w:r>
      <w:r>
        <w:rPr>
          <w:spacing w:val="40"/>
          <w:w w:val="110"/>
          <w:sz w:val="22"/>
        </w:rPr>
        <w:t> </w:t>
      </w:r>
      <w:r>
        <w:rPr>
          <w:rFonts w:ascii="Palatino Linotype" w:hAnsi="Palatino Linotype"/>
          <w:i/>
          <w:w w:val="110"/>
          <w:sz w:val="22"/>
        </w:rPr>
        <w:t>Biological</w:t>
      </w:r>
      <w:r>
        <w:rPr>
          <w:rFonts w:ascii="Palatino Linotype" w:hAnsi="Palatino Linotype"/>
          <w:i/>
          <w:spacing w:val="40"/>
          <w:w w:val="110"/>
          <w:sz w:val="22"/>
        </w:rPr>
        <w:t> </w:t>
      </w:r>
      <w:r>
        <w:rPr>
          <w:rFonts w:ascii="Palatino Linotype" w:hAnsi="Palatino Linotype"/>
          <w:i/>
          <w:w w:val="110"/>
          <w:sz w:val="22"/>
        </w:rPr>
        <w:t>Psychia-try:</w:t>
      </w:r>
      <w:r>
        <w:rPr>
          <w:rFonts w:ascii="Palatino Linotype" w:hAnsi="Palatino Linotype"/>
          <w:i/>
          <w:spacing w:val="-2"/>
          <w:w w:val="110"/>
          <w:sz w:val="22"/>
        </w:rPr>
        <w:t> </w:t>
      </w:r>
      <w:r>
        <w:rPr>
          <w:rFonts w:ascii="Palatino Linotype" w:hAnsi="Palatino Linotype"/>
          <w:i/>
          <w:w w:val="110"/>
          <w:sz w:val="22"/>
        </w:rPr>
        <w:t>Cognitive</w:t>
      </w:r>
      <w:r>
        <w:rPr>
          <w:rFonts w:ascii="Palatino Linotype" w:hAnsi="Palatino Linotype"/>
          <w:i/>
          <w:spacing w:val="-1"/>
          <w:w w:val="110"/>
          <w:sz w:val="22"/>
        </w:rPr>
        <w:t> </w:t>
      </w:r>
      <w:r>
        <w:rPr>
          <w:rFonts w:ascii="Palatino Linotype" w:hAnsi="Palatino Linotype"/>
          <w:i/>
          <w:w w:val="110"/>
          <w:sz w:val="22"/>
        </w:rPr>
        <w:t>Neuroscience</w:t>
      </w:r>
      <w:r>
        <w:rPr>
          <w:rFonts w:ascii="Palatino Linotype" w:hAnsi="Palatino Linotype"/>
          <w:i/>
          <w:spacing w:val="-2"/>
          <w:w w:val="110"/>
          <w:sz w:val="22"/>
        </w:rPr>
        <w:t> </w:t>
      </w:r>
      <w:r>
        <w:rPr>
          <w:rFonts w:ascii="Palatino Linotype" w:hAnsi="Palatino Linotype"/>
          <w:i/>
          <w:w w:val="110"/>
          <w:sz w:val="22"/>
        </w:rPr>
        <w:t>and</w:t>
      </w:r>
      <w:r>
        <w:rPr>
          <w:rFonts w:ascii="Palatino Linotype" w:hAnsi="Palatino Linotype"/>
          <w:i/>
          <w:spacing w:val="-1"/>
          <w:w w:val="110"/>
          <w:sz w:val="22"/>
        </w:rPr>
        <w:t> </w:t>
      </w:r>
      <w:r>
        <w:rPr>
          <w:rFonts w:ascii="Palatino Linotype" w:hAnsi="Palatino Linotype"/>
          <w:i/>
          <w:w w:val="110"/>
          <w:sz w:val="22"/>
        </w:rPr>
        <w:t>Neuroimaging</w:t>
      </w:r>
      <w:r>
        <w:rPr>
          <w:w w:val="110"/>
          <w:sz w:val="22"/>
        </w:rPr>
        <w:t>,</w:t>
      </w:r>
      <w:r>
        <w:rPr>
          <w:spacing w:val="-4"/>
          <w:w w:val="110"/>
          <w:sz w:val="22"/>
        </w:rPr>
        <w:t> </w:t>
      </w:r>
      <w:r>
        <w:rPr>
          <w:rFonts w:ascii="Palatino Linotype" w:hAnsi="Palatino Linotype"/>
          <w:i/>
          <w:w w:val="110"/>
          <w:sz w:val="22"/>
        </w:rPr>
        <w:t>2</w:t>
      </w:r>
      <w:r>
        <w:rPr>
          <w:rFonts w:ascii="Palatino Linotype" w:hAnsi="Palatino Linotype"/>
          <w:i/>
          <w:spacing w:val="-31"/>
          <w:w w:val="110"/>
          <w:sz w:val="22"/>
        </w:rPr>
        <w:t> </w:t>
      </w:r>
      <w:r>
        <w:rPr>
          <w:w w:val="110"/>
          <w:sz w:val="22"/>
        </w:rPr>
        <w:t>(2),</w:t>
      </w:r>
      <w:r>
        <w:rPr>
          <w:spacing w:val="-4"/>
          <w:w w:val="110"/>
          <w:sz w:val="22"/>
        </w:rPr>
        <w:t> </w:t>
      </w:r>
      <w:r>
        <w:rPr>
          <w:w w:val="110"/>
          <w:sz w:val="22"/>
        </w:rPr>
        <w:t>130–137.</w:t>
      </w:r>
      <w:r>
        <w:rPr>
          <w:spacing w:val="-4"/>
          <w:w w:val="110"/>
          <w:sz w:val="22"/>
        </w:rPr>
        <w:t> </w:t>
      </w:r>
      <w:hyperlink r:id="rId116">
        <w:r>
          <w:rPr>
            <w:w w:val="110"/>
            <w:sz w:val="22"/>
          </w:rPr>
          <w:t>https:</w:t>
        </w:r>
      </w:hyperlink>
    </w:p>
    <w:p>
      <w:pPr>
        <w:pStyle w:val="BodyText"/>
        <w:spacing w:before="165"/>
        <w:ind w:left="840"/>
      </w:pPr>
      <w:bookmarkStart w:name="_bookmark145" w:id="185"/>
      <w:bookmarkEnd w:id="185"/>
      <w:r>
        <w:rPr/>
      </w:r>
      <w:hyperlink r:id="rId116">
        <w:r>
          <w:rPr>
            <w:spacing w:val="-2"/>
            <w:w w:val="105"/>
          </w:rPr>
          <w:t>//doi.org/10.1016/j.bpsc.2016.11.002</w:t>
        </w:r>
      </w:hyperlink>
    </w:p>
    <w:p>
      <w:pPr>
        <w:pStyle w:val="BodyText"/>
        <w:spacing w:line="460" w:lineRule="exact" w:before="45"/>
        <w:ind w:left="135" w:right="110"/>
        <w:jc w:val="right"/>
      </w:pPr>
      <w:r>
        <w:rPr>
          <w:w w:val="105"/>
        </w:rPr>
        <w:t>McCrory,</w:t>
      </w:r>
      <w:r>
        <w:rPr>
          <w:spacing w:val="-1"/>
          <w:w w:val="105"/>
        </w:rPr>
        <w:t> </w:t>
      </w:r>
      <w:r>
        <w:rPr>
          <w:w w:val="105"/>
        </w:rPr>
        <w:t>E.</w:t>
      </w:r>
      <w:r>
        <w:rPr>
          <w:spacing w:val="-1"/>
          <w:w w:val="105"/>
        </w:rPr>
        <w:t> </w:t>
      </w:r>
      <w:r>
        <w:rPr>
          <w:w w:val="105"/>
        </w:rPr>
        <w:t>J.,</w:t>
      </w:r>
      <w:r>
        <w:rPr>
          <w:spacing w:val="-1"/>
          <w:w w:val="105"/>
        </w:rPr>
        <w:t> </w:t>
      </w:r>
      <w:r>
        <w:rPr>
          <w:w w:val="105"/>
        </w:rPr>
        <w:t>Brito,</w:t>
      </w:r>
      <w:r>
        <w:rPr>
          <w:spacing w:val="-1"/>
          <w:w w:val="105"/>
        </w:rPr>
        <w:t> </w:t>
      </w:r>
      <w:r>
        <w:rPr>
          <w:w w:val="105"/>
        </w:rPr>
        <w:t>S.</w:t>
      </w:r>
      <w:r>
        <w:rPr>
          <w:spacing w:val="-1"/>
          <w:w w:val="105"/>
        </w:rPr>
        <w:t> </w:t>
      </w:r>
      <w:r>
        <w:rPr>
          <w:w w:val="105"/>
        </w:rPr>
        <w:t>A.</w:t>
      </w:r>
      <w:r>
        <w:rPr>
          <w:spacing w:val="-1"/>
          <w:w w:val="105"/>
        </w:rPr>
        <w:t> </w:t>
      </w:r>
      <w:r>
        <w:rPr>
          <w:w w:val="105"/>
        </w:rPr>
        <w:t>D.,</w:t>
      </w:r>
      <w:r>
        <w:rPr>
          <w:spacing w:val="-1"/>
          <w:w w:val="105"/>
        </w:rPr>
        <w:t> </w:t>
      </w:r>
      <w:r>
        <w:rPr>
          <w:w w:val="105"/>
        </w:rPr>
        <w:t>Kelly,</w:t>
      </w:r>
      <w:r>
        <w:rPr>
          <w:spacing w:val="-1"/>
          <w:w w:val="105"/>
        </w:rPr>
        <w:t> </w:t>
      </w:r>
      <w:r>
        <w:rPr>
          <w:w w:val="105"/>
        </w:rPr>
        <w:t>P.</w:t>
      </w:r>
      <w:r>
        <w:rPr>
          <w:spacing w:val="-1"/>
          <w:w w:val="105"/>
        </w:rPr>
        <w:t> </w:t>
      </w:r>
      <w:r>
        <w:rPr>
          <w:w w:val="105"/>
        </w:rPr>
        <w:t>A.,</w:t>
      </w:r>
      <w:r>
        <w:rPr>
          <w:spacing w:val="-1"/>
          <w:w w:val="105"/>
        </w:rPr>
        <w:t> </w:t>
      </w:r>
      <w:r>
        <w:rPr>
          <w:w w:val="105"/>
        </w:rPr>
        <w:t>Bird,</w:t>
      </w:r>
      <w:r>
        <w:rPr>
          <w:spacing w:val="-1"/>
          <w:w w:val="105"/>
        </w:rPr>
        <w:t> </w:t>
      </w:r>
      <w:r>
        <w:rPr>
          <w:w w:val="105"/>
        </w:rPr>
        <w:t>G.,</w:t>
      </w:r>
      <w:r>
        <w:rPr>
          <w:spacing w:val="-1"/>
          <w:w w:val="105"/>
        </w:rPr>
        <w:t> </w:t>
      </w:r>
      <w:r>
        <w:rPr>
          <w:w w:val="105"/>
        </w:rPr>
        <w:t>Sebastian,</w:t>
      </w:r>
      <w:r>
        <w:rPr>
          <w:spacing w:val="-1"/>
          <w:w w:val="105"/>
        </w:rPr>
        <w:t> </w:t>
      </w:r>
      <w:r>
        <w:rPr>
          <w:w w:val="105"/>
        </w:rPr>
        <w:t>C.</w:t>
      </w:r>
      <w:r>
        <w:rPr>
          <w:spacing w:val="-1"/>
          <w:w w:val="105"/>
        </w:rPr>
        <w:t> </w:t>
      </w:r>
      <w:r>
        <w:rPr>
          <w:w w:val="105"/>
        </w:rPr>
        <w:t>L.,</w:t>
      </w:r>
      <w:r>
        <w:rPr>
          <w:spacing w:val="-1"/>
          <w:w w:val="105"/>
        </w:rPr>
        <w:t> </w:t>
      </w:r>
      <w:r>
        <w:rPr>
          <w:w w:val="105"/>
        </w:rPr>
        <w:t>Mechelli, A.,</w:t>
      </w:r>
      <w:r>
        <w:rPr>
          <w:spacing w:val="25"/>
          <w:w w:val="105"/>
        </w:rPr>
        <w:t> </w:t>
      </w:r>
      <w:r>
        <w:rPr>
          <w:w w:val="105"/>
        </w:rPr>
        <w:t>Samuel,</w:t>
      </w:r>
      <w:r>
        <w:rPr>
          <w:spacing w:val="25"/>
          <w:w w:val="105"/>
        </w:rPr>
        <w:t> </w:t>
      </w:r>
      <w:r>
        <w:rPr>
          <w:w w:val="105"/>
        </w:rPr>
        <w:t>S.,</w:t>
      </w:r>
      <w:r>
        <w:rPr>
          <w:spacing w:val="25"/>
          <w:w w:val="105"/>
        </w:rPr>
        <w:t> </w:t>
      </w:r>
      <w:r>
        <w:rPr>
          <w:w w:val="105"/>
        </w:rPr>
        <w:t>&amp;</w:t>
      </w:r>
      <w:r>
        <w:rPr>
          <w:spacing w:val="25"/>
          <w:w w:val="105"/>
        </w:rPr>
        <w:t> </w:t>
      </w:r>
      <w:r>
        <w:rPr>
          <w:w w:val="105"/>
        </w:rPr>
        <w:t>Viding,</w:t>
      </w:r>
      <w:r>
        <w:rPr>
          <w:spacing w:val="25"/>
          <w:w w:val="105"/>
        </w:rPr>
        <w:t> </w:t>
      </w:r>
      <w:r>
        <w:rPr>
          <w:w w:val="105"/>
        </w:rPr>
        <w:t>E.</w:t>
      </w:r>
      <w:r>
        <w:rPr>
          <w:spacing w:val="25"/>
          <w:w w:val="105"/>
        </w:rPr>
        <w:t> </w:t>
      </w:r>
      <w:r>
        <w:rPr>
          <w:w w:val="105"/>
        </w:rPr>
        <w:t>(2013).</w:t>
      </w:r>
      <w:r>
        <w:rPr>
          <w:spacing w:val="25"/>
          <w:w w:val="105"/>
        </w:rPr>
        <w:t> </w:t>
      </w:r>
      <w:r>
        <w:rPr>
          <w:w w:val="105"/>
        </w:rPr>
        <w:t>Amygdala</w:t>
      </w:r>
      <w:r>
        <w:rPr>
          <w:spacing w:val="25"/>
          <w:w w:val="105"/>
        </w:rPr>
        <w:t> </w:t>
      </w:r>
      <w:r>
        <w:rPr>
          <w:w w:val="105"/>
        </w:rPr>
        <w:t>activation</w:t>
      </w:r>
      <w:r>
        <w:rPr>
          <w:spacing w:val="25"/>
          <w:w w:val="105"/>
        </w:rPr>
        <w:t> </w:t>
      </w:r>
      <w:r>
        <w:rPr>
          <w:w w:val="105"/>
        </w:rPr>
        <w:t>in</w:t>
      </w:r>
      <w:r>
        <w:rPr>
          <w:spacing w:val="25"/>
          <w:w w:val="105"/>
        </w:rPr>
        <w:t> </w:t>
      </w:r>
      <w:r>
        <w:rPr>
          <w:w w:val="105"/>
        </w:rPr>
        <w:t>maltreated children during pre-attentive emotional processing. </w:t>
      </w:r>
      <w:r>
        <w:rPr>
          <w:rFonts w:ascii="Palatino Linotype" w:hAnsi="Palatino Linotype"/>
          <w:i/>
          <w:w w:val="105"/>
        </w:rPr>
        <w:t>British</w:t>
      </w:r>
      <w:r>
        <w:rPr>
          <w:rFonts w:ascii="Palatino Linotype" w:hAnsi="Palatino Linotype"/>
          <w:i/>
          <w:spacing w:val="40"/>
          <w:w w:val="105"/>
        </w:rPr>
        <w:t> </w:t>
      </w:r>
      <w:r>
        <w:rPr>
          <w:rFonts w:ascii="Palatino Linotype" w:hAnsi="Palatino Linotype"/>
          <w:i/>
          <w:w w:val="105"/>
        </w:rPr>
        <w:t>Journal</w:t>
      </w:r>
      <w:r>
        <w:rPr>
          <w:rFonts w:ascii="Palatino Linotype" w:hAnsi="Palatino Linotype"/>
          <w:i/>
          <w:spacing w:val="40"/>
          <w:w w:val="105"/>
        </w:rPr>
        <w:t> </w:t>
      </w:r>
      <w:r>
        <w:rPr>
          <w:rFonts w:ascii="Palatino Linotype" w:hAnsi="Palatino Linotype"/>
          <w:i/>
          <w:w w:val="105"/>
        </w:rPr>
        <w:t>of</w:t>
      </w:r>
      <w:r>
        <w:rPr>
          <w:rFonts w:ascii="Palatino Linotype" w:hAnsi="Palatino Linotype"/>
          <w:i/>
          <w:spacing w:val="40"/>
          <w:w w:val="105"/>
        </w:rPr>
        <w:t> </w:t>
      </w:r>
      <w:bookmarkStart w:name="_bookmark146" w:id="186"/>
      <w:bookmarkEnd w:id="186"/>
      <w:r>
        <w:rPr>
          <w:rFonts w:ascii="Palatino Linotype" w:hAnsi="Palatino Linotype"/>
          <w:i/>
          <w:w w:val="105"/>
        </w:rPr>
        <w:t>Psychiatr</w:t>
      </w:r>
      <w:r>
        <w:rPr>
          <w:rFonts w:ascii="Palatino Linotype" w:hAnsi="Palatino Linotype"/>
          <w:i/>
          <w:w w:val="105"/>
        </w:rPr>
        <w:t>y</w:t>
      </w:r>
      <w:r>
        <w:rPr>
          <w:w w:val="105"/>
        </w:rPr>
        <w:t>, </w:t>
      </w:r>
      <w:r>
        <w:rPr>
          <w:rFonts w:ascii="Palatino Linotype" w:hAnsi="Palatino Linotype"/>
          <w:i/>
          <w:w w:val="105"/>
        </w:rPr>
        <w:t>202</w:t>
      </w:r>
      <w:r>
        <w:rPr>
          <w:rFonts w:ascii="Palatino Linotype" w:hAnsi="Palatino Linotype"/>
          <w:i/>
          <w:spacing w:val="-14"/>
          <w:w w:val="105"/>
        </w:rPr>
        <w:t> </w:t>
      </w:r>
      <w:r>
        <w:rPr>
          <w:w w:val="105"/>
        </w:rPr>
        <w:t>(4), 269–276. </w:t>
      </w:r>
      <w:hyperlink r:id="rId117">
        <w:r>
          <w:rPr>
            <w:w w:val="105"/>
          </w:rPr>
          <w:t>https://doi.org/10.1192/bjp.bp.112.116624</w:t>
        </w:r>
      </w:hyperlink>
      <w:r>
        <w:rPr>
          <w:w w:val="105"/>
        </w:rPr>
        <w:t> McCrory,</w:t>
      </w:r>
      <w:r>
        <w:rPr>
          <w:spacing w:val="14"/>
          <w:w w:val="105"/>
        </w:rPr>
        <w:t> </w:t>
      </w:r>
      <w:r>
        <w:rPr>
          <w:w w:val="105"/>
        </w:rPr>
        <w:t>E.</w:t>
      </w:r>
      <w:r>
        <w:rPr>
          <w:spacing w:val="15"/>
          <w:w w:val="105"/>
        </w:rPr>
        <w:t> </w:t>
      </w:r>
      <w:r>
        <w:rPr>
          <w:w w:val="105"/>
        </w:rPr>
        <w:t>J.,</w:t>
      </w:r>
      <w:r>
        <w:rPr>
          <w:spacing w:val="15"/>
          <w:w w:val="105"/>
        </w:rPr>
        <w:t> </w:t>
      </w:r>
      <w:r>
        <w:rPr>
          <w:w w:val="105"/>
        </w:rPr>
        <w:t>Brito,</w:t>
      </w:r>
      <w:r>
        <w:rPr>
          <w:spacing w:val="14"/>
          <w:w w:val="105"/>
        </w:rPr>
        <w:t> </w:t>
      </w:r>
      <w:r>
        <w:rPr>
          <w:w w:val="105"/>
        </w:rPr>
        <w:t>S.</w:t>
      </w:r>
      <w:r>
        <w:rPr>
          <w:spacing w:val="15"/>
          <w:w w:val="105"/>
        </w:rPr>
        <w:t> </w:t>
      </w:r>
      <w:r>
        <w:rPr>
          <w:w w:val="105"/>
        </w:rPr>
        <w:t>A.</w:t>
      </w:r>
      <w:r>
        <w:rPr>
          <w:spacing w:val="15"/>
          <w:w w:val="105"/>
        </w:rPr>
        <w:t> </w:t>
      </w:r>
      <w:r>
        <w:rPr>
          <w:w w:val="105"/>
        </w:rPr>
        <w:t>D.,</w:t>
      </w:r>
      <w:r>
        <w:rPr>
          <w:spacing w:val="14"/>
          <w:w w:val="105"/>
        </w:rPr>
        <w:t> </w:t>
      </w:r>
      <w:r>
        <w:rPr>
          <w:w w:val="105"/>
        </w:rPr>
        <w:t>Sebastian,</w:t>
      </w:r>
      <w:r>
        <w:rPr>
          <w:spacing w:val="15"/>
          <w:w w:val="105"/>
        </w:rPr>
        <w:t> </w:t>
      </w:r>
      <w:r>
        <w:rPr>
          <w:w w:val="105"/>
        </w:rPr>
        <w:t>C.</w:t>
      </w:r>
      <w:r>
        <w:rPr>
          <w:spacing w:val="15"/>
          <w:w w:val="105"/>
        </w:rPr>
        <w:t> </w:t>
      </w:r>
      <w:r>
        <w:rPr>
          <w:w w:val="105"/>
        </w:rPr>
        <w:t>L.,</w:t>
      </w:r>
      <w:r>
        <w:rPr>
          <w:spacing w:val="15"/>
          <w:w w:val="105"/>
        </w:rPr>
        <w:t> </w:t>
      </w:r>
      <w:r>
        <w:rPr>
          <w:w w:val="105"/>
        </w:rPr>
        <w:t>Mechelli,</w:t>
      </w:r>
      <w:r>
        <w:rPr>
          <w:spacing w:val="14"/>
          <w:w w:val="105"/>
        </w:rPr>
        <w:t> </w:t>
      </w:r>
      <w:r>
        <w:rPr>
          <w:w w:val="105"/>
        </w:rPr>
        <w:t>A.,</w:t>
      </w:r>
      <w:r>
        <w:rPr>
          <w:spacing w:val="15"/>
          <w:w w:val="105"/>
        </w:rPr>
        <w:t> </w:t>
      </w:r>
      <w:r>
        <w:rPr>
          <w:w w:val="105"/>
        </w:rPr>
        <w:t>Bird,</w:t>
      </w:r>
      <w:r>
        <w:rPr>
          <w:spacing w:val="15"/>
          <w:w w:val="105"/>
        </w:rPr>
        <w:t> </w:t>
      </w:r>
      <w:r>
        <w:rPr>
          <w:w w:val="105"/>
        </w:rPr>
        <w:t>G.,</w:t>
      </w:r>
      <w:r>
        <w:rPr>
          <w:spacing w:val="14"/>
          <w:w w:val="105"/>
        </w:rPr>
        <w:t> </w:t>
      </w:r>
      <w:r>
        <w:rPr>
          <w:spacing w:val="-2"/>
          <w:w w:val="105"/>
        </w:rPr>
        <w:t>Kelly,</w:t>
      </w:r>
    </w:p>
    <w:p>
      <w:pPr>
        <w:pStyle w:val="BodyText"/>
        <w:spacing w:line="403" w:lineRule="auto" w:before="166"/>
        <w:ind w:left="862" w:right="98"/>
        <w:jc w:val="both"/>
      </w:pPr>
      <w:r>
        <w:rPr>
          <w:w w:val="110"/>
        </w:rPr>
        <w:t>P.</w:t>
      </w:r>
      <w:r>
        <w:rPr>
          <w:w w:val="110"/>
        </w:rPr>
        <w:t> A., &amp;</w:t>
      </w:r>
      <w:r>
        <w:rPr>
          <w:w w:val="110"/>
        </w:rPr>
        <w:t> Viding, E.</w:t>
      </w:r>
      <w:r>
        <w:rPr>
          <w:w w:val="110"/>
        </w:rPr>
        <w:t> (2011). Heightened neural</w:t>
      </w:r>
      <w:r>
        <w:rPr>
          <w:w w:val="110"/>
        </w:rPr>
        <w:t> reactivity</w:t>
      </w:r>
      <w:r>
        <w:rPr>
          <w:w w:val="110"/>
        </w:rPr>
        <w:t> to threat in </w:t>
      </w:r>
      <w:r>
        <w:rPr>
          <w:spacing w:val="-2"/>
          <w:w w:val="110"/>
        </w:rPr>
        <w:t>child</w:t>
      </w:r>
      <w:r>
        <w:rPr>
          <w:spacing w:val="-14"/>
          <w:w w:val="110"/>
        </w:rPr>
        <w:t> </w:t>
      </w:r>
      <w:r>
        <w:rPr>
          <w:spacing w:val="-2"/>
          <w:w w:val="110"/>
        </w:rPr>
        <w:t>victims</w:t>
      </w:r>
      <w:r>
        <w:rPr>
          <w:spacing w:val="-13"/>
          <w:w w:val="110"/>
        </w:rPr>
        <w:t> </w:t>
      </w:r>
      <w:r>
        <w:rPr>
          <w:spacing w:val="-2"/>
          <w:w w:val="110"/>
        </w:rPr>
        <w:t>of</w:t>
      </w:r>
      <w:r>
        <w:rPr>
          <w:spacing w:val="-13"/>
          <w:w w:val="110"/>
        </w:rPr>
        <w:t> </w:t>
      </w:r>
      <w:r>
        <w:rPr>
          <w:spacing w:val="-2"/>
          <w:w w:val="110"/>
        </w:rPr>
        <w:t>family</w:t>
      </w:r>
      <w:r>
        <w:rPr>
          <w:spacing w:val="-13"/>
          <w:w w:val="110"/>
        </w:rPr>
        <w:t> </w:t>
      </w:r>
      <w:r>
        <w:rPr>
          <w:spacing w:val="-2"/>
          <w:w w:val="110"/>
        </w:rPr>
        <w:t>violence.</w:t>
      </w:r>
      <w:r>
        <w:rPr>
          <w:spacing w:val="-9"/>
          <w:w w:val="110"/>
        </w:rPr>
        <w:t> </w:t>
      </w:r>
      <w:r>
        <w:rPr>
          <w:rFonts w:ascii="Palatino Linotype" w:hAnsi="Palatino Linotype"/>
          <w:i/>
          <w:spacing w:val="-2"/>
          <w:w w:val="110"/>
        </w:rPr>
        <w:t>Current</w:t>
      </w:r>
      <w:r>
        <w:rPr>
          <w:rFonts w:ascii="Palatino Linotype" w:hAnsi="Palatino Linotype"/>
          <w:i/>
          <w:spacing w:val="-3"/>
          <w:w w:val="110"/>
        </w:rPr>
        <w:t> </w:t>
      </w:r>
      <w:r>
        <w:rPr>
          <w:rFonts w:ascii="Palatino Linotype" w:hAnsi="Palatino Linotype"/>
          <w:i/>
          <w:spacing w:val="-2"/>
          <w:w w:val="110"/>
        </w:rPr>
        <w:t>Biology</w:t>
      </w:r>
      <w:r>
        <w:rPr>
          <w:spacing w:val="-2"/>
          <w:w w:val="110"/>
        </w:rPr>
        <w:t>,</w:t>
      </w:r>
      <w:r>
        <w:rPr>
          <w:spacing w:val="-8"/>
          <w:w w:val="110"/>
        </w:rPr>
        <w:t> </w:t>
      </w:r>
      <w:r>
        <w:rPr>
          <w:rFonts w:ascii="Palatino Linotype" w:hAnsi="Palatino Linotype"/>
          <w:i/>
          <w:spacing w:val="-2"/>
          <w:w w:val="110"/>
        </w:rPr>
        <w:t>21</w:t>
      </w:r>
      <w:r>
        <w:rPr>
          <w:rFonts w:ascii="Palatino Linotype" w:hAnsi="Palatino Linotype"/>
          <w:i/>
          <w:spacing w:val="-14"/>
          <w:w w:val="110"/>
        </w:rPr>
        <w:t> </w:t>
      </w:r>
      <w:r>
        <w:rPr>
          <w:spacing w:val="-2"/>
          <w:w w:val="110"/>
        </w:rPr>
        <w:t>(23),</w:t>
      </w:r>
      <w:r>
        <w:rPr>
          <w:spacing w:val="-7"/>
          <w:w w:val="110"/>
        </w:rPr>
        <w:t> </w:t>
      </w:r>
      <w:r>
        <w:rPr>
          <w:spacing w:val="-2"/>
          <w:w w:val="110"/>
        </w:rPr>
        <w:t>R947–R948. </w:t>
      </w:r>
      <w:bookmarkStart w:name="_bookmark147" w:id="187"/>
      <w:bookmarkEnd w:id="187"/>
      <w:r>
        <w:rPr>
          <w:spacing w:val="-1"/>
          <w:w w:val="104"/>
        </w:rPr>
      </w:r>
      <w:hyperlink r:id="rId118">
        <w:r>
          <w:rPr>
            <w:spacing w:val="-2"/>
            <w:w w:val="110"/>
          </w:rPr>
          <w:t>https://doi.org/10.1016/j.cub.2011.10.015</w:t>
        </w:r>
      </w:hyperlink>
    </w:p>
    <w:p>
      <w:pPr>
        <w:pStyle w:val="BodyText"/>
        <w:spacing w:line="436" w:lineRule="auto" w:before="33"/>
        <w:ind w:left="862" w:hanging="720"/>
      </w:pPr>
      <w:r>
        <w:rPr>
          <w:w w:val="110"/>
        </w:rPr>
        <w:t>McCrory, E. J., Gerin, M. I., &amp; Viding, E. (2017). Annual Research Review: Childhood</w:t>
      </w:r>
      <w:r>
        <w:rPr>
          <w:spacing w:val="-4"/>
          <w:w w:val="110"/>
        </w:rPr>
        <w:t> </w:t>
      </w:r>
      <w:r>
        <w:rPr>
          <w:w w:val="110"/>
        </w:rPr>
        <w:t>maltreatment,</w:t>
      </w:r>
      <w:r>
        <w:rPr>
          <w:spacing w:val="-4"/>
          <w:w w:val="110"/>
        </w:rPr>
        <w:t> </w:t>
      </w:r>
      <w:r>
        <w:rPr>
          <w:w w:val="110"/>
        </w:rPr>
        <w:t>latent</w:t>
      </w:r>
      <w:r>
        <w:rPr>
          <w:spacing w:val="-3"/>
          <w:w w:val="110"/>
        </w:rPr>
        <w:t> </w:t>
      </w:r>
      <w:r>
        <w:rPr>
          <w:w w:val="110"/>
        </w:rPr>
        <w:t>vulnerability</w:t>
      </w:r>
      <w:r>
        <w:rPr>
          <w:spacing w:val="-4"/>
          <w:w w:val="110"/>
        </w:rPr>
        <w:t> </w:t>
      </w:r>
      <w:r>
        <w:rPr>
          <w:w w:val="110"/>
        </w:rPr>
        <w:t>and</w:t>
      </w:r>
      <w:r>
        <w:rPr>
          <w:spacing w:val="-3"/>
          <w:w w:val="110"/>
        </w:rPr>
        <w:t> </w:t>
      </w:r>
      <w:r>
        <w:rPr>
          <w:w w:val="110"/>
        </w:rPr>
        <w:t>the</w:t>
      </w:r>
      <w:r>
        <w:rPr>
          <w:spacing w:val="-4"/>
          <w:w w:val="110"/>
        </w:rPr>
        <w:t> </w:t>
      </w:r>
      <w:r>
        <w:rPr>
          <w:w w:val="110"/>
        </w:rPr>
        <w:t>shift</w:t>
      </w:r>
      <w:r>
        <w:rPr>
          <w:spacing w:val="-3"/>
          <w:w w:val="110"/>
        </w:rPr>
        <w:t> </w:t>
      </w:r>
      <w:r>
        <w:rPr>
          <w:w w:val="110"/>
        </w:rPr>
        <w:t>to</w:t>
      </w:r>
      <w:r>
        <w:rPr>
          <w:spacing w:val="-4"/>
          <w:w w:val="110"/>
        </w:rPr>
        <w:t> </w:t>
      </w:r>
      <w:r>
        <w:rPr>
          <w:spacing w:val="-2"/>
          <w:w w:val="110"/>
        </w:rPr>
        <w:t>preventa-</w:t>
      </w:r>
    </w:p>
    <w:p>
      <w:pPr>
        <w:pStyle w:val="BodyText"/>
        <w:spacing w:line="272" w:lineRule="exact"/>
        <w:ind w:left="862"/>
        <w:rPr>
          <w:rFonts w:ascii="Palatino Linotype" w:hAnsi="Palatino Linotype"/>
          <w:i/>
        </w:rPr>
      </w:pPr>
      <w:r>
        <w:rPr>
          <w:w w:val="110"/>
        </w:rPr>
        <w:t>tive</w:t>
      </w:r>
      <w:r>
        <w:rPr>
          <w:spacing w:val="-10"/>
          <w:w w:val="110"/>
        </w:rPr>
        <w:t> </w:t>
      </w:r>
      <w:r>
        <w:rPr>
          <w:w w:val="110"/>
        </w:rPr>
        <w:t>psychiatry</w:t>
      </w:r>
      <w:r>
        <w:rPr>
          <w:spacing w:val="-9"/>
          <w:w w:val="110"/>
        </w:rPr>
        <w:t> </w:t>
      </w:r>
      <w:r>
        <w:rPr>
          <w:w w:val="110"/>
        </w:rPr>
        <w:t>–</w:t>
      </w:r>
      <w:r>
        <w:rPr>
          <w:spacing w:val="-10"/>
          <w:w w:val="110"/>
        </w:rPr>
        <w:t> </w:t>
      </w:r>
      <w:r>
        <w:rPr>
          <w:w w:val="110"/>
        </w:rPr>
        <w:t>the</w:t>
      </w:r>
      <w:r>
        <w:rPr>
          <w:spacing w:val="-9"/>
          <w:w w:val="110"/>
        </w:rPr>
        <w:t> </w:t>
      </w:r>
      <w:r>
        <w:rPr>
          <w:w w:val="110"/>
        </w:rPr>
        <w:t>contribution</w:t>
      </w:r>
      <w:r>
        <w:rPr>
          <w:spacing w:val="-10"/>
          <w:w w:val="110"/>
        </w:rPr>
        <w:t> </w:t>
      </w:r>
      <w:r>
        <w:rPr>
          <w:w w:val="110"/>
        </w:rPr>
        <w:t>of</w:t>
      </w:r>
      <w:r>
        <w:rPr>
          <w:spacing w:val="-9"/>
          <w:w w:val="110"/>
        </w:rPr>
        <w:t> </w:t>
      </w:r>
      <w:r>
        <w:rPr>
          <w:w w:val="110"/>
        </w:rPr>
        <w:t>functional</w:t>
      </w:r>
      <w:r>
        <w:rPr>
          <w:spacing w:val="-10"/>
          <w:w w:val="110"/>
        </w:rPr>
        <w:t> </w:t>
      </w:r>
      <w:r>
        <w:rPr>
          <w:w w:val="110"/>
        </w:rPr>
        <w:t>brain</w:t>
      </w:r>
      <w:r>
        <w:rPr>
          <w:spacing w:val="-9"/>
          <w:w w:val="110"/>
        </w:rPr>
        <w:t> </w:t>
      </w:r>
      <w:r>
        <w:rPr>
          <w:w w:val="110"/>
        </w:rPr>
        <w:t>imaging.</w:t>
      </w:r>
      <w:r>
        <w:rPr>
          <w:spacing w:val="-9"/>
          <w:w w:val="110"/>
        </w:rPr>
        <w:t> </w:t>
      </w:r>
      <w:r>
        <w:rPr>
          <w:rFonts w:ascii="Palatino Linotype" w:hAnsi="Palatino Linotype"/>
          <w:i/>
          <w:spacing w:val="-2"/>
          <w:w w:val="110"/>
        </w:rPr>
        <w:t>Journal</w:t>
      </w:r>
    </w:p>
    <w:p>
      <w:pPr>
        <w:spacing w:line="393" w:lineRule="auto" w:before="164"/>
        <w:ind w:left="851" w:right="0" w:hanging="7"/>
        <w:jc w:val="left"/>
        <w:rPr>
          <w:sz w:val="22"/>
        </w:rPr>
      </w:pPr>
      <w:r>
        <w:rPr>
          <w:rFonts w:ascii="Palatino Linotype" w:hAnsi="Palatino Linotype"/>
          <w:i/>
          <w:w w:val="105"/>
          <w:sz w:val="22"/>
        </w:rPr>
        <w:t>of Child Psychology and Psychiatry</w:t>
      </w:r>
      <w:r>
        <w:rPr>
          <w:w w:val="105"/>
          <w:sz w:val="22"/>
        </w:rPr>
        <w:t>, </w:t>
      </w:r>
      <w:r>
        <w:rPr>
          <w:rFonts w:ascii="Palatino Linotype" w:hAnsi="Palatino Linotype"/>
          <w:i/>
          <w:w w:val="105"/>
          <w:sz w:val="22"/>
        </w:rPr>
        <w:t>58</w:t>
      </w:r>
      <w:r>
        <w:rPr>
          <w:rFonts w:ascii="Palatino Linotype" w:hAnsi="Palatino Linotype"/>
          <w:i/>
          <w:spacing w:val="-29"/>
          <w:w w:val="105"/>
          <w:sz w:val="22"/>
        </w:rPr>
        <w:t> </w:t>
      </w:r>
      <w:r>
        <w:rPr>
          <w:w w:val="105"/>
          <w:sz w:val="22"/>
        </w:rPr>
        <w:t>(4), 338–357. </w:t>
      </w:r>
      <w:hyperlink r:id="rId119">
        <w:r>
          <w:rPr>
            <w:w w:val="105"/>
            <w:sz w:val="22"/>
          </w:rPr>
          <w:t>https://doi.org/10.</w:t>
        </w:r>
      </w:hyperlink>
      <w:r>
        <w:rPr>
          <w:w w:val="105"/>
          <w:sz w:val="22"/>
        </w:rPr>
        <w:t> </w:t>
      </w:r>
      <w:bookmarkStart w:name="_bookmark148" w:id="188"/>
      <w:bookmarkEnd w:id="188"/>
      <w:r>
        <w:rPr>
          <w:spacing w:val="-1"/>
          <w:w w:val="114"/>
          <w:sz w:val="22"/>
        </w:rPr>
      </w:r>
      <w:hyperlink r:id="rId119">
        <w:r>
          <w:rPr>
            <w:spacing w:val="-2"/>
            <w:w w:val="105"/>
            <w:sz w:val="22"/>
          </w:rPr>
          <w:t>1111/jcpp.12713</w:t>
        </w:r>
      </w:hyperlink>
    </w:p>
    <w:p>
      <w:pPr>
        <w:pStyle w:val="BodyText"/>
        <w:spacing w:line="436" w:lineRule="auto" w:before="46"/>
        <w:ind w:left="836" w:hanging="695"/>
      </w:pPr>
      <w:r>
        <w:rPr>
          <w:w w:val="105"/>
        </w:rPr>
        <w:t>McLaughlin,</w:t>
      </w:r>
      <w:r>
        <w:rPr>
          <w:spacing w:val="40"/>
          <w:w w:val="105"/>
        </w:rPr>
        <w:t> </w:t>
      </w:r>
      <w:r>
        <w:rPr>
          <w:w w:val="105"/>
        </w:rPr>
        <w:t>K.</w:t>
      </w:r>
      <w:r>
        <w:rPr>
          <w:spacing w:val="40"/>
          <w:w w:val="105"/>
        </w:rPr>
        <w:t> </w:t>
      </w:r>
      <w:r>
        <w:rPr>
          <w:w w:val="105"/>
        </w:rPr>
        <w:t>A.,</w:t>
      </w:r>
      <w:r>
        <w:rPr>
          <w:spacing w:val="40"/>
          <w:w w:val="105"/>
        </w:rPr>
        <w:t> </w:t>
      </w:r>
      <w:r>
        <w:rPr>
          <w:w w:val="105"/>
        </w:rPr>
        <w:t>Peverill,</w:t>
      </w:r>
      <w:r>
        <w:rPr>
          <w:spacing w:val="40"/>
          <w:w w:val="105"/>
        </w:rPr>
        <w:t> </w:t>
      </w:r>
      <w:r>
        <w:rPr>
          <w:w w:val="105"/>
        </w:rPr>
        <w:t>M.,</w:t>
      </w:r>
      <w:r>
        <w:rPr>
          <w:spacing w:val="40"/>
          <w:w w:val="105"/>
        </w:rPr>
        <w:t> </w:t>
      </w:r>
      <w:r>
        <w:rPr>
          <w:w w:val="105"/>
        </w:rPr>
        <w:t>Gold,</w:t>
      </w:r>
      <w:r>
        <w:rPr>
          <w:spacing w:val="40"/>
          <w:w w:val="105"/>
        </w:rPr>
        <w:t> </w:t>
      </w:r>
      <w:r>
        <w:rPr>
          <w:w w:val="105"/>
        </w:rPr>
        <w:t>A.</w:t>
      </w:r>
      <w:r>
        <w:rPr>
          <w:spacing w:val="40"/>
          <w:w w:val="105"/>
        </w:rPr>
        <w:t> </w:t>
      </w:r>
      <w:r>
        <w:rPr>
          <w:w w:val="105"/>
        </w:rPr>
        <w:t>L.,</w:t>
      </w:r>
      <w:r>
        <w:rPr>
          <w:spacing w:val="40"/>
          <w:w w:val="105"/>
        </w:rPr>
        <w:t> </w:t>
      </w:r>
      <w:r>
        <w:rPr>
          <w:w w:val="105"/>
        </w:rPr>
        <w:t>Alves,</w:t>
      </w:r>
      <w:r>
        <w:rPr>
          <w:spacing w:val="40"/>
          <w:w w:val="105"/>
        </w:rPr>
        <w:t> </w:t>
      </w:r>
      <w:r>
        <w:rPr>
          <w:w w:val="105"/>
        </w:rPr>
        <w:t>S.,</w:t>
      </w:r>
      <w:r>
        <w:rPr>
          <w:spacing w:val="40"/>
          <w:w w:val="105"/>
        </w:rPr>
        <w:t> </w:t>
      </w:r>
      <w:r>
        <w:rPr>
          <w:w w:val="105"/>
        </w:rPr>
        <w:t>&amp;</w:t>
      </w:r>
      <w:r>
        <w:rPr>
          <w:spacing w:val="40"/>
          <w:w w:val="105"/>
        </w:rPr>
        <w:t> </w:t>
      </w:r>
      <w:r>
        <w:rPr>
          <w:w w:val="105"/>
        </w:rPr>
        <w:t>Sheridan,</w:t>
      </w:r>
      <w:r>
        <w:rPr>
          <w:spacing w:val="40"/>
          <w:w w:val="105"/>
        </w:rPr>
        <w:t> </w:t>
      </w:r>
      <w:r>
        <w:rPr>
          <w:w w:val="105"/>
        </w:rPr>
        <w:t>M.</w:t>
      </w:r>
      <w:r>
        <w:rPr>
          <w:spacing w:val="40"/>
          <w:w w:val="105"/>
        </w:rPr>
        <w:t> </w:t>
      </w:r>
      <w:r>
        <w:rPr>
          <w:w w:val="105"/>
        </w:rPr>
        <w:t>A. (2015).</w:t>
      </w:r>
      <w:r>
        <w:rPr>
          <w:spacing w:val="40"/>
          <w:w w:val="105"/>
        </w:rPr>
        <w:t> </w:t>
      </w:r>
      <w:r>
        <w:rPr>
          <w:w w:val="105"/>
        </w:rPr>
        <w:t>Child</w:t>
      </w:r>
      <w:r>
        <w:rPr>
          <w:spacing w:val="41"/>
          <w:w w:val="105"/>
        </w:rPr>
        <w:t> </w:t>
      </w:r>
      <w:r>
        <w:rPr>
          <w:w w:val="105"/>
        </w:rPr>
        <w:t>Maltreatment</w:t>
      </w:r>
      <w:r>
        <w:rPr>
          <w:spacing w:val="40"/>
          <w:w w:val="105"/>
        </w:rPr>
        <w:t> </w:t>
      </w:r>
      <w:r>
        <w:rPr>
          <w:w w:val="105"/>
        </w:rPr>
        <w:t>and</w:t>
      </w:r>
      <w:r>
        <w:rPr>
          <w:spacing w:val="41"/>
          <w:w w:val="105"/>
        </w:rPr>
        <w:t> </w:t>
      </w:r>
      <w:r>
        <w:rPr>
          <w:w w:val="105"/>
        </w:rPr>
        <w:t>Neural</w:t>
      </w:r>
      <w:r>
        <w:rPr>
          <w:spacing w:val="40"/>
          <w:w w:val="105"/>
        </w:rPr>
        <w:t> </w:t>
      </w:r>
      <w:r>
        <w:rPr>
          <w:w w:val="105"/>
        </w:rPr>
        <w:t>Systems</w:t>
      </w:r>
      <w:r>
        <w:rPr>
          <w:spacing w:val="41"/>
          <w:w w:val="105"/>
        </w:rPr>
        <w:t> </w:t>
      </w:r>
      <w:r>
        <w:rPr>
          <w:w w:val="105"/>
        </w:rPr>
        <w:t>Underlying</w:t>
      </w:r>
      <w:r>
        <w:rPr>
          <w:spacing w:val="40"/>
          <w:w w:val="105"/>
        </w:rPr>
        <w:t> </w:t>
      </w:r>
      <w:r>
        <w:rPr>
          <w:spacing w:val="-2"/>
          <w:w w:val="105"/>
        </w:rPr>
        <w:t>Emotion</w:t>
      </w:r>
    </w:p>
    <w:p>
      <w:pPr>
        <w:pStyle w:val="BodyText"/>
        <w:spacing w:after="0" w:line="436" w:lineRule="auto"/>
        <w:sectPr>
          <w:pgSz w:w="10320" w:h="14580"/>
          <w:pgMar w:header="0" w:footer="1180" w:top="1580" w:bottom="1360" w:left="1275" w:right="1275"/>
        </w:sectPr>
      </w:pPr>
    </w:p>
    <w:p>
      <w:pPr>
        <w:spacing w:line="372" w:lineRule="auto" w:before="99"/>
        <w:ind w:left="142" w:right="98" w:firstLine="720"/>
        <w:jc w:val="right"/>
        <w:rPr>
          <w:sz w:val="22"/>
        </w:rPr>
      </w:pPr>
      <w:r>
        <w:rPr>
          <w:w w:val="110"/>
          <w:sz w:val="22"/>
        </w:rPr>
        <w:t>Regulation. </w:t>
      </w:r>
      <w:r>
        <w:rPr>
          <w:rFonts w:ascii="Palatino Linotype" w:hAnsi="Palatino Linotype"/>
          <w:i/>
          <w:w w:val="110"/>
          <w:sz w:val="22"/>
        </w:rPr>
        <w:t>Journal</w:t>
      </w:r>
      <w:r>
        <w:rPr>
          <w:rFonts w:ascii="Palatino Linotype" w:hAnsi="Palatino Linotype"/>
          <w:i/>
          <w:w w:val="110"/>
          <w:sz w:val="22"/>
        </w:rPr>
        <w:t> of</w:t>
      </w:r>
      <w:r>
        <w:rPr>
          <w:rFonts w:ascii="Palatino Linotype" w:hAnsi="Palatino Linotype"/>
          <w:i/>
          <w:w w:val="110"/>
          <w:sz w:val="22"/>
        </w:rPr>
        <w:t> the</w:t>
      </w:r>
      <w:r>
        <w:rPr>
          <w:rFonts w:ascii="Palatino Linotype" w:hAnsi="Palatino Linotype"/>
          <w:i/>
          <w:w w:val="110"/>
          <w:sz w:val="22"/>
        </w:rPr>
        <w:t> American</w:t>
      </w:r>
      <w:r>
        <w:rPr>
          <w:rFonts w:ascii="Palatino Linotype" w:hAnsi="Palatino Linotype"/>
          <w:i/>
          <w:w w:val="110"/>
          <w:sz w:val="22"/>
        </w:rPr>
        <w:t> Academy</w:t>
      </w:r>
      <w:r>
        <w:rPr>
          <w:rFonts w:ascii="Palatino Linotype" w:hAnsi="Palatino Linotype"/>
          <w:i/>
          <w:w w:val="110"/>
          <w:sz w:val="22"/>
        </w:rPr>
        <w:t> of</w:t>
      </w:r>
      <w:r>
        <w:rPr>
          <w:rFonts w:ascii="Palatino Linotype" w:hAnsi="Palatino Linotype"/>
          <w:i/>
          <w:w w:val="110"/>
          <w:sz w:val="22"/>
        </w:rPr>
        <w:t> Child</w:t>
      </w:r>
      <w:r>
        <w:rPr>
          <w:rFonts w:ascii="Palatino Linotype" w:hAnsi="Palatino Linotype"/>
          <w:i/>
          <w:w w:val="110"/>
          <w:sz w:val="22"/>
        </w:rPr>
        <w:t> &amp;</w:t>
      </w:r>
      <w:r>
        <w:rPr>
          <w:rFonts w:ascii="Palatino Linotype" w:hAnsi="Palatino Linotype"/>
          <w:i/>
          <w:w w:val="110"/>
          <w:sz w:val="22"/>
        </w:rPr>
        <w:t> Adolescent</w:t>
      </w:r>
      <w:r>
        <w:rPr>
          <w:rFonts w:ascii="Palatino Linotype" w:hAnsi="Palatino Linotype"/>
          <w:i/>
          <w:w w:val="110"/>
          <w:sz w:val="22"/>
        </w:rPr>
        <w:t> </w:t>
      </w:r>
      <w:bookmarkStart w:name="_bookmark149" w:id="189"/>
      <w:bookmarkEnd w:id="189"/>
      <w:r>
        <w:rPr>
          <w:rFonts w:ascii="Palatino Linotype" w:hAnsi="Palatino Linotype"/>
          <w:i/>
          <w:w w:val="110"/>
          <w:sz w:val="22"/>
        </w:rPr>
        <w:t>Psychiatr</w:t>
      </w:r>
      <w:r>
        <w:rPr>
          <w:rFonts w:ascii="Palatino Linotype" w:hAnsi="Palatino Linotype"/>
          <w:i/>
          <w:w w:val="110"/>
          <w:sz w:val="22"/>
        </w:rPr>
        <w:t>y</w:t>
      </w:r>
      <w:r>
        <w:rPr>
          <w:w w:val="110"/>
          <w:sz w:val="22"/>
        </w:rPr>
        <w:t>,</w:t>
      </w:r>
      <w:r>
        <w:rPr>
          <w:spacing w:val="-11"/>
          <w:w w:val="110"/>
          <w:sz w:val="22"/>
        </w:rPr>
        <w:t> </w:t>
      </w:r>
      <w:r>
        <w:rPr>
          <w:rFonts w:ascii="Palatino Linotype" w:hAnsi="Palatino Linotype"/>
          <w:i/>
          <w:w w:val="110"/>
          <w:sz w:val="22"/>
        </w:rPr>
        <w:t>54</w:t>
      </w:r>
      <w:r>
        <w:rPr>
          <w:rFonts w:ascii="Palatino Linotype" w:hAnsi="Palatino Linotype"/>
          <w:i/>
          <w:spacing w:val="-32"/>
          <w:w w:val="110"/>
          <w:sz w:val="22"/>
        </w:rPr>
        <w:t> </w:t>
      </w:r>
      <w:r>
        <w:rPr>
          <w:w w:val="110"/>
          <w:sz w:val="22"/>
        </w:rPr>
        <w:t>(9),</w:t>
      </w:r>
      <w:r>
        <w:rPr>
          <w:spacing w:val="-5"/>
          <w:w w:val="110"/>
          <w:sz w:val="22"/>
        </w:rPr>
        <w:t> </w:t>
      </w:r>
      <w:r>
        <w:rPr>
          <w:w w:val="110"/>
          <w:sz w:val="22"/>
        </w:rPr>
        <w:t>753–762.</w:t>
      </w:r>
      <w:r>
        <w:rPr>
          <w:spacing w:val="-5"/>
          <w:w w:val="110"/>
          <w:sz w:val="22"/>
        </w:rPr>
        <w:t> </w:t>
      </w:r>
      <w:hyperlink r:id="rId120">
        <w:r>
          <w:rPr>
            <w:w w:val="110"/>
            <w:sz w:val="22"/>
          </w:rPr>
          <w:t>https://doi.org/10.1016/j.jaac.2015.06.010</w:t>
        </w:r>
      </w:hyperlink>
      <w:r>
        <w:rPr>
          <w:w w:val="110"/>
          <w:sz w:val="22"/>
        </w:rPr>
        <w:t> </w:t>
      </w:r>
      <w:r>
        <w:rPr>
          <w:sz w:val="22"/>
        </w:rPr>
        <w:t>McLaughlin, K. A., &amp; Sheridan, M. A. (2016). Beyond Cumulative Risk. </w:t>
      </w:r>
      <w:r>
        <w:rPr>
          <w:rFonts w:ascii="Palatino Linotype" w:hAnsi="Palatino Linotype"/>
          <w:i/>
          <w:sz w:val="22"/>
        </w:rPr>
        <w:t>Current</w:t>
      </w:r>
      <w:r>
        <w:rPr>
          <w:rFonts w:ascii="Palatino Linotype" w:hAnsi="Palatino Linotype"/>
          <w:i/>
          <w:sz w:val="22"/>
        </w:rPr>
        <w:t> </w:t>
      </w:r>
      <w:r>
        <w:rPr>
          <w:rFonts w:ascii="Palatino Linotype" w:hAnsi="Palatino Linotype"/>
          <w:i/>
          <w:w w:val="110"/>
          <w:sz w:val="22"/>
        </w:rPr>
        <w:t>Directions</w:t>
      </w:r>
      <w:r>
        <w:rPr>
          <w:rFonts w:ascii="Palatino Linotype" w:hAnsi="Palatino Linotype"/>
          <w:i/>
          <w:spacing w:val="-7"/>
          <w:w w:val="110"/>
          <w:sz w:val="22"/>
        </w:rPr>
        <w:t> </w:t>
      </w:r>
      <w:r>
        <w:rPr>
          <w:rFonts w:ascii="Palatino Linotype" w:hAnsi="Palatino Linotype"/>
          <w:i/>
          <w:w w:val="110"/>
          <w:sz w:val="22"/>
        </w:rPr>
        <w:t>in</w:t>
      </w:r>
      <w:r>
        <w:rPr>
          <w:rFonts w:ascii="Palatino Linotype" w:hAnsi="Palatino Linotype"/>
          <w:i/>
          <w:spacing w:val="-1"/>
          <w:w w:val="110"/>
          <w:sz w:val="22"/>
        </w:rPr>
        <w:t> </w:t>
      </w:r>
      <w:r>
        <w:rPr>
          <w:rFonts w:ascii="Palatino Linotype" w:hAnsi="Palatino Linotype"/>
          <w:i/>
          <w:w w:val="110"/>
          <w:sz w:val="22"/>
        </w:rPr>
        <w:t>Psychological</w:t>
      </w:r>
      <w:r>
        <w:rPr>
          <w:rFonts w:ascii="Palatino Linotype" w:hAnsi="Palatino Linotype"/>
          <w:i/>
          <w:spacing w:val="-1"/>
          <w:w w:val="110"/>
          <w:sz w:val="22"/>
        </w:rPr>
        <w:t> </w:t>
      </w:r>
      <w:r>
        <w:rPr>
          <w:rFonts w:ascii="Palatino Linotype" w:hAnsi="Palatino Linotype"/>
          <w:i/>
          <w:w w:val="110"/>
          <w:sz w:val="22"/>
        </w:rPr>
        <w:t>Science</w:t>
      </w:r>
      <w:r>
        <w:rPr>
          <w:w w:val="110"/>
          <w:sz w:val="22"/>
        </w:rPr>
        <w:t>,</w:t>
      </w:r>
      <w:r>
        <w:rPr>
          <w:spacing w:val="-5"/>
          <w:w w:val="110"/>
          <w:sz w:val="22"/>
        </w:rPr>
        <w:t> </w:t>
      </w:r>
      <w:r>
        <w:rPr>
          <w:rFonts w:ascii="Palatino Linotype" w:hAnsi="Palatino Linotype"/>
          <w:i/>
          <w:w w:val="110"/>
          <w:sz w:val="22"/>
        </w:rPr>
        <w:t>25</w:t>
      </w:r>
      <w:r>
        <w:rPr>
          <w:rFonts w:ascii="Palatino Linotype" w:hAnsi="Palatino Linotype"/>
          <w:i/>
          <w:spacing w:val="-32"/>
          <w:w w:val="110"/>
          <w:sz w:val="22"/>
        </w:rPr>
        <w:t> </w:t>
      </w:r>
      <w:r>
        <w:rPr>
          <w:w w:val="110"/>
          <w:sz w:val="22"/>
        </w:rPr>
        <w:t>(4),</w:t>
      </w:r>
      <w:r>
        <w:rPr>
          <w:spacing w:val="-4"/>
          <w:w w:val="110"/>
          <w:sz w:val="22"/>
        </w:rPr>
        <w:t> </w:t>
      </w:r>
      <w:r>
        <w:rPr>
          <w:w w:val="110"/>
          <w:sz w:val="22"/>
        </w:rPr>
        <w:t>239–245.</w:t>
      </w:r>
      <w:r>
        <w:rPr>
          <w:spacing w:val="-5"/>
          <w:w w:val="110"/>
          <w:sz w:val="22"/>
        </w:rPr>
        <w:t> </w:t>
      </w:r>
      <w:hyperlink r:id="rId121">
        <w:r>
          <w:rPr>
            <w:w w:val="110"/>
            <w:sz w:val="22"/>
          </w:rPr>
          <w:t>https://doi.org/10.</w:t>
        </w:r>
      </w:hyperlink>
    </w:p>
    <w:p>
      <w:pPr>
        <w:pStyle w:val="BodyText"/>
        <w:spacing w:before="28"/>
        <w:ind w:left="851"/>
      </w:pPr>
      <w:bookmarkStart w:name="_bookmark150" w:id="190"/>
      <w:bookmarkEnd w:id="190"/>
      <w:r>
        <w:rPr/>
      </w:r>
      <w:hyperlink r:id="rId121">
        <w:r>
          <w:rPr>
            <w:spacing w:val="-2"/>
          </w:rPr>
          <w:t>1177/0963721416655883</w:t>
        </w:r>
      </w:hyperlink>
    </w:p>
    <w:p>
      <w:pPr>
        <w:pStyle w:val="BodyText"/>
        <w:spacing w:line="460" w:lineRule="exact" w:before="45"/>
        <w:ind w:left="847" w:right="109" w:hanging="706"/>
        <w:jc w:val="both"/>
      </w:pPr>
      <w:r>
        <w:rPr>
          <w:w w:val="110"/>
        </w:rPr>
        <w:t>McLaughlin,</w:t>
      </w:r>
      <w:r>
        <w:rPr>
          <w:w w:val="110"/>
        </w:rPr>
        <w:t> K.</w:t>
      </w:r>
      <w:r>
        <w:rPr>
          <w:w w:val="110"/>
        </w:rPr>
        <w:t> A.,</w:t>
      </w:r>
      <w:r>
        <w:rPr>
          <w:w w:val="110"/>
        </w:rPr>
        <w:t> Sheridan,</w:t>
      </w:r>
      <w:r>
        <w:rPr>
          <w:w w:val="110"/>
        </w:rPr>
        <w:t> M.</w:t>
      </w:r>
      <w:r>
        <w:rPr>
          <w:w w:val="110"/>
        </w:rPr>
        <w:t> A.,</w:t>
      </w:r>
      <w:r>
        <w:rPr>
          <w:w w:val="110"/>
        </w:rPr>
        <w:t> &amp;</w:t>
      </w:r>
      <w:r>
        <w:rPr>
          <w:w w:val="110"/>
        </w:rPr>
        <w:t> Lambert,</w:t>
      </w:r>
      <w:r>
        <w:rPr>
          <w:w w:val="110"/>
        </w:rPr>
        <w:t> H.</w:t>
      </w:r>
      <w:r>
        <w:rPr>
          <w:w w:val="110"/>
        </w:rPr>
        <w:t> K.</w:t>
      </w:r>
      <w:r>
        <w:rPr>
          <w:w w:val="110"/>
        </w:rPr>
        <w:t> (2014).</w:t>
      </w:r>
      <w:r>
        <w:rPr>
          <w:w w:val="110"/>
        </w:rPr>
        <w:t> Childhood adversity and neural development: Deprivation and threat as distinct </w:t>
      </w:r>
      <w:r>
        <w:rPr>
          <w:spacing w:val="-2"/>
          <w:w w:val="110"/>
        </w:rPr>
        <w:t>dimensions</w:t>
      </w:r>
      <w:r>
        <w:rPr>
          <w:spacing w:val="-14"/>
          <w:w w:val="110"/>
        </w:rPr>
        <w:t> </w:t>
      </w:r>
      <w:r>
        <w:rPr>
          <w:spacing w:val="-2"/>
          <w:w w:val="110"/>
        </w:rPr>
        <w:t>of</w:t>
      </w:r>
      <w:r>
        <w:rPr>
          <w:spacing w:val="-13"/>
          <w:w w:val="110"/>
        </w:rPr>
        <w:t> </w:t>
      </w:r>
      <w:r>
        <w:rPr>
          <w:spacing w:val="-2"/>
          <w:w w:val="110"/>
        </w:rPr>
        <w:t>early</w:t>
      </w:r>
      <w:r>
        <w:rPr>
          <w:spacing w:val="-13"/>
          <w:w w:val="110"/>
        </w:rPr>
        <w:t> </w:t>
      </w:r>
      <w:r>
        <w:rPr>
          <w:spacing w:val="-2"/>
          <w:w w:val="110"/>
        </w:rPr>
        <w:t>experience.</w:t>
      </w:r>
      <w:r>
        <w:rPr>
          <w:spacing w:val="-13"/>
          <w:w w:val="110"/>
        </w:rPr>
        <w:t> </w:t>
      </w:r>
      <w:r>
        <w:rPr>
          <w:rFonts w:ascii="Palatino Linotype" w:hAnsi="Palatino Linotype"/>
          <w:i/>
          <w:spacing w:val="-2"/>
          <w:w w:val="110"/>
        </w:rPr>
        <w:t>Neuroscience</w:t>
      </w:r>
      <w:r>
        <w:rPr>
          <w:rFonts w:ascii="Palatino Linotype" w:hAnsi="Palatino Linotype"/>
          <w:i/>
          <w:spacing w:val="-13"/>
          <w:w w:val="110"/>
        </w:rPr>
        <w:t> </w:t>
      </w:r>
      <w:r>
        <w:rPr>
          <w:rFonts w:ascii="Palatino Linotype" w:hAnsi="Palatino Linotype"/>
          <w:i/>
          <w:spacing w:val="-2"/>
          <w:w w:val="110"/>
        </w:rPr>
        <w:t>&amp;</w:t>
      </w:r>
      <w:r>
        <w:rPr>
          <w:rFonts w:ascii="Palatino Linotype" w:hAnsi="Palatino Linotype"/>
          <w:i/>
          <w:spacing w:val="-13"/>
          <w:w w:val="110"/>
        </w:rPr>
        <w:t> </w:t>
      </w:r>
      <w:r>
        <w:rPr>
          <w:rFonts w:ascii="Palatino Linotype" w:hAnsi="Palatino Linotype"/>
          <w:i/>
          <w:spacing w:val="-2"/>
          <w:w w:val="110"/>
        </w:rPr>
        <w:t>Biobehavioral</w:t>
      </w:r>
      <w:r>
        <w:rPr>
          <w:rFonts w:ascii="Palatino Linotype" w:hAnsi="Palatino Linotype"/>
          <w:i/>
          <w:spacing w:val="-13"/>
          <w:w w:val="110"/>
        </w:rPr>
        <w:t> </w:t>
      </w:r>
      <w:r>
        <w:rPr>
          <w:rFonts w:ascii="Palatino Linotype" w:hAnsi="Palatino Linotype"/>
          <w:i/>
          <w:spacing w:val="-2"/>
          <w:w w:val="110"/>
        </w:rPr>
        <w:t>Reviews</w:t>
      </w:r>
      <w:r>
        <w:rPr>
          <w:spacing w:val="-2"/>
          <w:w w:val="110"/>
        </w:rPr>
        <w:t>, </w:t>
      </w:r>
      <w:bookmarkStart w:name="_bookmark151" w:id="191"/>
      <w:bookmarkEnd w:id="191"/>
      <w:r>
        <w:rPr>
          <w:w w:val="110"/>
        </w:rPr>
      </w:r>
      <w:r>
        <w:rPr>
          <w:rFonts w:ascii="Palatino Linotype" w:hAnsi="Palatino Linotype"/>
          <w:i/>
          <w:w w:val="110"/>
        </w:rPr>
        <w:t>47</w:t>
      </w:r>
      <w:r>
        <w:rPr>
          <w:w w:val="110"/>
        </w:rPr>
        <w:t>, 578–591. </w:t>
      </w:r>
      <w:hyperlink r:id="rId122">
        <w:r>
          <w:rPr>
            <w:w w:val="110"/>
          </w:rPr>
          <w:t>https://doi.org/10.1016/j.neubiorev.2014.10.012</w:t>
        </w:r>
      </w:hyperlink>
    </w:p>
    <w:p>
      <w:pPr>
        <w:pStyle w:val="BodyText"/>
        <w:spacing w:line="393" w:lineRule="auto" w:before="165"/>
        <w:ind w:left="850" w:right="115" w:hanging="708"/>
        <w:jc w:val="both"/>
      </w:pPr>
      <w:r>
        <w:rPr>
          <w:w w:val="110"/>
        </w:rPr>
        <w:t>McLaughlin,</w:t>
      </w:r>
      <w:r>
        <w:rPr>
          <w:spacing w:val="-6"/>
          <w:w w:val="110"/>
        </w:rPr>
        <w:t> </w:t>
      </w:r>
      <w:r>
        <w:rPr>
          <w:w w:val="110"/>
        </w:rPr>
        <w:t>K.</w:t>
      </w:r>
      <w:r>
        <w:rPr>
          <w:spacing w:val="-6"/>
          <w:w w:val="110"/>
        </w:rPr>
        <w:t> </w:t>
      </w:r>
      <w:r>
        <w:rPr>
          <w:w w:val="110"/>
        </w:rPr>
        <w:t>A.,</w:t>
      </w:r>
      <w:r>
        <w:rPr>
          <w:spacing w:val="-6"/>
          <w:w w:val="110"/>
        </w:rPr>
        <w:t> </w:t>
      </w:r>
      <w:r>
        <w:rPr>
          <w:w w:val="110"/>
        </w:rPr>
        <w:t>Weissman,</w:t>
      </w:r>
      <w:r>
        <w:rPr>
          <w:spacing w:val="-6"/>
          <w:w w:val="110"/>
        </w:rPr>
        <w:t> </w:t>
      </w:r>
      <w:r>
        <w:rPr>
          <w:w w:val="110"/>
        </w:rPr>
        <w:t>D.,</w:t>
      </w:r>
      <w:r>
        <w:rPr>
          <w:spacing w:val="-6"/>
          <w:w w:val="110"/>
        </w:rPr>
        <w:t> </w:t>
      </w:r>
      <w:r>
        <w:rPr>
          <w:w w:val="110"/>
        </w:rPr>
        <w:t>&amp;</w:t>
      </w:r>
      <w:r>
        <w:rPr>
          <w:spacing w:val="-6"/>
          <w:w w:val="110"/>
        </w:rPr>
        <w:t> </w:t>
      </w:r>
      <w:r>
        <w:rPr>
          <w:w w:val="110"/>
        </w:rPr>
        <w:t>Bitrán,</w:t>
      </w:r>
      <w:r>
        <w:rPr>
          <w:spacing w:val="-6"/>
          <w:w w:val="110"/>
        </w:rPr>
        <w:t> </w:t>
      </w:r>
      <w:r>
        <w:rPr>
          <w:w w:val="110"/>
        </w:rPr>
        <w:t>D.</w:t>
      </w:r>
      <w:r>
        <w:rPr>
          <w:spacing w:val="-6"/>
          <w:w w:val="110"/>
        </w:rPr>
        <w:t> </w:t>
      </w:r>
      <w:r>
        <w:rPr>
          <w:w w:val="110"/>
        </w:rPr>
        <w:t>(2019).</w:t>
      </w:r>
      <w:r>
        <w:rPr>
          <w:spacing w:val="-6"/>
          <w:w w:val="110"/>
        </w:rPr>
        <w:t> </w:t>
      </w:r>
      <w:r>
        <w:rPr>
          <w:w w:val="110"/>
        </w:rPr>
        <w:t>Childhood</w:t>
      </w:r>
      <w:r>
        <w:rPr>
          <w:spacing w:val="-6"/>
          <w:w w:val="110"/>
        </w:rPr>
        <w:t> </w:t>
      </w:r>
      <w:r>
        <w:rPr>
          <w:w w:val="110"/>
        </w:rPr>
        <w:t>Adversity and</w:t>
      </w:r>
      <w:r>
        <w:rPr>
          <w:w w:val="110"/>
        </w:rPr>
        <w:t> Neural</w:t>
      </w:r>
      <w:r>
        <w:rPr>
          <w:w w:val="110"/>
        </w:rPr>
        <w:t> Development:</w:t>
      </w:r>
      <w:r>
        <w:rPr>
          <w:w w:val="110"/>
        </w:rPr>
        <w:t> A</w:t>
      </w:r>
      <w:r>
        <w:rPr>
          <w:w w:val="110"/>
        </w:rPr>
        <w:t> Systematic</w:t>
      </w:r>
      <w:r>
        <w:rPr>
          <w:w w:val="110"/>
        </w:rPr>
        <w:t> Review.</w:t>
      </w:r>
      <w:r>
        <w:rPr>
          <w:w w:val="110"/>
        </w:rPr>
        <w:t> </w:t>
      </w:r>
      <w:r>
        <w:rPr>
          <w:rFonts w:ascii="Palatino Linotype" w:hAnsi="Palatino Linotype"/>
          <w:i/>
          <w:w w:val="110"/>
        </w:rPr>
        <w:t>Annual Review of</w:t>
      </w:r>
      <w:r>
        <w:rPr>
          <w:rFonts w:ascii="Palatino Linotype" w:hAnsi="Palatino Linotype"/>
          <w:i/>
          <w:w w:val="110"/>
        </w:rPr>
        <w:t> </w:t>
      </w:r>
      <w:r>
        <w:rPr>
          <w:rFonts w:ascii="Palatino Linotype" w:hAnsi="Palatino Linotype"/>
          <w:i/>
        </w:rPr>
        <w:t>Developmental Psychology</w:t>
      </w:r>
      <w:r>
        <w:rPr/>
        <w:t>, </w:t>
      </w:r>
      <w:r>
        <w:rPr>
          <w:rFonts w:ascii="Palatino Linotype" w:hAnsi="Palatino Linotype"/>
          <w:i/>
        </w:rPr>
        <w:t>1 </w:t>
      </w:r>
      <w:r>
        <w:rPr/>
        <w:t>(1), 1–36. </w:t>
      </w:r>
      <w:hyperlink r:id="rId123">
        <w:r>
          <w:rPr/>
          <w:t>https://doi.org/10.1146/annurev-</w:t>
        </w:r>
        <w:bookmarkStart w:name="_bookmark152" w:id="192"/>
        <w:bookmarkEnd w:id="192"/>
        <w:r>
          <w:rPr>
            <w:w w:val="103"/>
          </w:rPr>
        </w:r>
      </w:hyperlink>
      <w:hyperlink r:id="rId123">
        <w:r>
          <w:rPr>
            <w:spacing w:val="-2"/>
            <w:w w:val="110"/>
          </w:rPr>
          <w:t>devpsych-121318-084950</w:t>
        </w:r>
      </w:hyperlink>
    </w:p>
    <w:p>
      <w:pPr>
        <w:pStyle w:val="BodyText"/>
        <w:spacing w:line="436" w:lineRule="auto" w:before="39"/>
        <w:ind w:left="862" w:right="98" w:hanging="720"/>
        <w:jc w:val="both"/>
      </w:pPr>
      <w:r>
        <w:rPr>
          <w:w w:val="105"/>
        </w:rPr>
        <w:t>Mehta, M. A., Gore-Langton, E., Golembo, N., Colvert, E., Williams, S. C. R.,</w:t>
      </w:r>
      <w:r>
        <w:rPr>
          <w:spacing w:val="80"/>
          <w:w w:val="105"/>
        </w:rPr>
        <w:t> </w:t>
      </w:r>
      <w:r>
        <w:rPr>
          <w:w w:val="105"/>
        </w:rPr>
        <w:t>&amp; Sonuga-Barke, E. (2010). Hyporesponsive Reward Anticipation in the Basal</w:t>
      </w:r>
      <w:r>
        <w:rPr>
          <w:spacing w:val="21"/>
          <w:w w:val="105"/>
        </w:rPr>
        <w:t> </w:t>
      </w:r>
      <w:r>
        <w:rPr>
          <w:w w:val="105"/>
        </w:rPr>
        <w:t>Ganglia</w:t>
      </w:r>
      <w:r>
        <w:rPr>
          <w:spacing w:val="22"/>
          <w:w w:val="105"/>
        </w:rPr>
        <w:t> </w:t>
      </w:r>
      <w:r>
        <w:rPr>
          <w:w w:val="105"/>
        </w:rPr>
        <w:t>following</w:t>
      </w:r>
      <w:r>
        <w:rPr>
          <w:spacing w:val="22"/>
          <w:w w:val="105"/>
        </w:rPr>
        <w:t> </w:t>
      </w:r>
      <w:r>
        <w:rPr>
          <w:w w:val="105"/>
        </w:rPr>
        <w:t>Severe</w:t>
      </w:r>
      <w:r>
        <w:rPr>
          <w:spacing w:val="22"/>
          <w:w w:val="105"/>
        </w:rPr>
        <w:t> </w:t>
      </w:r>
      <w:r>
        <w:rPr>
          <w:w w:val="105"/>
        </w:rPr>
        <w:t>Institutional</w:t>
      </w:r>
      <w:r>
        <w:rPr>
          <w:spacing w:val="21"/>
          <w:w w:val="105"/>
        </w:rPr>
        <w:t> </w:t>
      </w:r>
      <w:r>
        <w:rPr>
          <w:w w:val="105"/>
        </w:rPr>
        <w:t>Deprivation</w:t>
      </w:r>
      <w:r>
        <w:rPr>
          <w:spacing w:val="22"/>
          <w:w w:val="105"/>
        </w:rPr>
        <w:t> </w:t>
      </w:r>
      <w:r>
        <w:rPr>
          <w:w w:val="105"/>
        </w:rPr>
        <w:t>Early</w:t>
      </w:r>
      <w:r>
        <w:rPr>
          <w:spacing w:val="22"/>
          <w:w w:val="105"/>
        </w:rPr>
        <w:t> </w:t>
      </w:r>
      <w:r>
        <w:rPr>
          <w:w w:val="105"/>
        </w:rPr>
        <w:t>in</w:t>
      </w:r>
      <w:r>
        <w:rPr>
          <w:spacing w:val="22"/>
          <w:w w:val="105"/>
        </w:rPr>
        <w:t> </w:t>
      </w:r>
      <w:r>
        <w:rPr>
          <w:spacing w:val="-2"/>
          <w:w w:val="105"/>
        </w:rPr>
        <w:t>Life.</w:t>
      </w:r>
    </w:p>
    <w:p>
      <w:pPr>
        <w:spacing w:line="272" w:lineRule="exact" w:before="0"/>
        <w:ind w:left="846" w:right="0" w:firstLine="0"/>
        <w:jc w:val="left"/>
        <w:rPr>
          <w:sz w:val="22"/>
        </w:rPr>
      </w:pPr>
      <w:r>
        <w:rPr>
          <w:rFonts w:ascii="Palatino Linotype" w:hAnsi="Palatino Linotype"/>
          <w:i/>
          <w:w w:val="105"/>
          <w:sz w:val="22"/>
        </w:rPr>
        <w:t>Journal</w:t>
      </w:r>
      <w:r>
        <w:rPr>
          <w:rFonts w:ascii="Palatino Linotype" w:hAnsi="Palatino Linotype"/>
          <w:i/>
          <w:spacing w:val="3"/>
          <w:w w:val="105"/>
          <w:sz w:val="22"/>
        </w:rPr>
        <w:t> </w:t>
      </w:r>
      <w:r>
        <w:rPr>
          <w:rFonts w:ascii="Palatino Linotype" w:hAnsi="Palatino Linotype"/>
          <w:i/>
          <w:w w:val="105"/>
          <w:sz w:val="22"/>
        </w:rPr>
        <w:t>of</w:t>
      </w:r>
      <w:r>
        <w:rPr>
          <w:rFonts w:ascii="Palatino Linotype" w:hAnsi="Palatino Linotype"/>
          <w:i/>
          <w:spacing w:val="8"/>
          <w:w w:val="105"/>
          <w:sz w:val="22"/>
        </w:rPr>
        <w:t> </w:t>
      </w:r>
      <w:r>
        <w:rPr>
          <w:rFonts w:ascii="Palatino Linotype" w:hAnsi="Palatino Linotype"/>
          <w:i/>
          <w:w w:val="105"/>
          <w:sz w:val="22"/>
        </w:rPr>
        <w:t>Cognitive</w:t>
      </w:r>
      <w:r>
        <w:rPr>
          <w:rFonts w:ascii="Palatino Linotype" w:hAnsi="Palatino Linotype"/>
          <w:i/>
          <w:spacing w:val="8"/>
          <w:w w:val="105"/>
          <w:sz w:val="22"/>
        </w:rPr>
        <w:t> </w:t>
      </w:r>
      <w:r>
        <w:rPr>
          <w:rFonts w:ascii="Palatino Linotype" w:hAnsi="Palatino Linotype"/>
          <w:i/>
          <w:w w:val="105"/>
          <w:sz w:val="22"/>
        </w:rPr>
        <w:t>Neuroscience</w:t>
      </w:r>
      <w:r>
        <w:rPr>
          <w:w w:val="105"/>
          <w:sz w:val="22"/>
        </w:rPr>
        <w:t>,</w:t>
      </w:r>
      <w:r>
        <w:rPr>
          <w:spacing w:val="3"/>
          <w:w w:val="105"/>
          <w:sz w:val="22"/>
        </w:rPr>
        <w:t> </w:t>
      </w:r>
      <w:r>
        <w:rPr>
          <w:rFonts w:ascii="Palatino Linotype" w:hAnsi="Palatino Linotype"/>
          <w:i/>
          <w:w w:val="105"/>
          <w:sz w:val="22"/>
        </w:rPr>
        <w:t>22</w:t>
      </w:r>
      <w:r>
        <w:rPr>
          <w:rFonts w:ascii="Palatino Linotype" w:hAnsi="Palatino Linotype"/>
          <w:i/>
          <w:spacing w:val="-29"/>
          <w:w w:val="105"/>
          <w:sz w:val="22"/>
        </w:rPr>
        <w:t> </w:t>
      </w:r>
      <w:r>
        <w:rPr>
          <w:w w:val="105"/>
          <w:sz w:val="22"/>
        </w:rPr>
        <w:t>(10),</w:t>
      </w:r>
      <w:r>
        <w:rPr>
          <w:spacing w:val="3"/>
          <w:w w:val="105"/>
          <w:sz w:val="22"/>
        </w:rPr>
        <w:t> </w:t>
      </w:r>
      <w:r>
        <w:rPr>
          <w:w w:val="105"/>
          <w:sz w:val="22"/>
        </w:rPr>
        <w:t>2316–2325.</w:t>
      </w:r>
      <w:r>
        <w:rPr>
          <w:spacing w:val="3"/>
          <w:w w:val="105"/>
          <w:sz w:val="22"/>
        </w:rPr>
        <w:t> </w:t>
      </w:r>
      <w:hyperlink r:id="rId124">
        <w:r>
          <w:rPr>
            <w:spacing w:val="-2"/>
            <w:w w:val="105"/>
            <w:sz w:val="22"/>
          </w:rPr>
          <w:t>https://doi.org/</w:t>
        </w:r>
      </w:hyperlink>
    </w:p>
    <w:p>
      <w:pPr>
        <w:pStyle w:val="BodyText"/>
        <w:spacing w:before="190"/>
        <w:ind w:left="851"/>
      </w:pPr>
      <w:bookmarkStart w:name="_bookmark153" w:id="193"/>
      <w:bookmarkEnd w:id="193"/>
      <w:r>
        <w:rPr/>
      </w:r>
      <w:hyperlink r:id="rId124">
        <w:r>
          <w:rPr>
            <w:spacing w:val="-2"/>
            <w:w w:val="105"/>
          </w:rPr>
          <w:t>10.1162/jocn.2009.21394</w:t>
        </w:r>
      </w:hyperlink>
    </w:p>
    <w:p>
      <w:pPr>
        <w:pStyle w:val="BodyText"/>
        <w:spacing w:line="393" w:lineRule="auto" w:before="208"/>
        <w:ind w:left="846" w:right="107" w:hanging="704"/>
        <w:jc w:val="both"/>
      </w:pPr>
      <w:r>
        <w:rPr>
          <w:w w:val="105"/>
        </w:rPr>
        <w:t>Merz, E. C., McCall, R. B., Wright, A. J., &amp; Luna, B. (2013). Inhibitory Control and</w:t>
      </w:r>
      <w:r>
        <w:rPr>
          <w:w w:val="105"/>
        </w:rPr>
        <w:t> Working</w:t>
      </w:r>
      <w:r>
        <w:rPr>
          <w:w w:val="105"/>
        </w:rPr>
        <w:t> Memory</w:t>
      </w:r>
      <w:r>
        <w:rPr>
          <w:w w:val="105"/>
        </w:rPr>
        <w:t> in</w:t>
      </w:r>
      <w:r>
        <w:rPr>
          <w:w w:val="105"/>
        </w:rPr>
        <w:t> Post-Institutionalized</w:t>
      </w:r>
      <w:r>
        <w:rPr>
          <w:w w:val="105"/>
        </w:rPr>
        <w:t> Children.</w:t>
      </w:r>
      <w:r>
        <w:rPr>
          <w:w w:val="105"/>
        </w:rPr>
        <w:t> </w:t>
      </w:r>
      <w:r>
        <w:rPr>
          <w:rFonts w:ascii="Palatino Linotype" w:hAnsi="Palatino Linotype"/>
          <w:i/>
          <w:w w:val="105"/>
        </w:rPr>
        <w:t>Journal</w:t>
      </w:r>
      <w:r>
        <w:rPr>
          <w:rFonts w:ascii="Palatino Linotype" w:hAnsi="Palatino Linotype"/>
          <w:i/>
          <w:w w:val="105"/>
        </w:rPr>
        <w:t> of</w:t>
      </w:r>
      <w:r>
        <w:rPr>
          <w:rFonts w:ascii="Palatino Linotype" w:hAnsi="Palatino Linotype"/>
          <w:i/>
          <w:w w:val="105"/>
        </w:rPr>
        <w:t> Abnormal Child Psychology</w:t>
      </w:r>
      <w:r>
        <w:rPr>
          <w:w w:val="105"/>
        </w:rPr>
        <w:t>, </w:t>
      </w:r>
      <w:r>
        <w:rPr>
          <w:rFonts w:ascii="Palatino Linotype" w:hAnsi="Palatino Linotype"/>
          <w:i/>
          <w:w w:val="105"/>
        </w:rPr>
        <w:t>41</w:t>
      </w:r>
      <w:r>
        <w:rPr>
          <w:rFonts w:ascii="Palatino Linotype" w:hAnsi="Palatino Linotype"/>
          <w:i/>
          <w:spacing w:val="-15"/>
          <w:w w:val="105"/>
        </w:rPr>
        <w:t> </w:t>
      </w:r>
      <w:r>
        <w:rPr>
          <w:w w:val="105"/>
        </w:rPr>
        <w:t>(6), 879–890. </w:t>
      </w:r>
      <w:hyperlink r:id="rId125">
        <w:r>
          <w:rPr>
            <w:w w:val="105"/>
          </w:rPr>
          <w:t>https://doi.org/10.1007/</w:t>
        </w:r>
      </w:hyperlink>
      <w:r>
        <w:rPr>
          <w:w w:val="105"/>
        </w:rPr>
        <w:t> </w:t>
      </w:r>
      <w:bookmarkStart w:name="_bookmark154" w:id="194"/>
      <w:bookmarkEnd w:id="194"/>
      <w:r>
        <w:rPr>
          <w:w w:val="182"/>
        </w:rPr>
      </w:r>
      <w:hyperlink r:id="rId125">
        <w:r>
          <w:rPr>
            <w:spacing w:val="-2"/>
            <w:w w:val="105"/>
          </w:rPr>
          <w:t>s10802-013-9737-9</w:t>
        </w:r>
      </w:hyperlink>
    </w:p>
    <w:p>
      <w:pPr>
        <w:pStyle w:val="BodyText"/>
        <w:spacing w:line="436" w:lineRule="auto" w:before="39"/>
        <w:ind w:left="862" w:right="139" w:hanging="720"/>
        <w:jc w:val="both"/>
      </w:pPr>
      <w:r>
        <w:rPr>
          <w:w w:val="105"/>
        </w:rPr>
        <w:t>Metz, S., Aust, S., Fan, Y., Bönke, L., Harki, Z., Gärtner, M., Bajbouj, M., &amp; Grimm, S. (2018). The influence of early life stress on the integration of</w:t>
      </w:r>
    </w:p>
    <w:p>
      <w:pPr>
        <w:pStyle w:val="BodyText"/>
        <w:spacing w:after="0" w:line="436" w:lineRule="auto"/>
        <w:jc w:val="both"/>
        <w:sectPr>
          <w:pgSz w:w="10320" w:h="14580"/>
          <w:pgMar w:header="0" w:footer="1180" w:top="1580" w:bottom="1360" w:left="1275" w:right="1275"/>
        </w:sectPr>
      </w:pPr>
    </w:p>
    <w:p>
      <w:pPr>
        <w:spacing w:line="393" w:lineRule="auto" w:before="99"/>
        <w:ind w:left="862" w:right="98" w:firstLine="0"/>
        <w:jc w:val="both"/>
        <w:rPr>
          <w:sz w:val="22"/>
        </w:rPr>
      </w:pPr>
      <w:r>
        <w:rPr>
          <w:spacing w:val="-2"/>
          <w:w w:val="105"/>
          <w:sz w:val="22"/>
        </w:rPr>
        <w:t>emotion</w:t>
      </w:r>
      <w:r>
        <w:rPr>
          <w:spacing w:val="-9"/>
          <w:w w:val="105"/>
          <w:sz w:val="22"/>
        </w:rPr>
        <w:t> </w:t>
      </w:r>
      <w:r>
        <w:rPr>
          <w:spacing w:val="-2"/>
          <w:w w:val="105"/>
          <w:sz w:val="22"/>
        </w:rPr>
        <w:t>and</w:t>
      </w:r>
      <w:r>
        <w:rPr>
          <w:spacing w:val="-9"/>
          <w:w w:val="105"/>
          <w:sz w:val="22"/>
        </w:rPr>
        <w:t> </w:t>
      </w:r>
      <w:r>
        <w:rPr>
          <w:spacing w:val="-2"/>
          <w:w w:val="105"/>
          <w:sz w:val="22"/>
        </w:rPr>
        <w:t>working</w:t>
      </w:r>
      <w:r>
        <w:rPr>
          <w:spacing w:val="-9"/>
          <w:w w:val="105"/>
          <w:sz w:val="22"/>
        </w:rPr>
        <w:t> </w:t>
      </w:r>
      <w:r>
        <w:rPr>
          <w:spacing w:val="-2"/>
          <w:w w:val="105"/>
          <w:sz w:val="22"/>
        </w:rPr>
        <w:t>memory.</w:t>
      </w:r>
      <w:r>
        <w:rPr>
          <w:spacing w:val="-8"/>
          <w:w w:val="105"/>
          <w:sz w:val="22"/>
        </w:rPr>
        <w:t> </w:t>
      </w:r>
      <w:r>
        <w:rPr>
          <w:rFonts w:ascii="Palatino Linotype" w:hAnsi="Palatino Linotype"/>
          <w:i/>
          <w:spacing w:val="-2"/>
          <w:w w:val="105"/>
          <w:sz w:val="22"/>
        </w:rPr>
        <w:t>Behavioural</w:t>
      </w:r>
      <w:r>
        <w:rPr>
          <w:rFonts w:ascii="Palatino Linotype" w:hAnsi="Palatino Linotype"/>
          <w:i/>
          <w:spacing w:val="-3"/>
          <w:w w:val="105"/>
          <w:sz w:val="22"/>
        </w:rPr>
        <w:t> </w:t>
      </w:r>
      <w:r>
        <w:rPr>
          <w:rFonts w:ascii="Palatino Linotype" w:hAnsi="Palatino Linotype"/>
          <w:i/>
          <w:spacing w:val="-2"/>
          <w:w w:val="105"/>
          <w:sz w:val="22"/>
        </w:rPr>
        <w:t>Brain</w:t>
      </w:r>
      <w:r>
        <w:rPr>
          <w:rFonts w:ascii="Palatino Linotype" w:hAnsi="Palatino Linotype"/>
          <w:i/>
          <w:spacing w:val="-3"/>
          <w:w w:val="105"/>
          <w:sz w:val="22"/>
        </w:rPr>
        <w:t> </w:t>
      </w:r>
      <w:r>
        <w:rPr>
          <w:rFonts w:ascii="Palatino Linotype" w:hAnsi="Palatino Linotype"/>
          <w:i/>
          <w:spacing w:val="-2"/>
          <w:w w:val="105"/>
          <w:sz w:val="22"/>
        </w:rPr>
        <w:t>Research</w:t>
      </w:r>
      <w:r>
        <w:rPr>
          <w:spacing w:val="-2"/>
          <w:w w:val="105"/>
          <w:sz w:val="22"/>
        </w:rPr>
        <w:t>,</w:t>
      </w:r>
      <w:r>
        <w:rPr>
          <w:spacing w:val="-9"/>
          <w:w w:val="105"/>
          <w:sz w:val="22"/>
        </w:rPr>
        <w:t> </w:t>
      </w:r>
      <w:r>
        <w:rPr>
          <w:rFonts w:ascii="Palatino Linotype" w:hAnsi="Palatino Linotype"/>
          <w:i/>
          <w:spacing w:val="-2"/>
          <w:w w:val="105"/>
          <w:sz w:val="22"/>
        </w:rPr>
        <w:t>339</w:t>
      </w:r>
      <w:r>
        <w:rPr>
          <w:spacing w:val="-2"/>
          <w:w w:val="105"/>
          <w:sz w:val="22"/>
        </w:rPr>
        <w:t>,</w:t>
      </w:r>
      <w:r>
        <w:rPr>
          <w:spacing w:val="-9"/>
          <w:w w:val="105"/>
          <w:sz w:val="22"/>
        </w:rPr>
        <w:t> </w:t>
      </w:r>
      <w:r>
        <w:rPr>
          <w:spacing w:val="-2"/>
          <w:w w:val="105"/>
          <w:sz w:val="22"/>
        </w:rPr>
        <w:t>179–185. </w:t>
      </w:r>
      <w:bookmarkStart w:name="_bookmark155" w:id="195"/>
      <w:bookmarkEnd w:id="195"/>
      <w:r>
        <w:rPr>
          <w:spacing w:val="-1"/>
          <w:w w:val="97"/>
          <w:sz w:val="22"/>
        </w:rPr>
      </w:r>
      <w:hyperlink r:id="rId126">
        <w:r>
          <w:rPr>
            <w:spacing w:val="-2"/>
            <w:w w:val="105"/>
            <w:sz w:val="22"/>
          </w:rPr>
          <w:t>https://doi.org/10.1016/j.bbr.2017.11.022</w:t>
        </w:r>
      </w:hyperlink>
    </w:p>
    <w:p>
      <w:pPr>
        <w:spacing w:line="393" w:lineRule="auto" w:before="45"/>
        <w:ind w:left="850" w:right="108" w:hanging="708"/>
        <w:jc w:val="both"/>
        <w:rPr>
          <w:sz w:val="22"/>
        </w:rPr>
      </w:pPr>
      <w:r>
        <w:rPr>
          <w:w w:val="105"/>
          <w:sz w:val="22"/>
        </w:rPr>
        <w:t>Mezzacappa, E., Kindlon, D., &amp; Earls, F. (2001). Child Abuse and Performance Task</w:t>
      </w:r>
      <w:r>
        <w:rPr>
          <w:w w:val="105"/>
          <w:sz w:val="22"/>
        </w:rPr>
        <w:t> Assessments</w:t>
      </w:r>
      <w:r>
        <w:rPr>
          <w:w w:val="105"/>
          <w:sz w:val="22"/>
        </w:rPr>
        <w:t> of</w:t>
      </w:r>
      <w:r>
        <w:rPr>
          <w:w w:val="105"/>
          <w:sz w:val="22"/>
        </w:rPr>
        <w:t> Executive</w:t>
      </w:r>
      <w:r>
        <w:rPr>
          <w:w w:val="105"/>
          <w:sz w:val="22"/>
        </w:rPr>
        <w:t> Functions</w:t>
      </w:r>
      <w:r>
        <w:rPr>
          <w:w w:val="105"/>
          <w:sz w:val="22"/>
        </w:rPr>
        <w:t> in</w:t>
      </w:r>
      <w:r>
        <w:rPr>
          <w:w w:val="105"/>
          <w:sz w:val="22"/>
        </w:rPr>
        <w:t> Boys.</w:t>
      </w:r>
      <w:r>
        <w:rPr>
          <w:w w:val="105"/>
          <w:sz w:val="22"/>
        </w:rPr>
        <w:t> </w:t>
      </w:r>
      <w:r>
        <w:rPr>
          <w:rFonts w:ascii="Palatino Linotype" w:hAnsi="Palatino Linotype"/>
          <w:i/>
          <w:w w:val="105"/>
          <w:sz w:val="22"/>
        </w:rPr>
        <w:t>Journal</w:t>
      </w:r>
      <w:r>
        <w:rPr>
          <w:rFonts w:ascii="Palatino Linotype" w:hAnsi="Palatino Linotype"/>
          <w:i/>
          <w:w w:val="105"/>
          <w:sz w:val="22"/>
        </w:rPr>
        <w:t> of</w:t>
      </w:r>
      <w:r>
        <w:rPr>
          <w:rFonts w:ascii="Palatino Linotype" w:hAnsi="Palatino Linotype"/>
          <w:i/>
          <w:w w:val="105"/>
          <w:sz w:val="22"/>
        </w:rPr>
        <w:t> Child</w:t>
      </w:r>
      <w:r>
        <w:rPr>
          <w:rFonts w:ascii="Palatino Linotype" w:hAnsi="Palatino Linotype"/>
          <w:i/>
          <w:w w:val="105"/>
          <w:sz w:val="22"/>
        </w:rPr>
        <w:t> Psychology</w:t>
      </w:r>
      <w:r>
        <w:rPr>
          <w:rFonts w:ascii="Palatino Linotype" w:hAnsi="Palatino Linotype"/>
          <w:i/>
          <w:spacing w:val="-1"/>
          <w:w w:val="105"/>
          <w:sz w:val="22"/>
        </w:rPr>
        <w:t> </w:t>
      </w:r>
      <w:r>
        <w:rPr>
          <w:rFonts w:ascii="Palatino Linotype" w:hAnsi="Palatino Linotype"/>
          <w:i/>
          <w:w w:val="105"/>
          <w:sz w:val="22"/>
        </w:rPr>
        <w:t>and</w:t>
      </w:r>
      <w:r>
        <w:rPr>
          <w:rFonts w:ascii="Palatino Linotype" w:hAnsi="Palatino Linotype"/>
          <w:i/>
          <w:spacing w:val="5"/>
          <w:w w:val="105"/>
          <w:sz w:val="22"/>
        </w:rPr>
        <w:t> </w:t>
      </w:r>
      <w:r>
        <w:rPr>
          <w:rFonts w:ascii="Palatino Linotype" w:hAnsi="Palatino Linotype"/>
          <w:i/>
          <w:w w:val="105"/>
          <w:sz w:val="22"/>
        </w:rPr>
        <w:t>Psychiatry</w:t>
      </w:r>
      <w:r>
        <w:rPr>
          <w:w w:val="105"/>
          <w:sz w:val="22"/>
        </w:rPr>
        <w:t>, </w:t>
      </w:r>
      <w:r>
        <w:rPr>
          <w:rFonts w:ascii="Palatino Linotype" w:hAnsi="Palatino Linotype"/>
          <w:i/>
          <w:w w:val="105"/>
          <w:sz w:val="22"/>
        </w:rPr>
        <w:t>42</w:t>
      </w:r>
      <w:r>
        <w:rPr>
          <w:rFonts w:ascii="Palatino Linotype" w:hAnsi="Palatino Linotype"/>
          <w:i/>
          <w:spacing w:val="-29"/>
          <w:w w:val="105"/>
          <w:sz w:val="22"/>
        </w:rPr>
        <w:t> </w:t>
      </w:r>
      <w:r>
        <w:rPr>
          <w:w w:val="105"/>
          <w:sz w:val="22"/>
        </w:rPr>
        <w:t>(8), 1041–1048. </w:t>
      </w:r>
      <w:hyperlink r:id="rId127">
        <w:r>
          <w:rPr>
            <w:spacing w:val="-2"/>
            <w:w w:val="105"/>
            <w:sz w:val="22"/>
          </w:rPr>
          <w:t>https://doi.org/10.1111/</w:t>
        </w:r>
      </w:hyperlink>
    </w:p>
    <w:p>
      <w:pPr>
        <w:pStyle w:val="BodyText"/>
        <w:spacing w:line="247" w:lineRule="exact"/>
        <w:ind w:left="851"/>
      </w:pPr>
      <w:bookmarkStart w:name="_bookmark156" w:id="196"/>
      <w:bookmarkEnd w:id="196"/>
      <w:r>
        <w:rPr/>
      </w:r>
      <w:hyperlink r:id="rId127">
        <w:r>
          <w:rPr/>
          <w:t>1469-</w:t>
        </w:r>
        <w:r>
          <w:rPr>
            <w:spacing w:val="-2"/>
          </w:rPr>
          <w:t>7610.00803</w:t>
        </w:r>
      </w:hyperlink>
    </w:p>
    <w:p>
      <w:pPr>
        <w:pStyle w:val="BodyText"/>
        <w:spacing w:line="460" w:lineRule="exact" w:before="45"/>
        <w:ind w:left="836" w:right="109" w:hanging="695"/>
        <w:jc w:val="both"/>
      </w:pPr>
      <w:r>
        <w:rPr>
          <w:w w:val="110"/>
        </w:rPr>
        <w:t>Miu, A. C., Bîlc, M. I., Bunea, I., &amp; Szentágotai-Tătar, A. (2017). Childhood trauma</w:t>
      </w:r>
      <w:r>
        <w:rPr>
          <w:w w:val="110"/>
        </w:rPr>
        <w:t> and</w:t>
      </w:r>
      <w:r>
        <w:rPr>
          <w:w w:val="110"/>
        </w:rPr>
        <w:t> sensitivity</w:t>
      </w:r>
      <w:r>
        <w:rPr>
          <w:w w:val="110"/>
        </w:rPr>
        <w:t> to</w:t>
      </w:r>
      <w:r>
        <w:rPr>
          <w:w w:val="110"/>
        </w:rPr>
        <w:t> reward</w:t>
      </w:r>
      <w:r>
        <w:rPr>
          <w:w w:val="110"/>
        </w:rPr>
        <w:t> and</w:t>
      </w:r>
      <w:r>
        <w:rPr>
          <w:w w:val="110"/>
        </w:rPr>
        <w:t> punishment:</w:t>
      </w:r>
      <w:r>
        <w:rPr>
          <w:w w:val="110"/>
        </w:rPr>
        <w:t> Implications</w:t>
      </w:r>
      <w:r>
        <w:rPr>
          <w:w w:val="110"/>
        </w:rPr>
        <w:t> for </w:t>
      </w:r>
      <w:r>
        <w:rPr/>
        <w:t>depressive and anxiety symptoms. </w:t>
      </w:r>
      <w:r>
        <w:rPr>
          <w:rFonts w:ascii="Palatino Linotype" w:hAnsi="Palatino Linotype"/>
          <w:i/>
        </w:rPr>
        <w:t>Personality and Individual Differences</w:t>
      </w:r>
      <w:r>
        <w:rPr/>
        <w:t>, </w:t>
      </w:r>
      <w:bookmarkStart w:name="_bookmark157" w:id="197"/>
      <w:bookmarkEnd w:id="197"/>
      <w:r>
        <w:rPr>
          <w:w w:val="108"/>
        </w:rPr>
      </w:r>
      <w:r>
        <w:rPr>
          <w:rFonts w:ascii="Palatino Linotype" w:hAnsi="Palatino Linotype"/>
          <w:i/>
          <w:w w:val="110"/>
        </w:rPr>
        <w:t>119</w:t>
      </w:r>
      <w:r>
        <w:rPr>
          <w:w w:val="110"/>
        </w:rPr>
        <w:t>, 134–140. </w:t>
      </w:r>
      <w:hyperlink r:id="rId128">
        <w:r>
          <w:rPr>
            <w:w w:val="110"/>
          </w:rPr>
          <w:t>https://doi.org/10.1016/j.paid.2017.07.015</w:t>
        </w:r>
      </w:hyperlink>
    </w:p>
    <w:p>
      <w:pPr>
        <w:pStyle w:val="BodyText"/>
        <w:spacing w:line="460" w:lineRule="exact" w:before="3"/>
        <w:ind w:left="862" w:right="107" w:hanging="720"/>
        <w:jc w:val="both"/>
      </w:pPr>
      <w:r>
        <w:rPr>
          <w:w w:val="105"/>
        </w:rPr>
        <w:t>Mueller, S. C., Hardin, M. G., Korelitz, K., Daniele, T., Bemis, J., Dozier, M., Peloso,</w:t>
      </w:r>
      <w:r>
        <w:rPr>
          <w:spacing w:val="-3"/>
          <w:w w:val="105"/>
        </w:rPr>
        <w:t> </w:t>
      </w:r>
      <w:r>
        <w:rPr>
          <w:w w:val="105"/>
        </w:rPr>
        <w:t>E.,</w:t>
      </w:r>
      <w:r>
        <w:rPr>
          <w:spacing w:val="-3"/>
          <w:w w:val="105"/>
        </w:rPr>
        <w:t> </w:t>
      </w:r>
      <w:r>
        <w:rPr>
          <w:w w:val="105"/>
        </w:rPr>
        <w:t>Maheu,</w:t>
      </w:r>
      <w:r>
        <w:rPr>
          <w:spacing w:val="-3"/>
          <w:w w:val="105"/>
        </w:rPr>
        <w:t> </w:t>
      </w:r>
      <w:r>
        <w:rPr>
          <w:w w:val="105"/>
        </w:rPr>
        <w:t>F.</w:t>
      </w:r>
      <w:r>
        <w:rPr>
          <w:spacing w:val="-3"/>
          <w:w w:val="105"/>
        </w:rPr>
        <w:t> </w:t>
      </w:r>
      <w:r>
        <w:rPr>
          <w:w w:val="105"/>
        </w:rPr>
        <w:t>S.,</w:t>
      </w:r>
      <w:r>
        <w:rPr>
          <w:spacing w:val="-3"/>
          <w:w w:val="105"/>
        </w:rPr>
        <w:t> </w:t>
      </w:r>
      <w:r>
        <w:rPr>
          <w:w w:val="105"/>
        </w:rPr>
        <w:t>Pine,</w:t>
      </w:r>
      <w:r>
        <w:rPr>
          <w:spacing w:val="-3"/>
          <w:w w:val="105"/>
        </w:rPr>
        <w:t> </w:t>
      </w:r>
      <w:r>
        <w:rPr>
          <w:w w:val="105"/>
        </w:rPr>
        <w:t>D.</w:t>
      </w:r>
      <w:r>
        <w:rPr>
          <w:spacing w:val="-3"/>
          <w:w w:val="105"/>
        </w:rPr>
        <w:t> </w:t>
      </w:r>
      <w:r>
        <w:rPr>
          <w:w w:val="105"/>
        </w:rPr>
        <w:t>S.,</w:t>
      </w:r>
      <w:r>
        <w:rPr>
          <w:spacing w:val="-3"/>
          <w:w w:val="105"/>
        </w:rPr>
        <w:t> </w:t>
      </w:r>
      <w:r>
        <w:rPr>
          <w:w w:val="105"/>
        </w:rPr>
        <w:t>&amp;</w:t>
      </w:r>
      <w:r>
        <w:rPr>
          <w:spacing w:val="-3"/>
          <w:w w:val="105"/>
        </w:rPr>
        <w:t> </w:t>
      </w:r>
      <w:r>
        <w:rPr>
          <w:w w:val="105"/>
        </w:rPr>
        <w:t>Ernst,</w:t>
      </w:r>
      <w:r>
        <w:rPr>
          <w:spacing w:val="-3"/>
          <w:w w:val="105"/>
        </w:rPr>
        <w:t> </w:t>
      </w:r>
      <w:r>
        <w:rPr>
          <w:w w:val="105"/>
        </w:rPr>
        <w:t>M.</w:t>
      </w:r>
      <w:r>
        <w:rPr>
          <w:spacing w:val="-3"/>
          <w:w w:val="105"/>
        </w:rPr>
        <w:t> </w:t>
      </w:r>
      <w:r>
        <w:rPr>
          <w:w w:val="105"/>
        </w:rPr>
        <w:t>(2012).</w:t>
      </w:r>
      <w:r>
        <w:rPr>
          <w:spacing w:val="-3"/>
          <w:w w:val="105"/>
        </w:rPr>
        <w:t> </w:t>
      </w:r>
      <w:r>
        <w:rPr>
          <w:w w:val="105"/>
        </w:rPr>
        <w:t>Incentive</w:t>
      </w:r>
      <w:r>
        <w:rPr>
          <w:spacing w:val="-3"/>
          <w:w w:val="105"/>
        </w:rPr>
        <w:t> </w:t>
      </w:r>
      <w:r>
        <w:rPr>
          <w:w w:val="105"/>
        </w:rPr>
        <w:t>effect on inhibitory control in adolescents with early-life stress: An antisaccade study. </w:t>
      </w:r>
      <w:r>
        <w:rPr>
          <w:rFonts w:ascii="Palatino Linotype" w:hAnsi="Palatino Linotype"/>
          <w:i/>
          <w:w w:val="105"/>
        </w:rPr>
        <w:t>Child Abuse &amp; Neglect</w:t>
      </w:r>
      <w:r>
        <w:rPr>
          <w:w w:val="105"/>
        </w:rPr>
        <w:t>, </w:t>
      </w:r>
      <w:r>
        <w:rPr>
          <w:rFonts w:ascii="Palatino Linotype" w:hAnsi="Palatino Linotype"/>
          <w:i/>
          <w:w w:val="105"/>
        </w:rPr>
        <w:t>36</w:t>
      </w:r>
      <w:r>
        <w:rPr>
          <w:rFonts w:ascii="Palatino Linotype" w:hAnsi="Palatino Linotype"/>
          <w:i/>
          <w:spacing w:val="-15"/>
          <w:w w:val="105"/>
        </w:rPr>
        <w:t> </w:t>
      </w:r>
      <w:r>
        <w:rPr>
          <w:w w:val="105"/>
        </w:rPr>
        <w:t>(3), 217–225. </w:t>
      </w:r>
      <w:hyperlink r:id="rId129">
        <w:r>
          <w:rPr>
            <w:w w:val="105"/>
          </w:rPr>
          <w:t>https://doi.org/10.1016/</w:t>
        </w:r>
      </w:hyperlink>
      <w:r>
        <w:rPr>
          <w:w w:val="105"/>
        </w:rPr>
        <w:t> </w:t>
      </w:r>
      <w:bookmarkStart w:name="_bookmark158" w:id="198"/>
      <w:bookmarkEnd w:id="198"/>
      <w:r>
        <w:rPr>
          <w:w w:val="113"/>
        </w:rPr>
      </w:r>
      <w:hyperlink r:id="rId129">
        <w:r>
          <w:rPr>
            <w:spacing w:val="-2"/>
            <w:w w:val="105"/>
          </w:rPr>
          <w:t>j.chiabu.2011.10.010</w:t>
        </w:r>
      </w:hyperlink>
    </w:p>
    <w:p>
      <w:pPr>
        <w:pStyle w:val="BodyText"/>
        <w:spacing w:line="460" w:lineRule="exact" w:before="3"/>
        <w:ind w:left="844" w:right="94" w:hanging="703"/>
        <w:jc w:val="both"/>
      </w:pPr>
      <w:r>
        <w:rPr>
          <w:w w:val="105"/>
        </w:rPr>
        <w:t>Mueller,</w:t>
      </w:r>
      <w:r>
        <w:rPr>
          <w:spacing w:val="30"/>
          <w:w w:val="105"/>
        </w:rPr>
        <w:t> </w:t>
      </w:r>
      <w:r>
        <w:rPr>
          <w:w w:val="105"/>
        </w:rPr>
        <w:t>S.</w:t>
      </w:r>
      <w:r>
        <w:rPr>
          <w:spacing w:val="30"/>
          <w:w w:val="105"/>
        </w:rPr>
        <w:t> </w:t>
      </w:r>
      <w:r>
        <w:rPr>
          <w:w w:val="105"/>
        </w:rPr>
        <w:t>C.,</w:t>
      </w:r>
      <w:r>
        <w:rPr>
          <w:spacing w:val="30"/>
          <w:w w:val="105"/>
        </w:rPr>
        <w:t> </w:t>
      </w:r>
      <w:r>
        <w:rPr>
          <w:w w:val="105"/>
        </w:rPr>
        <w:t>Maheu,</w:t>
      </w:r>
      <w:r>
        <w:rPr>
          <w:spacing w:val="30"/>
          <w:w w:val="105"/>
        </w:rPr>
        <w:t> </w:t>
      </w:r>
      <w:r>
        <w:rPr>
          <w:w w:val="105"/>
        </w:rPr>
        <w:t>F.</w:t>
      </w:r>
      <w:r>
        <w:rPr>
          <w:spacing w:val="30"/>
          <w:w w:val="105"/>
        </w:rPr>
        <w:t> </w:t>
      </w:r>
      <w:r>
        <w:rPr>
          <w:w w:val="105"/>
        </w:rPr>
        <w:t>S.,</w:t>
      </w:r>
      <w:r>
        <w:rPr>
          <w:spacing w:val="30"/>
          <w:w w:val="105"/>
        </w:rPr>
        <w:t> </w:t>
      </w:r>
      <w:r>
        <w:rPr>
          <w:w w:val="105"/>
        </w:rPr>
        <w:t>Dozier,</w:t>
      </w:r>
      <w:r>
        <w:rPr>
          <w:spacing w:val="30"/>
          <w:w w:val="105"/>
        </w:rPr>
        <w:t> </w:t>
      </w:r>
      <w:r>
        <w:rPr>
          <w:w w:val="105"/>
        </w:rPr>
        <w:t>M.,</w:t>
      </w:r>
      <w:r>
        <w:rPr>
          <w:spacing w:val="30"/>
          <w:w w:val="105"/>
        </w:rPr>
        <w:t> </w:t>
      </w:r>
      <w:r>
        <w:rPr>
          <w:w w:val="105"/>
        </w:rPr>
        <w:t>Peloso,</w:t>
      </w:r>
      <w:r>
        <w:rPr>
          <w:spacing w:val="30"/>
          <w:w w:val="105"/>
        </w:rPr>
        <w:t> </w:t>
      </w:r>
      <w:r>
        <w:rPr>
          <w:w w:val="105"/>
        </w:rPr>
        <w:t>E.,</w:t>
      </w:r>
      <w:r>
        <w:rPr>
          <w:spacing w:val="30"/>
          <w:w w:val="105"/>
        </w:rPr>
        <w:t> </w:t>
      </w:r>
      <w:r>
        <w:rPr>
          <w:w w:val="105"/>
        </w:rPr>
        <w:t>Mandell,</w:t>
      </w:r>
      <w:r>
        <w:rPr>
          <w:spacing w:val="30"/>
          <w:w w:val="105"/>
        </w:rPr>
        <w:t> </w:t>
      </w:r>
      <w:r>
        <w:rPr>
          <w:w w:val="105"/>
        </w:rPr>
        <w:t>D.,</w:t>
      </w:r>
      <w:r>
        <w:rPr>
          <w:spacing w:val="30"/>
          <w:w w:val="105"/>
        </w:rPr>
        <w:t> </w:t>
      </w:r>
      <w:r>
        <w:rPr>
          <w:w w:val="105"/>
        </w:rPr>
        <w:t>Leibenluft, E., Pine, D. S., &amp; Ernst, M. (2010). Early-life stress is associated with </w:t>
      </w:r>
      <w:r>
        <w:rPr>
          <w:spacing w:val="-2"/>
          <w:w w:val="105"/>
        </w:rPr>
        <w:t>impairment</w:t>
      </w:r>
      <w:r>
        <w:rPr>
          <w:spacing w:val="-8"/>
          <w:w w:val="105"/>
        </w:rPr>
        <w:t> </w:t>
      </w:r>
      <w:r>
        <w:rPr>
          <w:spacing w:val="-2"/>
          <w:w w:val="105"/>
        </w:rPr>
        <w:t>in</w:t>
      </w:r>
      <w:r>
        <w:rPr>
          <w:spacing w:val="-8"/>
          <w:w w:val="105"/>
        </w:rPr>
        <w:t> </w:t>
      </w:r>
      <w:r>
        <w:rPr>
          <w:spacing w:val="-2"/>
          <w:w w:val="105"/>
        </w:rPr>
        <w:t>cognitive</w:t>
      </w:r>
      <w:r>
        <w:rPr>
          <w:spacing w:val="-8"/>
          <w:w w:val="105"/>
        </w:rPr>
        <w:t> </w:t>
      </w:r>
      <w:r>
        <w:rPr>
          <w:spacing w:val="-2"/>
          <w:w w:val="105"/>
        </w:rPr>
        <w:t>control</w:t>
      </w:r>
      <w:r>
        <w:rPr>
          <w:spacing w:val="-8"/>
          <w:w w:val="105"/>
        </w:rPr>
        <w:t> </w:t>
      </w:r>
      <w:r>
        <w:rPr>
          <w:spacing w:val="-2"/>
          <w:w w:val="105"/>
        </w:rPr>
        <w:t>in</w:t>
      </w:r>
      <w:r>
        <w:rPr>
          <w:spacing w:val="-8"/>
          <w:w w:val="105"/>
        </w:rPr>
        <w:t> </w:t>
      </w:r>
      <w:r>
        <w:rPr>
          <w:spacing w:val="-2"/>
          <w:w w:val="105"/>
        </w:rPr>
        <w:t>adolescence:</w:t>
      </w:r>
      <w:r>
        <w:rPr>
          <w:spacing w:val="-8"/>
          <w:w w:val="105"/>
        </w:rPr>
        <w:t> </w:t>
      </w:r>
      <w:r>
        <w:rPr>
          <w:spacing w:val="-2"/>
          <w:w w:val="105"/>
        </w:rPr>
        <w:t>An</w:t>
      </w:r>
      <w:r>
        <w:rPr>
          <w:spacing w:val="-8"/>
          <w:w w:val="105"/>
        </w:rPr>
        <w:t> </w:t>
      </w:r>
      <w:r>
        <w:rPr>
          <w:spacing w:val="-2"/>
          <w:w w:val="105"/>
        </w:rPr>
        <w:t>fMRI</w:t>
      </w:r>
      <w:r>
        <w:rPr>
          <w:spacing w:val="-8"/>
          <w:w w:val="105"/>
        </w:rPr>
        <w:t> </w:t>
      </w:r>
      <w:r>
        <w:rPr>
          <w:spacing w:val="-2"/>
          <w:w w:val="105"/>
        </w:rPr>
        <w:t>study.</w:t>
      </w:r>
      <w:r>
        <w:rPr>
          <w:spacing w:val="-5"/>
          <w:w w:val="105"/>
        </w:rPr>
        <w:t> </w:t>
      </w:r>
      <w:r>
        <w:rPr>
          <w:rFonts w:ascii="Palatino Linotype" w:hAnsi="Palatino Linotype"/>
          <w:i/>
          <w:spacing w:val="-2"/>
          <w:w w:val="105"/>
        </w:rPr>
        <w:t>Neuropsy-</w:t>
      </w:r>
      <w:r>
        <w:rPr>
          <w:rFonts w:ascii="Palatino Linotype" w:hAnsi="Palatino Linotype"/>
          <w:i/>
        </w:rPr>
        <w:t>chologia</w:t>
      </w:r>
      <w:r>
        <w:rPr/>
        <w:t>,</w:t>
      </w:r>
      <w:r>
        <w:rPr>
          <w:spacing w:val="63"/>
        </w:rPr>
        <w:t> </w:t>
      </w:r>
      <w:r>
        <w:rPr>
          <w:rFonts w:ascii="Palatino Linotype" w:hAnsi="Palatino Linotype"/>
          <w:i/>
        </w:rPr>
        <w:t>48</w:t>
      </w:r>
      <w:r>
        <w:rPr>
          <w:rFonts w:ascii="Palatino Linotype" w:hAnsi="Palatino Linotype"/>
          <w:i/>
          <w:spacing w:val="-7"/>
        </w:rPr>
        <w:t> </w:t>
      </w:r>
      <w:r>
        <w:rPr/>
        <w:t>(10),</w:t>
      </w:r>
      <w:r>
        <w:rPr>
          <w:spacing w:val="64"/>
        </w:rPr>
        <w:t> </w:t>
      </w:r>
      <w:r>
        <w:rPr/>
        <w:t>3037–3044.</w:t>
      </w:r>
      <w:r>
        <w:rPr>
          <w:spacing w:val="63"/>
        </w:rPr>
        <w:t> </w:t>
      </w:r>
      <w:hyperlink r:id="rId130">
        <w:r>
          <w:rPr>
            <w:spacing w:val="-2"/>
          </w:rPr>
          <w:t>https://doi.org/10.1016/j.neuropsychologia.</w:t>
        </w:r>
      </w:hyperlink>
    </w:p>
    <w:p>
      <w:pPr>
        <w:pStyle w:val="BodyText"/>
        <w:spacing w:before="165"/>
        <w:ind w:left="856"/>
      </w:pPr>
      <w:bookmarkStart w:name="_bookmark159" w:id="199"/>
      <w:bookmarkEnd w:id="199"/>
      <w:r>
        <w:rPr/>
      </w:r>
      <w:hyperlink r:id="rId130">
        <w:r>
          <w:rPr>
            <w:spacing w:val="-2"/>
          </w:rPr>
          <w:t>2010.06.013</w:t>
        </w:r>
      </w:hyperlink>
    </w:p>
    <w:p>
      <w:pPr>
        <w:pStyle w:val="BodyText"/>
        <w:spacing w:line="415" w:lineRule="auto" w:before="208"/>
        <w:ind w:left="846" w:right="97" w:hanging="705"/>
        <w:jc w:val="both"/>
      </w:pPr>
      <w:r>
        <w:rPr>
          <w:w w:val="105"/>
        </w:rPr>
        <w:t>Novick,</w:t>
      </w:r>
      <w:r>
        <w:rPr>
          <w:spacing w:val="-10"/>
          <w:w w:val="105"/>
        </w:rPr>
        <w:t> </w:t>
      </w:r>
      <w:r>
        <w:rPr>
          <w:w w:val="105"/>
        </w:rPr>
        <w:t>A.</w:t>
      </w:r>
      <w:r>
        <w:rPr>
          <w:spacing w:val="-10"/>
          <w:w w:val="105"/>
        </w:rPr>
        <w:t> </w:t>
      </w:r>
      <w:r>
        <w:rPr>
          <w:w w:val="105"/>
        </w:rPr>
        <w:t>M.,</w:t>
      </w:r>
      <w:r>
        <w:rPr>
          <w:spacing w:val="-10"/>
          <w:w w:val="105"/>
        </w:rPr>
        <w:t> </w:t>
      </w:r>
      <w:r>
        <w:rPr>
          <w:w w:val="105"/>
        </w:rPr>
        <w:t>Levandowski,</w:t>
      </w:r>
      <w:r>
        <w:rPr>
          <w:spacing w:val="-10"/>
          <w:w w:val="105"/>
        </w:rPr>
        <w:t> </w:t>
      </w:r>
      <w:r>
        <w:rPr>
          <w:w w:val="105"/>
        </w:rPr>
        <w:t>M.</w:t>
      </w:r>
      <w:r>
        <w:rPr>
          <w:spacing w:val="-10"/>
          <w:w w:val="105"/>
        </w:rPr>
        <w:t> </w:t>
      </w:r>
      <w:r>
        <w:rPr>
          <w:w w:val="105"/>
        </w:rPr>
        <w:t>L.,</w:t>
      </w:r>
      <w:r>
        <w:rPr>
          <w:spacing w:val="-10"/>
          <w:w w:val="105"/>
        </w:rPr>
        <w:t> </w:t>
      </w:r>
      <w:r>
        <w:rPr>
          <w:w w:val="105"/>
        </w:rPr>
        <w:t>Laumann,</w:t>
      </w:r>
      <w:r>
        <w:rPr>
          <w:spacing w:val="-10"/>
          <w:w w:val="105"/>
        </w:rPr>
        <w:t> </w:t>
      </w:r>
      <w:r>
        <w:rPr>
          <w:w w:val="105"/>
        </w:rPr>
        <w:t>L.</w:t>
      </w:r>
      <w:r>
        <w:rPr>
          <w:spacing w:val="-10"/>
          <w:w w:val="105"/>
        </w:rPr>
        <w:t> </w:t>
      </w:r>
      <w:r>
        <w:rPr>
          <w:w w:val="105"/>
        </w:rPr>
        <w:t>E.,</w:t>
      </w:r>
      <w:r>
        <w:rPr>
          <w:spacing w:val="-10"/>
          <w:w w:val="105"/>
        </w:rPr>
        <w:t> </w:t>
      </w:r>
      <w:r>
        <w:rPr>
          <w:w w:val="105"/>
        </w:rPr>
        <w:t>Philip,</w:t>
      </w:r>
      <w:r>
        <w:rPr>
          <w:spacing w:val="-10"/>
          <w:w w:val="105"/>
        </w:rPr>
        <w:t> </w:t>
      </w:r>
      <w:r>
        <w:rPr>
          <w:w w:val="105"/>
        </w:rPr>
        <w:t>N.</w:t>
      </w:r>
      <w:r>
        <w:rPr>
          <w:spacing w:val="-10"/>
          <w:w w:val="105"/>
        </w:rPr>
        <w:t> </w:t>
      </w:r>
      <w:r>
        <w:rPr>
          <w:w w:val="105"/>
        </w:rPr>
        <w:t>S.,</w:t>
      </w:r>
      <w:r>
        <w:rPr>
          <w:spacing w:val="-10"/>
          <w:w w:val="105"/>
        </w:rPr>
        <w:t> </w:t>
      </w:r>
      <w:r>
        <w:rPr>
          <w:w w:val="105"/>
        </w:rPr>
        <w:t>Price,</w:t>
      </w:r>
      <w:r>
        <w:rPr>
          <w:spacing w:val="-10"/>
          <w:w w:val="105"/>
        </w:rPr>
        <w:t> </w:t>
      </w:r>
      <w:r>
        <w:rPr>
          <w:w w:val="105"/>
        </w:rPr>
        <w:t>L.</w:t>
      </w:r>
      <w:r>
        <w:rPr>
          <w:spacing w:val="-10"/>
          <w:w w:val="105"/>
        </w:rPr>
        <w:t> </w:t>
      </w:r>
      <w:r>
        <w:rPr>
          <w:w w:val="105"/>
        </w:rPr>
        <w:t>H.,</w:t>
      </w:r>
      <w:r>
        <w:rPr>
          <w:spacing w:val="-10"/>
          <w:w w:val="105"/>
        </w:rPr>
        <w:t> </w:t>
      </w:r>
      <w:r>
        <w:rPr>
          <w:w w:val="105"/>
        </w:rPr>
        <w:t>&amp; Tyrka, A. R. (2018). The effects of early life stress on reward processing. </w:t>
      </w:r>
      <w:r>
        <w:rPr>
          <w:rFonts w:ascii="Palatino Linotype" w:hAnsi="Palatino Linotype"/>
          <w:i/>
          <w:w w:val="105"/>
        </w:rPr>
        <w:t>Journal of Psychiatric Research</w:t>
      </w:r>
      <w:r>
        <w:rPr>
          <w:w w:val="105"/>
        </w:rPr>
        <w:t>, </w:t>
      </w:r>
      <w:r>
        <w:rPr>
          <w:rFonts w:ascii="Palatino Linotype" w:hAnsi="Palatino Linotype"/>
          <w:i/>
          <w:w w:val="105"/>
        </w:rPr>
        <w:t>101</w:t>
      </w:r>
      <w:r>
        <w:rPr>
          <w:w w:val="105"/>
        </w:rPr>
        <w:t>, 80–103. </w:t>
      </w:r>
      <w:hyperlink r:id="rId131">
        <w:r>
          <w:rPr>
            <w:w w:val="105"/>
          </w:rPr>
          <w:t>https://doi.org/10.1016/j.</w:t>
        </w:r>
      </w:hyperlink>
      <w:r>
        <w:rPr>
          <w:w w:val="105"/>
        </w:rPr>
        <w:t> </w:t>
      </w:r>
      <w:hyperlink r:id="rId131">
        <w:r>
          <w:rPr>
            <w:spacing w:val="-2"/>
            <w:w w:val="105"/>
          </w:rPr>
          <w:t>jpsychires.2018.02.002</w:t>
        </w:r>
      </w:hyperlink>
    </w:p>
    <w:p>
      <w:pPr>
        <w:pStyle w:val="BodyText"/>
        <w:spacing w:after="0" w:line="415" w:lineRule="auto"/>
        <w:jc w:val="both"/>
        <w:sectPr>
          <w:pgSz w:w="10320" w:h="14580"/>
          <w:pgMar w:header="0" w:footer="1180" w:top="1580" w:bottom="1360" w:left="1275" w:right="1275"/>
        </w:sectPr>
      </w:pPr>
    </w:p>
    <w:p>
      <w:pPr>
        <w:pStyle w:val="BodyText"/>
        <w:spacing w:line="436" w:lineRule="auto" w:before="124"/>
        <w:ind w:left="862" w:right="110" w:hanging="720"/>
        <w:jc w:val="both"/>
      </w:pPr>
      <w:bookmarkStart w:name="_bookmark160" w:id="200"/>
      <w:bookmarkEnd w:id="200"/>
      <w:r>
        <w:rPr/>
      </w:r>
      <w:r>
        <w:rPr>
          <w:w w:val="110"/>
        </w:rPr>
        <w:t>Olsavsky, A. K., Telzer, E. H., Shapiro, M., Humphreys, K. L., Flannery, J., </w:t>
      </w:r>
      <w:r>
        <w:rPr>
          <w:spacing w:val="-2"/>
          <w:w w:val="110"/>
        </w:rPr>
        <w:t>Goff, B.,</w:t>
      </w:r>
      <w:r>
        <w:rPr>
          <w:spacing w:val="-1"/>
          <w:w w:val="110"/>
        </w:rPr>
        <w:t> </w:t>
      </w:r>
      <w:r>
        <w:rPr>
          <w:spacing w:val="-2"/>
          <w:w w:val="110"/>
        </w:rPr>
        <w:t>&amp; Tottenham,</w:t>
      </w:r>
      <w:r>
        <w:rPr>
          <w:spacing w:val="-1"/>
          <w:w w:val="110"/>
        </w:rPr>
        <w:t> </w:t>
      </w:r>
      <w:r>
        <w:rPr>
          <w:spacing w:val="-2"/>
          <w:w w:val="110"/>
        </w:rPr>
        <w:t>N. (2013).</w:t>
      </w:r>
      <w:r>
        <w:rPr>
          <w:spacing w:val="-1"/>
          <w:w w:val="110"/>
        </w:rPr>
        <w:t> </w:t>
      </w:r>
      <w:r>
        <w:rPr>
          <w:spacing w:val="-2"/>
          <w:w w:val="110"/>
        </w:rPr>
        <w:t>Indiscriminate Amygdala</w:t>
      </w:r>
      <w:r>
        <w:rPr>
          <w:spacing w:val="-1"/>
          <w:w w:val="110"/>
        </w:rPr>
        <w:t> </w:t>
      </w:r>
      <w:r>
        <w:rPr>
          <w:spacing w:val="-2"/>
          <w:w w:val="110"/>
        </w:rPr>
        <w:t>Response</w:t>
      </w:r>
    </w:p>
    <w:p>
      <w:pPr>
        <w:pStyle w:val="BodyText"/>
        <w:spacing w:line="272" w:lineRule="exact"/>
        <w:ind w:left="862"/>
        <w:jc w:val="both"/>
        <w:rPr>
          <w:rFonts w:ascii="Palatino Linotype"/>
          <w:i/>
        </w:rPr>
      </w:pPr>
      <w:r>
        <w:rPr>
          <w:w w:val="110"/>
        </w:rPr>
        <w:t>to</w:t>
      </w:r>
      <w:r>
        <w:rPr>
          <w:spacing w:val="-10"/>
          <w:w w:val="110"/>
        </w:rPr>
        <w:t> </w:t>
      </w:r>
      <w:r>
        <w:rPr>
          <w:w w:val="110"/>
        </w:rPr>
        <w:t>Mothers</w:t>
      </w:r>
      <w:r>
        <w:rPr>
          <w:spacing w:val="-10"/>
          <w:w w:val="110"/>
        </w:rPr>
        <w:t> </w:t>
      </w:r>
      <w:r>
        <w:rPr>
          <w:w w:val="110"/>
        </w:rPr>
        <w:t>and</w:t>
      </w:r>
      <w:r>
        <w:rPr>
          <w:spacing w:val="-10"/>
          <w:w w:val="110"/>
        </w:rPr>
        <w:t> </w:t>
      </w:r>
      <w:r>
        <w:rPr>
          <w:w w:val="110"/>
        </w:rPr>
        <w:t>Strangers</w:t>
      </w:r>
      <w:r>
        <w:rPr>
          <w:spacing w:val="-10"/>
          <w:w w:val="110"/>
        </w:rPr>
        <w:t> </w:t>
      </w:r>
      <w:r>
        <w:rPr>
          <w:w w:val="110"/>
        </w:rPr>
        <w:t>After</w:t>
      </w:r>
      <w:r>
        <w:rPr>
          <w:spacing w:val="-10"/>
          <w:w w:val="110"/>
        </w:rPr>
        <w:t> </w:t>
      </w:r>
      <w:r>
        <w:rPr>
          <w:w w:val="110"/>
        </w:rPr>
        <w:t>Early</w:t>
      </w:r>
      <w:r>
        <w:rPr>
          <w:spacing w:val="-9"/>
          <w:w w:val="110"/>
        </w:rPr>
        <w:t> </w:t>
      </w:r>
      <w:r>
        <w:rPr>
          <w:w w:val="110"/>
        </w:rPr>
        <w:t>Maternal</w:t>
      </w:r>
      <w:r>
        <w:rPr>
          <w:spacing w:val="-10"/>
          <w:w w:val="110"/>
        </w:rPr>
        <w:t> </w:t>
      </w:r>
      <w:r>
        <w:rPr>
          <w:w w:val="110"/>
        </w:rPr>
        <w:t>Deprivation.</w:t>
      </w:r>
      <w:r>
        <w:rPr>
          <w:spacing w:val="-11"/>
          <w:w w:val="110"/>
        </w:rPr>
        <w:t> </w:t>
      </w:r>
      <w:r>
        <w:rPr>
          <w:rFonts w:ascii="Palatino Linotype"/>
          <w:i/>
          <w:spacing w:val="-2"/>
          <w:w w:val="110"/>
        </w:rPr>
        <w:t>Biological</w:t>
      </w:r>
    </w:p>
    <w:p>
      <w:pPr>
        <w:pStyle w:val="BodyText"/>
        <w:spacing w:before="164"/>
        <w:ind w:left="850"/>
      </w:pPr>
      <w:r>
        <w:rPr>
          <w:rFonts w:ascii="Palatino Linotype" w:hAnsi="Palatino Linotype"/>
          <w:i/>
        </w:rPr>
        <w:t>Psychiatry</w:t>
      </w:r>
      <w:r>
        <w:rPr/>
        <w:t>,</w:t>
      </w:r>
      <w:r>
        <w:rPr>
          <w:spacing w:val="56"/>
        </w:rPr>
        <w:t> </w:t>
      </w:r>
      <w:r>
        <w:rPr>
          <w:rFonts w:ascii="Palatino Linotype" w:hAnsi="Palatino Linotype"/>
          <w:i/>
        </w:rPr>
        <w:t>74</w:t>
      </w:r>
      <w:r>
        <w:rPr>
          <w:rFonts w:ascii="Palatino Linotype" w:hAnsi="Palatino Linotype"/>
          <w:i/>
          <w:spacing w:val="-9"/>
        </w:rPr>
        <w:t> </w:t>
      </w:r>
      <w:r>
        <w:rPr/>
        <w:t>(11),</w:t>
      </w:r>
      <w:r>
        <w:rPr>
          <w:spacing w:val="57"/>
        </w:rPr>
        <w:t> </w:t>
      </w:r>
      <w:r>
        <w:rPr/>
        <w:t>853–860.</w:t>
      </w:r>
      <w:r>
        <w:rPr>
          <w:spacing w:val="56"/>
        </w:rPr>
        <w:t> </w:t>
      </w:r>
      <w:hyperlink r:id="rId132">
        <w:r>
          <w:rPr>
            <w:spacing w:val="-2"/>
          </w:rPr>
          <w:t>https://doi.org/10.1016/j.biopsych.2013.05.</w:t>
        </w:r>
      </w:hyperlink>
    </w:p>
    <w:p>
      <w:pPr>
        <w:pStyle w:val="BodyText"/>
        <w:spacing w:before="189"/>
        <w:ind w:left="862"/>
      </w:pPr>
      <w:bookmarkStart w:name="_bookmark161" w:id="201"/>
      <w:bookmarkEnd w:id="201"/>
      <w:r>
        <w:rPr/>
      </w:r>
      <w:hyperlink r:id="rId132">
        <w:r>
          <w:rPr>
            <w:spacing w:val="-5"/>
          </w:rPr>
          <w:t>025</w:t>
        </w:r>
      </w:hyperlink>
    </w:p>
    <w:p>
      <w:pPr>
        <w:pStyle w:val="BodyText"/>
        <w:spacing w:line="388" w:lineRule="auto" w:before="208"/>
        <w:ind w:left="840" w:right="139" w:hanging="699"/>
        <w:jc w:val="both"/>
      </w:pPr>
      <w:r>
        <w:rPr/>
        <w:t>Oltean, L.-E., S</w:t>
      </w:r>
      <w:r>
        <w:rPr>
          <w:position w:val="-2"/>
          <w:sz w:val="12"/>
        </w:rPr>
        <w:t>, </w:t>
      </w:r>
      <w:r>
        <w:rPr/>
        <w:t>oflău, R., Miu, A. C., &amp; Szentágotai-Tătar, A. (2022). Childhood adversity</w:t>
      </w:r>
      <w:r>
        <w:rPr>
          <w:spacing w:val="39"/>
        </w:rPr>
        <w:t> </w:t>
      </w:r>
      <w:r>
        <w:rPr/>
        <w:t>and</w:t>
      </w:r>
      <w:r>
        <w:rPr>
          <w:spacing w:val="39"/>
        </w:rPr>
        <w:t> </w:t>
      </w:r>
      <w:r>
        <w:rPr/>
        <w:t>impaired</w:t>
      </w:r>
      <w:r>
        <w:rPr>
          <w:spacing w:val="39"/>
        </w:rPr>
        <w:t> </w:t>
      </w:r>
      <w:r>
        <w:rPr/>
        <w:t>reward</w:t>
      </w:r>
      <w:r>
        <w:rPr>
          <w:spacing w:val="39"/>
        </w:rPr>
        <w:t> </w:t>
      </w:r>
      <w:r>
        <w:rPr/>
        <w:t>processing:</w:t>
      </w:r>
      <w:r>
        <w:rPr>
          <w:spacing w:val="39"/>
        </w:rPr>
        <w:t> </w:t>
      </w:r>
      <w:r>
        <w:rPr/>
        <w:t>A</w:t>
      </w:r>
      <w:r>
        <w:rPr>
          <w:spacing w:val="39"/>
        </w:rPr>
        <w:t> </w:t>
      </w:r>
      <w:r>
        <w:rPr/>
        <w:t>meta-analysis.</w:t>
      </w:r>
      <w:r>
        <w:rPr>
          <w:spacing w:val="40"/>
        </w:rPr>
        <w:t> </w:t>
      </w:r>
      <w:r>
        <w:rPr>
          <w:rFonts w:ascii="Palatino Linotype" w:hAnsi="Palatino Linotype"/>
          <w:i/>
        </w:rPr>
        <w:t>Child</w:t>
      </w:r>
      <w:r>
        <w:rPr>
          <w:rFonts w:ascii="Palatino Linotype" w:hAnsi="Palatino Linotype"/>
          <w:i/>
          <w:spacing w:val="40"/>
        </w:rPr>
        <w:t> </w:t>
      </w:r>
      <w:r>
        <w:rPr>
          <w:rFonts w:ascii="Palatino Linotype" w:hAnsi="Palatino Linotype"/>
          <w:i/>
        </w:rPr>
        <w:t>Abuse</w:t>
      </w:r>
      <w:r>
        <w:rPr>
          <w:rFonts w:ascii="Palatino Linotype" w:hAnsi="Palatino Linotype"/>
          <w:i/>
        </w:rPr>
        <w:t> </w:t>
      </w:r>
      <w:bookmarkStart w:name="_bookmark162" w:id="202"/>
      <w:bookmarkEnd w:id="202"/>
      <w:r>
        <w:rPr>
          <w:rFonts w:ascii="Palatino Linotype" w:hAnsi="Palatino Linotype"/>
          <w:i/>
          <w:w w:val="110"/>
        </w:rPr>
        <w:t>&amp;</w:t>
      </w:r>
      <w:r>
        <w:rPr>
          <w:rFonts w:ascii="Palatino Linotype" w:hAnsi="Palatino Linotype"/>
          <w:i/>
          <w:spacing w:val="-10"/>
          <w:w w:val="110"/>
        </w:rPr>
        <w:t> </w:t>
      </w:r>
      <w:r>
        <w:rPr>
          <w:rFonts w:ascii="Palatino Linotype" w:hAnsi="Palatino Linotype"/>
          <w:i/>
          <w:w w:val="110"/>
        </w:rPr>
        <w:t>Neglect</w:t>
      </w:r>
      <w:r>
        <w:rPr>
          <w:w w:val="110"/>
        </w:rPr>
        <w:t>,</w:t>
      </w:r>
      <w:r>
        <w:rPr>
          <w:spacing w:val="-14"/>
          <w:w w:val="110"/>
        </w:rPr>
        <w:t> </w:t>
      </w:r>
      <w:r>
        <w:rPr>
          <w:w w:val="110"/>
        </w:rPr>
        <w:t>105596.</w:t>
      </w:r>
      <w:r>
        <w:rPr>
          <w:spacing w:val="-14"/>
          <w:w w:val="110"/>
        </w:rPr>
        <w:t> </w:t>
      </w:r>
      <w:hyperlink r:id="rId133">
        <w:r>
          <w:rPr>
            <w:w w:val="110"/>
          </w:rPr>
          <w:t>https://doi.org/10.1016/j.chiabu.2022.105596</w:t>
        </w:r>
      </w:hyperlink>
    </w:p>
    <w:p>
      <w:pPr>
        <w:pStyle w:val="BodyText"/>
        <w:spacing w:before="2"/>
        <w:ind w:left="862" w:hanging="720"/>
        <w:jc w:val="both"/>
      </w:pPr>
      <w:r>
        <w:rPr>
          <w:w w:val="110"/>
        </w:rPr>
        <w:t>Oshri,</w:t>
      </w:r>
      <w:r>
        <w:rPr>
          <w:spacing w:val="-14"/>
          <w:w w:val="110"/>
        </w:rPr>
        <w:t> </w:t>
      </w:r>
      <w:r>
        <w:rPr>
          <w:w w:val="110"/>
        </w:rPr>
        <w:t>A.,</w:t>
      </w:r>
      <w:r>
        <w:rPr>
          <w:spacing w:val="-13"/>
          <w:w w:val="110"/>
        </w:rPr>
        <w:t> </w:t>
      </w:r>
      <w:r>
        <w:rPr>
          <w:w w:val="110"/>
        </w:rPr>
        <w:t>Liu,</w:t>
      </w:r>
      <w:r>
        <w:rPr>
          <w:spacing w:val="-14"/>
          <w:w w:val="110"/>
        </w:rPr>
        <w:t> </w:t>
      </w:r>
      <w:r>
        <w:rPr>
          <w:w w:val="110"/>
        </w:rPr>
        <w:t>S.,</w:t>
      </w:r>
      <w:r>
        <w:rPr>
          <w:spacing w:val="-13"/>
          <w:w w:val="110"/>
        </w:rPr>
        <w:t> </w:t>
      </w:r>
      <w:r>
        <w:rPr>
          <w:w w:val="110"/>
        </w:rPr>
        <w:t>Duprey,</w:t>
      </w:r>
      <w:r>
        <w:rPr>
          <w:spacing w:val="-13"/>
          <w:w w:val="110"/>
        </w:rPr>
        <w:t> </w:t>
      </w:r>
      <w:r>
        <w:rPr>
          <w:w w:val="110"/>
        </w:rPr>
        <w:t>E.</w:t>
      </w:r>
      <w:r>
        <w:rPr>
          <w:spacing w:val="-14"/>
          <w:w w:val="110"/>
        </w:rPr>
        <w:t> </w:t>
      </w:r>
      <w:r>
        <w:rPr>
          <w:w w:val="110"/>
        </w:rPr>
        <w:t>B.,</w:t>
      </w:r>
      <w:r>
        <w:rPr>
          <w:spacing w:val="-13"/>
          <w:w w:val="110"/>
        </w:rPr>
        <w:t> </w:t>
      </w:r>
      <w:r>
        <w:rPr>
          <w:w w:val="110"/>
        </w:rPr>
        <w:t>&amp;</w:t>
      </w:r>
      <w:r>
        <w:rPr>
          <w:spacing w:val="-13"/>
          <w:w w:val="110"/>
        </w:rPr>
        <w:t> </w:t>
      </w:r>
      <w:r>
        <w:rPr>
          <w:w w:val="110"/>
        </w:rPr>
        <w:t>MacKillop,</w:t>
      </w:r>
      <w:r>
        <w:rPr>
          <w:spacing w:val="-14"/>
          <w:w w:val="110"/>
        </w:rPr>
        <w:t> </w:t>
      </w:r>
      <w:r>
        <w:rPr>
          <w:w w:val="110"/>
        </w:rPr>
        <w:t>J.</w:t>
      </w:r>
      <w:r>
        <w:rPr>
          <w:spacing w:val="-13"/>
          <w:w w:val="110"/>
        </w:rPr>
        <w:t> </w:t>
      </w:r>
      <w:r>
        <w:rPr>
          <w:w w:val="110"/>
        </w:rPr>
        <w:t>(2018).</w:t>
      </w:r>
      <w:r>
        <w:rPr>
          <w:spacing w:val="-14"/>
          <w:w w:val="110"/>
        </w:rPr>
        <w:t> </w:t>
      </w:r>
      <w:r>
        <w:rPr>
          <w:w w:val="110"/>
        </w:rPr>
        <w:t>Child</w:t>
      </w:r>
      <w:r>
        <w:rPr>
          <w:spacing w:val="-13"/>
          <w:w w:val="110"/>
        </w:rPr>
        <w:t> </w:t>
      </w:r>
      <w:r>
        <w:rPr>
          <w:spacing w:val="-2"/>
          <w:w w:val="110"/>
        </w:rPr>
        <w:t>Maltreatment,</w:t>
      </w:r>
    </w:p>
    <w:p>
      <w:pPr>
        <w:spacing w:line="393" w:lineRule="auto" w:before="208"/>
        <w:ind w:left="845" w:right="107" w:firstLine="16"/>
        <w:jc w:val="both"/>
        <w:rPr>
          <w:sz w:val="22"/>
        </w:rPr>
      </w:pPr>
      <w:r>
        <w:rPr>
          <w:sz w:val="22"/>
        </w:rPr>
        <w:t>Delayed Reward Discounting, and Alcohol and Other Drug Use Problems: </w:t>
      </w:r>
      <w:r>
        <w:rPr>
          <w:w w:val="110"/>
          <w:sz w:val="22"/>
        </w:rPr>
        <w:t>The</w:t>
      </w:r>
      <w:r>
        <w:rPr>
          <w:w w:val="110"/>
          <w:sz w:val="22"/>
        </w:rPr>
        <w:t> Moderating</w:t>
      </w:r>
      <w:r>
        <w:rPr>
          <w:w w:val="110"/>
          <w:sz w:val="22"/>
        </w:rPr>
        <w:t> Role</w:t>
      </w:r>
      <w:r>
        <w:rPr>
          <w:w w:val="110"/>
          <w:sz w:val="22"/>
        </w:rPr>
        <w:t> of</w:t>
      </w:r>
      <w:r>
        <w:rPr>
          <w:w w:val="110"/>
          <w:sz w:val="22"/>
        </w:rPr>
        <w:t> Heart</w:t>
      </w:r>
      <w:r>
        <w:rPr>
          <w:w w:val="110"/>
          <w:sz w:val="22"/>
        </w:rPr>
        <w:t> Rate</w:t>
      </w:r>
      <w:r>
        <w:rPr>
          <w:w w:val="110"/>
          <w:sz w:val="22"/>
        </w:rPr>
        <w:t> Variability.</w:t>
      </w:r>
      <w:r>
        <w:rPr>
          <w:w w:val="110"/>
          <w:sz w:val="22"/>
        </w:rPr>
        <w:t> </w:t>
      </w:r>
      <w:r>
        <w:rPr>
          <w:rFonts w:ascii="Palatino Linotype" w:hAnsi="Palatino Linotype"/>
          <w:i/>
          <w:w w:val="110"/>
          <w:sz w:val="22"/>
        </w:rPr>
        <w:t>Alcoholism:</w:t>
      </w:r>
      <w:r>
        <w:rPr>
          <w:rFonts w:ascii="Palatino Linotype" w:hAnsi="Palatino Linotype"/>
          <w:i/>
          <w:w w:val="110"/>
          <w:sz w:val="22"/>
        </w:rPr>
        <w:t> Clinical</w:t>
      </w:r>
      <w:r>
        <w:rPr>
          <w:rFonts w:ascii="Palatino Linotype" w:hAnsi="Palatino Linotype"/>
          <w:i/>
          <w:w w:val="110"/>
          <w:sz w:val="22"/>
        </w:rPr>
        <w:t> </w:t>
      </w:r>
      <w:r>
        <w:rPr>
          <w:rFonts w:ascii="Palatino Linotype" w:hAnsi="Palatino Linotype"/>
          <w:i/>
          <w:sz w:val="22"/>
        </w:rPr>
        <w:t>and Experimental Research</w:t>
      </w:r>
      <w:r>
        <w:rPr>
          <w:sz w:val="22"/>
        </w:rPr>
        <w:t>, </w:t>
      </w:r>
      <w:r>
        <w:rPr>
          <w:rFonts w:ascii="Palatino Linotype" w:hAnsi="Palatino Linotype"/>
          <w:i/>
          <w:sz w:val="22"/>
        </w:rPr>
        <w:t>42</w:t>
      </w:r>
      <w:r>
        <w:rPr>
          <w:rFonts w:ascii="Palatino Linotype" w:hAnsi="Palatino Linotype"/>
          <w:i/>
          <w:spacing w:val="-6"/>
          <w:sz w:val="22"/>
        </w:rPr>
        <w:t> </w:t>
      </w:r>
      <w:r>
        <w:rPr>
          <w:sz w:val="22"/>
        </w:rPr>
        <w:t>(10), 2033–2046. </w:t>
      </w:r>
      <w:hyperlink r:id="rId134">
        <w:r>
          <w:rPr>
            <w:sz w:val="22"/>
          </w:rPr>
          <w:t>https://doi.org/10.1111/</w:t>
        </w:r>
      </w:hyperlink>
      <w:r>
        <w:rPr>
          <w:sz w:val="22"/>
        </w:rPr>
        <w:t> </w:t>
      </w:r>
      <w:bookmarkStart w:name="_bookmark163" w:id="203"/>
      <w:bookmarkEnd w:id="203"/>
      <w:r>
        <w:rPr>
          <w:w w:val="111"/>
          <w:sz w:val="22"/>
        </w:rPr>
      </w:r>
      <w:hyperlink r:id="rId134">
        <w:r>
          <w:rPr>
            <w:spacing w:val="-2"/>
            <w:w w:val="110"/>
            <w:sz w:val="22"/>
          </w:rPr>
          <w:t>acer.13858</w:t>
        </w:r>
      </w:hyperlink>
    </w:p>
    <w:p>
      <w:pPr>
        <w:pStyle w:val="BodyText"/>
        <w:spacing w:line="393" w:lineRule="auto" w:before="39"/>
        <w:ind w:left="848" w:right="117" w:hanging="706"/>
        <w:jc w:val="both"/>
      </w:pPr>
      <w:r>
        <w:rPr>
          <w:w w:val="105"/>
        </w:rPr>
        <w:t>Pechtel,</w:t>
      </w:r>
      <w:r>
        <w:rPr>
          <w:spacing w:val="-11"/>
          <w:w w:val="105"/>
        </w:rPr>
        <w:t> </w:t>
      </w:r>
      <w:r>
        <w:rPr>
          <w:w w:val="105"/>
        </w:rPr>
        <w:t>P.,</w:t>
      </w:r>
      <w:r>
        <w:rPr>
          <w:spacing w:val="-11"/>
          <w:w w:val="105"/>
        </w:rPr>
        <w:t> </w:t>
      </w:r>
      <w:r>
        <w:rPr>
          <w:w w:val="105"/>
        </w:rPr>
        <w:t>&amp;</w:t>
      </w:r>
      <w:r>
        <w:rPr>
          <w:spacing w:val="-11"/>
          <w:w w:val="105"/>
        </w:rPr>
        <w:t> </w:t>
      </w:r>
      <w:r>
        <w:rPr>
          <w:w w:val="105"/>
        </w:rPr>
        <w:t>Pizzagalli,</w:t>
      </w:r>
      <w:r>
        <w:rPr>
          <w:spacing w:val="-11"/>
          <w:w w:val="105"/>
        </w:rPr>
        <w:t> </w:t>
      </w:r>
      <w:r>
        <w:rPr>
          <w:w w:val="105"/>
        </w:rPr>
        <w:t>D.</w:t>
      </w:r>
      <w:r>
        <w:rPr>
          <w:spacing w:val="-11"/>
          <w:w w:val="105"/>
        </w:rPr>
        <w:t> </w:t>
      </w:r>
      <w:r>
        <w:rPr>
          <w:w w:val="105"/>
        </w:rPr>
        <w:t>A.</w:t>
      </w:r>
      <w:r>
        <w:rPr>
          <w:spacing w:val="-11"/>
          <w:w w:val="105"/>
        </w:rPr>
        <w:t> </w:t>
      </w:r>
      <w:r>
        <w:rPr>
          <w:w w:val="105"/>
        </w:rPr>
        <w:t>(2011).</w:t>
      </w:r>
      <w:r>
        <w:rPr>
          <w:spacing w:val="-11"/>
          <w:w w:val="105"/>
        </w:rPr>
        <w:t> </w:t>
      </w:r>
      <w:r>
        <w:rPr>
          <w:w w:val="105"/>
        </w:rPr>
        <w:t>Effects</w:t>
      </w:r>
      <w:r>
        <w:rPr>
          <w:spacing w:val="-11"/>
          <w:w w:val="105"/>
        </w:rPr>
        <w:t> </w:t>
      </w:r>
      <w:r>
        <w:rPr>
          <w:w w:val="105"/>
        </w:rPr>
        <w:t>of</w:t>
      </w:r>
      <w:r>
        <w:rPr>
          <w:spacing w:val="-11"/>
          <w:w w:val="105"/>
        </w:rPr>
        <w:t> </w:t>
      </w:r>
      <w:r>
        <w:rPr>
          <w:w w:val="105"/>
        </w:rPr>
        <w:t>early</w:t>
      </w:r>
      <w:r>
        <w:rPr>
          <w:spacing w:val="-11"/>
          <w:w w:val="105"/>
        </w:rPr>
        <w:t> </w:t>
      </w:r>
      <w:r>
        <w:rPr>
          <w:w w:val="105"/>
        </w:rPr>
        <w:t>life</w:t>
      </w:r>
      <w:r>
        <w:rPr>
          <w:spacing w:val="-11"/>
          <w:w w:val="105"/>
        </w:rPr>
        <w:t> </w:t>
      </w:r>
      <w:r>
        <w:rPr>
          <w:w w:val="105"/>
        </w:rPr>
        <w:t>stress</w:t>
      </w:r>
      <w:r>
        <w:rPr>
          <w:spacing w:val="-11"/>
          <w:w w:val="105"/>
        </w:rPr>
        <w:t> </w:t>
      </w:r>
      <w:r>
        <w:rPr>
          <w:w w:val="105"/>
        </w:rPr>
        <w:t>on</w:t>
      </w:r>
      <w:r>
        <w:rPr>
          <w:spacing w:val="-11"/>
          <w:w w:val="105"/>
        </w:rPr>
        <w:t> </w:t>
      </w:r>
      <w:r>
        <w:rPr>
          <w:w w:val="105"/>
        </w:rPr>
        <w:t>cognitive</w:t>
      </w:r>
      <w:r>
        <w:rPr>
          <w:spacing w:val="-11"/>
          <w:w w:val="105"/>
        </w:rPr>
        <w:t> </w:t>
      </w:r>
      <w:r>
        <w:rPr>
          <w:w w:val="105"/>
        </w:rPr>
        <w:t>and affective function: an integrated review of human literature. </w:t>
      </w:r>
      <w:r>
        <w:rPr>
          <w:rFonts w:ascii="Palatino Linotype" w:hAnsi="Palatino Linotype"/>
          <w:i/>
          <w:w w:val="105"/>
        </w:rPr>
        <w:t>Psychophar-</w:t>
      </w:r>
      <w:bookmarkStart w:name="_bookmark164" w:id="204"/>
      <w:bookmarkEnd w:id="204"/>
      <w:r>
        <w:rPr>
          <w:rFonts w:ascii="Palatino Linotype" w:hAnsi="Palatino Linotype"/>
          <w:i/>
          <w:w w:val="105"/>
        </w:rPr>
        <w:t>ma</w:t>
      </w:r>
      <w:r>
        <w:rPr>
          <w:rFonts w:ascii="Palatino Linotype" w:hAnsi="Palatino Linotype"/>
          <w:i/>
          <w:w w:val="105"/>
        </w:rPr>
        <w:t>cology</w:t>
      </w:r>
      <w:r>
        <w:rPr>
          <w:w w:val="105"/>
        </w:rPr>
        <w:t>, </w:t>
      </w:r>
      <w:r>
        <w:rPr>
          <w:rFonts w:ascii="Palatino Linotype" w:hAnsi="Palatino Linotype"/>
          <w:i/>
          <w:w w:val="105"/>
        </w:rPr>
        <w:t>214</w:t>
      </w:r>
      <w:r>
        <w:rPr>
          <w:rFonts w:ascii="Palatino Linotype" w:hAnsi="Palatino Linotype"/>
          <w:i/>
          <w:spacing w:val="-5"/>
          <w:w w:val="105"/>
        </w:rPr>
        <w:t> </w:t>
      </w:r>
      <w:r>
        <w:rPr>
          <w:w w:val="105"/>
        </w:rPr>
        <w:t>(1), 55–70. </w:t>
      </w:r>
      <w:hyperlink r:id="rId135">
        <w:r>
          <w:rPr>
            <w:w w:val="105"/>
          </w:rPr>
          <w:t>https://doi.org/10.1007/s00213-010-2009-2</w:t>
        </w:r>
      </w:hyperlink>
    </w:p>
    <w:p>
      <w:pPr>
        <w:pStyle w:val="BodyText"/>
        <w:spacing w:line="436" w:lineRule="auto"/>
        <w:ind w:left="862" w:right="104" w:hanging="720"/>
        <w:jc w:val="both"/>
      </w:pPr>
      <w:r>
        <w:rPr>
          <w:w w:val="105"/>
        </w:rPr>
        <w:t>Phan,</w:t>
      </w:r>
      <w:r>
        <w:rPr>
          <w:w w:val="105"/>
        </w:rPr>
        <w:t> K.,</w:t>
      </w:r>
      <w:r>
        <w:rPr>
          <w:w w:val="105"/>
        </w:rPr>
        <w:t> Wager,</w:t>
      </w:r>
      <w:r>
        <w:rPr>
          <w:w w:val="105"/>
        </w:rPr>
        <w:t> T.,</w:t>
      </w:r>
      <w:r>
        <w:rPr>
          <w:w w:val="105"/>
        </w:rPr>
        <w:t> Taylor,</w:t>
      </w:r>
      <w:r>
        <w:rPr>
          <w:w w:val="105"/>
        </w:rPr>
        <w:t> S.</w:t>
      </w:r>
      <w:r>
        <w:rPr>
          <w:w w:val="105"/>
        </w:rPr>
        <w:t> F.,</w:t>
      </w:r>
      <w:r>
        <w:rPr>
          <w:w w:val="105"/>
        </w:rPr>
        <w:t> &amp;</w:t>
      </w:r>
      <w:r>
        <w:rPr>
          <w:w w:val="105"/>
        </w:rPr>
        <w:t> Liberzon,</w:t>
      </w:r>
      <w:r>
        <w:rPr>
          <w:w w:val="105"/>
        </w:rPr>
        <w:t> I.</w:t>
      </w:r>
      <w:r>
        <w:rPr>
          <w:w w:val="105"/>
        </w:rPr>
        <w:t> (2002).</w:t>
      </w:r>
      <w:r>
        <w:rPr>
          <w:w w:val="105"/>
        </w:rPr>
        <w:t> Functional</w:t>
      </w:r>
      <w:r>
        <w:rPr>
          <w:w w:val="105"/>
        </w:rPr>
        <w:t> Neu-roanatomy</w:t>
      </w:r>
      <w:r>
        <w:rPr>
          <w:spacing w:val="3"/>
          <w:w w:val="105"/>
        </w:rPr>
        <w:t> </w:t>
      </w:r>
      <w:r>
        <w:rPr>
          <w:w w:val="105"/>
        </w:rPr>
        <w:t>of</w:t>
      </w:r>
      <w:r>
        <w:rPr>
          <w:spacing w:val="3"/>
          <w:w w:val="105"/>
        </w:rPr>
        <w:t> </w:t>
      </w:r>
      <w:r>
        <w:rPr>
          <w:w w:val="105"/>
        </w:rPr>
        <w:t>Emotion:</w:t>
      </w:r>
      <w:r>
        <w:rPr>
          <w:spacing w:val="3"/>
          <w:w w:val="105"/>
        </w:rPr>
        <w:t> </w:t>
      </w:r>
      <w:r>
        <w:rPr>
          <w:w w:val="105"/>
        </w:rPr>
        <w:t>A</w:t>
      </w:r>
      <w:r>
        <w:rPr>
          <w:spacing w:val="3"/>
          <w:w w:val="105"/>
        </w:rPr>
        <w:t> </w:t>
      </w:r>
      <w:r>
        <w:rPr>
          <w:w w:val="105"/>
        </w:rPr>
        <w:t>Meta-Analysis</w:t>
      </w:r>
      <w:r>
        <w:rPr>
          <w:spacing w:val="3"/>
          <w:w w:val="105"/>
        </w:rPr>
        <w:t> </w:t>
      </w:r>
      <w:r>
        <w:rPr>
          <w:w w:val="105"/>
        </w:rPr>
        <w:t>of</w:t>
      </w:r>
      <w:r>
        <w:rPr>
          <w:spacing w:val="4"/>
          <w:w w:val="105"/>
        </w:rPr>
        <w:t> </w:t>
      </w:r>
      <w:r>
        <w:rPr>
          <w:w w:val="105"/>
        </w:rPr>
        <w:t>Emotion</w:t>
      </w:r>
      <w:r>
        <w:rPr>
          <w:spacing w:val="3"/>
          <w:w w:val="105"/>
        </w:rPr>
        <w:t> </w:t>
      </w:r>
      <w:r>
        <w:rPr>
          <w:w w:val="105"/>
        </w:rPr>
        <w:t>Activation</w:t>
      </w:r>
      <w:r>
        <w:rPr>
          <w:spacing w:val="3"/>
          <w:w w:val="105"/>
        </w:rPr>
        <w:t> </w:t>
      </w:r>
      <w:r>
        <w:rPr>
          <w:spacing w:val="-2"/>
          <w:w w:val="105"/>
        </w:rPr>
        <w:t>Studies</w:t>
      </w:r>
    </w:p>
    <w:p>
      <w:pPr>
        <w:pStyle w:val="BodyText"/>
        <w:spacing w:line="272" w:lineRule="exact"/>
        <w:ind w:left="862"/>
        <w:jc w:val="both"/>
      </w:pPr>
      <w:r>
        <w:rPr>
          <w:w w:val="110"/>
        </w:rPr>
        <w:t>in</w:t>
      </w:r>
      <w:r>
        <w:rPr>
          <w:spacing w:val="11"/>
          <w:w w:val="110"/>
        </w:rPr>
        <w:t> </w:t>
      </w:r>
      <w:r>
        <w:rPr>
          <w:w w:val="110"/>
        </w:rPr>
        <w:t>PET</w:t>
      </w:r>
      <w:r>
        <w:rPr>
          <w:spacing w:val="14"/>
          <w:w w:val="110"/>
        </w:rPr>
        <w:t> </w:t>
      </w:r>
      <w:r>
        <w:rPr>
          <w:w w:val="110"/>
        </w:rPr>
        <w:t>and</w:t>
      </w:r>
      <w:r>
        <w:rPr>
          <w:spacing w:val="15"/>
          <w:w w:val="110"/>
        </w:rPr>
        <w:t> </w:t>
      </w:r>
      <w:r>
        <w:rPr>
          <w:w w:val="110"/>
        </w:rPr>
        <w:t>fMRI.</w:t>
      </w:r>
      <w:r>
        <w:rPr>
          <w:spacing w:val="14"/>
          <w:w w:val="110"/>
        </w:rPr>
        <w:t> </w:t>
      </w:r>
      <w:r>
        <w:rPr>
          <w:rFonts w:ascii="Palatino Linotype" w:hAnsi="Palatino Linotype"/>
          <w:i/>
          <w:w w:val="110"/>
        </w:rPr>
        <w:t>NeuroImage</w:t>
      </w:r>
      <w:r>
        <w:rPr>
          <w:w w:val="110"/>
        </w:rPr>
        <w:t>,</w:t>
      </w:r>
      <w:r>
        <w:rPr>
          <w:spacing w:val="15"/>
          <w:w w:val="110"/>
        </w:rPr>
        <w:t> </w:t>
      </w:r>
      <w:r>
        <w:rPr>
          <w:rFonts w:ascii="Palatino Linotype" w:hAnsi="Palatino Linotype"/>
          <w:i/>
          <w:w w:val="110"/>
        </w:rPr>
        <w:t>16</w:t>
      </w:r>
      <w:r>
        <w:rPr>
          <w:rFonts w:ascii="Palatino Linotype" w:hAnsi="Palatino Linotype"/>
          <w:i/>
          <w:spacing w:val="-32"/>
          <w:w w:val="110"/>
        </w:rPr>
        <w:t> </w:t>
      </w:r>
      <w:r>
        <w:rPr>
          <w:w w:val="110"/>
        </w:rPr>
        <w:t>(2),</w:t>
      </w:r>
      <w:r>
        <w:rPr>
          <w:spacing w:val="15"/>
          <w:w w:val="110"/>
        </w:rPr>
        <w:t> </w:t>
      </w:r>
      <w:r>
        <w:rPr>
          <w:w w:val="110"/>
        </w:rPr>
        <w:t>331–348.</w:t>
      </w:r>
      <w:r>
        <w:rPr>
          <w:spacing w:val="14"/>
          <w:w w:val="110"/>
        </w:rPr>
        <w:t> </w:t>
      </w:r>
      <w:hyperlink r:id="rId136">
        <w:r>
          <w:rPr>
            <w:spacing w:val="-2"/>
            <w:w w:val="110"/>
          </w:rPr>
          <w:t>https://doi.org/10</w:t>
        </w:r>
      </w:hyperlink>
      <w:r>
        <w:rPr>
          <w:spacing w:val="-2"/>
          <w:w w:val="110"/>
        </w:rPr>
        <w:t>.</w:t>
      </w:r>
    </w:p>
    <w:p>
      <w:pPr>
        <w:pStyle w:val="BodyText"/>
        <w:spacing w:before="183"/>
        <w:ind w:left="851"/>
      </w:pPr>
      <w:bookmarkStart w:name="_bookmark165" w:id="205"/>
      <w:bookmarkEnd w:id="205"/>
      <w:r>
        <w:rPr/>
      </w:r>
      <w:hyperlink r:id="rId136">
        <w:r>
          <w:rPr>
            <w:spacing w:val="-2"/>
            <w:w w:val="105"/>
          </w:rPr>
          <w:t>1006/nimg.2002.1087</w:t>
        </w:r>
      </w:hyperlink>
    </w:p>
    <w:p>
      <w:pPr>
        <w:pStyle w:val="BodyText"/>
        <w:spacing w:line="429" w:lineRule="auto" w:before="208"/>
        <w:ind w:left="862" w:right="111" w:hanging="720"/>
        <w:jc w:val="both"/>
        <w:rPr>
          <w:rFonts w:ascii="Palatino Linotype"/>
          <w:i/>
        </w:rPr>
      </w:pPr>
      <w:r>
        <w:rPr>
          <w:w w:val="105"/>
        </w:rPr>
        <w:t>Philip,</w:t>
      </w:r>
      <w:r>
        <w:rPr>
          <w:spacing w:val="40"/>
          <w:w w:val="105"/>
        </w:rPr>
        <w:t> </w:t>
      </w:r>
      <w:r>
        <w:rPr>
          <w:w w:val="105"/>
        </w:rPr>
        <w:t>N.</w:t>
      </w:r>
      <w:r>
        <w:rPr>
          <w:spacing w:val="40"/>
          <w:w w:val="105"/>
        </w:rPr>
        <w:t> </w:t>
      </w:r>
      <w:r>
        <w:rPr>
          <w:w w:val="105"/>
        </w:rPr>
        <w:t>S.,</w:t>
      </w:r>
      <w:r>
        <w:rPr>
          <w:spacing w:val="40"/>
          <w:w w:val="105"/>
        </w:rPr>
        <w:t> </w:t>
      </w:r>
      <w:r>
        <w:rPr>
          <w:w w:val="105"/>
        </w:rPr>
        <w:t>Sweet,</w:t>
      </w:r>
      <w:r>
        <w:rPr>
          <w:spacing w:val="40"/>
          <w:w w:val="105"/>
        </w:rPr>
        <w:t> </w:t>
      </w:r>
      <w:r>
        <w:rPr>
          <w:w w:val="105"/>
        </w:rPr>
        <w:t>L.</w:t>
      </w:r>
      <w:r>
        <w:rPr>
          <w:spacing w:val="40"/>
          <w:w w:val="105"/>
        </w:rPr>
        <w:t> </w:t>
      </w:r>
      <w:r>
        <w:rPr>
          <w:w w:val="105"/>
        </w:rPr>
        <w:t>H.,</w:t>
      </w:r>
      <w:r>
        <w:rPr>
          <w:spacing w:val="40"/>
          <w:w w:val="105"/>
        </w:rPr>
        <w:t> </w:t>
      </w:r>
      <w:r>
        <w:rPr>
          <w:w w:val="105"/>
        </w:rPr>
        <w:t>Tyrka,</w:t>
      </w:r>
      <w:r>
        <w:rPr>
          <w:spacing w:val="40"/>
          <w:w w:val="105"/>
        </w:rPr>
        <w:t> </w:t>
      </w:r>
      <w:r>
        <w:rPr>
          <w:w w:val="105"/>
        </w:rPr>
        <w:t>A.</w:t>
      </w:r>
      <w:r>
        <w:rPr>
          <w:spacing w:val="40"/>
          <w:w w:val="105"/>
        </w:rPr>
        <w:t> </w:t>
      </w:r>
      <w:r>
        <w:rPr>
          <w:w w:val="105"/>
        </w:rPr>
        <w:t>R.,</w:t>
      </w:r>
      <w:r>
        <w:rPr>
          <w:spacing w:val="40"/>
          <w:w w:val="105"/>
        </w:rPr>
        <w:t> </w:t>
      </w:r>
      <w:r>
        <w:rPr>
          <w:w w:val="105"/>
        </w:rPr>
        <w:t>Carpenter,</w:t>
      </w:r>
      <w:r>
        <w:rPr>
          <w:spacing w:val="40"/>
          <w:w w:val="105"/>
        </w:rPr>
        <w:t> </w:t>
      </w:r>
      <w:r>
        <w:rPr>
          <w:w w:val="105"/>
        </w:rPr>
        <w:t>S.</w:t>
      </w:r>
      <w:r>
        <w:rPr>
          <w:spacing w:val="40"/>
          <w:w w:val="105"/>
        </w:rPr>
        <w:t> </w:t>
      </w:r>
      <w:r>
        <w:rPr>
          <w:w w:val="105"/>
        </w:rPr>
        <w:t>L.,</w:t>
      </w:r>
      <w:r>
        <w:rPr>
          <w:spacing w:val="40"/>
          <w:w w:val="105"/>
        </w:rPr>
        <w:t> </w:t>
      </w:r>
      <w:r>
        <w:rPr>
          <w:w w:val="105"/>
        </w:rPr>
        <w:t>Albright,</w:t>
      </w:r>
      <w:r>
        <w:rPr>
          <w:spacing w:val="40"/>
          <w:w w:val="105"/>
        </w:rPr>
        <w:t> </w:t>
      </w:r>
      <w:r>
        <w:rPr>
          <w:w w:val="105"/>
        </w:rPr>
        <w:t>S.</w:t>
      </w:r>
      <w:r>
        <w:rPr>
          <w:spacing w:val="40"/>
          <w:w w:val="105"/>
        </w:rPr>
        <w:t> </w:t>
      </w:r>
      <w:r>
        <w:rPr>
          <w:w w:val="105"/>
        </w:rPr>
        <w:t>E., Price,</w:t>
      </w:r>
      <w:r>
        <w:rPr>
          <w:spacing w:val="24"/>
          <w:w w:val="105"/>
        </w:rPr>
        <w:t> </w:t>
      </w:r>
      <w:r>
        <w:rPr>
          <w:w w:val="105"/>
        </w:rPr>
        <w:t>L.</w:t>
      </w:r>
      <w:r>
        <w:rPr>
          <w:spacing w:val="24"/>
          <w:w w:val="105"/>
        </w:rPr>
        <w:t> </w:t>
      </w:r>
      <w:r>
        <w:rPr>
          <w:w w:val="105"/>
        </w:rPr>
        <w:t>H.,</w:t>
      </w:r>
      <w:r>
        <w:rPr>
          <w:spacing w:val="24"/>
          <w:w w:val="105"/>
        </w:rPr>
        <w:t> </w:t>
      </w:r>
      <w:r>
        <w:rPr>
          <w:w w:val="105"/>
        </w:rPr>
        <w:t>&amp;</w:t>
      </w:r>
      <w:r>
        <w:rPr>
          <w:spacing w:val="24"/>
          <w:w w:val="105"/>
        </w:rPr>
        <w:t> </w:t>
      </w:r>
      <w:r>
        <w:rPr>
          <w:w w:val="105"/>
        </w:rPr>
        <w:t>Carpenter,</w:t>
      </w:r>
      <w:r>
        <w:rPr>
          <w:spacing w:val="24"/>
          <w:w w:val="105"/>
        </w:rPr>
        <w:t> </w:t>
      </w:r>
      <w:r>
        <w:rPr>
          <w:w w:val="105"/>
        </w:rPr>
        <w:t>L.</w:t>
      </w:r>
      <w:r>
        <w:rPr>
          <w:spacing w:val="24"/>
          <w:w w:val="105"/>
        </w:rPr>
        <w:t> </w:t>
      </w:r>
      <w:r>
        <w:rPr>
          <w:w w:val="105"/>
        </w:rPr>
        <w:t>L.</w:t>
      </w:r>
      <w:r>
        <w:rPr>
          <w:spacing w:val="24"/>
          <w:w w:val="105"/>
        </w:rPr>
        <w:t> </w:t>
      </w:r>
      <w:r>
        <w:rPr>
          <w:w w:val="105"/>
        </w:rPr>
        <w:t>(2016).</w:t>
      </w:r>
      <w:r>
        <w:rPr>
          <w:spacing w:val="24"/>
          <w:w w:val="105"/>
        </w:rPr>
        <w:t> </w:t>
      </w:r>
      <w:r>
        <w:rPr>
          <w:w w:val="105"/>
        </w:rPr>
        <w:t>Exposure</w:t>
      </w:r>
      <w:r>
        <w:rPr>
          <w:spacing w:val="24"/>
          <w:w w:val="105"/>
        </w:rPr>
        <w:t> </w:t>
      </w:r>
      <w:r>
        <w:rPr>
          <w:w w:val="105"/>
        </w:rPr>
        <w:t>to</w:t>
      </w:r>
      <w:r>
        <w:rPr>
          <w:spacing w:val="24"/>
          <w:w w:val="105"/>
        </w:rPr>
        <w:t> </w:t>
      </w:r>
      <w:r>
        <w:rPr>
          <w:w w:val="105"/>
        </w:rPr>
        <w:t>childhood</w:t>
      </w:r>
      <w:r>
        <w:rPr>
          <w:spacing w:val="24"/>
          <w:w w:val="105"/>
        </w:rPr>
        <w:t> </w:t>
      </w:r>
      <w:r>
        <w:rPr>
          <w:w w:val="105"/>
        </w:rPr>
        <w:t>trauma is associated with altered n-back activation and performance in healthy adults: implications for a commonly used working memory task. </w:t>
      </w:r>
      <w:r>
        <w:rPr>
          <w:rFonts w:ascii="Palatino Linotype"/>
          <w:i/>
          <w:w w:val="105"/>
        </w:rPr>
        <w:t>Brain</w:t>
      </w:r>
    </w:p>
    <w:p>
      <w:pPr>
        <w:pStyle w:val="BodyText"/>
        <w:spacing w:after="0" w:line="429" w:lineRule="auto"/>
        <w:jc w:val="both"/>
        <w:rPr>
          <w:rFonts w:ascii="Palatino Linotype"/>
          <w:i/>
        </w:rPr>
        <w:sectPr>
          <w:pgSz w:w="10320" w:h="14580"/>
          <w:pgMar w:header="0" w:footer="1180" w:top="1580" w:bottom="1360" w:left="1275" w:right="1275"/>
        </w:sectPr>
      </w:pPr>
    </w:p>
    <w:p>
      <w:pPr>
        <w:spacing w:before="99"/>
        <w:ind w:left="850" w:right="0" w:firstLine="0"/>
        <w:jc w:val="left"/>
        <w:rPr>
          <w:sz w:val="22"/>
        </w:rPr>
      </w:pPr>
      <w:r>
        <w:rPr>
          <w:rFonts w:ascii="Palatino Linotype" w:hAnsi="Palatino Linotype"/>
          <w:i/>
          <w:w w:val="105"/>
          <w:sz w:val="22"/>
        </w:rPr>
        <w:t>Imaging</w:t>
      </w:r>
      <w:r>
        <w:rPr>
          <w:rFonts w:ascii="Palatino Linotype" w:hAnsi="Palatino Linotype"/>
          <w:i/>
          <w:spacing w:val="-6"/>
          <w:w w:val="105"/>
          <w:sz w:val="22"/>
        </w:rPr>
        <w:t> </w:t>
      </w:r>
      <w:r>
        <w:rPr>
          <w:rFonts w:ascii="Palatino Linotype" w:hAnsi="Palatino Linotype"/>
          <w:i/>
          <w:w w:val="105"/>
          <w:sz w:val="22"/>
        </w:rPr>
        <w:t>and</w:t>
      </w:r>
      <w:r>
        <w:rPr>
          <w:rFonts w:ascii="Palatino Linotype" w:hAnsi="Palatino Linotype"/>
          <w:i/>
          <w:spacing w:val="1"/>
          <w:w w:val="105"/>
          <w:sz w:val="22"/>
        </w:rPr>
        <w:t> </w:t>
      </w:r>
      <w:r>
        <w:rPr>
          <w:rFonts w:ascii="Palatino Linotype" w:hAnsi="Palatino Linotype"/>
          <w:i/>
          <w:w w:val="105"/>
          <w:sz w:val="22"/>
        </w:rPr>
        <w:t>Behavior</w:t>
      </w:r>
      <w:r>
        <w:rPr>
          <w:w w:val="105"/>
          <w:sz w:val="22"/>
        </w:rPr>
        <w:t>,</w:t>
      </w:r>
      <w:r>
        <w:rPr>
          <w:spacing w:val="-4"/>
          <w:w w:val="105"/>
          <w:sz w:val="22"/>
        </w:rPr>
        <w:t> </w:t>
      </w:r>
      <w:r>
        <w:rPr>
          <w:rFonts w:ascii="Palatino Linotype" w:hAnsi="Palatino Linotype"/>
          <w:i/>
          <w:w w:val="105"/>
          <w:sz w:val="22"/>
        </w:rPr>
        <w:t>10</w:t>
      </w:r>
      <w:r>
        <w:rPr>
          <w:rFonts w:ascii="Palatino Linotype" w:hAnsi="Palatino Linotype"/>
          <w:i/>
          <w:spacing w:val="-28"/>
          <w:w w:val="105"/>
          <w:sz w:val="22"/>
        </w:rPr>
        <w:t> </w:t>
      </w:r>
      <w:r>
        <w:rPr>
          <w:w w:val="105"/>
          <w:sz w:val="22"/>
        </w:rPr>
        <w:t>(1),</w:t>
      </w:r>
      <w:r>
        <w:rPr>
          <w:spacing w:val="-4"/>
          <w:w w:val="105"/>
          <w:sz w:val="22"/>
        </w:rPr>
        <w:t> </w:t>
      </w:r>
      <w:r>
        <w:rPr>
          <w:w w:val="105"/>
          <w:sz w:val="22"/>
        </w:rPr>
        <w:t>124–135.</w:t>
      </w:r>
      <w:r>
        <w:rPr>
          <w:spacing w:val="-3"/>
          <w:w w:val="105"/>
          <w:sz w:val="22"/>
        </w:rPr>
        <w:t> </w:t>
      </w:r>
      <w:hyperlink r:id="rId137">
        <w:r>
          <w:rPr>
            <w:spacing w:val="-2"/>
            <w:w w:val="105"/>
            <w:sz w:val="22"/>
          </w:rPr>
          <w:t>https://doi.org/10.1007/s11682-</w:t>
        </w:r>
      </w:hyperlink>
    </w:p>
    <w:p>
      <w:pPr>
        <w:pStyle w:val="BodyText"/>
        <w:spacing w:before="189"/>
        <w:ind w:left="862"/>
      </w:pPr>
      <w:bookmarkStart w:name="_bookmark166" w:id="206"/>
      <w:bookmarkEnd w:id="206"/>
      <w:r>
        <w:rPr/>
      </w:r>
      <w:hyperlink r:id="rId137">
        <w:r>
          <w:rPr/>
          <w:t>015-9373-</w:t>
        </w:r>
        <w:r>
          <w:rPr>
            <w:spacing w:val="-10"/>
          </w:rPr>
          <w:t>9</w:t>
        </w:r>
      </w:hyperlink>
    </w:p>
    <w:p>
      <w:pPr>
        <w:pStyle w:val="BodyText"/>
        <w:spacing w:before="208"/>
        <w:ind w:left="142"/>
        <w:jc w:val="both"/>
      </w:pPr>
      <w:r>
        <w:rPr>
          <w:w w:val="105"/>
        </w:rPr>
        <w:t>Philip,</w:t>
      </w:r>
      <w:r>
        <w:rPr>
          <w:spacing w:val="15"/>
          <w:w w:val="105"/>
        </w:rPr>
        <w:t> </w:t>
      </w:r>
      <w:r>
        <w:rPr>
          <w:w w:val="105"/>
        </w:rPr>
        <w:t>N.</w:t>
      </w:r>
      <w:r>
        <w:rPr>
          <w:spacing w:val="15"/>
          <w:w w:val="105"/>
        </w:rPr>
        <w:t> </w:t>
      </w:r>
      <w:r>
        <w:rPr>
          <w:w w:val="105"/>
        </w:rPr>
        <w:t>S.,</w:t>
      </w:r>
      <w:r>
        <w:rPr>
          <w:spacing w:val="15"/>
          <w:w w:val="105"/>
        </w:rPr>
        <w:t> </w:t>
      </w:r>
      <w:r>
        <w:rPr>
          <w:w w:val="105"/>
        </w:rPr>
        <w:t>Sweet,</w:t>
      </w:r>
      <w:r>
        <w:rPr>
          <w:spacing w:val="15"/>
          <w:w w:val="105"/>
        </w:rPr>
        <w:t> </w:t>
      </w:r>
      <w:r>
        <w:rPr>
          <w:w w:val="105"/>
        </w:rPr>
        <w:t>L.</w:t>
      </w:r>
      <w:r>
        <w:rPr>
          <w:spacing w:val="15"/>
          <w:w w:val="105"/>
        </w:rPr>
        <w:t> </w:t>
      </w:r>
      <w:r>
        <w:rPr>
          <w:w w:val="105"/>
        </w:rPr>
        <w:t>H.,</w:t>
      </w:r>
      <w:r>
        <w:rPr>
          <w:spacing w:val="15"/>
          <w:w w:val="105"/>
        </w:rPr>
        <w:t> </w:t>
      </w:r>
      <w:r>
        <w:rPr>
          <w:w w:val="105"/>
        </w:rPr>
        <w:t>Tyrka,</w:t>
      </w:r>
      <w:r>
        <w:rPr>
          <w:spacing w:val="15"/>
          <w:w w:val="105"/>
        </w:rPr>
        <w:t> </w:t>
      </w:r>
      <w:r>
        <w:rPr>
          <w:w w:val="105"/>
        </w:rPr>
        <w:t>A.</w:t>
      </w:r>
      <w:r>
        <w:rPr>
          <w:spacing w:val="15"/>
          <w:w w:val="105"/>
        </w:rPr>
        <w:t> </w:t>
      </w:r>
      <w:r>
        <w:rPr>
          <w:w w:val="105"/>
        </w:rPr>
        <w:t>R.,</w:t>
      </w:r>
      <w:r>
        <w:rPr>
          <w:spacing w:val="15"/>
          <w:w w:val="105"/>
        </w:rPr>
        <w:t> </w:t>
      </w:r>
      <w:r>
        <w:rPr>
          <w:w w:val="105"/>
        </w:rPr>
        <w:t>Price,</w:t>
      </w:r>
      <w:r>
        <w:rPr>
          <w:spacing w:val="15"/>
          <w:w w:val="105"/>
        </w:rPr>
        <w:t> </w:t>
      </w:r>
      <w:r>
        <w:rPr>
          <w:w w:val="105"/>
        </w:rPr>
        <w:t>L.</w:t>
      </w:r>
      <w:r>
        <w:rPr>
          <w:spacing w:val="15"/>
          <w:w w:val="105"/>
        </w:rPr>
        <w:t> </w:t>
      </w:r>
      <w:r>
        <w:rPr>
          <w:w w:val="105"/>
        </w:rPr>
        <w:t>H.,</w:t>
      </w:r>
      <w:r>
        <w:rPr>
          <w:spacing w:val="15"/>
          <w:w w:val="105"/>
        </w:rPr>
        <w:t> </w:t>
      </w:r>
      <w:r>
        <w:rPr>
          <w:w w:val="105"/>
        </w:rPr>
        <w:t>Carpenter,</w:t>
      </w:r>
      <w:r>
        <w:rPr>
          <w:spacing w:val="15"/>
          <w:w w:val="105"/>
        </w:rPr>
        <w:t> </w:t>
      </w:r>
      <w:r>
        <w:rPr>
          <w:w w:val="105"/>
        </w:rPr>
        <w:t>L.</w:t>
      </w:r>
      <w:r>
        <w:rPr>
          <w:spacing w:val="16"/>
          <w:w w:val="105"/>
        </w:rPr>
        <w:t> </w:t>
      </w:r>
      <w:r>
        <w:rPr>
          <w:w w:val="105"/>
        </w:rPr>
        <w:t>L.,</w:t>
      </w:r>
      <w:r>
        <w:rPr>
          <w:spacing w:val="15"/>
          <w:w w:val="105"/>
        </w:rPr>
        <w:t> </w:t>
      </w:r>
      <w:r>
        <w:rPr>
          <w:spacing w:val="-2"/>
          <w:w w:val="105"/>
        </w:rPr>
        <w:t>Kuras,</w:t>
      </w:r>
    </w:p>
    <w:p>
      <w:pPr>
        <w:pStyle w:val="BodyText"/>
        <w:spacing w:line="460" w:lineRule="exact" w:before="45"/>
        <w:ind w:left="834" w:right="109" w:firstLine="19"/>
        <w:jc w:val="both"/>
      </w:pPr>
      <w:r>
        <w:rPr>
          <w:w w:val="110"/>
        </w:rPr>
        <w:t>Y.</w:t>
      </w:r>
      <w:r>
        <w:rPr>
          <w:spacing w:val="-13"/>
          <w:w w:val="110"/>
        </w:rPr>
        <w:t> </w:t>
      </w:r>
      <w:r>
        <w:rPr>
          <w:w w:val="110"/>
        </w:rPr>
        <w:t>I.,</w:t>
      </w:r>
      <w:r>
        <w:rPr>
          <w:spacing w:val="-13"/>
          <w:w w:val="110"/>
        </w:rPr>
        <w:t> </w:t>
      </w:r>
      <w:r>
        <w:rPr>
          <w:w w:val="110"/>
        </w:rPr>
        <w:t>Clark,</w:t>
      </w:r>
      <w:r>
        <w:rPr>
          <w:spacing w:val="-13"/>
          <w:w w:val="110"/>
        </w:rPr>
        <w:t> </w:t>
      </w:r>
      <w:r>
        <w:rPr>
          <w:w w:val="110"/>
        </w:rPr>
        <w:t>U.</w:t>
      </w:r>
      <w:r>
        <w:rPr>
          <w:spacing w:val="-13"/>
          <w:w w:val="110"/>
        </w:rPr>
        <w:t> </w:t>
      </w:r>
      <w:r>
        <w:rPr>
          <w:w w:val="110"/>
        </w:rPr>
        <w:t>S.,</w:t>
      </w:r>
      <w:r>
        <w:rPr>
          <w:spacing w:val="-13"/>
          <w:w w:val="110"/>
        </w:rPr>
        <w:t> </w:t>
      </w:r>
      <w:r>
        <w:rPr>
          <w:w w:val="110"/>
        </w:rPr>
        <w:t>&amp;</w:t>
      </w:r>
      <w:r>
        <w:rPr>
          <w:spacing w:val="-13"/>
          <w:w w:val="110"/>
        </w:rPr>
        <w:t> </w:t>
      </w:r>
      <w:r>
        <w:rPr>
          <w:w w:val="110"/>
        </w:rPr>
        <w:t>Niaura,</w:t>
      </w:r>
      <w:r>
        <w:rPr>
          <w:spacing w:val="-13"/>
          <w:w w:val="110"/>
        </w:rPr>
        <w:t> </w:t>
      </w:r>
      <w:r>
        <w:rPr>
          <w:w w:val="110"/>
        </w:rPr>
        <w:t>R.</w:t>
      </w:r>
      <w:r>
        <w:rPr>
          <w:spacing w:val="-13"/>
          <w:w w:val="110"/>
        </w:rPr>
        <w:t> </w:t>
      </w:r>
      <w:r>
        <w:rPr>
          <w:w w:val="110"/>
        </w:rPr>
        <w:t>S.</w:t>
      </w:r>
      <w:r>
        <w:rPr>
          <w:spacing w:val="-13"/>
          <w:w w:val="110"/>
        </w:rPr>
        <w:t> </w:t>
      </w:r>
      <w:r>
        <w:rPr>
          <w:w w:val="110"/>
        </w:rPr>
        <w:t>(2013).</w:t>
      </w:r>
      <w:r>
        <w:rPr>
          <w:spacing w:val="-13"/>
          <w:w w:val="110"/>
        </w:rPr>
        <w:t> </w:t>
      </w:r>
      <w:r>
        <w:rPr>
          <w:w w:val="110"/>
        </w:rPr>
        <w:t>Early</w:t>
      </w:r>
      <w:r>
        <w:rPr>
          <w:spacing w:val="-13"/>
          <w:w w:val="110"/>
        </w:rPr>
        <w:t> </w:t>
      </w:r>
      <w:r>
        <w:rPr>
          <w:w w:val="110"/>
        </w:rPr>
        <w:t>life</w:t>
      </w:r>
      <w:r>
        <w:rPr>
          <w:spacing w:val="-12"/>
          <w:w w:val="110"/>
        </w:rPr>
        <w:t> </w:t>
      </w:r>
      <w:r>
        <w:rPr>
          <w:w w:val="110"/>
        </w:rPr>
        <w:t>stress</w:t>
      </w:r>
      <w:r>
        <w:rPr>
          <w:spacing w:val="-13"/>
          <w:w w:val="110"/>
        </w:rPr>
        <w:t> </w:t>
      </w:r>
      <w:r>
        <w:rPr>
          <w:w w:val="110"/>
        </w:rPr>
        <w:t>is</w:t>
      </w:r>
      <w:r>
        <w:rPr>
          <w:spacing w:val="-13"/>
          <w:w w:val="110"/>
        </w:rPr>
        <w:t> </w:t>
      </w:r>
      <w:r>
        <w:rPr>
          <w:w w:val="110"/>
        </w:rPr>
        <w:t>associated with greater default network deactivation during working memory</w:t>
      </w:r>
      <w:r>
        <w:rPr>
          <w:w w:val="110"/>
        </w:rPr>
        <w:t> in healthy</w:t>
      </w:r>
      <w:r>
        <w:rPr>
          <w:spacing w:val="25"/>
          <w:w w:val="110"/>
        </w:rPr>
        <w:t> </w:t>
      </w:r>
      <w:r>
        <w:rPr>
          <w:w w:val="110"/>
        </w:rPr>
        <w:t>controls:</w:t>
      </w:r>
      <w:r>
        <w:rPr>
          <w:spacing w:val="25"/>
          <w:w w:val="110"/>
        </w:rPr>
        <w:t> </w:t>
      </w:r>
      <w:r>
        <w:rPr>
          <w:w w:val="110"/>
        </w:rPr>
        <w:t>a</w:t>
      </w:r>
      <w:r>
        <w:rPr>
          <w:spacing w:val="25"/>
          <w:w w:val="110"/>
        </w:rPr>
        <w:t> </w:t>
      </w:r>
      <w:r>
        <w:rPr>
          <w:w w:val="110"/>
        </w:rPr>
        <w:t>preliminary</w:t>
      </w:r>
      <w:r>
        <w:rPr>
          <w:spacing w:val="25"/>
          <w:w w:val="110"/>
        </w:rPr>
        <w:t> </w:t>
      </w:r>
      <w:r>
        <w:rPr>
          <w:w w:val="110"/>
        </w:rPr>
        <w:t>report.</w:t>
      </w:r>
      <w:r>
        <w:rPr>
          <w:spacing w:val="26"/>
          <w:w w:val="110"/>
        </w:rPr>
        <w:t> </w:t>
      </w:r>
      <w:r>
        <w:rPr>
          <w:rFonts w:ascii="Palatino Linotype" w:hAnsi="Palatino Linotype"/>
          <w:i/>
          <w:w w:val="110"/>
        </w:rPr>
        <w:t>Brain</w:t>
      </w:r>
      <w:r>
        <w:rPr>
          <w:rFonts w:ascii="Palatino Linotype" w:hAnsi="Palatino Linotype"/>
          <w:i/>
          <w:spacing w:val="28"/>
          <w:w w:val="110"/>
        </w:rPr>
        <w:t> </w:t>
      </w:r>
      <w:r>
        <w:rPr>
          <w:rFonts w:ascii="Palatino Linotype" w:hAnsi="Palatino Linotype"/>
          <w:i/>
          <w:w w:val="110"/>
        </w:rPr>
        <w:t>Imaging</w:t>
      </w:r>
      <w:r>
        <w:rPr>
          <w:rFonts w:ascii="Palatino Linotype" w:hAnsi="Palatino Linotype"/>
          <w:i/>
          <w:spacing w:val="28"/>
          <w:w w:val="110"/>
        </w:rPr>
        <w:t> </w:t>
      </w:r>
      <w:r>
        <w:rPr>
          <w:rFonts w:ascii="Palatino Linotype" w:hAnsi="Palatino Linotype"/>
          <w:i/>
          <w:w w:val="110"/>
        </w:rPr>
        <w:t>and</w:t>
      </w:r>
      <w:r>
        <w:rPr>
          <w:rFonts w:ascii="Palatino Linotype" w:hAnsi="Palatino Linotype"/>
          <w:i/>
          <w:spacing w:val="28"/>
          <w:w w:val="110"/>
        </w:rPr>
        <w:t> </w:t>
      </w:r>
      <w:r>
        <w:rPr>
          <w:rFonts w:ascii="Palatino Linotype" w:hAnsi="Palatino Linotype"/>
          <w:i/>
          <w:w w:val="110"/>
        </w:rPr>
        <w:t>Behavior</w:t>
      </w:r>
      <w:r>
        <w:rPr>
          <w:w w:val="110"/>
        </w:rPr>
        <w:t>, </w:t>
      </w:r>
      <w:bookmarkStart w:name="_bookmark167" w:id="207"/>
      <w:bookmarkEnd w:id="207"/>
      <w:r>
        <w:rPr>
          <w:w w:val="112"/>
        </w:rPr>
      </w:r>
      <w:r>
        <w:rPr>
          <w:rFonts w:ascii="Palatino Linotype" w:hAnsi="Palatino Linotype"/>
          <w:i/>
          <w:w w:val="110"/>
        </w:rPr>
        <w:t>7</w:t>
      </w:r>
      <w:r>
        <w:rPr>
          <w:rFonts w:ascii="Palatino Linotype" w:hAnsi="Palatino Linotype"/>
          <w:i/>
          <w:spacing w:val="-32"/>
          <w:w w:val="110"/>
        </w:rPr>
        <w:t> </w:t>
      </w:r>
      <w:r>
        <w:rPr>
          <w:w w:val="110"/>
        </w:rPr>
        <w:t>(2),</w:t>
      </w:r>
      <w:r>
        <w:rPr>
          <w:spacing w:val="-3"/>
          <w:w w:val="110"/>
        </w:rPr>
        <w:t> </w:t>
      </w:r>
      <w:r>
        <w:rPr>
          <w:w w:val="110"/>
        </w:rPr>
        <w:t>204–212. </w:t>
      </w:r>
      <w:hyperlink r:id="rId138">
        <w:r>
          <w:rPr>
            <w:w w:val="110"/>
          </w:rPr>
          <w:t>https://doi.org/10.1007/s11682-012-9216-x</w:t>
        </w:r>
      </w:hyperlink>
    </w:p>
    <w:p>
      <w:pPr>
        <w:pStyle w:val="BodyText"/>
        <w:spacing w:before="165"/>
        <w:ind w:left="142"/>
        <w:jc w:val="both"/>
      </w:pPr>
      <w:r>
        <w:rPr>
          <w:w w:val="105"/>
        </w:rPr>
        <w:t>Pizzagalli,</w:t>
      </w:r>
      <w:r>
        <w:rPr>
          <w:spacing w:val="1"/>
          <w:w w:val="105"/>
        </w:rPr>
        <w:t> </w:t>
      </w:r>
      <w:r>
        <w:rPr>
          <w:w w:val="105"/>
        </w:rPr>
        <w:t>D.</w:t>
      </w:r>
      <w:r>
        <w:rPr>
          <w:spacing w:val="1"/>
          <w:w w:val="105"/>
        </w:rPr>
        <w:t> </w:t>
      </w:r>
      <w:r>
        <w:rPr>
          <w:w w:val="105"/>
        </w:rPr>
        <w:t>A.,</w:t>
      </w:r>
      <w:r>
        <w:rPr>
          <w:spacing w:val="2"/>
          <w:w w:val="105"/>
        </w:rPr>
        <w:t> </w:t>
      </w:r>
      <w:r>
        <w:rPr>
          <w:w w:val="105"/>
        </w:rPr>
        <w:t>Holmes,</w:t>
      </w:r>
      <w:r>
        <w:rPr>
          <w:spacing w:val="1"/>
          <w:w w:val="105"/>
        </w:rPr>
        <w:t> </w:t>
      </w:r>
      <w:r>
        <w:rPr>
          <w:w w:val="105"/>
        </w:rPr>
        <w:t>A.</w:t>
      </w:r>
      <w:r>
        <w:rPr>
          <w:spacing w:val="1"/>
          <w:w w:val="105"/>
        </w:rPr>
        <w:t> </w:t>
      </w:r>
      <w:r>
        <w:rPr>
          <w:w w:val="105"/>
        </w:rPr>
        <w:t>J.,</w:t>
      </w:r>
      <w:r>
        <w:rPr>
          <w:spacing w:val="2"/>
          <w:w w:val="105"/>
        </w:rPr>
        <w:t> </w:t>
      </w:r>
      <w:r>
        <w:rPr>
          <w:w w:val="105"/>
        </w:rPr>
        <w:t>Dillon,</w:t>
      </w:r>
      <w:r>
        <w:rPr>
          <w:spacing w:val="1"/>
          <w:w w:val="105"/>
        </w:rPr>
        <w:t> </w:t>
      </w:r>
      <w:r>
        <w:rPr>
          <w:w w:val="105"/>
        </w:rPr>
        <w:t>D.</w:t>
      </w:r>
      <w:r>
        <w:rPr>
          <w:spacing w:val="1"/>
          <w:w w:val="105"/>
        </w:rPr>
        <w:t> </w:t>
      </w:r>
      <w:r>
        <w:rPr>
          <w:w w:val="105"/>
        </w:rPr>
        <w:t>G.,</w:t>
      </w:r>
      <w:r>
        <w:rPr>
          <w:spacing w:val="2"/>
          <w:w w:val="105"/>
        </w:rPr>
        <w:t> </w:t>
      </w:r>
      <w:r>
        <w:rPr>
          <w:w w:val="105"/>
        </w:rPr>
        <w:t>Goetz,</w:t>
      </w:r>
      <w:r>
        <w:rPr>
          <w:spacing w:val="1"/>
          <w:w w:val="105"/>
        </w:rPr>
        <w:t> </w:t>
      </w:r>
      <w:r>
        <w:rPr>
          <w:w w:val="105"/>
        </w:rPr>
        <w:t>E.</w:t>
      </w:r>
      <w:r>
        <w:rPr>
          <w:spacing w:val="1"/>
          <w:w w:val="105"/>
        </w:rPr>
        <w:t> </w:t>
      </w:r>
      <w:r>
        <w:rPr>
          <w:w w:val="105"/>
        </w:rPr>
        <w:t>L.,</w:t>
      </w:r>
      <w:r>
        <w:rPr>
          <w:spacing w:val="2"/>
          <w:w w:val="105"/>
        </w:rPr>
        <w:t> </w:t>
      </w:r>
      <w:r>
        <w:rPr>
          <w:w w:val="105"/>
        </w:rPr>
        <w:t>Birk,</w:t>
      </w:r>
      <w:r>
        <w:rPr>
          <w:spacing w:val="1"/>
          <w:w w:val="105"/>
        </w:rPr>
        <w:t> </w:t>
      </w:r>
      <w:r>
        <w:rPr>
          <w:w w:val="105"/>
        </w:rPr>
        <w:t>J.</w:t>
      </w:r>
      <w:r>
        <w:rPr>
          <w:spacing w:val="2"/>
          <w:w w:val="105"/>
        </w:rPr>
        <w:t> </w:t>
      </w:r>
      <w:r>
        <w:rPr>
          <w:w w:val="105"/>
        </w:rPr>
        <w:t>L.,</w:t>
      </w:r>
      <w:r>
        <w:rPr>
          <w:spacing w:val="1"/>
          <w:w w:val="105"/>
        </w:rPr>
        <w:t> </w:t>
      </w:r>
      <w:r>
        <w:rPr>
          <w:spacing w:val="-2"/>
          <w:w w:val="105"/>
        </w:rPr>
        <w:t>Bogdan,</w:t>
      </w:r>
    </w:p>
    <w:p>
      <w:pPr>
        <w:pStyle w:val="BodyText"/>
        <w:spacing w:line="460" w:lineRule="exact" w:before="45"/>
        <w:ind w:left="846" w:right="98" w:firstLine="15"/>
        <w:jc w:val="both"/>
      </w:pPr>
      <w:r>
        <w:rPr>
          <w:w w:val="105"/>
        </w:rPr>
        <w:t>R., Dougherty, D. D., Iosifescu, D. V., Rauch, S. L., &amp; Fava, M. (2009). Reduced</w:t>
      </w:r>
      <w:r>
        <w:rPr>
          <w:w w:val="105"/>
        </w:rPr>
        <w:t> Caudate</w:t>
      </w:r>
      <w:r>
        <w:rPr>
          <w:w w:val="105"/>
        </w:rPr>
        <w:t> and</w:t>
      </w:r>
      <w:r>
        <w:rPr>
          <w:w w:val="105"/>
        </w:rPr>
        <w:t> Nucleus</w:t>
      </w:r>
      <w:r>
        <w:rPr>
          <w:w w:val="105"/>
        </w:rPr>
        <w:t> Accumbens</w:t>
      </w:r>
      <w:r>
        <w:rPr>
          <w:w w:val="105"/>
        </w:rPr>
        <w:t> Response</w:t>
      </w:r>
      <w:r>
        <w:rPr>
          <w:w w:val="105"/>
        </w:rPr>
        <w:t> to</w:t>
      </w:r>
      <w:r>
        <w:rPr>
          <w:w w:val="105"/>
        </w:rPr>
        <w:t> Rewards</w:t>
      </w:r>
      <w:r>
        <w:rPr>
          <w:w w:val="105"/>
        </w:rPr>
        <w:t> in Unmedicated Individuals With Major Depressive Disorder. </w:t>
      </w:r>
      <w:r>
        <w:rPr>
          <w:rFonts w:ascii="Palatino Linotype" w:hAnsi="Palatino Linotype"/>
          <w:i/>
          <w:w w:val="105"/>
        </w:rPr>
        <w:t>American</w:t>
      </w:r>
      <w:r>
        <w:rPr>
          <w:rFonts w:ascii="Palatino Linotype" w:hAnsi="Palatino Linotype"/>
          <w:i/>
          <w:w w:val="105"/>
        </w:rPr>
        <w:t> Journal of Psychiatry</w:t>
      </w:r>
      <w:r>
        <w:rPr>
          <w:w w:val="105"/>
        </w:rPr>
        <w:t>, </w:t>
      </w:r>
      <w:r>
        <w:rPr>
          <w:rFonts w:ascii="Palatino Linotype" w:hAnsi="Palatino Linotype"/>
          <w:i/>
          <w:w w:val="105"/>
        </w:rPr>
        <w:t>166</w:t>
      </w:r>
      <w:r>
        <w:rPr>
          <w:rFonts w:ascii="Palatino Linotype" w:hAnsi="Palatino Linotype"/>
          <w:i/>
          <w:spacing w:val="-8"/>
          <w:w w:val="105"/>
        </w:rPr>
        <w:t> </w:t>
      </w:r>
      <w:r>
        <w:rPr>
          <w:w w:val="105"/>
        </w:rPr>
        <w:t>(6), 702–710. </w:t>
      </w:r>
      <w:hyperlink r:id="rId139">
        <w:r>
          <w:rPr>
            <w:w w:val="105"/>
          </w:rPr>
          <w:t>https://doi.org/10.1176/appi.</w:t>
        </w:r>
      </w:hyperlink>
      <w:r>
        <w:rPr>
          <w:w w:val="105"/>
        </w:rPr>
        <w:t> </w:t>
      </w:r>
      <w:bookmarkStart w:name="_bookmark168" w:id="208"/>
      <w:bookmarkEnd w:id="208"/>
      <w:r>
        <w:rPr>
          <w:spacing w:val="-1"/>
          <w:w w:val="115"/>
        </w:rPr>
      </w:r>
      <w:hyperlink r:id="rId139">
        <w:r>
          <w:rPr>
            <w:spacing w:val="-2"/>
            <w:w w:val="105"/>
          </w:rPr>
          <w:t>ajp.2008.08081201</w:t>
        </w:r>
      </w:hyperlink>
    </w:p>
    <w:p>
      <w:pPr>
        <w:pStyle w:val="BodyText"/>
        <w:spacing w:line="415" w:lineRule="auto" w:before="166"/>
        <w:ind w:left="836" w:right="100" w:hanging="695"/>
        <w:jc w:val="both"/>
      </w:pPr>
      <w:r>
        <w:rPr/>
        <w:t>Quidé, Y., O’Reilly, N., Rowland, J. E., Carr, V. J., Elzinga, B. M., &amp; Green, M. J. (2017). Effects of childhood trauma on working memory in affective and </w:t>
      </w:r>
      <w:r>
        <w:rPr>
          <w:w w:val="110"/>
        </w:rPr>
        <w:t>non-affective</w:t>
      </w:r>
      <w:r>
        <w:rPr>
          <w:spacing w:val="-16"/>
          <w:w w:val="110"/>
        </w:rPr>
        <w:t> </w:t>
      </w:r>
      <w:r>
        <w:rPr>
          <w:w w:val="110"/>
        </w:rPr>
        <w:t>psychotic</w:t>
      </w:r>
      <w:r>
        <w:rPr>
          <w:spacing w:val="-15"/>
          <w:w w:val="110"/>
        </w:rPr>
        <w:t> </w:t>
      </w:r>
      <w:r>
        <w:rPr>
          <w:w w:val="110"/>
        </w:rPr>
        <w:t>disorders.</w:t>
      </w:r>
      <w:r>
        <w:rPr>
          <w:spacing w:val="-15"/>
          <w:w w:val="110"/>
        </w:rPr>
        <w:t> </w:t>
      </w:r>
      <w:r>
        <w:rPr>
          <w:rFonts w:ascii="Palatino Linotype" w:hAnsi="Palatino Linotype"/>
          <w:i/>
          <w:w w:val="110"/>
        </w:rPr>
        <w:t>Brain</w:t>
      </w:r>
      <w:r>
        <w:rPr>
          <w:rFonts w:ascii="Palatino Linotype" w:hAnsi="Palatino Linotype"/>
          <w:i/>
          <w:spacing w:val="-13"/>
          <w:w w:val="110"/>
        </w:rPr>
        <w:t> </w:t>
      </w:r>
      <w:r>
        <w:rPr>
          <w:rFonts w:ascii="Palatino Linotype" w:hAnsi="Palatino Linotype"/>
          <w:i/>
          <w:w w:val="110"/>
        </w:rPr>
        <w:t>Imaging</w:t>
      </w:r>
      <w:r>
        <w:rPr>
          <w:rFonts w:ascii="Palatino Linotype" w:hAnsi="Palatino Linotype"/>
          <w:i/>
          <w:spacing w:val="-6"/>
          <w:w w:val="110"/>
        </w:rPr>
        <w:t> </w:t>
      </w:r>
      <w:r>
        <w:rPr>
          <w:rFonts w:ascii="Palatino Linotype" w:hAnsi="Palatino Linotype"/>
          <w:i/>
          <w:w w:val="110"/>
        </w:rPr>
        <w:t>and</w:t>
      </w:r>
      <w:r>
        <w:rPr>
          <w:rFonts w:ascii="Palatino Linotype" w:hAnsi="Palatino Linotype"/>
          <w:i/>
          <w:spacing w:val="-6"/>
          <w:w w:val="110"/>
        </w:rPr>
        <w:t> </w:t>
      </w:r>
      <w:r>
        <w:rPr>
          <w:rFonts w:ascii="Palatino Linotype" w:hAnsi="Palatino Linotype"/>
          <w:i/>
          <w:w w:val="110"/>
        </w:rPr>
        <w:t>Behavior</w:t>
      </w:r>
      <w:r>
        <w:rPr>
          <w:w w:val="110"/>
        </w:rPr>
        <w:t>,</w:t>
      </w:r>
      <w:r>
        <w:rPr>
          <w:spacing w:val="-10"/>
          <w:w w:val="110"/>
        </w:rPr>
        <w:t> </w:t>
      </w:r>
      <w:r>
        <w:rPr>
          <w:rFonts w:ascii="Palatino Linotype" w:hAnsi="Palatino Linotype"/>
          <w:i/>
          <w:w w:val="110"/>
        </w:rPr>
        <w:t>11</w:t>
      </w:r>
      <w:r>
        <w:rPr>
          <w:rFonts w:ascii="Palatino Linotype" w:hAnsi="Palatino Linotype"/>
          <w:i/>
          <w:spacing w:val="-16"/>
          <w:w w:val="110"/>
        </w:rPr>
        <w:t> </w:t>
      </w:r>
      <w:r>
        <w:rPr>
          <w:w w:val="110"/>
        </w:rPr>
        <w:t>(3), </w:t>
      </w:r>
      <w:bookmarkStart w:name="_bookmark169" w:id="209"/>
      <w:bookmarkEnd w:id="209"/>
      <w:r>
        <w:rPr>
          <w:w w:val="110"/>
        </w:rPr>
        <w:t>722</w:t>
      </w:r>
      <w:r>
        <w:rPr>
          <w:w w:val="110"/>
        </w:rPr>
        <w:t>–735.</w:t>
      </w:r>
      <w:r>
        <w:rPr>
          <w:spacing w:val="-2"/>
          <w:w w:val="110"/>
        </w:rPr>
        <w:t> </w:t>
      </w:r>
      <w:hyperlink r:id="rId140">
        <w:r>
          <w:rPr>
            <w:w w:val="110"/>
          </w:rPr>
          <w:t>https://doi.org/10.1007/s11682-016-9548-z</w:t>
        </w:r>
      </w:hyperlink>
    </w:p>
    <w:p>
      <w:pPr>
        <w:pStyle w:val="BodyText"/>
        <w:spacing w:line="415" w:lineRule="auto" w:before="16"/>
        <w:ind w:left="862" w:right="97" w:hanging="720"/>
        <w:jc w:val="both"/>
      </w:pPr>
      <w:r>
        <w:rPr>
          <w:w w:val="110"/>
        </w:rPr>
        <w:t>Rolls,</w:t>
      </w:r>
      <w:r>
        <w:rPr>
          <w:spacing w:val="-8"/>
          <w:w w:val="110"/>
        </w:rPr>
        <w:t> </w:t>
      </w:r>
      <w:r>
        <w:rPr>
          <w:w w:val="110"/>
        </w:rPr>
        <w:t>E.</w:t>
      </w:r>
      <w:r>
        <w:rPr>
          <w:spacing w:val="-8"/>
          <w:w w:val="110"/>
        </w:rPr>
        <w:t> </w:t>
      </w:r>
      <w:r>
        <w:rPr>
          <w:w w:val="110"/>
        </w:rPr>
        <w:t>T.</w:t>
      </w:r>
      <w:r>
        <w:rPr>
          <w:spacing w:val="-8"/>
          <w:w w:val="110"/>
        </w:rPr>
        <w:t> </w:t>
      </w:r>
      <w:r>
        <w:rPr>
          <w:w w:val="110"/>
        </w:rPr>
        <w:t>(2023,</w:t>
      </w:r>
      <w:r>
        <w:rPr>
          <w:spacing w:val="-8"/>
          <w:w w:val="110"/>
        </w:rPr>
        <w:t> </w:t>
      </w:r>
      <w:r>
        <w:rPr>
          <w:w w:val="110"/>
        </w:rPr>
        <w:t>July).</w:t>
      </w:r>
      <w:r>
        <w:rPr>
          <w:spacing w:val="-8"/>
          <w:w w:val="110"/>
        </w:rPr>
        <w:t> </w:t>
      </w:r>
      <w:r>
        <w:rPr>
          <w:w w:val="110"/>
        </w:rPr>
        <w:t>475the</w:t>
      </w:r>
      <w:r>
        <w:rPr>
          <w:spacing w:val="-8"/>
          <w:w w:val="110"/>
        </w:rPr>
        <w:t> </w:t>
      </w:r>
      <w:r>
        <w:rPr>
          <w:w w:val="110"/>
        </w:rPr>
        <w:t>orbitofrontal</w:t>
      </w:r>
      <w:r>
        <w:rPr>
          <w:spacing w:val="-8"/>
          <w:w w:val="110"/>
        </w:rPr>
        <w:t> </w:t>
      </w:r>
      <w:r>
        <w:rPr>
          <w:w w:val="110"/>
        </w:rPr>
        <w:t>cortex,</w:t>
      </w:r>
      <w:r>
        <w:rPr>
          <w:spacing w:val="-8"/>
          <w:w w:val="110"/>
        </w:rPr>
        <w:t> </w:t>
      </w:r>
      <w:r>
        <w:rPr>
          <w:w w:val="110"/>
        </w:rPr>
        <w:t>amygdala,</w:t>
      </w:r>
      <w:r>
        <w:rPr>
          <w:spacing w:val="-8"/>
          <w:w w:val="110"/>
        </w:rPr>
        <w:t> </w:t>
      </w:r>
      <w:r>
        <w:rPr>
          <w:w w:val="110"/>
        </w:rPr>
        <w:t>reward</w:t>
      </w:r>
      <w:r>
        <w:rPr>
          <w:spacing w:val="-8"/>
          <w:w w:val="110"/>
        </w:rPr>
        <w:t> </w:t>
      </w:r>
      <w:r>
        <w:rPr>
          <w:w w:val="110"/>
        </w:rPr>
        <w:t>value, </w:t>
      </w:r>
      <w:r>
        <w:rPr/>
        <w:t>emotion, and decision-making. In </w:t>
      </w:r>
      <w:r>
        <w:rPr>
          <w:rFonts w:ascii="Palatino Linotype"/>
          <w:i/>
        </w:rPr>
        <w:t>Brain computations and connectivity</w:t>
      </w:r>
      <w:r>
        <w:rPr/>
        <w:t>. </w:t>
      </w:r>
      <w:r>
        <w:rPr>
          <w:w w:val="110"/>
        </w:rPr>
        <w:t>Oxford</w:t>
      </w:r>
      <w:r>
        <w:rPr>
          <w:spacing w:val="-9"/>
          <w:w w:val="110"/>
        </w:rPr>
        <w:t> </w:t>
      </w:r>
      <w:r>
        <w:rPr>
          <w:w w:val="110"/>
        </w:rPr>
        <w:t>University</w:t>
      </w:r>
      <w:r>
        <w:rPr>
          <w:spacing w:val="-9"/>
          <w:w w:val="110"/>
        </w:rPr>
        <w:t> </w:t>
      </w:r>
      <w:r>
        <w:rPr>
          <w:w w:val="110"/>
        </w:rPr>
        <w:t>Press.</w:t>
      </w:r>
      <w:r>
        <w:rPr>
          <w:spacing w:val="-9"/>
          <w:w w:val="110"/>
        </w:rPr>
        <w:t> </w:t>
      </w:r>
      <w:hyperlink r:id="rId141">
        <w:r>
          <w:rPr>
            <w:w w:val="110"/>
          </w:rPr>
          <w:t>https://doi.org/10.1093/oso/9780198887911.</w:t>
        </w:r>
      </w:hyperlink>
      <w:r>
        <w:rPr>
          <w:w w:val="110"/>
        </w:rPr>
        <w:t> </w:t>
      </w:r>
      <w:bookmarkStart w:name="_bookmark170" w:id="210"/>
      <w:bookmarkEnd w:id="210"/>
      <w:r>
        <w:rPr>
          <w:spacing w:val="-1"/>
          <w:w w:val="110"/>
        </w:rPr>
      </w:r>
      <w:hyperlink r:id="rId141">
        <w:r>
          <w:rPr>
            <w:spacing w:val="-2"/>
            <w:w w:val="110"/>
          </w:rPr>
          <w:t>003.0011</w:t>
        </w:r>
      </w:hyperlink>
    </w:p>
    <w:p>
      <w:pPr>
        <w:spacing w:line="403" w:lineRule="auto" w:before="17"/>
        <w:ind w:left="846" w:right="98" w:hanging="704"/>
        <w:jc w:val="both"/>
        <w:rPr>
          <w:sz w:val="22"/>
        </w:rPr>
      </w:pPr>
      <w:r>
        <w:rPr>
          <w:sz w:val="22"/>
        </w:rPr>
        <w:t>Rosenman, S., &amp; Rodgers, B. (2009). Childhood adversity and adult personality. </w:t>
      </w:r>
      <w:r>
        <w:rPr>
          <w:rFonts w:ascii="Palatino Linotype" w:hAnsi="Palatino Linotype"/>
          <w:i/>
          <w:w w:val="110"/>
          <w:sz w:val="22"/>
        </w:rPr>
        <w:t>Australian</w:t>
      </w:r>
      <w:r>
        <w:rPr>
          <w:rFonts w:ascii="Palatino Linotype" w:hAnsi="Palatino Linotype"/>
          <w:i/>
          <w:spacing w:val="-13"/>
          <w:w w:val="110"/>
          <w:sz w:val="22"/>
        </w:rPr>
        <w:t> </w:t>
      </w:r>
      <w:r>
        <w:rPr>
          <w:rFonts w:ascii="Palatino Linotype" w:hAnsi="Palatino Linotype"/>
          <w:i/>
          <w:w w:val="110"/>
          <w:sz w:val="22"/>
        </w:rPr>
        <w:t>and</w:t>
      </w:r>
      <w:r>
        <w:rPr>
          <w:rFonts w:ascii="Palatino Linotype" w:hAnsi="Palatino Linotype"/>
          <w:i/>
          <w:w w:val="110"/>
          <w:sz w:val="22"/>
        </w:rPr>
        <w:t> New</w:t>
      </w:r>
      <w:r>
        <w:rPr>
          <w:rFonts w:ascii="Palatino Linotype" w:hAnsi="Palatino Linotype"/>
          <w:i/>
          <w:w w:val="110"/>
          <w:sz w:val="22"/>
        </w:rPr>
        <w:t> Zealand</w:t>
      </w:r>
      <w:r>
        <w:rPr>
          <w:rFonts w:ascii="Palatino Linotype" w:hAnsi="Palatino Linotype"/>
          <w:i/>
          <w:w w:val="110"/>
          <w:sz w:val="22"/>
        </w:rPr>
        <w:t> Journal</w:t>
      </w:r>
      <w:r>
        <w:rPr>
          <w:rFonts w:ascii="Palatino Linotype" w:hAnsi="Palatino Linotype"/>
          <w:i/>
          <w:w w:val="110"/>
          <w:sz w:val="22"/>
        </w:rPr>
        <w:t> of</w:t>
      </w:r>
      <w:r>
        <w:rPr>
          <w:rFonts w:ascii="Palatino Linotype" w:hAnsi="Palatino Linotype"/>
          <w:i/>
          <w:w w:val="110"/>
          <w:sz w:val="22"/>
        </w:rPr>
        <w:t> Psychiatry</w:t>
      </w:r>
      <w:r>
        <w:rPr>
          <w:w w:val="110"/>
          <w:sz w:val="22"/>
        </w:rPr>
        <w:t>,</w:t>
      </w:r>
      <w:r>
        <w:rPr>
          <w:w w:val="110"/>
          <w:sz w:val="22"/>
        </w:rPr>
        <w:t> </w:t>
      </w:r>
      <w:r>
        <w:rPr>
          <w:rFonts w:ascii="Palatino Linotype" w:hAnsi="Palatino Linotype"/>
          <w:i/>
          <w:w w:val="110"/>
          <w:sz w:val="22"/>
        </w:rPr>
        <w:t>40</w:t>
      </w:r>
      <w:r>
        <w:rPr>
          <w:rFonts w:ascii="Palatino Linotype" w:hAnsi="Palatino Linotype"/>
          <w:i/>
          <w:spacing w:val="-16"/>
          <w:w w:val="110"/>
          <w:sz w:val="22"/>
        </w:rPr>
        <w:t> </w:t>
      </w:r>
      <w:r>
        <w:rPr>
          <w:w w:val="110"/>
          <w:sz w:val="22"/>
        </w:rPr>
        <w:t>(5),</w:t>
      </w:r>
      <w:r>
        <w:rPr>
          <w:w w:val="110"/>
          <w:sz w:val="22"/>
        </w:rPr>
        <w:t> 482–490. </w:t>
      </w:r>
      <w:hyperlink r:id="rId142">
        <w:r>
          <w:rPr>
            <w:spacing w:val="-2"/>
            <w:w w:val="110"/>
            <w:sz w:val="22"/>
          </w:rPr>
          <w:t>https://doi.org/10.1080/j.1440-1614.2006.01826.x</w:t>
        </w:r>
      </w:hyperlink>
    </w:p>
    <w:p>
      <w:pPr>
        <w:spacing w:after="0" w:line="403" w:lineRule="auto"/>
        <w:jc w:val="both"/>
        <w:rPr>
          <w:sz w:val="22"/>
        </w:rPr>
        <w:sectPr>
          <w:pgSz w:w="10320" w:h="14580"/>
          <w:pgMar w:header="0" w:footer="1180" w:top="1580" w:bottom="1360" w:left="1275" w:right="1275"/>
        </w:sectPr>
      </w:pPr>
    </w:p>
    <w:p>
      <w:pPr>
        <w:pStyle w:val="BodyText"/>
        <w:spacing w:line="436" w:lineRule="auto" w:before="124"/>
        <w:ind w:left="854" w:right="99" w:hanging="713"/>
        <w:jc w:val="both"/>
      </w:pPr>
      <w:bookmarkStart w:name="_bookmark171" w:id="211"/>
      <w:bookmarkEnd w:id="211"/>
      <w:r>
        <w:rPr/>
      </w:r>
      <w:r>
        <w:rPr>
          <w:w w:val="105"/>
        </w:rPr>
        <w:t>Russell, J. D., Heyn, S. A., Peverill, M., DiMaio, S., &amp; Herringa, R. J. (2025). Traumatic</w:t>
      </w:r>
      <w:r>
        <w:rPr>
          <w:spacing w:val="13"/>
          <w:w w:val="105"/>
        </w:rPr>
        <w:t> </w:t>
      </w:r>
      <w:r>
        <w:rPr>
          <w:w w:val="105"/>
        </w:rPr>
        <w:t>and</w:t>
      </w:r>
      <w:r>
        <w:rPr>
          <w:spacing w:val="13"/>
          <w:w w:val="105"/>
        </w:rPr>
        <w:t> </w:t>
      </w:r>
      <w:r>
        <w:rPr>
          <w:w w:val="105"/>
        </w:rPr>
        <w:t>Adverse</w:t>
      </w:r>
      <w:r>
        <w:rPr>
          <w:spacing w:val="14"/>
          <w:w w:val="105"/>
        </w:rPr>
        <w:t> </w:t>
      </w:r>
      <w:r>
        <w:rPr>
          <w:w w:val="105"/>
        </w:rPr>
        <w:t>Childhood</w:t>
      </w:r>
      <w:r>
        <w:rPr>
          <w:spacing w:val="13"/>
          <w:w w:val="105"/>
        </w:rPr>
        <w:t> </w:t>
      </w:r>
      <w:r>
        <w:rPr>
          <w:w w:val="105"/>
        </w:rPr>
        <w:t>Experiences</w:t>
      </w:r>
      <w:r>
        <w:rPr>
          <w:spacing w:val="13"/>
          <w:w w:val="105"/>
        </w:rPr>
        <w:t> </w:t>
      </w:r>
      <w:r>
        <w:rPr>
          <w:w w:val="105"/>
        </w:rPr>
        <w:t>and</w:t>
      </w:r>
      <w:r>
        <w:rPr>
          <w:spacing w:val="14"/>
          <w:w w:val="105"/>
        </w:rPr>
        <w:t> </w:t>
      </w:r>
      <w:r>
        <w:rPr>
          <w:w w:val="105"/>
        </w:rPr>
        <w:t>Developmental</w:t>
      </w:r>
      <w:r>
        <w:rPr>
          <w:spacing w:val="13"/>
          <w:w w:val="105"/>
        </w:rPr>
        <w:t> </w:t>
      </w:r>
      <w:r>
        <w:rPr>
          <w:spacing w:val="-4"/>
          <w:w w:val="105"/>
        </w:rPr>
        <w:t>Dif-</w:t>
      </w:r>
    </w:p>
    <w:p>
      <w:pPr>
        <w:spacing w:line="272" w:lineRule="exact" w:before="0"/>
        <w:ind w:left="862" w:right="0" w:firstLine="0"/>
        <w:jc w:val="left"/>
        <w:rPr>
          <w:sz w:val="22"/>
        </w:rPr>
      </w:pPr>
      <w:r>
        <w:rPr>
          <w:w w:val="105"/>
          <w:sz w:val="22"/>
        </w:rPr>
        <w:t>ferences</w:t>
      </w:r>
      <w:r>
        <w:rPr>
          <w:spacing w:val="11"/>
          <w:w w:val="105"/>
          <w:sz w:val="22"/>
        </w:rPr>
        <w:t> </w:t>
      </w:r>
      <w:r>
        <w:rPr>
          <w:w w:val="105"/>
          <w:sz w:val="22"/>
        </w:rPr>
        <w:t>in</w:t>
      </w:r>
      <w:r>
        <w:rPr>
          <w:spacing w:val="13"/>
          <w:w w:val="105"/>
          <w:sz w:val="22"/>
        </w:rPr>
        <w:t> </w:t>
      </w:r>
      <w:r>
        <w:rPr>
          <w:w w:val="105"/>
          <w:sz w:val="22"/>
        </w:rPr>
        <w:t>Psychiatric</w:t>
      </w:r>
      <w:r>
        <w:rPr>
          <w:spacing w:val="12"/>
          <w:w w:val="105"/>
          <w:sz w:val="22"/>
        </w:rPr>
        <w:t> </w:t>
      </w:r>
      <w:r>
        <w:rPr>
          <w:w w:val="105"/>
          <w:sz w:val="22"/>
        </w:rPr>
        <w:t>Risk.</w:t>
      </w:r>
      <w:r>
        <w:rPr>
          <w:spacing w:val="12"/>
          <w:w w:val="105"/>
          <w:sz w:val="22"/>
        </w:rPr>
        <w:t> </w:t>
      </w:r>
      <w:r>
        <w:rPr>
          <w:rFonts w:ascii="Palatino Linotype"/>
          <w:i/>
          <w:w w:val="105"/>
          <w:sz w:val="22"/>
        </w:rPr>
        <w:t>JAMA</w:t>
      </w:r>
      <w:r>
        <w:rPr>
          <w:rFonts w:ascii="Palatino Linotype"/>
          <w:i/>
          <w:spacing w:val="18"/>
          <w:w w:val="105"/>
          <w:sz w:val="22"/>
        </w:rPr>
        <w:t> </w:t>
      </w:r>
      <w:r>
        <w:rPr>
          <w:rFonts w:ascii="Palatino Linotype"/>
          <w:i/>
          <w:w w:val="105"/>
          <w:sz w:val="22"/>
        </w:rPr>
        <w:t>Psychiatry</w:t>
      </w:r>
      <w:r>
        <w:rPr>
          <w:w w:val="105"/>
          <w:sz w:val="22"/>
        </w:rPr>
        <w:t>,</w:t>
      </w:r>
      <w:r>
        <w:rPr>
          <w:spacing w:val="13"/>
          <w:w w:val="105"/>
          <w:sz w:val="22"/>
        </w:rPr>
        <w:t> </w:t>
      </w:r>
      <w:r>
        <w:rPr>
          <w:rFonts w:ascii="Palatino Linotype"/>
          <w:i/>
          <w:w w:val="105"/>
          <w:sz w:val="22"/>
        </w:rPr>
        <w:t>82</w:t>
      </w:r>
      <w:r>
        <w:rPr>
          <w:rFonts w:ascii="Palatino Linotype"/>
          <w:i/>
          <w:spacing w:val="-29"/>
          <w:w w:val="105"/>
          <w:sz w:val="22"/>
        </w:rPr>
        <w:t> </w:t>
      </w:r>
      <w:r>
        <w:rPr>
          <w:w w:val="105"/>
          <w:sz w:val="22"/>
        </w:rPr>
        <w:t>(1).</w:t>
      </w:r>
      <w:r>
        <w:rPr>
          <w:spacing w:val="13"/>
          <w:w w:val="105"/>
          <w:sz w:val="22"/>
        </w:rPr>
        <w:t> </w:t>
      </w:r>
      <w:hyperlink r:id="rId143">
        <w:r>
          <w:rPr>
            <w:spacing w:val="-2"/>
            <w:w w:val="105"/>
            <w:sz w:val="22"/>
          </w:rPr>
          <w:t>https://doi.org/</w:t>
        </w:r>
      </w:hyperlink>
    </w:p>
    <w:p>
      <w:pPr>
        <w:pStyle w:val="BodyText"/>
        <w:spacing w:before="190"/>
        <w:ind w:left="851"/>
      </w:pPr>
      <w:bookmarkStart w:name="_bookmark172" w:id="212"/>
      <w:bookmarkEnd w:id="212"/>
      <w:r>
        <w:rPr/>
      </w:r>
      <w:hyperlink r:id="rId143">
        <w:r>
          <w:rPr>
            <w:spacing w:val="-2"/>
            <w:w w:val="105"/>
          </w:rPr>
          <w:t>10.1001/jamapsychiatry.2024.3231</w:t>
        </w:r>
      </w:hyperlink>
    </w:p>
    <w:p>
      <w:pPr>
        <w:pStyle w:val="BodyText"/>
        <w:spacing w:before="207"/>
        <w:ind w:left="142"/>
        <w:jc w:val="both"/>
      </w:pPr>
      <w:r>
        <w:rPr>
          <w:w w:val="105"/>
        </w:rPr>
        <w:t>Satterthwaite,</w:t>
      </w:r>
      <w:r>
        <w:rPr>
          <w:spacing w:val="-6"/>
          <w:w w:val="105"/>
        </w:rPr>
        <w:t> </w:t>
      </w:r>
      <w:r>
        <w:rPr>
          <w:w w:val="105"/>
        </w:rPr>
        <w:t>T.</w:t>
      </w:r>
      <w:r>
        <w:rPr>
          <w:spacing w:val="-6"/>
          <w:w w:val="105"/>
        </w:rPr>
        <w:t> </w:t>
      </w:r>
      <w:r>
        <w:rPr>
          <w:w w:val="105"/>
        </w:rPr>
        <w:t>D.,</w:t>
      </w:r>
      <w:r>
        <w:rPr>
          <w:spacing w:val="-5"/>
          <w:w w:val="105"/>
        </w:rPr>
        <w:t> </w:t>
      </w:r>
      <w:r>
        <w:rPr>
          <w:w w:val="105"/>
        </w:rPr>
        <w:t>Wolf,</w:t>
      </w:r>
      <w:r>
        <w:rPr>
          <w:spacing w:val="-6"/>
          <w:w w:val="105"/>
        </w:rPr>
        <w:t> </w:t>
      </w:r>
      <w:r>
        <w:rPr>
          <w:w w:val="105"/>
        </w:rPr>
        <w:t>D.</w:t>
      </w:r>
      <w:r>
        <w:rPr>
          <w:spacing w:val="-6"/>
          <w:w w:val="105"/>
        </w:rPr>
        <w:t> </w:t>
      </w:r>
      <w:r>
        <w:rPr>
          <w:w w:val="105"/>
        </w:rPr>
        <w:t>H.,</w:t>
      </w:r>
      <w:r>
        <w:rPr>
          <w:spacing w:val="-5"/>
          <w:w w:val="105"/>
        </w:rPr>
        <w:t> </w:t>
      </w:r>
      <w:r>
        <w:rPr>
          <w:w w:val="105"/>
        </w:rPr>
        <w:t>Erus,</w:t>
      </w:r>
      <w:r>
        <w:rPr>
          <w:spacing w:val="-6"/>
          <w:w w:val="105"/>
        </w:rPr>
        <w:t> </w:t>
      </w:r>
      <w:r>
        <w:rPr>
          <w:w w:val="105"/>
        </w:rPr>
        <w:t>G.,</w:t>
      </w:r>
      <w:r>
        <w:rPr>
          <w:spacing w:val="-5"/>
          <w:w w:val="105"/>
        </w:rPr>
        <w:t> </w:t>
      </w:r>
      <w:r>
        <w:rPr>
          <w:w w:val="105"/>
        </w:rPr>
        <w:t>Ruparel,</w:t>
      </w:r>
      <w:r>
        <w:rPr>
          <w:spacing w:val="-6"/>
          <w:w w:val="105"/>
        </w:rPr>
        <w:t> </w:t>
      </w:r>
      <w:r>
        <w:rPr>
          <w:w w:val="105"/>
        </w:rPr>
        <w:t>K.,</w:t>
      </w:r>
      <w:r>
        <w:rPr>
          <w:spacing w:val="-6"/>
          <w:w w:val="105"/>
        </w:rPr>
        <w:t> </w:t>
      </w:r>
      <w:r>
        <w:rPr>
          <w:w w:val="105"/>
        </w:rPr>
        <w:t>Elliott,</w:t>
      </w:r>
      <w:r>
        <w:rPr>
          <w:spacing w:val="-5"/>
          <w:w w:val="105"/>
        </w:rPr>
        <w:t> </w:t>
      </w:r>
      <w:r>
        <w:rPr>
          <w:w w:val="105"/>
        </w:rPr>
        <w:t>M.</w:t>
      </w:r>
      <w:r>
        <w:rPr>
          <w:spacing w:val="-6"/>
          <w:w w:val="105"/>
        </w:rPr>
        <w:t> </w:t>
      </w:r>
      <w:r>
        <w:rPr>
          <w:w w:val="105"/>
        </w:rPr>
        <w:t>A.,</w:t>
      </w:r>
      <w:r>
        <w:rPr>
          <w:spacing w:val="-5"/>
          <w:w w:val="105"/>
        </w:rPr>
        <w:t> </w:t>
      </w:r>
      <w:r>
        <w:rPr>
          <w:spacing w:val="-2"/>
          <w:w w:val="105"/>
        </w:rPr>
        <w:t>Gennatas,</w:t>
      </w:r>
    </w:p>
    <w:p>
      <w:pPr>
        <w:pStyle w:val="BodyText"/>
        <w:spacing w:before="208"/>
        <w:ind w:left="862"/>
        <w:jc w:val="both"/>
      </w:pPr>
      <w:r>
        <w:rPr>
          <w:w w:val="105"/>
        </w:rPr>
        <w:t>E.</w:t>
      </w:r>
      <w:r>
        <w:rPr>
          <w:spacing w:val="6"/>
          <w:w w:val="105"/>
        </w:rPr>
        <w:t> </w:t>
      </w:r>
      <w:r>
        <w:rPr>
          <w:w w:val="105"/>
        </w:rPr>
        <w:t>D.,</w:t>
      </w:r>
      <w:r>
        <w:rPr>
          <w:spacing w:val="7"/>
          <w:w w:val="105"/>
        </w:rPr>
        <w:t> </w:t>
      </w:r>
      <w:r>
        <w:rPr>
          <w:w w:val="105"/>
        </w:rPr>
        <w:t>Hopson,</w:t>
      </w:r>
      <w:r>
        <w:rPr>
          <w:spacing w:val="7"/>
          <w:w w:val="105"/>
        </w:rPr>
        <w:t> </w:t>
      </w:r>
      <w:r>
        <w:rPr>
          <w:w w:val="105"/>
        </w:rPr>
        <w:t>R.,</w:t>
      </w:r>
      <w:r>
        <w:rPr>
          <w:spacing w:val="7"/>
          <w:w w:val="105"/>
        </w:rPr>
        <w:t> </w:t>
      </w:r>
      <w:r>
        <w:rPr>
          <w:w w:val="105"/>
        </w:rPr>
        <w:t>Jackson,</w:t>
      </w:r>
      <w:r>
        <w:rPr>
          <w:spacing w:val="7"/>
          <w:w w:val="105"/>
        </w:rPr>
        <w:t> </w:t>
      </w:r>
      <w:r>
        <w:rPr>
          <w:w w:val="105"/>
        </w:rPr>
        <w:t>C.,</w:t>
      </w:r>
      <w:r>
        <w:rPr>
          <w:spacing w:val="7"/>
          <w:w w:val="105"/>
        </w:rPr>
        <w:t> </w:t>
      </w:r>
      <w:r>
        <w:rPr>
          <w:w w:val="105"/>
        </w:rPr>
        <w:t>Prabhakaran,</w:t>
      </w:r>
      <w:r>
        <w:rPr>
          <w:spacing w:val="7"/>
          <w:w w:val="105"/>
        </w:rPr>
        <w:t> </w:t>
      </w:r>
      <w:r>
        <w:rPr>
          <w:w w:val="105"/>
        </w:rPr>
        <w:t>K.,</w:t>
      </w:r>
      <w:r>
        <w:rPr>
          <w:spacing w:val="6"/>
          <w:w w:val="105"/>
        </w:rPr>
        <w:t> </w:t>
      </w:r>
      <w:r>
        <w:rPr>
          <w:w w:val="105"/>
        </w:rPr>
        <w:t>Bilker,</w:t>
      </w:r>
      <w:r>
        <w:rPr>
          <w:spacing w:val="7"/>
          <w:w w:val="105"/>
        </w:rPr>
        <w:t> </w:t>
      </w:r>
      <w:r>
        <w:rPr>
          <w:w w:val="105"/>
        </w:rPr>
        <w:t>W.</w:t>
      </w:r>
      <w:r>
        <w:rPr>
          <w:spacing w:val="7"/>
          <w:w w:val="105"/>
        </w:rPr>
        <w:t> </w:t>
      </w:r>
      <w:r>
        <w:rPr>
          <w:w w:val="105"/>
        </w:rPr>
        <w:t>B.,</w:t>
      </w:r>
      <w:r>
        <w:rPr>
          <w:spacing w:val="7"/>
          <w:w w:val="105"/>
        </w:rPr>
        <w:t> </w:t>
      </w:r>
      <w:r>
        <w:rPr>
          <w:spacing w:val="-2"/>
          <w:w w:val="105"/>
        </w:rPr>
        <w:t>Calkins,</w:t>
      </w:r>
    </w:p>
    <w:p>
      <w:pPr>
        <w:pStyle w:val="BodyText"/>
        <w:spacing w:line="460" w:lineRule="exact" w:before="45"/>
        <w:ind w:left="846" w:right="109" w:firstLine="15"/>
        <w:jc w:val="both"/>
      </w:pPr>
      <w:r>
        <w:rPr/>
        <w:t>M. E., Loughead, J., Smith, A., Roalf, D. R., Hakonarson, H., Verma, R., Davatzikos, C., Gur, R. C., &amp; Gur, R. E. (2013). Functional Maturation of</w:t>
      </w:r>
      <w:r>
        <w:rPr>
          <w:spacing w:val="40"/>
        </w:rPr>
        <w:t> </w:t>
      </w:r>
      <w:r>
        <w:rPr/>
        <w:t>the</w:t>
      </w:r>
      <w:r>
        <w:rPr>
          <w:spacing w:val="40"/>
        </w:rPr>
        <w:t> </w:t>
      </w:r>
      <w:r>
        <w:rPr/>
        <w:t>Executive</w:t>
      </w:r>
      <w:r>
        <w:rPr>
          <w:spacing w:val="40"/>
        </w:rPr>
        <w:t> </w:t>
      </w:r>
      <w:r>
        <w:rPr/>
        <w:t>System</w:t>
      </w:r>
      <w:r>
        <w:rPr>
          <w:spacing w:val="40"/>
        </w:rPr>
        <w:t> </w:t>
      </w:r>
      <w:r>
        <w:rPr/>
        <w:t>during</w:t>
      </w:r>
      <w:r>
        <w:rPr>
          <w:spacing w:val="40"/>
        </w:rPr>
        <w:t> </w:t>
      </w:r>
      <w:r>
        <w:rPr/>
        <w:t>Adolescence.</w:t>
      </w:r>
      <w:r>
        <w:rPr>
          <w:spacing w:val="40"/>
        </w:rPr>
        <w:t> </w:t>
      </w:r>
      <w:r>
        <w:rPr>
          <w:rFonts w:ascii="Palatino Linotype" w:hAnsi="Palatino Linotype"/>
          <w:i/>
        </w:rPr>
        <w:t>The</w:t>
      </w:r>
      <w:r>
        <w:rPr>
          <w:rFonts w:ascii="Palatino Linotype" w:hAnsi="Palatino Linotype"/>
          <w:i/>
          <w:spacing w:val="40"/>
        </w:rPr>
        <w:t> </w:t>
      </w:r>
      <w:r>
        <w:rPr>
          <w:rFonts w:ascii="Palatino Linotype" w:hAnsi="Palatino Linotype"/>
          <w:i/>
        </w:rPr>
        <w:t>Journal</w:t>
      </w:r>
      <w:r>
        <w:rPr>
          <w:rFonts w:ascii="Palatino Linotype" w:hAnsi="Palatino Linotype"/>
          <w:i/>
          <w:spacing w:val="40"/>
        </w:rPr>
        <w:t> </w:t>
      </w:r>
      <w:r>
        <w:rPr>
          <w:rFonts w:ascii="Palatino Linotype" w:hAnsi="Palatino Linotype"/>
          <w:i/>
        </w:rPr>
        <w:t>of</w:t>
      </w:r>
      <w:r>
        <w:rPr>
          <w:rFonts w:ascii="Palatino Linotype" w:hAnsi="Palatino Linotype"/>
          <w:i/>
          <w:spacing w:val="40"/>
        </w:rPr>
        <w:t> </w:t>
      </w:r>
      <w:r>
        <w:rPr>
          <w:rFonts w:ascii="Palatino Linotype" w:hAnsi="Palatino Linotype"/>
          <w:i/>
        </w:rPr>
        <w:t>Neuroscience</w:t>
      </w:r>
      <w:r>
        <w:rPr/>
        <w:t>, </w:t>
      </w:r>
      <w:bookmarkStart w:name="_bookmark173" w:id="213"/>
      <w:bookmarkEnd w:id="213"/>
      <w:r>
        <w:rPr>
          <w:w w:val="108"/>
        </w:rPr>
      </w:r>
      <w:r>
        <w:rPr>
          <w:rFonts w:ascii="Palatino Linotype" w:hAnsi="Palatino Linotype"/>
          <w:i/>
        </w:rPr>
        <w:t>33</w:t>
      </w:r>
      <w:r>
        <w:rPr>
          <w:rFonts w:ascii="Palatino Linotype" w:hAnsi="Palatino Linotype"/>
          <w:i/>
          <w:spacing w:val="-3"/>
        </w:rPr>
        <w:t> </w:t>
      </w:r>
      <w:r>
        <w:rPr/>
        <w:t>(41),</w:t>
      </w:r>
      <w:r>
        <w:rPr>
          <w:spacing w:val="76"/>
        </w:rPr>
        <w:t> </w:t>
      </w:r>
      <w:r>
        <w:rPr/>
        <w:t>16249–16261.</w:t>
      </w:r>
      <w:r>
        <w:rPr>
          <w:spacing w:val="76"/>
        </w:rPr>
        <w:t> </w:t>
      </w:r>
      <w:hyperlink r:id="rId144">
        <w:r>
          <w:rPr/>
          <w:t>https://doi.org/10.1523/jneurosci.2345-13.2013</w:t>
        </w:r>
      </w:hyperlink>
    </w:p>
    <w:p>
      <w:pPr>
        <w:pStyle w:val="BodyText"/>
        <w:spacing w:before="165"/>
        <w:ind w:left="142"/>
        <w:jc w:val="both"/>
      </w:pPr>
      <w:r>
        <w:rPr>
          <w:w w:val="105"/>
        </w:rPr>
        <w:t>Schäfer,</w:t>
      </w:r>
      <w:r>
        <w:rPr>
          <w:spacing w:val="58"/>
          <w:w w:val="105"/>
        </w:rPr>
        <w:t> </w:t>
      </w:r>
      <w:r>
        <w:rPr>
          <w:w w:val="105"/>
        </w:rPr>
        <w:t>J.</w:t>
      </w:r>
      <w:r>
        <w:rPr>
          <w:spacing w:val="58"/>
          <w:w w:val="105"/>
        </w:rPr>
        <w:t> </w:t>
      </w:r>
      <w:r>
        <w:rPr>
          <w:w w:val="105"/>
        </w:rPr>
        <w:t>L.,</w:t>
      </w:r>
      <w:r>
        <w:rPr>
          <w:spacing w:val="58"/>
          <w:w w:val="105"/>
        </w:rPr>
        <w:t> </w:t>
      </w:r>
      <w:r>
        <w:rPr>
          <w:w w:val="105"/>
        </w:rPr>
        <w:t>McLaughlin,</w:t>
      </w:r>
      <w:r>
        <w:rPr>
          <w:spacing w:val="58"/>
          <w:w w:val="105"/>
        </w:rPr>
        <w:t> </w:t>
      </w:r>
      <w:r>
        <w:rPr>
          <w:w w:val="105"/>
        </w:rPr>
        <w:t>K.</w:t>
      </w:r>
      <w:r>
        <w:rPr>
          <w:spacing w:val="58"/>
          <w:w w:val="105"/>
        </w:rPr>
        <w:t> </w:t>
      </w:r>
      <w:r>
        <w:rPr>
          <w:w w:val="105"/>
        </w:rPr>
        <w:t>A.,</w:t>
      </w:r>
      <w:r>
        <w:rPr>
          <w:spacing w:val="58"/>
          <w:w w:val="105"/>
        </w:rPr>
        <w:t> </w:t>
      </w:r>
      <w:r>
        <w:rPr>
          <w:w w:val="105"/>
        </w:rPr>
        <w:t>Manfro,</w:t>
      </w:r>
      <w:r>
        <w:rPr>
          <w:spacing w:val="58"/>
          <w:w w:val="105"/>
        </w:rPr>
        <w:t> </w:t>
      </w:r>
      <w:r>
        <w:rPr>
          <w:w w:val="105"/>
        </w:rPr>
        <w:t>G.</w:t>
      </w:r>
      <w:r>
        <w:rPr>
          <w:spacing w:val="59"/>
          <w:w w:val="105"/>
        </w:rPr>
        <w:t> </w:t>
      </w:r>
      <w:r>
        <w:rPr>
          <w:w w:val="105"/>
        </w:rPr>
        <w:t>G.,</w:t>
      </w:r>
      <w:r>
        <w:rPr>
          <w:spacing w:val="58"/>
          <w:w w:val="105"/>
        </w:rPr>
        <w:t> </w:t>
      </w:r>
      <w:r>
        <w:rPr>
          <w:w w:val="105"/>
        </w:rPr>
        <w:t>Pan,</w:t>
      </w:r>
      <w:r>
        <w:rPr>
          <w:spacing w:val="58"/>
          <w:w w:val="105"/>
        </w:rPr>
        <w:t> </w:t>
      </w:r>
      <w:r>
        <w:rPr>
          <w:w w:val="105"/>
        </w:rPr>
        <w:t>P.,</w:t>
      </w:r>
      <w:r>
        <w:rPr>
          <w:spacing w:val="58"/>
          <w:w w:val="105"/>
        </w:rPr>
        <w:t> </w:t>
      </w:r>
      <w:r>
        <w:rPr>
          <w:w w:val="105"/>
        </w:rPr>
        <w:t>Rohde,</w:t>
      </w:r>
      <w:r>
        <w:rPr>
          <w:spacing w:val="58"/>
          <w:w w:val="105"/>
        </w:rPr>
        <w:t> </w:t>
      </w:r>
      <w:r>
        <w:rPr>
          <w:w w:val="105"/>
        </w:rPr>
        <w:t>L.</w:t>
      </w:r>
      <w:r>
        <w:rPr>
          <w:spacing w:val="58"/>
          <w:w w:val="105"/>
        </w:rPr>
        <w:t> </w:t>
      </w:r>
      <w:r>
        <w:rPr>
          <w:spacing w:val="-5"/>
          <w:w w:val="105"/>
        </w:rPr>
        <w:t>A.,</w:t>
      </w:r>
    </w:p>
    <w:p>
      <w:pPr>
        <w:pStyle w:val="BodyText"/>
        <w:spacing w:line="460" w:lineRule="exact" w:before="45"/>
        <w:ind w:left="854" w:right="98" w:firstLine="7"/>
        <w:jc w:val="both"/>
      </w:pPr>
      <w:r>
        <w:rPr>
          <w:w w:val="105"/>
        </w:rPr>
        <w:t>Miguel,</w:t>
      </w:r>
      <w:r>
        <w:rPr>
          <w:w w:val="105"/>
        </w:rPr>
        <w:t> E.</w:t>
      </w:r>
      <w:r>
        <w:rPr>
          <w:w w:val="105"/>
        </w:rPr>
        <w:t> C., Simioni,</w:t>
      </w:r>
      <w:r>
        <w:rPr>
          <w:w w:val="105"/>
        </w:rPr>
        <w:t> A.,</w:t>
      </w:r>
      <w:r>
        <w:rPr>
          <w:w w:val="105"/>
        </w:rPr>
        <w:t> Hoffmann,</w:t>
      </w:r>
      <w:r>
        <w:rPr>
          <w:w w:val="105"/>
        </w:rPr>
        <w:t> M.</w:t>
      </w:r>
      <w:r>
        <w:rPr>
          <w:w w:val="105"/>
        </w:rPr>
        <w:t> S., &amp;</w:t>
      </w:r>
      <w:r>
        <w:rPr>
          <w:w w:val="105"/>
        </w:rPr>
        <w:t> Salum,</w:t>
      </w:r>
      <w:r>
        <w:rPr>
          <w:w w:val="105"/>
        </w:rPr>
        <w:t> G.</w:t>
      </w:r>
      <w:r>
        <w:rPr>
          <w:w w:val="105"/>
        </w:rPr>
        <w:t> A.</w:t>
      </w:r>
      <w:r>
        <w:rPr>
          <w:w w:val="105"/>
        </w:rPr>
        <w:t> (2023). Threat and deprivation are associated with distinct aspects of cognition, emotional processing, and psychopathology in children and adolescents [read]. </w:t>
      </w:r>
      <w:r>
        <w:rPr>
          <w:rFonts w:ascii="Palatino Linotype"/>
          <w:i/>
          <w:w w:val="105"/>
        </w:rPr>
        <w:t>Developmental Science</w:t>
      </w:r>
      <w:r>
        <w:rPr>
          <w:w w:val="105"/>
        </w:rPr>
        <w:t>, </w:t>
      </w:r>
      <w:r>
        <w:rPr>
          <w:rFonts w:ascii="Palatino Linotype"/>
          <w:i/>
          <w:w w:val="105"/>
        </w:rPr>
        <w:t>26</w:t>
      </w:r>
      <w:r>
        <w:rPr>
          <w:rFonts w:ascii="Palatino Linotype"/>
          <w:i/>
          <w:spacing w:val="-15"/>
          <w:w w:val="105"/>
        </w:rPr>
        <w:t> </w:t>
      </w:r>
      <w:r>
        <w:rPr>
          <w:w w:val="105"/>
        </w:rPr>
        <w:t>(1), e13267. </w:t>
      </w:r>
      <w:hyperlink r:id="rId145">
        <w:r>
          <w:rPr>
            <w:w w:val="105"/>
          </w:rPr>
          <w:t>https://doi.org/10.1111/</w:t>
        </w:r>
      </w:hyperlink>
      <w:r>
        <w:rPr>
          <w:w w:val="105"/>
        </w:rPr>
        <w:t> </w:t>
      </w:r>
      <w:bookmarkStart w:name="_bookmark174" w:id="214"/>
      <w:bookmarkEnd w:id="214"/>
      <w:r>
        <w:rPr>
          <w:w w:val="114"/>
        </w:rPr>
      </w:r>
      <w:hyperlink r:id="rId145">
        <w:r>
          <w:rPr>
            <w:spacing w:val="-2"/>
            <w:w w:val="105"/>
          </w:rPr>
          <w:t>desc.13267</w:t>
        </w:r>
      </w:hyperlink>
    </w:p>
    <w:p>
      <w:pPr>
        <w:pStyle w:val="BodyText"/>
        <w:spacing w:line="460" w:lineRule="exact" w:before="4"/>
        <w:ind w:left="851" w:right="97" w:hanging="710"/>
        <w:jc w:val="both"/>
      </w:pPr>
      <w:r>
        <w:rPr>
          <w:w w:val="110"/>
        </w:rPr>
        <w:t>Schweizer,</w:t>
      </w:r>
      <w:r>
        <w:rPr>
          <w:w w:val="110"/>
        </w:rPr>
        <w:t> S.,</w:t>
      </w:r>
      <w:r>
        <w:rPr>
          <w:w w:val="110"/>
        </w:rPr>
        <w:t> Walsh,</w:t>
      </w:r>
      <w:r>
        <w:rPr>
          <w:w w:val="110"/>
        </w:rPr>
        <w:t> N.</w:t>
      </w:r>
      <w:r>
        <w:rPr>
          <w:w w:val="110"/>
        </w:rPr>
        <w:t> D.,</w:t>
      </w:r>
      <w:r>
        <w:rPr>
          <w:w w:val="110"/>
        </w:rPr>
        <w:t> Stretton,</w:t>
      </w:r>
      <w:r>
        <w:rPr>
          <w:w w:val="110"/>
        </w:rPr>
        <w:t> J.,</w:t>
      </w:r>
      <w:r>
        <w:rPr>
          <w:w w:val="110"/>
        </w:rPr>
        <w:t> Dunn,</w:t>
      </w:r>
      <w:r>
        <w:rPr>
          <w:w w:val="110"/>
        </w:rPr>
        <w:t> V.</w:t>
      </w:r>
      <w:r>
        <w:rPr>
          <w:w w:val="110"/>
        </w:rPr>
        <w:t> J.,</w:t>
      </w:r>
      <w:r>
        <w:rPr>
          <w:w w:val="110"/>
        </w:rPr>
        <w:t> Goodyer,</w:t>
      </w:r>
      <w:r>
        <w:rPr>
          <w:w w:val="110"/>
        </w:rPr>
        <w:t> I.</w:t>
      </w:r>
      <w:r>
        <w:rPr>
          <w:w w:val="110"/>
        </w:rPr>
        <w:t> M.,</w:t>
      </w:r>
      <w:r>
        <w:rPr>
          <w:w w:val="110"/>
        </w:rPr>
        <w:t> &amp; Dalgleish,</w:t>
      </w:r>
      <w:r>
        <w:rPr>
          <w:w w:val="110"/>
        </w:rPr>
        <w:t> T.</w:t>
      </w:r>
      <w:r>
        <w:rPr>
          <w:w w:val="110"/>
        </w:rPr>
        <w:t> (2016).</w:t>
      </w:r>
      <w:r>
        <w:rPr>
          <w:w w:val="110"/>
        </w:rPr>
        <w:t> Enhanced</w:t>
      </w:r>
      <w:r>
        <w:rPr>
          <w:w w:val="110"/>
        </w:rPr>
        <w:t> emotion</w:t>
      </w:r>
      <w:r>
        <w:rPr>
          <w:w w:val="110"/>
        </w:rPr>
        <w:t> regulation</w:t>
      </w:r>
      <w:r>
        <w:rPr>
          <w:w w:val="110"/>
        </w:rPr>
        <w:t> capacity</w:t>
      </w:r>
      <w:r>
        <w:rPr>
          <w:w w:val="110"/>
        </w:rPr>
        <w:t> and</w:t>
      </w:r>
      <w:r>
        <w:rPr>
          <w:w w:val="110"/>
        </w:rPr>
        <w:t> its neural</w:t>
      </w:r>
      <w:r>
        <w:rPr>
          <w:w w:val="110"/>
        </w:rPr>
        <w:t> substrates</w:t>
      </w:r>
      <w:r>
        <w:rPr>
          <w:w w:val="110"/>
        </w:rPr>
        <w:t> in</w:t>
      </w:r>
      <w:r>
        <w:rPr>
          <w:w w:val="110"/>
        </w:rPr>
        <w:t> those</w:t>
      </w:r>
      <w:r>
        <w:rPr>
          <w:w w:val="110"/>
        </w:rPr>
        <w:t> exposed</w:t>
      </w:r>
      <w:r>
        <w:rPr>
          <w:w w:val="110"/>
        </w:rPr>
        <w:t> to</w:t>
      </w:r>
      <w:r>
        <w:rPr>
          <w:w w:val="110"/>
        </w:rPr>
        <w:t> moderate</w:t>
      </w:r>
      <w:r>
        <w:rPr>
          <w:w w:val="110"/>
        </w:rPr>
        <w:t> childhood</w:t>
      </w:r>
      <w:r>
        <w:rPr>
          <w:w w:val="110"/>
        </w:rPr>
        <w:t> adversity. </w:t>
      </w:r>
      <w:r>
        <w:rPr>
          <w:rFonts w:ascii="Palatino Linotype" w:hAnsi="Palatino Linotype"/>
          <w:i/>
          <w:w w:val="110"/>
        </w:rPr>
        <w:t>Social</w:t>
      </w:r>
      <w:r>
        <w:rPr>
          <w:rFonts w:ascii="Palatino Linotype" w:hAnsi="Palatino Linotype"/>
          <w:i/>
          <w:spacing w:val="11"/>
          <w:w w:val="110"/>
        </w:rPr>
        <w:t> </w:t>
      </w:r>
      <w:r>
        <w:rPr>
          <w:rFonts w:ascii="Palatino Linotype" w:hAnsi="Palatino Linotype"/>
          <w:i/>
          <w:w w:val="110"/>
        </w:rPr>
        <w:t>Cognitive</w:t>
      </w:r>
      <w:r>
        <w:rPr>
          <w:rFonts w:ascii="Palatino Linotype" w:hAnsi="Palatino Linotype"/>
          <w:i/>
          <w:spacing w:val="19"/>
          <w:w w:val="110"/>
        </w:rPr>
        <w:t> </w:t>
      </w:r>
      <w:r>
        <w:rPr>
          <w:rFonts w:ascii="Palatino Linotype" w:hAnsi="Palatino Linotype"/>
          <w:i/>
          <w:w w:val="110"/>
        </w:rPr>
        <w:t>and</w:t>
      </w:r>
      <w:r>
        <w:rPr>
          <w:rFonts w:ascii="Palatino Linotype" w:hAnsi="Palatino Linotype"/>
          <w:i/>
          <w:spacing w:val="23"/>
          <w:w w:val="110"/>
        </w:rPr>
        <w:t> </w:t>
      </w:r>
      <w:r>
        <w:rPr>
          <w:rFonts w:ascii="Palatino Linotype" w:hAnsi="Palatino Linotype"/>
          <w:i/>
          <w:w w:val="110"/>
        </w:rPr>
        <w:t>Affective</w:t>
      </w:r>
      <w:r>
        <w:rPr>
          <w:rFonts w:ascii="Palatino Linotype" w:hAnsi="Palatino Linotype"/>
          <w:i/>
          <w:spacing w:val="23"/>
          <w:w w:val="110"/>
        </w:rPr>
        <w:t> </w:t>
      </w:r>
      <w:r>
        <w:rPr>
          <w:rFonts w:ascii="Palatino Linotype" w:hAnsi="Palatino Linotype"/>
          <w:i/>
          <w:w w:val="110"/>
        </w:rPr>
        <w:t>Neuroscience</w:t>
      </w:r>
      <w:r>
        <w:rPr>
          <w:w w:val="110"/>
        </w:rPr>
        <w:t>,</w:t>
      </w:r>
      <w:r>
        <w:rPr>
          <w:spacing w:val="20"/>
          <w:w w:val="110"/>
        </w:rPr>
        <w:t> </w:t>
      </w:r>
      <w:r>
        <w:rPr>
          <w:rFonts w:ascii="Palatino Linotype" w:hAnsi="Palatino Linotype"/>
          <w:i/>
          <w:w w:val="110"/>
        </w:rPr>
        <w:t>11</w:t>
      </w:r>
      <w:r>
        <w:rPr>
          <w:rFonts w:ascii="Palatino Linotype" w:hAnsi="Palatino Linotype"/>
          <w:i/>
          <w:spacing w:val="-32"/>
          <w:w w:val="110"/>
        </w:rPr>
        <w:t> </w:t>
      </w:r>
      <w:r>
        <w:rPr>
          <w:w w:val="110"/>
        </w:rPr>
        <w:t>(2),</w:t>
      </w:r>
      <w:r>
        <w:rPr>
          <w:spacing w:val="21"/>
          <w:w w:val="110"/>
        </w:rPr>
        <w:t> </w:t>
      </w:r>
      <w:r>
        <w:rPr>
          <w:w w:val="110"/>
        </w:rPr>
        <w:t>272–281.</w:t>
      </w:r>
      <w:r>
        <w:rPr>
          <w:spacing w:val="20"/>
          <w:w w:val="110"/>
        </w:rPr>
        <w:t> </w:t>
      </w:r>
      <w:hyperlink r:id="rId146">
        <w:r>
          <w:rPr>
            <w:w w:val="110"/>
          </w:rPr>
          <w:t>https</w:t>
        </w:r>
        <w:r>
          <w:rPr>
            <w:spacing w:val="-26"/>
            <w:w w:val="110"/>
          </w:rPr>
          <w:t> </w:t>
        </w:r>
        <w:r>
          <w:rPr>
            <w:w w:val="110"/>
          </w:rPr>
          <w:t>:</w:t>
        </w:r>
      </w:hyperlink>
    </w:p>
    <w:p>
      <w:pPr>
        <w:pStyle w:val="BodyText"/>
        <w:spacing w:before="165"/>
        <w:ind w:left="840"/>
      </w:pPr>
      <w:bookmarkStart w:name="_bookmark175" w:id="215"/>
      <w:bookmarkEnd w:id="215"/>
      <w:r>
        <w:rPr/>
      </w:r>
      <w:hyperlink r:id="rId146">
        <w:r>
          <w:rPr>
            <w:spacing w:val="-2"/>
            <w:w w:val="110"/>
          </w:rPr>
          <w:t>//doi.org/10.1093/scan/nsv109</w:t>
        </w:r>
      </w:hyperlink>
    </w:p>
    <w:p>
      <w:pPr>
        <w:pStyle w:val="BodyText"/>
        <w:spacing w:line="393" w:lineRule="auto" w:before="208"/>
        <w:ind w:left="851" w:right="140" w:hanging="710"/>
        <w:jc w:val="both"/>
      </w:pPr>
      <w:r>
        <w:rPr>
          <w:spacing w:val="-2"/>
          <w:w w:val="110"/>
        </w:rPr>
        <w:t>Sheridan,</w:t>
      </w:r>
      <w:r>
        <w:rPr>
          <w:spacing w:val="-9"/>
          <w:w w:val="110"/>
        </w:rPr>
        <w:t> </w:t>
      </w:r>
      <w:r>
        <w:rPr>
          <w:spacing w:val="-2"/>
          <w:w w:val="110"/>
        </w:rPr>
        <w:t>M.</w:t>
      </w:r>
      <w:r>
        <w:rPr>
          <w:spacing w:val="-9"/>
          <w:w w:val="110"/>
        </w:rPr>
        <w:t> </w:t>
      </w:r>
      <w:r>
        <w:rPr>
          <w:spacing w:val="-2"/>
          <w:w w:val="110"/>
        </w:rPr>
        <w:t>A.,</w:t>
      </w:r>
      <w:r>
        <w:rPr>
          <w:spacing w:val="-9"/>
          <w:w w:val="110"/>
        </w:rPr>
        <w:t> </w:t>
      </w:r>
      <w:r>
        <w:rPr>
          <w:spacing w:val="-2"/>
          <w:w w:val="110"/>
        </w:rPr>
        <w:t>&amp;</w:t>
      </w:r>
      <w:r>
        <w:rPr>
          <w:spacing w:val="-9"/>
          <w:w w:val="110"/>
        </w:rPr>
        <w:t> </w:t>
      </w:r>
      <w:r>
        <w:rPr>
          <w:spacing w:val="-2"/>
          <w:w w:val="110"/>
        </w:rPr>
        <w:t>McLaughlin,</w:t>
      </w:r>
      <w:r>
        <w:rPr>
          <w:spacing w:val="-9"/>
          <w:w w:val="110"/>
        </w:rPr>
        <w:t> </w:t>
      </w:r>
      <w:r>
        <w:rPr>
          <w:spacing w:val="-2"/>
          <w:w w:val="110"/>
        </w:rPr>
        <w:t>K.</w:t>
      </w:r>
      <w:r>
        <w:rPr>
          <w:spacing w:val="-9"/>
          <w:w w:val="110"/>
        </w:rPr>
        <w:t> </w:t>
      </w:r>
      <w:r>
        <w:rPr>
          <w:spacing w:val="-2"/>
          <w:w w:val="110"/>
        </w:rPr>
        <w:t>A.</w:t>
      </w:r>
      <w:r>
        <w:rPr>
          <w:spacing w:val="-9"/>
          <w:w w:val="110"/>
        </w:rPr>
        <w:t> </w:t>
      </w:r>
      <w:r>
        <w:rPr>
          <w:spacing w:val="-2"/>
          <w:w w:val="110"/>
        </w:rPr>
        <w:t>(2014).</w:t>
      </w:r>
      <w:r>
        <w:rPr>
          <w:spacing w:val="-9"/>
          <w:w w:val="110"/>
        </w:rPr>
        <w:t> </w:t>
      </w:r>
      <w:r>
        <w:rPr>
          <w:spacing w:val="-2"/>
          <w:w w:val="110"/>
        </w:rPr>
        <w:t>Dimensions</w:t>
      </w:r>
      <w:r>
        <w:rPr>
          <w:spacing w:val="-9"/>
          <w:w w:val="110"/>
        </w:rPr>
        <w:t> </w:t>
      </w:r>
      <w:r>
        <w:rPr>
          <w:spacing w:val="-2"/>
          <w:w w:val="110"/>
        </w:rPr>
        <w:t>of</w:t>
      </w:r>
      <w:r>
        <w:rPr>
          <w:spacing w:val="-9"/>
          <w:w w:val="110"/>
        </w:rPr>
        <w:t> </w:t>
      </w:r>
      <w:r>
        <w:rPr>
          <w:spacing w:val="-2"/>
          <w:w w:val="110"/>
        </w:rPr>
        <w:t>early</w:t>
      </w:r>
      <w:r>
        <w:rPr>
          <w:spacing w:val="-9"/>
          <w:w w:val="110"/>
        </w:rPr>
        <w:t> </w:t>
      </w:r>
      <w:r>
        <w:rPr>
          <w:spacing w:val="-2"/>
          <w:w w:val="110"/>
        </w:rPr>
        <w:t>experience </w:t>
      </w:r>
      <w:r>
        <w:rPr>
          <w:w w:val="110"/>
        </w:rPr>
        <w:t>and neural development: deprivation and threat. </w:t>
      </w:r>
      <w:r>
        <w:rPr>
          <w:rFonts w:ascii="Palatino Linotype" w:hAnsi="Palatino Linotype"/>
          <w:i/>
          <w:w w:val="110"/>
        </w:rPr>
        <w:t>Trends</w:t>
      </w:r>
      <w:r>
        <w:rPr>
          <w:rFonts w:ascii="Palatino Linotype" w:hAnsi="Palatino Linotype"/>
          <w:i/>
          <w:w w:val="110"/>
        </w:rPr>
        <w:t> in</w:t>
      </w:r>
      <w:r>
        <w:rPr>
          <w:rFonts w:ascii="Palatino Linotype" w:hAnsi="Palatino Linotype"/>
          <w:i/>
          <w:w w:val="110"/>
        </w:rPr>
        <w:t> Cognitive</w:t>
      </w:r>
      <w:r>
        <w:rPr>
          <w:rFonts w:ascii="Palatino Linotype" w:hAnsi="Palatino Linotype"/>
          <w:i/>
          <w:w w:val="110"/>
        </w:rPr>
        <w:t> Sciences</w:t>
      </w:r>
      <w:r>
        <w:rPr>
          <w:w w:val="110"/>
        </w:rPr>
        <w:t>,</w:t>
      </w:r>
      <w:r>
        <w:rPr>
          <w:spacing w:val="-4"/>
          <w:w w:val="110"/>
        </w:rPr>
        <w:t> </w:t>
      </w:r>
      <w:r>
        <w:rPr>
          <w:rFonts w:ascii="Palatino Linotype" w:hAnsi="Palatino Linotype"/>
          <w:i/>
          <w:w w:val="110"/>
        </w:rPr>
        <w:t>18</w:t>
      </w:r>
      <w:r>
        <w:rPr>
          <w:rFonts w:ascii="Palatino Linotype" w:hAnsi="Palatino Linotype"/>
          <w:i/>
          <w:spacing w:val="-32"/>
          <w:w w:val="110"/>
        </w:rPr>
        <w:t> </w:t>
      </w:r>
      <w:r>
        <w:rPr>
          <w:w w:val="110"/>
        </w:rPr>
        <w:t>(11), 580–585. </w:t>
      </w:r>
      <w:hyperlink r:id="rId147">
        <w:r>
          <w:rPr>
            <w:w w:val="110"/>
          </w:rPr>
          <w:t>https://doi.org/10.1016/j.tics.2014.09.001</w:t>
        </w:r>
      </w:hyperlink>
    </w:p>
    <w:p>
      <w:pPr>
        <w:pStyle w:val="BodyText"/>
        <w:spacing w:after="0" w:line="393" w:lineRule="auto"/>
        <w:jc w:val="both"/>
        <w:sectPr>
          <w:pgSz w:w="10320" w:h="14580"/>
          <w:pgMar w:header="0" w:footer="1180" w:top="1580" w:bottom="1360" w:left="1275" w:right="1275"/>
        </w:sectPr>
      </w:pPr>
    </w:p>
    <w:p>
      <w:pPr>
        <w:pStyle w:val="BodyText"/>
        <w:spacing w:line="412" w:lineRule="auto" w:before="124"/>
        <w:ind w:left="862" w:right="109" w:hanging="720"/>
        <w:jc w:val="both"/>
      </w:pPr>
      <w:bookmarkStart w:name="_bookmark176" w:id="216"/>
      <w:bookmarkEnd w:id="216"/>
      <w:r>
        <w:rPr/>
      </w:r>
      <w:r>
        <w:rPr/>
        <w:t>Shin, S. H., McDonald, S. E., &amp; Conley, D. (2018). Profiles of adverse childhood experiences</w:t>
      </w:r>
      <w:r>
        <w:rPr>
          <w:spacing w:val="25"/>
        </w:rPr>
        <w:t> </w:t>
      </w:r>
      <w:r>
        <w:rPr/>
        <w:t>and</w:t>
      </w:r>
      <w:r>
        <w:rPr>
          <w:spacing w:val="25"/>
        </w:rPr>
        <w:t> </w:t>
      </w:r>
      <w:r>
        <w:rPr/>
        <w:t>impulsivity.</w:t>
      </w:r>
      <w:r>
        <w:rPr>
          <w:spacing w:val="26"/>
        </w:rPr>
        <w:t> </w:t>
      </w:r>
      <w:r>
        <w:rPr>
          <w:rFonts w:ascii="Palatino Linotype" w:hAnsi="Palatino Linotype"/>
          <w:i/>
        </w:rPr>
        <w:t>Child</w:t>
      </w:r>
      <w:r>
        <w:rPr>
          <w:rFonts w:ascii="Palatino Linotype" w:hAnsi="Palatino Linotype"/>
          <w:i/>
          <w:spacing w:val="32"/>
        </w:rPr>
        <w:t> </w:t>
      </w:r>
      <w:r>
        <w:rPr>
          <w:rFonts w:ascii="Palatino Linotype" w:hAnsi="Palatino Linotype"/>
          <w:i/>
        </w:rPr>
        <w:t>Abuse</w:t>
      </w:r>
      <w:r>
        <w:rPr>
          <w:rFonts w:ascii="Palatino Linotype" w:hAnsi="Palatino Linotype"/>
          <w:i/>
          <w:spacing w:val="32"/>
        </w:rPr>
        <w:t> </w:t>
      </w:r>
      <w:r>
        <w:rPr>
          <w:rFonts w:ascii="Palatino Linotype" w:hAnsi="Palatino Linotype"/>
          <w:i/>
        </w:rPr>
        <w:t>&amp;</w:t>
      </w:r>
      <w:r>
        <w:rPr>
          <w:rFonts w:ascii="Palatino Linotype" w:hAnsi="Palatino Linotype"/>
          <w:i/>
          <w:spacing w:val="32"/>
        </w:rPr>
        <w:t> </w:t>
      </w:r>
      <w:r>
        <w:rPr>
          <w:rFonts w:ascii="Palatino Linotype" w:hAnsi="Palatino Linotype"/>
          <w:i/>
        </w:rPr>
        <w:t>Neglect</w:t>
      </w:r>
      <w:r>
        <w:rPr/>
        <w:t>,</w:t>
      </w:r>
      <w:r>
        <w:rPr>
          <w:spacing w:val="25"/>
        </w:rPr>
        <w:t> </w:t>
      </w:r>
      <w:r>
        <w:rPr>
          <w:rFonts w:ascii="Palatino Linotype" w:hAnsi="Palatino Linotype"/>
          <w:i/>
        </w:rPr>
        <w:t>85</w:t>
      </w:r>
      <w:r>
        <w:rPr/>
        <w:t>,</w:t>
      </w:r>
      <w:r>
        <w:rPr>
          <w:spacing w:val="25"/>
        </w:rPr>
        <w:t> </w:t>
      </w:r>
      <w:r>
        <w:rPr/>
        <w:t>118–126.</w:t>
      </w:r>
      <w:r>
        <w:rPr>
          <w:spacing w:val="26"/>
        </w:rPr>
        <w:t> </w:t>
      </w:r>
      <w:hyperlink r:id="rId148">
        <w:r>
          <w:rPr>
            <w:spacing w:val="-2"/>
          </w:rPr>
          <w:t>https:</w:t>
        </w:r>
      </w:hyperlink>
    </w:p>
    <w:p>
      <w:pPr>
        <w:pStyle w:val="BodyText"/>
        <w:spacing w:line="229" w:lineRule="exact"/>
        <w:ind w:left="840"/>
      </w:pPr>
      <w:bookmarkStart w:name="_bookmark177" w:id="217"/>
      <w:bookmarkEnd w:id="217"/>
      <w:r>
        <w:rPr/>
      </w:r>
      <w:hyperlink r:id="rId148">
        <w:r>
          <w:rPr>
            <w:spacing w:val="-2"/>
            <w:w w:val="110"/>
          </w:rPr>
          <w:t>//doi.org/10.1016/j.chiabu.2018.07.028</w:t>
        </w:r>
      </w:hyperlink>
    </w:p>
    <w:p>
      <w:pPr>
        <w:pStyle w:val="BodyText"/>
        <w:spacing w:line="460" w:lineRule="exact" w:before="45"/>
        <w:ind w:left="820" w:right="101" w:hanging="678"/>
        <w:jc w:val="both"/>
      </w:pPr>
      <w:r>
        <w:rPr/>
        <w:t>Simmen-Janevska, K., Forstmeier, S., Krammer, S., &amp; Maercker, A. (2015). Does </w:t>
      </w:r>
      <w:r>
        <w:rPr>
          <w:w w:val="110"/>
        </w:rPr>
        <w:t>Trauma</w:t>
      </w:r>
      <w:r>
        <w:rPr>
          <w:spacing w:val="-16"/>
          <w:w w:val="110"/>
        </w:rPr>
        <w:t> </w:t>
      </w:r>
      <w:r>
        <w:rPr>
          <w:w w:val="110"/>
        </w:rPr>
        <w:t>Impair</w:t>
      </w:r>
      <w:r>
        <w:rPr>
          <w:spacing w:val="-15"/>
          <w:w w:val="110"/>
        </w:rPr>
        <w:t> </w:t>
      </w:r>
      <w:r>
        <w:rPr>
          <w:w w:val="110"/>
        </w:rPr>
        <w:t>Self-Control?</w:t>
      </w:r>
      <w:r>
        <w:rPr>
          <w:spacing w:val="-15"/>
          <w:w w:val="110"/>
        </w:rPr>
        <w:t> </w:t>
      </w:r>
      <w:r>
        <w:rPr>
          <w:w w:val="110"/>
        </w:rPr>
        <w:t>Differences</w:t>
      </w:r>
      <w:r>
        <w:rPr>
          <w:spacing w:val="-15"/>
          <w:w w:val="110"/>
        </w:rPr>
        <w:t> </w:t>
      </w:r>
      <w:r>
        <w:rPr>
          <w:w w:val="110"/>
        </w:rPr>
        <w:t>in</w:t>
      </w:r>
      <w:r>
        <w:rPr>
          <w:spacing w:val="-15"/>
          <w:w w:val="110"/>
        </w:rPr>
        <w:t> </w:t>
      </w:r>
      <w:r>
        <w:rPr>
          <w:w w:val="110"/>
        </w:rPr>
        <w:t>Delaying</w:t>
      </w:r>
      <w:r>
        <w:rPr>
          <w:spacing w:val="-15"/>
          <w:w w:val="110"/>
        </w:rPr>
        <w:t> </w:t>
      </w:r>
      <w:r>
        <w:rPr>
          <w:w w:val="110"/>
        </w:rPr>
        <w:t>Gratification</w:t>
      </w:r>
      <w:r>
        <w:rPr>
          <w:spacing w:val="-15"/>
          <w:w w:val="110"/>
        </w:rPr>
        <w:t> </w:t>
      </w:r>
      <w:r>
        <w:rPr>
          <w:w w:val="110"/>
        </w:rPr>
        <w:t>Be-</w:t>
      </w:r>
      <w:r>
        <w:rPr>
          <w:spacing w:val="-2"/>
          <w:w w:val="110"/>
        </w:rPr>
        <w:t>tween</w:t>
      </w:r>
      <w:r>
        <w:rPr>
          <w:spacing w:val="-5"/>
          <w:w w:val="110"/>
        </w:rPr>
        <w:t> </w:t>
      </w:r>
      <w:r>
        <w:rPr>
          <w:spacing w:val="-2"/>
          <w:w w:val="110"/>
        </w:rPr>
        <w:t>Former</w:t>
      </w:r>
      <w:r>
        <w:rPr>
          <w:spacing w:val="-5"/>
          <w:w w:val="110"/>
        </w:rPr>
        <w:t> </w:t>
      </w:r>
      <w:r>
        <w:rPr>
          <w:spacing w:val="-2"/>
          <w:w w:val="110"/>
        </w:rPr>
        <w:t>Indentured</w:t>
      </w:r>
      <w:r>
        <w:rPr>
          <w:spacing w:val="-5"/>
          <w:w w:val="110"/>
        </w:rPr>
        <w:t> </w:t>
      </w:r>
      <w:r>
        <w:rPr>
          <w:spacing w:val="-2"/>
          <w:w w:val="110"/>
        </w:rPr>
        <w:t>Child</w:t>
      </w:r>
      <w:r>
        <w:rPr>
          <w:spacing w:val="-5"/>
          <w:w w:val="110"/>
        </w:rPr>
        <w:t> </w:t>
      </w:r>
      <w:r>
        <w:rPr>
          <w:spacing w:val="-2"/>
          <w:w w:val="110"/>
        </w:rPr>
        <w:t>Laborers</w:t>
      </w:r>
      <w:r>
        <w:rPr>
          <w:spacing w:val="-5"/>
          <w:w w:val="110"/>
        </w:rPr>
        <w:t> </w:t>
      </w:r>
      <w:r>
        <w:rPr>
          <w:spacing w:val="-2"/>
          <w:w w:val="110"/>
        </w:rPr>
        <w:t>and</w:t>
      </w:r>
      <w:r>
        <w:rPr>
          <w:spacing w:val="-5"/>
          <w:w w:val="110"/>
        </w:rPr>
        <w:t> </w:t>
      </w:r>
      <w:r>
        <w:rPr>
          <w:spacing w:val="-2"/>
          <w:w w:val="110"/>
        </w:rPr>
        <w:t>Nontraumatized</w:t>
      </w:r>
      <w:r>
        <w:rPr>
          <w:spacing w:val="-5"/>
          <w:w w:val="110"/>
        </w:rPr>
        <w:t> </w:t>
      </w:r>
      <w:r>
        <w:rPr>
          <w:spacing w:val="-2"/>
          <w:w w:val="110"/>
        </w:rPr>
        <w:t>Controls. </w:t>
      </w:r>
      <w:r>
        <w:rPr>
          <w:rFonts w:ascii="Palatino Linotype" w:hAnsi="Palatino Linotype"/>
          <w:i/>
          <w:spacing w:val="-2"/>
          <w:w w:val="110"/>
        </w:rPr>
        <w:t>Violence</w:t>
      </w:r>
      <w:r>
        <w:rPr>
          <w:rFonts w:ascii="Palatino Linotype" w:hAnsi="Palatino Linotype"/>
          <w:i/>
          <w:spacing w:val="-14"/>
          <w:w w:val="110"/>
        </w:rPr>
        <w:t> </w:t>
      </w:r>
      <w:r>
        <w:rPr>
          <w:rFonts w:ascii="Palatino Linotype" w:hAnsi="Palatino Linotype"/>
          <w:i/>
          <w:spacing w:val="-2"/>
          <w:w w:val="110"/>
        </w:rPr>
        <w:t>and Victims</w:t>
      </w:r>
      <w:r>
        <w:rPr>
          <w:spacing w:val="-2"/>
          <w:w w:val="110"/>
        </w:rPr>
        <w:t>, </w:t>
      </w:r>
      <w:r>
        <w:rPr>
          <w:rFonts w:ascii="Palatino Linotype" w:hAnsi="Palatino Linotype"/>
          <w:i/>
          <w:spacing w:val="-2"/>
          <w:w w:val="110"/>
        </w:rPr>
        <w:t>30</w:t>
      </w:r>
      <w:r>
        <w:rPr>
          <w:rFonts w:ascii="Palatino Linotype" w:hAnsi="Palatino Linotype"/>
          <w:i/>
          <w:spacing w:val="-14"/>
          <w:w w:val="110"/>
        </w:rPr>
        <w:t> </w:t>
      </w:r>
      <w:r>
        <w:rPr>
          <w:spacing w:val="-2"/>
          <w:w w:val="110"/>
        </w:rPr>
        <w:t>(6), 1068–1081. </w:t>
      </w:r>
      <w:hyperlink r:id="rId149">
        <w:r>
          <w:rPr>
            <w:spacing w:val="-2"/>
            <w:w w:val="110"/>
          </w:rPr>
          <w:t>https://doi.org/10.1891/0886-</w:t>
        </w:r>
        <w:bookmarkStart w:name="_bookmark178" w:id="218"/>
        <w:bookmarkEnd w:id="218"/>
        <w:r>
          <w:rPr>
            <w:w w:val="103"/>
          </w:rPr>
        </w:r>
      </w:hyperlink>
      <w:hyperlink r:id="rId149">
        <w:r>
          <w:rPr>
            <w:spacing w:val="-2"/>
            <w:w w:val="110"/>
          </w:rPr>
          <w:t>6708.vv-d-13-00174</w:t>
        </w:r>
      </w:hyperlink>
    </w:p>
    <w:p>
      <w:pPr>
        <w:pStyle w:val="BodyText"/>
        <w:spacing w:line="460" w:lineRule="exact" w:before="4"/>
        <w:ind w:left="862" w:right="98" w:hanging="720"/>
        <w:jc w:val="both"/>
      </w:pPr>
      <w:r>
        <w:rPr>
          <w:w w:val="105"/>
        </w:rPr>
        <w:t>Stinson, E. A., Sullivan, R. M., Navarro, G. Y., Wallace, A. L., Larson, C. L., &amp; Lisdahl, K. M. (2024). Childhood Adversity is Associated with Reduced BOLD Response in Inhibitory Control Regions Amongst Preadolescents from the ABCD Study. </w:t>
      </w:r>
      <w:r>
        <w:rPr>
          <w:rFonts w:ascii="Palatino Linotype"/>
          <w:i/>
          <w:w w:val="105"/>
        </w:rPr>
        <w:t>Developmental Cognitive Neuroscience</w:t>
      </w:r>
      <w:r>
        <w:rPr>
          <w:w w:val="105"/>
        </w:rPr>
        <w:t>, 101378. </w:t>
      </w:r>
      <w:bookmarkStart w:name="_bookmark179" w:id="219"/>
      <w:bookmarkEnd w:id="219"/>
      <w:r>
        <w:rPr>
          <w:spacing w:val="-1"/>
          <w:w w:val="99"/>
        </w:rPr>
      </w:r>
      <w:hyperlink r:id="rId150">
        <w:r>
          <w:rPr>
            <w:spacing w:val="-2"/>
            <w:w w:val="105"/>
          </w:rPr>
          <w:t>https://doi.org/10.1016/j.dcn.2024.101378</w:t>
        </w:r>
      </w:hyperlink>
    </w:p>
    <w:p>
      <w:pPr>
        <w:pStyle w:val="BodyText"/>
        <w:spacing w:before="166"/>
        <w:ind w:left="142"/>
        <w:jc w:val="both"/>
      </w:pPr>
      <w:r>
        <w:rPr>
          <w:w w:val="105"/>
        </w:rPr>
        <w:t>Suzuki,</w:t>
      </w:r>
      <w:r>
        <w:rPr>
          <w:spacing w:val="4"/>
          <w:w w:val="105"/>
        </w:rPr>
        <w:t> </w:t>
      </w:r>
      <w:r>
        <w:rPr>
          <w:w w:val="105"/>
        </w:rPr>
        <w:t>H.,</w:t>
      </w:r>
      <w:r>
        <w:rPr>
          <w:spacing w:val="4"/>
          <w:w w:val="105"/>
        </w:rPr>
        <w:t> </w:t>
      </w:r>
      <w:r>
        <w:rPr>
          <w:w w:val="105"/>
        </w:rPr>
        <w:t>Luby,</w:t>
      </w:r>
      <w:r>
        <w:rPr>
          <w:spacing w:val="5"/>
          <w:w w:val="105"/>
        </w:rPr>
        <w:t> </w:t>
      </w:r>
      <w:r>
        <w:rPr>
          <w:w w:val="105"/>
        </w:rPr>
        <w:t>J.</w:t>
      </w:r>
      <w:r>
        <w:rPr>
          <w:spacing w:val="4"/>
          <w:w w:val="105"/>
        </w:rPr>
        <w:t> </w:t>
      </w:r>
      <w:r>
        <w:rPr>
          <w:w w:val="105"/>
        </w:rPr>
        <w:t>L.,</w:t>
      </w:r>
      <w:r>
        <w:rPr>
          <w:spacing w:val="4"/>
          <w:w w:val="105"/>
        </w:rPr>
        <w:t> </w:t>
      </w:r>
      <w:r>
        <w:rPr>
          <w:w w:val="105"/>
        </w:rPr>
        <w:t>Botteron,</w:t>
      </w:r>
      <w:r>
        <w:rPr>
          <w:spacing w:val="5"/>
          <w:w w:val="105"/>
        </w:rPr>
        <w:t> </w:t>
      </w:r>
      <w:r>
        <w:rPr>
          <w:w w:val="105"/>
        </w:rPr>
        <w:t>K.</w:t>
      </w:r>
      <w:r>
        <w:rPr>
          <w:spacing w:val="4"/>
          <w:w w:val="105"/>
        </w:rPr>
        <w:t> </w:t>
      </w:r>
      <w:r>
        <w:rPr>
          <w:w w:val="105"/>
        </w:rPr>
        <w:t>N.,</w:t>
      </w:r>
      <w:r>
        <w:rPr>
          <w:spacing w:val="4"/>
          <w:w w:val="105"/>
        </w:rPr>
        <w:t> </w:t>
      </w:r>
      <w:r>
        <w:rPr>
          <w:w w:val="105"/>
        </w:rPr>
        <w:t>Dietrich,</w:t>
      </w:r>
      <w:r>
        <w:rPr>
          <w:spacing w:val="5"/>
          <w:w w:val="105"/>
        </w:rPr>
        <w:t> </w:t>
      </w:r>
      <w:r>
        <w:rPr>
          <w:w w:val="105"/>
        </w:rPr>
        <w:t>R.,</w:t>
      </w:r>
      <w:r>
        <w:rPr>
          <w:spacing w:val="4"/>
          <w:w w:val="105"/>
        </w:rPr>
        <w:t> </w:t>
      </w:r>
      <w:r>
        <w:rPr>
          <w:w w:val="105"/>
        </w:rPr>
        <w:t>McAvoy,</w:t>
      </w:r>
      <w:r>
        <w:rPr>
          <w:spacing w:val="4"/>
          <w:w w:val="105"/>
        </w:rPr>
        <w:t> </w:t>
      </w:r>
      <w:r>
        <w:rPr>
          <w:w w:val="105"/>
        </w:rPr>
        <w:t>M.</w:t>
      </w:r>
      <w:r>
        <w:rPr>
          <w:spacing w:val="5"/>
          <w:w w:val="105"/>
        </w:rPr>
        <w:t> </w:t>
      </w:r>
      <w:r>
        <w:rPr>
          <w:w w:val="105"/>
        </w:rPr>
        <w:t>P.,</w:t>
      </w:r>
      <w:r>
        <w:rPr>
          <w:spacing w:val="4"/>
          <w:w w:val="105"/>
        </w:rPr>
        <w:t> </w:t>
      </w:r>
      <w:r>
        <w:rPr>
          <w:w w:val="105"/>
        </w:rPr>
        <w:t>&amp;</w:t>
      </w:r>
      <w:r>
        <w:rPr>
          <w:spacing w:val="4"/>
          <w:w w:val="105"/>
        </w:rPr>
        <w:t> </w:t>
      </w:r>
      <w:r>
        <w:rPr>
          <w:spacing w:val="-2"/>
          <w:w w:val="105"/>
        </w:rPr>
        <w:t>Barch,</w:t>
      </w:r>
    </w:p>
    <w:p>
      <w:pPr>
        <w:spacing w:line="460" w:lineRule="exact" w:before="45"/>
        <w:ind w:left="850" w:right="99" w:firstLine="12"/>
        <w:jc w:val="both"/>
        <w:rPr>
          <w:sz w:val="22"/>
        </w:rPr>
      </w:pPr>
      <w:r>
        <w:rPr>
          <w:w w:val="110"/>
          <w:sz w:val="22"/>
        </w:rPr>
        <w:t>D.</w:t>
      </w:r>
      <w:r>
        <w:rPr>
          <w:w w:val="110"/>
          <w:sz w:val="22"/>
        </w:rPr>
        <w:t> M.</w:t>
      </w:r>
      <w:r>
        <w:rPr>
          <w:w w:val="110"/>
          <w:sz w:val="22"/>
        </w:rPr>
        <w:t> (2014).</w:t>
      </w:r>
      <w:r>
        <w:rPr>
          <w:w w:val="110"/>
          <w:sz w:val="22"/>
        </w:rPr>
        <w:t> Early</w:t>
      </w:r>
      <w:r>
        <w:rPr>
          <w:w w:val="110"/>
          <w:sz w:val="22"/>
        </w:rPr>
        <w:t> Life</w:t>
      </w:r>
      <w:r>
        <w:rPr>
          <w:w w:val="110"/>
          <w:sz w:val="22"/>
        </w:rPr>
        <w:t> Stress</w:t>
      </w:r>
      <w:r>
        <w:rPr>
          <w:w w:val="110"/>
          <w:sz w:val="22"/>
        </w:rPr>
        <w:t> and</w:t>
      </w:r>
      <w:r>
        <w:rPr>
          <w:w w:val="110"/>
          <w:sz w:val="22"/>
        </w:rPr>
        <w:t> Trauma</w:t>
      </w:r>
      <w:r>
        <w:rPr>
          <w:w w:val="110"/>
          <w:sz w:val="22"/>
        </w:rPr>
        <w:t> and</w:t>
      </w:r>
      <w:r>
        <w:rPr>
          <w:w w:val="110"/>
          <w:sz w:val="22"/>
        </w:rPr>
        <w:t> Enhanced</w:t>
      </w:r>
      <w:r>
        <w:rPr>
          <w:w w:val="110"/>
          <w:sz w:val="22"/>
        </w:rPr>
        <w:t> Limbic Activation</w:t>
      </w:r>
      <w:r>
        <w:rPr>
          <w:w w:val="110"/>
          <w:sz w:val="22"/>
        </w:rPr>
        <w:t> to</w:t>
      </w:r>
      <w:r>
        <w:rPr>
          <w:w w:val="110"/>
          <w:sz w:val="22"/>
        </w:rPr>
        <w:t> Emotionally</w:t>
      </w:r>
      <w:r>
        <w:rPr>
          <w:w w:val="110"/>
          <w:sz w:val="22"/>
        </w:rPr>
        <w:t> Valenced</w:t>
      </w:r>
      <w:r>
        <w:rPr>
          <w:w w:val="110"/>
          <w:sz w:val="22"/>
        </w:rPr>
        <w:t> Faces</w:t>
      </w:r>
      <w:r>
        <w:rPr>
          <w:w w:val="110"/>
          <w:sz w:val="22"/>
        </w:rPr>
        <w:t> in</w:t>
      </w:r>
      <w:r>
        <w:rPr>
          <w:w w:val="110"/>
          <w:sz w:val="22"/>
        </w:rPr>
        <w:t> Depressed</w:t>
      </w:r>
      <w:r>
        <w:rPr>
          <w:w w:val="110"/>
          <w:sz w:val="22"/>
        </w:rPr>
        <w:t> and</w:t>
      </w:r>
      <w:r>
        <w:rPr>
          <w:w w:val="110"/>
          <w:sz w:val="22"/>
        </w:rPr>
        <w:t> Healthy Children.</w:t>
      </w:r>
      <w:r>
        <w:rPr>
          <w:w w:val="110"/>
          <w:sz w:val="22"/>
        </w:rPr>
        <w:t> </w:t>
      </w:r>
      <w:r>
        <w:rPr>
          <w:rFonts w:ascii="Palatino Linotype" w:hAnsi="Palatino Linotype"/>
          <w:i/>
          <w:w w:val="110"/>
          <w:sz w:val="22"/>
        </w:rPr>
        <w:t>Journal</w:t>
      </w:r>
      <w:r>
        <w:rPr>
          <w:rFonts w:ascii="Palatino Linotype" w:hAnsi="Palatino Linotype"/>
          <w:i/>
          <w:w w:val="110"/>
          <w:sz w:val="22"/>
        </w:rPr>
        <w:t> of</w:t>
      </w:r>
      <w:r>
        <w:rPr>
          <w:rFonts w:ascii="Palatino Linotype" w:hAnsi="Palatino Linotype"/>
          <w:i/>
          <w:w w:val="110"/>
          <w:sz w:val="22"/>
        </w:rPr>
        <w:t> the</w:t>
      </w:r>
      <w:r>
        <w:rPr>
          <w:rFonts w:ascii="Palatino Linotype" w:hAnsi="Palatino Linotype"/>
          <w:i/>
          <w:w w:val="110"/>
          <w:sz w:val="22"/>
        </w:rPr>
        <w:t> American</w:t>
      </w:r>
      <w:r>
        <w:rPr>
          <w:rFonts w:ascii="Palatino Linotype" w:hAnsi="Palatino Linotype"/>
          <w:i/>
          <w:w w:val="110"/>
          <w:sz w:val="22"/>
        </w:rPr>
        <w:t> Academy</w:t>
      </w:r>
      <w:r>
        <w:rPr>
          <w:rFonts w:ascii="Palatino Linotype" w:hAnsi="Palatino Linotype"/>
          <w:i/>
          <w:w w:val="110"/>
          <w:sz w:val="22"/>
        </w:rPr>
        <w:t> of</w:t>
      </w:r>
      <w:r>
        <w:rPr>
          <w:rFonts w:ascii="Palatino Linotype" w:hAnsi="Palatino Linotype"/>
          <w:i/>
          <w:w w:val="110"/>
          <w:sz w:val="22"/>
        </w:rPr>
        <w:t> Child</w:t>
      </w:r>
      <w:r>
        <w:rPr>
          <w:rFonts w:ascii="Palatino Linotype" w:hAnsi="Palatino Linotype"/>
          <w:i/>
          <w:w w:val="110"/>
          <w:sz w:val="22"/>
        </w:rPr>
        <w:t> &amp;</w:t>
      </w:r>
      <w:r>
        <w:rPr>
          <w:rFonts w:ascii="Palatino Linotype" w:hAnsi="Palatino Linotype"/>
          <w:i/>
          <w:w w:val="110"/>
          <w:sz w:val="22"/>
        </w:rPr>
        <w:t> Adolescent</w:t>
      </w:r>
      <w:r>
        <w:rPr>
          <w:rFonts w:ascii="Palatino Linotype" w:hAnsi="Palatino Linotype"/>
          <w:i/>
          <w:w w:val="110"/>
          <w:sz w:val="22"/>
        </w:rPr>
        <w:t> </w:t>
      </w:r>
      <w:r>
        <w:rPr>
          <w:rFonts w:ascii="Palatino Linotype" w:hAnsi="Palatino Linotype"/>
          <w:i/>
          <w:sz w:val="22"/>
        </w:rPr>
        <w:t>Psychiatry</w:t>
      </w:r>
      <w:r>
        <w:rPr>
          <w:sz w:val="22"/>
        </w:rPr>
        <w:t>,</w:t>
      </w:r>
      <w:r>
        <w:rPr>
          <w:spacing w:val="77"/>
          <w:sz w:val="22"/>
        </w:rPr>
        <w:t> </w:t>
      </w:r>
      <w:r>
        <w:rPr>
          <w:rFonts w:ascii="Palatino Linotype" w:hAnsi="Palatino Linotype"/>
          <w:i/>
          <w:sz w:val="22"/>
        </w:rPr>
        <w:t>53</w:t>
      </w:r>
      <w:r>
        <w:rPr>
          <w:rFonts w:ascii="Palatino Linotype" w:hAnsi="Palatino Linotype"/>
          <w:i/>
          <w:spacing w:val="-2"/>
          <w:sz w:val="22"/>
        </w:rPr>
        <w:t> </w:t>
      </w:r>
      <w:r>
        <w:rPr>
          <w:sz w:val="22"/>
        </w:rPr>
        <w:t>(7),</w:t>
      </w:r>
      <w:r>
        <w:rPr>
          <w:spacing w:val="77"/>
          <w:sz w:val="22"/>
        </w:rPr>
        <w:t> </w:t>
      </w:r>
      <w:r>
        <w:rPr>
          <w:sz w:val="22"/>
        </w:rPr>
        <w:t>800–813.e10.</w:t>
      </w:r>
      <w:r>
        <w:rPr>
          <w:spacing w:val="77"/>
          <w:sz w:val="22"/>
        </w:rPr>
        <w:t> </w:t>
      </w:r>
      <w:hyperlink r:id="rId151">
        <w:r>
          <w:rPr>
            <w:sz w:val="22"/>
          </w:rPr>
          <w:t>https://doi.org/10.1016/j.jaac.2014.04.</w:t>
        </w:r>
      </w:hyperlink>
    </w:p>
    <w:p>
      <w:pPr>
        <w:pStyle w:val="BodyText"/>
        <w:spacing w:before="165"/>
        <w:ind w:left="862"/>
      </w:pPr>
      <w:bookmarkStart w:name="_bookmark180" w:id="220"/>
      <w:bookmarkEnd w:id="220"/>
      <w:r>
        <w:rPr/>
      </w:r>
      <w:hyperlink r:id="rId151">
        <w:r>
          <w:rPr>
            <w:spacing w:val="-5"/>
          </w:rPr>
          <w:t>013</w:t>
        </w:r>
      </w:hyperlink>
    </w:p>
    <w:p>
      <w:pPr>
        <w:pStyle w:val="BodyText"/>
        <w:spacing w:before="208"/>
        <w:ind w:left="142"/>
        <w:jc w:val="both"/>
      </w:pPr>
      <w:r>
        <w:rPr>
          <w:w w:val="110"/>
        </w:rPr>
        <w:t>Taylor,</w:t>
      </w:r>
      <w:r>
        <w:rPr>
          <w:spacing w:val="31"/>
          <w:w w:val="110"/>
        </w:rPr>
        <w:t> </w:t>
      </w:r>
      <w:r>
        <w:rPr>
          <w:w w:val="110"/>
        </w:rPr>
        <w:t>S.</w:t>
      </w:r>
      <w:r>
        <w:rPr>
          <w:spacing w:val="31"/>
          <w:w w:val="110"/>
        </w:rPr>
        <w:t> </w:t>
      </w:r>
      <w:r>
        <w:rPr>
          <w:w w:val="110"/>
        </w:rPr>
        <w:t>E.,</w:t>
      </w:r>
      <w:r>
        <w:rPr>
          <w:spacing w:val="31"/>
          <w:w w:val="110"/>
        </w:rPr>
        <w:t> </w:t>
      </w:r>
      <w:r>
        <w:rPr>
          <w:w w:val="110"/>
        </w:rPr>
        <w:t>Eisenberger,</w:t>
      </w:r>
      <w:r>
        <w:rPr>
          <w:spacing w:val="31"/>
          <w:w w:val="110"/>
        </w:rPr>
        <w:t> </w:t>
      </w:r>
      <w:r>
        <w:rPr>
          <w:w w:val="110"/>
        </w:rPr>
        <w:t>N.</w:t>
      </w:r>
      <w:r>
        <w:rPr>
          <w:spacing w:val="32"/>
          <w:w w:val="110"/>
        </w:rPr>
        <w:t> </w:t>
      </w:r>
      <w:r>
        <w:rPr>
          <w:w w:val="110"/>
        </w:rPr>
        <w:t>I.,</w:t>
      </w:r>
      <w:r>
        <w:rPr>
          <w:spacing w:val="31"/>
          <w:w w:val="110"/>
        </w:rPr>
        <w:t> </w:t>
      </w:r>
      <w:r>
        <w:rPr>
          <w:w w:val="110"/>
        </w:rPr>
        <w:t>Saxbe,</w:t>
      </w:r>
      <w:r>
        <w:rPr>
          <w:spacing w:val="31"/>
          <w:w w:val="110"/>
        </w:rPr>
        <w:t> </w:t>
      </w:r>
      <w:r>
        <w:rPr>
          <w:w w:val="110"/>
        </w:rPr>
        <w:t>D.,</w:t>
      </w:r>
      <w:r>
        <w:rPr>
          <w:spacing w:val="31"/>
          <w:w w:val="110"/>
        </w:rPr>
        <w:t> </w:t>
      </w:r>
      <w:r>
        <w:rPr>
          <w:w w:val="110"/>
        </w:rPr>
        <w:t>Lehman,</w:t>
      </w:r>
      <w:r>
        <w:rPr>
          <w:spacing w:val="31"/>
          <w:w w:val="110"/>
        </w:rPr>
        <w:t> </w:t>
      </w:r>
      <w:r>
        <w:rPr>
          <w:w w:val="110"/>
        </w:rPr>
        <w:t>B.</w:t>
      </w:r>
      <w:r>
        <w:rPr>
          <w:spacing w:val="32"/>
          <w:w w:val="110"/>
        </w:rPr>
        <w:t> </w:t>
      </w:r>
      <w:r>
        <w:rPr>
          <w:w w:val="110"/>
        </w:rPr>
        <w:t>J.,</w:t>
      </w:r>
      <w:r>
        <w:rPr>
          <w:spacing w:val="31"/>
          <w:w w:val="110"/>
        </w:rPr>
        <w:t> </w:t>
      </w:r>
      <w:r>
        <w:rPr>
          <w:w w:val="110"/>
        </w:rPr>
        <w:t>&amp;</w:t>
      </w:r>
      <w:r>
        <w:rPr>
          <w:spacing w:val="31"/>
          <w:w w:val="110"/>
        </w:rPr>
        <w:t> </w:t>
      </w:r>
      <w:r>
        <w:rPr>
          <w:spacing w:val="-2"/>
          <w:w w:val="110"/>
        </w:rPr>
        <w:t>Lieberman,</w:t>
      </w:r>
    </w:p>
    <w:p>
      <w:pPr>
        <w:pStyle w:val="BodyText"/>
        <w:spacing w:line="403" w:lineRule="auto" w:before="207"/>
        <w:ind w:left="854" w:right="98" w:firstLine="7"/>
        <w:jc w:val="both"/>
      </w:pPr>
      <w:r>
        <w:rPr>
          <w:w w:val="110"/>
        </w:rPr>
        <w:t>M.</w:t>
      </w:r>
      <w:r>
        <w:rPr>
          <w:spacing w:val="-1"/>
          <w:w w:val="110"/>
        </w:rPr>
        <w:t> </w:t>
      </w:r>
      <w:r>
        <w:rPr>
          <w:w w:val="110"/>
        </w:rPr>
        <w:t>D.</w:t>
      </w:r>
      <w:r>
        <w:rPr>
          <w:spacing w:val="-1"/>
          <w:w w:val="110"/>
        </w:rPr>
        <w:t> </w:t>
      </w:r>
      <w:r>
        <w:rPr>
          <w:w w:val="110"/>
        </w:rPr>
        <w:t>(2006).</w:t>
      </w:r>
      <w:r>
        <w:rPr>
          <w:spacing w:val="-1"/>
          <w:w w:val="110"/>
        </w:rPr>
        <w:t> </w:t>
      </w:r>
      <w:r>
        <w:rPr>
          <w:w w:val="110"/>
        </w:rPr>
        <w:t>Neural</w:t>
      </w:r>
      <w:r>
        <w:rPr>
          <w:spacing w:val="-1"/>
          <w:w w:val="110"/>
        </w:rPr>
        <w:t> </w:t>
      </w:r>
      <w:r>
        <w:rPr>
          <w:w w:val="110"/>
        </w:rPr>
        <w:t>Responses</w:t>
      </w:r>
      <w:r>
        <w:rPr>
          <w:spacing w:val="-1"/>
          <w:w w:val="110"/>
        </w:rPr>
        <w:t> </w:t>
      </w:r>
      <w:r>
        <w:rPr>
          <w:w w:val="110"/>
        </w:rPr>
        <w:t>to</w:t>
      </w:r>
      <w:r>
        <w:rPr>
          <w:spacing w:val="-1"/>
          <w:w w:val="110"/>
        </w:rPr>
        <w:t> </w:t>
      </w:r>
      <w:r>
        <w:rPr>
          <w:w w:val="110"/>
        </w:rPr>
        <w:t>Emotional</w:t>
      </w:r>
      <w:r>
        <w:rPr>
          <w:spacing w:val="-1"/>
          <w:w w:val="110"/>
        </w:rPr>
        <w:t> </w:t>
      </w:r>
      <w:r>
        <w:rPr>
          <w:w w:val="110"/>
        </w:rPr>
        <w:t>Stimuli</w:t>
      </w:r>
      <w:r>
        <w:rPr>
          <w:spacing w:val="-1"/>
          <w:w w:val="110"/>
        </w:rPr>
        <w:t> </w:t>
      </w:r>
      <w:r>
        <w:rPr>
          <w:w w:val="110"/>
        </w:rPr>
        <w:t>Are</w:t>
      </w:r>
      <w:r>
        <w:rPr>
          <w:spacing w:val="-1"/>
          <w:w w:val="110"/>
        </w:rPr>
        <w:t> </w:t>
      </w:r>
      <w:r>
        <w:rPr>
          <w:w w:val="110"/>
        </w:rPr>
        <w:t>Associated with</w:t>
      </w:r>
      <w:r>
        <w:rPr>
          <w:spacing w:val="-16"/>
          <w:w w:val="110"/>
        </w:rPr>
        <w:t> </w:t>
      </w:r>
      <w:r>
        <w:rPr>
          <w:w w:val="110"/>
        </w:rPr>
        <w:t>Childhood</w:t>
      </w:r>
      <w:r>
        <w:rPr>
          <w:spacing w:val="-12"/>
          <w:w w:val="110"/>
        </w:rPr>
        <w:t> </w:t>
      </w:r>
      <w:r>
        <w:rPr>
          <w:w w:val="110"/>
        </w:rPr>
        <w:t>Family</w:t>
      </w:r>
      <w:r>
        <w:rPr>
          <w:spacing w:val="-2"/>
          <w:w w:val="110"/>
        </w:rPr>
        <w:t> </w:t>
      </w:r>
      <w:r>
        <w:rPr>
          <w:w w:val="110"/>
        </w:rPr>
        <w:t>Stress.</w:t>
      </w:r>
      <w:r>
        <w:rPr>
          <w:spacing w:val="-2"/>
          <w:w w:val="110"/>
        </w:rPr>
        <w:t> </w:t>
      </w:r>
      <w:r>
        <w:rPr>
          <w:rFonts w:ascii="Palatino Linotype" w:hAnsi="Palatino Linotype"/>
          <w:i/>
          <w:w w:val="110"/>
        </w:rPr>
        <w:t>Biological</w:t>
      </w:r>
      <w:r>
        <w:rPr>
          <w:rFonts w:ascii="Palatino Linotype" w:hAnsi="Palatino Linotype"/>
          <w:i/>
          <w:w w:val="110"/>
        </w:rPr>
        <w:t> Psychiatry</w:t>
      </w:r>
      <w:r>
        <w:rPr>
          <w:w w:val="110"/>
        </w:rPr>
        <w:t>,</w:t>
      </w:r>
      <w:r>
        <w:rPr>
          <w:spacing w:val="-2"/>
          <w:w w:val="110"/>
        </w:rPr>
        <w:t> </w:t>
      </w:r>
      <w:r>
        <w:rPr>
          <w:rFonts w:ascii="Palatino Linotype" w:hAnsi="Palatino Linotype"/>
          <w:i/>
          <w:w w:val="110"/>
        </w:rPr>
        <w:t>60</w:t>
      </w:r>
      <w:r>
        <w:rPr>
          <w:rFonts w:ascii="Palatino Linotype" w:hAnsi="Palatino Linotype"/>
          <w:i/>
          <w:spacing w:val="-16"/>
          <w:w w:val="110"/>
        </w:rPr>
        <w:t> </w:t>
      </w:r>
      <w:r>
        <w:rPr>
          <w:w w:val="110"/>
        </w:rPr>
        <w:t>(3),</w:t>
      </w:r>
      <w:r>
        <w:rPr>
          <w:spacing w:val="-1"/>
          <w:w w:val="110"/>
        </w:rPr>
        <w:t> </w:t>
      </w:r>
      <w:r>
        <w:rPr>
          <w:w w:val="110"/>
        </w:rPr>
        <w:t>296–301. </w:t>
      </w:r>
      <w:hyperlink r:id="rId152">
        <w:r>
          <w:rPr>
            <w:spacing w:val="-2"/>
            <w:w w:val="110"/>
          </w:rPr>
          <w:t>https://doi.org/10.1016/j.biopsych.2005.09.027</w:t>
        </w:r>
      </w:hyperlink>
    </w:p>
    <w:p>
      <w:pPr>
        <w:pStyle w:val="BodyText"/>
        <w:spacing w:after="0" w:line="403" w:lineRule="auto"/>
        <w:jc w:val="both"/>
        <w:sectPr>
          <w:pgSz w:w="10320" w:h="14580"/>
          <w:pgMar w:header="0" w:footer="1180" w:top="1580" w:bottom="1360" w:left="1275" w:right="1275"/>
        </w:sectPr>
      </w:pPr>
    </w:p>
    <w:p>
      <w:pPr>
        <w:spacing w:line="372" w:lineRule="auto" w:before="99"/>
        <w:ind w:left="845" w:right="107" w:hanging="703"/>
        <w:jc w:val="both"/>
        <w:rPr>
          <w:sz w:val="22"/>
        </w:rPr>
      </w:pPr>
      <w:bookmarkStart w:name="_bookmark181" w:id="221"/>
      <w:bookmarkEnd w:id="221"/>
      <w:r>
        <w:rPr/>
      </w:r>
      <w:r>
        <w:rPr>
          <w:w w:val="105"/>
          <w:sz w:val="22"/>
        </w:rPr>
        <w:t>Tibshirani,</w:t>
      </w:r>
      <w:r>
        <w:rPr>
          <w:spacing w:val="-6"/>
          <w:w w:val="105"/>
          <w:sz w:val="22"/>
        </w:rPr>
        <w:t> </w:t>
      </w:r>
      <w:r>
        <w:rPr>
          <w:w w:val="105"/>
          <w:sz w:val="22"/>
        </w:rPr>
        <w:t>R.</w:t>
      </w:r>
      <w:r>
        <w:rPr>
          <w:spacing w:val="-6"/>
          <w:w w:val="105"/>
          <w:sz w:val="22"/>
        </w:rPr>
        <w:t> </w:t>
      </w:r>
      <w:r>
        <w:rPr>
          <w:w w:val="105"/>
          <w:sz w:val="22"/>
        </w:rPr>
        <w:t>(1996).</w:t>
      </w:r>
      <w:r>
        <w:rPr>
          <w:spacing w:val="-6"/>
          <w:w w:val="105"/>
          <w:sz w:val="22"/>
        </w:rPr>
        <w:t> </w:t>
      </w:r>
      <w:r>
        <w:rPr>
          <w:w w:val="105"/>
          <w:sz w:val="22"/>
        </w:rPr>
        <w:t>Regression</w:t>
      </w:r>
      <w:r>
        <w:rPr>
          <w:spacing w:val="-6"/>
          <w:w w:val="105"/>
          <w:sz w:val="22"/>
        </w:rPr>
        <w:t> </w:t>
      </w:r>
      <w:r>
        <w:rPr>
          <w:w w:val="105"/>
          <w:sz w:val="22"/>
        </w:rPr>
        <w:t>Shrinkage</w:t>
      </w:r>
      <w:r>
        <w:rPr>
          <w:spacing w:val="-6"/>
          <w:w w:val="105"/>
          <w:sz w:val="22"/>
        </w:rPr>
        <w:t> </w:t>
      </w:r>
      <w:r>
        <w:rPr>
          <w:w w:val="105"/>
          <w:sz w:val="22"/>
        </w:rPr>
        <w:t>and</w:t>
      </w:r>
      <w:r>
        <w:rPr>
          <w:spacing w:val="-6"/>
          <w:w w:val="105"/>
          <w:sz w:val="22"/>
        </w:rPr>
        <w:t> </w:t>
      </w:r>
      <w:r>
        <w:rPr>
          <w:w w:val="105"/>
          <w:sz w:val="22"/>
        </w:rPr>
        <w:t>Selection</w:t>
      </w:r>
      <w:r>
        <w:rPr>
          <w:spacing w:val="-6"/>
          <w:w w:val="105"/>
          <w:sz w:val="22"/>
        </w:rPr>
        <w:t> </w:t>
      </w:r>
      <w:r>
        <w:rPr>
          <w:w w:val="105"/>
          <w:sz w:val="22"/>
        </w:rPr>
        <w:t>Via</w:t>
      </w:r>
      <w:r>
        <w:rPr>
          <w:spacing w:val="-6"/>
          <w:w w:val="105"/>
          <w:sz w:val="22"/>
        </w:rPr>
        <w:t> </w:t>
      </w:r>
      <w:r>
        <w:rPr>
          <w:w w:val="105"/>
          <w:sz w:val="22"/>
        </w:rPr>
        <w:t>the</w:t>
      </w:r>
      <w:r>
        <w:rPr>
          <w:spacing w:val="-6"/>
          <w:w w:val="105"/>
          <w:sz w:val="22"/>
        </w:rPr>
        <w:t> </w:t>
      </w:r>
      <w:r>
        <w:rPr>
          <w:w w:val="105"/>
          <w:sz w:val="22"/>
        </w:rPr>
        <w:t>Lasso.</w:t>
      </w:r>
      <w:r>
        <w:rPr>
          <w:spacing w:val="-6"/>
          <w:w w:val="105"/>
          <w:sz w:val="22"/>
        </w:rPr>
        <w:t> </w:t>
      </w:r>
      <w:r>
        <w:rPr>
          <w:rFonts w:ascii="Palatino Linotype" w:hAnsi="Palatino Linotype"/>
          <w:i/>
          <w:w w:val="105"/>
          <w:sz w:val="22"/>
        </w:rPr>
        <w:t>Journal</w:t>
      </w:r>
      <w:r>
        <w:rPr>
          <w:rFonts w:ascii="Palatino Linotype" w:hAnsi="Palatino Linotype"/>
          <w:i/>
          <w:w w:val="105"/>
          <w:sz w:val="22"/>
        </w:rPr>
        <w:t> of</w:t>
      </w:r>
      <w:r>
        <w:rPr>
          <w:rFonts w:ascii="Palatino Linotype" w:hAnsi="Palatino Linotype"/>
          <w:i/>
          <w:spacing w:val="25"/>
          <w:w w:val="105"/>
          <w:sz w:val="22"/>
        </w:rPr>
        <w:t> </w:t>
      </w:r>
      <w:r>
        <w:rPr>
          <w:rFonts w:ascii="Palatino Linotype" w:hAnsi="Palatino Linotype"/>
          <w:i/>
          <w:w w:val="105"/>
          <w:sz w:val="22"/>
        </w:rPr>
        <w:t>the</w:t>
      </w:r>
      <w:r>
        <w:rPr>
          <w:rFonts w:ascii="Palatino Linotype" w:hAnsi="Palatino Linotype"/>
          <w:i/>
          <w:spacing w:val="25"/>
          <w:w w:val="105"/>
          <w:sz w:val="22"/>
        </w:rPr>
        <w:t> </w:t>
      </w:r>
      <w:r>
        <w:rPr>
          <w:rFonts w:ascii="Palatino Linotype" w:hAnsi="Palatino Linotype"/>
          <w:i/>
          <w:w w:val="105"/>
          <w:sz w:val="22"/>
        </w:rPr>
        <w:t>Royal</w:t>
      </w:r>
      <w:r>
        <w:rPr>
          <w:rFonts w:ascii="Palatino Linotype" w:hAnsi="Palatino Linotype"/>
          <w:i/>
          <w:spacing w:val="25"/>
          <w:w w:val="105"/>
          <w:sz w:val="22"/>
        </w:rPr>
        <w:t> </w:t>
      </w:r>
      <w:r>
        <w:rPr>
          <w:rFonts w:ascii="Palatino Linotype" w:hAnsi="Palatino Linotype"/>
          <w:i/>
          <w:w w:val="105"/>
          <w:sz w:val="22"/>
        </w:rPr>
        <w:t>Statistical</w:t>
      </w:r>
      <w:r>
        <w:rPr>
          <w:rFonts w:ascii="Palatino Linotype" w:hAnsi="Palatino Linotype"/>
          <w:i/>
          <w:spacing w:val="25"/>
          <w:w w:val="105"/>
          <w:sz w:val="22"/>
        </w:rPr>
        <w:t> </w:t>
      </w:r>
      <w:r>
        <w:rPr>
          <w:rFonts w:ascii="Palatino Linotype" w:hAnsi="Palatino Linotype"/>
          <w:i/>
          <w:w w:val="105"/>
          <w:sz w:val="22"/>
        </w:rPr>
        <w:t>Society:</w:t>
      </w:r>
      <w:r>
        <w:rPr>
          <w:rFonts w:ascii="Palatino Linotype" w:hAnsi="Palatino Linotype"/>
          <w:i/>
          <w:spacing w:val="25"/>
          <w:w w:val="105"/>
          <w:sz w:val="22"/>
        </w:rPr>
        <w:t> </w:t>
      </w:r>
      <w:r>
        <w:rPr>
          <w:rFonts w:ascii="Palatino Linotype" w:hAnsi="Palatino Linotype"/>
          <w:i/>
          <w:w w:val="105"/>
          <w:sz w:val="22"/>
        </w:rPr>
        <w:t>Series</w:t>
      </w:r>
      <w:r>
        <w:rPr>
          <w:rFonts w:ascii="Palatino Linotype" w:hAnsi="Palatino Linotype"/>
          <w:i/>
          <w:spacing w:val="25"/>
          <w:w w:val="105"/>
          <w:sz w:val="22"/>
        </w:rPr>
        <w:t> </w:t>
      </w:r>
      <w:r>
        <w:rPr>
          <w:rFonts w:ascii="Palatino Linotype" w:hAnsi="Palatino Linotype"/>
          <w:i/>
          <w:w w:val="105"/>
          <w:sz w:val="22"/>
        </w:rPr>
        <w:t>B</w:t>
      </w:r>
      <w:r>
        <w:rPr>
          <w:rFonts w:ascii="Palatino Linotype" w:hAnsi="Palatino Linotype"/>
          <w:i/>
          <w:spacing w:val="25"/>
          <w:w w:val="105"/>
          <w:sz w:val="22"/>
        </w:rPr>
        <w:t> </w:t>
      </w:r>
      <w:r>
        <w:rPr>
          <w:rFonts w:ascii="Palatino Linotype" w:hAnsi="Palatino Linotype"/>
          <w:i/>
          <w:w w:val="105"/>
          <w:sz w:val="22"/>
        </w:rPr>
        <w:t>(Methodological)</w:t>
      </w:r>
      <w:r>
        <w:rPr>
          <w:w w:val="105"/>
          <w:sz w:val="22"/>
        </w:rPr>
        <w:t>, </w:t>
      </w:r>
      <w:r>
        <w:rPr>
          <w:rFonts w:ascii="Palatino Linotype" w:hAnsi="Palatino Linotype"/>
          <w:i/>
          <w:w w:val="105"/>
          <w:sz w:val="22"/>
        </w:rPr>
        <w:t>58</w:t>
      </w:r>
      <w:r>
        <w:rPr>
          <w:rFonts w:ascii="Palatino Linotype" w:hAnsi="Palatino Linotype"/>
          <w:i/>
          <w:spacing w:val="-27"/>
          <w:w w:val="105"/>
          <w:sz w:val="22"/>
        </w:rPr>
        <w:t> </w:t>
      </w:r>
      <w:r>
        <w:rPr>
          <w:w w:val="105"/>
          <w:sz w:val="22"/>
        </w:rPr>
        <w:t>(1), 267–</w:t>
      </w:r>
    </w:p>
    <w:p>
      <w:pPr>
        <w:pStyle w:val="BodyText"/>
        <w:spacing w:before="26"/>
        <w:ind w:left="856"/>
        <w:jc w:val="both"/>
      </w:pPr>
      <w:bookmarkStart w:name="_bookmark182" w:id="222"/>
      <w:bookmarkEnd w:id="222"/>
      <w:r>
        <w:rPr/>
      </w:r>
      <w:r>
        <w:rPr>
          <w:w w:val="105"/>
        </w:rPr>
        <w:t>288.</w:t>
      </w:r>
      <w:r>
        <w:rPr>
          <w:spacing w:val="36"/>
          <w:w w:val="105"/>
        </w:rPr>
        <w:t>  </w:t>
      </w:r>
      <w:hyperlink r:id="rId153">
        <w:r>
          <w:rPr>
            <w:w w:val="105"/>
          </w:rPr>
          <w:t>https://doi.org/10.1111/j.2517-</w:t>
        </w:r>
        <w:r>
          <w:rPr>
            <w:spacing w:val="-2"/>
            <w:w w:val="105"/>
          </w:rPr>
          <w:t>6161.1996.tb02080.x</w:t>
        </w:r>
      </w:hyperlink>
    </w:p>
    <w:p>
      <w:pPr>
        <w:pStyle w:val="BodyText"/>
        <w:spacing w:line="415" w:lineRule="auto" w:before="208"/>
        <w:ind w:left="836" w:right="98" w:hanging="695"/>
        <w:jc w:val="both"/>
      </w:pPr>
      <w:r>
        <w:rPr>
          <w:w w:val="110"/>
        </w:rPr>
        <w:t>Tottenham,</w:t>
      </w:r>
      <w:r>
        <w:rPr>
          <w:w w:val="110"/>
        </w:rPr>
        <w:t> N.,</w:t>
      </w:r>
      <w:r>
        <w:rPr>
          <w:w w:val="110"/>
        </w:rPr>
        <w:t> Hare,</w:t>
      </w:r>
      <w:r>
        <w:rPr>
          <w:w w:val="110"/>
        </w:rPr>
        <w:t> T.,</w:t>
      </w:r>
      <w:r>
        <w:rPr>
          <w:w w:val="110"/>
        </w:rPr>
        <w:t> Millner,</w:t>
      </w:r>
      <w:r>
        <w:rPr>
          <w:w w:val="110"/>
        </w:rPr>
        <w:t> A.,</w:t>
      </w:r>
      <w:r>
        <w:rPr>
          <w:w w:val="110"/>
        </w:rPr>
        <w:t> Gilhooly,</w:t>
      </w:r>
      <w:r>
        <w:rPr>
          <w:w w:val="110"/>
        </w:rPr>
        <w:t> T.,</w:t>
      </w:r>
      <w:r>
        <w:rPr>
          <w:w w:val="110"/>
        </w:rPr>
        <w:t> Zevin,</w:t>
      </w:r>
      <w:r>
        <w:rPr>
          <w:w w:val="110"/>
        </w:rPr>
        <w:t> J.,</w:t>
      </w:r>
      <w:r>
        <w:rPr>
          <w:w w:val="110"/>
        </w:rPr>
        <w:t> &amp;</w:t>
      </w:r>
      <w:r>
        <w:rPr>
          <w:w w:val="110"/>
        </w:rPr>
        <w:t> Casey,</w:t>
      </w:r>
      <w:r>
        <w:rPr>
          <w:w w:val="110"/>
        </w:rPr>
        <w:t> B. </w:t>
      </w:r>
      <w:r>
        <w:rPr/>
        <w:t>(2011). Elevated amygdala response to faces following early deprivation. </w:t>
      </w:r>
      <w:r>
        <w:rPr>
          <w:rFonts w:ascii="Palatino Linotype" w:hAnsi="Palatino Linotype"/>
          <w:i/>
        </w:rPr>
        <w:t>Developmental Science</w:t>
      </w:r>
      <w:r>
        <w:rPr/>
        <w:t>, </w:t>
      </w:r>
      <w:r>
        <w:rPr>
          <w:rFonts w:ascii="Palatino Linotype" w:hAnsi="Palatino Linotype"/>
          <w:i/>
        </w:rPr>
        <w:t>14 </w:t>
      </w:r>
      <w:r>
        <w:rPr/>
        <w:t>(2), 190–204. </w:t>
      </w:r>
      <w:hyperlink r:id="rId154">
        <w:r>
          <w:rPr/>
          <w:t>https://doi.org/10.1111/j.1467-</w:t>
        </w:r>
        <w:bookmarkStart w:name="_bookmark183" w:id="223"/>
        <w:bookmarkEnd w:id="223"/>
        <w:r>
          <w:rPr>
            <w:w w:val="110"/>
          </w:rPr>
        </w:r>
      </w:hyperlink>
      <w:hyperlink r:id="rId154">
        <w:r>
          <w:rPr>
            <w:spacing w:val="-2"/>
            <w:w w:val="110"/>
          </w:rPr>
          <w:t>7687.2010.00971.x</w:t>
        </w:r>
      </w:hyperlink>
    </w:p>
    <w:p>
      <w:pPr>
        <w:pStyle w:val="BodyText"/>
        <w:spacing w:line="436" w:lineRule="auto" w:before="16"/>
        <w:ind w:left="854" w:right="110" w:hanging="713"/>
        <w:jc w:val="both"/>
      </w:pPr>
      <w:r>
        <w:rPr/>
        <w:t>Tottenham,</w:t>
      </w:r>
      <w:r>
        <w:rPr>
          <w:spacing w:val="31"/>
        </w:rPr>
        <w:t> </w:t>
      </w:r>
      <w:r>
        <w:rPr/>
        <w:t>N.,</w:t>
      </w:r>
      <w:r>
        <w:rPr>
          <w:spacing w:val="31"/>
        </w:rPr>
        <w:t> </w:t>
      </w:r>
      <w:r>
        <w:rPr/>
        <w:t>Hare,</w:t>
      </w:r>
      <w:r>
        <w:rPr>
          <w:spacing w:val="31"/>
        </w:rPr>
        <w:t> </w:t>
      </w:r>
      <w:r>
        <w:rPr/>
        <w:t>T.</w:t>
      </w:r>
      <w:r>
        <w:rPr>
          <w:spacing w:val="31"/>
        </w:rPr>
        <w:t> </w:t>
      </w:r>
      <w:r>
        <w:rPr/>
        <w:t>A.,</w:t>
      </w:r>
      <w:r>
        <w:rPr>
          <w:spacing w:val="31"/>
        </w:rPr>
        <w:t> </w:t>
      </w:r>
      <w:r>
        <w:rPr/>
        <w:t>Quinn,</w:t>
      </w:r>
      <w:r>
        <w:rPr>
          <w:spacing w:val="33"/>
        </w:rPr>
        <w:t> </w:t>
      </w:r>
      <w:r>
        <w:rPr/>
        <w:t>B.</w:t>
      </w:r>
      <w:r>
        <w:rPr>
          <w:spacing w:val="31"/>
        </w:rPr>
        <w:t> </w:t>
      </w:r>
      <w:r>
        <w:rPr/>
        <w:t>T.,</w:t>
      </w:r>
      <w:r>
        <w:rPr>
          <w:spacing w:val="31"/>
        </w:rPr>
        <w:t> </w:t>
      </w:r>
      <w:r>
        <w:rPr/>
        <w:t>McCarry,</w:t>
      </w:r>
      <w:r>
        <w:rPr>
          <w:spacing w:val="31"/>
        </w:rPr>
        <w:t> </w:t>
      </w:r>
      <w:r>
        <w:rPr/>
        <w:t>T.</w:t>
      </w:r>
      <w:r>
        <w:rPr>
          <w:spacing w:val="31"/>
        </w:rPr>
        <w:t> </w:t>
      </w:r>
      <w:r>
        <w:rPr/>
        <w:t>W.,</w:t>
      </w:r>
      <w:r>
        <w:rPr>
          <w:spacing w:val="31"/>
        </w:rPr>
        <w:t> </w:t>
      </w:r>
      <w:r>
        <w:rPr/>
        <w:t>Nurse,</w:t>
      </w:r>
      <w:r>
        <w:rPr>
          <w:spacing w:val="31"/>
        </w:rPr>
        <w:t> </w:t>
      </w:r>
      <w:r>
        <w:rPr/>
        <w:t>M.,</w:t>
      </w:r>
      <w:r>
        <w:rPr>
          <w:spacing w:val="31"/>
        </w:rPr>
        <w:t> </w:t>
      </w:r>
      <w:r>
        <w:rPr/>
        <w:t>Gilhooly, </w:t>
      </w:r>
      <w:r>
        <w:rPr>
          <w:w w:val="110"/>
        </w:rPr>
        <w:t>T.,</w:t>
      </w:r>
      <w:r>
        <w:rPr>
          <w:w w:val="110"/>
        </w:rPr>
        <w:t> Millner,</w:t>
      </w:r>
      <w:r>
        <w:rPr>
          <w:w w:val="110"/>
        </w:rPr>
        <w:t> A.,</w:t>
      </w:r>
      <w:r>
        <w:rPr>
          <w:w w:val="110"/>
        </w:rPr>
        <w:t> Galvan,</w:t>
      </w:r>
      <w:r>
        <w:rPr>
          <w:w w:val="110"/>
        </w:rPr>
        <w:t> A.,</w:t>
      </w:r>
      <w:r>
        <w:rPr>
          <w:w w:val="110"/>
        </w:rPr>
        <w:t> Davidson,</w:t>
      </w:r>
      <w:r>
        <w:rPr>
          <w:w w:val="110"/>
        </w:rPr>
        <w:t> M.</w:t>
      </w:r>
      <w:r>
        <w:rPr>
          <w:w w:val="110"/>
        </w:rPr>
        <w:t> C.,</w:t>
      </w:r>
      <w:r>
        <w:rPr>
          <w:w w:val="110"/>
        </w:rPr>
        <w:t> Eigsti,</w:t>
      </w:r>
      <w:r>
        <w:rPr>
          <w:w w:val="110"/>
        </w:rPr>
        <w:t> I.-M.,</w:t>
      </w:r>
      <w:r>
        <w:rPr>
          <w:w w:val="110"/>
        </w:rPr>
        <w:t> Thomas,</w:t>
      </w:r>
    </w:p>
    <w:p>
      <w:pPr>
        <w:pStyle w:val="BodyText"/>
        <w:spacing w:line="436" w:lineRule="auto" w:before="1"/>
        <w:ind w:left="856" w:right="97" w:firstLine="5"/>
        <w:jc w:val="both"/>
      </w:pPr>
      <w:r>
        <w:rPr>
          <w:spacing w:val="-2"/>
          <w:w w:val="110"/>
        </w:rPr>
        <w:t>K.</w:t>
      </w:r>
      <w:r>
        <w:rPr>
          <w:spacing w:val="-14"/>
          <w:w w:val="110"/>
        </w:rPr>
        <w:t> </w:t>
      </w:r>
      <w:r>
        <w:rPr>
          <w:spacing w:val="-2"/>
          <w:w w:val="110"/>
        </w:rPr>
        <w:t>M.,</w:t>
      </w:r>
      <w:r>
        <w:rPr>
          <w:spacing w:val="-13"/>
          <w:w w:val="110"/>
        </w:rPr>
        <w:t> </w:t>
      </w:r>
      <w:r>
        <w:rPr>
          <w:spacing w:val="-2"/>
          <w:w w:val="110"/>
        </w:rPr>
        <w:t>Freed,</w:t>
      </w:r>
      <w:r>
        <w:rPr>
          <w:spacing w:val="-13"/>
          <w:w w:val="110"/>
        </w:rPr>
        <w:t> </w:t>
      </w:r>
      <w:r>
        <w:rPr>
          <w:spacing w:val="-2"/>
          <w:w w:val="110"/>
        </w:rPr>
        <w:t>P.</w:t>
      </w:r>
      <w:r>
        <w:rPr>
          <w:spacing w:val="-13"/>
          <w:w w:val="110"/>
        </w:rPr>
        <w:t> </w:t>
      </w:r>
      <w:r>
        <w:rPr>
          <w:spacing w:val="-2"/>
          <w:w w:val="110"/>
        </w:rPr>
        <w:t>J.,</w:t>
      </w:r>
      <w:r>
        <w:rPr>
          <w:spacing w:val="-13"/>
          <w:w w:val="110"/>
        </w:rPr>
        <w:t> </w:t>
      </w:r>
      <w:r>
        <w:rPr>
          <w:spacing w:val="-2"/>
          <w:w w:val="110"/>
        </w:rPr>
        <w:t>Booma,</w:t>
      </w:r>
      <w:r>
        <w:rPr>
          <w:spacing w:val="-13"/>
          <w:w w:val="110"/>
        </w:rPr>
        <w:t> </w:t>
      </w:r>
      <w:r>
        <w:rPr>
          <w:spacing w:val="-2"/>
          <w:w w:val="110"/>
        </w:rPr>
        <w:t>E.</w:t>
      </w:r>
      <w:r>
        <w:rPr>
          <w:spacing w:val="-13"/>
          <w:w w:val="110"/>
        </w:rPr>
        <w:t> </w:t>
      </w:r>
      <w:r>
        <w:rPr>
          <w:spacing w:val="-2"/>
          <w:w w:val="110"/>
        </w:rPr>
        <w:t>S.,</w:t>
      </w:r>
      <w:r>
        <w:rPr>
          <w:spacing w:val="-13"/>
          <w:w w:val="110"/>
        </w:rPr>
        <w:t> </w:t>
      </w:r>
      <w:r>
        <w:rPr>
          <w:spacing w:val="-2"/>
          <w:w w:val="110"/>
        </w:rPr>
        <w:t>Gunnar,</w:t>
      </w:r>
      <w:r>
        <w:rPr>
          <w:spacing w:val="-14"/>
          <w:w w:val="110"/>
        </w:rPr>
        <w:t> </w:t>
      </w:r>
      <w:r>
        <w:rPr>
          <w:spacing w:val="-2"/>
          <w:w w:val="110"/>
        </w:rPr>
        <w:t>M.</w:t>
      </w:r>
      <w:r>
        <w:rPr>
          <w:spacing w:val="-13"/>
          <w:w w:val="110"/>
        </w:rPr>
        <w:t> </w:t>
      </w:r>
      <w:r>
        <w:rPr>
          <w:spacing w:val="-2"/>
          <w:w w:val="110"/>
        </w:rPr>
        <w:t>R.,</w:t>
      </w:r>
      <w:r>
        <w:rPr>
          <w:spacing w:val="-13"/>
          <w:w w:val="110"/>
        </w:rPr>
        <w:t> </w:t>
      </w:r>
      <w:r>
        <w:rPr>
          <w:spacing w:val="-2"/>
          <w:w w:val="110"/>
        </w:rPr>
        <w:t>Altemus,</w:t>
      </w:r>
      <w:r>
        <w:rPr>
          <w:spacing w:val="-13"/>
          <w:w w:val="110"/>
        </w:rPr>
        <w:t> </w:t>
      </w:r>
      <w:r>
        <w:rPr>
          <w:spacing w:val="-2"/>
          <w:w w:val="110"/>
        </w:rPr>
        <w:t>M.,</w:t>
      </w:r>
      <w:r>
        <w:rPr>
          <w:spacing w:val="-13"/>
          <w:w w:val="110"/>
        </w:rPr>
        <w:t> </w:t>
      </w:r>
      <w:r>
        <w:rPr>
          <w:spacing w:val="-2"/>
          <w:w w:val="110"/>
        </w:rPr>
        <w:t>Aronson, </w:t>
      </w:r>
      <w:r>
        <w:rPr/>
        <w:t>J., &amp; Casey, B. (2010). Prolonged institutional rearing is associated with atypically</w:t>
      </w:r>
      <w:r>
        <w:rPr>
          <w:spacing w:val="39"/>
        </w:rPr>
        <w:t> </w:t>
      </w:r>
      <w:r>
        <w:rPr/>
        <w:t>large</w:t>
      </w:r>
      <w:r>
        <w:rPr>
          <w:spacing w:val="40"/>
        </w:rPr>
        <w:t> </w:t>
      </w:r>
      <w:r>
        <w:rPr/>
        <w:t>amygdala</w:t>
      </w:r>
      <w:r>
        <w:rPr>
          <w:spacing w:val="39"/>
        </w:rPr>
        <w:t> </w:t>
      </w:r>
      <w:r>
        <w:rPr/>
        <w:t>volume</w:t>
      </w:r>
      <w:r>
        <w:rPr>
          <w:spacing w:val="40"/>
        </w:rPr>
        <w:t> </w:t>
      </w:r>
      <w:r>
        <w:rPr/>
        <w:t>and</w:t>
      </w:r>
      <w:r>
        <w:rPr>
          <w:spacing w:val="39"/>
        </w:rPr>
        <w:t> </w:t>
      </w:r>
      <w:r>
        <w:rPr/>
        <w:t>difficulties</w:t>
      </w:r>
      <w:r>
        <w:rPr>
          <w:spacing w:val="40"/>
        </w:rPr>
        <w:t> </w:t>
      </w:r>
      <w:r>
        <w:rPr/>
        <w:t>in</w:t>
      </w:r>
      <w:r>
        <w:rPr>
          <w:spacing w:val="40"/>
        </w:rPr>
        <w:t> </w:t>
      </w:r>
      <w:r>
        <w:rPr/>
        <w:t>emotion</w:t>
      </w:r>
      <w:r>
        <w:rPr>
          <w:spacing w:val="39"/>
        </w:rPr>
        <w:t> </w:t>
      </w:r>
      <w:r>
        <w:rPr>
          <w:spacing w:val="-2"/>
        </w:rPr>
        <w:t>regulation.</w:t>
      </w:r>
    </w:p>
    <w:p>
      <w:pPr>
        <w:spacing w:line="272" w:lineRule="exact" w:before="0"/>
        <w:ind w:left="850" w:right="0" w:firstLine="0"/>
        <w:jc w:val="both"/>
        <w:rPr>
          <w:sz w:val="22"/>
        </w:rPr>
      </w:pPr>
      <w:r>
        <w:rPr>
          <w:rFonts w:ascii="Palatino Linotype" w:hAnsi="Palatino Linotype"/>
          <w:i/>
          <w:sz w:val="22"/>
        </w:rPr>
        <w:t>Developmental</w:t>
      </w:r>
      <w:r>
        <w:rPr>
          <w:rFonts w:ascii="Palatino Linotype" w:hAnsi="Palatino Linotype"/>
          <w:i/>
          <w:spacing w:val="34"/>
          <w:sz w:val="22"/>
        </w:rPr>
        <w:t>  </w:t>
      </w:r>
      <w:r>
        <w:rPr>
          <w:rFonts w:ascii="Palatino Linotype" w:hAnsi="Palatino Linotype"/>
          <w:i/>
          <w:sz w:val="22"/>
        </w:rPr>
        <w:t>Science</w:t>
      </w:r>
      <w:r>
        <w:rPr>
          <w:sz w:val="22"/>
        </w:rPr>
        <w:t>,</w:t>
      </w:r>
      <w:r>
        <w:rPr>
          <w:spacing w:val="28"/>
          <w:sz w:val="22"/>
        </w:rPr>
        <w:t>  </w:t>
      </w:r>
      <w:r>
        <w:rPr>
          <w:rFonts w:ascii="Palatino Linotype" w:hAnsi="Palatino Linotype"/>
          <w:i/>
          <w:sz w:val="22"/>
        </w:rPr>
        <w:t>13</w:t>
      </w:r>
      <w:r>
        <w:rPr>
          <w:rFonts w:ascii="Palatino Linotype" w:hAnsi="Palatino Linotype"/>
          <w:i/>
          <w:spacing w:val="11"/>
          <w:sz w:val="22"/>
        </w:rPr>
        <w:t> </w:t>
      </w:r>
      <w:r>
        <w:rPr>
          <w:sz w:val="22"/>
        </w:rPr>
        <w:t>(1),</w:t>
      </w:r>
      <w:r>
        <w:rPr>
          <w:spacing w:val="28"/>
          <w:sz w:val="22"/>
        </w:rPr>
        <w:t>  </w:t>
      </w:r>
      <w:r>
        <w:rPr>
          <w:sz w:val="22"/>
        </w:rPr>
        <w:t>46–61.</w:t>
      </w:r>
      <w:r>
        <w:rPr>
          <w:spacing w:val="28"/>
          <w:sz w:val="22"/>
        </w:rPr>
        <w:t>  </w:t>
      </w:r>
      <w:hyperlink r:id="rId155">
        <w:r>
          <w:rPr>
            <w:spacing w:val="-2"/>
            <w:sz w:val="22"/>
          </w:rPr>
          <w:t>https://doi.org/10.1111/j.1467-</w:t>
        </w:r>
      </w:hyperlink>
    </w:p>
    <w:p>
      <w:pPr>
        <w:pStyle w:val="BodyText"/>
        <w:spacing w:before="189"/>
        <w:ind w:left="856"/>
      </w:pPr>
      <w:bookmarkStart w:name="_bookmark184" w:id="224"/>
      <w:bookmarkEnd w:id="224"/>
      <w:r>
        <w:rPr/>
      </w:r>
      <w:hyperlink r:id="rId155">
        <w:r>
          <w:rPr>
            <w:spacing w:val="-2"/>
          </w:rPr>
          <w:t>7687.2009.00852.x</w:t>
        </w:r>
      </w:hyperlink>
    </w:p>
    <w:p>
      <w:pPr>
        <w:pStyle w:val="BodyText"/>
        <w:spacing w:line="436" w:lineRule="auto" w:before="208"/>
        <w:ind w:left="862" w:hanging="720"/>
      </w:pPr>
      <w:r>
        <w:rPr>
          <w:w w:val="105"/>
        </w:rPr>
        <w:t>Tulsky, D. S., Carlozzi, N. E., Chevalier, N., Espy, K. A., Beaumont, J. L., &amp;</w:t>
      </w:r>
      <w:r>
        <w:rPr>
          <w:spacing w:val="80"/>
          <w:w w:val="105"/>
        </w:rPr>
        <w:t> </w:t>
      </w:r>
      <w:r>
        <w:rPr>
          <w:w w:val="105"/>
        </w:rPr>
        <w:t>Mungas,</w:t>
      </w:r>
      <w:r>
        <w:rPr>
          <w:spacing w:val="-3"/>
          <w:w w:val="105"/>
        </w:rPr>
        <w:t> </w:t>
      </w:r>
      <w:r>
        <w:rPr>
          <w:w w:val="105"/>
        </w:rPr>
        <w:t>D.</w:t>
      </w:r>
      <w:r>
        <w:rPr>
          <w:spacing w:val="-3"/>
          <w:w w:val="105"/>
        </w:rPr>
        <w:t> </w:t>
      </w:r>
      <w:r>
        <w:rPr>
          <w:w w:val="105"/>
        </w:rPr>
        <w:t>(2013).</w:t>
      </w:r>
      <w:r>
        <w:rPr>
          <w:spacing w:val="-3"/>
          <w:w w:val="105"/>
        </w:rPr>
        <w:t> </w:t>
      </w:r>
      <w:r>
        <w:rPr>
          <w:w w:val="105"/>
        </w:rPr>
        <w:t>V.</w:t>
      </w:r>
      <w:r>
        <w:rPr>
          <w:spacing w:val="-3"/>
          <w:w w:val="105"/>
        </w:rPr>
        <w:t> </w:t>
      </w:r>
      <w:r>
        <w:rPr>
          <w:w w:val="105"/>
        </w:rPr>
        <w:t>NIH</w:t>
      </w:r>
      <w:r>
        <w:rPr>
          <w:spacing w:val="-3"/>
          <w:w w:val="105"/>
        </w:rPr>
        <w:t> </w:t>
      </w:r>
      <w:r>
        <w:rPr>
          <w:w w:val="105"/>
        </w:rPr>
        <w:t>TOOLBOX</w:t>
      </w:r>
      <w:r>
        <w:rPr>
          <w:spacing w:val="-3"/>
          <w:w w:val="105"/>
        </w:rPr>
        <w:t> </w:t>
      </w:r>
      <w:r>
        <w:rPr>
          <w:w w:val="105"/>
        </w:rPr>
        <w:t>COGNITION</w:t>
      </w:r>
      <w:r>
        <w:rPr>
          <w:spacing w:val="-3"/>
          <w:w w:val="105"/>
        </w:rPr>
        <w:t> </w:t>
      </w:r>
      <w:r>
        <w:rPr>
          <w:w w:val="105"/>
        </w:rPr>
        <w:t>BATTERY</w:t>
      </w:r>
      <w:r>
        <w:rPr>
          <w:spacing w:val="-3"/>
          <w:w w:val="105"/>
        </w:rPr>
        <w:t> </w:t>
      </w:r>
      <w:r>
        <w:rPr>
          <w:w w:val="105"/>
        </w:rPr>
        <w:t>(CB):</w:t>
      </w:r>
    </w:p>
    <w:p>
      <w:pPr>
        <w:spacing w:line="272" w:lineRule="exact" w:before="0"/>
        <w:ind w:left="862" w:right="0" w:firstLine="0"/>
        <w:jc w:val="left"/>
        <w:rPr>
          <w:rFonts w:ascii="Palatino Linotype"/>
          <w:i/>
          <w:sz w:val="22"/>
        </w:rPr>
      </w:pPr>
      <w:r>
        <w:rPr>
          <w:w w:val="105"/>
          <w:sz w:val="22"/>
        </w:rPr>
        <w:t>MEASURING</w:t>
      </w:r>
      <w:r>
        <w:rPr>
          <w:spacing w:val="15"/>
          <w:w w:val="105"/>
          <w:sz w:val="22"/>
        </w:rPr>
        <w:t> </w:t>
      </w:r>
      <w:r>
        <w:rPr>
          <w:w w:val="105"/>
          <w:sz w:val="22"/>
        </w:rPr>
        <w:t>WORKING</w:t>
      </w:r>
      <w:r>
        <w:rPr>
          <w:spacing w:val="16"/>
          <w:w w:val="105"/>
          <w:sz w:val="22"/>
        </w:rPr>
        <w:t> </w:t>
      </w:r>
      <w:r>
        <w:rPr>
          <w:w w:val="105"/>
          <w:sz w:val="22"/>
        </w:rPr>
        <w:t>MEMORY.</w:t>
      </w:r>
      <w:r>
        <w:rPr>
          <w:spacing w:val="15"/>
          <w:w w:val="105"/>
          <w:sz w:val="22"/>
        </w:rPr>
        <w:t> </w:t>
      </w:r>
      <w:r>
        <w:rPr>
          <w:rFonts w:ascii="Palatino Linotype"/>
          <w:i/>
          <w:w w:val="105"/>
          <w:sz w:val="22"/>
        </w:rPr>
        <w:t>Monographs</w:t>
      </w:r>
      <w:r>
        <w:rPr>
          <w:rFonts w:ascii="Palatino Linotype"/>
          <w:i/>
          <w:spacing w:val="21"/>
          <w:w w:val="105"/>
          <w:sz w:val="22"/>
        </w:rPr>
        <w:t> </w:t>
      </w:r>
      <w:r>
        <w:rPr>
          <w:rFonts w:ascii="Palatino Linotype"/>
          <w:i/>
          <w:w w:val="105"/>
          <w:sz w:val="22"/>
        </w:rPr>
        <w:t>of</w:t>
      </w:r>
      <w:r>
        <w:rPr>
          <w:rFonts w:ascii="Palatino Linotype"/>
          <w:i/>
          <w:spacing w:val="20"/>
          <w:w w:val="105"/>
          <w:sz w:val="22"/>
        </w:rPr>
        <w:t> </w:t>
      </w:r>
      <w:r>
        <w:rPr>
          <w:rFonts w:ascii="Palatino Linotype"/>
          <w:i/>
          <w:w w:val="105"/>
          <w:sz w:val="22"/>
        </w:rPr>
        <w:t>the</w:t>
      </w:r>
      <w:r>
        <w:rPr>
          <w:rFonts w:ascii="Palatino Linotype"/>
          <w:i/>
          <w:spacing w:val="21"/>
          <w:w w:val="105"/>
          <w:sz w:val="22"/>
        </w:rPr>
        <w:t> </w:t>
      </w:r>
      <w:r>
        <w:rPr>
          <w:rFonts w:ascii="Palatino Linotype"/>
          <w:i/>
          <w:w w:val="105"/>
          <w:sz w:val="22"/>
        </w:rPr>
        <w:t>Society</w:t>
      </w:r>
      <w:r>
        <w:rPr>
          <w:rFonts w:ascii="Palatino Linotype"/>
          <w:i/>
          <w:spacing w:val="21"/>
          <w:w w:val="105"/>
          <w:sz w:val="22"/>
        </w:rPr>
        <w:t> </w:t>
      </w:r>
      <w:r>
        <w:rPr>
          <w:rFonts w:ascii="Palatino Linotype"/>
          <w:i/>
          <w:spacing w:val="-5"/>
          <w:w w:val="105"/>
          <w:sz w:val="22"/>
        </w:rPr>
        <w:t>for</w:t>
      </w:r>
    </w:p>
    <w:p>
      <w:pPr>
        <w:spacing w:line="393" w:lineRule="auto" w:before="164"/>
        <w:ind w:left="862" w:right="107" w:hanging="13"/>
        <w:jc w:val="both"/>
        <w:rPr>
          <w:sz w:val="22"/>
        </w:rPr>
      </w:pPr>
      <w:r>
        <w:rPr>
          <w:rFonts w:ascii="Palatino Linotype" w:hAnsi="Palatino Linotype"/>
          <w:i/>
          <w:w w:val="105"/>
          <w:sz w:val="22"/>
        </w:rPr>
        <w:t>Research in Child Development</w:t>
      </w:r>
      <w:r>
        <w:rPr>
          <w:w w:val="105"/>
          <w:sz w:val="22"/>
        </w:rPr>
        <w:t>, </w:t>
      </w:r>
      <w:r>
        <w:rPr>
          <w:rFonts w:ascii="Palatino Linotype" w:hAnsi="Palatino Linotype"/>
          <w:i/>
          <w:w w:val="105"/>
          <w:sz w:val="22"/>
        </w:rPr>
        <w:t>78</w:t>
      </w:r>
      <w:r>
        <w:rPr>
          <w:rFonts w:ascii="Palatino Linotype" w:hAnsi="Palatino Linotype"/>
          <w:i/>
          <w:spacing w:val="-15"/>
          <w:w w:val="105"/>
          <w:sz w:val="22"/>
        </w:rPr>
        <w:t> </w:t>
      </w:r>
      <w:r>
        <w:rPr>
          <w:w w:val="105"/>
          <w:sz w:val="22"/>
        </w:rPr>
        <w:t>(4), 70–87. </w:t>
      </w:r>
      <w:hyperlink r:id="rId156">
        <w:r>
          <w:rPr>
            <w:w w:val="105"/>
            <w:sz w:val="22"/>
          </w:rPr>
          <w:t>https://doi.org/10.1111/</w:t>
        </w:r>
      </w:hyperlink>
      <w:r>
        <w:rPr>
          <w:w w:val="105"/>
          <w:sz w:val="22"/>
        </w:rPr>
        <w:t> </w:t>
      </w:r>
      <w:bookmarkStart w:name="_bookmark185" w:id="225"/>
      <w:bookmarkEnd w:id="225"/>
      <w:r>
        <w:rPr>
          <w:w w:val="114"/>
          <w:sz w:val="22"/>
        </w:rPr>
      </w:r>
      <w:hyperlink r:id="rId156">
        <w:r>
          <w:rPr>
            <w:spacing w:val="-2"/>
            <w:w w:val="105"/>
            <w:sz w:val="22"/>
          </w:rPr>
          <w:t>mono.12035</w:t>
        </w:r>
      </w:hyperlink>
    </w:p>
    <w:p>
      <w:pPr>
        <w:pStyle w:val="BodyText"/>
        <w:spacing w:line="393" w:lineRule="auto" w:before="45"/>
        <w:ind w:left="849" w:right="140" w:hanging="708"/>
        <w:jc w:val="both"/>
      </w:pPr>
      <w:r>
        <w:rPr>
          <w:w w:val="110"/>
        </w:rPr>
        <w:t>Turner,</w:t>
      </w:r>
      <w:r>
        <w:rPr>
          <w:spacing w:val="-14"/>
          <w:w w:val="110"/>
        </w:rPr>
        <w:t> </w:t>
      </w:r>
      <w:r>
        <w:rPr>
          <w:w w:val="110"/>
        </w:rPr>
        <w:t>B.</w:t>
      </w:r>
      <w:r>
        <w:rPr>
          <w:spacing w:val="-14"/>
          <w:w w:val="110"/>
        </w:rPr>
        <w:t> </w:t>
      </w:r>
      <w:r>
        <w:rPr>
          <w:w w:val="110"/>
        </w:rPr>
        <w:t>O.,</w:t>
      </w:r>
      <w:r>
        <w:rPr>
          <w:spacing w:val="-14"/>
          <w:w w:val="110"/>
        </w:rPr>
        <w:t> </w:t>
      </w:r>
      <w:r>
        <w:rPr>
          <w:w w:val="110"/>
        </w:rPr>
        <w:t>Paul,</w:t>
      </w:r>
      <w:r>
        <w:rPr>
          <w:spacing w:val="-14"/>
          <w:w w:val="110"/>
        </w:rPr>
        <w:t> </w:t>
      </w:r>
      <w:r>
        <w:rPr>
          <w:w w:val="110"/>
        </w:rPr>
        <w:t>E.</w:t>
      </w:r>
      <w:r>
        <w:rPr>
          <w:spacing w:val="-14"/>
          <w:w w:val="110"/>
        </w:rPr>
        <w:t> </w:t>
      </w:r>
      <w:r>
        <w:rPr>
          <w:w w:val="110"/>
        </w:rPr>
        <w:t>J.,</w:t>
      </w:r>
      <w:r>
        <w:rPr>
          <w:spacing w:val="-14"/>
          <w:w w:val="110"/>
        </w:rPr>
        <w:t> </w:t>
      </w:r>
      <w:r>
        <w:rPr>
          <w:w w:val="110"/>
        </w:rPr>
        <w:t>Miller,</w:t>
      </w:r>
      <w:r>
        <w:rPr>
          <w:spacing w:val="-14"/>
          <w:w w:val="110"/>
        </w:rPr>
        <w:t> </w:t>
      </w:r>
      <w:r>
        <w:rPr>
          <w:w w:val="110"/>
        </w:rPr>
        <w:t>M.</w:t>
      </w:r>
      <w:r>
        <w:rPr>
          <w:spacing w:val="-14"/>
          <w:w w:val="110"/>
        </w:rPr>
        <w:t> </w:t>
      </w:r>
      <w:r>
        <w:rPr>
          <w:w w:val="110"/>
        </w:rPr>
        <w:t>B.,</w:t>
      </w:r>
      <w:r>
        <w:rPr>
          <w:spacing w:val="-14"/>
          <w:w w:val="110"/>
        </w:rPr>
        <w:t> </w:t>
      </w:r>
      <w:r>
        <w:rPr>
          <w:w w:val="110"/>
        </w:rPr>
        <w:t>&amp;</w:t>
      </w:r>
      <w:r>
        <w:rPr>
          <w:spacing w:val="-14"/>
          <w:w w:val="110"/>
        </w:rPr>
        <w:t> </w:t>
      </w:r>
      <w:r>
        <w:rPr>
          <w:w w:val="110"/>
        </w:rPr>
        <w:t>Barbey,</w:t>
      </w:r>
      <w:r>
        <w:rPr>
          <w:spacing w:val="-14"/>
          <w:w w:val="110"/>
        </w:rPr>
        <w:t> </w:t>
      </w:r>
      <w:r>
        <w:rPr>
          <w:w w:val="110"/>
        </w:rPr>
        <w:t>A.</w:t>
      </w:r>
      <w:r>
        <w:rPr>
          <w:spacing w:val="-14"/>
          <w:w w:val="110"/>
        </w:rPr>
        <w:t> </w:t>
      </w:r>
      <w:r>
        <w:rPr>
          <w:w w:val="110"/>
        </w:rPr>
        <w:t>K.</w:t>
      </w:r>
      <w:r>
        <w:rPr>
          <w:spacing w:val="-14"/>
          <w:w w:val="110"/>
        </w:rPr>
        <w:t> </w:t>
      </w:r>
      <w:r>
        <w:rPr>
          <w:w w:val="110"/>
        </w:rPr>
        <w:t>(2018).</w:t>
      </w:r>
      <w:r>
        <w:rPr>
          <w:spacing w:val="-14"/>
          <w:w w:val="110"/>
        </w:rPr>
        <w:t> </w:t>
      </w:r>
      <w:r>
        <w:rPr>
          <w:w w:val="110"/>
        </w:rPr>
        <w:t>Small</w:t>
      </w:r>
      <w:r>
        <w:rPr>
          <w:spacing w:val="-14"/>
          <w:w w:val="110"/>
        </w:rPr>
        <w:t> </w:t>
      </w:r>
      <w:r>
        <w:rPr>
          <w:w w:val="110"/>
        </w:rPr>
        <w:t>sample </w:t>
      </w:r>
      <w:r>
        <w:rPr/>
        <w:t>sizes reduce the replicability of task-based fMRI studies. </w:t>
      </w:r>
      <w:r>
        <w:rPr>
          <w:rFonts w:ascii="Palatino Linotype"/>
          <w:i/>
        </w:rPr>
        <w:t>Communications</w:t>
      </w:r>
      <w:r>
        <w:rPr>
          <w:rFonts w:ascii="Palatino Linotype"/>
          <w:i/>
        </w:rPr>
        <w:t> </w:t>
      </w:r>
      <w:bookmarkStart w:name="_bookmark186" w:id="226"/>
      <w:bookmarkEnd w:id="226"/>
      <w:r>
        <w:rPr>
          <w:rFonts w:ascii="Palatino Linotype"/>
          <w:i/>
          <w:w w:val="110"/>
        </w:rPr>
        <w:t>Biol</w:t>
      </w:r>
      <w:r>
        <w:rPr>
          <w:rFonts w:ascii="Palatino Linotype"/>
          <w:i/>
          <w:w w:val="110"/>
        </w:rPr>
        <w:t>ogy</w:t>
      </w:r>
      <w:r>
        <w:rPr>
          <w:w w:val="110"/>
        </w:rPr>
        <w:t>, </w:t>
      </w:r>
      <w:r>
        <w:rPr>
          <w:rFonts w:ascii="Palatino Linotype"/>
          <w:i/>
          <w:w w:val="110"/>
        </w:rPr>
        <w:t>1</w:t>
      </w:r>
      <w:r>
        <w:rPr>
          <w:rFonts w:ascii="Palatino Linotype"/>
          <w:i/>
          <w:spacing w:val="-32"/>
          <w:w w:val="110"/>
        </w:rPr>
        <w:t> </w:t>
      </w:r>
      <w:r>
        <w:rPr>
          <w:w w:val="110"/>
        </w:rPr>
        <w:t>(1), 62. </w:t>
      </w:r>
      <w:hyperlink r:id="rId157">
        <w:r>
          <w:rPr>
            <w:w w:val="110"/>
          </w:rPr>
          <w:t>https://doi.org/10.1038/s42003-018-0073-z</w:t>
        </w:r>
      </w:hyperlink>
    </w:p>
    <w:p>
      <w:pPr>
        <w:pStyle w:val="BodyText"/>
        <w:spacing w:line="436" w:lineRule="auto"/>
        <w:ind w:left="862" w:right="110" w:hanging="720"/>
        <w:jc w:val="both"/>
      </w:pPr>
      <w:r>
        <w:rPr/>
        <w:t>Üçok, A., Kaya, H., Uğurpala, C., Çıkrıkçılı, U., Ergül, C., Yokuşoğlu, Ç., Bülbül, Ö.,</w:t>
      </w:r>
      <w:r>
        <w:rPr>
          <w:spacing w:val="40"/>
        </w:rPr>
        <w:t> </w:t>
      </w:r>
      <w:r>
        <w:rPr/>
        <w:t>&amp;</w:t>
      </w:r>
      <w:r>
        <w:rPr>
          <w:spacing w:val="40"/>
        </w:rPr>
        <w:t> </w:t>
      </w:r>
      <w:r>
        <w:rPr/>
        <w:t>Direk,</w:t>
      </w:r>
      <w:r>
        <w:rPr>
          <w:spacing w:val="40"/>
        </w:rPr>
        <w:t> </w:t>
      </w:r>
      <w:r>
        <w:rPr/>
        <w:t>N.</w:t>
      </w:r>
      <w:r>
        <w:rPr>
          <w:spacing w:val="40"/>
        </w:rPr>
        <w:t> </w:t>
      </w:r>
      <w:r>
        <w:rPr/>
        <w:t>(2015).</w:t>
      </w:r>
      <w:r>
        <w:rPr>
          <w:spacing w:val="40"/>
        </w:rPr>
        <w:t> </w:t>
      </w:r>
      <w:r>
        <w:rPr/>
        <w:t>History</w:t>
      </w:r>
      <w:r>
        <w:rPr>
          <w:spacing w:val="40"/>
        </w:rPr>
        <w:t> </w:t>
      </w:r>
      <w:r>
        <w:rPr/>
        <w:t>of</w:t>
      </w:r>
      <w:r>
        <w:rPr>
          <w:spacing w:val="40"/>
        </w:rPr>
        <w:t> </w:t>
      </w:r>
      <w:r>
        <w:rPr/>
        <w:t>childhood</w:t>
      </w:r>
      <w:r>
        <w:rPr>
          <w:spacing w:val="40"/>
        </w:rPr>
        <w:t> </w:t>
      </w:r>
      <w:r>
        <w:rPr/>
        <w:t>physical</w:t>
      </w:r>
      <w:r>
        <w:rPr>
          <w:spacing w:val="40"/>
        </w:rPr>
        <w:t> </w:t>
      </w:r>
      <w:r>
        <w:rPr/>
        <w:t>trauma</w:t>
      </w:r>
      <w:r>
        <w:rPr>
          <w:spacing w:val="40"/>
        </w:rPr>
        <w:t> </w:t>
      </w:r>
      <w:r>
        <w:rPr/>
        <w:t>is</w:t>
      </w:r>
      <w:r>
        <w:rPr>
          <w:spacing w:val="40"/>
        </w:rPr>
        <w:t> </w:t>
      </w:r>
      <w:r>
        <w:rPr/>
        <w:t>related</w:t>
      </w:r>
    </w:p>
    <w:p>
      <w:pPr>
        <w:pStyle w:val="BodyText"/>
        <w:spacing w:after="0" w:line="436" w:lineRule="auto"/>
        <w:jc w:val="both"/>
        <w:sectPr>
          <w:pgSz w:w="10320" w:h="14580"/>
          <w:pgMar w:header="0" w:footer="1180" w:top="1580" w:bottom="1360" w:left="1275" w:right="1275"/>
        </w:sectPr>
      </w:pPr>
    </w:p>
    <w:p>
      <w:pPr>
        <w:pStyle w:val="BodyText"/>
        <w:spacing w:line="403" w:lineRule="auto" w:before="124"/>
        <w:ind w:left="851" w:right="96" w:firstLine="10"/>
        <w:jc w:val="both"/>
      </w:pPr>
      <w:r>
        <w:rPr>
          <w:w w:val="110"/>
        </w:rPr>
        <w:t>to</w:t>
      </w:r>
      <w:r>
        <w:rPr>
          <w:w w:val="110"/>
        </w:rPr>
        <w:t> cognitive</w:t>
      </w:r>
      <w:r>
        <w:rPr>
          <w:w w:val="110"/>
        </w:rPr>
        <w:t> decline</w:t>
      </w:r>
      <w:r>
        <w:rPr>
          <w:w w:val="110"/>
        </w:rPr>
        <w:t> in</w:t>
      </w:r>
      <w:r>
        <w:rPr>
          <w:w w:val="110"/>
        </w:rPr>
        <w:t> individuals</w:t>
      </w:r>
      <w:r>
        <w:rPr>
          <w:w w:val="110"/>
        </w:rPr>
        <w:t> with</w:t>
      </w:r>
      <w:r>
        <w:rPr>
          <w:w w:val="110"/>
        </w:rPr>
        <w:t> ultra-high</w:t>
      </w:r>
      <w:r>
        <w:rPr>
          <w:w w:val="110"/>
        </w:rPr>
        <w:t> risk</w:t>
      </w:r>
      <w:r>
        <w:rPr>
          <w:w w:val="110"/>
        </w:rPr>
        <w:t> for</w:t>
      </w:r>
      <w:r>
        <w:rPr>
          <w:w w:val="110"/>
        </w:rPr>
        <w:t> psychosis. </w:t>
      </w:r>
      <w:r>
        <w:rPr>
          <w:rFonts w:ascii="Palatino Linotype" w:hAnsi="Palatino Linotype"/>
          <w:i/>
          <w:w w:val="110"/>
        </w:rPr>
        <w:t>Schizophrenia</w:t>
      </w:r>
      <w:r>
        <w:rPr>
          <w:rFonts w:ascii="Palatino Linotype" w:hAnsi="Palatino Linotype"/>
          <w:i/>
          <w:spacing w:val="-16"/>
          <w:w w:val="110"/>
        </w:rPr>
        <w:t> </w:t>
      </w:r>
      <w:r>
        <w:rPr>
          <w:rFonts w:ascii="Palatino Linotype" w:hAnsi="Palatino Linotype"/>
          <w:i/>
          <w:w w:val="110"/>
        </w:rPr>
        <w:t>Research</w:t>
      </w:r>
      <w:r>
        <w:rPr>
          <w:w w:val="110"/>
        </w:rPr>
        <w:t>,</w:t>
      </w:r>
      <w:r>
        <w:rPr>
          <w:spacing w:val="-10"/>
          <w:w w:val="110"/>
        </w:rPr>
        <w:t> </w:t>
      </w:r>
      <w:r>
        <w:rPr>
          <w:rFonts w:ascii="Palatino Linotype" w:hAnsi="Palatino Linotype"/>
          <w:i/>
          <w:w w:val="110"/>
        </w:rPr>
        <w:t>169</w:t>
      </w:r>
      <w:r>
        <w:rPr>
          <w:rFonts w:ascii="Palatino Linotype" w:hAnsi="Palatino Linotype"/>
          <w:i/>
          <w:spacing w:val="-15"/>
          <w:w w:val="110"/>
        </w:rPr>
        <w:t> </w:t>
      </w:r>
      <w:r>
        <w:rPr>
          <w:w w:val="110"/>
        </w:rPr>
        <w:t>(1-3),</w:t>
      </w:r>
      <w:r>
        <w:rPr>
          <w:spacing w:val="-4"/>
          <w:w w:val="110"/>
        </w:rPr>
        <w:t> </w:t>
      </w:r>
      <w:r>
        <w:rPr>
          <w:w w:val="110"/>
        </w:rPr>
        <w:t>199–203.</w:t>
      </w:r>
      <w:r>
        <w:rPr>
          <w:spacing w:val="-5"/>
          <w:w w:val="110"/>
        </w:rPr>
        <w:t> </w:t>
      </w:r>
      <w:hyperlink r:id="rId158">
        <w:r>
          <w:rPr>
            <w:w w:val="110"/>
          </w:rPr>
          <w:t>https://doi.org/10.1016/j.</w:t>
        </w:r>
      </w:hyperlink>
      <w:r>
        <w:rPr>
          <w:w w:val="110"/>
        </w:rPr>
        <w:t> </w:t>
      </w:r>
      <w:bookmarkStart w:name="_bookmark187" w:id="227"/>
      <w:bookmarkEnd w:id="227"/>
      <w:r>
        <w:rPr>
          <w:spacing w:val="-1"/>
          <w:w w:val="116"/>
        </w:rPr>
      </w:r>
      <w:hyperlink r:id="rId158">
        <w:r>
          <w:rPr>
            <w:spacing w:val="-2"/>
            <w:w w:val="110"/>
          </w:rPr>
          <w:t>schres.2015.08.038</w:t>
        </w:r>
      </w:hyperlink>
    </w:p>
    <w:p>
      <w:pPr>
        <w:pStyle w:val="BodyText"/>
        <w:spacing w:line="412" w:lineRule="auto" w:before="34"/>
        <w:ind w:left="862" w:right="110" w:hanging="720"/>
        <w:jc w:val="both"/>
      </w:pPr>
      <w:r>
        <w:rPr>
          <w:w w:val="105"/>
        </w:rPr>
        <w:t>U.S.</w:t>
      </w:r>
      <w:r>
        <w:rPr>
          <w:spacing w:val="40"/>
          <w:w w:val="105"/>
        </w:rPr>
        <w:t> </w:t>
      </w:r>
      <w:r>
        <w:rPr>
          <w:w w:val="105"/>
        </w:rPr>
        <w:t>Department</w:t>
      </w:r>
      <w:r>
        <w:rPr>
          <w:spacing w:val="40"/>
          <w:w w:val="105"/>
        </w:rPr>
        <w:t> </w:t>
      </w:r>
      <w:r>
        <w:rPr>
          <w:w w:val="105"/>
        </w:rPr>
        <w:t>of</w:t>
      </w:r>
      <w:r>
        <w:rPr>
          <w:spacing w:val="40"/>
          <w:w w:val="105"/>
        </w:rPr>
        <w:t> </w:t>
      </w:r>
      <w:r>
        <w:rPr>
          <w:w w:val="105"/>
        </w:rPr>
        <w:t>Health</w:t>
      </w:r>
      <w:r>
        <w:rPr>
          <w:spacing w:val="40"/>
          <w:w w:val="105"/>
        </w:rPr>
        <w:t> </w:t>
      </w:r>
      <w:r>
        <w:rPr>
          <w:w w:val="105"/>
        </w:rPr>
        <w:t>and</w:t>
      </w:r>
      <w:r>
        <w:rPr>
          <w:spacing w:val="40"/>
          <w:w w:val="105"/>
        </w:rPr>
        <w:t> </w:t>
      </w:r>
      <w:r>
        <w:rPr>
          <w:w w:val="105"/>
        </w:rPr>
        <w:t>Human</w:t>
      </w:r>
      <w:r>
        <w:rPr>
          <w:spacing w:val="40"/>
          <w:w w:val="105"/>
        </w:rPr>
        <w:t> </w:t>
      </w:r>
      <w:r>
        <w:rPr>
          <w:w w:val="105"/>
        </w:rPr>
        <w:t>Services.</w:t>
      </w:r>
      <w:r>
        <w:rPr>
          <w:spacing w:val="40"/>
          <w:w w:val="105"/>
        </w:rPr>
        <w:t> </w:t>
      </w:r>
      <w:r>
        <w:rPr>
          <w:w w:val="105"/>
        </w:rPr>
        <w:t>(2017).</w:t>
      </w:r>
      <w:r>
        <w:rPr>
          <w:spacing w:val="40"/>
          <w:w w:val="105"/>
        </w:rPr>
        <w:t> </w:t>
      </w:r>
      <w:r>
        <w:rPr>
          <w:w w:val="105"/>
        </w:rPr>
        <w:t>Annual</w:t>
      </w:r>
      <w:r>
        <w:rPr>
          <w:spacing w:val="40"/>
          <w:w w:val="105"/>
        </w:rPr>
        <w:t> </w:t>
      </w:r>
      <w:r>
        <w:rPr>
          <w:w w:val="105"/>
        </w:rPr>
        <w:t>update</w:t>
      </w:r>
      <w:r>
        <w:rPr>
          <w:spacing w:val="40"/>
          <w:w w:val="105"/>
        </w:rPr>
        <w:t> </w:t>
      </w:r>
      <w:r>
        <w:rPr>
          <w:w w:val="105"/>
        </w:rPr>
        <w:t>of the</w:t>
      </w:r>
      <w:r>
        <w:rPr>
          <w:spacing w:val="7"/>
          <w:w w:val="105"/>
        </w:rPr>
        <w:t> </w:t>
      </w:r>
      <w:r>
        <w:rPr>
          <w:w w:val="105"/>
        </w:rPr>
        <w:t>hhs</w:t>
      </w:r>
      <w:r>
        <w:rPr>
          <w:spacing w:val="9"/>
          <w:w w:val="105"/>
        </w:rPr>
        <w:t> </w:t>
      </w:r>
      <w:r>
        <w:rPr>
          <w:w w:val="105"/>
        </w:rPr>
        <w:t>poverty</w:t>
      </w:r>
      <w:r>
        <w:rPr>
          <w:spacing w:val="9"/>
          <w:w w:val="105"/>
        </w:rPr>
        <w:t> </w:t>
      </w:r>
      <w:r>
        <w:rPr>
          <w:w w:val="105"/>
        </w:rPr>
        <w:t>guidelines.</w:t>
      </w:r>
      <w:r>
        <w:rPr>
          <w:spacing w:val="9"/>
          <w:w w:val="105"/>
        </w:rPr>
        <w:t> </w:t>
      </w:r>
      <w:r>
        <w:rPr>
          <w:rFonts w:ascii="Palatino Linotype" w:hAnsi="Palatino Linotype"/>
          <w:i/>
          <w:w w:val="105"/>
        </w:rPr>
        <w:t>Federal</w:t>
      </w:r>
      <w:r>
        <w:rPr>
          <w:rFonts w:ascii="Palatino Linotype" w:hAnsi="Palatino Linotype"/>
          <w:i/>
          <w:spacing w:val="15"/>
          <w:w w:val="105"/>
        </w:rPr>
        <w:t> </w:t>
      </w:r>
      <w:r>
        <w:rPr>
          <w:rFonts w:ascii="Palatino Linotype" w:hAnsi="Palatino Linotype"/>
          <w:i/>
          <w:w w:val="105"/>
        </w:rPr>
        <w:t>Register</w:t>
      </w:r>
      <w:r>
        <w:rPr>
          <w:w w:val="105"/>
        </w:rPr>
        <w:t>,</w:t>
      </w:r>
      <w:r>
        <w:rPr>
          <w:spacing w:val="9"/>
          <w:w w:val="105"/>
        </w:rPr>
        <w:t> </w:t>
      </w:r>
      <w:r>
        <w:rPr>
          <w:rFonts w:ascii="Palatino Linotype" w:hAnsi="Palatino Linotype"/>
          <w:i/>
          <w:w w:val="105"/>
        </w:rPr>
        <w:t>82</w:t>
      </w:r>
      <w:r>
        <w:rPr>
          <w:rFonts w:ascii="Palatino Linotype" w:hAnsi="Palatino Linotype"/>
          <w:i/>
          <w:spacing w:val="-29"/>
          <w:w w:val="105"/>
        </w:rPr>
        <w:t> </w:t>
      </w:r>
      <w:r>
        <w:rPr>
          <w:w w:val="105"/>
        </w:rPr>
        <w:t>(19),</w:t>
      </w:r>
      <w:r>
        <w:rPr>
          <w:spacing w:val="9"/>
          <w:w w:val="105"/>
        </w:rPr>
        <w:t> </w:t>
      </w:r>
      <w:r>
        <w:rPr>
          <w:w w:val="105"/>
        </w:rPr>
        <w:t>8831–8832.</w:t>
      </w:r>
      <w:r>
        <w:rPr>
          <w:spacing w:val="9"/>
          <w:w w:val="105"/>
        </w:rPr>
        <w:t> </w:t>
      </w:r>
      <w:hyperlink r:id="rId159">
        <w:r>
          <w:rPr>
            <w:spacing w:val="-2"/>
            <w:w w:val="105"/>
          </w:rPr>
          <w:t>https:</w:t>
        </w:r>
      </w:hyperlink>
    </w:p>
    <w:p>
      <w:pPr>
        <w:pStyle w:val="BodyText"/>
        <w:spacing w:line="229" w:lineRule="exact"/>
        <w:ind w:left="840"/>
      </w:pPr>
      <w:hyperlink r:id="rId159">
        <w:r>
          <w:rPr>
            <w:w w:val="105"/>
          </w:rPr>
          <w:t>//www.federalregister.gov/documents/2017/01/31/2017-</w:t>
        </w:r>
        <w:r>
          <w:rPr>
            <w:spacing w:val="-2"/>
            <w:w w:val="110"/>
          </w:rPr>
          <w:t>02076/annual-</w:t>
        </w:r>
      </w:hyperlink>
    </w:p>
    <w:p>
      <w:pPr>
        <w:pStyle w:val="BodyText"/>
        <w:spacing w:before="207"/>
        <w:ind w:left="862"/>
      </w:pPr>
      <w:bookmarkStart w:name="_bookmark188" w:id="228"/>
      <w:bookmarkEnd w:id="228"/>
      <w:r>
        <w:rPr/>
      </w:r>
      <w:hyperlink r:id="rId159">
        <w:r>
          <w:rPr>
            <w:w w:val="105"/>
          </w:rPr>
          <w:t>update-of-the-hhs-poverty-</w:t>
        </w:r>
        <w:r>
          <w:rPr>
            <w:spacing w:val="-2"/>
            <w:w w:val="105"/>
          </w:rPr>
          <w:t>guidelines</w:t>
        </w:r>
      </w:hyperlink>
    </w:p>
    <w:p>
      <w:pPr>
        <w:pStyle w:val="BodyText"/>
        <w:spacing w:line="460" w:lineRule="exact" w:before="45"/>
        <w:ind w:left="850" w:right="99" w:hanging="709"/>
        <w:jc w:val="both"/>
      </w:pPr>
      <w:r>
        <w:rPr>
          <w:w w:val="105"/>
        </w:rPr>
        <w:t>Vedechkina, M., Astle, D. E., &amp; Holmes, J. (2024). Dimensions of early life ad-versity</w:t>
      </w:r>
      <w:r>
        <w:rPr>
          <w:spacing w:val="-1"/>
          <w:w w:val="105"/>
        </w:rPr>
        <w:t> </w:t>
      </w:r>
      <w:r>
        <w:rPr>
          <w:w w:val="105"/>
        </w:rPr>
        <w:t>and</w:t>
      </w:r>
      <w:r>
        <w:rPr>
          <w:spacing w:val="-1"/>
          <w:w w:val="105"/>
        </w:rPr>
        <w:t> </w:t>
      </w:r>
      <w:r>
        <w:rPr>
          <w:w w:val="105"/>
        </w:rPr>
        <w:t>their</w:t>
      </w:r>
      <w:r>
        <w:rPr>
          <w:spacing w:val="-1"/>
          <w:w w:val="105"/>
        </w:rPr>
        <w:t> </w:t>
      </w:r>
      <w:r>
        <w:rPr>
          <w:w w:val="105"/>
        </w:rPr>
        <w:t>associations</w:t>
      </w:r>
      <w:r>
        <w:rPr>
          <w:spacing w:val="-1"/>
          <w:w w:val="105"/>
        </w:rPr>
        <w:t> </w:t>
      </w:r>
      <w:r>
        <w:rPr>
          <w:w w:val="105"/>
        </w:rPr>
        <w:t>with</w:t>
      </w:r>
      <w:r>
        <w:rPr>
          <w:spacing w:val="-1"/>
          <w:w w:val="105"/>
        </w:rPr>
        <w:t> </w:t>
      </w:r>
      <w:r>
        <w:rPr>
          <w:w w:val="105"/>
        </w:rPr>
        <w:t>functional</w:t>
      </w:r>
      <w:r>
        <w:rPr>
          <w:spacing w:val="-1"/>
          <w:w w:val="105"/>
        </w:rPr>
        <w:t> </w:t>
      </w:r>
      <w:r>
        <w:rPr>
          <w:w w:val="105"/>
        </w:rPr>
        <w:t>brain</w:t>
      </w:r>
      <w:r>
        <w:rPr>
          <w:spacing w:val="-1"/>
          <w:w w:val="105"/>
        </w:rPr>
        <w:t> </w:t>
      </w:r>
      <w:r>
        <w:rPr>
          <w:w w:val="105"/>
        </w:rPr>
        <w:t>organisation</w:t>
      </w:r>
      <w:r>
        <w:rPr>
          <w:spacing w:val="-1"/>
          <w:w w:val="105"/>
        </w:rPr>
        <w:t> </w:t>
      </w:r>
      <w:r>
        <w:rPr>
          <w:w w:val="105"/>
        </w:rPr>
        <w:t>[ABCD]. </w:t>
      </w:r>
      <w:r>
        <w:rPr>
          <w:rFonts w:ascii="Palatino Linotype" w:hAnsi="Palatino Linotype"/>
          <w:i/>
          <w:w w:val="105"/>
        </w:rPr>
        <w:t>Imaging</w:t>
      </w:r>
      <w:r>
        <w:rPr>
          <w:rFonts w:ascii="Palatino Linotype" w:hAnsi="Palatino Linotype"/>
          <w:i/>
          <w:spacing w:val="56"/>
          <w:w w:val="105"/>
        </w:rPr>
        <w:t>  </w:t>
      </w:r>
      <w:r>
        <w:rPr>
          <w:rFonts w:ascii="Palatino Linotype" w:hAnsi="Palatino Linotype"/>
          <w:i/>
          <w:w w:val="105"/>
        </w:rPr>
        <w:t>Neuroscience</w:t>
      </w:r>
      <w:r>
        <w:rPr>
          <w:w w:val="105"/>
        </w:rPr>
        <w:t>,</w:t>
      </w:r>
      <w:r>
        <w:rPr>
          <w:spacing w:val="52"/>
          <w:w w:val="105"/>
        </w:rPr>
        <w:t>  </w:t>
      </w:r>
      <w:r>
        <w:rPr>
          <w:rFonts w:ascii="Palatino Linotype" w:hAnsi="Palatino Linotype"/>
          <w:i/>
          <w:w w:val="105"/>
        </w:rPr>
        <w:t>2</w:t>
      </w:r>
      <w:r>
        <w:rPr>
          <w:w w:val="105"/>
        </w:rPr>
        <w:t>,</w:t>
      </w:r>
      <w:r>
        <w:rPr>
          <w:spacing w:val="52"/>
          <w:w w:val="105"/>
        </w:rPr>
        <w:t>  </w:t>
      </w:r>
      <w:r>
        <w:rPr>
          <w:w w:val="105"/>
        </w:rPr>
        <w:t>1–25.</w:t>
      </w:r>
      <w:r>
        <w:rPr>
          <w:spacing w:val="52"/>
          <w:w w:val="105"/>
        </w:rPr>
        <w:t>  </w:t>
      </w:r>
      <w:hyperlink r:id="rId160">
        <w:r>
          <w:rPr>
            <w:spacing w:val="-2"/>
            <w:w w:val="105"/>
          </w:rPr>
          <w:t>https://doi.org/10.1162/imag\_a\</w:t>
        </w:r>
      </w:hyperlink>
    </w:p>
    <w:p>
      <w:pPr>
        <w:pStyle w:val="BodyText"/>
        <w:spacing w:before="165"/>
        <w:ind w:left="829"/>
      </w:pPr>
      <w:bookmarkStart w:name="_bookmark189" w:id="229"/>
      <w:bookmarkEnd w:id="229"/>
      <w:r>
        <w:rPr/>
      </w:r>
      <w:hyperlink r:id="rId160">
        <w:r>
          <w:rPr>
            <w:spacing w:val="-2"/>
            <w:w w:val="105"/>
          </w:rPr>
          <w:t>_00145</w:t>
        </w:r>
      </w:hyperlink>
    </w:p>
    <w:p>
      <w:pPr>
        <w:pStyle w:val="BodyText"/>
        <w:spacing w:line="460" w:lineRule="exact" w:before="45"/>
        <w:ind w:left="846" w:right="98" w:hanging="704"/>
        <w:jc w:val="both"/>
      </w:pPr>
      <w:r>
        <w:rPr>
          <w:w w:val="105"/>
        </w:rPr>
        <w:t>Viola,</w:t>
      </w:r>
      <w:r>
        <w:rPr>
          <w:w w:val="105"/>
        </w:rPr>
        <w:t> T.</w:t>
      </w:r>
      <w:r>
        <w:rPr>
          <w:w w:val="105"/>
        </w:rPr>
        <w:t> W.,</w:t>
      </w:r>
      <w:r>
        <w:rPr>
          <w:w w:val="105"/>
        </w:rPr>
        <w:t> Tractenberg,</w:t>
      </w:r>
      <w:r>
        <w:rPr>
          <w:w w:val="105"/>
        </w:rPr>
        <w:t> S.</w:t>
      </w:r>
      <w:r>
        <w:rPr>
          <w:w w:val="105"/>
        </w:rPr>
        <w:t> G.,</w:t>
      </w:r>
      <w:r>
        <w:rPr>
          <w:w w:val="105"/>
        </w:rPr>
        <w:t> Pezzi,</w:t>
      </w:r>
      <w:r>
        <w:rPr>
          <w:w w:val="105"/>
        </w:rPr>
        <w:t> J.</w:t>
      </w:r>
      <w:r>
        <w:rPr>
          <w:w w:val="105"/>
        </w:rPr>
        <w:t> C.,</w:t>
      </w:r>
      <w:r>
        <w:rPr>
          <w:w w:val="105"/>
        </w:rPr>
        <w:t> Kristensen,</w:t>
      </w:r>
      <w:r>
        <w:rPr>
          <w:w w:val="105"/>
        </w:rPr>
        <w:t> C.</w:t>
      </w:r>
      <w:r>
        <w:rPr>
          <w:w w:val="105"/>
        </w:rPr>
        <w:t> H.,</w:t>
      </w:r>
      <w:r>
        <w:rPr>
          <w:w w:val="105"/>
        </w:rPr>
        <w:t> &amp;</w:t>
      </w:r>
      <w:r>
        <w:rPr>
          <w:w w:val="105"/>
        </w:rPr>
        <w:t> Grassi-Oliveira,</w:t>
      </w:r>
      <w:r>
        <w:rPr>
          <w:spacing w:val="-5"/>
          <w:w w:val="105"/>
        </w:rPr>
        <w:t> </w:t>
      </w:r>
      <w:r>
        <w:rPr>
          <w:w w:val="105"/>
        </w:rPr>
        <w:t>R.</w:t>
      </w:r>
      <w:r>
        <w:rPr>
          <w:spacing w:val="-5"/>
          <w:w w:val="105"/>
        </w:rPr>
        <w:t> </w:t>
      </w:r>
      <w:r>
        <w:rPr>
          <w:w w:val="105"/>
        </w:rPr>
        <w:t>(2013).</w:t>
      </w:r>
      <w:r>
        <w:rPr>
          <w:spacing w:val="-5"/>
          <w:w w:val="105"/>
        </w:rPr>
        <w:t> </w:t>
      </w:r>
      <w:r>
        <w:rPr>
          <w:w w:val="105"/>
        </w:rPr>
        <w:t>Childhood</w:t>
      </w:r>
      <w:r>
        <w:rPr>
          <w:spacing w:val="-5"/>
          <w:w w:val="105"/>
        </w:rPr>
        <w:t> </w:t>
      </w:r>
      <w:r>
        <w:rPr>
          <w:w w:val="105"/>
        </w:rPr>
        <w:t>physical</w:t>
      </w:r>
      <w:r>
        <w:rPr>
          <w:spacing w:val="-5"/>
          <w:w w:val="105"/>
        </w:rPr>
        <w:t> </w:t>
      </w:r>
      <w:r>
        <w:rPr>
          <w:w w:val="105"/>
        </w:rPr>
        <w:t>neglect</w:t>
      </w:r>
      <w:r>
        <w:rPr>
          <w:spacing w:val="-5"/>
          <w:w w:val="105"/>
        </w:rPr>
        <w:t> </w:t>
      </w:r>
      <w:r>
        <w:rPr>
          <w:w w:val="105"/>
        </w:rPr>
        <w:t>associated</w:t>
      </w:r>
      <w:r>
        <w:rPr>
          <w:spacing w:val="-5"/>
          <w:w w:val="105"/>
        </w:rPr>
        <w:t> </w:t>
      </w:r>
      <w:r>
        <w:rPr>
          <w:w w:val="105"/>
        </w:rPr>
        <w:t>with</w:t>
      </w:r>
      <w:r>
        <w:rPr>
          <w:spacing w:val="-5"/>
          <w:w w:val="105"/>
        </w:rPr>
        <w:t> </w:t>
      </w:r>
      <w:r>
        <w:rPr>
          <w:w w:val="105"/>
        </w:rPr>
        <w:t>executive functions</w:t>
      </w:r>
      <w:r>
        <w:rPr>
          <w:w w:val="105"/>
        </w:rPr>
        <w:t> impairments</w:t>
      </w:r>
      <w:r>
        <w:rPr>
          <w:w w:val="105"/>
        </w:rPr>
        <w:t> in</w:t>
      </w:r>
      <w:r>
        <w:rPr>
          <w:w w:val="105"/>
        </w:rPr>
        <w:t> crack</w:t>
      </w:r>
      <w:r>
        <w:rPr>
          <w:w w:val="105"/>
        </w:rPr>
        <w:t> cocaine-dependent</w:t>
      </w:r>
      <w:r>
        <w:rPr>
          <w:w w:val="105"/>
        </w:rPr>
        <w:t> women.</w:t>
      </w:r>
      <w:r>
        <w:rPr>
          <w:w w:val="105"/>
        </w:rPr>
        <w:t> </w:t>
      </w:r>
      <w:r>
        <w:rPr>
          <w:rFonts w:ascii="Palatino Linotype" w:hAnsi="Palatino Linotype"/>
          <w:i/>
          <w:w w:val="105"/>
        </w:rPr>
        <w:t>Drug</w:t>
      </w:r>
      <w:r>
        <w:rPr>
          <w:rFonts w:ascii="Palatino Linotype" w:hAnsi="Palatino Linotype"/>
          <w:i/>
          <w:w w:val="105"/>
        </w:rPr>
        <w:t> and</w:t>
      </w:r>
      <w:r>
        <w:rPr>
          <w:rFonts w:ascii="Palatino Linotype" w:hAnsi="Palatino Linotype"/>
          <w:i/>
          <w:w w:val="105"/>
        </w:rPr>
        <w:t> Alcohol</w:t>
      </w:r>
      <w:r>
        <w:rPr>
          <w:rFonts w:ascii="Palatino Linotype" w:hAnsi="Palatino Linotype"/>
          <w:i/>
          <w:spacing w:val="40"/>
          <w:w w:val="105"/>
        </w:rPr>
        <w:t> </w:t>
      </w:r>
      <w:r>
        <w:rPr>
          <w:rFonts w:ascii="Palatino Linotype" w:hAnsi="Palatino Linotype"/>
          <w:i/>
          <w:w w:val="105"/>
        </w:rPr>
        <w:t>Dependence</w:t>
      </w:r>
      <w:r>
        <w:rPr>
          <w:w w:val="105"/>
        </w:rPr>
        <w:t>,</w:t>
      </w:r>
      <w:r>
        <w:rPr>
          <w:w w:val="105"/>
        </w:rPr>
        <w:t> </w:t>
      </w:r>
      <w:r>
        <w:rPr>
          <w:rFonts w:ascii="Palatino Linotype" w:hAnsi="Palatino Linotype"/>
          <w:i/>
          <w:w w:val="105"/>
        </w:rPr>
        <w:t>132</w:t>
      </w:r>
      <w:r>
        <w:rPr>
          <w:rFonts w:ascii="Palatino Linotype" w:hAnsi="Palatino Linotype"/>
          <w:i/>
          <w:spacing w:val="-5"/>
          <w:w w:val="105"/>
        </w:rPr>
        <w:t> </w:t>
      </w:r>
      <w:r>
        <w:rPr>
          <w:w w:val="105"/>
        </w:rPr>
        <w:t>(1-2),</w:t>
      </w:r>
      <w:r>
        <w:rPr>
          <w:w w:val="105"/>
        </w:rPr>
        <w:t> 271–276.</w:t>
      </w:r>
      <w:r>
        <w:rPr>
          <w:w w:val="105"/>
        </w:rPr>
        <w:t> </w:t>
      </w:r>
      <w:hyperlink r:id="rId161">
        <w:r>
          <w:rPr>
            <w:w w:val="105"/>
          </w:rPr>
          <w:t>https://doi.org/10</w:t>
        </w:r>
        <w:r>
          <w:rPr>
            <w:spacing w:val="-15"/>
            <w:w w:val="105"/>
          </w:rPr>
          <w:t> </w:t>
        </w:r>
        <w:r>
          <w:rPr>
            <w:spacing w:val="10"/>
            <w:w w:val="105"/>
          </w:rPr>
          <w:t>.1016/j</w:t>
        </w:r>
      </w:hyperlink>
      <w:r>
        <w:rPr>
          <w:spacing w:val="10"/>
          <w:w w:val="105"/>
        </w:rPr>
        <w:t>. </w:t>
      </w:r>
      <w:bookmarkStart w:name="_bookmark190" w:id="230"/>
      <w:bookmarkEnd w:id="230"/>
      <w:r>
        <w:rPr>
          <w:w w:val="112"/>
        </w:rPr>
      </w:r>
      <w:hyperlink r:id="rId161">
        <w:r>
          <w:rPr>
            <w:spacing w:val="-2"/>
            <w:w w:val="105"/>
          </w:rPr>
          <w:t>drugalcdep.2013.02.014</w:t>
        </w:r>
      </w:hyperlink>
    </w:p>
    <w:p>
      <w:pPr>
        <w:pStyle w:val="BodyText"/>
        <w:spacing w:before="166"/>
        <w:ind w:left="142"/>
        <w:jc w:val="both"/>
      </w:pPr>
      <w:r>
        <w:rPr>
          <w:w w:val="105"/>
        </w:rPr>
        <w:t>Wang,</w:t>
      </w:r>
      <w:r>
        <w:rPr>
          <w:spacing w:val="13"/>
          <w:w w:val="105"/>
        </w:rPr>
        <w:t> </w:t>
      </w:r>
      <w:r>
        <w:rPr>
          <w:w w:val="105"/>
        </w:rPr>
        <w:t>H.-H.,</w:t>
      </w:r>
      <w:r>
        <w:rPr>
          <w:spacing w:val="13"/>
          <w:w w:val="105"/>
        </w:rPr>
        <w:t> </w:t>
      </w:r>
      <w:r>
        <w:rPr>
          <w:w w:val="105"/>
        </w:rPr>
        <w:t>Moon,</w:t>
      </w:r>
      <w:r>
        <w:rPr>
          <w:spacing w:val="13"/>
          <w:w w:val="105"/>
        </w:rPr>
        <w:t> </w:t>
      </w:r>
      <w:r>
        <w:rPr>
          <w:w w:val="105"/>
        </w:rPr>
        <w:t>S.-Y.,</w:t>
      </w:r>
      <w:r>
        <w:rPr>
          <w:spacing w:val="14"/>
          <w:w w:val="105"/>
        </w:rPr>
        <w:t> </w:t>
      </w:r>
      <w:r>
        <w:rPr>
          <w:w w:val="105"/>
        </w:rPr>
        <w:t>Kim,</w:t>
      </w:r>
      <w:r>
        <w:rPr>
          <w:spacing w:val="13"/>
          <w:w w:val="105"/>
        </w:rPr>
        <w:t> </w:t>
      </w:r>
      <w:r>
        <w:rPr>
          <w:w w:val="105"/>
        </w:rPr>
        <w:t>H.,</w:t>
      </w:r>
      <w:r>
        <w:rPr>
          <w:spacing w:val="13"/>
          <w:w w:val="105"/>
        </w:rPr>
        <w:t> </w:t>
      </w:r>
      <w:r>
        <w:rPr>
          <w:w w:val="105"/>
        </w:rPr>
        <w:t>Kim,</w:t>
      </w:r>
      <w:r>
        <w:rPr>
          <w:spacing w:val="13"/>
          <w:w w:val="105"/>
        </w:rPr>
        <w:t> </w:t>
      </w:r>
      <w:r>
        <w:rPr>
          <w:w w:val="105"/>
        </w:rPr>
        <w:t>G.,</w:t>
      </w:r>
      <w:r>
        <w:rPr>
          <w:spacing w:val="14"/>
          <w:w w:val="105"/>
        </w:rPr>
        <w:t> </w:t>
      </w:r>
      <w:r>
        <w:rPr>
          <w:w w:val="105"/>
        </w:rPr>
        <w:t>Ahn,</w:t>
      </w:r>
      <w:r>
        <w:rPr>
          <w:spacing w:val="13"/>
          <w:w w:val="105"/>
        </w:rPr>
        <w:t> </w:t>
      </w:r>
      <w:r>
        <w:rPr>
          <w:w w:val="105"/>
        </w:rPr>
        <w:t>W.-Y.,</w:t>
      </w:r>
      <w:r>
        <w:rPr>
          <w:spacing w:val="13"/>
          <w:w w:val="105"/>
        </w:rPr>
        <w:t> </w:t>
      </w:r>
      <w:r>
        <w:rPr>
          <w:w w:val="105"/>
        </w:rPr>
        <w:t>Joo,</w:t>
      </w:r>
      <w:r>
        <w:rPr>
          <w:spacing w:val="13"/>
          <w:w w:val="105"/>
        </w:rPr>
        <w:t> </w:t>
      </w:r>
      <w:r>
        <w:rPr>
          <w:w w:val="105"/>
        </w:rPr>
        <w:t>Y.</w:t>
      </w:r>
      <w:r>
        <w:rPr>
          <w:spacing w:val="14"/>
          <w:w w:val="105"/>
        </w:rPr>
        <w:t> </w:t>
      </w:r>
      <w:r>
        <w:rPr>
          <w:w w:val="105"/>
        </w:rPr>
        <w:t>Y.,</w:t>
      </w:r>
      <w:r>
        <w:rPr>
          <w:spacing w:val="13"/>
          <w:w w:val="105"/>
        </w:rPr>
        <w:t> </w:t>
      </w:r>
      <w:r>
        <w:rPr>
          <w:w w:val="105"/>
        </w:rPr>
        <w:t>&amp;</w:t>
      </w:r>
      <w:r>
        <w:rPr>
          <w:spacing w:val="13"/>
          <w:w w:val="105"/>
        </w:rPr>
        <w:t> </w:t>
      </w:r>
      <w:r>
        <w:rPr>
          <w:spacing w:val="-4"/>
          <w:w w:val="105"/>
        </w:rPr>
        <w:t>Cha,</w:t>
      </w:r>
    </w:p>
    <w:p>
      <w:pPr>
        <w:pStyle w:val="BodyText"/>
        <w:spacing w:line="403" w:lineRule="auto" w:before="208"/>
        <w:ind w:left="862" w:right="98" w:hanging="6"/>
        <w:jc w:val="both"/>
      </w:pPr>
      <w:r>
        <w:rPr>
          <w:w w:val="110"/>
        </w:rPr>
        <w:t>J.</w:t>
      </w:r>
      <w:r>
        <w:rPr>
          <w:w w:val="110"/>
        </w:rPr>
        <w:t> (2024).</w:t>
      </w:r>
      <w:r>
        <w:rPr>
          <w:w w:val="110"/>
        </w:rPr>
        <w:t> Early</w:t>
      </w:r>
      <w:r>
        <w:rPr>
          <w:w w:val="110"/>
        </w:rPr>
        <w:t> life</w:t>
      </w:r>
      <w:r>
        <w:rPr>
          <w:w w:val="110"/>
        </w:rPr>
        <w:t> stress</w:t>
      </w:r>
      <w:r>
        <w:rPr>
          <w:w w:val="110"/>
        </w:rPr>
        <w:t> modulates</w:t>
      </w:r>
      <w:r>
        <w:rPr>
          <w:w w:val="110"/>
        </w:rPr>
        <w:t> the</w:t>
      </w:r>
      <w:r>
        <w:rPr>
          <w:w w:val="110"/>
        </w:rPr>
        <w:t> genetic</w:t>
      </w:r>
      <w:r>
        <w:rPr>
          <w:w w:val="110"/>
        </w:rPr>
        <w:t> influence</w:t>
      </w:r>
      <w:r>
        <w:rPr>
          <w:w w:val="110"/>
        </w:rPr>
        <w:t> on</w:t>
      </w:r>
      <w:r>
        <w:rPr>
          <w:w w:val="110"/>
        </w:rPr>
        <w:t> brain structure</w:t>
      </w:r>
      <w:r>
        <w:rPr>
          <w:spacing w:val="-8"/>
          <w:w w:val="110"/>
        </w:rPr>
        <w:t> </w:t>
      </w:r>
      <w:r>
        <w:rPr>
          <w:w w:val="110"/>
        </w:rPr>
        <w:t>and</w:t>
      </w:r>
      <w:r>
        <w:rPr>
          <w:w w:val="110"/>
        </w:rPr>
        <w:t> cognitive</w:t>
      </w:r>
      <w:r>
        <w:rPr>
          <w:w w:val="110"/>
        </w:rPr>
        <w:t> function</w:t>
      </w:r>
      <w:r>
        <w:rPr>
          <w:w w:val="110"/>
        </w:rPr>
        <w:t> in</w:t>
      </w:r>
      <w:r>
        <w:rPr>
          <w:w w:val="110"/>
        </w:rPr>
        <w:t> children.</w:t>
      </w:r>
      <w:r>
        <w:rPr>
          <w:w w:val="110"/>
        </w:rPr>
        <w:t> </w:t>
      </w:r>
      <w:r>
        <w:rPr>
          <w:rFonts w:ascii="Palatino Linotype"/>
          <w:i/>
          <w:w w:val="110"/>
        </w:rPr>
        <w:t>Heliyon</w:t>
      </w:r>
      <w:r>
        <w:rPr>
          <w:w w:val="110"/>
        </w:rPr>
        <w:t>,</w:t>
      </w:r>
      <w:r>
        <w:rPr>
          <w:w w:val="110"/>
        </w:rPr>
        <w:t> </w:t>
      </w:r>
      <w:r>
        <w:rPr>
          <w:rFonts w:ascii="Palatino Linotype"/>
          <w:i/>
          <w:w w:val="110"/>
        </w:rPr>
        <w:t>10</w:t>
      </w:r>
      <w:r>
        <w:rPr>
          <w:rFonts w:ascii="Palatino Linotype"/>
          <w:i/>
          <w:spacing w:val="-16"/>
          <w:w w:val="110"/>
        </w:rPr>
        <w:t> </w:t>
      </w:r>
      <w:r>
        <w:rPr>
          <w:w w:val="110"/>
        </w:rPr>
        <w:t>(1),</w:t>
      </w:r>
      <w:r>
        <w:rPr>
          <w:w w:val="110"/>
        </w:rPr>
        <w:t> e23345. </w:t>
      </w:r>
      <w:bookmarkStart w:name="_bookmark191" w:id="231"/>
      <w:bookmarkEnd w:id="231"/>
      <w:r>
        <w:rPr>
          <w:spacing w:val="-1"/>
          <w:w w:val="102"/>
        </w:rPr>
      </w:r>
      <w:hyperlink r:id="rId162">
        <w:r>
          <w:rPr>
            <w:spacing w:val="-2"/>
            <w:w w:val="110"/>
          </w:rPr>
          <w:t>https://doi.org/10.1016/j.heliyon.2023.e23345</w:t>
        </w:r>
      </w:hyperlink>
    </w:p>
    <w:p>
      <w:pPr>
        <w:pStyle w:val="BodyText"/>
        <w:spacing w:line="436" w:lineRule="auto" w:before="33"/>
        <w:ind w:left="836" w:right="98" w:hanging="695"/>
        <w:jc w:val="both"/>
      </w:pPr>
      <w:r>
        <w:rPr>
          <w:w w:val="110"/>
        </w:rPr>
        <w:t>Weiss,</w:t>
      </w:r>
      <w:r>
        <w:rPr>
          <w:w w:val="110"/>
        </w:rPr>
        <w:t> N.</w:t>
      </w:r>
      <w:r>
        <w:rPr>
          <w:w w:val="110"/>
        </w:rPr>
        <w:t> H.,</w:t>
      </w:r>
      <w:r>
        <w:rPr>
          <w:w w:val="110"/>
        </w:rPr>
        <w:t> Goncharenko,</w:t>
      </w:r>
      <w:r>
        <w:rPr>
          <w:w w:val="110"/>
        </w:rPr>
        <w:t> S.,</w:t>
      </w:r>
      <w:r>
        <w:rPr>
          <w:w w:val="110"/>
        </w:rPr>
        <w:t> Forkus,</w:t>
      </w:r>
      <w:r>
        <w:rPr>
          <w:w w:val="110"/>
        </w:rPr>
        <w:t> S.</w:t>
      </w:r>
      <w:r>
        <w:rPr>
          <w:w w:val="110"/>
        </w:rPr>
        <w:t> R.,</w:t>
      </w:r>
      <w:r>
        <w:rPr>
          <w:w w:val="110"/>
        </w:rPr>
        <w:t> Ferguson,</w:t>
      </w:r>
      <w:r>
        <w:rPr>
          <w:w w:val="110"/>
        </w:rPr>
        <w:t> J.</w:t>
      </w:r>
      <w:r>
        <w:rPr>
          <w:w w:val="110"/>
        </w:rPr>
        <w:t> J.,</w:t>
      </w:r>
      <w:r>
        <w:rPr>
          <w:w w:val="110"/>
        </w:rPr>
        <w:t> &amp;</w:t>
      </w:r>
      <w:r>
        <w:rPr>
          <w:w w:val="110"/>
        </w:rPr>
        <w:t> Yang,</w:t>
      </w:r>
      <w:r>
        <w:rPr>
          <w:w w:val="110"/>
        </w:rPr>
        <w:t> M. (2023).</w:t>
      </w:r>
      <w:r>
        <w:rPr>
          <w:spacing w:val="-3"/>
          <w:w w:val="110"/>
        </w:rPr>
        <w:t> </w:t>
      </w:r>
      <w:r>
        <w:rPr>
          <w:w w:val="110"/>
        </w:rPr>
        <w:t>Longitudinal</w:t>
      </w:r>
      <w:r>
        <w:rPr>
          <w:spacing w:val="-3"/>
          <w:w w:val="110"/>
        </w:rPr>
        <w:t> </w:t>
      </w:r>
      <w:r>
        <w:rPr>
          <w:w w:val="110"/>
        </w:rPr>
        <w:t>Investigation</w:t>
      </w:r>
      <w:r>
        <w:rPr>
          <w:spacing w:val="-3"/>
          <w:w w:val="110"/>
        </w:rPr>
        <w:t> </w:t>
      </w:r>
      <w:r>
        <w:rPr>
          <w:w w:val="110"/>
        </w:rPr>
        <w:t>of</w:t>
      </w:r>
      <w:r>
        <w:rPr>
          <w:spacing w:val="-3"/>
          <w:w w:val="110"/>
        </w:rPr>
        <w:t> </w:t>
      </w:r>
      <w:r>
        <w:rPr>
          <w:w w:val="110"/>
        </w:rPr>
        <w:t>Bidirectional</w:t>
      </w:r>
      <w:r>
        <w:rPr>
          <w:spacing w:val="-3"/>
          <w:w w:val="110"/>
        </w:rPr>
        <w:t> </w:t>
      </w:r>
      <w:r>
        <w:rPr>
          <w:w w:val="110"/>
        </w:rPr>
        <w:t>Relations</w:t>
      </w:r>
      <w:r>
        <w:rPr>
          <w:spacing w:val="-2"/>
          <w:w w:val="110"/>
        </w:rPr>
        <w:t> </w:t>
      </w:r>
      <w:r>
        <w:rPr>
          <w:w w:val="110"/>
        </w:rPr>
        <w:t>Between Childhood</w:t>
      </w:r>
      <w:r>
        <w:rPr>
          <w:spacing w:val="-4"/>
          <w:w w:val="110"/>
        </w:rPr>
        <w:t> </w:t>
      </w:r>
      <w:r>
        <w:rPr>
          <w:w w:val="110"/>
        </w:rPr>
        <w:t>Trauma</w:t>
      </w:r>
      <w:r>
        <w:rPr>
          <w:spacing w:val="-4"/>
          <w:w w:val="110"/>
        </w:rPr>
        <w:t> </w:t>
      </w:r>
      <w:r>
        <w:rPr>
          <w:w w:val="110"/>
        </w:rPr>
        <w:t>and</w:t>
      </w:r>
      <w:r>
        <w:rPr>
          <w:spacing w:val="-4"/>
          <w:w w:val="110"/>
        </w:rPr>
        <w:t> </w:t>
      </w:r>
      <w:r>
        <w:rPr>
          <w:w w:val="110"/>
        </w:rPr>
        <w:t>Emotion-Driven</w:t>
      </w:r>
      <w:r>
        <w:rPr>
          <w:spacing w:val="-4"/>
          <w:w w:val="110"/>
        </w:rPr>
        <w:t> </w:t>
      </w:r>
      <w:r>
        <w:rPr>
          <w:w w:val="110"/>
        </w:rPr>
        <w:t>Impulsivity</w:t>
      </w:r>
      <w:r>
        <w:rPr>
          <w:spacing w:val="-4"/>
          <w:w w:val="110"/>
        </w:rPr>
        <w:t> </w:t>
      </w:r>
      <w:r>
        <w:rPr>
          <w:w w:val="110"/>
        </w:rPr>
        <w:t>in</w:t>
      </w:r>
      <w:r>
        <w:rPr>
          <w:spacing w:val="-4"/>
          <w:w w:val="110"/>
        </w:rPr>
        <w:t> </w:t>
      </w:r>
      <w:r>
        <w:rPr>
          <w:w w:val="110"/>
        </w:rPr>
        <w:t>the</w:t>
      </w:r>
      <w:r>
        <w:rPr>
          <w:spacing w:val="-4"/>
          <w:w w:val="110"/>
        </w:rPr>
        <w:t> </w:t>
      </w:r>
      <w:r>
        <w:rPr>
          <w:w w:val="110"/>
        </w:rPr>
        <w:t>Adolescent</w:t>
      </w:r>
    </w:p>
    <w:p>
      <w:pPr>
        <w:pStyle w:val="BodyText"/>
        <w:spacing w:after="0" w:line="436" w:lineRule="auto"/>
        <w:jc w:val="both"/>
        <w:sectPr>
          <w:pgSz w:w="10320" w:h="14580"/>
          <w:pgMar w:header="0" w:footer="1180" w:top="1580" w:bottom="1360" w:left="1275" w:right="1275"/>
        </w:sectPr>
      </w:pPr>
    </w:p>
    <w:p>
      <w:pPr>
        <w:spacing w:line="393" w:lineRule="auto" w:before="99"/>
        <w:ind w:left="856" w:right="110" w:firstLine="5"/>
        <w:jc w:val="both"/>
        <w:rPr>
          <w:sz w:val="22"/>
        </w:rPr>
      </w:pPr>
      <w:r>
        <w:rPr>
          <w:w w:val="105"/>
          <w:sz w:val="22"/>
        </w:rPr>
        <w:t>Brain</w:t>
      </w:r>
      <w:r>
        <w:rPr>
          <w:spacing w:val="-15"/>
          <w:w w:val="105"/>
          <w:sz w:val="22"/>
        </w:rPr>
        <w:t> </w:t>
      </w:r>
      <w:r>
        <w:rPr>
          <w:w w:val="105"/>
          <w:sz w:val="22"/>
        </w:rPr>
        <w:t>Cognitive</w:t>
      </w:r>
      <w:r>
        <w:rPr>
          <w:spacing w:val="-14"/>
          <w:w w:val="105"/>
          <w:sz w:val="22"/>
        </w:rPr>
        <w:t> </w:t>
      </w:r>
      <w:r>
        <w:rPr>
          <w:w w:val="105"/>
          <w:sz w:val="22"/>
        </w:rPr>
        <w:t>Development</w:t>
      </w:r>
      <w:r>
        <w:rPr>
          <w:spacing w:val="-15"/>
          <w:w w:val="105"/>
          <w:sz w:val="22"/>
        </w:rPr>
        <w:t> </w:t>
      </w:r>
      <w:r>
        <w:rPr>
          <w:w w:val="105"/>
          <w:sz w:val="22"/>
        </w:rPr>
        <w:t>Study.</w:t>
      </w:r>
      <w:r>
        <w:rPr>
          <w:spacing w:val="-14"/>
          <w:w w:val="105"/>
          <w:sz w:val="22"/>
        </w:rPr>
        <w:t> </w:t>
      </w:r>
      <w:r>
        <w:rPr>
          <w:rFonts w:ascii="Palatino Linotype" w:hAnsi="Palatino Linotype"/>
          <w:i/>
          <w:w w:val="105"/>
          <w:sz w:val="22"/>
        </w:rPr>
        <w:t>Journal</w:t>
      </w:r>
      <w:r>
        <w:rPr>
          <w:rFonts w:ascii="Palatino Linotype" w:hAnsi="Palatino Linotype"/>
          <w:i/>
          <w:spacing w:val="-15"/>
          <w:w w:val="105"/>
          <w:sz w:val="22"/>
        </w:rPr>
        <w:t> </w:t>
      </w:r>
      <w:r>
        <w:rPr>
          <w:rFonts w:ascii="Palatino Linotype" w:hAnsi="Palatino Linotype"/>
          <w:i/>
          <w:w w:val="105"/>
          <w:sz w:val="22"/>
        </w:rPr>
        <w:t>of</w:t>
      </w:r>
      <w:r>
        <w:rPr>
          <w:rFonts w:ascii="Palatino Linotype" w:hAnsi="Palatino Linotype"/>
          <w:i/>
          <w:spacing w:val="-14"/>
          <w:w w:val="105"/>
          <w:sz w:val="22"/>
        </w:rPr>
        <w:t> </w:t>
      </w:r>
      <w:r>
        <w:rPr>
          <w:rFonts w:ascii="Palatino Linotype" w:hAnsi="Palatino Linotype"/>
          <w:i/>
          <w:w w:val="105"/>
          <w:sz w:val="22"/>
        </w:rPr>
        <w:t>Adolescent</w:t>
      </w:r>
      <w:r>
        <w:rPr>
          <w:rFonts w:ascii="Palatino Linotype" w:hAnsi="Palatino Linotype"/>
          <w:i/>
          <w:spacing w:val="-15"/>
          <w:w w:val="105"/>
          <w:sz w:val="22"/>
        </w:rPr>
        <w:t> </w:t>
      </w:r>
      <w:r>
        <w:rPr>
          <w:rFonts w:ascii="Palatino Linotype" w:hAnsi="Palatino Linotype"/>
          <w:i/>
          <w:w w:val="105"/>
          <w:sz w:val="22"/>
        </w:rPr>
        <w:t>Health</w:t>
      </w:r>
      <w:r>
        <w:rPr>
          <w:w w:val="105"/>
          <w:sz w:val="22"/>
        </w:rPr>
        <w:t>,</w:t>
      </w:r>
      <w:r>
        <w:rPr>
          <w:spacing w:val="-14"/>
          <w:w w:val="105"/>
          <w:sz w:val="22"/>
        </w:rPr>
        <w:t> </w:t>
      </w:r>
      <w:r>
        <w:rPr>
          <w:rFonts w:ascii="Palatino Linotype" w:hAnsi="Palatino Linotype"/>
          <w:i/>
          <w:w w:val="105"/>
          <w:sz w:val="22"/>
        </w:rPr>
        <w:t>73</w:t>
      </w:r>
      <w:r>
        <w:rPr>
          <w:rFonts w:ascii="Palatino Linotype" w:hAnsi="Palatino Linotype"/>
          <w:i/>
          <w:spacing w:val="-14"/>
          <w:w w:val="105"/>
          <w:sz w:val="22"/>
        </w:rPr>
        <w:t> </w:t>
      </w:r>
      <w:r>
        <w:rPr>
          <w:w w:val="105"/>
          <w:sz w:val="22"/>
        </w:rPr>
        <w:t>(4), </w:t>
      </w:r>
      <w:bookmarkStart w:name="_bookmark192" w:id="232"/>
      <w:bookmarkEnd w:id="232"/>
      <w:r>
        <w:rPr>
          <w:w w:val="105"/>
          <w:sz w:val="22"/>
        </w:rPr>
        <w:t>731</w:t>
      </w:r>
      <w:r>
        <w:rPr>
          <w:w w:val="105"/>
          <w:sz w:val="22"/>
        </w:rPr>
        <w:t>–738. </w:t>
      </w:r>
      <w:hyperlink r:id="rId163">
        <w:r>
          <w:rPr>
            <w:w w:val="105"/>
            <w:sz w:val="22"/>
          </w:rPr>
          <w:t>https://doi.org/10.1016/j.jadohealth.2023.05.027</w:t>
        </w:r>
      </w:hyperlink>
    </w:p>
    <w:p>
      <w:pPr>
        <w:spacing w:line="393" w:lineRule="auto" w:before="45"/>
        <w:ind w:left="850" w:right="140" w:hanging="708"/>
        <w:jc w:val="both"/>
        <w:rPr>
          <w:sz w:val="22"/>
        </w:rPr>
      </w:pPr>
      <w:r>
        <w:rPr>
          <w:w w:val="105"/>
          <w:sz w:val="22"/>
        </w:rPr>
        <w:t>Wolf,</w:t>
      </w:r>
      <w:r>
        <w:rPr>
          <w:spacing w:val="-2"/>
          <w:w w:val="105"/>
          <w:sz w:val="22"/>
        </w:rPr>
        <w:t> </w:t>
      </w:r>
      <w:r>
        <w:rPr>
          <w:w w:val="105"/>
          <w:sz w:val="22"/>
        </w:rPr>
        <w:t>S.,</w:t>
      </w:r>
      <w:r>
        <w:rPr>
          <w:spacing w:val="-2"/>
          <w:w w:val="105"/>
          <w:sz w:val="22"/>
        </w:rPr>
        <w:t> </w:t>
      </w:r>
      <w:r>
        <w:rPr>
          <w:w w:val="105"/>
          <w:sz w:val="22"/>
        </w:rPr>
        <w:t>&amp;</w:t>
      </w:r>
      <w:r>
        <w:rPr>
          <w:spacing w:val="-2"/>
          <w:w w:val="105"/>
          <w:sz w:val="22"/>
        </w:rPr>
        <w:t> </w:t>
      </w:r>
      <w:r>
        <w:rPr>
          <w:w w:val="105"/>
          <w:sz w:val="22"/>
        </w:rPr>
        <w:t>Suntheimer,</w:t>
      </w:r>
      <w:r>
        <w:rPr>
          <w:spacing w:val="-2"/>
          <w:w w:val="105"/>
          <w:sz w:val="22"/>
        </w:rPr>
        <w:t> </w:t>
      </w:r>
      <w:r>
        <w:rPr>
          <w:w w:val="105"/>
          <w:sz w:val="22"/>
        </w:rPr>
        <w:t>N.</w:t>
      </w:r>
      <w:r>
        <w:rPr>
          <w:spacing w:val="-2"/>
          <w:w w:val="105"/>
          <w:sz w:val="22"/>
        </w:rPr>
        <w:t> </w:t>
      </w:r>
      <w:r>
        <w:rPr>
          <w:w w:val="105"/>
          <w:sz w:val="22"/>
        </w:rPr>
        <w:t>M.</w:t>
      </w:r>
      <w:r>
        <w:rPr>
          <w:spacing w:val="-2"/>
          <w:w w:val="105"/>
          <w:sz w:val="22"/>
        </w:rPr>
        <w:t> </w:t>
      </w:r>
      <w:r>
        <w:rPr>
          <w:w w:val="105"/>
          <w:sz w:val="22"/>
        </w:rPr>
        <w:t>(2019).</w:t>
      </w:r>
      <w:r>
        <w:rPr>
          <w:spacing w:val="-2"/>
          <w:w w:val="105"/>
          <w:sz w:val="22"/>
        </w:rPr>
        <w:t> </w:t>
      </w:r>
      <w:r>
        <w:rPr>
          <w:w w:val="105"/>
          <w:sz w:val="22"/>
        </w:rPr>
        <w:t>A</w:t>
      </w:r>
      <w:r>
        <w:rPr>
          <w:spacing w:val="-2"/>
          <w:w w:val="105"/>
          <w:sz w:val="22"/>
        </w:rPr>
        <w:t> </w:t>
      </w:r>
      <w:r>
        <w:rPr>
          <w:w w:val="105"/>
          <w:sz w:val="22"/>
        </w:rPr>
        <w:t>dimensional</w:t>
      </w:r>
      <w:r>
        <w:rPr>
          <w:spacing w:val="-2"/>
          <w:w w:val="105"/>
          <w:sz w:val="22"/>
        </w:rPr>
        <w:t> </w:t>
      </w:r>
      <w:r>
        <w:rPr>
          <w:w w:val="105"/>
          <w:sz w:val="22"/>
        </w:rPr>
        <w:t>risk</w:t>
      </w:r>
      <w:r>
        <w:rPr>
          <w:spacing w:val="-2"/>
          <w:w w:val="105"/>
          <w:sz w:val="22"/>
        </w:rPr>
        <w:t> </w:t>
      </w:r>
      <w:r>
        <w:rPr>
          <w:w w:val="105"/>
          <w:sz w:val="22"/>
        </w:rPr>
        <w:t>approach</w:t>
      </w:r>
      <w:r>
        <w:rPr>
          <w:spacing w:val="-2"/>
          <w:w w:val="105"/>
          <w:sz w:val="22"/>
        </w:rPr>
        <w:t> </w:t>
      </w:r>
      <w:r>
        <w:rPr>
          <w:w w:val="105"/>
          <w:sz w:val="22"/>
        </w:rPr>
        <w:t>to</w:t>
      </w:r>
      <w:r>
        <w:rPr>
          <w:spacing w:val="-2"/>
          <w:w w:val="105"/>
          <w:sz w:val="22"/>
        </w:rPr>
        <w:t> </w:t>
      </w:r>
      <w:r>
        <w:rPr>
          <w:w w:val="105"/>
          <w:sz w:val="22"/>
        </w:rPr>
        <w:t>assessing early adversity in a national sample. </w:t>
      </w:r>
      <w:r>
        <w:rPr>
          <w:rFonts w:ascii="Palatino Linotype"/>
          <w:i/>
          <w:w w:val="105"/>
          <w:sz w:val="22"/>
        </w:rPr>
        <w:t>Journal of Applied Developmental</w:t>
      </w:r>
      <w:r>
        <w:rPr>
          <w:rFonts w:ascii="Palatino Linotype"/>
          <w:i/>
          <w:w w:val="105"/>
          <w:sz w:val="22"/>
        </w:rPr>
        <w:t> </w:t>
      </w:r>
      <w:bookmarkStart w:name="_bookmark193" w:id="233"/>
      <w:bookmarkEnd w:id="233"/>
      <w:r>
        <w:rPr>
          <w:rFonts w:ascii="Palatino Linotype"/>
          <w:i/>
          <w:w w:val="105"/>
          <w:sz w:val="22"/>
        </w:rPr>
        <w:t>Psychol</w:t>
      </w:r>
      <w:r>
        <w:rPr>
          <w:rFonts w:ascii="Palatino Linotype"/>
          <w:i/>
          <w:w w:val="105"/>
          <w:sz w:val="22"/>
        </w:rPr>
        <w:t>ogy</w:t>
      </w:r>
      <w:r>
        <w:rPr>
          <w:w w:val="105"/>
          <w:sz w:val="22"/>
        </w:rPr>
        <w:t>, </w:t>
      </w:r>
      <w:r>
        <w:rPr>
          <w:rFonts w:ascii="Palatino Linotype"/>
          <w:i/>
          <w:w w:val="105"/>
          <w:sz w:val="22"/>
        </w:rPr>
        <w:t>62</w:t>
      </w:r>
      <w:r>
        <w:rPr>
          <w:w w:val="105"/>
          <w:sz w:val="22"/>
        </w:rPr>
        <w:t>. </w:t>
      </w:r>
      <w:hyperlink r:id="rId164">
        <w:r>
          <w:rPr>
            <w:w w:val="105"/>
            <w:sz w:val="22"/>
          </w:rPr>
          <w:t>https://doi.org/10.1016/j.appdev.2019.03.004</w:t>
        </w:r>
      </w:hyperlink>
    </w:p>
    <w:p>
      <w:pPr>
        <w:pStyle w:val="BodyText"/>
        <w:spacing w:line="247" w:lineRule="exact"/>
        <w:ind w:left="862" w:hanging="720"/>
        <w:jc w:val="both"/>
      </w:pPr>
      <w:r>
        <w:rPr>
          <w:w w:val="110"/>
        </w:rPr>
        <w:t>Yang,</w:t>
      </w:r>
      <w:r>
        <w:rPr>
          <w:spacing w:val="-1"/>
          <w:w w:val="110"/>
        </w:rPr>
        <w:t> </w:t>
      </w:r>
      <w:r>
        <w:rPr>
          <w:w w:val="110"/>
        </w:rPr>
        <w:t>A., Lu, H. J., &amp; Chang, L. (2024). The</w:t>
      </w:r>
      <w:r>
        <w:rPr>
          <w:spacing w:val="-1"/>
          <w:w w:val="110"/>
        </w:rPr>
        <w:t> </w:t>
      </w:r>
      <w:r>
        <w:rPr>
          <w:w w:val="110"/>
        </w:rPr>
        <w:t>impacts of early </w:t>
      </w:r>
      <w:r>
        <w:rPr>
          <w:spacing w:val="-2"/>
          <w:w w:val="110"/>
        </w:rPr>
        <w:t>environmental</w:t>
      </w:r>
    </w:p>
    <w:p>
      <w:pPr>
        <w:pStyle w:val="BodyText"/>
        <w:spacing w:line="403" w:lineRule="auto" w:before="208"/>
        <w:ind w:left="862" w:right="97"/>
        <w:jc w:val="both"/>
      </w:pPr>
      <w:r>
        <w:rPr>
          <w:w w:val="105"/>
        </w:rPr>
        <w:t>adversity</w:t>
      </w:r>
      <w:r>
        <w:rPr>
          <w:spacing w:val="-9"/>
          <w:w w:val="105"/>
        </w:rPr>
        <w:t> </w:t>
      </w:r>
      <w:r>
        <w:rPr>
          <w:w w:val="105"/>
        </w:rPr>
        <w:t>on</w:t>
      </w:r>
      <w:r>
        <w:rPr>
          <w:spacing w:val="-9"/>
          <w:w w:val="105"/>
        </w:rPr>
        <w:t> </w:t>
      </w:r>
      <w:r>
        <w:rPr>
          <w:w w:val="105"/>
        </w:rPr>
        <w:t>cognitive</w:t>
      </w:r>
      <w:r>
        <w:rPr>
          <w:spacing w:val="-9"/>
          <w:w w:val="105"/>
        </w:rPr>
        <w:t> </w:t>
      </w:r>
      <w:r>
        <w:rPr>
          <w:w w:val="105"/>
        </w:rPr>
        <w:t>functioning,</w:t>
      </w:r>
      <w:r>
        <w:rPr>
          <w:spacing w:val="-8"/>
          <w:w w:val="105"/>
        </w:rPr>
        <w:t> </w:t>
      </w:r>
      <w:r>
        <w:rPr>
          <w:w w:val="105"/>
        </w:rPr>
        <w:t>body</w:t>
      </w:r>
      <w:r>
        <w:rPr>
          <w:spacing w:val="-9"/>
          <w:w w:val="105"/>
        </w:rPr>
        <w:t> </w:t>
      </w:r>
      <w:r>
        <w:rPr>
          <w:w w:val="105"/>
        </w:rPr>
        <w:t>mass,</w:t>
      </w:r>
      <w:r>
        <w:rPr>
          <w:spacing w:val="-9"/>
          <w:w w:val="105"/>
        </w:rPr>
        <w:t> </w:t>
      </w:r>
      <w:r>
        <w:rPr>
          <w:w w:val="105"/>
        </w:rPr>
        <w:t>and</w:t>
      </w:r>
      <w:r>
        <w:rPr>
          <w:spacing w:val="-9"/>
          <w:w w:val="105"/>
        </w:rPr>
        <w:t> </w:t>
      </w:r>
      <w:r>
        <w:rPr>
          <w:w w:val="105"/>
        </w:rPr>
        <w:t>life-history</w:t>
      </w:r>
      <w:r>
        <w:rPr>
          <w:spacing w:val="-8"/>
          <w:w w:val="105"/>
        </w:rPr>
        <w:t> </w:t>
      </w:r>
      <w:r>
        <w:rPr>
          <w:w w:val="105"/>
        </w:rPr>
        <w:t>behavioral profiles. </w:t>
      </w:r>
      <w:r>
        <w:rPr>
          <w:rFonts w:ascii="Palatino Linotype"/>
          <w:i/>
          <w:w w:val="105"/>
        </w:rPr>
        <w:t>Brain and Cognition</w:t>
      </w:r>
      <w:r>
        <w:rPr>
          <w:w w:val="105"/>
        </w:rPr>
        <w:t>, </w:t>
      </w:r>
      <w:r>
        <w:rPr>
          <w:rFonts w:ascii="Palatino Linotype"/>
          <w:i/>
          <w:w w:val="105"/>
        </w:rPr>
        <w:t>177</w:t>
      </w:r>
      <w:r>
        <w:rPr>
          <w:w w:val="105"/>
        </w:rPr>
        <w:t>, 106159. </w:t>
      </w:r>
      <w:hyperlink r:id="rId165">
        <w:r>
          <w:rPr>
            <w:w w:val="105"/>
          </w:rPr>
          <w:t>https://doi.org/10.1016/j</w:t>
        </w:r>
      </w:hyperlink>
      <w:r>
        <w:rPr>
          <w:w w:val="105"/>
        </w:rPr>
        <w:t>. </w:t>
      </w:r>
      <w:bookmarkStart w:name="_bookmark194" w:id="234"/>
      <w:bookmarkEnd w:id="234"/>
      <w:r>
        <w:rPr>
          <w:w w:val="112"/>
        </w:rPr>
      </w:r>
      <w:hyperlink r:id="rId165">
        <w:r>
          <w:rPr>
            <w:spacing w:val="-2"/>
            <w:w w:val="105"/>
          </w:rPr>
          <w:t>bandc.2024.106159</w:t>
        </w:r>
      </w:hyperlink>
    </w:p>
    <w:p>
      <w:pPr>
        <w:spacing w:line="393" w:lineRule="auto" w:before="33"/>
        <w:ind w:left="844" w:right="109" w:hanging="703"/>
        <w:jc w:val="both"/>
        <w:rPr>
          <w:sz w:val="22"/>
        </w:rPr>
      </w:pPr>
      <w:r>
        <w:rPr>
          <w:w w:val="110"/>
          <w:sz w:val="22"/>
        </w:rPr>
        <w:t>Yang,</w:t>
      </w:r>
      <w:r>
        <w:rPr>
          <w:spacing w:val="-10"/>
          <w:w w:val="110"/>
          <w:sz w:val="22"/>
        </w:rPr>
        <w:t> </w:t>
      </w:r>
      <w:r>
        <w:rPr>
          <w:w w:val="110"/>
          <w:sz w:val="22"/>
        </w:rPr>
        <w:t>S.,</w:t>
      </w:r>
      <w:r>
        <w:rPr>
          <w:spacing w:val="-10"/>
          <w:w w:val="110"/>
          <w:sz w:val="22"/>
        </w:rPr>
        <w:t> </w:t>
      </w:r>
      <w:r>
        <w:rPr>
          <w:w w:val="110"/>
          <w:sz w:val="22"/>
        </w:rPr>
        <w:t>&amp;</w:t>
      </w:r>
      <w:r>
        <w:rPr>
          <w:spacing w:val="-10"/>
          <w:w w:val="110"/>
          <w:sz w:val="22"/>
        </w:rPr>
        <w:t> </w:t>
      </w:r>
      <w:r>
        <w:rPr>
          <w:w w:val="110"/>
          <w:sz w:val="22"/>
        </w:rPr>
        <w:t>Tseng,</w:t>
      </w:r>
      <w:r>
        <w:rPr>
          <w:spacing w:val="-10"/>
          <w:w w:val="110"/>
          <w:sz w:val="22"/>
        </w:rPr>
        <w:t> </w:t>
      </w:r>
      <w:r>
        <w:rPr>
          <w:w w:val="110"/>
          <w:sz w:val="22"/>
        </w:rPr>
        <w:t>K.</w:t>
      </w:r>
      <w:r>
        <w:rPr>
          <w:spacing w:val="-10"/>
          <w:w w:val="110"/>
          <w:sz w:val="22"/>
        </w:rPr>
        <w:t> </w:t>
      </w:r>
      <w:r>
        <w:rPr>
          <w:w w:val="110"/>
          <w:sz w:val="22"/>
        </w:rPr>
        <w:t>Y.</w:t>
      </w:r>
      <w:r>
        <w:rPr>
          <w:spacing w:val="-10"/>
          <w:w w:val="110"/>
          <w:sz w:val="22"/>
        </w:rPr>
        <w:t> </w:t>
      </w:r>
      <w:r>
        <w:rPr>
          <w:w w:val="110"/>
          <w:sz w:val="22"/>
        </w:rPr>
        <w:t>(2021).</w:t>
      </w:r>
      <w:r>
        <w:rPr>
          <w:spacing w:val="-10"/>
          <w:w w:val="110"/>
          <w:sz w:val="22"/>
        </w:rPr>
        <w:t> </w:t>
      </w:r>
      <w:r>
        <w:rPr>
          <w:w w:val="110"/>
          <w:sz w:val="22"/>
        </w:rPr>
        <w:t>Sensitive</w:t>
      </w:r>
      <w:r>
        <w:rPr>
          <w:spacing w:val="-10"/>
          <w:w w:val="110"/>
          <w:sz w:val="22"/>
        </w:rPr>
        <w:t> </w:t>
      </w:r>
      <w:r>
        <w:rPr>
          <w:w w:val="110"/>
          <w:sz w:val="22"/>
        </w:rPr>
        <w:t>Periods</w:t>
      </w:r>
      <w:r>
        <w:rPr>
          <w:spacing w:val="-10"/>
          <w:w w:val="110"/>
          <w:sz w:val="22"/>
        </w:rPr>
        <w:t> </w:t>
      </w:r>
      <w:r>
        <w:rPr>
          <w:w w:val="110"/>
          <w:sz w:val="22"/>
        </w:rPr>
        <w:t>of</w:t>
      </w:r>
      <w:r>
        <w:rPr>
          <w:spacing w:val="-10"/>
          <w:w w:val="110"/>
          <w:sz w:val="22"/>
        </w:rPr>
        <w:t> </w:t>
      </w:r>
      <w:r>
        <w:rPr>
          <w:w w:val="110"/>
          <w:sz w:val="22"/>
        </w:rPr>
        <w:t>Brain</w:t>
      </w:r>
      <w:r>
        <w:rPr>
          <w:spacing w:val="-10"/>
          <w:w w:val="110"/>
          <w:sz w:val="22"/>
        </w:rPr>
        <w:t> </w:t>
      </w:r>
      <w:r>
        <w:rPr>
          <w:w w:val="110"/>
          <w:sz w:val="22"/>
        </w:rPr>
        <w:t>Development</w:t>
      </w:r>
      <w:r>
        <w:rPr>
          <w:spacing w:val="-10"/>
          <w:w w:val="110"/>
          <w:sz w:val="22"/>
        </w:rPr>
        <w:t> </w:t>
      </w:r>
      <w:r>
        <w:rPr>
          <w:w w:val="110"/>
          <w:sz w:val="22"/>
        </w:rPr>
        <w:t>and Preventive</w:t>
      </w:r>
      <w:r>
        <w:rPr>
          <w:spacing w:val="-16"/>
          <w:w w:val="110"/>
          <w:sz w:val="22"/>
        </w:rPr>
        <w:t> </w:t>
      </w:r>
      <w:r>
        <w:rPr>
          <w:w w:val="110"/>
          <w:sz w:val="22"/>
        </w:rPr>
        <w:t>Interventions.</w:t>
      </w:r>
      <w:r>
        <w:rPr>
          <w:spacing w:val="-15"/>
          <w:w w:val="110"/>
          <w:sz w:val="22"/>
        </w:rPr>
        <w:t> </w:t>
      </w:r>
      <w:r>
        <w:rPr>
          <w:rFonts w:ascii="Palatino Linotype" w:hAnsi="Palatino Linotype"/>
          <w:i/>
          <w:w w:val="110"/>
          <w:sz w:val="22"/>
        </w:rPr>
        <w:t>Current</w:t>
      </w:r>
      <w:r>
        <w:rPr>
          <w:rFonts w:ascii="Palatino Linotype" w:hAnsi="Palatino Linotype"/>
          <w:i/>
          <w:spacing w:val="-13"/>
          <w:w w:val="110"/>
          <w:sz w:val="22"/>
        </w:rPr>
        <w:t> </w:t>
      </w:r>
      <w:r>
        <w:rPr>
          <w:rFonts w:ascii="Palatino Linotype" w:hAnsi="Palatino Linotype"/>
          <w:i/>
          <w:w w:val="110"/>
          <w:sz w:val="22"/>
        </w:rPr>
        <w:t>Topics</w:t>
      </w:r>
      <w:r>
        <w:rPr>
          <w:rFonts w:ascii="Palatino Linotype" w:hAnsi="Palatino Linotype"/>
          <w:i/>
          <w:spacing w:val="-13"/>
          <w:w w:val="110"/>
          <w:sz w:val="22"/>
        </w:rPr>
        <w:t> </w:t>
      </w:r>
      <w:r>
        <w:rPr>
          <w:rFonts w:ascii="Palatino Linotype" w:hAnsi="Palatino Linotype"/>
          <w:i/>
          <w:w w:val="110"/>
          <w:sz w:val="22"/>
        </w:rPr>
        <w:t>in</w:t>
      </w:r>
      <w:r>
        <w:rPr>
          <w:rFonts w:ascii="Palatino Linotype" w:hAnsi="Palatino Linotype"/>
          <w:i/>
          <w:spacing w:val="-13"/>
          <w:w w:val="110"/>
          <w:sz w:val="22"/>
        </w:rPr>
        <w:t> </w:t>
      </w:r>
      <w:r>
        <w:rPr>
          <w:rFonts w:ascii="Palatino Linotype" w:hAnsi="Palatino Linotype"/>
          <w:i/>
          <w:w w:val="110"/>
          <w:sz w:val="22"/>
        </w:rPr>
        <w:t>Behavioral</w:t>
      </w:r>
      <w:r>
        <w:rPr>
          <w:rFonts w:ascii="Palatino Linotype" w:hAnsi="Palatino Linotype"/>
          <w:i/>
          <w:spacing w:val="-13"/>
          <w:w w:val="110"/>
          <w:sz w:val="22"/>
        </w:rPr>
        <w:t> </w:t>
      </w:r>
      <w:r>
        <w:rPr>
          <w:rFonts w:ascii="Palatino Linotype" w:hAnsi="Palatino Linotype"/>
          <w:i/>
          <w:w w:val="110"/>
          <w:sz w:val="22"/>
        </w:rPr>
        <w:t>Neurosciences</w:t>
      </w:r>
      <w:r>
        <w:rPr>
          <w:w w:val="110"/>
          <w:sz w:val="22"/>
        </w:rPr>
        <w:t>, </w:t>
      </w:r>
      <w:r>
        <w:rPr>
          <w:rFonts w:ascii="Palatino Linotype" w:hAnsi="Palatino Linotype"/>
          <w:i/>
          <w:w w:val="110"/>
          <w:sz w:val="22"/>
        </w:rPr>
        <w:t>53</w:t>
      </w:r>
      <w:r>
        <w:rPr>
          <w:w w:val="110"/>
          <w:sz w:val="22"/>
        </w:rPr>
        <w:t>, 37–53. </w:t>
      </w:r>
      <w:hyperlink r:id="rId166">
        <w:r>
          <w:rPr>
            <w:w w:val="110"/>
            <w:sz w:val="22"/>
          </w:rPr>
          <w:t>https://doi.org/10.1007/7854\_2021\_239</w:t>
        </w:r>
      </w:hyperlink>
    </w:p>
    <w:p>
      <w:pPr>
        <w:spacing w:after="0" w:line="393" w:lineRule="auto"/>
        <w:jc w:val="both"/>
        <w:rPr>
          <w:sz w:val="22"/>
        </w:rPr>
        <w:sectPr>
          <w:pgSz w:w="10320" w:h="14580"/>
          <w:pgMar w:header="0" w:footer="1180" w:top="1580" w:bottom="1360" w:left="1275" w:right="1275"/>
        </w:sectPr>
      </w:pPr>
    </w:p>
    <w:p>
      <w:pPr>
        <w:pStyle w:val="Heading1"/>
        <w:ind w:left="13"/>
      </w:pPr>
      <w:bookmarkStart w:name="Appendix A: Early life stress measuremen" w:id="235"/>
      <w:bookmarkEnd w:id="235"/>
      <w:r>
        <w:rPr>
          <w:b w:val="0"/>
        </w:rPr>
      </w:r>
      <w:bookmarkStart w:name="_bookmark195" w:id="236"/>
      <w:bookmarkEnd w:id="236"/>
      <w:r>
        <w:rPr>
          <w:b w:val="0"/>
        </w:rPr>
      </w:r>
      <w:r>
        <w:rPr>
          <w:w w:val="105"/>
        </w:rPr>
        <w:t>Appendix</w:t>
      </w:r>
      <w:r>
        <w:rPr>
          <w:spacing w:val="28"/>
          <w:w w:val="105"/>
        </w:rPr>
        <w:t> </w:t>
      </w:r>
      <w:r>
        <w:rPr>
          <w:spacing w:val="-10"/>
          <w:w w:val="105"/>
        </w:rPr>
        <w:t>A</w:t>
      </w:r>
    </w:p>
    <w:p>
      <w:pPr>
        <w:spacing w:before="110"/>
        <w:ind w:left="10" w:right="0" w:firstLine="0"/>
        <w:jc w:val="center"/>
        <w:rPr>
          <w:rFonts w:ascii="Palatino Linotype"/>
          <w:b/>
          <w:sz w:val="32"/>
        </w:rPr>
      </w:pPr>
      <w:r>
        <w:rPr>
          <w:rFonts w:ascii="Palatino Linotype"/>
          <w:b/>
          <w:w w:val="105"/>
          <w:sz w:val="32"/>
        </w:rPr>
        <w:t>Early</w:t>
      </w:r>
      <w:r>
        <w:rPr>
          <w:rFonts w:ascii="Palatino Linotype"/>
          <w:b/>
          <w:spacing w:val="33"/>
          <w:w w:val="105"/>
          <w:sz w:val="32"/>
        </w:rPr>
        <w:t> </w:t>
      </w:r>
      <w:r>
        <w:rPr>
          <w:rFonts w:ascii="Palatino Linotype"/>
          <w:b/>
          <w:w w:val="105"/>
          <w:sz w:val="32"/>
        </w:rPr>
        <w:t>life</w:t>
      </w:r>
      <w:r>
        <w:rPr>
          <w:rFonts w:ascii="Palatino Linotype"/>
          <w:b/>
          <w:spacing w:val="34"/>
          <w:w w:val="105"/>
          <w:sz w:val="32"/>
        </w:rPr>
        <w:t> </w:t>
      </w:r>
      <w:r>
        <w:rPr>
          <w:rFonts w:ascii="Palatino Linotype"/>
          <w:b/>
          <w:w w:val="105"/>
          <w:sz w:val="32"/>
        </w:rPr>
        <w:t>stress</w:t>
      </w:r>
      <w:r>
        <w:rPr>
          <w:rFonts w:ascii="Palatino Linotype"/>
          <w:b/>
          <w:spacing w:val="33"/>
          <w:w w:val="105"/>
          <w:sz w:val="32"/>
        </w:rPr>
        <w:t> </w:t>
      </w:r>
      <w:r>
        <w:rPr>
          <w:rFonts w:ascii="Palatino Linotype"/>
          <w:b/>
          <w:spacing w:val="-2"/>
          <w:w w:val="105"/>
          <w:sz w:val="32"/>
        </w:rPr>
        <w:t>measurement</w:t>
      </w:r>
    </w:p>
    <w:p>
      <w:pPr>
        <w:pStyle w:val="BodyText"/>
        <w:spacing w:before="66"/>
        <w:rPr>
          <w:rFonts w:ascii="Palatino Linotype"/>
          <w:b/>
        </w:rPr>
      </w:pPr>
    </w:p>
    <w:p>
      <w:pPr>
        <w:pStyle w:val="Heading3"/>
        <w:spacing w:before="0"/>
      </w:pPr>
      <w:bookmarkStart w:name="_bookmark196" w:id="237"/>
      <w:bookmarkEnd w:id="237"/>
      <w:r>
        <w:rPr>
          <w:b w:val="0"/>
        </w:rPr>
      </w:r>
      <w:r>
        <w:rPr>
          <w:spacing w:val="-2"/>
          <w:w w:val="110"/>
        </w:rPr>
        <w:t>Table</w:t>
      </w:r>
      <w:r>
        <w:rPr>
          <w:spacing w:val="-3"/>
          <w:w w:val="110"/>
        </w:rPr>
        <w:t> </w:t>
      </w:r>
      <w:r>
        <w:rPr>
          <w:spacing w:val="-5"/>
          <w:w w:val="110"/>
        </w:rPr>
        <w:t>A1</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52032">
                <wp:simplePos x="0" y="0"/>
                <wp:positionH relativeFrom="page">
                  <wp:posOffset>899998</wp:posOffset>
                </wp:positionH>
                <wp:positionV relativeFrom="paragraph">
                  <wp:posOffset>237393</wp:posOffset>
                </wp:positionV>
                <wp:extent cx="475234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4752340" cy="1270"/>
                        </a:xfrm>
                        <a:custGeom>
                          <a:avLst/>
                          <a:gdLst/>
                          <a:ahLst/>
                          <a:cxnLst/>
                          <a:rect l="l" t="t" r="r" b="b"/>
                          <a:pathLst>
                            <a:path w="4752340" h="0">
                              <a:moveTo>
                                <a:pt x="0" y="0"/>
                              </a:moveTo>
                              <a:lnTo>
                                <a:pt x="4752108" y="0"/>
                              </a:lnTo>
                            </a:path>
                          </a:pathLst>
                        </a:custGeom>
                        <a:ln w="57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032" from="70.865997pt,18.692402pt" to="445.047774pt,18.692402pt" stroked="true" strokeweight=".453593pt" strokecolor="#000000">
                <v:stroke dashstyle="solid"/>
                <w10:wrap type="none"/>
              </v:line>
            </w:pict>
          </mc:Fallback>
        </mc:AlternateContent>
      </w:r>
      <w:r>
        <w:rPr>
          <w:rFonts w:ascii="Palatino Linotype"/>
          <w:i/>
          <w:sz w:val="22"/>
        </w:rPr>
        <mc:AlternateContent>
          <mc:Choice Requires="wps">
            <w:drawing>
              <wp:anchor distT="0" distB="0" distL="0" distR="0" allowOverlap="1" layoutInCell="1" locked="0" behindDoc="1" simplePos="0" relativeHeight="479643136">
                <wp:simplePos x="0" y="0"/>
                <wp:positionH relativeFrom="page">
                  <wp:posOffset>5010703</wp:posOffset>
                </wp:positionH>
                <wp:positionV relativeFrom="paragraph">
                  <wp:posOffset>309547</wp:posOffset>
                </wp:positionV>
                <wp:extent cx="266065" cy="7493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66065" cy="74930"/>
                        </a:xfrm>
                        <a:prstGeom prst="rect">
                          <a:avLst/>
                        </a:prstGeom>
                      </wps:spPr>
                      <wps:txbx>
                        <w:txbxContent>
                          <w:p>
                            <w:pPr>
                              <w:spacing w:before="18"/>
                              <w:ind w:left="0" w:right="0" w:firstLine="0"/>
                              <w:jc w:val="left"/>
                              <w:rPr>
                                <w:sz w:val="8"/>
                              </w:rPr>
                            </w:pPr>
                            <w:r>
                              <w:rPr>
                                <w:spacing w:val="-2"/>
                                <w:w w:val="115"/>
                                <w:sz w:val="8"/>
                              </w:rPr>
                              <w:t>subdomain</w:t>
                            </w:r>
                          </w:p>
                        </w:txbxContent>
                      </wps:txbx>
                      <wps:bodyPr wrap="square" lIns="0" tIns="0" rIns="0" bIns="0" rtlCol="0">
                        <a:noAutofit/>
                      </wps:bodyPr>
                    </wps:wsp>
                  </a:graphicData>
                </a:graphic>
              </wp:anchor>
            </w:drawing>
          </mc:Choice>
          <mc:Fallback>
            <w:pict>
              <v:shape style="position:absolute;margin-left:394.543549pt;margin-top:24.373821pt;width:20.95pt;height:5.9pt;mso-position-horizontal-relative:page;mso-position-vertical-relative:paragraph;z-index:-23673344" type="#_x0000_t202" id="docshape127" filled="false" stroked="false">
                <v:textbox inset="0,0,0,0">
                  <w:txbxContent>
                    <w:p>
                      <w:pPr>
                        <w:spacing w:before="18"/>
                        <w:ind w:left="0" w:right="0" w:firstLine="0"/>
                        <w:jc w:val="left"/>
                        <w:rPr>
                          <w:sz w:val="8"/>
                        </w:rPr>
                      </w:pPr>
                      <w:r>
                        <w:rPr>
                          <w:spacing w:val="-2"/>
                          <w:w w:val="115"/>
                          <w:sz w:val="8"/>
                        </w:rPr>
                        <w:t>subdomain</w:t>
                      </w:r>
                    </w:p>
                  </w:txbxContent>
                </v:textbox>
                <w10:wrap type="none"/>
              </v:shape>
            </w:pict>
          </mc:Fallback>
        </mc:AlternateContent>
      </w:r>
      <w:r>
        <w:rPr>
          <w:rFonts w:ascii="Palatino Linotype"/>
          <w:i/>
          <w:w w:val="105"/>
          <w:sz w:val="22"/>
        </w:rPr>
        <w:t>Details</w:t>
      </w:r>
      <w:r>
        <w:rPr>
          <w:rFonts w:ascii="Palatino Linotype"/>
          <w:i/>
          <w:spacing w:val="11"/>
          <w:w w:val="105"/>
          <w:sz w:val="22"/>
        </w:rPr>
        <w:t> </w:t>
      </w:r>
      <w:r>
        <w:rPr>
          <w:rFonts w:ascii="Palatino Linotype"/>
          <w:i/>
          <w:w w:val="105"/>
          <w:sz w:val="22"/>
        </w:rPr>
        <w:t>of</w:t>
      </w:r>
      <w:r>
        <w:rPr>
          <w:rFonts w:ascii="Palatino Linotype"/>
          <w:i/>
          <w:spacing w:val="11"/>
          <w:w w:val="105"/>
          <w:sz w:val="22"/>
        </w:rPr>
        <w:t> </w:t>
      </w:r>
      <w:r>
        <w:rPr>
          <w:rFonts w:ascii="Palatino Linotype"/>
          <w:i/>
          <w:w w:val="105"/>
          <w:sz w:val="22"/>
        </w:rPr>
        <w:t>threat</w:t>
      </w:r>
      <w:r>
        <w:rPr>
          <w:rFonts w:ascii="Palatino Linotype"/>
          <w:i/>
          <w:spacing w:val="12"/>
          <w:w w:val="105"/>
          <w:sz w:val="22"/>
        </w:rPr>
        <w:t> </w:t>
      </w:r>
      <w:r>
        <w:rPr>
          <w:rFonts w:ascii="Palatino Linotype"/>
          <w:i/>
          <w:w w:val="105"/>
          <w:sz w:val="22"/>
        </w:rPr>
        <w:t>measurement</w:t>
      </w:r>
      <w:r>
        <w:rPr>
          <w:rFonts w:ascii="Palatino Linotype"/>
          <w:i/>
          <w:spacing w:val="11"/>
          <w:w w:val="105"/>
          <w:sz w:val="22"/>
        </w:rPr>
        <w:t> </w:t>
      </w:r>
      <w:r>
        <w:rPr>
          <w:rFonts w:ascii="Palatino Linotype"/>
          <w:i/>
          <w:w w:val="105"/>
          <w:sz w:val="22"/>
        </w:rPr>
        <w:t>and</w:t>
      </w:r>
      <w:r>
        <w:rPr>
          <w:rFonts w:ascii="Palatino Linotype"/>
          <w:i/>
          <w:spacing w:val="11"/>
          <w:w w:val="105"/>
          <w:sz w:val="22"/>
        </w:rPr>
        <w:t> </w:t>
      </w:r>
      <w:r>
        <w:rPr>
          <w:rFonts w:ascii="Palatino Linotype"/>
          <w:i/>
          <w:spacing w:val="-2"/>
          <w:w w:val="105"/>
          <w:sz w:val="22"/>
        </w:rPr>
        <w:t>scoring</w:t>
      </w:r>
    </w:p>
    <w:p>
      <w:pPr>
        <w:spacing w:after="0"/>
        <w:jc w:val="left"/>
        <w:rPr>
          <w:rFonts w:ascii="Palatino Linotype"/>
          <w:i/>
          <w:sz w:val="22"/>
        </w:rPr>
        <w:sectPr>
          <w:pgSz w:w="10320" w:h="14580"/>
          <w:pgMar w:header="0" w:footer="1180" w:top="1460" w:bottom="1360" w:left="1275" w:right="1275"/>
        </w:sectPr>
      </w:pPr>
    </w:p>
    <w:p>
      <w:pPr>
        <w:pStyle w:val="BodyText"/>
        <w:rPr>
          <w:rFonts w:ascii="Palatino Linotype"/>
          <w:i/>
          <w:sz w:val="8"/>
        </w:rPr>
      </w:pPr>
    </w:p>
    <w:p>
      <w:pPr>
        <w:spacing w:before="1"/>
        <w:ind w:left="1055" w:right="0" w:firstLine="0"/>
        <w:jc w:val="left"/>
        <w:rPr>
          <w:sz w:val="8"/>
        </w:rPr>
      </w:pPr>
      <w:r>
        <w:rPr>
          <w:sz w:val="8"/>
        </w:rPr>
        <mc:AlternateContent>
          <mc:Choice Requires="wps">
            <w:drawing>
              <wp:anchor distT="0" distB="0" distL="0" distR="0" allowOverlap="1" layoutInCell="1" locked="0" behindDoc="0" simplePos="0" relativeHeight="15859712">
                <wp:simplePos x="0" y="0"/>
                <wp:positionH relativeFrom="page">
                  <wp:posOffset>962824</wp:posOffset>
                </wp:positionH>
                <wp:positionV relativeFrom="paragraph">
                  <wp:posOffset>21097</wp:posOffset>
                </wp:positionV>
                <wp:extent cx="274955" cy="7493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74955" cy="74930"/>
                        </a:xfrm>
                        <a:prstGeom prst="rect">
                          <a:avLst/>
                        </a:prstGeom>
                      </wps:spPr>
                      <wps:txbx>
                        <w:txbxContent>
                          <w:p>
                            <w:pPr>
                              <w:spacing w:before="18"/>
                              <w:ind w:left="0" w:right="0" w:firstLine="0"/>
                              <w:jc w:val="left"/>
                              <w:rPr>
                                <w:sz w:val="8"/>
                              </w:rPr>
                            </w:pPr>
                            <w:r>
                              <w:rPr>
                                <w:spacing w:val="-2"/>
                                <w:w w:val="115"/>
                                <w:sz w:val="8"/>
                              </w:rPr>
                              <w:t>Subdomain</w:t>
                            </w:r>
                          </w:p>
                        </w:txbxContent>
                      </wps:txbx>
                      <wps:bodyPr wrap="square" lIns="0" tIns="0" rIns="0" bIns="0" rtlCol="0">
                        <a:noAutofit/>
                      </wps:bodyPr>
                    </wps:wsp>
                  </a:graphicData>
                </a:graphic>
              </wp:anchor>
            </w:drawing>
          </mc:Choice>
          <mc:Fallback>
            <w:pict>
              <v:shape style="position:absolute;margin-left:75.812920pt;margin-top:1.661205pt;width:21.65pt;height:5.9pt;mso-position-horizontal-relative:page;mso-position-vertical-relative:paragraph;z-index:15859712" type="#_x0000_t202" id="docshape128" filled="false" stroked="false">
                <v:textbox inset="0,0,0,0">
                  <w:txbxContent>
                    <w:p>
                      <w:pPr>
                        <w:spacing w:before="18"/>
                        <w:ind w:left="0" w:right="0" w:firstLine="0"/>
                        <w:jc w:val="left"/>
                        <w:rPr>
                          <w:sz w:val="8"/>
                        </w:rPr>
                      </w:pPr>
                      <w:r>
                        <w:rPr>
                          <w:spacing w:val="-2"/>
                          <w:w w:val="115"/>
                          <w:sz w:val="8"/>
                        </w:rPr>
                        <w:t>Subdomain</w:t>
                      </w:r>
                    </w:p>
                  </w:txbxContent>
                </v:textbox>
                <w10:wrap type="none"/>
              </v:shape>
            </w:pict>
          </mc:Fallback>
        </mc:AlternateContent>
      </w:r>
      <w:r>
        <w:rPr>
          <w:w w:val="115"/>
          <w:sz w:val="8"/>
        </w:rPr>
        <w:t>ABCD</w:t>
      </w:r>
      <w:r>
        <w:rPr>
          <w:spacing w:val="8"/>
          <w:w w:val="115"/>
          <w:sz w:val="8"/>
        </w:rPr>
        <w:t> </w:t>
      </w:r>
      <w:r>
        <w:rPr>
          <w:spacing w:val="-5"/>
          <w:w w:val="115"/>
          <w:sz w:val="8"/>
        </w:rPr>
        <w:t>5.0</w:t>
      </w:r>
    </w:p>
    <w:p>
      <w:pPr>
        <w:spacing w:before="8"/>
        <w:ind w:left="1043" w:right="0" w:firstLine="0"/>
        <w:jc w:val="left"/>
        <w:rPr>
          <w:sz w:val="8"/>
        </w:rPr>
      </w:pPr>
      <w:r>
        <w:rPr>
          <w:sz w:val="8"/>
        </w:rPr>
        <mc:AlternateContent>
          <mc:Choice Requires="wps">
            <w:drawing>
              <wp:anchor distT="0" distB="0" distL="0" distR="0" allowOverlap="1" layoutInCell="1" locked="0" behindDoc="0" simplePos="0" relativeHeight="15852544">
                <wp:simplePos x="0" y="0"/>
                <wp:positionH relativeFrom="page">
                  <wp:posOffset>899998</wp:posOffset>
                </wp:positionH>
                <wp:positionV relativeFrom="paragraph">
                  <wp:posOffset>85966</wp:posOffset>
                </wp:positionV>
                <wp:extent cx="475234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4752340" cy="1270"/>
                        </a:xfrm>
                        <a:custGeom>
                          <a:avLst/>
                          <a:gdLst/>
                          <a:ahLst/>
                          <a:cxnLst/>
                          <a:rect l="l" t="t" r="r" b="b"/>
                          <a:pathLst>
                            <a:path w="4752340" h="0">
                              <a:moveTo>
                                <a:pt x="0" y="0"/>
                              </a:moveTo>
                              <a:lnTo>
                                <a:pt x="4752108" y="0"/>
                              </a:lnTo>
                            </a:path>
                          </a:pathLst>
                        </a:custGeom>
                        <a:ln w="35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544" from="70.865997pt,6.768977pt" to="445.047774pt,6.768977pt" stroked="true" strokeweight=".283171pt" strokecolor="#000000">
                <v:stroke dashstyle="solid"/>
                <w10:wrap type="none"/>
              </v:line>
            </w:pict>
          </mc:Fallback>
        </mc:AlternateContent>
      </w:r>
      <w:r>
        <w:rPr>
          <w:w w:val="120"/>
          <w:sz w:val="8"/>
        </w:rPr>
        <w:t>table</w:t>
      </w:r>
      <w:r>
        <w:rPr>
          <w:spacing w:val="8"/>
          <w:w w:val="120"/>
          <w:sz w:val="8"/>
        </w:rPr>
        <w:t> </w:t>
      </w:r>
      <w:r>
        <w:rPr>
          <w:spacing w:val="-4"/>
          <w:w w:val="120"/>
          <w:sz w:val="8"/>
        </w:rPr>
        <w:t>name</w:t>
      </w:r>
    </w:p>
    <w:p>
      <w:pPr>
        <w:pStyle w:val="BodyText"/>
        <w:spacing w:before="16"/>
        <w:rPr>
          <w:sz w:val="8"/>
        </w:rPr>
      </w:pPr>
      <w:r>
        <w:rPr/>
        <w:br w:type="column"/>
      </w:r>
      <w:r>
        <w:rPr>
          <w:sz w:val="8"/>
        </w:rPr>
      </w:r>
    </w:p>
    <w:p>
      <w:pPr>
        <w:spacing w:before="1"/>
        <w:ind w:left="587" w:right="0" w:firstLine="0"/>
        <w:jc w:val="left"/>
        <w:rPr>
          <w:sz w:val="8"/>
        </w:rPr>
      </w:pPr>
      <w:r>
        <w:rPr>
          <w:w w:val="115"/>
          <w:sz w:val="8"/>
        </w:rPr>
        <w:t>ABCD</w:t>
      </w:r>
      <w:r>
        <w:rPr>
          <w:spacing w:val="8"/>
          <w:w w:val="115"/>
          <w:sz w:val="8"/>
        </w:rPr>
        <w:t> </w:t>
      </w:r>
      <w:r>
        <w:rPr>
          <w:spacing w:val="-5"/>
          <w:w w:val="115"/>
          <w:sz w:val="8"/>
        </w:rPr>
        <w:t>5.0</w:t>
      </w:r>
    </w:p>
    <w:p>
      <w:pPr>
        <w:spacing w:before="8"/>
        <w:ind w:left="519" w:right="0" w:firstLine="0"/>
        <w:jc w:val="left"/>
        <w:rPr>
          <w:sz w:val="8"/>
        </w:rPr>
      </w:pPr>
      <w:r>
        <w:rPr>
          <w:w w:val="120"/>
          <w:sz w:val="8"/>
        </w:rPr>
        <w:t>variable</w:t>
      </w:r>
      <w:r>
        <w:rPr>
          <w:spacing w:val="-4"/>
          <w:w w:val="120"/>
          <w:sz w:val="8"/>
        </w:rPr>
        <w:t> </w:t>
      </w:r>
      <w:r>
        <w:rPr>
          <w:spacing w:val="-4"/>
          <w:w w:val="120"/>
          <w:sz w:val="8"/>
        </w:rPr>
        <w:t>name</w:t>
      </w:r>
    </w:p>
    <w:p>
      <w:pPr>
        <w:tabs>
          <w:tab w:pos="2477" w:val="left" w:leader="none"/>
          <w:tab w:pos="3337" w:val="left" w:leader="none"/>
          <w:tab w:pos="4003" w:val="left" w:leader="none"/>
        </w:tabs>
        <w:spacing w:line="200" w:lineRule="atLeast" w:before="48"/>
        <w:ind w:left="290" w:right="0" w:firstLine="785"/>
        <w:jc w:val="left"/>
        <w:rPr>
          <w:sz w:val="8"/>
        </w:rPr>
      </w:pPr>
      <w:r>
        <w:rPr/>
        <w:br w:type="column"/>
      </w:r>
      <w:r>
        <w:rPr>
          <w:spacing w:val="-2"/>
          <w:w w:val="115"/>
          <w:sz w:val="8"/>
        </w:rPr>
        <w:t>Contents</w:t>
      </w:r>
      <w:r>
        <w:rPr>
          <w:sz w:val="8"/>
        </w:rPr>
        <w:tab/>
      </w:r>
      <w:r>
        <w:rPr>
          <w:spacing w:val="-2"/>
          <w:w w:val="115"/>
          <w:sz w:val="8"/>
        </w:rPr>
        <w:t>Response</w:t>
      </w:r>
      <w:r>
        <w:rPr>
          <w:sz w:val="8"/>
        </w:rPr>
        <w:tab/>
      </w:r>
      <w:r>
        <w:rPr>
          <w:spacing w:val="-2"/>
          <w:w w:val="115"/>
          <w:sz w:val="8"/>
        </w:rPr>
        <w:t>Coding</w:t>
      </w:r>
      <w:r>
        <w:rPr>
          <w:sz w:val="8"/>
        </w:rPr>
        <w:tab/>
      </w:r>
      <w:r>
        <w:rPr>
          <w:w w:val="115"/>
          <w:position w:val="5"/>
          <w:sz w:val="8"/>
        </w:rPr>
        <w:t>Presence</w:t>
      </w:r>
      <w:r>
        <w:rPr>
          <w:spacing w:val="-5"/>
          <w:w w:val="115"/>
          <w:position w:val="5"/>
          <w:sz w:val="8"/>
        </w:rPr>
        <w:t> </w:t>
      </w:r>
      <w:r>
        <w:rPr>
          <w:w w:val="115"/>
          <w:position w:val="5"/>
          <w:sz w:val="8"/>
        </w:rPr>
        <w:t>of</w:t>
      </w:r>
      <w:r>
        <w:rPr>
          <w:spacing w:val="40"/>
          <w:w w:val="115"/>
          <w:position w:val="5"/>
          <w:sz w:val="8"/>
        </w:rPr>
        <w:t> </w:t>
      </w:r>
      <w:r>
        <w:rPr>
          <w:w w:val="115"/>
          <w:sz w:val="8"/>
        </w:rPr>
        <w:t>A grown up in the home touched your child in</w:t>
      </w:r>
    </w:p>
    <w:p>
      <w:pPr>
        <w:pStyle w:val="BodyText"/>
        <w:spacing w:before="67"/>
        <w:rPr>
          <w:sz w:val="8"/>
        </w:rPr>
      </w:pPr>
      <w:r>
        <w:rPr/>
        <w:br w:type="column"/>
      </w:r>
      <w:r>
        <w:rPr>
          <w:sz w:val="8"/>
        </w:rPr>
      </w:r>
    </w:p>
    <w:p>
      <w:pPr>
        <w:spacing w:before="0"/>
        <w:ind w:left="120" w:right="0" w:firstLine="0"/>
        <w:jc w:val="left"/>
        <w:rPr>
          <w:sz w:val="8"/>
        </w:rPr>
      </w:pPr>
      <w:r>
        <w:rPr>
          <w:w w:val="120"/>
          <w:sz w:val="8"/>
        </w:rPr>
        <w:t>Total</w:t>
      </w:r>
      <w:r>
        <w:rPr>
          <w:spacing w:val="3"/>
          <w:w w:val="120"/>
          <w:sz w:val="8"/>
        </w:rPr>
        <w:t> </w:t>
      </w:r>
      <w:r>
        <w:rPr>
          <w:spacing w:val="-2"/>
          <w:w w:val="120"/>
          <w:sz w:val="8"/>
        </w:rPr>
        <w:t>score</w:t>
      </w:r>
    </w:p>
    <w:p>
      <w:pPr>
        <w:spacing w:after="0"/>
        <w:jc w:val="left"/>
        <w:rPr>
          <w:sz w:val="8"/>
        </w:rPr>
        <w:sectPr>
          <w:type w:val="continuous"/>
          <w:pgSz w:w="10320" w:h="14580"/>
          <w:pgMar w:header="0" w:footer="1180" w:top="1600" w:bottom="280" w:left="1275" w:right="1275"/>
          <w:cols w:num="4" w:equalWidth="0">
            <w:col w:w="1469" w:space="40"/>
            <w:col w:w="1056" w:space="39"/>
            <w:col w:w="4439" w:space="39"/>
            <w:col w:w="688"/>
          </w:cols>
        </w:sectPr>
      </w:pPr>
    </w:p>
    <w:p>
      <w:pPr>
        <w:pStyle w:val="BodyText"/>
        <w:rPr>
          <w:sz w:val="8"/>
        </w:rPr>
      </w:pPr>
    </w:p>
    <w:p>
      <w:pPr>
        <w:pStyle w:val="BodyText"/>
        <w:spacing w:before="48"/>
        <w:rPr>
          <w:sz w:val="8"/>
        </w:rPr>
      </w:pPr>
    </w:p>
    <w:p>
      <w:pPr>
        <w:spacing w:before="0"/>
        <w:ind w:left="142" w:right="0" w:firstLine="0"/>
        <w:jc w:val="left"/>
        <w:rPr>
          <w:sz w:val="8"/>
        </w:rPr>
      </w:pPr>
      <w:r>
        <w:rPr>
          <w:w w:val="115"/>
          <w:sz w:val="8"/>
        </w:rPr>
        <w:t>Sexual</w:t>
      </w:r>
      <w:r>
        <w:rPr>
          <w:spacing w:val="6"/>
          <w:w w:val="115"/>
          <w:sz w:val="8"/>
        </w:rPr>
        <w:t> </w:t>
      </w:r>
      <w:r>
        <w:rPr>
          <w:spacing w:val="-2"/>
          <w:w w:val="115"/>
          <w:sz w:val="8"/>
        </w:rPr>
        <w:t>abuse</w:t>
      </w:r>
    </w:p>
    <w:p>
      <w:pPr>
        <w:tabs>
          <w:tab w:pos="1101" w:val="left" w:leader="none"/>
        </w:tabs>
        <w:spacing w:before="18"/>
        <w:ind w:left="135" w:right="0" w:firstLine="0"/>
        <w:jc w:val="left"/>
        <w:rPr>
          <w:sz w:val="8"/>
        </w:rPr>
      </w:pPr>
      <w:r>
        <w:rPr/>
        <w:br w:type="column"/>
      </w:r>
      <w:r>
        <w:rPr>
          <w:spacing w:val="-2"/>
          <w:w w:val="130"/>
          <w:sz w:val="8"/>
        </w:rPr>
        <w:t>mh_p_ksads_ptsd</w:t>
      </w:r>
      <w:r>
        <w:rPr>
          <w:sz w:val="8"/>
        </w:rPr>
        <w:tab/>
      </w:r>
      <w:r>
        <w:rPr>
          <w:spacing w:val="-2"/>
          <w:w w:val="130"/>
          <w:sz w:val="8"/>
        </w:rPr>
        <w:t>ksads_ptsd_raw_767_p</w:t>
      </w:r>
    </w:p>
    <w:p>
      <w:pPr>
        <w:pStyle w:val="BodyText"/>
        <w:rPr>
          <w:sz w:val="8"/>
        </w:rPr>
      </w:pPr>
    </w:p>
    <w:p>
      <w:pPr>
        <w:pStyle w:val="BodyText"/>
        <w:spacing w:before="80"/>
        <w:rPr>
          <w:sz w:val="8"/>
        </w:rPr>
      </w:pPr>
    </w:p>
    <w:p>
      <w:pPr>
        <w:tabs>
          <w:tab w:pos="1101" w:val="left" w:leader="none"/>
        </w:tabs>
        <w:spacing w:before="0"/>
        <w:ind w:left="135" w:right="0" w:firstLine="0"/>
        <w:jc w:val="left"/>
        <w:rPr>
          <w:sz w:val="8"/>
        </w:rPr>
      </w:pPr>
      <w:r>
        <w:rPr>
          <w:sz w:val="8"/>
        </w:rPr>
        <mc:AlternateContent>
          <mc:Choice Requires="wps">
            <w:drawing>
              <wp:anchor distT="0" distB="0" distL="0" distR="0" allowOverlap="1" layoutInCell="1" locked="0" behindDoc="0" simplePos="0" relativeHeight="15853056">
                <wp:simplePos x="0" y="0"/>
                <wp:positionH relativeFrom="page">
                  <wp:posOffset>1336387</wp:posOffset>
                </wp:positionH>
                <wp:positionV relativeFrom="paragraph">
                  <wp:posOffset>-81878</wp:posOffset>
                </wp:positionV>
                <wp:extent cx="2517775"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056" from="105.227386pt,-6.447095pt" to="303.449757pt,-6.447095pt" stroked="true" strokeweight=".169903pt" strokecolor="#000000">
                <v:stroke dashstyle="solid"/>
                <w10:wrap type="none"/>
              </v:line>
            </w:pict>
          </mc:Fallback>
        </mc:AlternateContent>
      </w:r>
      <w:r>
        <w:rPr>
          <w:spacing w:val="-2"/>
          <w:w w:val="130"/>
          <w:sz w:val="8"/>
        </w:rPr>
        <w:t>mh_p_ksads_ptsd</w:t>
      </w:r>
      <w:r>
        <w:rPr>
          <w:sz w:val="8"/>
        </w:rPr>
        <w:tab/>
      </w:r>
      <w:r>
        <w:rPr>
          <w:spacing w:val="-2"/>
          <w:w w:val="130"/>
          <w:sz w:val="8"/>
        </w:rPr>
        <w:t>ksads_ptsd_raw_768_p</w:t>
      </w:r>
    </w:p>
    <w:p>
      <w:pPr>
        <w:spacing w:line="261" w:lineRule="auto" w:before="18"/>
        <w:ind w:left="113" w:right="0" w:firstLine="0"/>
        <w:jc w:val="left"/>
        <w:rPr>
          <w:sz w:val="8"/>
        </w:rPr>
      </w:pPr>
      <w:r>
        <w:rPr/>
        <w:br w:type="column"/>
      </w:r>
      <w:r>
        <w:rPr>
          <w:w w:val="120"/>
          <w:sz w:val="8"/>
        </w:rPr>
        <w:t>their</w:t>
      </w:r>
      <w:r>
        <w:rPr>
          <w:spacing w:val="-2"/>
          <w:w w:val="120"/>
          <w:sz w:val="8"/>
        </w:rPr>
        <w:t> </w:t>
      </w:r>
      <w:r>
        <w:rPr>
          <w:w w:val="120"/>
          <w:sz w:val="8"/>
        </w:rPr>
        <w:t>privates,</w:t>
      </w:r>
      <w:r>
        <w:rPr>
          <w:spacing w:val="-2"/>
          <w:w w:val="120"/>
          <w:sz w:val="8"/>
        </w:rPr>
        <w:t> </w:t>
      </w:r>
      <w:r>
        <w:rPr>
          <w:w w:val="120"/>
          <w:sz w:val="8"/>
        </w:rPr>
        <w:t>had</w:t>
      </w:r>
      <w:r>
        <w:rPr>
          <w:spacing w:val="-2"/>
          <w:w w:val="120"/>
          <w:sz w:val="8"/>
        </w:rPr>
        <w:t> </w:t>
      </w:r>
      <w:r>
        <w:rPr>
          <w:w w:val="120"/>
          <w:sz w:val="8"/>
        </w:rPr>
        <w:t>your</w:t>
      </w:r>
      <w:r>
        <w:rPr>
          <w:spacing w:val="-2"/>
          <w:w w:val="120"/>
          <w:sz w:val="8"/>
        </w:rPr>
        <w:t> </w:t>
      </w:r>
      <w:r>
        <w:rPr>
          <w:w w:val="120"/>
          <w:sz w:val="8"/>
        </w:rPr>
        <w:t>child</w:t>
      </w:r>
      <w:r>
        <w:rPr>
          <w:spacing w:val="-2"/>
          <w:w w:val="120"/>
          <w:sz w:val="8"/>
        </w:rPr>
        <w:t> </w:t>
      </w:r>
      <w:r>
        <w:rPr>
          <w:w w:val="120"/>
          <w:sz w:val="8"/>
        </w:rPr>
        <w:t>touch</w:t>
      </w:r>
      <w:r>
        <w:rPr>
          <w:spacing w:val="-2"/>
          <w:w w:val="120"/>
          <w:sz w:val="8"/>
        </w:rPr>
        <w:t> </w:t>
      </w:r>
      <w:r>
        <w:rPr>
          <w:w w:val="120"/>
          <w:sz w:val="8"/>
        </w:rPr>
        <w:t>their</w:t>
      </w:r>
      <w:r>
        <w:rPr>
          <w:spacing w:val="-2"/>
          <w:w w:val="120"/>
          <w:sz w:val="8"/>
        </w:rPr>
        <w:t> </w:t>
      </w:r>
      <w:r>
        <w:rPr>
          <w:w w:val="120"/>
          <w:sz w:val="8"/>
        </w:rPr>
        <w:t>privates,</w:t>
      </w:r>
      <w:r>
        <w:rPr>
          <w:spacing w:val="40"/>
          <w:w w:val="120"/>
          <w:sz w:val="8"/>
        </w:rPr>
        <w:t> </w:t>
      </w:r>
      <w:r>
        <w:rPr>
          <w:w w:val="120"/>
          <w:sz w:val="8"/>
        </w:rPr>
        <w:t>or did other sexual things to your child</w:t>
      </w:r>
    </w:p>
    <w:p>
      <w:pPr>
        <w:spacing w:line="261" w:lineRule="auto" w:before="55"/>
        <w:ind w:left="113" w:right="55" w:firstLine="0"/>
        <w:jc w:val="left"/>
        <w:rPr>
          <w:sz w:val="8"/>
        </w:rPr>
      </w:pPr>
      <w:r>
        <w:rPr>
          <w:w w:val="120"/>
          <w:sz w:val="8"/>
        </w:rPr>
        <w:t>An</w:t>
      </w:r>
      <w:r>
        <w:rPr>
          <w:spacing w:val="-5"/>
          <w:w w:val="120"/>
          <w:sz w:val="8"/>
        </w:rPr>
        <w:t> </w:t>
      </w:r>
      <w:r>
        <w:rPr>
          <w:w w:val="120"/>
          <w:sz w:val="8"/>
        </w:rPr>
        <w:t>adult</w:t>
      </w:r>
      <w:r>
        <w:rPr>
          <w:spacing w:val="-5"/>
          <w:w w:val="120"/>
          <w:sz w:val="8"/>
        </w:rPr>
        <w:t> </w:t>
      </w:r>
      <w:r>
        <w:rPr>
          <w:w w:val="120"/>
          <w:sz w:val="8"/>
        </w:rPr>
        <w:t>outside</w:t>
      </w:r>
      <w:r>
        <w:rPr>
          <w:spacing w:val="-5"/>
          <w:w w:val="120"/>
          <w:sz w:val="8"/>
        </w:rPr>
        <w:t> </w:t>
      </w:r>
      <w:r>
        <w:rPr>
          <w:w w:val="120"/>
          <w:sz w:val="8"/>
        </w:rPr>
        <w:t>your</w:t>
      </w:r>
      <w:r>
        <w:rPr>
          <w:spacing w:val="-5"/>
          <w:w w:val="120"/>
          <w:sz w:val="8"/>
        </w:rPr>
        <w:t> </w:t>
      </w:r>
      <w:r>
        <w:rPr>
          <w:w w:val="120"/>
          <w:sz w:val="8"/>
        </w:rPr>
        <w:t>family</w:t>
      </w:r>
      <w:r>
        <w:rPr>
          <w:spacing w:val="-5"/>
          <w:w w:val="120"/>
          <w:sz w:val="8"/>
        </w:rPr>
        <w:t> </w:t>
      </w:r>
      <w:r>
        <w:rPr>
          <w:w w:val="120"/>
          <w:sz w:val="8"/>
        </w:rPr>
        <w:t>touched</w:t>
      </w:r>
      <w:r>
        <w:rPr>
          <w:spacing w:val="-5"/>
          <w:w w:val="120"/>
          <w:sz w:val="8"/>
        </w:rPr>
        <w:t> </w:t>
      </w:r>
      <w:r>
        <w:rPr>
          <w:w w:val="120"/>
          <w:sz w:val="8"/>
        </w:rPr>
        <w:t>your</w:t>
      </w:r>
      <w:r>
        <w:rPr>
          <w:spacing w:val="-5"/>
          <w:w w:val="120"/>
          <w:sz w:val="8"/>
        </w:rPr>
        <w:t> </w:t>
      </w:r>
      <w:r>
        <w:rPr>
          <w:w w:val="120"/>
          <w:sz w:val="8"/>
        </w:rPr>
        <w:t>child</w:t>
      </w:r>
      <w:r>
        <w:rPr>
          <w:spacing w:val="40"/>
          <w:w w:val="120"/>
          <w:sz w:val="8"/>
        </w:rPr>
        <w:t> </w:t>
      </w:r>
      <w:r>
        <w:rPr>
          <w:w w:val="120"/>
          <w:sz w:val="8"/>
        </w:rPr>
        <w:t>in their privates, had your child touch their</w:t>
      </w:r>
      <w:r>
        <w:rPr>
          <w:spacing w:val="40"/>
          <w:w w:val="120"/>
          <w:sz w:val="8"/>
        </w:rPr>
        <w:t> </w:t>
      </w:r>
      <w:r>
        <w:rPr>
          <w:w w:val="120"/>
          <w:sz w:val="8"/>
        </w:rPr>
        <w:t>privates or did other sexual things to your child</w:t>
      </w:r>
    </w:p>
    <w:p>
      <w:pPr>
        <w:pStyle w:val="BodyText"/>
        <w:rPr>
          <w:sz w:val="8"/>
        </w:rPr>
      </w:pPr>
      <w:r>
        <w:rPr/>
        <w:br w:type="column"/>
      </w:r>
      <w:r>
        <w:rPr>
          <w:sz w:val="8"/>
        </w:rPr>
      </w:r>
    </w:p>
    <w:p>
      <w:pPr>
        <w:pStyle w:val="BodyText"/>
        <w:spacing w:before="35"/>
        <w:rPr>
          <w:sz w:val="8"/>
        </w:rPr>
      </w:pPr>
    </w:p>
    <w:p>
      <w:pPr>
        <w:spacing w:before="0"/>
        <w:ind w:left="30"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8"/>
        <w:ind w:left="30"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rPr>
          <w:sz w:val="8"/>
        </w:rPr>
      </w:pPr>
      <w:r>
        <w:rPr/>
        <w:br w:type="column"/>
      </w:r>
      <w:r>
        <w:rPr>
          <w:sz w:val="8"/>
        </w:rPr>
      </w:r>
    </w:p>
    <w:p>
      <w:pPr>
        <w:pStyle w:val="BodyText"/>
        <w:spacing w:before="35"/>
        <w:rPr>
          <w:sz w:val="8"/>
        </w:rPr>
      </w:pPr>
    </w:p>
    <w:p>
      <w:pPr>
        <w:spacing w:before="0"/>
        <w:ind w:left="14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8"/>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rPr>
          <w:sz w:val="8"/>
        </w:rPr>
      </w:pPr>
      <w:r>
        <w:rPr/>
        <w:br w:type="column"/>
      </w:r>
      <w:r>
        <w:rPr>
          <w:sz w:val="8"/>
        </w:rPr>
      </w:r>
    </w:p>
    <w:p>
      <w:pPr>
        <w:pStyle w:val="BodyText"/>
        <w:spacing w:before="35"/>
        <w:rPr>
          <w:sz w:val="8"/>
        </w:rPr>
      </w:pPr>
    </w:p>
    <w:p>
      <w:pPr>
        <w:spacing w:line="261" w:lineRule="auto" w:before="0"/>
        <w:ind w:left="142" w:right="612" w:firstLine="0"/>
        <w:jc w:val="left"/>
        <w:rPr>
          <w:sz w:val="8"/>
        </w:rPr>
      </w:pPr>
      <w:r>
        <w:rPr>
          <w:w w:val="110"/>
          <w:sz w:val="8"/>
        </w:rPr>
        <w:t>1 if any of</w:t>
      </w:r>
      <w:r>
        <w:rPr>
          <w:spacing w:val="40"/>
          <w:w w:val="110"/>
          <w:sz w:val="8"/>
        </w:rPr>
        <w:t> </w:t>
      </w:r>
      <w:r>
        <w:rPr>
          <w:w w:val="110"/>
          <w:sz w:val="8"/>
        </w:rPr>
        <w:t>variable</w:t>
      </w:r>
      <w:r>
        <w:rPr>
          <w:spacing w:val="-2"/>
          <w:w w:val="110"/>
          <w:sz w:val="8"/>
        </w:rPr>
        <w:t> </w:t>
      </w:r>
      <w:r>
        <w:rPr>
          <w:w w:val="110"/>
          <w:sz w:val="8"/>
        </w:rPr>
        <w:t>is</w:t>
      </w:r>
      <w:r>
        <w:rPr>
          <w:spacing w:val="-2"/>
          <w:w w:val="110"/>
          <w:sz w:val="8"/>
        </w:rPr>
        <w:t> </w:t>
      </w:r>
      <w:r>
        <w:rPr>
          <w:w w:val="110"/>
          <w:sz w:val="8"/>
        </w:rPr>
        <w:t>1</w:t>
      </w:r>
    </w:p>
    <w:p>
      <w:pPr>
        <w:spacing w:after="0" w:line="261" w:lineRule="auto"/>
        <w:jc w:val="left"/>
        <w:rPr>
          <w:sz w:val="8"/>
        </w:rPr>
        <w:sectPr>
          <w:type w:val="continuous"/>
          <w:pgSz w:w="10320" w:h="14580"/>
          <w:pgMar w:header="0" w:footer="1180" w:top="1600" w:bottom="280" w:left="1275" w:right="1275"/>
          <w:cols w:num="6" w:equalWidth="0">
            <w:col w:w="639" w:space="40"/>
            <w:col w:w="2062" w:space="39"/>
            <w:col w:w="2041" w:space="40"/>
            <w:col w:w="399" w:space="309"/>
            <w:col w:w="511" w:space="308"/>
            <w:col w:w="1382"/>
          </w:cols>
        </w:sect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
        <w:rPr>
          <w:sz w:val="8"/>
        </w:rPr>
      </w:pPr>
    </w:p>
    <w:p>
      <w:pPr>
        <w:spacing w:before="0"/>
        <w:ind w:left="142" w:right="0" w:firstLine="0"/>
        <w:jc w:val="left"/>
        <w:rPr>
          <w:sz w:val="8"/>
        </w:rPr>
      </w:pPr>
      <w:r>
        <w:rPr>
          <w:w w:val="120"/>
          <w:sz w:val="8"/>
        </w:rPr>
        <w:t>Physical</w:t>
      </w:r>
      <w:r>
        <w:rPr>
          <w:spacing w:val="-4"/>
          <w:w w:val="120"/>
          <w:sz w:val="8"/>
        </w:rPr>
        <w:t> </w:t>
      </w:r>
      <w:r>
        <w:rPr>
          <w:spacing w:val="-4"/>
          <w:w w:val="120"/>
          <w:sz w:val="8"/>
        </w:rPr>
        <w:t>abuse</w:t>
      </w:r>
    </w:p>
    <w:p>
      <w:pPr>
        <w:pStyle w:val="BodyText"/>
        <w:spacing w:before="3"/>
        <w:rPr>
          <w:sz w:val="2"/>
        </w:rPr>
      </w:pPr>
      <w:r>
        <w:rPr/>
        <w:br w:type="column"/>
      </w:r>
      <w:r>
        <w:rPr>
          <w:sz w:val="2"/>
        </w:rPr>
      </w:r>
    </w:p>
    <w:p>
      <w:pPr>
        <w:spacing w:line="20" w:lineRule="exact"/>
        <w:ind w:left="82" w:right="-58" w:firstLine="0"/>
        <w:rPr>
          <w:sz w:val="2"/>
        </w:rPr>
      </w:pPr>
      <w:r>
        <w:rPr>
          <w:sz w:val="2"/>
        </w:rPr>
        <mc:AlternateContent>
          <mc:Choice Requires="wps">
            <w:drawing>
              <wp:inline distT="0" distB="0" distL="0" distR="0">
                <wp:extent cx="2517775" cy="2540"/>
                <wp:effectExtent l="9525" t="0" r="0" b="6985"/>
                <wp:docPr id="260" name="Group 260"/>
                <wp:cNvGraphicFramePr>
                  <a:graphicFrameLocks/>
                </wp:cNvGraphicFramePr>
                <a:graphic>
                  <a:graphicData uri="http://schemas.microsoft.com/office/word/2010/wordprocessingGroup">
                    <wpg:wgp>
                      <wpg:cNvPr id="260" name="Group 260"/>
                      <wpg:cNvGrpSpPr/>
                      <wpg:grpSpPr>
                        <a:xfrm>
                          <a:off x="0" y="0"/>
                          <a:ext cx="2517775" cy="2540"/>
                          <a:chExt cx="2517775" cy="2540"/>
                        </a:xfrm>
                      </wpg:grpSpPr>
                      <wps:wsp>
                        <wps:cNvPr id="261" name="Graphic 261"/>
                        <wps:cNvSpPr/>
                        <wps:spPr>
                          <a:xfrm>
                            <a:off x="0" y="1078"/>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25pt;height:.2pt;mso-position-horizontal-relative:char;mso-position-vertical-relative:line" id="docshapegroup129" coordorigin="0,0" coordsize="3965,4">
                <v:line style="position:absolute" from="0,2" to="3964,2" stroked="true" strokeweight=".169903pt" strokecolor="#000000">
                  <v:stroke dashstyle="solid"/>
                </v:line>
              </v:group>
            </w:pict>
          </mc:Fallback>
        </mc:AlternateContent>
      </w:r>
      <w:r>
        <w:rPr>
          <w:sz w:val="2"/>
        </w:rPr>
      </w:r>
    </w:p>
    <w:p>
      <w:pPr>
        <w:tabs>
          <w:tab w:pos="1034" w:val="left" w:leader="none"/>
        </w:tabs>
        <w:spacing w:line="403" w:lineRule="auto" w:before="9"/>
        <w:ind w:left="67" w:right="0" w:firstLine="0"/>
        <w:jc w:val="left"/>
        <w:rPr>
          <w:sz w:val="8"/>
        </w:rPr>
      </w:pPr>
      <w:r>
        <w:rPr>
          <w:sz w:val="8"/>
        </w:rPr>
        <mc:AlternateContent>
          <mc:Choice Requires="wps">
            <w:drawing>
              <wp:anchor distT="0" distB="0" distL="0" distR="0" allowOverlap="1" layoutInCell="1" locked="0" behindDoc="0" simplePos="0" relativeHeight="15853568">
                <wp:simplePos x="0" y="0"/>
                <wp:positionH relativeFrom="page">
                  <wp:posOffset>899998</wp:posOffset>
                </wp:positionH>
                <wp:positionV relativeFrom="paragraph">
                  <wp:posOffset>85883</wp:posOffset>
                </wp:positionV>
                <wp:extent cx="4421505"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568" from="70.865997pt,6.762484pt" to="418.970573pt,6.762484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1" simplePos="0" relativeHeight="479643648">
                <wp:simplePos x="0" y="0"/>
                <wp:positionH relativeFrom="page">
                  <wp:posOffset>2647687</wp:posOffset>
                </wp:positionH>
                <wp:positionV relativeFrom="paragraph">
                  <wp:posOffset>156242</wp:posOffset>
                </wp:positionV>
                <wp:extent cx="196215" cy="7493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96215" cy="74930"/>
                        </a:xfrm>
                        <a:prstGeom prst="rect">
                          <a:avLst/>
                        </a:prstGeom>
                      </wps:spPr>
                      <wps:txbx>
                        <w:txbxContent>
                          <w:p>
                            <w:pPr>
                              <w:spacing w:before="18"/>
                              <w:ind w:left="0" w:right="0" w:firstLine="0"/>
                              <w:jc w:val="left"/>
                              <w:rPr>
                                <w:sz w:val="8"/>
                              </w:rPr>
                            </w:pPr>
                            <w:r>
                              <w:rPr>
                                <w:spacing w:val="-2"/>
                                <w:w w:val="115"/>
                                <w:sz w:val="8"/>
                              </w:rPr>
                              <w:t>member</w:t>
                            </w:r>
                          </w:p>
                        </w:txbxContent>
                      </wps:txbx>
                      <wps:bodyPr wrap="square" lIns="0" tIns="0" rIns="0" bIns="0" rtlCol="0">
                        <a:noAutofit/>
                      </wps:bodyPr>
                    </wps:wsp>
                  </a:graphicData>
                </a:graphic>
              </wp:anchor>
            </w:drawing>
          </mc:Choice>
          <mc:Fallback>
            <w:pict>
              <v:shape style="position:absolute;margin-left:208.479355pt;margin-top:12.302577pt;width:15.45pt;height:5.9pt;mso-position-horizontal-relative:page;mso-position-vertical-relative:paragraph;z-index:-23672832" type="#_x0000_t202" id="docshape130" filled="false" stroked="false">
                <v:textbox inset="0,0,0,0">
                  <w:txbxContent>
                    <w:p>
                      <w:pPr>
                        <w:spacing w:before="18"/>
                        <w:ind w:left="0" w:right="0" w:firstLine="0"/>
                        <w:jc w:val="left"/>
                        <w:rPr>
                          <w:sz w:val="8"/>
                        </w:rPr>
                      </w:pPr>
                      <w:r>
                        <w:rPr>
                          <w:spacing w:val="-2"/>
                          <w:w w:val="115"/>
                          <w:sz w:val="8"/>
                        </w:rPr>
                        <w:t>member</w:t>
                      </w:r>
                    </w:p>
                  </w:txbxContent>
                </v:textbox>
                <w10:wrap type="none"/>
              </v:shape>
            </w:pict>
          </mc:Fallback>
        </mc:AlternateContent>
      </w:r>
      <w:r>
        <w:rPr>
          <w:spacing w:val="-2"/>
          <w:w w:val="125"/>
          <w:sz w:val="8"/>
        </w:rPr>
        <w:t>mh_p_ksads_ptsd</w:t>
      </w:r>
      <w:r>
        <w:rPr>
          <w:sz w:val="8"/>
        </w:rPr>
        <w:tab/>
      </w:r>
      <w:r>
        <w:rPr>
          <w:w w:val="125"/>
          <w:sz w:val="8"/>
        </w:rPr>
        <w:t>ksads_ptsd_raw_769_p</w:t>
      </w:r>
      <w:r>
        <w:rPr>
          <w:spacing w:val="74"/>
          <w:w w:val="125"/>
          <w:sz w:val="8"/>
        </w:rPr>
        <w:t> </w:t>
      </w:r>
      <w:r>
        <w:rPr>
          <w:w w:val="125"/>
          <w:sz w:val="8"/>
        </w:rPr>
        <w:t>A</w:t>
      </w:r>
      <w:r>
        <w:rPr>
          <w:spacing w:val="-6"/>
          <w:w w:val="125"/>
          <w:sz w:val="8"/>
        </w:rPr>
        <w:t> </w:t>
      </w:r>
      <w:r>
        <w:rPr>
          <w:w w:val="125"/>
          <w:sz w:val="8"/>
        </w:rPr>
        <w:t>peer</w:t>
      </w:r>
      <w:r>
        <w:rPr>
          <w:spacing w:val="-6"/>
          <w:w w:val="125"/>
          <w:sz w:val="8"/>
        </w:rPr>
        <w:t> </w:t>
      </w:r>
      <w:r>
        <w:rPr>
          <w:w w:val="125"/>
          <w:sz w:val="8"/>
        </w:rPr>
        <w:t>forced</w:t>
      </w:r>
      <w:r>
        <w:rPr>
          <w:spacing w:val="-6"/>
          <w:w w:val="125"/>
          <w:sz w:val="8"/>
        </w:rPr>
        <w:t> </w:t>
      </w:r>
      <w:r>
        <w:rPr>
          <w:w w:val="125"/>
          <w:sz w:val="8"/>
        </w:rPr>
        <w:t>your</w:t>
      </w:r>
      <w:r>
        <w:rPr>
          <w:spacing w:val="-7"/>
          <w:w w:val="125"/>
          <w:sz w:val="8"/>
        </w:rPr>
        <w:t> </w:t>
      </w:r>
      <w:r>
        <w:rPr>
          <w:w w:val="125"/>
          <w:sz w:val="8"/>
        </w:rPr>
        <w:t>child</w:t>
      </w:r>
      <w:r>
        <w:rPr>
          <w:spacing w:val="-6"/>
          <w:w w:val="125"/>
          <w:sz w:val="8"/>
        </w:rPr>
        <w:t> </w:t>
      </w:r>
      <w:r>
        <w:rPr>
          <w:w w:val="125"/>
          <w:sz w:val="8"/>
        </w:rPr>
        <w:t>to</w:t>
      </w:r>
      <w:r>
        <w:rPr>
          <w:spacing w:val="-6"/>
          <w:w w:val="125"/>
          <w:sz w:val="8"/>
        </w:rPr>
        <w:t> </w:t>
      </w:r>
      <w:r>
        <w:rPr>
          <w:w w:val="125"/>
          <w:sz w:val="8"/>
        </w:rPr>
        <w:t>do</w:t>
      </w:r>
      <w:r>
        <w:rPr>
          <w:spacing w:val="-6"/>
          <w:w w:val="125"/>
          <w:sz w:val="8"/>
        </w:rPr>
        <w:t> </w:t>
      </w:r>
      <w:r>
        <w:rPr>
          <w:w w:val="125"/>
          <w:sz w:val="8"/>
        </w:rPr>
        <w:t>something</w:t>
      </w:r>
      <w:r>
        <w:rPr>
          <w:spacing w:val="-6"/>
          <w:w w:val="125"/>
          <w:sz w:val="8"/>
        </w:rPr>
        <w:t> </w:t>
      </w:r>
      <w:r>
        <w:rPr>
          <w:w w:val="125"/>
          <w:sz w:val="8"/>
        </w:rPr>
        <w:t>sexually</w:t>
      </w:r>
      <w:r>
        <w:rPr>
          <w:spacing w:val="40"/>
          <w:w w:val="125"/>
          <w:sz w:val="8"/>
        </w:rPr>
        <w:t> </w:t>
      </w:r>
      <w:r>
        <w:rPr>
          <w:spacing w:val="-2"/>
          <w:w w:val="125"/>
          <w:position w:val="-4"/>
          <w:sz w:val="8"/>
        </w:rPr>
        <w:t>mh_p_ksads_ptsd</w:t>
      </w:r>
      <w:r>
        <w:rPr>
          <w:position w:val="-4"/>
          <w:sz w:val="8"/>
        </w:rPr>
        <w:tab/>
      </w:r>
      <w:r>
        <w:rPr>
          <w:w w:val="125"/>
          <w:position w:val="-4"/>
          <w:sz w:val="8"/>
        </w:rPr>
        <w:t>ksads_ptsd_raw_761_p</w:t>
      </w:r>
      <w:r>
        <w:rPr>
          <w:spacing w:val="40"/>
          <w:w w:val="125"/>
          <w:position w:val="-4"/>
          <w:sz w:val="8"/>
        </w:rPr>
        <w:t>  </w:t>
      </w:r>
      <w:r>
        <w:rPr>
          <w:w w:val="125"/>
          <w:sz w:val="8"/>
        </w:rPr>
        <w:t>Shot,</w:t>
      </w:r>
      <w:r>
        <w:rPr>
          <w:spacing w:val="1"/>
          <w:w w:val="125"/>
          <w:sz w:val="8"/>
        </w:rPr>
        <w:t> </w:t>
      </w:r>
      <w:r>
        <w:rPr>
          <w:w w:val="125"/>
          <w:sz w:val="8"/>
        </w:rPr>
        <w:t>stabbed, or</w:t>
      </w:r>
      <w:r>
        <w:rPr>
          <w:spacing w:val="-1"/>
          <w:w w:val="125"/>
          <w:sz w:val="8"/>
        </w:rPr>
        <w:t> </w:t>
      </w:r>
      <w:r>
        <w:rPr>
          <w:w w:val="125"/>
          <w:sz w:val="8"/>
        </w:rPr>
        <w:t>beaten brutally by a non-</w:t>
      </w:r>
      <w:r>
        <w:rPr>
          <w:spacing w:val="-2"/>
          <w:w w:val="125"/>
          <w:sz w:val="8"/>
        </w:rPr>
        <w:t>family</w:t>
      </w:r>
    </w:p>
    <w:p>
      <w:pPr>
        <w:spacing w:line="20" w:lineRule="exact"/>
        <w:ind w:left="82" w:right="-58" w:firstLine="0"/>
        <w:rPr>
          <w:sz w:val="2"/>
        </w:rPr>
      </w:pPr>
      <w:r>
        <w:rPr>
          <w:sz w:val="2"/>
        </w:rPr>
        <mc:AlternateContent>
          <mc:Choice Requires="wps">
            <w:drawing>
              <wp:inline distT="0" distB="0" distL="0" distR="0">
                <wp:extent cx="2517775" cy="2540"/>
                <wp:effectExtent l="9525" t="0" r="0" b="6985"/>
                <wp:docPr id="264" name="Group 264"/>
                <wp:cNvGraphicFramePr>
                  <a:graphicFrameLocks/>
                </wp:cNvGraphicFramePr>
                <a:graphic>
                  <a:graphicData uri="http://schemas.microsoft.com/office/word/2010/wordprocessingGroup">
                    <wpg:wgp>
                      <wpg:cNvPr id="264" name="Group 264"/>
                      <wpg:cNvGrpSpPr/>
                      <wpg:grpSpPr>
                        <a:xfrm>
                          <a:off x="0" y="0"/>
                          <a:ext cx="2517775" cy="2540"/>
                          <a:chExt cx="2517775" cy="2540"/>
                        </a:xfrm>
                      </wpg:grpSpPr>
                      <wps:wsp>
                        <wps:cNvPr id="265" name="Graphic 265"/>
                        <wps:cNvSpPr/>
                        <wps:spPr>
                          <a:xfrm>
                            <a:off x="0" y="1078"/>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25pt;height:.2pt;mso-position-horizontal-relative:char;mso-position-vertical-relative:line" id="docshapegroup131" coordorigin="0,0" coordsize="3965,4">
                <v:line style="position:absolute" from="0,2" to="3964,2" stroked="true" strokeweight=".169903pt" strokecolor="#000000">
                  <v:stroke dashstyle="solid"/>
                </v:line>
              </v:group>
            </w:pict>
          </mc:Fallback>
        </mc:AlternateContent>
      </w:r>
      <w:r>
        <w:rPr>
          <w:sz w:val="2"/>
        </w:rPr>
      </w:r>
    </w:p>
    <w:p>
      <w:pPr>
        <w:tabs>
          <w:tab w:pos="1034" w:val="left" w:leader="none"/>
        </w:tabs>
        <w:spacing w:line="535" w:lineRule="auto" w:before="31"/>
        <w:ind w:left="67" w:right="23" w:firstLine="0"/>
        <w:jc w:val="left"/>
        <w:rPr>
          <w:sz w:val="8"/>
        </w:rPr>
      </w:pPr>
      <w:r>
        <w:rPr>
          <w:sz w:val="8"/>
        </w:rPr>
        <mc:AlternateContent>
          <mc:Choice Requires="wps">
            <w:drawing>
              <wp:anchor distT="0" distB="0" distL="0" distR="0" allowOverlap="1" layoutInCell="1" locked="0" behindDoc="0" simplePos="0" relativeHeight="15854080">
                <wp:simplePos x="0" y="0"/>
                <wp:positionH relativeFrom="page">
                  <wp:posOffset>1336387</wp:posOffset>
                </wp:positionH>
                <wp:positionV relativeFrom="paragraph">
                  <wp:posOffset>163662</wp:posOffset>
                </wp:positionV>
                <wp:extent cx="251777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4080" from="105.227386pt,12.88684pt" to="303.449757pt,12.88684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54592">
                <wp:simplePos x="0" y="0"/>
                <wp:positionH relativeFrom="page">
                  <wp:posOffset>1336387</wp:posOffset>
                </wp:positionH>
                <wp:positionV relativeFrom="paragraph">
                  <wp:posOffset>325765</wp:posOffset>
                </wp:positionV>
                <wp:extent cx="2517775"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4592" from="105.227386pt,25.650843pt" to="303.449757pt,25.650843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1" simplePos="0" relativeHeight="479644160">
                <wp:simplePos x="0" y="0"/>
                <wp:positionH relativeFrom="page">
                  <wp:posOffset>2647687</wp:posOffset>
                </wp:positionH>
                <wp:positionV relativeFrom="paragraph">
                  <wp:posOffset>71906</wp:posOffset>
                </wp:positionV>
                <wp:extent cx="292100" cy="7493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92100" cy="74930"/>
                        </a:xfrm>
                        <a:prstGeom prst="rect">
                          <a:avLst/>
                        </a:prstGeom>
                      </wps:spPr>
                      <wps:txbx>
                        <w:txbxContent>
                          <w:p>
                            <w:pPr>
                              <w:spacing w:before="18"/>
                              <w:ind w:left="0" w:right="0" w:firstLine="0"/>
                              <w:jc w:val="left"/>
                              <w:rPr>
                                <w:sz w:val="8"/>
                              </w:rPr>
                            </w:pPr>
                            <w:r>
                              <w:rPr>
                                <w:w w:val="115"/>
                                <w:sz w:val="8"/>
                              </w:rPr>
                              <w:t>in</w:t>
                            </w:r>
                            <w:r>
                              <w:rPr>
                                <w:spacing w:val="11"/>
                                <w:w w:val="115"/>
                                <w:sz w:val="8"/>
                              </w:rPr>
                              <w:t> </w:t>
                            </w:r>
                            <w:r>
                              <w:rPr>
                                <w:w w:val="115"/>
                                <w:sz w:val="8"/>
                              </w:rPr>
                              <w:t>the</w:t>
                            </w:r>
                            <w:r>
                              <w:rPr>
                                <w:spacing w:val="11"/>
                                <w:w w:val="115"/>
                                <w:sz w:val="8"/>
                              </w:rPr>
                              <w:t> </w:t>
                            </w:r>
                            <w:r>
                              <w:rPr>
                                <w:spacing w:val="-4"/>
                                <w:w w:val="115"/>
                                <w:sz w:val="8"/>
                              </w:rPr>
                              <w:t>home</w:t>
                            </w:r>
                          </w:p>
                        </w:txbxContent>
                      </wps:txbx>
                      <wps:bodyPr wrap="square" lIns="0" tIns="0" rIns="0" bIns="0" rtlCol="0">
                        <a:noAutofit/>
                      </wps:bodyPr>
                    </wps:wsp>
                  </a:graphicData>
                </a:graphic>
              </wp:anchor>
            </w:drawing>
          </mc:Choice>
          <mc:Fallback>
            <w:pict>
              <v:shape style="position:absolute;margin-left:208.479355pt;margin-top:5.661891pt;width:23pt;height:5.9pt;mso-position-horizontal-relative:page;mso-position-vertical-relative:paragraph;z-index:-23672320" type="#_x0000_t202" id="docshape132" filled="false" stroked="false">
                <v:textbox inset="0,0,0,0">
                  <w:txbxContent>
                    <w:p>
                      <w:pPr>
                        <w:spacing w:before="18"/>
                        <w:ind w:left="0" w:right="0" w:firstLine="0"/>
                        <w:jc w:val="left"/>
                        <w:rPr>
                          <w:sz w:val="8"/>
                        </w:rPr>
                      </w:pPr>
                      <w:r>
                        <w:rPr>
                          <w:w w:val="115"/>
                          <w:sz w:val="8"/>
                        </w:rPr>
                        <w:t>in</w:t>
                      </w:r>
                      <w:r>
                        <w:rPr>
                          <w:spacing w:val="11"/>
                          <w:w w:val="115"/>
                          <w:sz w:val="8"/>
                        </w:rPr>
                        <w:t> </w:t>
                      </w:r>
                      <w:r>
                        <w:rPr>
                          <w:w w:val="115"/>
                          <w:sz w:val="8"/>
                        </w:rPr>
                        <w:t>the</w:t>
                      </w:r>
                      <w:r>
                        <w:rPr>
                          <w:spacing w:val="11"/>
                          <w:w w:val="115"/>
                          <w:sz w:val="8"/>
                        </w:rPr>
                        <w:t> </w:t>
                      </w:r>
                      <w:r>
                        <w:rPr>
                          <w:spacing w:val="-4"/>
                          <w:w w:val="115"/>
                          <w:sz w:val="8"/>
                        </w:rPr>
                        <w:t>home</w:t>
                      </w:r>
                    </w:p>
                  </w:txbxContent>
                </v:textbox>
                <w10:wrap type="none"/>
              </v:shape>
            </w:pict>
          </mc:Fallback>
        </mc:AlternateContent>
      </w:r>
      <w:r>
        <w:rPr>
          <w:sz w:val="8"/>
        </w:rPr>
        <mc:AlternateContent>
          <mc:Choice Requires="wps">
            <w:drawing>
              <wp:anchor distT="0" distB="0" distL="0" distR="0" allowOverlap="1" layoutInCell="1" locked="0" behindDoc="1" simplePos="0" relativeHeight="479644672">
                <wp:simplePos x="0" y="0"/>
                <wp:positionH relativeFrom="page">
                  <wp:posOffset>2647687</wp:posOffset>
                </wp:positionH>
                <wp:positionV relativeFrom="paragraph">
                  <wp:posOffset>234015</wp:posOffset>
                </wp:positionV>
                <wp:extent cx="372745" cy="7493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72745" cy="74930"/>
                        </a:xfrm>
                        <a:prstGeom prst="rect">
                          <a:avLst/>
                        </a:prstGeom>
                      </wps:spPr>
                      <wps:txbx>
                        <w:txbxContent>
                          <w:p>
                            <w:pPr>
                              <w:spacing w:before="18"/>
                              <w:ind w:left="0" w:right="0" w:firstLine="0"/>
                              <w:jc w:val="left"/>
                              <w:rPr>
                                <w:sz w:val="8"/>
                              </w:rPr>
                            </w:pPr>
                            <w:r>
                              <w:rPr>
                                <w:w w:val="120"/>
                                <w:sz w:val="8"/>
                              </w:rPr>
                              <w:t>up</w:t>
                            </w:r>
                            <w:r>
                              <w:rPr>
                                <w:spacing w:val="6"/>
                                <w:w w:val="120"/>
                                <w:sz w:val="8"/>
                              </w:rPr>
                              <w:t> </w:t>
                            </w:r>
                            <w:r>
                              <w:rPr>
                                <w:w w:val="120"/>
                                <w:sz w:val="8"/>
                              </w:rPr>
                              <w:t>in</w:t>
                            </w:r>
                            <w:r>
                              <w:rPr>
                                <w:spacing w:val="6"/>
                                <w:w w:val="120"/>
                                <w:sz w:val="8"/>
                              </w:rPr>
                              <w:t> </w:t>
                            </w:r>
                            <w:r>
                              <w:rPr>
                                <w:w w:val="120"/>
                                <w:sz w:val="8"/>
                              </w:rPr>
                              <w:t>the</w:t>
                            </w:r>
                            <w:r>
                              <w:rPr>
                                <w:spacing w:val="6"/>
                                <w:w w:val="120"/>
                                <w:sz w:val="8"/>
                              </w:rPr>
                              <w:t> </w:t>
                            </w:r>
                            <w:r>
                              <w:rPr>
                                <w:spacing w:val="-5"/>
                                <w:w w:val="120"/>
                                <w:sz w:val="8"/>
                              </w:rPr>
                              <w:t>home</w:t>
                            </w:r>
                          </w:p>
                        </w:txbxContent>
                      </wps:txbx>
                      <wps:bodyPr wrap="square" lIns="0" tIns="0" rIns="0" bIns="0" rtlCol="0">
                        <a:noAutofit/>
                      </wps:bodyPr>
                    </wps:wsp>
                  </a:graphicData>
                </a:graphic>
              </wp:anchor>
            </w:drawing>
          </mc:Choice>
          <mc:Fallback>
            <w:pict>
              <v:shape style="position:absolute;margin-left:208.479355pt;margin-top:18.426413pt;width:29.35pt;height:5.9pt;mso-position-horizontal-relative:page;mso-position-vertical-relative:paragraph;z-index:-23671808" type="#_x0000_t202" id="docshape133" filled="false" stroked="false">
                <v:textbox inset="0,0,0,0">
                  <w:txbxContent>
                    <w:p>
                      <w:pPr>
                        <w:spacing w:before="18"/>
                        <w:ind w:left="0" w:right="0" w:firstLine="0"/>
                        <w:jc w:val="left"/>
                        <w:rPr>
                          <w:sz w:val="8"/>
                        </w:rPr>
                      </w:pPr>
                      <w:r>
                        <w:rPr>
                          <w:w w:val="120"/>
                          <w:sz w:val="8"/>
                        </w:rPr>
                        <w:t>up</w:t>
                      </w:r>
                      <w:r>
                        <w:rPr>
                          <w:spacing w:val="6"/>
                          <w:w w:val="120"/>
                          <w:sz w:val="8"/>
                        </w:rPr>
                        <w:t> </w:t>
                      </w:r>
                      <w:r>
                        <w:rPr>
                          <w:w w:val="120"/>
                          <w:sz w:val="8"/>
                        </w:rPr>
                        <w:t>in</w:t>
                      </w:r>
                      <w:r>
                        <w:rPr>
                          <w:spacing w:val="6"/>
                          <w:w w:val="120"/>
                          <w:sz w:val="8"/>
                        </w:rPr>
                        <w:t> </w:t>
                      </w:r>
                      <w:r>
                        <w:rPr>
                          <w:w w:val="120"/>
                          <w:sz w:val="8"/>
                        </w:rPr>
                        <w:t>the</w:t>
                      </w:r>
                      <w:r>
                        <w:rPr>
                          <w:spacing w:val="6"/>
                          <w:w w:val="120"/>
                          <w:sz w:val="8"/>
                        </w:rPr>
                        <w:t> </w:t>
                      </w:r>
                      <w:r>
                        <w:rPr>
                          <w:spacing w:val="-5"/>
                          <w:w w:val="120"/>
                          <w:sz w:val="8"/>
                        </w:rPr>
                        <w:t>home</w:t>
                      </w:r>
                    </w:p>
                  </w:txbxContent>
                </v:textbox>
                <w10:wrap type="none"/>
              </v:shape>
            </w:pict>
          </mc:Fallback>
        </mc:AlternateContent>
      </w:r>
      <w:r>
        <w:rPr>
          <w:spacing w:val="-2"/>
          <w:w w:val="120"/>
          <w:position w:val="-4"/>
          <w:sz w:val="8"/>
        </w:rPr>
        <w:t>mh_p_ksads_ptsd</w:t>
      </w:r>
      <w:r>
        <w:rPr>
          <w:position w:val="-4"/>
          <w:sz w:val="8"/>
        </w:rPr>
        <w:tab/>
      </w:r>
      <w:r>
        <w:rPr>
          <w:w w:val="120"/>
          <w:position w:val="-4"/>
          <w:sz w:val="8"/>
        </w:rPr>
        <w:t>ksads_ptsd_raw_762_p</w:t>
      </w:r>
      <w:r>
        <w:rPr>
          <w:spacing w:val="80"/>
          <w:w w:val="120"/>
          <w:position w:val="-4"/>
          <w:sz w:val="8"/>
        </w:rPr>
        <w:t> </w:t>
      </w:r>
      <w:r>
        <w:rPr>
          <w:w w:val="120"/>
          <w:sz w:val="8"/>
        </w:rPr>
        <w:t>Shot, stabbed, or beaten brutally by a grown up</w:t>
      </w:r>
      <w:r>
        <w:rPr>
          <w:spacing w:val="40"/>
          <w:w w:val="120"/>
          <w:sz w:val="8"/>
        </w:rPr>
        <w:t> </w:t>
      </w:r>
      <w:r>
        <w:rPr>
          <w:spacing w:val="-2"/>
          <w:w w:val="120"/>
          <w:position w:val="-4"/>
          <w:sz w:val="8"/>
        </w:rPr>
        <w:t>mh_p_ksads_ptsd</w:t>
      </w:r>
      <w:r>
        <w:rPr>
          <w:position w:val="-4"/>
          <w:sz w:val="8"/>
        </w:rPr>
        <w:tab/>
      </w:r>
      <w:r>
        <w:rPr>
          <w:w w:val="120"/>
          <w:position w:val="-4"/>
          <w:sz w:val="8"/>
        </w:rPr>
        <w:t>ksads_ptsd_raw_763_p</w:t>
      </w:r>
      <w:r>
        <w:rPr>
          <w:spacing w:val="58"/>
          <w:w w:val="120"/>
          <w:position w:val="-4"/>
          <w:sz w:val="8"/>
        </w:rPr>
        <w:t>  </w:t>
      </w:r>
      <w:r>
        <w:rPr>
          <w:w w:val="120"/>
          <w:sz w:val="8"/>
        </w:rPr>
        <w:t>Beaten</w:t>
      </w:r>
      <w:r>
        <w:rPr>
          <w:spacing w:val="8"/>
          <w:w w:val="120"/>
          <w:sz w:val="8"/>
        </w:rPr>
        <w:t> </w:t>
      </w:r>
      <w:r>
        <w:rPr>
          <w:w w:val="120"/>
          <w:sz w:val="8"/>
        </w:rPr>
        <w:t>to</w:t>
      </w:r>
      <w:r>
        <w:rPr>
          <w:spacing w:val="7"/>
          <w:w w:val="120"/>
          <w:sz w:val="8"/>
        </w:rPr>
        <w:t> </w:t>
      </w:r>
      <w:r>
        <w:rPr>
          <w:w w:val="120"/>
          <w:sz w:val="8"/>
        </w:rPr>
        <w:t>the</w:t>
      </w:r>
      <w:r>
        <w:rPr>
          <w:spacing w:val="7"/>
          <w:w w:val="120"/>
          <w:sz w:val="8"/>
        </w:rPr>
        <w:t> </w:t>
      </w:r>
      <w:r>
        <w:rPr>
          <w:w w:val="120"/>
          <w:sz w:val="8"/>
        </w:rPr>
        <w:t>point</w:t>
      </w:r>
      <w:r>
        <w:rPr>
          <w:spacing w:val="8"/>
          <w:w w:val="120"/>
          <w:sz w:val="8"/>
        </w:rPr>
        <w:t> </w:t>
      </w:r>
      <w:r>
        <w:rPr>
          <w:w w:val="120"/>
          <w:sz w:val="8"/>
        </w:rPr>
        <w:t>of</w:t>
      </w:r>
      <w:r>
        <w:rPr>
          <w:spacing w:val="7"/>
          <w:w w:val="120"/>
          <w:sz w:val="8"/>
        </w:rPr>
        <w:t> </w:t>
      </w:r>
      <w:r>
        <w:rPr>
          <w:w w:val="120"/>
          <w:sz w:val="8"/>
        </w:rPr>
        <w:t>having</w:t>
      </w:r>
      <w:r>
        <w:rPr>
          <w:spacing w:val="7"/>
          <w:w w:val="120"/>
          <w:sz w:val="8"/>
        </w:rPr>
        <w:t> </w:t>
      </w:r>
      <w:r>
        <w:rPr>
          <w:w w:val="120"/>
          <w:sz w:val="8"/>
        </w:rPr>
        <w:t>bruises</w:t>
      </w:r>
      <w:r>
        <w:rPr>
          <w:spacing w:val="7"/>
          <w:w w:val="120"/>
          <w:sz w:val="8"/>
        </w:rPr>
        <w:t> </w:t>
      </w:r>
      <w:r>
        <w:rPr>
          <w:w w:val="120"/>
          <w:sz w:val="8"/>
        </w:rPr>
        <w:t>by</w:t>
      </w:r>
      <w:r>
        <w:rPr>
          <w:spacing w:val="8"/>
          <w:w w:val="120"/>
          <w:sz w:val="8"/>
        </w:rPr>
        <w:t> </w:t>
      </w:r>
      <w:r>
        <w:rPr>
          <w:w w:val="120"/>
          <w:sz w:val="8"/>
        </w:rPr>
        <w:t>a</w:t>
      </w:r>
      <w:r>
        <w:rPr>
          <w:spacing w:val="7"/>
          <w:w w:val="120"/>
          <w:sz w:val="8"/>
        </w:rPr>
        <w:t> </w:t>
      </w:r>
      <w:r>
        <w:rPr>
          <w:spacing w:val="-2"/>
          <w:w w:val="120"/>
          <w:sz w:val="8"/>
        </w:rPr>
        <w:t>grown</w:t>
      </w:r>
    </w:p>
    <w:p>
      <w:pPr>
        <w:tabs>
          <w:tab w:pos="1034" w:val="left" w:leader="none"/>
        </w:tabs>
        <w:spacing w:line="403" w:lineRule="auto" w:before="0"/>
        <w:ind w:left="67" w:right="0" w:firstLine="0"/>
        <w:jc w:val="left"/>
        <w:rPr>
          <w:sz w:val="8"/>
        </w:rPr>
      </w:pPr>
      <w:r>
        <w:rPr>
          <w:sz w:val="8"/>
        </w:rPr>
        <mc:AlternateContent>
          <mc:Choice Requires="wps">
            <w:drawing>
              <wp:anchor distT="0" distB="0" distL="0" distR="0" allowOverlap="1" layoutInCell="1" locked="0" behindDoc="0" simplePos="0" relativeHeight="15855104">
                <wp:simplePos x="0" y="0"/>
                <wp:positionH relativeFrom="page">
                  <wp:posOffset>1336387</wp:posOffset>
                </wp:positionH>
                <wp:positionV relativeFrom="paragraph">
                  <wp:posOffset>80455</wp:posOffset>
                </wp:positionV>
                <wp:extent cx="2517775"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5104" from="105.227386pt,6.335081pt" to="303.449757pt,6.335081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55616">
                <wp:simplePos x="0" y="0"/>
                <wp:positionH relativeFrom="page">
                  <wp:posOffset>899998</wp:posOffset>
                </wp:positionH>
                <wp:positionV relativeFrom="paragraph">
                  <wp:posOffset>178861</wp:posOffset>
                </wp:positionV>
                <wp:extent cx="4421505"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5616" from="70.865997pt,14.083577pt" to="418.970573pt,14.083577pt" stroked="true" strokeweight=".169903pt" strokecolor="#000000">
                <v:stroke dashstyle="solid"/>
                <w10:wrap type="none"/>
              </v:line>
            </w:pict>
          </mc:Fallback>
        </mc:AlternateContent>
      </w:r>
      <w:r>
        <w:rPr>
          <w:spacing w:val="-2"/>
          <w:w w:val="120"/>
          <w:sz w:val="8"/>
        </w:rPr>
        <w:t>mh_p_ksads_ptsd</w:t>
      </w:r>
      <w:r>
        <w:rPr>
          <w:sz w:val="8"/>
        </w:rPr>
        <w:tab/>
      </w:r>
      <w:r>
        <w:rPr>
          <w:w w:val="120"/>
          <w:sz w:val="8"/>
        </w:rPr>
        <w:t>ksads_ptsd_raw_764_p</w:t>
      </w:r>
      <w:r>
        <w:rPr>
          <w:spacing w:val="80"/>
          <w:w w:val="120"/>
          <w:sz w:val="8"/>
        </w:rPr>
        <w:t> </w:t>
      </w:r>
      <w:r>
        <w:rPr>
          <w:w w:val="120"/>
          <w:sz w:val="8"/>
        </w:rPr>
        <w:t>A non-family member threatened to kill your child</w:t>
      </w:r>
      <w:r>
        <w:rPr>
          <w:spacing w:val="40"/>
          <w:w w:val="120"/>
          <w:sz w:val="8"/>
        </w:rPr>
        <w:t> </w:t>
      </w:r>
      <w:r>
        <w:rPr>
          <w:spacing w:val="-2"/>
          <w:w w:val="120"/>
          <w:sz w:val="8"/>
        </w:rPr>
        <w:t>mh_p_ksads_ptsd</w:t>
      </w:r>
      <w:r>
        <w:rPr>
          <w:sz w:val="8"/>
        </w:rPr>
        <w:tab/>
      </w:r>
      <w:r>
        <w:rPr>
          <w:w w:val="120"/>
          <w:sz w:val="8"/>
        </w:rPr>
        <w:t>ksads_ptsd_raw_765_p</w:t>
      </w:r>
      <w:r>
        <w:rPr>
          <w:spacing w:val="40"/>
          <w:w w:val="120"/>
          <w:sz w:val="8"/>
        </w:rPr>
        <w:t>  </w:t>
      </w:r>
      <w:r>
        <w:rPr>
          <w:w w:val="120"/>
          <w:sz w:val="8"/>
        </w:rPr>
        <w:t>A family member threatened to kill your child</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59"/>
        <w:rPr>
          <w:sz w:val="8"/>
        </w:rPr>
      </w:pPr>
    </w:p>
    <w:p>
      <w:pPr>
        <w:spacing w:before="0"/>
        <w:ind w:left="40"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9"/>
        <w:ind w:left="40"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59"/>
        <w:rPr>
          <w:sz w:val="8"/>
        </w:rPr>
      </w:pPr>
    </w:p>
    <w:p>
      <w:pPr>
        <w:spacing w:before="0"/>
        <w:ind w:left="14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9"/>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59"/>
        <w:rPr>
          <w:sz w:val="8"/>
        </w:rPr>
      </w:pPr>
    </w:p>
    <w:p>
      <w:pPr>
        <w:spacing w:line="261" w:lineRule="auto" w:before="0"/>
        <w:ind w:left="142" w:right="38" w:firstLine="0"/>
        <w:jc w:val="left"/>
        <w:rPr>
          <w:sz w:val="8"/>
        </w:rPr>
      </w:pPr>
      <w:r>
        <w:rPr>
          <w:w w:val="110"/>
          <w:sz w:val="8"/>
        </w:rPr>
        <w:t>1 if any of</w:t>
      </w:r>
      <w:r>
        <w:rPr>
          <w:spacing w:val="40"/>
          <w:w w:val="110"/>
          <w:sz w:val="8"/>
        </w:rPr>
        <w:t> </w:t>
      </w:r>
      <w:r>
        <w:rPr>
          <w:w w:val="110"/>
          <w:sz w:val="8"/>
        </w:rPr>
        <w:t>variable</w:t>
      </w:r>
      <w:r>
        <w:rPr>
          <w:spacing w:val="-3"/>
          <w:w w:val="110"/>
          <w:sz w:val="8"/>
        </w:rPr>
        <w:t> </w:t>
      </w:r>
      <w:r>
        <w:rPr>
          <w:w w:val="110"/>
          <w:sz w:val="8"/>
        </w:rPr>
        <w:t>is</w:t>
      </w:r>
      <w:r>
        <w:rPr>
          <w:spacing w:val="-3"/>
          <w:w w:val="110"/>
          <w:sz w:val="8"/>
        </w:rPr>
        <w:t> </w:t>
      </w:r>
      <w:r>
        <w:rPr>
          <w:w w:val="110"/>
          <w:sz w:val="8"/>
        </w:rPr>
        <w:t>1</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77"/>
        <w:rPr>
          <w:sz w:val="8"/>
        </w:rPr>
      </w:pPr>
    </w:p>
    <w:p>
      <w:pPr>
        <w:spacing w:before="0"/>
        <w:ind w:left="142" w:right="0" w:firstLine="0"/>
        <w:jc w:val="left"/>
        <w:rPr>
          <w:sz w:val="8"/>
        </w:rPr>
      </w:pPr>
      <w:r>
        <w:rPr>
          <w:spacing w:val="-5"/>
          <w:w w:val="110"/>
          <w:sz w:val="8"/>
        </w:rPr>
        <w:t>0</w:t>
      </w:r>
      <w:r>
        <w:rPr>
          <w:rFonts w:ascii="Meiryo UI" w:hAnsi="Meiryo UI"/>
          <w:i/>
          <w:spacing w:val="-5"/>
          <w:w w:val="110"/>
          <w:sz w:val="8"/>
        </w:rPr>
        <w:t>∼</w:t>
      </w:r>
      <w:r>
        <w:rPr>
          <w:spacing w:val="-5"/>
          <w:w w:val="110"/>
          <w:sz w:val="8"/>
        </w:rPr>
        <w:t>5</w:t>
      </w:r>
    </w:p>
    <w:p>
      <w:pPr>
        <w:spacing w:after="0"/>
        <w:jc w:val="left"/>
        <w:rPr>
          <w:sz w:val="8"/>
        </w:rPr>
        <w:sectPr>
          <w:type w:val="continuous"/>
          <w:pgSz w:w="10320" w:h="14580"/>
          <w:pgMar w:header="0" w:footer="1180" w:top="1600" w:bottom="280" w:left="1275" w:right="1275"/>
          <w:cols w:num="6" w:equalWidth="0">
            <w:col w:w="707" w:space="40"/>
            <w:col w:w="4065" w:space="39"/>
            <w:col w:w="409" w:space="309"/>
            <w:col w:w="511" w:space="308"/>
            <w:col w:w="645" w:space="160"/>
            <w:col w:w="577"/>
          </w:cols>
        </w:sectPr>
      </w:pPr>
    </w:p>
    <w:p>
      <w:pPr>
        <w:tabs>
          <w:tab w:pos="1780" w:val="left" w:leader="none"/>
        </w:tabs>
        <w:spacing w:line="82" w:lineRule="exact" w:before="1"/>
        <w:ind w:left="814" w:right="0" w:firstLine="0"/>
        <w:jc w:val="left"/>
        <w:rPr>
          <w:position w:val="-1"/>
          <w:sz w:val="8"/>
        </w:rPr>
      </w:pPr>
      <w:r>
        <w:rPr>
          <w:spacing w:val="-2"/>
          <w:w w:val="120"/>
          <w:position w:val="-4"/>
          <w:sz w:val="8"/>
        </w:rPr>
        <w:t>mh_p_ksads_ptsd</w:t>
      </w:r>
      <w:r>
        <w:rPr>
          <w:position w:val="-4"/>
          <w:sz w:val="8"/>
        </w:rPr>
        <w:tab/>
      </w:r>
      <w:r>
        <w:rPr>
          <w:w w:val="120"/>
          <w:position w:val="-4"/>
          <w:sz w:val="8"/>
        </w:rPr>
        <w:t>ksads_ptsd_raw_766_p</w:t>
      </w:r>
      <w:r>
        <w:rPr>
          <w:spacing w:val="54"/>
          <w:w w:val="120"/>
          <w:position w:val="-4"/>
          <w:sz w:val="8"/>
        </w:rPr>
        <w:t>  </w:t>
      </w:r>
      <w:r>
        <w:rPr>
          <w:w w:val="120"/>
          <w:sz w:val="8"/>
        </w:rPr>
        <w:t>Witness</w:t>
      </w:r>
      <w:r>
        <w:rPr>
          <w:spacing w:val="6"/>
          <w:w w:val="120"/>
          <w:sz w:val="8"/>
        </w:rPr>
        <w:t> </w:t>
      </w:r>
      <w:r>
        <w:rPr>
          <w:w w:val="120"/>
          <w:sz w:val="8"/>
        </w:rPr>
        <w:t>the</w:t>
      </w:r>
      <w:r>
        <w:rPr>
          <w:spacing w:val="6"/>
          <w:w w:val="120"/>
          <w:sz w:val="8"/>
        </w:rPr>
        <w:t> </w:t>
      </w:r>
      <w:r>
        <w:rPr>
          <w:w w:val="120"/>
          <w:sz w:val="8"/>
        </w:rPr>
        <w:t>grownups</w:t>
      </w:r>
      <w:r>
        <w:rPr>
          <w:spacing w:val="6"/>
          <w:w w:val="120"/>
          <w:sz w:val="8"/>
        </w:rPr>
        <w:t> </w:t>
      </w:r>
      <w:r>
        <w:rPr>
          <w:w w:val="120"/>
          <w:sz w:val="8"/>
        </w:rPr>
        <w:t>in</w:t>
      </w:r>
      <w:r>
        <w:rPr>
          <w:spacing w:val="5"/>
          <w:w w:val="120"/>
          <w:sz w:val="8"/>
        </w:rPr>
        <w:t> </w:t>
      </w:r>
      <w:r>
        <w:rPr>
          <w:w w:val="120"/>
          <w:sz w:val="8"/>
        </w:rPr>
        <w:t>the</w:t>
      </w:r>
      <w:r>
        <w:rPr>
          <w:spacing w:val="6"/>
          <w:w w:val="120"/>
          <w:sz w:val="8"/>
        </w:rPr>
        <w:t> </w:t>
      </w:r>
      <w:r>
        <w:rPr>
          <w:w w:val="120"/>
          <w:sz w:val="8"/>
        </w:rPr>
        <w:t>home</w:t>
      </w:r>
      <w:r>
        <w:rPr>
          <w:spacing w:val="6"/>
          <w:w w:val="120"/>
          <w:sz w:val="8"/>
        </w:rPr>
        <w:t> </w:t>
      </w:r>
      <w:r>
        <w:rPr>
          <w:w w:val="120"/>
          <w:sz w:val="8"/>
        </w:rPr>
        <w:t>push,</w:t>
      </w:r>
      <w:r>
        <w:rPr>
          <w:spacing w:val="6"/>
          <w:w w:val="120"/>
          <w:sz w:val="8"/>
        </w:rPr>
        <w:t> </w:t>
      </w:r>
      <w:r>
        <w:rPr>
          <w:w w:val="120"/>
          <w:sz w:val="8"/>
        </w:rPr>
        <w:t>shove</w:t>
      </w:r>
      <w:r>
        <w:rPr>
          <w:spacing w:val="5"/>
          <w:w w:val="120"/>
          <w:sz w:val="8"/>
        </w:rPr>
        <w:t> </w:t>
      </w:r>
      <w:r>
        <w:rPr>
          <w:w w:val="120"/>
          <w:sz w:val="8"/>
        </w:rPr>
        <w:t>or</w:t>
      </w:r>
      <w:r>
        <w:rPr>
          <w:spacing w:val="60"/>
          <w:w w:val="120"/>
          <w:sz w:val="8"/>
        </w:rPr>
        <w:t> </w:t>
      </w:r>
      <w:r>
        <w:rPr>
          <w:w w:val="120"/>
          <w:position w:val="-1"/>
          <w:sz w:val="8"/>
        </w:rPr>
        <w:t>1</w:t>
      </w:r>
      <w:r>
        <w:rPr>
          <w:spacing w:val="6"/>
          <w:w w:val="120"/>
          <w:position w:val="-1"/>
          <w:sz w:val="8"/>
        </w:rPr>
        <w:t> </w:t>
      </w:r>
      <w:r>
        <w:rPr>
          <w:w w:val="120"/>
          <w:position w:val="-1"/>
          <w:sz w:val="8"/>
        </w:rPr>
        <w:t>=</w:t>
      </w:r>
      <w:r>
        <w:rPr>
          <w:spacing w:val="6"/>
          <w:w w:val="120"/>
          <w:position w:val="-1"/>
          <w:sz w:val="8"/>
        </w:rPr>
        <w:t> </w:t>
      </w:r>
      <w:r>
        <w:rPr>
          <w:spacing w:val="-4"/>
          <w:w w:val="120"/>
          <w:position w:val="-1"/>
          <w:sz w:val="8"/>
        </w:rPr>
        <w:t>Yes;</w:t>
      </w:r>
    </w:p>
    <w:p>
      <w:pPr>
        <w:spacing w:line="57" w:lineRule="exact" w:before="26"/>
        <w:ind w:left="451" w:right="0" w:firstLine="0"/>
        <w:jc w:val="left"/>
        <w:rPr>
          <w:sz w:val="8"/>
        </w:rPr>
      </w:pPr>
      <w:r>
        <w:rPr/>
        <w:br w:type="column"/>
      </w: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after="0" w:line="57" w:lineRule="exact"/>
        <w:jc w:val="left"/>
        <w:rPr>
          <w:sz w:val="8"/>
        </w:rPr>
        <w:sectPr>
          <w:type w:val="continuous"/>
          <w:pgSz w:w="10320" w:h="14580"/>
          <w:pgMar w:header="0" w:footer="1180" w:top="1600" w:bottom="280" w:left="1275" w:right="1275"/>
          <w:cols w:num="2" w:equalWidth="0">
            <w:col w:w="5221" w:space="40"/>
            <w:col w:w="2509"/>
          </w:cols>
        </w:sectPr>
      </w:pPr>
    </w:p>
    <w:p>
      <w:pPr>
        <w:spacing w:before="18"/>
        <w:ind w:left="0" w:right="0" w:firstLine="0"/>
        <w:jc w:val="right"/>
        <w:rPr>
          <w:sz w:val="8"/>
        </w:rPr>
      </w:pPr>
      <w:r>
        <w:rPr>
          <w:sz w:val="8"/>
        </w:rPr>
        <mc:AlternateContent>
          <mc:Choice Requires="wps">
            <w:drawing>
              <wp:anchor distT="0" distB="0" distL="0" distR="0" allowOverlap="1" layoutInCell="1" locked="0" behindDoc="0" simplePos="0" relativeHeight="15864320">
                <wp:simplePos x="0" y="0"/>
                <wp:positionH relativeFrom="page">
                  <wp:posOffset>847897</wp:posOffset>
                </wp:positionH>
                <wp:positionV relativeFrom="paragraph">
                  <wp:posOffset>114313</wp:posOffset>
                </wp:positionV>
                <wp:extent cx="4454525" cy="25527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4454525" cy="2552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662"/>
                              <w:gridCol w:w="1133"/>
                              <w:gridCol w:w="2185"/>
                              <w:gridCol w:w="695"/>
                              <w:gridCol w:w="819"/>
                              <w:gridCol w:w="707"/>
                            </w:tblGrid>
                            <w:tr>
                              <w:trPr>
                                <w:trHeight w:val="230" w:hRule="atLeast"/>
                              </w:trPr>
                              <w:tc>
                                <w:tcPr>
                                  <w:tcW w:w="694" w:type="dxa"/>
                                </w:tcPr>
                                <w:p>
                                  <w:pPr>
                                    <w:pStyle w:val="TableParagraph"/>
                                    <w:spacing w:before="47"/>
                                    <w:rPr>
                                      <w:sz w:val="8"/>
                                    </w:rPr>
                                  </w:pPr>
                                </w:p>
                                <w:p>
                                  <w:pPr>
                                    <w:pStyle w:val="TableParagraph"/>
                                    <w:spacing w:line="70" w:lineRule="exact"/>
                                    <w:ind w:left="22"/>
                                    <w:rPr>
                                      <w:sz w:val="8"/>
                                    </w:rPr>
                                  </w:pPr>
                                  <w:r>
                                    <w:rPr>
                                      <w:spacing w:val="-2"/>
                                      <w:w w:val="115"/>
                                      <w:sz w:val="8"/>
                                    </w:rPr>
                                    <w:t>Domestic</w:t>
                                  </w:r>
                                </w:p>
                              </w:tc>
                              <w:tc>
                                <w:tcPr>
                                  <w:tcW w:w="662" w:type="dxa"/>
                                </w:tcPr>
                                <w:p>
                                  <w:pPr>
                                    <w:pStyle w:val="TableParagraph"/>
                                    <w:spacing w:before="68"/>
                                    <w:rPr>
                                      <w:sz w:val="8"/>
                                    </w:rPr>
                                  </w:pPr>
                                  <w:r>
                                    <w:rPr>
                                      <w:spacing w:val="-2"/>
                                      <w:w w:val="125"/>
                                      <w:sz w:val="8"/>
                                    </w:rPr>
                                    <w:t>ce_y_fes</w:t>
                                  </w:r>
                                </w:p>
                              </w:tc>
                              <w:tc>
                                <w:tcPr>
                                  <w:tcW w:w="1133" w:type="dxa"/>
                                </w:tcPr>
                                <w:p>
                                  <w:pPr>
                                    <w:pStyle w:val="TableParagraph"/>
                                    <w:spacing w:before="68"/>
                                    <w:ind w:left="19"/>
                                    <w:jc w:val="center"/>
                                    <w:rPr>
                                      <w:sz w:val="8"/>
                                    </w:rPr>
                                  </w:pPr>
                                  <w:r>
                                    <w:rPr>
                                      <w:spacing w:val="-2"/>
                                      <w:w w:val="125"/>
                                      <w:sz w:val="8"/>
                                    </w:rPr>
                                    <w:t>fes_youth_q3</w:t>
                                  </w:r>
                                </w:p>
                              </w:tc>
                              <w:tc>
                                <w:tcPr>
                                  <w:tcW w:w="2185" w:type="dxa"/>
                                </w:tcPr>
                                <w:p>
                                  <w:pPr>
                                    <w:pStyle w:val="TableParagraph"/>
                                    <w:spacing w:line="100" w:lineRule="atLeast" w:before="10"/>
                                    <w:ind w:left="285" w:right="13"/>
                                    <w:rPr>
                                      <w:sz w:val="8"/>
                                    </w:rPr>
                                  </w:pPr>
                                  <w:r>
                                    <w:rPr>
                                      <w:w w:val="115"/>
                                      <w:sz w:val="8"/>
                                    </w:rPr>
                                    <w:t>Family members sometimes get so angry they</w:t>
                                  </w:r>
                                  <w:r>
                                    <w:rPr>
                                      <w:spacing w:val="40"/>
                                      <w:w w:val="115"/>
                                      <w:sz w:val="8"/>
                                    </w:rPr>
                                    <w:t> </w:t>
                                  </w:r>
                                  <w:r>
                                    <w:rPr>
                                      <w:w w:val="115"/>
                                      <w:sz w:val="8"/>
                                    </w:rPr>
                                    <w:t>throw</w:t>
                                  </w:r>
                                  <w:r>
                                    <w:rPr>
                                      <w:spacing w:val="-5"/>
                                      <w:w w:val="115"/>
                                      <w:sz w:val="8"/>
                                    </w:rPr>
                                    <w:t> </w:t>
                                  </w:r>
                                  <w:r>
                                    <w:rPr>
                                      <w:w w:val="115"/>
                                      <w:sz w:val="8"/>
                                    </w:rPr>
                                    <w:t>things.</w:t>
                                  </w:r>
                                </w:p>
                              </w:tc>
                              <w:tc>
                                <w:tcPr>
                                  <w:tcW w:w="695" w:type="dxa"/>
                                </w:tcPr>
                                <w:p>
                                  <w:pPr>
                                    <w:pStyle w:val="TableParagraph"/>
                                    <w:rPr>
                                      <w:sz w:val="8"/>
                                    </w:rPr>
                                  </w:pPr>
                                </w:p>
                              </w:tc>
                              <w:tc>
                                <w:tcPr>
                                  <w:tcW w:w="819" w:type="dxa"/>
                                </w:tcPr>
                                <w:p>
                                  <w:pPr>
                                    <w:pStyle w:val="TableParagraph"/>
                                    <w:rPr>
                                      <w:sz w:val="8"/>
                                    </w:rPr>
                                  </w:pPr>
                                </w:p>
                              </w:tc>
                              <w:tc>
                                <w:tcPr>
                                  <w:tcW w:w="707" w:type="dxa"/>
                                </w:tcPr>
                                <w:p>
                                  <w:pPr>
                                    <w:pStyle w:val="TableParagraph"/>
                                    <w:spacing w:before="47"/>
                                    <w:rPr>
                                      <w:sz w:val="8"/>
                                    </w:rPr>
                                  </w:pPr>
                                </w:p>
                                <w:p>
                                  <w:pPr>
                                    <w:pStyle w:val="TableParagraph"/>
                                    <w:spacing w:line="70" w:lineRule="exact"/>
                                    <w:ind w:left="222"/>
                                    <w:rPr>
                                      <w:sz w:val="8"/>
                                    </w:rPr>
                                  </w:pPr>
                                  <w:r>
                                    <w:rPr>
                                      <w:w w:val="110"/>
                                      <w:sz w:val="8"/>
                                    </w:rPr>
                                    <w:t>1</w:t>
                                  </w:r>
                                  <w:r>
                                    <w:rPr>
                                      <w:spacing w:val="8"/>
                                      <w:w w:val="110"/>
                                      <w:sz w:val="8"/>
                                    </w:rPr>
                                    <w:t> </w:t>
                                  </w:r>
                                  <w:r>
                                    <w:rPr>
                                      <w:w w:val="110"/>
                                      <w:sz w:val="8"/>
                                    </w:rPr>
                                    <w:t>if</w:t>
                                  </w:r>
                                  <w:r>
                                    <w:rPr>
                                      <w:spacing w:val="9"/>
                                      <w:w w:val="110"/>
                                      <w:sz w:val="8"/>
                                    </w:rPr>
                                    <w:t> </w:t>
                                  </w:r>
                                  <w:r>
                                    <w:rPr>
                                      <w:w w:val="110"/>
                                      <w:sz w:val="8"/>
                                    </w:rPr>
                                    <w:t>any</w:t>
                                  </w:r>
                                  <w:r>
                                    <w:rPr>
                                      <w:spacing w:val="8"/>
                                      <w:w w:val="110"/>
                                      <w:sz w:val="8"/>
                                    </w:rPr>
                                    <w:t> </w:t>
                                  </w:r>
                                  <w:r>
                                    <w:rPr>
                                      <w:spacing w:val="-5"/>
                                      <w:w w:val="110"/>
                                      <w:sz w:val="8"/>
                                    </w:rPr>
                                    <w:t>of</w:t>
                                  </w:r>
                                </w:p>
                              </w:tc>
                            </w:tr>
                            <w:tr>
                              <w:trPr>
                                <w:trHeight w:val="167" w:hRule="atLeast"/>
                              </w:trPr>
                              <w:tc>
                                <w:tcPr>
                                  <w:tcW w:w="694" w:type="dxa"/>
                                </w:tcPr>
                                <w:p>
                                  <w:pPr>
                                    <w:pStyle w:val="TableParagraph"/>
                                    <w:spacing w:before="10"/>
                                    <w:ind w:left="22"/>
                                    <w:rPr>
                                      <w:sz w:val="8"/>
                                    </w:rPr>
                                  </w:pPr>
                                  <w:r>
                                    <w:rPr>
                                      <w:spacing w:val="-2"/>
                                      <w:w w:val="110"/>
                                      <w:sz w:val="8"/>
                                    </w:rPr>
                                    <w:t>violence</w:t>
                                  </w:r>
                                </w:p>
                              </w:tc>
                              <w:tc>
                                <w:tcPr>
                                  <w:tcW w:w="662" w:type="dxa"/>
                                  <w:tcBorders>
                                    <w:bottom w:val="single" w:sz="2" w:space="0" w:color="000000"/>
                                  </w:tcBorders>
                                </w:tcPr>
                                <w:p>
                                  <w:pPr>
                                    <w:pStyle w:val="TableParagraph"/>
                                    <w:spacing w:before="43"/>
                                    <w:rPr>
                                      <w:sz w:val="8"/>
                                    </w:rPr>
                                  </w:pPr>
                                  <w:r>
                                    <w:rPr>
                                      <w:spacing w:val="-2"/>
                                      <w:w w:val="125"/>
                                      <w:sz w:val="8"/>
                                    </w:rPr>
                                    <w:t>ce_y_fes</w:t>
                                  </w:r>
                                </w:p>
                              </w:tc>
                              <w:tc>
                                <w:tcPr>
                                  <w:tcW w:w="1133" w:type="dxa"/>
                                  <w:tcBorders>
                                    <w:bottom w:val="single" w:sz="2" w:space="0" w:color="000000"/>
                                  </w:tcBorders>
                                </w:tcPr>
                                <w:p>
                                  <w:pPr>
                                    <w:pStyle w:val="TableParagraph"/>
                                    <w:spacing w:before="43"/>
                                    <w:ind w:left="19"/>
                                    <w:jc w:val="center"/>
                                    <w:rPr>
                                      <w:sz w:val="8"/>
                                    </w:rPr>
                                  </w:pPr>
                                  <w:r>
                                    <w:rPr>
                                      <w:spacing w:val="-2"/>
                                      <w:w w:val="125"/>
                                      <w:sz w:val="8"/>
                                    </w:rPr>
                                    <w:t>fes_youth_q6</w:t>
                                  </w:r>
                                </w:p>
                              </w:tc>
                              <w:tc>
                                <w:tcPr>
                                  <w:tcW w:w="2185" w:type="dxa"/>
                                  <w:tcBorders>
                                    <w:bottom w:val="single" w:sz="2" w:space="0" w:color="000000"/>
                                  </w:tcBorders>
                                </w:tcPr>
                                <w:p>
                                  <w:pPr>
                                    <w:pStyle w:val="TableParagraph"/>
                                    <w:spacing w:before="43"/>
                                    <w:ind w:left="285"/>
                                    <w:rPr>
                                      <w:sz w:val="8"/>
                                    </w:rPr>
                                  </w:pPr>
                                  <w:r>
                                    <w:rPr>
                                      <w:w w:val="115"/>
                                      <w:sz w:val="8"/>
                                    </w:rPr>
                                    <w:t>Family</w:t>
                                  </w:r>
                                  <w:r>
                                    <w:rPr>
                                      <w:spacing w:val="8"/>
                                      <w:w w:val="115"/>
                                      <w:sz w:val="8"/>
                                    </w:rPr>
                                    <w:t> </w:t>
                                  </w:r>
                                  <w:r>
                                    <w:rPr>
                                      <w:w w:val="115"/>
                                      <w:sz w:val="8"/>
                                    </w:rPr>
                                    <w:t>members</w:t>
                                  </w:r>
                                  <w:r>
                                    <w:rPr>
                                      <w:spacing w:val="8"/>
                                      <w:w w:val="115"/>
                                      <w:sz w:val="8"/>
                                    </w:rPr>
                                    <w:t> </w:t>
                                  </w:r>
                                  <w:r>
                                    <w:rPr>
                                      <w:w w:val="115"/>
                                      <w:sz w:val="8"/>
                                    </w:rPr>
                                    <w:t>sometimes</w:t>
                                  </w:r>
                                  <w:r>
                                    <w:rPr>
                                      <w:spacing w:val="8"/>
                                      <w:w w:val="115"/>
                                      <w:sz w:val="8"/>
                                    </w:rPr>
                                    <w:t> </w:t>
                                  </w:r>
                                  <w:r>
                                    <w:rPr>
                                      <w:w w:val="115"/>
                                      <w:sz w:val="8"/>
                                    </w:rPr>
                                    <w:t>hit</w:t>
                                  </w:r>
                                  <w:r>
                                    <w:rPr>
                                      <w:spacing w:val="9"/>
                                      <w:w w:val="115"/>
                                      <w:sz w:val="8"/>
                                    </w:rPr>
                                    <w:t> </w:t>
                                  </w:r>
                                  <w:r>
                                    <w:rPr>
                                      <w:w w:val="115"/>
                                      <w:sz w:val="8"/>
                                    </w:rPr>
                                    <w:t>each</w:t>
                                  </w:r>
                                  <w:r>
                                    <w:rPr>
                                      <w:spacing w:val="8"/>
                                      <w:w w:val="115"/>
                                      <w:sz w:val="8"/>
                                    </w:rPr>
                                    <w:t> </w:t>
                                  </w:r>
                                  <w:r>
                                    <w:rPr>
                                      <w:spacing w:val="-2"/>
                                      <w:w w:val="115"/>
                                      <w:sz w:val="8"/>
                                    </w:rPr>
                                    <w:t>other.</w:t>
                                  </w:r>
                                </w:p>
                              </w:tc>
                              <w:tc>
                                <w:tcPr>
                                  <w:tcW w:w="695" w:type="dxa"/>
                                </w:tcPr>
                                <w:p>
                                  <w:pPr>
                                    <w:pStyle w:val="TableParagraph"/>
                                    <w:spacing w:before="39"/>
                                    <w:ind w:left="97"/>
                                    <w:rPr>
                                      <w:sz w:val="8"/>
                                    </w:rPr>
                                  </w:pPr>
                                  <w:r>
                                    <w:rPr>
                                      <w:w w:val="125"/>
                                      <w:sz w:val="8"/>
                                    </w:rPr>
                                    <w:t>1</w:t>
                                  </w:r>
                                  <w:r>
                                    <w:rPr>
                                      <w:spacing w:val="6"/>
                                      <w:w w:val="125"/>
                                      <w:sz w:val="8"/>
                                    </w:rPr>
                                    <w:t> </w:t>
                                  </w:r>
                                  <w:r>
                                    <w:rPr>
                                      <w:w w:val="125"/>
                                      <w:sz w:val="8"/>
                                    </w:rPr>
                                    <w:t>=</w:t>
                                  </w:r>
                                  <w:r>
                                    <w:rPr>
                                      <w:spacing w:val="7"/>
                                      <w:w w:val="125"/>
                                      <w:sz w:val="8"/>
                                    </w:rPr>
                                    <w:t> </w:t>
                                  </w:r>
                                  <w:r>
                                    <w:rPr>
                                      <w:spacing w:val="-2"/>
                                      <w:w w:val="125"/>
                                      <w:sz w:val="8"/>
                                    </w:rPr>
                                    <w:t>True;</w:t>
                                  </w:r>
                                </w:p>
                              </w:tc>
                              <w:tc>
                                <w:tcPr>
                                  <w:tcW w:w="819" w:type="dxa"/>
                                </w:tcPr>
                                <w:p>
                                  <w:pPr>
                                    <w:pStyle w:val="TableParagraph"/>
                                    <w:spacing w:before="39"/>
                                    <w:ind w:left="222"/>
                                    <w:rPr>
                                      <w:sz w:val="8"/>
                                    </w:rPr>
                                  </w:pPr>
                                  <w:r>
                                    <w:rPr>
                                      <w:w w:val="125"/>
                                      <w:sz w:val="8"/>
                                    </w:rPr>
                                    <w:t>1</w:t>
                                  </w:r>
                                  <w:r>
                                    <w:rPr>
                                      <w:spacing w:val="6"/>
                                      <w:w w:val="125"/>
                                      <w:sz w:val="8"/>
                                    </w:rPr>
                                    <w:t> </w:t>
                                  </w:r>
                                  <w:r>
                                    <w:rPr>
                                      <w:w w:val="125"/>
                                      <w:sz w:val="8"/>
                                    </w:rPr>
                                    <w:t>=</w:t>
                                  </w:r>
                                  <w:r>
                                    <w:rPr>
                                      <w:spacing w:val="7"/>
                                      <w:w w:val="125"/>
                                      <w:sz w:val="8"/>
                                    </w:rPr>
                                    <w:t> </w:t>
                                  </w:r>
                                  <w:r>
                                    <w:rPr>
                                      <w:spacing w:val="-2"/>
                                      <w:w w:val="125"/>
                                      <w:sz w:val="8"/>
                                    </w:rPr>
                                    <w:t>True;</w:t>
                                  </w:r>
                                </w:p>
                              </w:tc>
                              <w:tc>
                                <w:tcPr>
                                  <w:tcW w:w="707" w:type="dxa"/>
                                </w:tcPr>
                                <w:p>
                                  <w:pPr>
                                    <w:pStyle w:val="TableParagraph"/>
                                    <w:spacing w:before="10"/>
                                    <w:ind w:left="222"/>
                                    <w:rPr>
                                      <w:sz w:val="8"/>
                                    </w:rPr>
                                  </w:pPr>
                                  <w:r>
                                    <w:rPr>
                                      <w:w w:val="115"/>
                                      <w:sz w:val="8"/>
                                    </w:rPr>
                                    <w:t>variable</w:t>
                                  </w:r>
                                  <w:r>
                                    <w:rPr>
                                      <w:spacing w:val="6"/>
                                      <w:w w:val="115"/>
                                      <w:sz w:val="8"/>
                                    </w:rPr>
                                    <w:t> </w:t>
                                  </w:r>
                                  <w:r>
                                    <w:rPr>
                                      <w:w w:val="115"/>
                                      <w:sz w:val="8"/>
                                    </w:rPr>
                                    <w:t>is</w:t>
                                  </w:r>
                                  <w:r>
                                    <w:rPr>
                                      <w:spacing w:val="7"/>
                                      <w:w w:val="115"/>
                                      <w:sz w:val="8"/>
                                    </w:rPr>
                                    <w:t> </w:t>
                                  </w:r>
                                  <w:r>
                                    <w:rPr>
                                      <w:spacing w:val="-10"/>
                                      <w:w w:val="115"/>
                                      <w:sz w:val="8"/>
                                    </w:rPr>
                                    <w:t>1</w:t>
                                  </w:r>
                                </w:p>
                              </w:tc>
                            </w:tr>
                          </w:tbl>
                          <w:p>
                            <w:pPr>
                              <w:pStyle w:val="BodyText"/>
                            </w:pPr>
                          </w:p>
                        </w:txbxContent>
                      </wps:txbx>
                      <wps:bodyPr wrap="square" lIns="0" tIns="0" rIns="0" bIns="0" rtlCol="0">
                        <a:noAutofit/>
                      </wps:bodyPr>
                    </wps:wsp>
                  </a:graphicData>
                </a:graphic>
              </wp:anchor>
            </w:drawing>
          </mc:Choice>
          <mc:Fallback>
            <w:pict>
              <v:shape style="position:absolute;margin-left:66.763573pt;margin-top:9.00109pt;width:350.75pt;height:20.1pt;mso-position-horizontal-relative:page;mso-position-vertical-relative:paragraph;z-index:15864320" type="#_x0000_t202" id="docshape13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662"/>
                        <w:gridCol w:w="1133"/>
                        <w:gridCol w:w="2185"/>
                        <w:gridCol w:w="695"/>
                        <w:gridCol w:w="819"/>
                        <w:gridCol w:w="707"/>
                      </w:tblGrid>
                      <w:tr>
                        <w:trPr>
                          <w:trHeight w:val="230" w:hRule="atLeast"/>
                        </w:trPr>
                        <w:tc>
                          <w:tcPr>
                            <w:tcW w:w="694" w:type="dxa"/>
                          </w:tcPr>
                          <w:p>
                            <w:pPr>
                              <w:pStyle w:val="TableParagraph"/>
                              <w:spacing w:before="47"/>
                              <w:rPr>
                                <w:sz w:val="8"/>
                              </w:rPr>
                            </w:pPr>
                          </w:p>
                          <w:p>
                            <w:pPr>
                              <w:pStyle w:val="TableParagraph"/>
                              <w:spacing w:line="70" w:lineRule="exact"/>
                              <w:ind w:left="22"/>
                              <w:rPr>
                                <w:sz w:val="8"/>
                              </w:rPr>
                            </w:pPr>
                            <w:r>
                              <w:rPr>
                                <w:spacing w:val="-2"/>
                                <w:w w:val="115"/>
                                <w:sz w:val="8"/>
                              </w:rPr>
                              <w:t>Domestic</w:t>
                            </w:r>
                          </w:p>
                        </w:tc>
                        <w:tc>
                          <w:tcPr>
                            <w:tcW w:w="662" w:type="dxa"/>
                          </w:tcPr>
                          <w:p>
                            <w:pPr>
                              <w:pStyle w:val="TableParagraph"/>
                              <w:spacing w:before="68"/>
                              <w:rPr>
                                <w:sz w:val="8"/>
                              </w:rPr>
                            </w:pPr>
                            <w:r>
                              <w:rPr>
                                <w:spacing w:val="-2"/>
                                <w:w w:val="125"/>
                                <w:sz w:val="8"/>
                              </w:rPr>
                              <w:t>ce_y_fes</w:t>
                            </w:r>
                          </w:p>
                        </w:tc>
                        <w:tc>
                          <w:tcPr>
                            <w:tcW w:w="1133" w:type="dxa"/>
                          </w:tcPr>
                          <w:p>
                            <w:pPr>
                              <w:pStyle w:val="TableParagraph"/>
                              <w:spacing w:before="68"/>
                              <w:ind w:left="19"/>
                              <w:jc w:val="center"/>
                              <w:rPr>
                                <w:sz w:val="8"/>
                              </w:rPr>
                            </w:pPr>
                            <w:r>
                              <w:rPr>
                                <w:spacing w:val="-2"/>
                                <w:w w:val="125"/>
                                <w:sz w:val="8"/>
                              </w:rPr>
                              <w:t>fes_youth_q3</w:t>
                            </w:r>
                          </w:p>
                        </w:tc>
                        <w:tc>
                          <w:tcPr>
                            <w:tcW w:w="2185" w:type="dxa"/>
                          </w:tcPr>
                          <w:p>
                            <w:pPr>
                              <w:pStyle w:val="TableParagraph"/>
                              <w:spacing w:line="100" w:lineRule="atLeast" w:before="10"/>
                              <w:ind w:left="285" w:right="13"/>
                              <w:rPr>
                                <w:sz w:val="8"/>
                              </w:rPr>
                            </w:pPr>
                            <w:r>
                              <w:rPr>
                                <w:w w:val="115"/>
                                <w:sz w:val="8"/>
                              </w:rPr>
                              <w:t>Family members sometimes get so angry they</w:t>
                            </w:r>
                            <w:r>
                              <w:rPr>
                                <w:spacing w:val="40"/>
                                <w:w w:val="115"/>
                                <w:sz w:val="8"/>
                              </w:rPr>
                              <w:t> </w:t>
                            </w:r>
                            <w:r>
                              <w:rPr>
                                <w:w w:val="115"/>
                                <w:sz w:val="8"/>
                              </w:rPr>
                              <w:t>throw</w:t>
                            </w:r>
                            <w:r>
                              <w:rPr>
                                <w:spacing w:val="-5"/>
                                <w:w w:val="115"/>
                                <w:sz w:val="8"/>
                              </w:rPr>
                              <w:t> </w:t>
                            </w:r>
                            <w:r>
                              <w:rPr>
                                <w:w w:val="115"/>
                                <w:sz w:val="8"/>
                              </w:rPr>
                              <w:t>things.</w:t>
                            </w:r>
                          </w:p>
                        </w:tc>
                        <w:tc>
                          <w:tcPr>
                            <w:tcW w:w="695" w:type="dxa"/>
                          </w:tcPr>
                          <w:p>
                            <w:pPr>
                              <w:pStyle w:val="TableParagraph"/>
                              <w:rPr>
                                <w:sz w:val="8"/>
                              </w:rPr>
                            </w:pPr>
                          </w:p>
                        </w:tc>
                        <w:tc>
                          <w:tcPr>
                            <w:tcW w:w="819" w:type="dxa"/>
                          </w:tcPr>
                          <w:p>
                            <w:pPr>
                              <w:pStyle w:val="TableParagraph"/>
                              <w:rPr>
                                <w:sz w:val="8"/>
                              </w:rPr>
                            </w:pPr>
                          </w:p>
                        </w:tc>
                        <w:tc>
                          <w:tcPr>
                            <w:tcW w:w="707" w:type="dxa"/>
                          </w:tcPr>
                          <w:p>
                            <w:pPr>
                              <w:pStyle w:val="TableParagraph"/>
                              <w:spacing w:before="47"/>
                              <w:rPr>
                                <w:sz w:val="8"/>
                              </w:rPr>
                            </w:pPr>
                          </w:p>
                          <w:p>
                            <w:pPr>
                              <w:pStyle w:val="TableParagraph"/>
                              <w:spacing w:line="70" w:lineRule="exact"/>
                              <w:ind w:left="222"/>
                              <w:rPr>
                                <w:sz w:val="8"/>
                              </w:rPr>
                            </w:pPr>
                            <w:r>
                              <w:rPr>
                                <w:w w:val="110"/>
                                <w:sz w:val="8"/>
                              </w:rPr>
                              <w:t>1</w:t>
                            </w:r>
                            <w:r>
                              <w:rPr>
                                <w:spacing w:val="8"/>
                                <w:w w:val="110"/>
                                <w:sz w:val="8"/>
                              </w:rPr>
                              <w:t> </w:t>
                            </w:r>
                            <w:r>
                              <w:rPr>
                                <w:w w:val="110"/>
                                <w:sz w:val="8"/>
                              </w:rPr>
                              <w:t>if</w:t>
                            </w:r>
                            <w:r>
                              <w:rPr>
                                <w:spacing w:val="9"/>
                                <w:w w:val="110"/>
                                <w:sz w:val="8"/>
                              </w:rPr>
                              <w:t> </w:t>
                            </w:r>
                            <w:r>
                              <w:rPr>
                                <w:w w:val="110"/>
                                <w:sz w:val="8"/>
                              </w:rPr>
                              <w:t>any</w:t>
                            </w:r>
                            <w:r>
                              <w:rPr>
                                <w:spacing w:val="8"/>
                                <w:w w:val="110"/>
                                <w:sz w:val="8"/>
                              </w:rPr>
                              <w:t> </w:t>
                            </w:r>
                            <w:r>
                              <w:rPr>
                                <w:spacing w:val="-5"/>
                                <w:w w:val="110"/>
                                <w:sz w:val="8"/>
                              </w:rPr>
                              <w:t>of</w:t>
                            </w:r>
                          </w:p>
                        </w:tc>
                      </w:tr>
                      <w:tr>
                        <w:trPr>
                          <w:trHeight w:val="167" w:hRule="atLeast"/>
                        </w:trPr>
                        <w:tc>
                          <w:tcPr>
                            <w:tcW w:w="694" w:type="dxa"/>
                          </w:tcPr>
                          <w:p>
                            <w:pPr>
                              <w:pStyle w:val="TableParagraph"/>
                              <w:spacing w:before="10"/>
                              <w:ind w:left="22"/>
                              <w:rPr>
                                <w:sz w:val="8"/>
                              </w:rPr>
                            </w:pPr>
                            <w:r>
                              <w:rPr>
                                <w:spacing w:val="-2"/>
                                <w:w w:val="110"/>
                                <w:sz w:val="8"/>
                              </w:rPr>
                              <w:t>violence</w:t>
                            </w:r>
                          </w:p>
                        </w:tc>
                        <w:tc>
                          <w:tcPr>
                            <w:tcW w:w="662" w:type="dxa"/>
                            <w:tcBorders>
                              <w:bottom w:val="single" w:sz="2" w:space="0" w:color="000000"/>
                            </w:tcBorders>
                          </w:tcPr>
                          <w:p>
                            <w:pPr>
                              <w:pStyle w:val="TableParagraph"/>
                              <w:spacing w:before="43"/>
                              <w:rPr>
                                <w:sz w:val="8"/>
                              </w:rPr>
                            </w:pPr>
                            <w:r>
                              <w:rPr>
                                <w:spacing w:val="-2"/>
                                <w:w w:val="125"/>
                                <w:sz w:val="8"/>
                              </w:rPr>
                              <w:t>ce_y_fes</w:t>
                            </w:r>
                          </w:p>
                        </w:tc>
                        <w:tc>
                          <w:tcPr>
                            <w:tcW w:w="1133" w:type="dxa"/>
                            <w:tcBorders>
                              <w:bottom w:val="single" w:sz="2" w:space="0" w:color="000000"/>
                            </w:tcBorders>
                          </w:tcPr>
                          <w:p>
                            <w:pPr>
                              <w:pStyle w:val="TableParagraph"/>
                              <w:spacing w:before="43"/>
                              <w:ind w:left="19"/>
                              <w:jc w:val="center"/>
                              <w:rPr>
                                <w:sz w:val="8"/>
                              </w:rPr>
                            </w:pPr>
                            <w:r>
                              <w:rPr>
                                <w:spacing w:val="-2"/>
                                <w:w w:val="125"/>
                                <w:sz w:val="8"/>
                              </w:rPr>
                              <w:t>fes_youth_q6</w:t>
                            </w:r>
                          </w:p>
                        </w:tc>
                        <w:tc>
                          <w:tcPr>
                            <w:tcW w:w="2185" w:type="dxa"/>
                            <w:tcBorders>
                              <w:bottom w:val="single" w:sz="2" w:space="0" w:color="000000"/>
                            </w:tcBorders>
                          </w:tcPr>
                          <w:p>
                            <w:pPr>
                              <w:pStyle w:val="TableParagraph"/>
                              <w:spacing w:before="43"/>
                              <w:ind w:left="285"/>
                              <w:rPr>
                                <w:sz w:val="8"/>
                              </w:rPr>
                            </w:pPr>
                            <w:r>
                              <w:rPr>
                                <w:w w:val="115"/>
                                <w:sz w:val="8"/>
                              </w:rPr>
                              <w:t>Family</w:t>
                            </w:r>
                            <w:r>
                              <w:rPr>
                                <w:spacing w:val="8"/>
                                <w:w w:val="115"/>
                                <w:sz w:val="8"/>
                              </w:rPr>
                              <w:t> </w:t>
                            </w:r>
                            <w:r>
                              <w:rPr>
                                <w:w w:val="115"/>
                                <w:sz w:val="8"/>
                              </w:rPr>
                              <w:t>members</w:t>
                            </w:r>
                            <w:r>
                              <w:rPr>
                                <w:spacing w:val="8"/>
                                <w:w w:val="115"/>
                                <w:sz w:val="8"/>
                              </w:rPr>
                              <w:t> </w:t>
                            </w:r>
                            <w:r>
                              <w:rPr>
                                <w:w w:val="115"/>
                                <w:sz w:val="8"/>
                              </w:rPr>
                              <w:t>sometimes</w:t>
                            </w:r>
                            <w:r>
                              <w:rPr>
                                <w:spacing w:val="8"/>
                                <w:w w:val="115"/>
                                <w:sz w:val="8"/>
                              </w:rPr>
                              <w:t> </w:t>
                            </w:r>
                            <w:r>
                              <w:rPr>
                                <w:w w:val="115"/>
                                <w:sz w:val="8"/>
                              </w:rPr>
                              <w:t>hit</w:t>
                            </w:r>
                            <w:r>
                              <w:rPr>
                                <w:spacing w:val="9"/>
                                <w:w w:val="115"/>
                                <w:sz w:val="8"/>
                              </w:rPr>
                              <w:t> </w:t>
                            </w:r>
                            <w:r>
                              <w:rPr>
                                <w:w w:val="115"/>
                                <w:sz w:val="8"/>
                              </w:rPr>
                              <w:t>each</w:t>
                            </w:r>
                            <w:r>
                              <w:rPr>
                                <w:spacing w:val="8"/>
                                <w:w w:val="115"/>
                                <w:sz w:val="8"/>
                              </w:rPr>
                              <w:t> </w:t>
                            </w:r>
                            <w:r>
                              <w:rPr>
                                <w:spacing w:val="-2"/>
                                <w:w w:val="115"/>
                                <w:sz w:val="8"/>
                              </w:rPr>
                              <w:t>other.</w:t>
                            </w:r>
                          </w:p>
                        </w:tc>
                        <w:tc>
                          <w:tcPr>
                            <w:tcW w:w="695" w:type="dxa"/>
                          </w:tcPr>
                          <w:p>
                            <w:pPr>
                              <w:pStyle w:val="TableParagraph"/>
                              <w:spacing w:before="39"/>
                              <w:ind w:left="97"/>
                              <w:rPr>
                                <w:sz w:val="8"/>
                              </w:rPr>
                            </w:pPr>
                            <w:r>
                              <w:rPr>
                                <w:w w:val="125"/>
                                <w:sz w:val="8"/>
                              </w:rPr>
                              <w:t>1</w:t>
                            </w:r>
                            <w:r>
                              <w:rPr>
                                <w:spacing w:val="6"/>
                                <w:w w:val="125"/>
                                <w:sz w:val="8"/>
                              </w:rPr>
                              <w:t> </w:t>
                            </w:r>
                            <w:r>
                              <w:rPr>
                                <w:w w:val="125"/>
                                <w:sz w:val="8"/>
                              </w:rPr>
                              <w:t>=</w:t>
                            </w:r>
                            <w:r>
                              <w:rPr>
                                <w:spacing w:val="7"/>
                                <w:w w:val="125"/>
                                <w:sz w:val="8"/>
                              </w:rPr>
                              <w:t> </w:t>
                            </w:r>
                            <w:r>
                              <w:rPr>
                                <w:spacing w:val="-2"/>
                                <w:w w:val="125"/>
                                <w:sz w:val="8"/>
                              </w:rPr>
                              <w:t>True;</w:t>
                            </w:r>
                          </w:p>
                        </w:tc>
                        <w:tc>
                          <w:tcPr>
                            <w:tcW w:w="819" w:type="dxa"/>
                          </w:tcPr>
                          <w:p>
                            <w:pPr>
                              <w:pStyle w:val="TableParagraph"/>
                              <w:spacing w:before="39"/>
                              <w:ind w:left="222"/>
                              <w:rPr>
                                <w:sz w:val="8"/>
                              </w:rPr>
                            </w:pPr>
                            <w:r>
                              <w:rPr>
                                <w:w w:val="125"/>
                                <w:sz w:val="8"/>
                              </w:rPr>
                              <w:t>1</w:t>
                            </w:r>
                            <w:r>
                              <w:rPr>
                                <w:spacing w:val="6"/>
                                <w:w w:val="125"/>
                                <w:sz w:val="8"/>
                              </w:rPr>
                              <w:t> </w:t>
                            </w:r>
                            <w:r>
                              <w:rPr>
                                <w:w w:val="125"/>
                                <w:sz w:val="8"/>
                              </w:rPr>
                              <w:t>=</w:t>
                            </w:r>
                            <w:r>
                              <w:rPr>
                                <w:spacing w:val="7"/>
                                <w:w w:val="125"/>
                                <w:sz w:val="8"/>
                              </w:rPr>
                              <w:t> </w:t>
                            </w:r>
                            <w:r>
                              <w:rPr>
                                <w:spacing w:val="-2"/>
                                <w:w w:val="125"/>
                                <w:sz w:val="8"/>
                              </w:rPr>
                              <w:t>True;</w:t>
                            </w:r>
                          </w:p>
                        </w:tc>
                        <w:tc>
                          <w:tcPr>
                            <w:tcW w:w="707" w:type="dxa"/>
                          </w:tcPr>
                          <w:p>
                            <w:pPr>
                              <w:pStyle w:val="TableParagraph"/>
                              <w:spacing w:before="10"/>
                              <w:ind w:left="222"/>
                              <w:rPr>
                                <w:sz w:val="8"/>
                              </w:rPr>
                            </w:pPr>
                            <w:r>
                              <w:rPr>
                                <w:w w:val="115"/>
                                <w:sz w:val="8"/>
                              </w:rPr>
                              <w:t>variable</w:t>
                            </w:r>
                            <w:r>
                              <w:rPr>
                                <w:spacing w:val="6"/>
                                <w:w w:val="115"/>
                                <w:sz w:val="8"/>
                              </w:rPr>
                              <w:t> </w:t>
                            </w:r>
                            <w:r>
                              <w:rPr>
                                <w:w w:val="115"/>
                                <w:sz w:val="8"/>
                              </w:rPr>
                              <w:t>is</w:t>
                            </w:r>
                            <w:r>
                              <w:rPr>
                                <w:spacing w:val="7"/>
                                <w:w w:val="115"/>
                                <w:sz w:val="8"/>
                              </w:rPr>
                              <w:t> </w:t>
                            </w:r>
                            <w:r>
                              <w:rPr>
                                <w:spacing w:val="-10"/>
                                <w:w w:val="115"/>
                                <w:sz w:val="8"/>
                              </w:rPr>
                              <w:t>1</w:t>
                            </w:r>
                          </w:p>
                        </w:tc>
                      </w:tr>
                    </w:tbl>
                    <w:p>
                      <w:pPr>
                        <w:pStyle w:val="BodyText"/>
                      </w:pPr>
                    </w:p>
                  </w:txbxContent>
                </v:textbox>
                <w10:wrap type="none"/>
              </v:shape>
            </w:pict>
          </mc:Fallback>
        </mc:AlternateContent>
      </w:r>
      <w:r>
        <w:rPr>
          <w:w w:val="120"/>
          <w:sz w:val="8"/>
        </w:rPr>
        <w:t>hit</w:t>
      </w:r>
      <w:r>
        <w:rPr>
          <w:spacing w:val="4"/>
          <w:w w:val="120"/>
          <w:sz w:val="8"/>
        </w:rPr>
        <w:t> </w:t>
      </w:r>
      <w:r>
        <w:rPr>
          <w:w w:val="120"/>
          <w:sz w:val="8"/>
        </w:rPr>
        <w:t>one</w:t>
      </w:r>
      <w:r>
        <w:rPr>
          <w:spacing w:val="4"/>
          <w:w w:val="120"/>
          <w:sz w:val="8"/>
        </w:rPr>
        <w:t> </w:t>
      </w:r>
      <w:r>
        <w:rPr>
          <w:spacing w:val="-2"/>
          <w:w w:val="120"/>
          <w:sz w:val="8"/>
        </w:rPr>
        <w:t>another</w:t>
      </w:r>
    </w:p>
    <w:p>
      <w:pPr>
        <w:spacing w:before="43"/>
        <w:ind w:left="0" w:right="0" w:firstLine="0"/>
        <w:jc w:val="right"/>
        <w:rPr>
          <w:sz w:val="8"/>
        </w:rPr>
      </w:pPr>
      <w:r>
        <w:rPr/>
        <w:br w:type="column"/>
      </w:r>
      <w:r>
        <w:rPr>
          <w:w w:val="125"/>
          <w:sz w:val="8"/>
        </w:rPr>
        <w:t>0</w:t>
      </w:r>
      <w:r>
        <w:rPr>
          <w:spacing w:val="4"/>
          <w:w w:val="130"/>
          <w:sz w:val="8"/>
        </w:rPr>
        <w:t> </w:t>
      </w:r>
      <w:r>
        <w:rPr>
          <w:w w:val="130"/>
          <w:sz w:val="8"/>
        </w:rPr>
        <w:t>=</w:t>
      </w:r>
      <w:r>
        <w:rPr>
          <w:spacing w:val="5"/>
          <w:w w:val="130"/>
          <w:sz w:val="8"/>
        </w:rPr>
        <w:t> </w:t>
      </w:r>
      <w:r>
        <w:rPr>
          <w:spacing w:val="-5"/>
          <w:w w:val="125"/>
          <w:sz w:val="8"/>
        </w:rPr>
        <w:t>No</w:t>
      </w:r>
    </w:p>
    <w:p>
      <w:pPr>
        <w:spacing w:before="43"/>
        <w:ind w:left="498" w:right="0" w:firstLine="0"/>
        <w:jc w:val="left"/>
        <w:rPr>
          <w:sz w:val="8"/>
        </w:rPr>
      </w:pPr>
      <w:r>
        <w:rPr/>
        <w:br w:type="column"/>
      </w:r>
      <w:r>
        <w:rPr>
          <w:w w:val="125"/>
          <w:sz w:val="8"/>
        </w:rPr>
        <w:t>0</w:t>
      </w:r>
      <w:r>
        <w:rPr>
          <w:spacing w:val="4"/>
          <w:w w:val="130"/>
          <w:sz w:val="8"/>
        </w:rPr>
        <w:t> </w:t>
      </w:r>
      <w:r>
        <w:rPr>
          <w:w w:val="130"/>
          <w:sz w:val="8"/>
        </w:rPr>
        <w:t>=</w:t>
      </w:r>
      <w:r>
        <w:rPr>
          <w:spacing w:val="5"/>
          <w:w w:val="130"/>
          <w:sz w:val="8"/>
        </w:rPr>
        <w:t> </w:t>
      </w:r>
      <w:r>
        <w:rPr>
          <w:spacing w:val="-5"/>
          <w:w w:val="125"/>
          <w:sz w:val="8"/>
        </w:rPr>
        <w:t>No</w:t>
      </w:r>
    </w:p>
    <w:p>
      <w:pPr>
        <w:spacing w:after="0"/>
        <w:jc w:val="left"/>
        <w:rPr>
          <w:sz w:val="8"/>
        </w:rPr>
        <w:sectPr>
          <w:type w:val="continuous"/>
          <w:pgSz w:w="10320" w:h="14580"/>
          <w:pgMar w:header="0" w:footer="1180" w:top="1600" w:bottom="280" w:left="1275" w:right="1275"/>
          <w:cols w:num="3" w:equalWidth="0">
            <w:col w:w="3487" w:space="40"/>
            <w:col w:w="1648" w:space="39"/>
            <w:col w:w="2556"/>
          </w:cols>
        </w:sectPr>
      </w:pPr>
    </w:p>
    <w:p>
      <w:pPr>
        <w:pStyle w:val="BodyText"/>
        <w:rPr>
          <w:sz w:val="3"/>
        </w:rPr>
      </w:pPr>
    </w:p>
    <w:p>
      <w:pPr>
        <w:spacing w:line="20" w:lineRule="exact"/>
        <w:ind w:left="829" w:right="0" w:firstLine="0"/>
        <w:rPr>
          <w:sz w:val="2"/>
        </w:rPr>
      </w:pPr>
      <w:r>
        <w:rPr>
          <w:sz w:val="2"/>
        </w:rPr>
        <mc:AlternateContent>
          <mc:Choice Requires="wps">
            <w:drawing>
              <wp:inline distT="0" distB="0" distL="0" distR="0">
                <wp:extent cx="3557904" cy="2540"/>
                <wp:effectExtent l="9525" t="0" r="0" b="6985"/>
                <wp:docPr id="273" name="Group 273"/>
                <wp:cNvGraphicFramePr>
                  <a:graphicFrameLocks/>
                </wp:cNvGraphicFramePr>
                <a:graphic>
                  <a:graphicData uri="http://schemas.microsoft.com/office/word/2010/wordprocessingGroup">
                    <wpg:wgp>
                      <wpg:cNvPr id="273" name="Group 273"/>
                      <wpg:cNvGrpSpPr/>
                      <wpg:grpSpPr>
                        <a:xfrm>
                          <a:off x="0" y="0"/>
                          <a:ext cx="3557904" cy="2540"/>
                          <a:chExt cx="3557904" cy="2540"/>
                        </a:xfrm>
                      </wpg:grpSpPr>
                      <wps:wsp>
                        <wps:cNvPr id="274" name="Graphic 274"/>
                        <wps:cNvSpPr/>
                        <wps:spPr>
                          <a:xfrm>
                            <a:off x="0" y="1078"/>
                            <a:ext cx="3557904" cy="1270"/>
                          </a:xfrm>
                          <a:custGeom>
                            <a:avLst/>
                            <a:gdLst/>
                            <a:ahLst/>
                            <a:cxnLst/>
                            <a:rect l="l" t="t" r="r" b="b"/>
                            <a:pathLst>
                              <a:path w="3557904" h="0">
                                <a:moveTo>
                                  <a:pt x="0" y="0"/>
                                </a:moveTo>
                                <a:lnTo>
                                  <a:pt x="3557855" y="0"/>
                                </a:lnTo>
                              </a:path>
                            </a:pathLst>
                          </a:custGeom>
                          <a:ln w="21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0.150pt;height:.2pt;mso-position-horizontal-relative:char;mso-position-vertical-relative:line" id="docshapegroup135" coordorigin="0,0" coordsize="5603,4">
                <v:line style="position:absolute" from="0,2" to="5603,2" stroked="true" strokeweight=".169903pt" strokecolor="#000000">
                  <v:stroke dashstyle="solid"/>
                </v:line>
              </v:group>
            </w:pict>
          </mc:Fallback>
        </mc:AlternateContent>
      </w:r>
      <w:r>
        <w:rPr>
          <w:sz w:val="2"/>
        </w:rPr>
      </w:r>
    </w:p>
    <w:p>
      <w:pPr>
        <w:pStyle w:val="BodyText"/>
        <w:spacing w:before="4"/>
        <w:rPr>
          <w:sz w:val="18"/>
        </w:rPr>
      </w:pPr>
      <w:r>
        <w:rPr>
          <w:sz w:val="18"/>
        </w:rPr>
        <mc:AlternateContent>
          <mc:Choice Requires="wps">
            <w:drawing>
              <wp:anchor distT="0" distB="0" distL="0" distR="0" allowOverlap="1" layoutInCell="1" locked="0" behindDoc="1" simplePos="0" relativeHeight="487708160">
                <wp:simplePos x="0" y="0"/>
                <wp:positionH relativeFrom="page">
                  <wp:posOffset>1336387</wp:posOffset>
                </wp:positionH>
                <wp:positionV relativeFrom="paragraph">
                  <wp:posOffset>149448</wp:posOffset>
                </wp:positionV>
                <wp:extent cx="2517775"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227386pt;margin-top:11.7676pt;width:198.25pt;height:.1pt;mso-position-horizontal-relative:page;mso-position-vertical-relative:paragraph;z-index:-15608320;mso-wrap-distance-left:0;mso-wrap-distance-right:0" id="docshape136" coordorigin="2105,235" coordsize="3965,0" path="m2105,235l6069,235e" filled="false" stroked="true" strokeweight=".169903pt" strokecolor="#000000">
                <v:path arrowok="t"/>
                <v:stroke dashstyle="solid"/>
                <w10:wrap type="topAndBottom"/>
              </v:shape>
            </w:pict>
          </mc:Fallback>
        </mc:AlternateContent>
      </w:r>
    </w:p>
    <w:p>
      <w:pPr>
        <w:pStyle w:val="BodyText"/>
        <w:spacing w:before="1"/>
        <w:rPr>
          <w:sz w:val="6"/>
        </w:rPr>
      </w:pPr>
    </w:p>
    <w:p>
      <w:pPr>
        <w:pStyle w:val="BodyText"/>
        <w:spacing w:after="0"/>
        <w:rPr>
          <w:sz w:val="6"/>
        </w:rPr>
        <w:sectPr>
          <w:type w:val="continuous"/>
          <w:pgSz w:w="10320" w:h="14580"/>
          <w:pgMar w:header="0" w:footer="1180" w:top="1600" w:bottom="280" w:left="1275" w:right="1275"/>
        </w:sectPr>
      </w:pPr>
    </w:p>
    <w:p>
      <w:pPr>
        <w:tabs>
          <w:tab w:pos="1780" w:val="left" w:leader="none"/>
          <w:tab w:pos="2894" w:val="left" w:leader="none"/>
        </w:tabs>
        <w:spacing w:line="200" w:lineRule="atLeast" w:before="54"/>
        <w:ind w:left="814" w:right="0" w:firstLine="0"/>
        <w:jc w:val="left"/>
        <w:rPr>
          <w:sz w:val="8"/>
        </w:rPr>
      </w:pPr>
      <w:r>
        <w:rPr>
          <w:sz w:val="8"/>
        </w:rPr>
        <mc:AlternateContent>
          <mc:Choice Requires="wps">
            <w:drawing>
              <wp:anchor distT="0" distB="0" distL="0" distR="0" allowOverlap="1" layoutInCell="1" locked="0" behindDoc="0" simplePos="0" relativeHeight="15856128">
                <wp:simplePos x="0" y="0"/>
                <wp:positionH relativeFrom="page">
                  <wp:posOffset>1336387</wp:posOffset>
                </wp:positionH>
                <wp:positionV relativeFrom="paragraph">
                  <wp:posOffset>214983</wp:posOffset>
                </wp:positionV>
                <wp:extent cx="2517775"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128" from="105.227386pt,16.927841pt" to="303.449757pt,16.927841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1" simplePos="0" relativeHeight="479645184">
                <wp:simplePos x="0" y="0"/>
                <wp:positionH relativeFrom="page">
                  <wp:posOffset>2647687</wp:posOffset>
                </wp:positionH>
                <wp:positionV relativeFrom="paragraph">
                  <wp:posOffset>123233</wp:posOffset>
                </wp:positionV>
                <wp:extent cx="325120" cy="7493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25120" cy="74930"/>
                        </a:xfrm>
                        <a:prstGeom prst="rect">
                          <a:avLst/>
                        </a:prstGeom>
                      </wps:spPr>
                      <wps:txbx>
                        <w:txbxContent>
                          <w:p>
                            <w:pPr>
                              <w:spacing w:before="18"/>
                              <w:ind w:left="0" w:right="0" w:firstLine="0"/>
                              <w:jc w:val="left"/>
                              <w:rPr>
                                <w:sz w:val="8"/>
                              </w:rPr>
                            </w:pPr>
                            <w:r>
                              <w:rPr>
                                <w:w w:val="120"/>
                                <w:sz w:val="8"/>
                              </w:rPr>
                              <w:t>throw</w:t>
                            </w:r>
                            <w:r>
                              <w:rPr>
                                <w:spacing w:val="2"/>
                                <w:w w:val="120"/>
                                <w:sz w:val="8"/>
                              </w:rPr>
                              <w:t> </w:t>
                            </w:r>
                            <w:r>
                              <w:rPr>
                                <w:spacing w:val="-2"/>
                                <w:w w:val="120"/>
                                <w:sz w:val="8"/>
                              </w:rPr>
                              <w:t>things.</w:t>
                            </w:r>
                          </w:p>
                        </w:txbxContent>
                      </wps:txbx>
                      <wps:bodyPr wrap="square" lIns="0" tIns="0" rIns="0" bIns="0" rtlCol="0">
                        <a:noAutofit/>
                      </wps:bodyPr>
                    </wps:wsp>
                  </a:graphicData>
                </a:graphic>
              </wp:anchor>
            </w:drawing>
          </mc:Choice>
          <mc:Fallback>
            <w:pict>
              <v:shape style="position:absolute;margin-left:208.479355pt;margin-top:9.703412pt;width:25.6pt;height:5.9pt;mso-position-horizontal-relative:page;mso-position-vertical-relative:paragraph;z-index:-23671296" type="#_x0000_t202" id="docshape137" filled="false" stroked="false">
                <v:textbox inset="0,0,0,0">
                  <w:txbxContent>
                    <w:p>
                      <w:pPr>
                        <w:spacing w:before="18"/>
                        <w:ind w:left="0" w:right="0" w:firstLine="0"/>
                        <w:jc w:val="left"/>
                        <w:rPr>
                          <w:sz w:val="8"/>
                        </w:rPr>
                      </w:pPr>
                      <w:r>
                        <w:rPr>
                          <w:w w:val="120"/>
                          <w:sz w:val="8"/>
                        </w:rPr>
                        <w:t>throw</w:t>
                      </w:r>
                      <w:r>
                        <w:rPr>
                          <w:spacing w:val="2"/>
                          <w:w w:val="120"/>
                          <w:sz w:val="8"/>
                        </w:rPr>
                        <w:t> </w:t>
                      </w:r>
                      <w:r>
                        <w:rPr>
                          <w:spacing w:val="-2"/>
                          <w:w w:val="120"/>
                          <w:sz w:val="8"/>
                        </w:rPr>
                        <w:t>things.</w:t>
                      </w:r>
                    </w:p>
                  </w:txbxContent>
                </v:textbox>
                <w10:wrap type="none"/>
              </v:shape>
            </w:pict>
          </mc:Fallback>
        </mc:AlternateContent>
      </w:r>
      <w:r>
        <w:rPr>
          <w:spacing w:val="-2"/>
          <w:w w:val="120"/>
          <w:position w:val="-4"/>
          <w:sz w:val="8"/>
        </w:rPr>
        <w:t>ce_p_fes</w:t>
      </w:r>
      <w:r>
        <w:rPr>
          <w:position w:val="-4"/>
          <w:sz w:val="8"/>
        </w:rPr>
        <w:tab/>
      </w:r>
      <w:r>
        <w:rPr>
          <w:spacing w:val="-2"/>
          <w:w w:val="120"/>
          <w:position w:val="-4"/>
          <w:sz w:val="8"/>
        </w:rPr>
        <w:t>fam_enviro3_p</w:t>
      </w:r>
      <w:r>
        <w:rPr>
          <w:position w:val="-4"/>
          <w:sz w:val="8"/>
        </w:rPr>
        <w:tab/>
      </w:r>
      <w:r>
        <w:rPr>
          <w:w w:val="120"/>
          <w:sz w:val="8"/>
        </w:rPr>
        <w:t>Family</w:t>
      </w:r>
      <w:r>
        <w:rPr>
          <w:spacing w:val="-6"/>
          <w:w w:val="120"/>
          <w:sz w:val="8"/>
        </w:rPr>
        <w:t> </w:t>
      </w:r>
      <w:r>
        <w:rPr>
          <w:w w:val="120"/>
          <w:sz w:val="8"/>
        </w:rPr>
        <w:t>members</w:t>
      </w:r>
      <w:r>
        <w:rPr>
          <w:spacing w:val="-5"/>
          <w:w w:val="120"/>
          <w:sz w:val="8"/>
        </w:rPr>
        <w:t> </w:t>
      </w:r>
      <w:r>
        <w:rPr>
          <w:w w:val="120"/>
          <w:sz w:val="8"/>
        </w:rPr>
        <w:t>sometimes</w:t>
      </w:r>
      <w:r>
        <w:rPr>
          <w:spacing w:val="-5"/>
          <w:w w:val="120"/>
          <w:sz w:val="8"/>
        </w:rPr>
        <w:t> </w:t>
      </w:r>
      <w:r>
        <w:rPr>
          <w:w w:val="120"/>
          <w:sz w:val="8"/>
        </w:rPr>
        <w:t>get</w:t>
      </w:r>
      <w:r>
        <w:rPr>
          <w:spacing w:val="-5"/>
          <w:w w:val="120"/>
          <w:sz w:val="8"/>
        </w:rPr>
        <w:t> </w:t>
      </w:r>
      <w:r>
        <w:rPr>
          <w:w w:val="120"/>
          <w:sz w:val="8"/>
        </w:rPr>
        <w:t>so</w:t>
      </w:r>
      <w:r>
        <w:rPr>
          <w:spacing w:val="-5"/>
          <w:w w:val="120"/>
          <w:sz w:val="8"/>
        </w:rPr>
        <w:t> </w:t>
      </w:r>
      <w:r>
        <w:rPr>
          <w:w w:val="120"/>
          <w:sz w:val="8"/>
        </w:rPr>
        <w:t>angry</w:t>
      </w:r>
      <w:r>
        <w:rPr>
          <w:spacing w:val="-5"/>
          <w:w w:val="120"/>
          <w:sz w:val="8"/>
        </w:rPr>
        <w:t> </w:t>
      </w:r>
      <w:r>
        <w:rPr>
          <w:w w:val="120"/>
          <w:sz w:val="8"/>
        </w:rPr>
        <w:t>they</w:t>
      </w:r>
      <w:r>
        <w:rPr>
          <w:spacing w:val="40"/>
          <w:w w:val="120"/>
          <w:sz w:val="8"/>
        </w:rPr>
        <w:t> </w:t>
      </w:r>
      <w:r>
        <w:rPr>
          <w:spacing w:val="-2"/>
          <w:w w:val="120"/>
          <w:sz w:val="8"/>
        </w:rPr>
        <w:t>ce_p_fes</w:t>
      </w:r>
      <w:r>
        <w:rPr>
          <w:sz w:val="8"/>
        </w:rPr>
        <w:tab/>
      </w:r>
      <w:r>
        <w:rPr>
          <w:spacing w:val="-2"/>
          <w:w w:val="120"/>
          <w:sz w:val="8"/>
        </w:rPr>
        <w:t>fam_enviro6_p</w:t>
      </w:r>
      <w:r>
        <w:rPr>
          <w:sz w:val="8"/>
        </w:rPr>
        <w:tab/>
      </w:r>
      <w:r>
        <w:rPr>
          <w:w w:val="120"/>
          <w:sz w:val="8"/>
        </w:rPr>
        <w:t>Family members sometimes hit each other.</w:t>
      </w:r>
    </w:p>
    <w:p>
      <w:pPr>
        <w:spacing w:line="82" w:lineRule="exact" w:before="68"/>
        <w:ind w:left="2894" w:right="0" w:firstLine="0"/>
        <w:jc w:val="left"/>
        <w:rPr>
          <w:sz w:val="8"/>
        </w:rPr>
      </w:pPr>
      <w:r>
        <w:rPr>
          <w:sz w:val="8"/>
        </w:rPr>
        <mc:AlternateContent>
          <mc:Choice Requires="wps">
            <w:drawing>
              <wp:anchor distT="0" distB="0" distL="0" distR="0" allowOverlap="1" layoutInCell="1" locked="0" behindDoc="0" simplePos="0" relativeHeight="15856640">
                <wp:simplePos x="0" y="0"/>
                <wp:positionH relativeFrom="page">
                  <wp:posOffset>899998</wp:posOffset>
                </wp:positionH>
                <wp:positionV relativeFrom="paragraph">
                  <wp:posOffset>25099</wp:posOffset>
                </wp:positionV>
                <wp:extent cx="4421505" cy="127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640" from="70.865997pt,1.976337pt" to="418.970573pt,1.976337pt" stroked="true" strokeweight=".169903pt" strokecolor="#000000">
                <v:stroke dashstyle="solid"/>
                <w10:wrap type="none"/>
              </v:line>
            </w:pict>
          </mc:Fallback>
        </mc:AlternateContent>
      </w:r>
      <w:r>
        <w:rPr>
          <w:w w:val="120"/>
          <w:sz w:val="8"/>
        </w:rPr>
        <w:t>A</w:t>
      </w:r>
      <w:r>
        <w:rPr>
          <w:spacing w:val="-1"/>
          <w:w w:val="120"/>
          <w:sz w:val="8"/>
        </w:rPr>
        <w:t> </w:t>
      </w:r>
      <w:r>
        <w:rPr>
          <w:w w:val="120"/>
          <w:sz w:val="8"/>
        </w:rPr>
        <w:t>car accident in which</w:t>
      </w:r>
      <w:r>
        <w:rPr>
          <w:spacing w:val="-1"/>
          <w:w w:val="120"/>
          <w:sz w:val="8"/>
        </w:rPr>
        <w:t> </w:t>
      </w:r>
      <w:r>
        <w:rPr>
          <w:w w:val="120"/>
          <w:sz w:val="8"/>
        </w:rPr>
        <w:t>your child or </w:t>
      </w:r>
      <w:r>
        <w:rPr>
          <w:spacing w:val="-2"/>
          <w:w w:val="120"/>
          <w:sz w:val="8"/>
        </w:rPr>
        <w:t>another</w:t>
      </w:r>
    </w:p>
    <w:p>
      <w:pPr>
        <w:spacing w:before="53"/>
        <w:ind w:left="197" w:right="0" w:firstLine="0"/>
        <w:jc w:val="left"/>
        <w:rPr>
          <w:sz w:val="8"/>
        </w:rPr>
      </w:pPr>
      <w:r>
        <w:rPr/>
        <w:br w:type="column"/>
      </w:r>
      <w:r>
        <w:rPr>
          <w:w w:val="125"/>
          <w:sz w:val="8"/>
        </w:rPr>
        <w:t>0</w:t>
      </w:r>
      <w:r>
        <w:rPr>
          <w:spacing w:val="6"/>
          <w:w w:val="125"/>
          <w:sz w:val="8"/>
        </w:rPr>
        <w:t> </w:t>
      </w:r>
      <w:r>
        <w:rPr>
          <w:w w:val="125"/>
          <w:sz w:val="8"/>
        </w:rPr>
        <w:t>=</w:t>
      </w:r>
      <w:r>
        <w:rPr>
          <w:spacing w:val="7"/>
          <w:w w:val="125"/>
          <w:sz w:val="8"/>
        </w:rPr>
        <w:t> </w:t>
      </w:r>
      <w:r>
        <w:rPr>
          <w:spacing w:val="-7"/>
          <w:w w:val="125"/>
          <w:sz w:val="8"/>
        </w:rPr>
        <w:t>False</w:t>
      </w:r>
    </w:p>
    <w:p>
      <w:pPr>
        <w:spacing w:before="53"/>
        <w:ind w:left="415" w:right="0" w:firstLine="0"/>
        <w:jc w:val="left"/>
        <w:rPr>
          <w:sz w:val="8"/>
        </w:rPr>
      </w:pPr>
      <w:r>
        <w:rPr/>
        <w:br w:type="column"/>
      </w:r>
      <w:r>
        <w:rPr>
          <w:w w:val="125"/>
          <w:sz w:val="8"/>
        </w:rPr>
        <w:t>0</w:t>
      </w:r>
      <w:r>
        <w:rPr>
          <w:spacing w:val="6"/>
          <w:w w:val="125"/>
          <w:sz w:val="8"/>
        </w:rPr>
        <w:t> </w:t>
      </w:r>
      <w:r>
        <w:rPr>
          <w:w w:val="125"/>
          <w:sz w:val="8"/>
        </w:rPr>
        <w:t>=</w:t>
      </w:r>
      <w:r>
        <w:rPr>
          <w:spacing w:val="7"/>
          <w:w w:val="125"/>
          <w:sz w:val="8"/>
        </w:rPr>
        <w:t> </w:t>
      </w:r>
      <w:r>
        <w:rPr>
          <w:spacing w:val="-2"/>
          <w:w w:val="125"/>
          <w:sz w:val="8"/>
        </w:rPr>
        <w:t>False</w:t>
      </w:r>
    </w:p>
    <w:p>
      <w:pPr>
        <w:spacing w:after="0"/>
        <w:jc w:val="left"/>
        <w:rPr>
          <w:sz w:val="8"/>
        </w:rPr>
        <w:sectPr>
          <w:type w:val="continuous"/>
          <w:pgSz w:w="10320" w:h="14580"/>
          <w:pgMar w:header="0" w:footer="1180" w:top="1600" w:bottom="280" w:left="1275" w:right="1275"/>
          <w:cols w:num="3" w:equalWidth="0">
            <w:col w:w="4656" w:space="40"/>
            <w:col w:w="561" w:space="39"/>
            <w:col w:w="2474"/>
          </w:cols>
        </w:sectPr>
      </w:pPr>
    </w:p>
    <w:p>
      <w:pPr>
        <w:tabs>
          <w:tab w:pos="1780" w:val="left" w:leader="none"/>
        </w:tabs>
        <w:spacing w:before="19"/>
        <w:ind w:left="814" w:right="0" w:firstLine="0"/>
        <w:jc w:val="left"/>
        <w:rPr>
          <w:sz w:val="8"/>
        </w:rPr>
      </w:pPr>
      <w:r>
        <w:rPr>
          <w:spacing w:val="-2"/>
          <w:w w:val="130"/>
          <w:sz w:val="8"/>
        </w:rPr>
        <w:t>mh_p_ksads_ptsd</w:t>
      </w:r>
      <w:r>
        <w:rPr>
          <w:sz w:val="8"/>
        </w:rPr>
        <w:tab/>
      </w:r>
      <w:r>
        <w:rPr>
          <w:spacing w:val="-2"/>
          <w:w w:val="130"/>
          <w:sz w:val="8"/>
        </w:rPr>
        <w:t>ksads_ptsd_raw_754_p</w:t>
      </w:r>
    </w:p>
    <w:p>
      <w:pPr>
        <w:pStyle w:val="BodyText"/>
        <w:rPr>
          <w:sz w:val="8"/>
        </w:rPr>
      </w:pPr>
    </w:p>
    <w:p>
      <w:pPr>
        <w:pStyle w:val="BodyText"/>
        <w:spacing w:before="79"/>
        <w:rPr>
          <w:sz w:val="8"/>
        </w:rPr>
      </w:pPr>
    </w:p>
    <w:p>
      <w:pPr>
        <w:tabs>
          <w:tab w:pos="1780" w:val="left" w:leader="none"/>
        </w:tabs>
        <w:spacing w:before="0"/>
        <w:ind w:left="814" w:right="0" w:firstLine="0"/>
        <w:jc w:val="left"/>
        <w:rPr>
          <w:sz w:val="8"/>
        </w:rPr>
      </w:pPr>
      <w:r>
        <w:rPr>
          <w:sz w:val="8"/>
        </w:rPr>
        <mc:AlternateContent>
          <mc:Choice Requires="wps">
            <w:drawing>
              <wp:anchor distT="0" distB="0" distL="0" distR="0" allowOverlap="1" layoutInCell="1" locked="0" behindDoc="0" simplePos="0" relativeHeight="15857152">
                <wp:simplePos x="0" y="0"/>
                <wp:positionH relativeFrom="page">
                  <wp:posOffset>1336387</wp:posOffset>
                </wp:positionH>
                <wp:positionV relativeFrom="paragraph">
                  <wp:posOffset>-81713</wp:posOffset>
                </wp:positionV>
                <wp:extent cx="2517775"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152" from="105.227386pt,-6.434132pt" to="303.449757pt,-6.434132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62784">
                <wp:simplePos x="0" y="0"/>
                <wp:positionH relativeFrom="page">
                  <wp:posOffset>1326687</wp:posOffset>
                </wp:positionH>
                <wp:positionV relativeFrom="paragraph">
                  <wp:posOffset>182600</wp:posOffset>
                </wp:positionV>
                <wp:extent cx="1223645" cy="7493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223645" cy="74930"/>
                        </a:xfrm>
                        <a:prstGeom prst="rect">
                          <a:avLst/>
                        </a:prstGeom>
                      </wps:spPr>
                      <wps:txbx>
                        <w:txbxContent>
                          <w:p>
                            <w:pPr>
                              <w:tabs>
                                <w:tab w:pos="966" w:val="left" w:leader="none"/>
                              </w:tabs>
                              <w:spacing w:before="18"/>
                              <w:ind w:left="0" w:right="0" w:firstLine="0"/>
                              <w:jc w:val="left"/>
                              <w:rPr>
                                <w:sz w:val="8"/>
                              </w:rPr>
                            </w:pPr>
                            <w:r>
                              <w:rPr>
                                <w:spacing w:val="-2"/>
                                <w:w w:val="130"/>
                                <w:sz w:val="8"/>
                              </w:rPr>
                              <w:t>mh_p_ksads_ptsd</w:t>
                            </w:r>
                            <w:r>
                              <w:rPr>
                                <w:sz w:val="8"/>
                              </w:rPr>
                              <w:tab/>
                            </w:r>
                            <w:r>
                              <w:rPr>
                                <w:spacing w:val="-2"/>
                                <w:w w:val="130"/>
                                <w:sz w:val="8"/>
                              </w:rPr>
                              <w:t>ksads_ptsd_raw_756_p</w:t>
                            </w:r>
                          </w:p>
                        </w:txbxContent>
                      </wps:txbx>
                      <wps:bodyPr wrap="square" lIns="0" tIns="0" rIns="0" bIns="0" rtlCol="0">
                        <a:noAutofit/>
                      </wps:bodyPr>
                    </wps:wsp>
                  </a:graphicData>
                </a:graphic>
              </wp:anchor>
            </w:drawing>
          </mc:Choice>
          <mc:Fallback>
            <w:pict>
              <v:shape style="position:absolute;margin-left:104.4636pt;margin-top:14.377976pt;width:96.35pt;height:5.9pt;mso-position-horizontal-relative:page;mso-position-vertical-relative:paragraph;z-index:15862784" type="#_x0000_t202" id="docshape138" filled="false" stroked="false">
                <v:textbox inset="0,0,0,0">
                  <w:txbxContent>
                    <w:p>
                      <w:pPr>
                        <w:tabs>
                          <w:tab w:pos="966" w:val="left" w:leader="none"/>
                        </w:tabs>
                        <w:spacing w:before="18"/>
                        <w:ind w:left="0" w:right="0" w:firstLine="0"/>
                        <w:jc w:val="left"/>
                        <w:rPr>
                          <w:sz w:val="8"/>
                        </w:rPr>
                      </w:pPr>
                      <w:r>
                        <w:rPr>
                          <w:spacing w:val="-2"/>
                          <w:w w:val="130"/>
                          <w:sz w:val="8"/>
                        </w:rPr>
                        <w:t>mh_p_ksads_ptsd</w:t>
                      </w:r>
                      <w:r>
                        <w:rPr>
                          <w:sz w:val="8"/>
                        </w:rPr>
                        <w:tab/>
                      </w:r>
                      <w:r>
                        <w:rPr>
                          <w:spacing w:val="-2"/>
                          <w:w w:val="130"/>
                          <w:sz w:val="8"/>
                        </w:rPr>
                        <w:t>ksads_ptsd_raw_756_p</w:t>
                      </w:r>
                    </w:p>
                  </w:txbxContent>
                </v:textbox>
                <w10:wrap type="none"/>
              </v:shape>
            </w:pict>
          </mc:Fallback>
        </mc:AlternateContent>
      </w:r>
      <w:r>
        <w:rPr>
          <w:spacing w:val="-2"/>
          <w:w w:val="130"/>
          <w:sz w:val="8"/>
        </w:rPr>
        <w:t>mh_p_ksads_ptsd</w:t>
      </w:r>
      <w:r>
        <w:rPr>
          <w:sz w:val="8"/>
        </w:rPr>
        <w:tab/>
      </w:r>
      <w:r>
        <w:rPr>
          <w:spacing w:val="-2"/>
          <w:w w:val="130"/>
          <w:sz w:val="8"/>
        </w:rPr>
        <w:t>ksads_ptsd_raw_755_p</w:t>
      </w:r>
    </w:p>
    <w:p>
      <w:pPr>
        <w:spacing w:line="261" w:lineRule="auto" w:before="19"/>
        <w:ind w:left="113" w:right="2889" w:firstLine="0"/>
        <w:jc w:val="left"/>
        <w:rPr>
          <w:sz w:val="8"/>
        </w:rPr>
      </w:pPr>
      <w:r>
        <w:rPr/>
        <w:br w:type="column"/>
      </w:r>
      <w:r>
        <w:rPr>
          <w:w w:val="125"/>
          <w:sz w:val="8"/>
        </w:rPr>
        <w:t>person</w:t>
      </w:r>
      <w:r>
        <w:rPr>
          <w:spacing w:val="-7"/>
          <w:w w:val="125"/>
          <w:sz w:val="8"/>
        </w:rPr>
        <w:t> </w:t>
      </w:r>
      <w:r>
        <w:rPr>
          <w:w w:val="125"/>
          <w:sz w:val="8"/>
        </w:rPr>
        <w:t>in</w:t>
      </w:r>
      <w:r>
        <w:rPr>
          <w:spacing w:val="-6"/>
          <w:w w:val="125"/>
          <w:sz w:val="8"/>
        </w:rPr>
        <w:t> </w:t>
      </w:r>
      <w:r>
        <w:rPr>
          <w:w w:val="125"/>
          <w:sz w:val="8"/>
        </w:rPr>
        <w:t>the</w:t>
      </w:r>
      <w:r>
        <w:rPr>
          <w:spacing w:val="-6"/>
          <w:w w:val="125"/>
          <w:sz w:val="8"/>
        </w:rPr>
        <w:t> </w:t>
      </w:r>
      <w:r>
        <w:rPr>
          <w:w w:val="125"/>
          <w:sz w:val="8"/>
        </w:rPr>
        <w:t>car</w:t>
      </w:r>
      <w:r>
        <w:rPr>
          <w:spacing w:val="-6"/>
          <w:w w:val="125"/>
          <w:sz w:val="8"/>
        </w:rPr>
        <w:t> </w:t>
      </w:r>
      <w:r>
        <w:rPr>
          <w:w w:val="125"/>
          <w:sz w:val="8"/>
        </w:rPr>
        <w:t>was</w:t>
      </w:r>
      <w:r>
        <w:rPr>
          <w:spacing w:val="-6"/>
          <w:w w:val="125"/>
          <w:sz w:val="8"/>
        </w:rPr>
        <w:t> </w:t>
      </w:r>
      <w:r>
        <w:rPr>
          <w:w w:val="125"/>
          <w:sz w:val="8"/>
        </w:rPr>
        <w:t>hurt</w:t>
      </w:r>
      <w:r>
        <w:rPr>
          <w:spacing w:val="-6"/>
          <w:w w:val="125"/>
          <w:sz w:val="8"/>
        </w:rPr>
        <w:t> </w:t>
      </w:r>
      <w:r>
        <w:rPr>
          <w:w w:val="125"/>
          <w:sz w:val="8"/>
        </w:rPr>
        <w:t>bad</w:t>
      </w:r>
      <w:r>
        <w:rPr>
          <w:spacing w:val="-7"/>
          <w:w w:val="125"/>
          <w:sz w:val="8"/>
        </w:rPr>
        <w:t> </w:t>
      </w:r>
      <w:r>
        <w:rPr>
          <w:w w:val="125"/>
          <w:sz w:val="8"/>
        </w:rPr>
        <w:t>enough</w:t>
      </w:r>
      <w:r>
        <w:rPr>
          <w:spacing w:val="-6"/>
          <w:w w:val="125"/>
          <w:sz w:val="8"/>
        </w:rPr>
        <w:t> </w:t>
      </w:r>
      <w:r>
        <w:rPr>
          <w:w w:val="125"/>
          <w:sz w:val="8"/>
        </w:rPr>
        <w:t>to</w:t>
      </w:r>
      <w:r>
        <w:rPr>
          <w:spacing w:val="-6"/>
          <w:w w:val="125"/>
          <w:sz w:val="8"/>
        </w:rPr>
        <w:t> </w:t>
      </w:r>
      <w:r>
        <w:rPr>
          <w:w w:val="125"/>
          <w:sz w:val="8"/>
        </w:rPr>
        <w:t>require</w:t>
      </w:r>
      <w:r>
        <w:rPr>
          <w:spacing w:val="40"/>
          <w:w w:val="125"/>
          <w:sz w:val="8"/>
        </w:rPr>
        <w:t> </w:t>
      </w:r>
      <w:r>
        <w:rPr>
          <w:w w:val="125"/>
          <w:sz w:val="8"/>
        </w:rPr>
        <w:t>medical</w:t>
      </w:r>
      <w:r>
        <w:rPr>
          <w:spacing w:val="-7"/>
          <w:w w:val="125"/>
          <w:sz w:val="8"/>
        </w:rPr>
        <w:t> </w:t>
      </w:r>
      <w:r>
        <w:rPr>
          <w:w w:val="125"/>
          <w:sz w:val="8"/>
        </w:rPr>
        <w:t>attention</w:t>
      </w:r>
    </w:p>
    <w:p>
      <w:pPr>
        <w:spacing w:line="261" w:lineRule="auto" w:before="54"/>
        <w:ind w:left="113" w:right="3017" w:firstLine="0"/>
        <w:jc w:val="left"/>
        <w:rPr>
          <w:sz w:val="8"/>
        </w:rPr>
      </w:pPr>
      <w:r>
        <w:rPr>
          <w:sz w:val="8"/>
        </w:rPr>
        <mc:AlternateContent>
          <mc:Choice Requires="wps">
            <w:drawing>
              <wp:anchor distT="0" distB="0" distL="0" distR="0" allowOverlap="1" layoutInCell="1" locked="0" behindDoc="0" simplePos="0" relativeHeight="15857664">
                <wp:simplePos x="0" y="0"/>
                <wp:positionH relativeFrom="page">
                  <wp:posOffset>1336387</wp:posOffset>
                </wp:positionH>
                <wp:positionV relativeFrom="paragraph">
                  <wp:posOffset>242164</wp:posOffset>
                </wp:positionV>
                <wp:extent cx="2517775"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664" from="105.227386pt,19.068096pt" to="303.449757pt,19.068096pt" stroked="true" strokeweight=".169903pt" strokecolor="#000000">
                <v:stroke dashstyle="solid"/>
                <w10:wrap type="none"/>
              </v:line>
            </w:pict>
          </mc:Fallback>
        </mc:AlternateContent>
      </w:r>
      <w:r>
        <w:rPr>
          <w:w w:val="115"/>
          <w:sz w:val="8"/>
        </w:rPr>
        <w:t>Another significant accident for which your </w:t>
      </w:r>
      <w:r>
        <w:rPr>
          <w:w w:val="115"/>
          <w:sz w:val="8"/>
        </w:rPr>
        <w:t>child</w:t>
      </w:r>
      <w:r>
        <w:rPr>
          <w:spacing w:val="40"/>
          <w:w w:val="115"/>
          <w:sz w:val="8"/>
        </w:rPr>
        <w:t> </w:t>
      </w:r>
      <w:r>
        <w:rPr>
          <w:w w:val="115"/>
          <w:sz w:val="8"/>
        </w:rPr>
        <w:t>needed specialized and intensive medical</w:t>
      </w:r>
      <w:r>
        <w:rPr>
          <w:spacing w:val="80"/>
          <w:w w:val="115"/>
          <w:sz w:val="8"/>
        </w:rPr>
        <w:t> </w:t>
      </w:r>
      <w:r>
        <w:rPr>
          <w:spacing w:val="-2"/>
          <w:w w:val="115"/>
          <w:sz w:val="8"/>
        </w:rPr>
        <w:t>treatment</w:t>
      </w:r>
    </w:p>
    <w:p>
      <w:pPr>
        <w:spacing w:after="0" w:line="261" w:lineRule="auto"/>
        <w:jc w:val="left"/>
        <w:rPr>
          <w:sz w:val="8"/>
        </w:rPr>
        <w:sectPr>
          <w:type w:val="continuous"/>
          <w:pgSz w:w="10320" w:h="14580"/>
          <w:pgMar w:header="0" w:footer="1180" w:top="1600" w:bottom="280" w:left="1275" w:right="1275"/>
          <w:cols w:num="2" w:equalWidth="0">
            <w:col w:w="2741" w:space="40"/>
            <w:col w:w="4989"/>
          </w:cols>
        </w:sectPr>
      </w:pPr>
    </w:p>
    <w:p>
      <w:pPr>
        <w:spacing w:line="261" w:lineRule="auto" w:before="46"/>
        <w:ind w:left="142" w:right="38" w:firstLine="0"/>
        <w:jc w:val="left"/>
        <w:rPr>
          <w:sz w:val="8"/>
        </w:rPr>
      </w:pPr>
      <w:r>
        <w:rPr>
          <w:spacing w:val="-4"/>
          <w:w w:val="120"/>
          <w:sz w:val="8"/>
        </w:rPr>
        <w:t>Non-</w:t>
      </w:r>
      <w:r>
        <w:rPr>
          <w:spacing w:val="-2"/>
          <w:w w:val="120"/>
          <w:sz w:val="8"/>
        </w:rPr>
        <w:t>interpersonal</w:t>
      </w:r>
      <w:r>
        <w:rPr>
          <w:spacing w:val="40"/>
          <w:w w:val="120"/>
          <w:sz w:val="8"/>
        </w:rPr>
        <w:t> </w:t>
      </w:r>
      <w:r>
        <w:rPr>
          <w:spacing w:val="-2"/>
          <w:w w:val="120"/>
          <w:sz w:val="8"/>
        </w:rPr>
        <w:t>trauma</w:t>
      </w:r>
    </w:p>
    <w:p>
      <w:pPr>
        <w:spacing w:line="261" w:lineRule="auto" w:before="55"/>
        <w:ind w:left="142" w:right="0" w:firstLine="0"/>
        <w:jc w:val="left"/>
        <w:rPr>
          <w:sz w:val="8"/>
        </w:rPr>
      </w:pPr>
      <w:r>
        <w:rPr/>
        <w:br w:type="column"/>
      </w:r>
      <w:r>
        <w:rPr>
          <w:w w:val="115"/>
          <w:sz w:val="8"/>
        </w:rPr>
        <w:t>Witnessed or caught in a fire that caused</w:t>
      </w:r>
      <w:r>
        <w:rPr>
          <w:spacing w:val="40"/>
          <w:w w:val="115"/>
          <w:sz w:val="8"/>
        </w:rPr>
        <w:t> </w:t>
      </w:r>
      <w:r>
        <w:rPr>
          <w:w w:val="115"/>
          <w:sz w:val="8"/>
        </w:rPr>
        <w:t>significant</w:t>
      </w:r>
      <w:r>
        <w:rPr>
          <w:spacing w:val="11"/>
          <w:w w:val="115"/>
          <w:sz w:val="8"/>
        </w:rPr>
        <w:t> </w:t>
      </w:r>
      <w:r>
        <w:rPr>
          <w:w w:val="115"/>
          <w:sz w:val="8"/>
        </w:rPr>
        <w:t>property</w:t>
      </w:r>
      <w:r>
        <w:rPr>
          <w:spacing w:val="12"/>
          <w:w w:val="115"/>
          <w:sz w:val="8"/>
        </w:rPr>
        <w:t> </w:t>
      </w:r>
      <w:r>
        <w:rPr>
          <w:w w:val="115"/>
          <w:sz w:val="8"/>
        </w:rPr>
        <w:t>damage</w:t>
      </w:r>
      <w:r>
        <w:rPr>
          <w:spacing w:val="12"/>
          <w:w w:val="115"/>
          <w:sz w:val="8"/>
        </w:rPr>
        <w:t> </w:t>
      </w:r>
      <w:r>
        <w:rPr>
          <w:w w:val="115"/>
          <w:sz w:val="8"/>
        </w:rPr>
        <w:t>or</w:t>
      </w:r>
      <w:r>
        <w:rPr>
          <w:spacing w:val="12"/>
          <w:w w:val="115"/>
          <w:sz w:val="8"/>
        </w:rPr>
        <w:t> </w:t>
      </w:r>
      <w:r>
        <w:rPr>
          <w:w w:val="115"/>
          <w:sz w:val="8"/>
        </w:rPr>
        <w:t>personal</w:t>
      </w:r>
      <w:r>
        <w:rPr>
          <w:spacing w:val="12"/>
          <w:w w:val="115"/>
          <w:sz w:val="8"/>
        </w:rPr>
        <w:t> </w:t>
      </w:r>
      <w:r>
        <w:rPr>
          <w:spacing w:val="-2"/>
          <w:w w:val="115"/>
          <w:sz w:val="8"/>
        </w:rPr>
        <w:t>injury</w:t>
      </w:r>
    </w:p>
    <w:p>
      <w:pPr>
        <w:spacing w:line="82" w:lineRule="exact" w:before="55"/>
        <w:ind w:left="142" w:right="0" w:firstLine="0"/>
        <w:jc w:val="left"/>
        <w:rPr>
          <w:sz w:val="8"/>
        </w:rPr>
      </w:pPr>
      <w:r>
        <w:rPr>
          <w:sz w:val="8"/>
        </w:rPr>
        <mc:AlternateContent>
          <mc:Choice Requires="wps">
            <w:drawing>
              <wp:anchor distT="0" distB="0" distL="0" distR="0" allowOverlap="1" layoutInCell="1" locked="0" behindDoc="0" simplePos="0" relativeHeight="15858176">
                <wp:simplePos x="0" y="0"/>
                <wp:positionH relativeFrom="page">
                  <wp:posOffset>1336387</wp:posOffset>
                </wp:positionH>
                <wp:positionV relativeFrom="paragraph">
                  <wp:posOffset>16690</wp:posOffset>
                </wp:positionV>
                <wp:extent cx="2517775"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8176" from="105.227386pt,1.314227pt" to="303.449757pt,1.314227pt" stroked="true" strokeweight=".169903pt" strokecolor="#000000">
                <v:stroke dashstyle="solid"/>
                <w10:wrap type="none"/>
              </v:line>
            </w:pict>
          </mc:Fallback>
        </mc:AlternateContent>
      </w:r>
      <w:r>
        <w:rPr>
          <w:w w:val="120"/>
          <w:sz w:val="8"/>
        </w:rPr>
        <w:t>Witnessed</w:t>
      </w:r>
      <w:r>
        <w:rPr>
          <w:spacing w:val="2"/>
          <w:w w:val="120"/>
          <w:sz w:val="8"/>
        </w:rPr>
        <w:t> </w:t>
      </w:r>
      <w:r>
        <w:rPr>
          <w:w w:val="120"/>
          <w:sz w:val="8"/>
        </w:rPr>
        <w:t>or</w:t>
      </w:r>
      <w:r>
        <w:rPr>
          <w:spacing w:val="5"/>
          <w:w w:val="120"/>
          <w:sz w:val="8"/>
        </w:rPr>
        <w:t> </w:t>
      </w:r>
      <w:r>
        <w:rPr>
          <w:w w:val="120"/>
          <w:sz w:val="8"/>
        </w:rPr>
        <w:t>caught</w:t>
      </w:r>
      <w:r>
        <w:rPr>
          <w:spacing w:val="5"/>
          <w:w w:val="120"/>
          <w:sz w:val="8"/>
        </w:rPr>
        <w:t> </w:t>
      </w:r>
      <w:r>
        <w:rPr>
          <w:w w:val="120"/>
          <w:sz w:val="8"/>
        </w:rPr>
        <w:t>in</w:t>
      </w:r>
      <w:r>
        <w:rPr>
          <w:spacing w:val="5"/>
          <w:w w:val="120"/>
          <w:sz w:val="8"/>
        </w:rPr>
        <w:t> </w:t>
      </w:r>
      <w:r>
        <w:rPr>
          <w:w w:val="120"/>
          <w:sz w:val="8"/>
        </w:rPr>
        <w:t>a</w:t>
      </w:r>
      <w:r>
        <w:rPr>
          <w:spacing w:val="5"/>
          <w:w w:val="120"/>
          <w:sz w:val="8"/>
        </w:rPr>
        <w:t> </w:t>
      </w:r>
      <w:r>
        <w:rPr>
          <w:w w:val="120"/>
          <w:sz w:val="8"/>
        </w:rPr>
        <w:t>natural</w:t>
      </w:r>
      <w:r>
        <w:rPr>
          <w:spacing w:val="5"/>
          <w:w w:val="120"/>
          <w:sz w:val="8"/>
        </w:rPr>
        <w:t> </w:t>
      </w:r>
      <w:r>
        <w:rPr>
          <w:w w:val="120"/>
          <w:sz w:val="8"/>
        </w:rPr>
        <w:t>disaster</w:t>
      </w:r>
      <w:r>
        <w:rPr>
          <w:spacing w:val="5"/>
          <w:w w:val="120"/>
          <w:sz w:val="8"/>
        </w:rPr>
        <w:t> </w:t>
      </w:r>
      <w:r>
        <w:rPr>
          <w:spacing w:val="-4"/>
          <w:w w:val="120"/>
          <w:sz w:val="8"/>
        </w:rPr>
        <w:t>that</w:t>
      </w:r>
    </w:p>
    <w:p>
      <w:pPr>
        <w:pStyle w:val="BodyText"/>
        <w:spacing w:before="4"/>
        <w:rPr>
          <w:sz w:val="8"/>
        </w:rPr>
      </w:pPr>
      <w:r>
        <w:rPr/>
        <w:br w:type="column"/>
      </w:r>
      <w:r>
        <w:rPr>
          <w:sz w:val="8"/>
        </w:rPr>
      </w:r>
    </w:p>
    <w:p>
      <w:pPr>
        <w:spacing w:before="0"/>
        <w:ind w:left="14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9"/>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spacing w:before="4"/>
        <w:rPr>
          <w:sz w:val="8"/>
        </w:rPr>
      </w:pPr>
      <w:r>
        <w:rPr/>
        <w:br w:type="column"/>
      </w:r>
      <w:r>
        <w:rPr>
          <w:sz w:val="8"/>
        </w:rPr>
      </w:r>
    </w:p>
    <w:p>
      <w:pPr>
        <w:spacing w:before="0"/>
        <w:ind w:left="14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9"/>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spacing w:before="4"/>
        <w:rPr>
          <w:sz w:val="8"/>
        </w:rPr>
      </w:pPr>
      <w:r>
        <w:rPr/>
        <w:br w:type="column"/>
      </w:r>
      <w:r>
        <w:rPr>
          <w:sz w:val="8"/>
        </w:rPr>
      </w:r>
    </w:p>
    <w:p>
      <w:pPr>
        <w:spacing w:line="261" w:lineRule="auto" w:before="0"/>
        <w:ind w:left="142" w:right="612" w:firstLine="0"/>
        <w:jc w:val="left"/>
        <w:rPr>
          <w:sz w:val="8"/>
        </w:rPr>
      </w:pPr>
      <w:r>
        <w:rPr>
          <w:w w:val="110"/>
          <w:sz w:val="8"/>
        </w:rPr>
        <w:t>1 if any of</w:t>
      </w:r>
      <w:r>
        <w:rPr>
          <w:spacing w:val="40"/>
          <w:w w:val="110"/>
          <w:sz w:val="8"/>
        </w:rPr>
        <w:t> </w:t>
      </w:r>
      <w:r>
        <w:rPr>
          <w:w w:val="110"/>
          <w:sz w:val="8"/>
        </w:rPr>
        <w:t>variable</w:t>
      </w:r>
      <w:r>
        <w:rPr>
          <w:spacing w:val="-2"/>
          <w:w w:val="110"/>
          <w:sz w:val="8"/>
        </w:rPr>
        <w:t> </w:t>
      </w:r>
      <w:r>
        <w:rPr>
          <w:w w:val="110"/>
          <w:sz w:val="8"/>
        </w:rPr>
        <w:t>is</w:t>
      </w:r>
      <w:r>
        <w:rPr>
          <w:spacing w:val="-2"/>
          <w:w w:val="110"/>
          <w:sz w:val="8"/>
        </w:rPr>
        <w:t> </w:t>
      </w:r>
      <w:r>
        <w:rPr>
          <w:w w:val="110"/>
          <w:sz w:val="8"/>
        </w:rPr>
        <w:t>1</w:t>
      </w:r>
    </w:p>
    <w:p>
      <w:pPr>
        <w:spacing w:after="0" w:line="261" w:lineRule="auto"/>
        <w:jc w:val="left"/>
        <w:rPr>
          <w:sz w:val="8"/>
        </w:rPr>
        <w:sectPr>
          <w:type w:val="continuous"/>
          <w:pgSz w:w="10320" w:h="14580"/>
          <w:pgMar w:header="0" w:footer="1180" w:top="1600" w:bottom="280" w:left="1275" w:right="1275"/>
          <w:cols w:num="5" w:equalWidth="0">
            <w:col w:w="682" w:space="2070"/>
            <w:col w:w="1931" w:space="67"/>
            <w:col w:w="511" w:space="308"/>
            <w:col w:w="511" w:space="308"/>
            <w:col w:w="1382"/>
          </w:cols>
        </w:sectPr>
      </w:pPr>
    </w:p>
    <w:p>
      <w:pPr>
        <w:tabs>
          <w:tab w:pos="1780" w:val="left" w:leader="none"/>
        </w:tabs>
        <w:spacing w:before="18"/>
        <w:ind w:left="814" w:right="0" w:firstLine="0"/>
        <w:jc w:val="left"/>
        <w:rPr>
          <w:sz w:val="8"/>
        </w:rPr>
      </w:pPr>
      <w:r>
        <w:rPr>
          <w:spacing w:val="-2"/>
          <w:w w:val="130"/>
          <w:sz w:val="8"/>
        </w:rPr>
        <w:t>mh_p_ksads_ptsd</w:t>
      </w:r>
      <w:r>
        <w:rPr>
          <w:sz w:val="8"/>
        </w:rPr>
        <w:tab/>
      </w:r>
      <w:r>
        <w:rPr>
          <w:spacing w:val="-2"/>
          <w:w w:val="130"/>
          <w:sz w:val="8"/>
        </w:rPr>
        <w:t>ksads_ptsd_raw_757_p</w:t>
      </w:r>
    </w:p>
    <w:p>
      <w:pPr>
        <w:spacing w:line="261" w:lineRule="auto" w:before="18"/>
        <w:ind w:left="113" w:right="2889" w:firstLine="0"/>
        <w:jc w:val="left"/>
        <w:rPr>
          <w:sz w:val="8"/>
        </w:rPr>
      </w:pPr>
      <w:r>
        <w:rPr/>
        <w:br w:type="column"/>
      </w:r>
      <w:r>
        <w:rPr>
          <w:w w:val="120"/>
          <w:sz w:val="8"/>
        </w:rPr>
        <w:t>caused</w:t>
      </w:r>
      <w:r>
        <w:rPr>
          <w:spacing w:val="-6"/>
          <w:w w:val="120"/>
          <w:sz w:val="8"/>
        </w:rPr>
        <w:t> </w:t>
      </w:r>
      <w:r>
        <w:rPr>
          <w:w w:val="120"/>
          <w:sz w:val="8"/>
        </w:rPr>
        <w:t>significant</w:t>
      </w:r>
      <w:r>
        <w:rPr>
          <w:spacing w:val="-5"/>
          <w:w w:val="120"/>
          <w:sz w:val="8"/>
        </w:rPr>
        <w:t> </w:t>
      </w:r>
      <w:r>
        <w:rPr>
          <w:w w:val="120"/>
          <w:sz w:val="8"/>
        </w:rPr>
        <w:t>property</w:t>
      </w:r>
      <w:r>
        <w:rPr>
          <w:spacing w:val="-5"/>
          <w:w w:val="120"/>
          <w:sz w:val="8"/>
        </w:rPr>
        <w:t> </w:t>
      </w:r>
      <w:r>
        <w:rPr>
          <w:w w:val="120"/>
          <w:sz w:val="8"/>
        </w:rPr>
        <w:t>damage</w:t>
      </w:r>
      <w:r>
        <w:rPr>
          <w:spacing w:val="-5"/>
          <w:w w:val="120"/>
          <w:sz w:val="8"/>
        </w:rPr>
        <w:t> </w:t>
      </w:r>
      <w:r>
        <w:rPr>
          <w:w w:val="120"/>
          <w:sz w:val="8"/>
        </w:rPr>
        <w:t>or</w:t>
      </w:r>
      <w:r>
        <w:rPr>
          <w:spacing w:val="-5"/>
          <w:w w:val="120"/>
          <w:sz w:val="8"/>
        </w:rPr>
        <w:t> </w:t>
      </w:r>
      <w:r>
        <w:rPr>
          <w:w w:val="120"/>
          <w:sz w:val="8"/>
        </w:rPr>
        <w:t>personal</w:t>
      </w:r>
      <w:r>
        <w:rPr>
          <w:spacing w:val="40"/>
          <w:w w:val="120"/>
          <w:sz w:val="8"/>
        </w:rPr>
        <w:t> </w:t>
      </w:r>
      <w:r>
        <w:rPr>
          <w:spacing w:val="-2"/>
          <w:w w:val="120"/>
          <w:sz w:val="8"/>
        </w:rPr>
        <w:t>injury</w:t>
      </w:r>
    </w:p>
    <w:p>
      <w:pPr>
        <w:spacing w:after="0" w:line="261" w:lineRule="auto"/>
        <w:jc w:val="left"/>
        <w:rPr>
          <w:sz w:val="8"/>
        </w:rPr>
        <w:sectPr>
          <w:type w:val="continuous"/>
          <w:pgSz w:w="10320" w:h="14580"/>
          <w:pgMar w:header="0" w:footer="1180" w:top="1600" w:bottom="280" w:left="1275" w:right="1275"/>
          <w:cols w:num="2" w:equalWidth="0">
            <w:col w:w="2741" w:space="40"/>
            <w:col w:w="4989"/>
          </w:cols>
        </w:sect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5"/>
        <w:rPr>
          <w:sz w:val="8"/>
        </w:rPr>
      </w:pPr>
    </w:p>
    <w:p>
      <w:pPr>
        <w:spacing w:line="261" w:lineRule="auto" w:before="0"/>
        <w:ind w:left="142" w:right="0" w:firstLine="0"/>
        <w:jc w:val="left"/>
        <w:rPr>
          <w:sz w:val="8"/>
        </w:rPr>
      </w:pPr>
      <w:r>
        <w:rPr>
          <w:spacing w:val="-2"/>
          <w:w w:val="120"/>
          <w:sz w:val="8"/>
        </w:rPr>
        <w:t>Community</w:t>
      </w:r>
      <w:r>
        <w:rPr>
          <w:spacing w:val="40"/>
          <w:w w:val="120"/>
          <w:sz w:val="8"/>
        </w:rPr>
        <w:t> </w:t>
      </w:r>
      <w:r>
        <w:rPr>
          <w:spacing w:val="-2"/>
          <w:w w:val="115"/>
          <w:sz w:val="8"/>
        </w:rPr>
        <w:t>violence/safety</w:t>
      </w:r>
    </w:p>
    <w:p>
      <w:pPr>
        <w:pStyle w:val="BodyText"/>
        <w:spacing w:before="3"/>
        <w:rPr>
          <w:sz w:val="2"/>
        </w:rPr>
      </w:pPr>
      <w:r>
        <w:rPr/>
        <w:br w:type="column"/>
      </w:r>
      <w:r>
        <w:rPr>
          <w:sz w:val="2"/>
        </w:rPr>
      </w:r>
    </w:p>
    <w:p>
      <w:pPr>
        <w:spacing w:line="20" w:lineRule="exact"/>
        <w:ind w:left="74" w:right="-58" w:firstLine="0"/>
        <w:rPr>
          <w:sz w:val="2"/>
        </w:rPr>
      </w:pPr>
      <w:r>
        <w:rPr>
          <w:sz w:val="2"/>
        </w:rPr>
        <mc:AlternateContent>
          <mc:Choice Requires="wps">
            <w:drawing>
              <wp:inline distT="0" distB="0" distL="0" distR="0">
                <wp:extent cx="2517775" cy="2540"/>
                <wp:effectExtent l="9525" t="0" r="0" b="6985"/>
                <wp:docPr id="283" name="Group 283"/>
                <wp:cNvGraphicFramePr>
                  <a:graphicFrameLocks/>
                </wp:cNvGraphicFramePr>
                <a:graphic>
                  <a:graphicData uri="http://schemas.microsoft.com/office/word/2010/wordprocessingGroup">
                    <wpg:wgp>
                      <wpg:cNvPr id="283" name="Group 283"/>
                      <wpg:cNvGrpSpPr/>
                      <wpg:grpSpPr>
                        <a:xfrm>
                          <a:off x="0" y="0"/>
                          <a:ext cx="2517775" cy="2540"/>
                          <a:chExt cx="2517775" cy="2540"/>
                        </a:xfrm>
                      </wpg:grpSpPr>
                      <wps:wsp>
                        <wps:cNvPr id="284" name="Graphic 284"/>
                        <wps:cNvSpPr/>
                        <wps:spPr>
                          <a:xfrm>
                            <a:off x="0" y="1078"/>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25pt;height:.2pt;mso-position-horizontal-relative:char;mso-position-vertical-relative:line" id="docshapegroup139" coordorigin="0,0" coordsize="3965,4">
                <v:line style="position:absolute" from="0,2" to="3964,2" stroked="true" strokeweight=".169903pt" strokecolor="#000000">
                  <v:stroke dashstyle="solid"/>
                </v:line>
              </v:group>
            </w:pict>
          </mc:Fallback>
        </mc:AlternateContent>
      </w:r>
      <w:r>
        <w:rPr>
          <w:sz w:val="2"/>
        </w:rPr>
      </w:r>
    </w:p>
    <w:p>
      <w:pPr>
        <w:tabs>
          <w:tab w:pos="1025" w:val="left" w:leader="none"/>
        </w:tabs>
        <w:spacing w:before="9"/>
        <w:ind w:left="59" w:right="0" w:firstLine="0"/>
        <w:jc w:val="left"/>
        <w:rPr>
          <w:sz w:val="8"/>
        </w:rPr>
      </w:pPr>
      <w:r>
        <w:rPr>
          <w:sz w:val="8"/>
        </w:rPr>
        <mc:AlternateContent>
          <mc:Choice Requires="wps">
            <w:drawing>
              <wp:anchor distT="0" distB="0" distL="0" distR="0" allowOverlap="1" layoutInCell="1" locked="0" behindDoc="0" simplePos="0" relativeHeight="15858688">
                <wp:simplePos x="0" y="0"/>
                <wp:positionH relativeFrom="page">
                  <wp:posOffset>899998</wp:posOffset>
                </wp:positionH>
                <wp:positionV relativeFrom="paragraph">
                  <wp:posOffset>248139</wp:posOffset>
                </wp:positionV>
                <wp:extent cx="442150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8688" from="70.865997pt,19.538561pt" to="418.970573pt,19.538561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1" simplePos="0" relativeHeight="479646720">
                <wp:simplePos x="0" y="0"/>
                <wp:positionH relativeFrom="page">
                  <wp:posOffset>2641155</wp:posOffset>
                </wp:positionH>
                <wp:positionV relativeFrom="paragraph">
                  <wp:posOffset>57983</wp:posOffset>
                </wp:positionV>
                <wp:extent cx="816610" cy="7493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816610" cy="74930"/>
                        </a:xfrm>
                        <a:prstGeom prst="rect">
                          <a:avLst/>
                        </a:prstGeom>
                      </wps:spPr>
                      <wps:txbx>
                        <w:txbxContent>
                          <w:p>
                            <w:pPr>
                              <w:spacing w:before="18"/>
                              <w:ind w:left="0" w:right="0" w:firstLine="0"/>
                              <w:jc w:val="left"/>
                              <w:rPr>
                                <w:sz w:val="8"/>
                              </w:rPr>
                            </w:pPr>
                            <w:r>
                              <w:rPr>
                                <w:w w:val="120"/>
                                <w:sz w:val="8"/>
                              </w:rPr>
                              <w:t>(e.g.,</w:t>
                            </w:r>
                            <w:r>
                              <w:rPr>
                                <w:spacing w:val="3"/>
                                <w:w w:val="120"/>
                                <w:sz w:val="8"/>
                              </w:rPr>
                              <w:t> </w:t>
                            </w:r>
                            <w:r>
                              <w:rPr>
                                <w:w w:val="120"/>
                                <w:sz w:val="8"/>
                              </w:rPr>
                              <w:t>Boston</w:t>
                            </w:r>
                            <w:r>
                              <w:rPr>
                                <w:spacing w:val="4"/>
                                <w:w w:val="120"/>
                                <w:sz w:val="8"/>
                              </w:rPr>
                              <w:t> </w:t>
                            </w:r>
                            <w:r>
                              <w:rPr>
                                <w:w w:val="120"/>
                                <w:sz w:val="8"/>
                              </w:rPr>
                              <w:t>marathon</w:t>
                            </w:r>
                            <w:r>
                              <w:rPr>
                                <w:spacing w:val="4"/>
                                <w:w w:val="120"/>
                                <w:sz w:val="8"/>
                              </w:rPr>
                              <w:t> </w:t>
                            </w:r>
                            <w:r>
                              <w:rPr>
                                <w:spacing w:val="-2"/>
                                <w:w w:val="120"/>
                                <w:sz w:val="8"/>
                              </w:rPr>
                              <w:t>bombing)</w:t>
                            </w:r>
                          </w:p>
                        </w:txbxContent>
                      </wps:txbx>
                      <wps:bodyPr wrap="square" lIns="0" tIns="0" rIns="0" bIns="0" rtlCol="0">
                        <a:noAutofit/>
                      </wps:bodyPr>
                    </wps:wsp>
                  </a:graphicData>
                </a:graphic>
              </wp:anchor>
            </w:drawing>
          </mc:Choice>
          <mc:Fallback>
            <w:pict>
              <v:shape style="position:absolute;margin-left:207.964981pt;margin-top:4.565636pt;width:64.3pt;height:5.9pt;mso-position-horizontal-relative:page;mso-position-vertical-relative:paragraph;z-index:-23669760" type="#_x0000_t202" id="docshape140" filled="false" stroked="false">
                <v:textbox inset="0,0,0,0">
                  <w:txbxContent>
                    <w:p>
                      <w:pPr>
                        <w:spacing w:before="18"/>
                        <w:ind w:left="0" w:right="0" w:firstLine="0"/>
                        <w:jc w:val="left"/>
                        <w:rPr>
                          <w:sz w:val="8"/>
                        </w:rPr>
                      </w:pPr>
                      <w:r>
                        <w:rPr>
                          <w:w w:val="120"/>
                          <w:sz w:val="8"/>
                        </w:rPr>
                        <w:t>(e.g.,</w:t>
                      </w:r>
                      <w:r>
                        <w:rPr>
                          <w:spacing w:val="3"/>
                          <w:w w:val="120"/>
                          <w:sz w:val="8"/>
                        </w:rPr>
                        <w:t> </w:t>
                      </w:r>
                      <w:r>
                        <w:rPr>
                          <w:w w:val="120"/>
                          <w:sz w:val="8"/>
                        </w:rPr>
                        <w:t>Boston</w:t>
                      </w:r>
                      <w:r>
                        <w:rPr>
                          <w:spacing w:val="4"/>
                          <w:w w:val="120"/>
                          <w:sz w:val="8"/>
                        </w:rPr>
                        <w:t> </w:t>
                      </w:r>
                      <w:r>
                        <w:rPr>
                          <w:w w:val="120"/>
                          <w:sz w:val="8"/>
                        </w:rPr>
                        <w:t>marathon</w:t>
                      </w:r>
                      <w:r>
                        <w:rPr>
                          <w:spacing w:val="4"/>
                          <w:w w:val="120"/>
                          <w:sz w:val="8"/>
                        </w:rPr>
                        <w:t> </w:t>
                      </w:r>
                      <w:r>
                        <w:rPr>
                          <w:spacing w:val="-2"/>
                          <w:w w:val="120"/>
                          <w:sz w:val="8"/>
                        </w:rPr>
                        <w:t>bombing)</w:t>
                      </w:r>
                    </w:p>
                  </w:txbxContent>
                </v:textbox>
                <w10:wrap type="none"/>
              </v:shape>
            </w:pict>
          </mc:Fallback>
        </mc:AlternateContent>
      </w:r>
      <w:r>
        <w:rPr>
          <w:spacing w:val="-2"/>
          <w:w w:val="120"/>
          <w:position w:val="-4"/>
          <w:sz w:val="8"/>
        </w:rPr>
        <w:t>mh_p_ksads_ptsd</w:t>
      </w:r>
      <w:r>
        <w:rPr>
          <w:position w:val="-4"/>
          <w:sz w:val="8"/>
        </w:rPr>
        <w:tab/>
      </w:r>
      <w:r>
        <w:rPr>
          <w:w w:val="120"/>
          <w:position w:val="-4"/>
          <w:sz w:val="8"/>
        </w:rPr>
        <w:t>ksads_ptsd_raw_758_p</w:t>
      </w:r>
      <w:r>
        <w:rPr>
          <w:spacing w:val="60"/>
          <w:w w:val="120"/>
          <w:position w:val="-4"/>
          <w:sz w:val="8"/>
        </w:rPr>
        <w:t>  </w:t>
      </w:r>
      <w:r>
        <w:rPr>
          <w:w w:val="120"/>
          <w:sz w:val="8"/>
        </w:rPr>
        <w:t>Witnessed</w:t>
      </w:r>
      <w:r>
        <w:rPr>
          <w:spacing w:val="9"/>
          <w:w w:val="120"/>
          <w:sz w:val="8"/>
        </w:rPr>
        <w:t> </w:t>
      </w:r>
      <w:r>
        <w:rPr>
          <w:w w:val="120"/>
          <w:sz w:val="8"/>
        </w:rPr>
        <w:t>or</w:t>
      </w:r>
      <w:r>
        <w:rPr>
          <w:spacing w:val="8"/>
          <w:w w:val="120"/>
          <w:sz w:val="8"/>
        </w:rPr>
        <w:t> </w:t>
      </w:r>
      <w:r>
        <w:rPr>
          <w:w w:val="120"/>
          <w:sz w:val="8"/>
        </w:rPr>
        <w:t>present</w:t>
      </w:r>
      <w:r>
        <w:rPr>
          <w:spacing w:val="8"/>
          <w:w w:val="120"/>
          <w:sz w:val="8"/>
        </w:rPr>
        <w:t> </w:t>
      </w:r>
      <w:r>
        <w:rPr>
          <w:w w:val="120"/>
          <w:sz w:val="8"/>
        </w:rPr>
        <w:t>during</w:t>
      </w:r>
      <w:r>
        <w:rPr>
          <w:spacing w:val="8"/>
          <w:w w:val="120"/>
          <w:sz w:val="8"/>
        </w:rPr>
        <w:t> </w:t>
      </w:r>
      <w:r>
        <w:rPr>
          <w:w w:val="120"/>
          <w:sz w:val="8"/>
        </w:rPr>
        <w:t>an</w:t>
      </w:r>
      <w:r>
        <w:rPr>
          <w:spacing w:val="8"/>
          <w:w w:val="120"/>
          <w:sz w:val="8"/>
        </w:rPr>
        <w:t> </w:t>
      </w:r>
      <w:r>
        <w:rPr>
          <w:w w:val="120"/>
          <w:sz w:val="8"/>
        </w:rPr>
        <w:t>act</w:t>
      </w:r>
      <w:r>
        <w:rPr>
          <w:spacing w:val="8"/>
          <w:w w:val="120"/>
          <w:sz w:val="8"/>
        </w:rPr>
        <w:t> </w:t>
      </w:r>
      <w:r>
        <w:rPr>
          <w:w w:val="120"/>
          <w:sz w:val="8"/>
        </w:rPr>
        <w:t>of</w:t>
      </w:r>
      <w:r>
        <w:rPr>
          <w:spacing w:val="9"/>
          <w:w w:val="120"/>
          <w:sz w:val="8"/>
        </w:rPr>
        <w:t> </w:t>
      </w:r>
      <w:r>
        <w:rPr>
          <w:spacing w:val="-2"/>
          <w:w w:val="120"/>
          <w:sz w:val="8"/>
        </w:rPr>
        <w:t>terrorism</w:t>
      </w:r>
    </w:p>
    <w:p>
      <w:pPr>
        <w:pStyle w:val="BodyText"/>
        <w:spacing w:before="3"/>
        <w:rPr>
          <w:sz w:val="5"/>
        </w:rPr>
      </w:pPr>
      <w:r>
        <w:rPr>
          <w:sz w:val="5"/>
        </w:rPr>
        <mc:AlternateContent>
          <mc:Choice Requires="wps">
            <w:drawing>
              <wp:anchor distT="0" distB="0" distL="0" distR="0" allowOverlap="1" layoutInCell="1" locked="0" behindDoc="1" simplePos="0" relativeHeight="487709184">
                <wp:simplePos x="0" y="0"/>
                <wp:positionH relativeFrom="page">
                  <wp:posOffset>1336387</wp:posOffset>
                </wp:positionH>
                <wp:positionV relativeFrom="paragraph">
                  <wp:posOffset>53860</wp:posOffset>
                </wp:positionV>
                <wp:extent cx="2517775"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227386pt;margin-top:4.240974pt;width:198.25pt;height:.1pt;mso-position-horizontal-relative:page;mso-position-vertical-relative:paragraph;z-index:-15607296;mso-wrap-distance-left:0;mso-wrap-distance-right:0" id="docshape141" coordorigin="2105,85" coordsize="3965,0" path="m2105,85l6069,85e" filled="false" stroked="true" strokeweight=".169903pt" strokecolor="#000000">
                <v:path arrowok="t"/>
                <v:stroke dashstyle="solid"/>
                <w10:wrap type="topAndBottom"/>
              </v:shape>
            </w:pict>
          </mc:Fallback>
        </mc:AlternateContent>
      </w:r>
    </w:p>
    <w:p>
      <w:pPr>
        <w:tabs>
          <w:tab w:pos="1025" w:val="left" w:leader="none"/>
        </w:tabs>
        <w:spacing w:line="405" w:lineRule="auto" w:before="27"/>
        <w:ind w:left="59" w:right="0" w:firstLine="0"/>
        <w:jc w:val="left"/>
        <w:rPr>
          <w:position w:val="5"/>
          <w:sz w:val="8"/>
        </w:rPr>
      </w:pPr>
      <w:r>
        <w:rPr>
          <w:spacing w:val="-2"/>
          <w:w w:val="120"/>
          <w:sz w:val="8"/>
        </w:rPr>
        <w:t>mh_p_ksads_ptsd</w:t>
      </w:r>
      <w:r>
        <w:rPr>
          <w:sz w:val="8"/>
        </w:rPr>
        <w:tab/>
      </w:r>
      <w:r>
        <w:rPr>
          <w:w w:val="120"/>
          <w:sz w:val="8"/>
        </w:rPr>
        <w:t>ksads_ptsd_raw_759_p</w:t>
      </w:r>
      <w:r>
        <w:rPr>
          <w:spacing w:val="80"/>
          <w:w w:val="120"/>
          <w:sz w:val="8"/>
        </w:rPr>
        <w:t> </w:t>
      </w:r>
      <w:r>
        <w:rPr>
          <w:w w:val="120"/>
          <w:sz w:val="8"/>
        </w:rPr>
        <w:t>Witnessed death or mass destruction in a war </w:t>
      </w:r>
      <w:r>
        <w:rPr>
          <w:w w:val="120"/>
          <w:sz w:val="8"/>
        </w:rPr>
        <w:t>zone</w:t>
      </w:r>
      <w:r>
        <w:rPr>
          <w:spacing w:val="40"/>
          <w:w w:val="120"/>
          <w:sz w:val="8"/>
        </w:rPr>
        <w:t> </w:t>
      </w:r>
      <w:r>
        <w:rPr>
          <w:spacing w:val="-2"/>
          <w:w w:val="120"/>
          <w:sz w:val="8"/>
        </w:rPr>
        <w:t>mh_p_ksads_ptsd</w:t>
      </w:r>
      <w:r>
        <w:rPr>
          <w:sz w:val="8"/>
        </w:rPr>
        <w:tab/>
      </w:r>
      <w:r>
        <w:rPr>
          <w:w w:val="120"/>
          <w:sz w:val="8"/>
        </w:rPr>
        <w:t>ksads_ptsd_raw_760_p</w:t>
      </w:r>
      <w:r>
        <w:rPr>
          <w:spacing w:val="80"/>
          <w:w w:val="150"/>
          <w:sz w:val="8"/>
        </w:rPr>
        <w:t> </w:t>
      </w:r>
      <w:r>
        <w:rPr>
          <w:w w:val="120"/>
          <w:position w:val="5"/>
          <w:sz w:val="8"/>
        </w:rPr>
        <w:t>Witnessed someone shot or stabbed in the</w:t>
      </w:r>
    </w:p>
    <w:p>
      <w:pPr>
        <w:pStyle w:val="BodyText"/>
        <w:spacing w:before="26"/>
        <w:rPr>
          <w:sz w:val="8"/>
        </w:rPr>
      </w:pPr>
    </w:p>
    <w:p>
      <w:pPr>
        <w:spacing w:line="86" w:lineRule="exact" w:before="0"/>
        <w:ind w:left="2139" w:right="0" w:firstLine="0"/>
        <w:jc w:val="left"/>
        <w:rPr>
          <w:sz w:val="8"/>
        </w:rPr>
      </w:pPr>
      <w:r>
        <w:rPr>
          <w:sz w:val="8"/>
        </w:rPr>
        <mc:AlternateContent>
          <mc:Choice Requires="wps">
            <w:drawing>
              <wp:anchor distT="0" distB="0" distL="0" distR="0" allowOverlap="1" layoutInCell="1" locked="0" behindDoc="0" simplePos="0" relativeHeight="15859200">
                <wp:simplePos x="0" y="0"/>
                <wp:positionH relativeFrom="page">
                  <wp:posOffset>1336387</wp:posOffset>
                </wp:positionH>
                <wp:positionV relativeFrom="paragraph">
                  <wp:posOffset>-46108</wp:posOffset>
                </wp:positionV>
                <wp:extent cx="3557904"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3557904" cy="1270"/>
                        </a:xfrm>
                        <a:custGeom>
                          <a:avLst/>
                          <a:gdLst/>
                          <a:ahLst/>
                          <a:cxnLst/>
                          <a:rect l="l" t="t" r="r" b="b"/>
                          <a:pathLst>
                            <a:path w="3557904" h="0">
                              <a:moveTo>
                                <a:pt x="0" y="0"/>
                              </a:moveTo>
                              <a:lnTo>
                                <a:pt x="3557855"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200" from="105.227386pt,-3.630582pt" to="385.373495pt,-3.630582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1" simplePos="0" relativeHeight="479646208">
                <wp:simplePos x="0" y="0"/>
                <wp:positionH relativeFrom="page">
                  <wp:posOffset>2647687</wp:posOffset>
                </wp:positionH>
                <wp:positionV relativeFrom="paragraph">
                  <wp:posOffset>-153589</wp:posOffset>
                </wp:positionV>
                <wp:extent cx="271780" cy="7493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71780" cy="74930"/>
                        </a:xfrm>
                        <a:prstGeom prst="rect">
                          <a:avLst/>
                        </a:prstGeom>
                      </wps:spPr>
                      <wps:txbx>
                        <w:txbxContent>
                          <w:p>
                            <w:pPr>
                              <w:spacing w:before="18"/>
                              <w:ind w:left="0" w:right="0" w:firstLine="0"/>
                              <w:jc w:val="left"/>
                              <w:rPr>
                                <w:sz w:val="8"/>
                              </w:rPr>
                            </w:pPr>
                            <w:r>
                              <w:rPr>
                                <w:spacing w:val="-2"/>
                                <w:w w:val="115"/>
                                <w:sz w:val="8"/>
                              </w:rPr>
                              <w:t>community</w:t>
                            </w:r>
                          </w:p>
                        </w:txbxContent>
                      </wps:txbx>
                      <wps:bodyPr wrap="square" lIns="0" tIns="0" rIns="0" bIns="0" rtlCol="0">
                        <a:noAutofit/>
                      </wps:bodyPr>
                    </wps:wsp>
                  </a:graphicData>
                </a:graphic>
              </wp:anchor>
            </w:drawing>
          </mc:Choice>
          <mc:Fallback>
            <w:pict>
              <v:shape style="position:absolute;margin-left:208.479355pt;margin-top:-12.09369pt;width:21.4pt;height:5.9pt;mso-position-horizontal-relative:page;mso-position-vertical-relative:paragraph;z-index:-23670272" type="#_x0000_t202" id="docshape142" filled="false" stroked="false">
                <v:textbox inset="0,0,0,0">
                  <w:txbxContent>
                    <w:p>
                      <w:pPr>
                        <w:spacing w:before="18"/>
                        <w:ind w:left="0" w:right="0" w:firstLine="0"/>
                        <w:jc w:val="left"/>
                        <w:rPr>
                          <w:sz w:val="8"/>
                        </w:rPr>
                      </w:pPr>
                      <w:r>
                        <w:rPr>
                          <w:spacing w:val="-2"/>
                          <w:w w:val="115"/>
                          <w:sz w:val="8"/>
                        </w:rPr>
                        <w:t>community</w:t>
                      </w:r>
                    </w:p>
                  </w:txbxContent>
                </v:textbox>
                <w10:wrap type="none"/>
              </v:shape>
            </w:pict>
          </mc:Fallback>
        </mc:AlternateContent>
      </w:r>
      <w:r>
        <w:rPr>
          <w:w w:val="115"/>
          <w:sz w:val="8"/>
        </w:rPr>
        <w:t>I</w:t>
      </w:r>
      <w:r>
        <w:rPr>
          <w:spacing w:val="5"/>
          <w:w w:val="115"/>
          <w:sz w:val="8"/>
        </w:rPr>
        <w:t> </w:t>
      </w:r>
      <w:r>
        <w:rPr>
          <w:w w:val="115"/>
          <w:sz w:val="8"/>
        </w:rPr>
        <w:t>feel</w:t>
      </w:r>
      <w:r>
        <w:rPr>
          <w:spacing w:val="5"/>
          <w:w w:val="115"/>
          <w:sz w:val="8"/>
        </w:rPr>
        <w:t> </w:t>
      </w:r>
      <w:r>
        <w:rPr>
          <w:w w:val="115"/>
          <w:sz w:val="8"/>
        </w:rPr>
        <w:t>safe</w:t>
      </w:r>
      <w:r>
        <w:rPr>
          <w:spacing w:val="6"/>
          <w:w w:val="115"/>
          <w:sz w:val="8"/>
        </w:rPr>
        <w:t> </w:t>
      </w:r>
      <w:r>
        <w:rPr>
          <w:w w:val="115"/>
          <w:sz w:val="8"/>
        </w:rPr>
        <w:t>walking</w:t>
      </w:r>
      <w:r>
        <w:rPr>
          <w:spacing w:val="5"/>
          <w:w w:val="115"/>
          <w:sz w:val="8"/>
        </w:rPr>
        <w:t> </w:t>
      </w:r>
      <w:r>
        <w:rPr>
          <w:w w:val="115"/>
          <w:sz w:val="8"/>
        </w:rPr>
        <w:t>in</w:t>
      </w:r>
      <w:r>
        <w:rPr>
          <w:spacing w:val="6"/>
          <w:w w:val="115"/>
          <w:sz w:val="8"/>
        </w:rPr>
        <w:t> </w:t>
      </w:r>
      <w:r>
        <w:rPr>
          <w:w w:val="115"/>
          <w:sz w:val="8"/>
        </w:rPr>
        <w:t>my</w:t>
      </w:r>
      <w:r>
        <w:rPr>
          <w:spacing w:val="5"/>
          <w:w w:val="115"/>
          <w:sz w:val="8"/>
        </w:rPr>
        <w:t> </w:t>
      </w:r>
      <w:r>
        <w:rPr>
          <w:w w:val="115"/>
          <w:sz w:val="8"/>
        </w:rPr>
        <w:t>neighborhood,</w:t>
      </w:r>
      <w:r>
        <w:rPr>
          <w:spacing w:val="5"/>
          <w:w w:val="115"/>
          <w:sz w:val="8"/>
        </w:rPr>
        <w:t> </w:t>
      </w:r>
      <w:r>
        <w:rPr>
          <w:w w:val="115"/>
          <w:sz w:val="8"/>
        </w:rPr>
        <w:t>day</w:t>
      </w:r>
      <w:r>
        <w:rPr>
          <w:spacing w:val="6"/>
          <w:w w:val="115"/>
          <w:sz w:val="8"/>
        </w:rPr>
        <w:t> </w:t>
      </w:r>
      <w:r>
        <w:rPr>
          <w:spacing w:val="-5"/>
          <w:w w:val="115"/>
          <w:sz w:val="8"/>
        </w:rPr>
        <w:t>or</w:t>
      </w:r>
    </w:p>
    <w:p>
      <w:pPr>
        <w:tabs>
          <w:tab w:pos="1055" w:val="left" w:leader="none"/>
          <w:tab w:pos="2139" w:val="left" w:leader="none"/>
        </w:tabs>
        <w:spacing w:line="106" w:lineRule="exact" w:before="0"/>
        <w:ind w:left="88" w:right="0" w:firstLine="0"/>
        <w:jc w:val="left"/>
        <w:rPr>
          <w:sz w:val="8"/>
        </w:rPr>
      </w:pPr>
      <w:r>
        <w:rPr>
          <w:spacing w:val="-2"/>
          <w:w w:val="125"/>
          <w:position w:val="2"/>
          <w:sz w:val="8"/>
        </w:rPr>
        <w:t>ce_p_nsc</w:t>
      </w:r>
      <w:r>
        <w:rPr>
          <w:position w:val="2"/>
          <w:sz w:val="8"/>
        </w:rPr>
        <w:tab/>
      </w:r>
      <w:r>
        <w:rPr>
          <w:spacing w:val="-2"/>
          <w:w w:val="125"/>
          <w:position w:val="2"/>
          <w:sz w:val="8"/>
        </w:rPr>
        <w:t>neighborhood1r_p</w:t>
      </w:r>
      <w:r>
        <w:rPr>
          <w:position w:val="2"/>
          <w:sz w:val="8"/>
        </w:rPr>
        <w:tab/>
      </w:r>
      <w:r>
        <w:rPr>
          <w:spacing w:val="-2"/>
          <w:w w:val="125"/>
          <w:sz w:val="8"/>
        </w:rPr>
        <w:t>night.</w:t>
      </w:r>
    </w:p>
    <w:p>
      <w:pPr>
        <w:pStyle w:val="BodyText"/>
        <w:spacing w:before="1"/>
        <w:rPr>
          <w:sz w:val="8"/>
        </w:rPr>
      </w:pPr>
      <w:r>
        <w:rPr>
          <w:sz w:val="8"/>
        </w:rPr>
        <mc:AlternateContent>
          <mc:Choice Requires="wps">
            <w:drawing>
              <wp:anchor distT="0" distB="0" distL="0" distR="0" allowOverlap="1" layoutInCell="1" locked="0" behindDoc="1" simplePos="0" relativeHeight="487709696">
                <wp:simplePos x="0" y="0"/>
                <wp:positionH relativeFrom="page">
                  <wp:posOffset>1336387</wp:posOffset>
                </wp:positionH>
                <wp:positionV relativeFrom="paragraph">
                  <wp:posOffset>74287</wp:posOffset>
                </wp:positionV>
                <wp:extent cx="2517775"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227386pt;margin-top:5.849391pt;width:198.25pt;height:.1pt;mso-position-horizontal-relative:page;mso-position-vertical-relative:paragraph;z-index:-15606784;mso-wrap-distance-left:0;mso-wrap-distance-right:0" id="docshape143" coordorigin="2105,117" coordsize="3965,0" path="m2105,117l6069,117e" filled="false" stroked="true" strokeweight=".169903pt" strokecolor="#000000">
                <v:path arrowok="t"/>
                <v:stroke dashstyle="solid"/>
                <w10:wrap type="topAndBottom"/>
              </v:shape>
            </w:pict>
          </mc:Fallback>
        </mc:AlternateContent>
      </w:r>
    </w:p>
    <w:p>
      <w:pPr>
        <w:pStyle w:val="BodyText"/>
        <w:spacing w:before="31"/>
        <w:rPr>
          <w:sz w:val="8"/>
        </w:rPr>
      </w:pPr>
    </w:p>
    <w:p>
      <w:pPr>
        <w:tabs>
          <w:tab w:pos="1055" w:val="left" w:leader="none"/>
          <w:tab w:pos="2139" w:val="left" w:leader="none"/>
        </w:tabs>
        <w:spacing w:before="0"/>
        <w:ind w:left="88" w:right="0" w:firstLine="0"/>
        <w:jc w:val="left"/>
        <w:rPr>
          <w:position w:val="1"/>
          <w:sz w:val="8"/>
        </w:rPr>
      </w:pPr>
      <w:r>
        <w:rPr>
          <w:spacing w:val="-2"/>
          <w:w w:val="120"/>
          <w:sz w:val="8"/>
        </w:rPr>
        <w:t>ce_p_nsc</w:t>
      </w:r>
      <w:r>
        <w:rPr>
          <w:sz w:val="8"/>
        </w:rPr>
        <w:tab/>
      </w:r>
      <w:r>
        <w:rPr>
          <w:spacing w:val="-2"/>
          <w:w w:val="120"/>
          <w:sz w:val="8"/>
        </w:rPr>
        <w:t>neighborhood2r_p</w:t>
      </w:r>
      <w:r>
        <w:rPr>
          <w:sz w:val="8"/>
        </w:rPr>
        <w:tab/>
      </w:r>
      <w:r>
        <w:rPr>
          <w:w w:val="120"/>
          <w:position w:val="1"/>
          <w:sz w:val="8"/>
        </w:rPr>
        <w:t>Violence</w:t>
      </w:r>
      <w:r>
        <w:rPr>
          <w:spacing w:val="-1"/>
          <w:w w:val="120"/>
          <w:position w:val="1"/>
          <w:sz w:val="8"/>
        </w:rPr>
        <w:t> </w:t>
      </w:r>
      <w:r>
        <w:rPr>
          <w:w w:val="120"/>
          <w:position w:val="1"/>
          <w:sz w:val="8"/>
        </w:rPr>
        <w:t>is</w:t>
      </w:r>
      <w:r>
        <w:rPr>
          <w:spacing w:val="-1"/>
          <w:w w:val="120"/>
          <w:position w:val="1"/>
          <w:sz w:val="8"/>
        </w:rPr>
        <w:t> </w:t>
      </w:r>
      <w:r>
        <w:rPr>
          <w:w w:val="120"/>
          <w:position w:val="1"/>
          <w:sz w:val="8"/>
        </w:rPr>
        <w:t>not a</w:t>
      </w:r>
      <w:r>
        <w:rPr>
          <w:spacing w:val="-1"/>
          <w:w w:val="120"/>
          <w:position w:val="1"/>
          <w:sz w:val="8"/>
        </w:rPr>
        <w:t> </w:t>
      </w:r>
      <w:r>
        <w:rPr>
          <w:w w:val="120"/>
          <w:position w:val="1"/>
          <w:sz w:val="8"/>
        </w:rPr>
        <w:t>problem</w:t>
      </w:r>
      <w:r>
        <w:rPr>
          <w:spacing w:val="-1"/>
          <w:w w:val="120"/>
          <w:position w:val="1"/>
          <w:sz w:val="8"/>
        </w:rPr>
        <w:t> </w:t>
      </w:r>
      <w:r>
        <w:rPr>
          <w:w w:val="120"/>
          <w:position w:val="1"/>
          <w:sz w:val="8"/>
        </w:rPr>
        <w:t>in my</w:t>
      </w:r>
      <w:r>
        <w:rPr>
          <w:spacing w:val="-1"/>
          <w:w w:val="120"/>
          <w:position w:val="1"/>
          <w:sz w:val="8"/>
        </w:rPr>
        <w:t> </w:t>
      </w:r>
      <w:r>
        <w:rPr>
          <w:spacing w:val="-2"/>
          <w:w w:val="120"/>
          <w:position w:val="1"/>
          <w:sz w:val="8"/>
        </w:rPr>
        <w:t>neighborhood.</w:t>
      </w:r>
    </w:p>
    <w:p>
      <w:pPr>
        <w:pStyle w:val="BodyText"/>
        <w:spacing w:before="8"/>
        <w:rPr>
          <w:sz w:val="9"/>
        </w:rPr>
      </w:pPr>
      <w:r>
        <w:rPr>
          <w:sz w:val="9"/>
        </w:rPr>
        <mc:AlternateContent>
          <mc:Choice Requires="wps">
            <w:drawing>
              <wp:anchor distT="0" distB="0" distL="0" distR="0" allowOverlap="1" layoutInCell="1" locked="0" behindDoc="1" simplePos="0" relativeHeight="487710208">
                <wp:simplePos x="0" y="0"/>
                <wp:positionH relativeFrom="page">
                  <wp:posOffset>1336387</wp:posOffset>
                </wp:positionH>
                <wp:positionV relativeFrom="paragraph">
                  <wp:posOffset>86336</wp:posOffset>
                </wp:positionV>
                <wp:extent cx="2517775"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227386pt;margin-top:6.798133pt;width:198.25pt;height:.1pt;mso-position-horizontal-relative:page;mso-position-vertical-relative:paragraph;z-index:-15606272;mso-wrap-distance-left:0;mso-wrap-distance-right:0" id="docshape144" coordorigin="2105,136" coordsize="3965,0" path="m2105,136l6069,136e" filled="false" stroked="true" strokeweight=".169903pt" strokecolor="#000000">
                <v:path arrowok="t"/>
                <v:stroke dashstyle="solid"/>
                <w10:wrap type="topAndBottom"/>
              </v:shape>
            </w:pict>
          </mc:Fallback>
        </mc:AlternateContent>
      </w:r>
    </w:p>
    <w:p>
      <w:pPr>
        <w:pStyle w:val="BodyText"/>
        <w:spacing w:before="31"/>
        <w:rPr>
          <w:sz w:val="8"/>
        </w:rPr>
      </w:pPr>
    </w:p>
    <w:p>
      <w:pPr>
        <w:tabs>
          <w:tab w:pos="1055" w:val="left" w:leader="none"/>
          <w:tab w:pos="2139" w:val="left" w:leader="none"/>
        </w:tabs>
        <w:spacing w:before="0"/>
        <w:ind w:left="88" w:right="0" w:firstLine="0"/>
        <w:jc w:val="left"/>
        <w:rPr>
          <w:position w:val="1"/>
          <w:sz w:val="8"/>
        </w:rPr>
      </w:pPr>
      <w:r>
        <w:rPr>
          <w:spacing w:val="-2"/>
          <w:w w:val="120"/>
          <w:sz w:val="8"/>
        </w:rPr>
        <w:t>ce_p_nsc</w:t>
      </w:r>
      <w:r>
        <w:rPr>
          <w:sz w:val="8"/>
        </w:rPr>
        <w:tab/>
      </w:r>
      <w:r>
        <w:rPr>
          <w:spacing w:val="-2"/>
          <w:w w:val="120"/>
          <w:sz w:val="8"/>
        </w:rPr>
        <w:t>neighborhood3r_p</w:t>
      </w:r>
      <w:r>
        <w:rPr>
          <w:sz w:val="8"/>
        </w:rPr>
        <w:tab/>
      </w:r>
      <w:r>
        <w:rPr>
          <w:w w:val="120"/>
          <w:position w:val="1"/>
          <w:sz w:val="8"/>
        </w:rPr>
        <w:t>My</w:t>
      </w:r>
      <w:r>
        <w:rPr>
          <w:spacing w:val="-5"/>
          <w:w w:val="120"/>
          <w:position w:val="1"/>
          <w:sz w:val="8"/>
        </w:rPr>
        <w:t> </w:t>
      </w:r>
      <w:r>
        <w:rPr>
          <w:w w:val="120"/>
          <w:position w:val="1"/>
          <w:sz w:val="8"/>
        </w:rPr>
        <w:t>neighborhood</w:t>
      </w:r>
      <w:r>
        <w:rPr>
          <w:spacing w:val="-5"/>
          <w:w w:val="120"/>
          <w:position w:val="1"/>
          <w:sz w:val="8"/>
        </w:rPr>
        <w:t> </w:t>
      </w:r>
      <w:r>
        <w:rPr>
          <w:w w:val="120"/>
          <w:position w:val="1"/>
          <w:sz w:val="8"/>
        </w:rPr>
        <w:t>is</w:t>
      </w:r>
      <w:r>
        <w:rPr>
          <w:spacing w:val="-5"/>
          <w:w w:val="120"/>
          <w:position w:val="1"/>
          <w:sz w:val="8"/>
        </w:rPr>
        <w:t> </w:t>
      </w:r>
      <w:r>
        <w:rPr>
          <w:w w:val="120"/>
          <w:position w:val="1"/>
          <w:sz w:val="8"/>
        </w:rPr>
        <w:t>safe</w:t>
      </w:r>
      <w:r>
        <w:rPr>
          <w:spacing w:val="-5"/>
          <w:w w:val="120"/>
          <w:position w:val="1"/>
          <w:sz w:val="8"/>
        </w:rPr>
        <w:t> </w:t>
      </w:r>
      <w:r>
        <w:rPr>
          <w:w w:val="120"/>
          <w:position w:val="1"/>
          <w:sz w:val="8"/>
        </w:rPr>
        <w:t>from</w:t>
      </w:r>
      <w:r>
        <w:rPr>
          <w:spacing w:val="-5"/>
          <w:w w:val="120"/>
          <w:position w:val="1"/>
          <w:sz w:val="8"/>
        </w:rPr>
        <w:t> </w:t>
      </w:r>
      <w:r>
        <w:rPr>
          <w:spacing w:val="-2"/>
          <w:w w:val="120"/>
          <w:position w:val="1"/>
          <w:sz w:val="8"/>
        </w:rPr>
        <w:t>crime.</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30"/>
        <w:rPr>
          <w:sz w:val="8"/>
        </w:rPr>
      </w:pPr>
    </w:p>
    <w:p>
      <w:pPr>
        <w:spacing w:before="0"/>
        <w:ind w:left="4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9"/>
        <w:ind w:left="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spacing w:before="89"/>
        <w:rPr>
          <w:sz w:val="8"/>
        </w:rPr>
      </w:pPr>
    </w:p>
    <w:p>
      <w:pPr>
        <w:spacing w:line="261" w:lineRule="auto" w:before="1"/>
        <w:ind w:left="42" w:right="249" w:firstLine="0"/>
        <w:jc w:val="left"/>
        <w:rPr>
          <w:sz w:val="8"/>
        </w:rPr>
      </w:pPr>
      <w:r>
        <w:rPr>
          <w:w w:val="125"/>
          <w:sz w:val="8"/>
        </w:rPr>
        <w:t>1</w:t>
      </w:r>
      <w:r>
        <w:rPr>
          <w:spacing w:val="-7"/>
          <w:w w:val="125"/>
          <w:sz w:val="8"/>
        </w:rPr>
        <w:t> </w:t>
      </w:r>
      <w:r>
        <w:rPr>
          <w:w w:val="125"/>
          <w:sz w:val="8"/>
        </w:rPr>
        <w:t>=</w:t>
      </w:r>
      <w:r>
        <w:rPr>
          <w:spacing w:val="-6"/>
          <w:w w:val="125"/>
          <w:sz w:val="8"/>
        </w:rPr>
        <w:t> </w:t>
      </w:r>
      <w:r>
        <w:rPr>
          <w:w w:val="125"/>
          <w:sz w:val="8"/>
        </w:rPr>
        <w:t>Strongly</w:t>
      </w:r>
      <w:r>
        <w:rPr>
          <w:spacing w:val="40"/>
          <w:w w:val="125"/>
          <w:sz w:val="8"/>
        </w:rPr>
        <w:t> </w:t>
      </w:r>
      <w:r>
        <w:rPr>
          <w:spacing w:val="-2"/>
          <w:w w:val="125"/>
          <w:sz w:val="8"/>
        </w:rPr>
        <w:t>Disagree;</w:t>
      </w:r>
    </w:p>
    <w:p>
      <w:pPr>
        <w:spacing w:before="0"/>
        <w:ind w:left="42" w:right="0" w:firstLine="0"/>
        <w:jc w:val="left"/>
        <w:rPr>
          <w:sz w:val="8"/>
        </w:rPr>
      </w:pPr>
      <w:r>
        <w:rPr>
          <w:w w:val="125"/>
          <w:sz w:val="8"/>
        </w:rPr>
        <w:t>2</w:t>
      </w:r>
      <w:r>
        <w:rPr>
          <w:spacing w:val="6"/>
          <w:w w:val="125"/>
          <w:sz w:val="8"/>
        </w:rPr>
        <w:t> </w:t>
      </w:r>
      <w:r>
        <w:rPr>
          <w:w w:val="125"/>
          <w:sz w:val="8"/>
        </w:rPr>
        <w:t>=</w:t>
      </w:r>
      <w:r>
        <w:rPr>
          <w:spacing w:val="7"/>
          <w:w w:val="125"/>
          <w:sz w:val="8"/>
        </w:rPr>
        <w:t> </w:t>
      </w:r>
      <w:r>
        <w:rPr>
          <w:spacing w:val="-2"/>
          <w:w w:val="125"/>
          <w:sz w:val="8"/>
        </w:rPr>
        <w:t>Disagree;</w:t>
      </w:r>
    </w:p>
    <w:p>
      <w:pPr>
        <w:spacing w:line="261" w:lineRule="auto" w:before="8"/>
        <w:ind w:left="42" w:right="204" w:firstLine="0"/>
        <w:jc w:val="left"/>
        <w:rPr>
          <w:sz w:val="8"/>
        </w:rPr>
      </w:pPr>
      <w:r>
        <w:rPr>
          <w:w w:val="120"/>
          <w:sz w:val="8"/>
        </w:rPr>
        <w:t>3 = Neutral</w:t>
      </w:r>
      <w:r>
        <w:rPr>
          <w:spacing w:val="40"/>
          <w:w w:val="120"/>
          <w:sz w:val="8"/>
        </w:rPr>
        <w:t> </w:t>
      </w:r>
      <w:r>
        <w:rPr>
          <w:w w:val="120"/>
          <w:sz w:val="8"/>
        </w:rPr>
        <w:t>(neither</w:t>
      </w:r>
      <w:r>
        <w:rPr>
          <w:spacing w:val="-6"/>
          <w:w w:val="120"/>
          <w:sz w:val="8"/>
        </w:rPr>
        <w:t> </w:t>
      </w:r>
      <w:r>
        <w:rPr>
          <w:w w:val="120"/>
          <w:sz w:val="8"/>
        </w:rPr>
        <w:t>agree</w:t>
      </w:r>
      <w:r>
        <w:rPr>
          <w:spacing w:val="40"/>
          <w:w w:val="120"/>
          <w:sz w:val="8"/>
        </w:rPr>
        <w:t> </w:t>
      </w:r>
      <w:r>
        <w:rPr>
          <w:w w:val="120"/>
          <w:sz w:val="8"/>
        </w:rPr>
        <w:t>nor</w:t>
      </w:r>
      <w:r>
        <w:rPr>
          <w:spacing w:val="3"/>
          <w:w w:val="120"/>
          <w:sz w:val="8"/>
        </w:rPr>
        <w:t> </w:t>
      </w:r>
      <w:r>
        <w:rPr>
          <w:spacing w:val="-2"/>
          <w:w w:val="120"/>
          <w:sz w:val="8"/>
        </w:rPr>
        <w:t>disagree);</w:t>
      </w:r>
    </w:p>
    <w:p>
      <w:pPr>
        <w:spacing w:before="0"/>
        <w:ind w:left="42" w:right="0" w:firstLine="0"/>
        <w:jc w:val="left"/>
        <w:rPr>
          <w:sz w:val="8"/>
        </w:rPr>
      </w:pPr>
      <w:r>
        <w:rPr>
          <w:w w:val="125"/>
          <w:sz w:val="8"/>
        </w:rPr>
        <w:t>4</w:t>
      </w:r>
      <w:r>
        <w:rPr>
          <w:spacing w:val="6"/>
          <w:w w:val="125"/>
          <w:sz w:val="8"/>
        </w:rPr>
        <w:t> </w:t>
      </w:r>
      <w:r>
        <w:rPr>
          <w:w w:val="125"/>
          <w:sz w:val="8"/>
        </w:rPr>
        <w:t>=</w:t>
      </w:r>
      <w:r>
        <w:rPr>
          <w:spacing w:val="7"/>
          <w:w w:val="125"/>
          <w:sz w:val="8"/>
        </w:rPr>
        <w:t> </w:t>
      </w:r>
      <w:r>
        <w:rPr>
          <w:spacing w:val="-2"/>
          <w:w w:val="125"/>
          <w:sz w:val="8"/>
        </w:rPr>
        <w:t>Agree;</w:t>
      </w:r>
    </w:p>
    <w:p>
      <w:pPr>
        <w:spacing w:before="8"/>
        <w:ind w:left="42" w:right="0" w:firstLine="0"/>
        <w:jc w:val="left"/>
        <w:rPr>
          <w:sz w:val="8"/>
        </w:rPr>
      </w:pPr>
      <w:r>
        <w:rPr>
          <w:w w:val="120"/>
          <w:sz w:val="8"/>
        </w:rPr>
        <w:t>5</w:t>
      </w:r>
      <w:r>
        <w:rPr>
          <w:spacing w:val="3"/>
          <w:w w:val="120"/>
          <w:sz w:val="8"/>
        </w:rPr>
        <w:t> </w:t>
      </w:r>
      <w:r>
        <w:rPr>
          <w:w w:val="120"/>
          <w:sz w:val="8"/>
        </w:rPr>
        <w:t>=</w:t>
      </w:r>
      <w:r>
        <w:rPr>
          <w:spacing w:val="3"/>
          <w:w w:val="120"/>
          <w:sz w:val="8"/>
        </w:rPr>
        <w:t> </w:t>
      </w:r>
      <w:r>
        <w:rPr>
          <w:w w:val="120"/>
          <w:sz w:val="8"/>
        </w:rPr>
        <w:t>Strongly</w:t>
      </w:r>
      <w:r>
        <w:rPr>
          <w:spacing w:val="3"/>
          <w:w w:val="120"/>
          <w:sz w:val="8"/>
        </w:rPr>
        <w:t> </w:t>
      </w:r>
      <w:r>
        <w:rPr>
          <w:spacing w:val="-2"/>
          <w:w w:val="120"/>
          <w:sz w:val="8"/>
        </w:rPr>
        <w:t>Agree</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30"/>
        <w:rPr>
          <w:sz w:val="8"/>
        </w:rPr>
      </w:pPr>
    </w:p>
    <w:p>
      <w:pPr>
        <w:spacing w:before="0"/>
        <w:ind w:left="31"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9"/>
        <w:ind w:left="31"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spacing w:before="89"/>
        <w:rPr>
          <w:sz w:val="8"/>
        </w:rPr>
      </w:pPr>
    </w:p>
    <w:p>
      <w:pPr>
        <w:spacing w:line="261" w:lineRule="auto" w:before="1"/>
        <w:ind w:left="31" w:right="0" w:firstLine="0"/>
        <w:jc w:val="left"/>
        <w:rPr>
          <w:sz w:val="8"/>
        </w:rPr>
      </w:pPr>
      <w:r>
        <w:rPr>
          <w:w w:val="120"/>
          <w:sz w:val="8"/>
        </w:rPr>
        <w:t>1</w:t>
      </w:r>
      <w:r>
        <w:rPr>
          <w:spacing w:val="-6"/>
          <w:w w:val="120"/>
          <w:sz w:val="8"/>
        </w:rPr>
        <w:t> </w:t>
      </w:r>
      <w:r>
        <w:rPr>
          <w:w w:val="120"/>
          <w:sz w:val="8"/>
        </w:rPr>
        <w:t>=</w:t>
      </w:r>
      <w:r>
        <w:rPr>
          <w:spacing w:val="-5"/>
          <w:w w:val="120"/>
          <w:sz w:val="8"/>
        </w:rPr>
        <w:t> </w:t>
      </w:r>
      <w:r>
        <w:rPr>
          <w:w w:val="120"/>
          <w:sz w:val="8"/>
        </w:rPr>
        <w:t>Strongly</w:t>
      </w:r>
      <w:r>
        <w:rPr>
          <w:spacing w:val="40"/>
          <w:w w:val="120"/>
          <w:sz w:val="8"/>
        </w:rPr>
        <w:t> </w:t>
      </w:r>
      <w:r>
        <w:rPr>
          <w:spacing w:val="-2"/>
          <w:w w:val="120"/>
          <w:sz w:val="8"/>
        </w:rPr>
        <w:t>Disagree,</w:t>
      </w:r>
      <w:r>
        <w:rPr>
          <w:spacing w:val="40"/>
          <w:w w:val="120"/>
          <w:sz w:val="8"/>
        </w:rPr>
        <w:t> </w:t>
      </w:r>
      <w:r>
        <w:rPr>
          <w:spacing w:val="-2"/>
          <w:w w:val="120"/>
          <w:sz w:val="8"/>
        </w:rPr>
        <w:t>Disagree,</w:t>
      </w:r>
    </w:p>
    <w:p>
      <w:pPr>
        <w:spacing w:line="261" w:lineRule="auto" w:before="0"/>
        <w:ind w:left="31" w:right="38" w:firstLine="0"/>
        <w:jc w:val="left"/>
        <w:rPr>
          <w:sz w:val="8"/>
        </w:rPr>
      </w:pPr>
      <w:r>
        <w:rPr>
          <w:w w:val="120"/>
          <w:sz w:val="8"/>
        </w:rPr>
        <w:t>0 = Neutral,</w:t>
      </w:r>
      <w:r>
        <w:rPr>
          <w:spacing w:val="40"/>
          <w:w w:val="120"/>
          <w:sz w:val="8"/>
        </w:rPr>
        <w:t> </w:t>
      </w:r>
      <w:r>
        <w:rPr>
          <w:spacing w:val="-2"/>
          <w:w w:val="120"/>
          <w:sz w:val="8"/>
        </w:rPr>
        <w:t>Agree,</w:t>
      </w:r>
      <w:r>
        <w:rPr>
          <w:spacing w:val="40"/>
          <w:w w:val="120"/>
          <w:sz w:val="8"/>
        </w:rPr>
        <w:t> </w:t>
      </w:r>
      <w:r>
        <w:rPr>
          <w:spacing w:val="-2"/>
          <w:w w:val="120"/>
          <w:sz w:val="8"/>
        </w:rPr>
        <w:t>Strongly</w:t>
      </w:r>
      <w:r>
        <w:rPr>
          <w:spacing w:val="-4"/>
          <w:w w:val="120"/>
          <w:sz w:val="8"/>
        </w:rPr>
        <w:t> </w:t>
      </w:r>
      <w:r>
        <w:rPr>
          <w:spacing w:val="-2"/>
          <w:w w:val="120"/>
          <w:sz w:val="8"/>
        </w:rPr>
        <w:t>Agree</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5"/>
        <w:rPr>
          <w:sz w:val="8"/>
        </w:rPr>
      </w:pPr>
    </w:p>
    <w:p>
      <w:pPr>
        <w:spacing w:line="261" w:lineRule="auto" w:before="0"/>
        <w:ind w:left="142" w:right="773" w:firstLine="0"/>
        <w:jc w:val="left"/>
        <w:rPr>
          <w:sz w:val="8"/>
        </w:rPr>
      </w:pPr>
      <w:r>
        <w:rPr>
          <w:w w:val="110"/>
          <w:sz w:val="8"/>
        </w:rPr>
        <w:t>1 if any of</w:t>
      </w:r>
      <w:r>
        <w:rPr>
          <w:spacing w:val="40"/>
          <w:w w:val="110"/>
          <w:sz w:val="8"/>
        </w:rPr>
        <w:t> </w:t>
      </w:r>
      <w:r>
        <w:rPr>
          <w:w w:val="110"/>
          <w:sz w:val="8"/>
        </w:rPr>
        <w:t>variable</w:t>
      </w:r>
      <w:r>
        <w:rPr>
          <w:spacing w:val="-3"/>
          <w:w w:val="110"/>
          <w:sz w:val="8"/>
        </w:rPr>
        <w:t> </w:t>
      </w:r>
      <w:r>
        <w:rPr>
          <w:w w:val="110"/>
          <w:sz w:val="8"/>
        </w:rPr>
        <w:t>is</w:t>
      </w:r>
      <w:r>
        <w:rPr>
          <w:spacing w:val="-3"/>
          <w:w w:val="110"/>
          <w:sz w:val="8"/>
        </w:rPr>
        <w:t> </w:t>
      </w:r>
      <w:r>
        <w:rPr>
          <w:w w:val="110"/>
          <w:sz w:val="8"/>
        </w:rPr>
        <w:t>1</w:t>
      </w:r>
    </w:p>
    <w:p>
      <w:pPr>
        <w:spacing w:after="0" w:line="261" w:lineRule="auto"/>
        <w:jc w:val="left"/>
        <w:rPr>
          <w:sz w:val="8"/>
        </w:rPr>
        <w:sectPr>
          <w:type w:val="continuous"/>
          <w:pgSz w:w="10320" w:h="14580"/>
          <w:pgMar w:header="0" w:footer="1180" w:top="1600" w:bottom="280" w:left="1275" w:right="1275"/>
          <w:cols w:num="5" w:equalWidth="0">
            <w:col w:w="715" w:space="40"/>
            <w:col w:w="4055" w:space="39"/>
            <w:col w:w="791" w:space="40"/>
            <w:col w:w="649" w:space="60"/>
            <w:col w:w="1381"/>
          </w:cols>
        </w:sectPr>
      </w:pPr>
    </w:p>
    <w:p>
      <w:pPr>
        <w:pStyle w:val="BodyText"/>
        <w:spacing w:after="1"/>
        <w:rPr>
          <w:sz w:val="12"/>
        </w:rPr>
      </w:pPr>
    </w:p>
    <w:p>
      <w:pPr>
        <w:spacing w:line="20" w:lineRule="exact"/>
        <w:ind w:left="142" w:right="0" w:firstLine="0"/>
        <w:rPr>
          <w:sz w:val="2"/>
        </w:rPr>
      </w:pPr>
      <w:r>
        <w:rPr>
          <w:sz w:val="2"/>
        </w:rPr>
        <mc:AlternateContent>
          <mc:Choice Requires="wps">
            <w:drawing>
              <wp:inline distT="0" distB="0" distL="0" distR="0">
                <wp:extent cx="4752340" cy="6350"/>
                <wp:effectExtent l="9525" t="0" r="635" b="3175"/>
                <wp:docPr id="292" name="Group 292"/>
                <wp:cNvGraphicFramePr>
                  <a:graphicFrameLocks/>
                </wp:cNvGraphicFramePr>
                <a:graphic>
                  <a:graphicData uri="http://schemas.microsoft.com/office/word/2010/wordprocessingGroup">
                    <wpg:wgp>
                      <wpg:cNvPr id="292" name="Group 292"/>
                      <wpg:cNvGrpSpPr/>
                      <wpg:grpSpPr>
                        <a:xfrm>
                          <a:off x="0" y="0"/>
                          <a:ext cx="4752340" cy="6350"/>
                          <a:chExt cx="4752340" cy="6350"/>
                        </a:xfrm>
                      </wpg:grpSpPr>
                      <wps:wsp>
                        <wps:cNvPr id="293" name="Graphic 293"/>
                        <wps:cNvSpPr/>
                        <wps:spPr>
                          <a:xfrm>
                            <a:off x="0" y="2880"/>
                            <a:ext cx="4752340" cy="1270"/>
                          </a:xfrm>
                          <a:custGeom>
                            <a:avLst/>
                            <a:gdLst/>
                            <a:ahLst/>
                            <a:cxnLst/>
                            <a:rect l="l" t="t" r="r" b="b"/>
                            <a:pathLst>
                              <a:path w="4752340" h="0">
                                <a:moveTo>
                                  <a:pt x="0" y="0"/>
                                </a:moveTo>
                                <a:lnTo>
                                  <a:pt x="4752108" y="0"/>
                                </a:lnTo>
                              </a:path>
                            </a:pathLst>
                          </a:custGeom>
                          <a:ln w="57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4.2pt;height:.5pt;mso-position-horizontal-relative:char;mso-position-vertical-relative:line" id="docshapegroup145" coordorigin="0,0" coordsize="7484,10">
                <v:line style="position:absolute" from="0,5" to="7484,5" stroked="true" strokeweight=".453593pt" strokecolor="#000000">
                  <v:stroke dashstyle="solid"/>
                </v:line>
              </v:group>
            </w:pict>
          </mc:Fallback>
        </mc:AlternateContent>
      </w:r>
      <w:r>
        <w:rPr>
          <w:sz w:val="2"/>
        </w:rPr>
      </w:r>
    </w:p>
    <w:p>
      <w:pPr>
        <w:spacing w:after="0" w:line="20" w:lineRule="exact"/>
        <w:rPr>
          <w:sz w:val="2"/>
        </w:rPr>
        <w:sectPr>
          <w:type w:val="continuous"/>
          <w:pgSz w:w="10320" w:h="14580"/>
          <w:pgMar w:header="0" w:footer="1180" w:top="1600" w:bottom="280" w:left="1275" w:right="1275"/>
        </w:sectPr>
      </w:pPr>
    </w:p>
    <w:p>
      <w:pPr>
        <w:pStyle w:val="Heading3"/>
      </w:pPr>
      <w:bookmarkStart w:name="_bookmark197" w:id="238"/>
      <w:bookmarkEnd w:id="238"/>
      <w:r>
        <w:rPr>
          <w:b w:val="0"/>
        </w:rPr>
      </w:r>
      <w:r>
        <w:rPr>
          <w:spacing w:val="-2"/>
          <w:w w:val="110"/>
        </w:rPr>
        <w:t>Table</w:t>
      </w:r>
      <w:r>
        <w:rPr>
          <w:spacing w:val="-3"/>
          <w:w w:val="110"/>
        </w:rPr>
        <w:t> </w:t>
      </w:r>
      <w:r>
        <w:rPr>
          <w:spacing w:val="-5"/>
          <w:w w:val="110"/>
        </w:rPr>
        <w:t>A2</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65856">
                <wp:simplePos x="0" y="0"/>
                <wp:positionH relativeFrom="page">
                  <wp:posOffset>899998</wp:posOffset>
                </wp:positionH>
                <wp:positionV relativeFrom="paragraph">
                  <wp:posOffset>237406</wp:posOffset>
                </wp:positionV>
                <wp:extent cx="4752340"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4752340" cy="1270"/>
                        </a:xfrm>
                        <a:custGeom>
                          <a:avLst/>
                          <a:gdLst/>
                          <a:ahLst/>
                          <a:cxnLst/>
                          <a:rect l="l" t="t" r="r" b="b"/>
                          <a:pathLst>
                            <a:path w="4752340" h="0">
                              <a:moveTo>
                                <a:pt x="0" y="0"/>
                              </a:moveTo>
                              <a:lnTo>
                                <a:pt x="4752108" y="0"/>
                              </a:lnTo>
                            </a:path>
                          </a:pathLst>
                        </a:custGeom>
                        <a:ln w="57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5856" from="70.865997pt,18.693436pt" to="445.047774pt,18.693436pt" stroked="true" strokeweight=".453593pt" strokecolor="#000000">
                <v:stroke dashstyle="solid"/>
                <w10:wrap type="none"/>
              </v:line>
            </w:pict>
          </mc:Fallback>
        </mc:AlternateContent>
      </w:r>
      <w:r>
        <w:rPr>
          <w:rFonts w:ascii="Palatino Linotype"/>
          <w:i/>
          <w:sz w:val="22"/>
        </w:rPr>
        <mc:AlternateContent>
          <mc:Choice Requires="wps">
            <w:drawing>
              <wp:anchor distT="0" distB="0" distL="0" distR="0" allowOverlap="1" layoutInCell="1" locked="0" behindDoc="1" simplePos="0" relativeHeight="479653888">
                <wp:simplePos x="0" y="0"/>
                <wp:positionH relativeFrom="page">
                  <wp:posOffset>5010703</wp:posOffset>
                </wp:positionH>
                <wp:positionV relativeFrom="paragraph">
                  <wp:posOffset>309560</wp:posOffset>
                </wp:positionV>
                <wp:extent cx="266065" cy="7493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66065" cy="74930"/>
                        </a:xfrm>
                        <a:prstGeom prst="rect">
                          <a:avLst/>
                        </a:prstGeom>
                      </wps:spPr>
                      <wps:txbx>
                        <w:txbxContent>
                          <w:p>
                            <w:pPr>
                              <w:spacing w:before="18"/>
                              <w:ind w:left="0" w:right="0" w:firstLine="0"/>
                              <w:jc w:val="left"/>
                              <w:rPr>
                                <w:sz w:val="8"/>
                              </w:rPr>
                            </w:pPr>
                            <w:r>
                              <w:rPr>
                                <w:spacing w:val="-2"/>
                                <w:w w:val="115"/>
                                <w:sz w:val="8"/>
                              </w:rPr>
                              <w:t>subdomain</w:t>
                            </w:r>
                          </w:p>
                        </w:txbxContent>
                      </wps:txbx>
                      <wps:bodyPr wrap="square" lIns="0" tIns="0" rIns="0" bIns="0" rtlCol="0">
                        <a:noAutofit/>
                      </wps:bodyPr>
                    </wps:wsp>
                  </a:graphicData>
                </a:graphic>
              </wp:anchor>
            </w:drawing>
          </mc:Choice>
          <mc:Fallback>
            <w:pict>
              <v:shape style="position:absolute;margin-left:394.543549pt;margin-top:24.374855pt;width:20.95pt;height:5.9pt;mso-position-horizontal-relative:page;mso-position-vertical-relative:paragraph;z-index:-23662592" type="#_x0000_t202" id="docshape146" filled="false" stroked="false">
                <v:textbox inset="0,0,0,0">
                  <w:txbxContent>
                    <w:p>
                      <w:pPr>
                        <w:spacing w:before="18"/>
                        <w:ind w:left="0" w:right="0" w:firstLine="0"/>
                        <w:jc w:val="left"/>
                        <w:rPr>
                          <w:sz w:val="8"/>
                        </w:rPr>
                      </w:pPr>
                      <w:r>
                        <w:rPr>
                          <w:spacing w:val="-2"/>
                          <w:w w:val="115"/>
                          <w:sz w:val="8"/>
                        </w:rPr>
                        <w:t>subdomain</w:t>
                      </w:r>
                    </w:p>
                  </w:txbxContent>
                </v:textbox>
                <w10:wrap type="none"/>
              </v:shape>
            </w:pict>
          </mc:Fallback>
        </mc:AlternateContent>
      </w:r>
      <w:r>
        <w:rPr>
          <w:rFonts w:ascii="Palatino Linotype"/>
          <w:i/>
          <w:w w:val="105"/>
          <w:sz w:val="22"/>
        </w:rPr>
        <w:t>Details</w:t>
      </w:r>
      <w:r>
        <w:rPr>
          <w:rFonts w:ascii="Palatino Linotype"/>
          <w:i/>
          <w:spacing w:val="13"/>
          <w:w w:val="105"/>
          <w:sz w:val="22"/>
        </w:rPr>
        <w:t> </w:t>
      </w:r>
      <w:r>
        <w:rPr>
          <w:rFonts w:ascii="Palatino Linotype"/>
          <w:i/>
          <w:w w:val="105"/>
          <w:sz w:val="22"/>
        </w:rPr>
        <w:t>of</w:t>
      </w:r>
      <w:r>
        <w:rPr>
          <w:rFonts w:ascii="Palatino Linotype"/>
          <w:i/>
          <w:spacing w:val="14"/>
          <w:w w:val="105"/>
          <w:sz w:val="22"/>
        </w:rPr>
        <w:t> </w:t>
      </w:r>
      <w:r>
        <w:rPr>
          <w:rFonts w:ascii="Palatino Linotype"/>
          <w:i/>
          <w:w w:val="105"/>
          <w:sz w:val="22"/>
        </w:rPr>
        <w:t>deprivation</w:t>
      </w:r>
      <w:r>
        <w:rPr>
          <w:rFonts w:ascii="Palatino Linotype"/>
          <w:i/>
          <w:spacing w:val="14"/>
          <w:w w:val="105"/>
          <w:sz w:val="22"/>
        </w:rPr>
        <w:t> </w:t>
      </w:r>
      <w:r>
        <w:rPr>
          <w:rFonts w:ascii="Palatino Linotype"/>
          <w:i/>
          <w:w w:val="105"/>
          <w:sz w:val="22"/>
        </w:rPr>
        <w:t>measurement</w:t>
      </w:r>
      <w:r>
        <w:rPr>
          <w:rFonts w:ascii="Palatino Linotype"/>
          <w:i/>
          <w:spacing w:val="14"/>
          <w:w w:val="105"/>
          <w:sz w:val="22"/>
        </w:rPr>
        <w:t> </w:t>
      </w:r>
      <w:r>
        <w:rPr>
          <w:rFonts w:ascii="Palatino Linotype"/>
          <w:i/>
          <w:w w:val="105"/>
          <w:sz w:val="22"/>
        </w:rPr>
        <w:t>and</w:t>
      </w:r>
      <w:r>
        <w:rPr>
          <w:rFonts w:ascii="Palatino Linotype"/>
          <w:i/>
          <w:spacing w:val="14"/>
          <w:w w:val="105"/>
          <w:sz w:val="22"/>
        </w:rPr>
        <w:t> </w:t>
      </w:r>
      <w:r>
        <w:rPr>
          <w:rFonts w:ascii="Palatino Linotype"/>
          <w:i/>
          <w:spacing w:val="-2"/>
          <w:w w:val="105"/>
          <w:sz w:val="22"/>
        </w:rPr>
        <w:t>scoring</w:t>
      </w:r>
    </w:p>
    <w:p>
      <w:pPr>
        <w:spacing w:after="0"/>
        <w:jc w:val="left"/>
        <w:rPr>
          <w:rFonts w:ascii="Palatino Linotype"/>
          <w:i/>
          <w:sz w:val="22"/>
        </w:rPr>
        <w:sectPr>
          <w:pgSz w:w="10320" w:h="14580"/>
          <w:pgMar w:header="0" w:footer="1180" w:top="1520" w:bottom="1360" w:left="1275" w:right="1275"/>
        </w:sectPr>
      </w:pPr>
    </w:p>
    <w:p>
      <w:pPr>
        <w:pStyle w:val="BodyText"/>
        <w:rPr>
          <w:rFonts w:ascii="Palatino Linotype"/>
          <w:i/>
          <w:sz w:val="8"/>
        </w:rPr>
      </w:pPr>
    </w:p>
    <w:p>
      <w:pPr>
        <w:spacing w:before="1"/>
        <w:ind w:left="1055" w:right="0" w:firstLine="0"/>
        <w:jc w:val="left"/>
        <w:rPr>
          <w:sz w:val="8"/>
        </w:rPr>
      </w:pPr>
      <w:r>
        <w:rPr>
          <w:sz w:val="8"/>
        </w:rPr>
        <mc:AlternateContent>
          <mc:Choice Requires="wps">
            <w:drawing>
              <wp:anchor distT="0" distB="0" distL="0" distR="0" allowOverlap="1" layoutInCell="1" locked="0" behindDoc="0" simplePos="0" relativeHeight="15870464">
                <wp:simplePos x="0" y="0"/>
                <wp:positionH relativeFrom="page">
                  <wp:posOffset>962824</wp:posOffset>
                </wp:positionH>
                <wp:positionV relativeFrom="paragraph">
                  <wp:posOffset>21110</wp:posOffset>
                </wp:positionV>
                <wp:extent cx="274955" cy="7493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74955" cy="74930"/>
                        </a:xfrm>
                        <a:prstGeom prst="rect">
                          <a:avLst/>
                        </a:prstGeom>
                      </wps:spPr>
                      <wps:txbx>
                        <w:txbxContent>
                          <w:p>
                            <w:pPr>
                              <w:spacing w:before="18"/>
                              <w:ind w:left="0" w:right="0" w:firstLine="0"/>
                              <w:jc w:val="left"/>
                              <w:rPr>
                                <w:sz w:val="8"/>
                              </w:rPr>
                            </w:pPr>
                            <w:r>
                              <w:rPr>
                                <w:spacing w:val="-2"/>
                                <w:w w:val="115"/>
                                <w:sz w:val="8"/>
                              </w:rPr>
                              <w:t>Subdomain</w:t>
                            </w:r>
                          </w:p>
                        </w:txbxContent>
                      </wps:txbx>
                      <wps:bodyPr wrap="square" lIns="0" tIns="0" rIns="0" bIns="0" rtlCol="0">
                        <a:noAutofit/>
                      </wps:bodyPr>
                    </wps:wsp>
                  </a:graphicData>
                </a:graphic>
              </wp:anchor>
            </w:drawing>
          </mc:Choice>
          <mc:Fallback>
            <w:pict>
              <v:shape style="position:absolute;margin-left:75.812920pt;margin-top:1.662239pt;width:21.65pt;height:5.9pt;mso-position-horizontal-relative:page;mso-position-vertical-relative:paragraph;z-index:15870464" type="#_x0000_t202" id="docshape147" filled="false" stroked="false">
                <v:textbox inset="0,0,0,0">
                  <w:txbxContent>
                    <w:p>
                      <w:pPr>
                        <w:spacing w:before="18"/>
                        <w:ind w:left="0" w:right="0" w:firstLine="0"/>
                        <w:jc w:val="left"/>
                        <w:rPr>
                          <w:sz w:val="8"/>
                        </w:rPr>
                      </w:pPr>
                      <w:r>
                        <w:rPr>
                          <w:spacing w:val="-2"/>
                          <w:w w:val="115"/>
                          <w:sz w:val="8"/>
                        </w:rPr>
                        <w:t>Subdomain</w:t>
                      </w:r>
                    </w:p>
                  </w:txbxContent>
                </v:textbox>
                <w10:wrap type="none"/>
              </v:shape>
            </w:pict>
          </mc:Fallback>
        </mc:AlternateContent>
      </w:r>
      <w:r>
        <w:rPr>
          <w:w w:val="115"/>
          <w:sz w:val="8"/>
        </w:rPr>
        <w:t>ABCD</w:t>
      </w:r>
      <w:r>
        <w:rPr>
          <w:spacing w:val="8"/>
          <w:w w:val="115"/>
          <w:sz w:val="8"/>
        </w:rPr>
        <w:t> </w:t>
      </w:r>
      <w:r>
        <w:rPr>
          <w:spacing w:val="-5"/>
          <w:w w:val="115"/>
          <w:sz w:val="8"/>
        </w:rPr>
        <w:t>5.0</w:t>
      </w:r>
    </w:p>
    <w:p>
      <w:pPr>
        <w:spacing w:before="8"/>
        <w:ind w:left="1043" w:right="0" w:firstLine="0"/>
        <w:jc w:val="left"/>
        <w:rPr>
          <w:sz w:val="8"/>
        </w:rPr>
      </w:pPr>
      <w:r>
        <w:rPr>
          <w:sz w:val="8"/>
        </w:rPr>
        <mc:AlternateContent>
          <mc:Choice Requires="wps">
            <w:drawing>
              <wp:anchor distT="0" distB="0" distL="0" distR="0" allowOverlap="1" layoutInCell="1" locked="0" behindDoc="0" simplePos="0" relativeHeight="15866368">
                <wp:simplePos x="0" y="0"/>
                <wp:positionH relativeFrom="page">
                  <wp:posOffset>899998</wp:posOffset>
                </wp:positionH>
                <wp:positionV relativeFrom="paragraph">
                  <wp:posOffset>85979</wp:posOffset>
                </wp:positionV>
                <wp:extent cx="4752340" cy="127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4752340" cy="1270"/>
                        </a:xfrm>
                        <a:custGeom>
                          <a:avLst/>
                          <a:gdLst/>
                          <a:ahLst/>
                          <a:cxnLst/>
                          <a:rect l="l" t="t" r="r" b="b"/>
                          <a:pathLst>
                            <a:path w="4752340" h="0">
                              <a:moveTo>
                                <a:pt x="0" y="0"/>
                              </a:moveTo>
                              <a:lnTo>
                                <a:pt x="4752108" y="0"/>
                              </a:lnTo>
                            </a:path>
                          </a:pathLst>
                        </a:custGeom>
                        <a:ln w="35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368" from="70.865997pt,6.770011pt" to="445.047774pt,6.770011pt" stroked="true" strokeweight=".283171pt" strokecolor="#000000">
                <v:stroke dashstyle="solid"/>
                <w10:wrap type="none"/>
              </v:line>
            </w:pict>
          </mc:Fallback>
        </mc:AlternateContent>
      </w:r>
      <w:r>
        <w:rPr>
          <w:w w:val="120"/>
          <w:sz w:val="8"/>
        </w:rPr>
        <w:t>table</w:t>
      </w:r>
      <w:r>
        <w:rPr>
          <w:spacing w:val="8"/>
          <w:w w:val="120"/>
          <w:sz w:val="8"/>
        </w:rPr>
        <w:t> </w:t>
      </w:r>
      <w:r>
        <w:rPr>
          <w:spacing w:val="-4"/>
          <w:w w:val="120"/>
          <w:sz w:val="8"/>
        </w:rPr>
        <w:t>name</w:t>
      </w:r>
    </w:p>
    <w:p>
      <w:pPr>
        <w:pStyle w:val="BodyText"/>
        <w:spacing w:before="16"/>
        <w:rPr>
          <w:sz w:val="8"/>
        </w:rPr>
      </w:pPr>
      <w:r>
        <w:rPr/>
        <w:br w:type="column"/>
      </w:r>
      <w:r>
        <w:rPr>
          <w:sz w:val="8"/>
        </w:rPr>
      </w:r>
    </w:p>
    <w:p>
      <w:pPr>
        <w:spacing w:before="1"/>
        <w:ind w:left="587" w:right="0" w:firstLine="0"/>
        <w:jc w:val="left"/>
        <w:rPr>
          <w:sz w:val="8"/>
        </w:rPr>
      </w:pPr>
      <w:r>
        <w:rPr>
          <w:w w:val="115"/>
          <w:sz w:val="8"/>
        </w:rPr>
        <w:t>ABCD</w:t>
      </w:r>
      <w:r>
        <w:rPr>
          <w:spacing w:val="8"/>
          <w:w w:val="115"/>
          <w:sz w:val="8"/>
        </w:rPr>
        <w:t> </w:t>
      </w:r>
      <w:r>
        <w:rPr>
          <w:spacing w:val="-5"/>
          <w:w w:val="115"/>
          <w:sz w:val="8"/>
        </w:rPr>
        <w:t>5.0</w:t>
      </w:r>
    </w:p>
    <w:p>
      <w:pPr>
        <w:spacing w:before="8"/>
        <w:ind w:left="519" w:right="0" w:firstLine="0"/>
        <w:jc w:val="left"/>
        <w:rPr>
          <w:sz w:val="8"/>
        </w:rPr>
      </w:pPr>
      <w:r>
        <w:rPr>
          <w:w w:val="120"/>
          <w:sz w:val="8"/>
        </w:rPr>
        <w:t>variable</w:t>
      </w:r>
      <w:r>
        <w:rPr>
          <w:spacing w:val="-4"/>
          <w:w w:val="120"/>
          <w:sz w:val="8"/>
        </w:rPr>
        <w:t> </w:t>
      </w:r>
      <w:r>
        <w:rPr>
          <w:spacing w:val="-4"/>
          <w:w w:val="120"/>
          <w:sz w:val="8"/>
        </w:rPr>
        <w:t>name</w:t>
      </w:r>
    </w:p>
    <w:p>
      <w:pPr>
        <w:tabs>
          <w:tab w:pos="2477" w:val="left" w:leader="none"/>
          <w:tab w:pos="3337" w:val="left" w:leader="none"/>
          <w:tab w:pos="4003" w:val="left" w:leader="none"/>
        </w:tabs>
        <w:spacing w:line="200" w:lineRule="atLeast" w:before="48"/>
        <w:ind w:left="290" w:right="0" w:firstLine="785"/>
        <w:jc w:val="left"/>
        <w:rPr>
          <w:sz w:val="8"/>
        </w:rPr>
      </w:pPr>
      <w:r>
        <w:rPr/>
        <w:br w:type="column"/>
      </w:r>
      <w:r>
        <w:rPr>
          <w:spacing w:val="-2"/>
          <w:w w:val="115"/>
          <w:sz w:val="8"/>
        </w:rPr>
        <w:t>Contents</w:t>
      </w:r>
      <w:r>
        <w:rPr>
          <w:sz w:val="8"/>
        </w:rPr>
        <w:tab/>
      </w:r>
      <w:r>
        <w:rPr>
          <w:spacing w:val="-2"/>
          <w:w w:val="115"/>
          <w:sz w:val="8"/>
        </w:rPr>
        <w:t>Response</w:t>
      </w:r>
      <w:r>
        <w:rPr>
          <w:sz w:val="8"/>
        </w:rPr>
        <w:tab/>
      </w:r>
      <w:r>
        <w:rPr>
          <w:spacing w:val="-2"/>
          <w:w w:val="115"/>
          <w:sz w:val="8"/>
        </w:rPr>
        <w:t>Coding</w:t>
      </w:r>
      <w:r>
        <w:rPr>
          <w:sz w:val="8"/>
        </w:rPr>
        <w:tab/>
      </w:r>
      <w:r>
        <w:rPr>
          <w:w w:val="115"/>
          <w:position w:val="5"/>
          <w:sz w:val="8"/>
        </w:rPr>
        <w:t>Presence</w:t>
      </w:r>
      <w:r>
        <w:rPr>
          <w:spacing w:val="-5"/>
          <w:w w:val="115"/>
          <w:position w:val="5"/>
          <w:sz w:val="8"/>
        </w:rPr>
        <w:t> </w:t>
      </w:r>
      <w:r>
        <w:rPr>
          <w:w w:val="115"/>
          <w:position w:val="5"/>
          <w:sz w:val="8"/>
        </w:rPr>
        <w:t>of</w:t>
      </w:r>
      <w:r>
        <w:rPr>
          <w:spacing w:val="40"/>
          <w:w w:val="115"/>
          <w:position w:val="5"/>
          <w:sz w:val="8"/>
        </w:rPr>
        <w:t> </w:t>
      </w:r>
      <w:r>
        <w:rPr>
          <w:w w:val="115"/>
          <w:sz w:val="8"/>
        </w:rPr>
        <w:t>First caregiver (caregiver participating in</w:t>
      </w:r>
    </w:p>
    <w:p>
      <w:pPr>
        <w:pStyle w:val="BodyText"/>
        <w:spacing w:before="67"/>
        <w:rPr>
          <w:sz w:val="8"/>
        </w:rPr>
      </w:pPr>
      <w:r>
        <w:rPr/>
        <w:br w:type="column"/>
      </w:r>
      <w:r>
        <w:rPr>
          <w:sz w:val="8"/>
        </w:rPr>
      </w:r>
    </w:p>
    <w:p>
      <w:pPr>
        <w:spacing w:before="0"/>
        <w:ind w:left="120" w:right="0" w:firstLine="0"/>
        <w:jc w:val="left"/>
        <w:rPr>
          <w:sz w:val="8"/>
        </w:rPr>
      </w:pPr>
      <w:r>
        <w:rPr>
          <w:w w:val="120"/>
          <w:sz w:val="8"/>
        </w:rPr>
        <w:t>Total</w:t>
      </w:r>
      <w:r>
        <w:rPr>
          <w:spacing w:val="3"/>
          <w:w w:val="120"/>
          <w:sz w:val="8"/>
        </w:rPr>
        <w:t> </w:t>
      </w:r>
      <w:r>
        <w:rPr>
          <w:spacing w:val="-2"/>
          <w:w w:val="120"/>
          <w:sz w:val="8"/>
        </w:rPr>
        <w:t>score</w:t>
      </w:r>
    </w:p>
    <w:p>
      <w:pPr>
        <w:spacing w:after="0"/>
        <w:jc w:val="left"/>
        <w:rPr>
          <w:sz w:val="8"/>
        </w:rPr>
        <w:sectPr>
          <w:type w:val="continuous"/>
          <w:pgSz w:w="10320" w:h="14580"/>
          <w:pgMar w:header="0" w:footer="1180" w:top="1600" w:bottom="280" w:left="1275" w:right="1275"/>
          <w:cols w:num="4" w:equalWidth="0">
            <w:col w:w="1469" w:space="40"/>
            <w:col w:w="1056" w:space="39"/>
            <w:col w:w="4439" w:space="39"/>
            <w:col w:w="688"/>
          </w:cols>
        </w:sect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5"/>
        <w:rPr>
          <w:sz w:val="8"/>
        </w:rPr>
      </w:pPr>
    </w:p>
    <w:p>
      <w:pPr>
        <w:spacing w:line="18" w:lineRule="exact" w:before="0"/>
        <w:ind w:left="142" w:right="0" w:firstLine="0"/>
        <w:jc w:val="left"/>
        <w:rPr>
          <w:sz w:val="8"/>
        </w:rPr>
      </w:pPr>
      <w:r>
        <w:rPr>
          <w:spacing w:val="-2"/>
          <w:w w:val="120"/>
          <w:sz w:val="8"/>
        </w:rPr>
        <w:t>Emotional</w:t>
      </w:r>
    </w:p>
    <w:p>
      <w:pPr>
        <w:tabs>
          <w:tab w:pos="1108" w:val="left" w:leader="none"/>
        </w:tabs>
        <w:spacing w:before="18"/>
        <w:ind w:left="142" w:right="0" w:firstLine="0"/>
        <w:jc w:val="left"/>
        <w:rPr>
          <w:sz w:val="8"/>
        </w:rPr>
      </w:pPr>
      <w:r>
        <w:rPr/>
        <w:br w:type="column"/>
      </w:r>
      <w:r>
        <w:rPr>
          <w:spacing w:val="-2"/>
          <w:w w:val="125"/>
          <w:sz w:val="8"/>
        </w:rPr>
        <w:t>ce_y_crpbi</w:t>
      </w:r>
      <w:r>
        <w:rPr>
          <w:sz w:val="8"/>
        </w:rPr>
        <w:tab/>
      </w:r>
      <w:r>
        <w:rPr>
          <w:spacing w:val="-2"/>
          <w:w w:val="125"/>
          <w:sz w:val="8"/>
        </w:rPr>
        <w:t>crpbi_parent1_y</w:t>
      </w:r>
    </w:p>
    <w:p>
      <w:pPr>
        <w:pStyle w:val="BodyText"/>
        <w:rPr>
          <w:sz w:val="8"/>
        </w:rPr>
      </w:pPr>
    </w:p>
    <w:p>
      <w:pPr>
        <w:pStyle w:val="BodyText"/>
        <w:spacing w:before="80"/>
        <w:rPr>
          <w:sz w:val="8"/>
        </w:rPr>
      </w:pPr>
    </w:p>
    <w:p>
      <w:pPr>
        <w:tabs>
          <w:tab w:pos="1108" w:val="left" w:leader="none"/>
        </w:tabs>
        <w:spacing w:before="0"/>
        <w:ind w:left="142" w:right="0" w:firstLine="0"/>
        <w:jc w:val="left"/>
        <w:rPr>
          <w:sz w:val="8"/>
        </w:rPr>
      </w:pPr>
      <w:r>
        <w:rPr>
          <w:sz w:val="8"/>
        </w:rPr>
        <mc:AlternateContent>
          <mc:Choice Requires="wps">
            <w:drawing>
              <wp:anchor distT="0" distB="0" distL="0" distR="0" allowOverlap="1" layoutInCell="1" locked="0" behindDoc="0" simplePos="0" relativeHeight="15866880">
                <wp:simplePos x="0" y="0"/>
                <wp:positionH relativeFrom="page">
                  <wp:posOffset>1336387</wp:posOffset>
                </wp:positionH>
                <wp:positionV relativeFrom="paragraph">
                  <wp:posOffset>-81864</wp:posOffset>
                </wp:positionV>
                <wp:extent cx="2517775" cy="12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880" from="105.227386pt,-6.446061pt" to="303.449757pt,-6.446061pt" stroked="true" strokeweight=".169903pt" strokecolor="#000000">
                <v:stroke dashstyle="solid"/>
                <w10:wrap type="none"/>
              </v:line>
            </w:pict>
          </mc:Fallback>
        </mc:AlternateContent>
      </w:r>
      <w:r>
        <w:rPr>
          <w:spacing w:val="-2"/>
          <w:w w:val="125"/>
          <w:sz w:val="8"/>
        </w:rPr>
        <w:t>ce_y_crpbi</w:t>
      </w:r>
      <w:r>
        <w:rPr>
          <w:sz w:val="8"/>
        </w:rPr>
        <w:tab/>
      </w:r>
      <w:r>
        <w:rPr>
          <w:spacing w:val="-2"/>
          <w:w w:val="125"/>
          <w:sz w:val="8"/>
        </w:rPr>
        <w:t>crpbi_parent2_y</w:t>
      </w:r>
    </w:p>
    <w:p>
      <w:pPr>
        <w:pStyle w:val="BodyText"/>
        <w:rPr>
          <w:sz w:val="8"/>
        </w:rPr>
      </w:pPr>
    </w:p>
    <w:p>
      <w:pPr>
        <w:pStyle w:val="BodyText"/>
        <w:spacing w:before="80"/>
        <w:rPr>
          <w:sz w:val="8"/>
        </w:rPr>
      </w:pPr>
    </w:p>
    <w:p>
      <w:pPr>
        <w:tabs>
          <w:tab w:pos="1108" w:val="left" w:leader="none"/>
        </w:tabs>
        <w:spacing w:before="0"/>
        <w:ind w:left="142" w:right="0" w:firstLine="0"/>
        <w:jc w:val="left"/>
        <w:rPr>
          <w:sz w:val="8"/>
        </w:rPr>
      </w:pPr>
      <w:r>
        <w:rPr>
          <w:sz w:val="8"/>
        </w:rPr>
        <mc:AlternateContent>
          <mc:Choice Requires="wps">
            <w:drawing>
              <wp:anchor distT="0" distB="0" distL="0" distR="0" allowOverlap="1" layoutInCell="1" locked="0" behindDoc="0" simplePos="0" relativeHeight="15867392">
                <wp:simplePos x="0" y="0"/>
                <wp:positionH relativeFrom="page">
                  <wp:posOffset>1336387</wp:posOffset>
                </wp:positionH>
                <wp:positionV relativeFrom="paragraph">
                  <wp:posOffset>-82097</wp:posOffset>
                </wp:positionV>
                <wp:extent cx="2517775"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7392" from="105.227386pt,-6.464342pt" to="303.449757pt,-6.464342pt" stroked="true" strokeweight=".169903pt" strokecolor="#000000">
                <v:stroke dashstyle="solid"/>
                <w10:wrap type="none"/>
              </v:line>
            </w:pict>
          </mc:Fallback>
        </mc:AlternateContent>
      </w:r>
      <w:r>
        <w:rPr>
          <w:spacing w:val="-2"/>
          <w:w w:val="125"/>
          <w:sz w:val="8"/>
        </w:rPr>
        <w:t>ce_y_crpbi</w:t>
      </w:r>
      <w:r>
        <w:rPr>
          <w:sz w:val="8"/>
        </w:rPr>
        <w:tab/>
      </w:r>
      <w:r>
        <w:rPr>
          <w:spacing w:val="-2"/>
          <w:w w:val="125"/>
          <w:sz w:val="8"/>
        </w:rPr>
        <w:t>crpbi_parent3_y</w:t>
      </w:r>
    </w:p>
    <w:p>
      <w:pPr>
        <w:spacing w:line="261" w:lineRule="auto" w:before="18"/>
        <w:ind w:left="142" w:right="0" w:firstLine="0"/>
        <w:jc w:val="left"/>
        <w:rPr>
          <w:sz w:val="8"/>
        </w:rPr>
      </w:pPr>
      <w:r>
        <w:rPr/>
        <w:br w:type="column"/>
      </w:r>
      <w:r>
        <w:rPr>
          <w:w w:val="120"/>
          <w:sz w:val="8"/>
        </w:rPr>
        <w:t>study/completing</w:t>
      </w:r>
      <w:r>
        <w:rPr>
          <w:spacing w:val="-5"/>
          <w:w w:val="120"/>
          <w:sz w:val="8"/>
        </w:rPr>
        <w:t> </w:t>
      </w:r>
      <w:r>
        <w:rPr>
          <w:w w:val="120"/>
          <w:sz w:val="8"/>
        </w:rPr>
        <w:t>protocol).</w:t>
      </w:r>
      <w:r>
        <w:rPr>
          <w:spacing w:val="-5"/>
          <w:w w:val="120"/>
          <w:sz w:val="8"/>
        </w:rPr>
        <w:t> </w:t>
      </w:r>
      <w:r>
        <w:rPr>
          <w:w w:val="120"/>
          <w:sz w:val="8"/>
        </w:rPr>
        <w:t>Makes</w:t>
      </w:r>
      <w:r>
        <w:rPr>
          <w:spacing w:val="-5"/>
          <w:w w:val="120"/>
          <w:sz w:val="8"/>
        </w:rPr>
        <w:t> </w:t>
      </w:r>
      <w:r>
        <w:rPr>
          <w:w w:val="120"/>
          <w:sz w:val="8"/>
        </w:rPr>
        <w:t>me</w:t>
      </w:r>
      <w:r>
        <w:rPr>
          <w:spacing w:val="-5"/>
          <w:w w:val="120"/>
          <w:sz w:val="8"/>
        </w:rPr>
        <w:t> </w:t>
      </w:r>
      <w:r>
        <w:rPr>
          <w:w w:val="120"/>
          <w:sz w:val="8"/>
        </w:rPr>
        <w:t>feel</w:t>
      </w:r>
      <w:r>
        <w:rPr>
          <w:spacing w:val="-5"/>
          <w:w w:val="120"/>
          <w:sz w:val="8"/>
        </w:rPr>
        <w:t> </w:t>
      </w:r>
      <w:r>
        <w:rPr>
          <w:w w:val="120"/>
          <w:sz w:val="8"/>
        </w:rPr>
        <w:t>better</w:t>
      </w:r>
      <w:r>
        <w:rPr>
          <w:spacing w:val="40"/>
          <w:w w:val="120"/>
          <w:sz w:val="8"/>
        </w:rPr>
        <w:t> </w:t>
      </w:r>
      <w:r>
        <w:rPr>
          <w:w w:val="120"/>
          <w:sz w:val="8"/>
        </w:rPr>
        <w:t>after talking over my worries with him/her</w:t>
      </w:r>
    </w:p>
    <w:p>
      <w:pPr>
        <w:spacing w:line="261" w:lineRule="auto" w:before="55"/>
        <w:ind w:left="142" w:right="0" w:firstLine="0"/>
        <w:jc w:val="left"/>
        <w:rPr>
          <w:sz w:val="8"/>
        </w:rPr>
      </w:pPr>
      <w:r>
        <w:rPr>
          <w:w w:val="120"/>
          <w:sz w:val="8"/>
        </w:rPr>
        <w:t>First caregiver (caregiver participating in</w:t>
      </w:r>
      <w:r>
        <w:rPr>
          <w:spacing w:val="40"/>
          <w:w w:val="120"/>
          <w:sz w:val="8"/>
        </w:rPr>
        <w:t> </w:t>
      </w:r>
      <w:r>
        <w:rPr>
          <w:w w:val="120"/>
          <w:sz w:val="8"/>
        </w:rPr>
        <w:t>study/completing</w:t>
      </w:r>
      <w:r>
        <w:rPr>
          <w:spacing w:val="-5"/>
          <w:w w:val="120"/>
          <w:sz w:val="8"/>
        </w:rPr>
        <w:t> </w:t>
      </w:r>
      <w:r>
        <w:rPr>
          <w:w w:val="120"/>
          <w:sz w:val="8"/>
        </w:rPr>
        <w:t>protocol).</w:t>
      </w:r>
      <w:r>
        <w:rPr>
          <w:spacing w:val="-5"/>
          <w:w w:val="120"/>
          <w:sz w:val="8"/>
        </w:rPr>
        <w:t> </w:t>
      </w:r>
      <w:r>
        <w:rPr>
          <w:w w:val="120"/>
          <w:sz w:val="8"/>
        </w:rPr>
        <w:t>Smiles</w:t>
      </w:r>
      <w:r>
        <w:rPr>
          <w:spacing w:val="-5"/>
          <w:w w:val="120"/>
          <w:sz w:val="8"/>
        </w:rPr>
        <w:t> </w:t>
      </w:r>
      <w:r>
        <w:rPr>
          <w:w w:val="120"/>
          <w:sz w:val="8"/>
        </w:rPr>
        <w:t>at</w:t>
      </w:r>
      <w:r>
        <w:rPr>
          <w:spacing w:val="-5"/>
          <w:w w:val="120"/>
          <w:sz w:val="8"/>
        </w:rPr>
        <w:t> </w:t>
      </w:r>
      <w:r>
        <w:rPr>
          <w:w w:val="120"/>
          <w:sz w:val="8"/>
        </w:rPr>
        <w:t>me</w:t>
      </w:r>
      <w:r>
        <w:rPr>
          <w:spacing w:val="-5"/>
          <w:w w:val="120"/>
          <w:sz w:val="8"/>
        </w:rPr>
        <w:t> </w:t>
      </w:r>
      <w:r>
        <w:rPr>
          <w:w w:val="120"/>
          <w:sz w:val="8"/>
        </w:rPr>
        <w:t>very</w:t>
      </w:r>
      <w:r>
        <w:rPr>
          <w:spacing w:val="40"/>
          <w:w w:val="120"/>
          <w:sz w:val="8"/>
        </w:rPr>
        <w:t> </w:t>
      </w:r>
      <w:r>
        <w:rPr>
          <w:spacing w:val="-2"/>
          <w:w w:val="120"/>
          <w:sz w:val="8"/>
        </w:rPr>
        <w:t>often.</w:t>
      </w:r>
    </w:p>
    <w:p>
      <w:pPr>
        <w:spacing w:line="261" w:lineRule="auto" w:before="55"/>
        <w:ind w:left="142" w:right="71" w:firstLine="0"/>
        <w:jc w:val="left"/>
        <w:rPr>
          <w:sz w:val="8"/>
        </w:rPr>
      </w:pPr>
      <w:r>
        <w:rPr>
          <w:sz w:val="8"/>
        </w:rPr>
        <mc:AlternateContent>
          <mc:Choice Requires="wps">
            <w:drawing>
              <wp:anchor distT="0" distB="0" distL="0" distR="0" allowOverlap="1" layoutInCell="1" locked="0" behindDoc="0" simplePos="0" relativeHeight="15867904">
                <wp:simplePos x="0" y="0"/>
                <wp:positionH relativeFrom="page">
                  <wp:posOffset>1336387</wp:posOffset>
                </wp:positionH>
                <wp:positionV relativeFrom="paragraph">
                  <wp:posOffset>242512</wp:posOffset>
                </wp:positionV>
                <wp:extent cx="2517775"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7904" from="105.227386pt,19.095470pt" to="303.449757pt,19.095470pt" stroked="true" strokeweight=".169903pt" strokecolor="#000000">
                <v:stroke dashstyle="solid"/>
                <w10:wrap type="none"/>
              </v:line>
            </w:pict>
          </mc:Fallback>
        </mc:AlternateContent>
      </w:r>
      <w:r>
        <w:rPr>
          <w:w w:val="120"/>
          <w:sz w:val="8"/>
        </w:rPr>
        <w:t>First caregiver (caregiver participating in</w:t>
      </w:r>
      <w:r>
        <w:rPr>
          <w:spacing w:val="40"/>
          <w:w w:val="120"/>
          <w:sz w:val="8"/>
        </w:rPr>
        <w:t> </w:t>
      </w:r>
      <w:r>
        <w:rPr>
          <w:w w:val="120"/>
          <w:sz w:val="8"/>
        </w:rPr>
        <w:t>study/completing</w:t>
      </w:r>
      <w:r>
        <w:rPr>
          <w:spacing w:val="-2"/>
          <w:w w:val="120"/>
          <w:sz w:val="8"/>
        </w:rPr>
        <w:t> </w:t>
      </w:r>
      <w:r>
        <w:rPr>
          <w:w w:val="120"/>
          <w:sz w:val="8"/>
        </w:rPr>
        <w:t>protocol).</w:t>
      </w:r>
      <w:r>
        <w:rPr>
          <w:spacing w:val="-2"/>
          <w:w w:val="120"/>
          <w:sz w:val="8"/>
        </w:rPr>
        <w:t> </w:t>
      </w:r>
      <w:r>
        <w:rPr>
          <w:w w:val="120"/>
          <w:sz w:val="8"/>
        </w:rPr>
        <w:t>Is</w:t>
      </w:r>
      <w:r>
        <w:rPr>
          <w:spacing w:val="-2"/>
          <w:w w:val="120"/>
          <w:sz w:val="8"/>
        </w:rPr>
        <w:t> </w:t>
      </w:r>
      <w:r>
        <w:rPr>
          <w:w w:val="120"/>
          <w:sz w:val="8"/>
        </w:rPr>
        <w:t>able</w:t>
      </w:r>
      <w:r>
        <w:rPr>
          <w:spacing w:val="-2"/>
          <w:w w:val="120"/>
          <w:sz w:val="8"/>
        </w:rPr>
        <w:t> </w:t>
      </w:r>
      <w:r>
        <w:rPr>
          <w:w w:val="120"/>
          <w:sz w:val="8"/>
        </w:rPr>
        <w:t>to</w:t>
      </w:r>
      <w:r>
        <w:rPr>
          <w:spacing w:val="-2"/>
          <w:w w:val="120"/>
          <w:sz w:val="8"/>
        </w:rPr>
        <w:t> </w:t>
      </w:r>
      <w:r>
        <w:rPr>
          <w:w w:val="120"/>
          <w:sz w:val="8"/>
        </w:rPr>
        <w:t>make</w:t>
      </w:r>
      <w:r>
        <w:rPr>
          <w:spacing w:val="-2"/>
          <w:w w:val="120"/>
          <w:sz w:val="8"/>
        </w:rPr>
        <w:t> </w:t>
      </w:r>
      <w:r>
        <w:rPr>
          <w:w w:val="120"/>
          <w:sz w:val="8"/>
        </w:rPr>
        <w:t>me</w:t>
      </w:r>
      <w:r>
        <w:rPr>
          <w:spacing w:val="40"/>
          <w:w w:val="120"/>
          <w:sz w:val="8"/>
        </w:rPr>
        <w:t> </w:t>
      </w:r>
      <w:r>
        <w:rPr>
          <w:w w:val="120"/>
          <w:sz w:val="8"/>
        </w:rPr>
        <w:t>feel better when I am upset.</w:t>
      </w:r>
    </w:p>
    <w:p>
      <w:pPr>
        <w:spacing w:line="18" w:lineRule="exact" w:before="55"/>
        <w:ind w:left="142" w:right="0" w:firstLine="0"/>
        <w:jc w:val="left"/>
        <w:rPr>
          <w:sz w:val="8"/>
        </w:rPr>
      </w:pPr>
      <w:r>
        <w:rPr>
          <w:w w:val="120"/>
          <w:sz w:val="8"/>
        </w:rPr>
        <w:t>First</w:t>
      </w:r>
      <w:r>
        <w:rPr>
          <w:spacing w:val="-2"/>
          <w:w w:val="120"/>
          <w:sz w:val="8"/>
        </w:rPr>
        <w:t> </w:t>
      </w:r>
      <w:r>
        <w:rPr>
          <w:w w:val="120"/>
          <w:sz w:val="8"/>
        </w:rPr>
        <w:t>caregiver</w:t>
      </w:r>
      <w:r>
        <w:rPr>
          <w:spacing w:val="-2"/>
          <w:w w:val="120"/>
          <w:sz w:val="8"/>
        </w:rPr>
        <w:t> </w:t>
      </w:r>
      <w:r>
        <w:rPr>
          <w:w w:val="120"/>
          <w:sz w:val="8"/>
        </w:rPr>
        <w:t>(caregiver</w:t>
      </w:r>
      <w:r>
        <w:rPr>
          <w:spacing w:val="-2"/>
          <w:w w:val="120"/>
          <w:sz w:val="8"/>
        </w:rPr>
        <w:t> </w:t>
      </w:r>
      <w:r>
        <w:rPr>
          <w:w w:val="120"/>
          <w:sz w:val="8"/>
        </w:rPr>
        <w:t>participating</w:t>
      </w:r>
      <w:r>
        <w:rPr>
          <w:spacing w:val="-2"/>
          <w:w w:val="120"/>
          <w:sz w:val="8"/>
        </w:rPr>
        <w:t> </w:t>
      </w:r>
      <w:r>
        <w:rPr>
          <w:spacing w:val="-5"/>
          <w:w w:val="120"/>
          <w:sz w:val="8"/>
        </w:rPr>
        <w:t>in</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6"/>
        <w:rPr>
          <w:sz w:val="8"/>
        </w:rPr>
      </w:pPr>
    </w:p>
    <w:p>
      <w:pPr>
        <w:spacing w:line="261" w:lineRule="auto" w:before="1"/>
        <w:ind w:left="42" w:right="34" w:firstLine="0"/>
        <w:jc w:val="left"/>
        <w:rPr>
          <w:sz w:val="8"/>
        </w:rPr>
      </w:pPr>
      <w:r>
        <w:rPr>
          <w:w w:val="125"/>
          <w:sz w:val="8"/>
        </w:rPr>
        <w:t>1</w:t>
      </w:r>
      <w:r>
        <w:rPr>
          <w:spacing w:val="-7"/>
          <w:w w:val="125"/>
          <w:sz w:val="8"/>
        </w:rPr>
        <w:t> </w:t>
      </w:r>
      <w:r>
        <w:rPr>
          <w:w w:val="125"/>
          <w:sz w:val="8"/>
        </w:rPr>
        <w:t>=</w:t>
      </w:r>
      <w:r>
        <w:rPr>
          <w:spacing w:val="-6"/>
          <w:w w:val="125"/>
          <w:sz w:val="8"/>
        </w:rPr>
        <w:t> </w:t>
      </w:r>
      <w:r>
        <w:rPr>
          <w:w w:val="125"/>
          <w:sz w:val="8"/>
        </w:rPr>
        <w:t>Not</w:t>
      </w:r>
      <w:r>
        <w:rPr>
          <w:spacing w:val="-6"/>
          <w:w w:val="125"/>
          <w:sz w:val="8"/>
        </w:rPr>
        <w:t> </w:t>
      </w:r>
      <w:r>
        <w:rPr>
          <w:w w:val="125"/>
          <w:sz w:val="8"/>
        </w:rPr>
        <w:t>like</w:t>
      </w:r>
      <w:r>
        <w:rPr>
          <w:spacing w:val="40"/>
          <w:w w:val="125"/>
          <w:sz w:val="8"/>
        </w:rPr>
        <w:t> </w:t>
      </w:r>
      <w:r>
        <w:rPr>
          <w:spacing w:val="-2"/>
          <w:w w:val="125"/>
          <w:sz w:val="8"/>
        </w:rPr>
        <w:t>him/her;</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6"/>
        <w:rPr>
          <w:sz w:val="8"/>
        </w:rPr>
      </w:pPr>
    </w:p>
    <w:p>
      <w:pPr>
        <w:spacing w:line="261" w:lineRule="auto" w:before="1"/>
        <w:ind w:left="142" w:right="1578" w:firstLine="0"/>
        <w:jc w:val="left"/>
        <w:rPr>
          <w:sz w:val="8"/>
        </w:rPr>
      </w:pPr>
      <w:r>
        <w:rPr>
          <w:w w:val="120"/>
          <w:sz w:val="8"/>
        </w:rPr>
        <w:t>1</w:t>
      </w:r>
      <w:r>
        <w:rPr>
          <w:spacing w:val="-6"/>
          <w:w w:val="120"/>
          <w:sz w:val="8"/>
        </w:rPr>
        <w:t> </w:t>
      </w:r>
      <w:r>
        <w:rPr>
          <w:w w:val="120"/>
          <w:sz w:val="8"/>
        </w:rPr>
        <w:t>=</w:t>
      </w:r>
      <w:r>
        <w:rPr>
          <w:spacing w:val="-5"/>
          <w:w w:val="120"/>
          <w:sz w:val="8"/>
        </w:rPr>
        <w:t> </w:t>
      </w:r>
      <w:r>
        <w:rPr>
          <w:w w:val="120"/>
          <w:sz w:val="8"/>
        </w:rPr>
        <w:t>Not</w:t>
      </w:r>
      <w:r>
        <w:rPr>
          <w:spacing w:val="-5"/>
          <w:w w:val="120"/>
          <w:sz w:val="8"/>
        </w:rPr>
        <w:t> </w:t>
      </w:r>
      <w:r>
        <w:rPr>
          <w:w w:val="120"/>
          <w:sz w:val="8"/>
        </w:rPr>
        <w:t>like</w:t>
      </w:r>
      <w:r>
        <w:rPr>
          <w:spacing w:val="40"/>
          <w:w w:val="120"/>
          <w:sz w:val="8"/>
        </w:rPr>
        <w:t> </w:t>
      </w:r>
      <w:r>
        <w:rPr>
          <w:w w:val="120"/>
          <w:sz w:val="8"/>
        </w:rPr>
        <w:t>him/her</w:t>
      </w:r>
      <w:r>
        <w:rPr>
          <w:spacing w:val="-6"/>
          <w:w w:val="120"/>
          <w:sz w:val="8"/>
        </w:rPr>
        <w:t> </w:t>
      </w:r>
      <w:r>
        <w:rPr>
          <w:w w:val="120"/>
          <w:sz w:val="8"/>
        </w:rPr>
        <w:t>;</w:t>
      </w:r>
    </w:p>
    <w:p>
      <w:pPr>
        <w:spacing w:after="0" w:line="261" w:lineRule="auto"/>
        <w:jc w:val="left"/>
        <w:rPr>
          <w:sz w:val="8"/>
        </w:rPr>
        <w:sectPr>
          <w:type w:val="continuous"/>
          <w:pgSz w:w="10320" w:h="14580"/>
          <w:pgMar w:header="0" w:footer="1180" w:top="1600" w:bottom="280" w:left="1275" w:right="1275"/>
          <w:cols w:num="5" w:equalWidth="0">
            <w:col w:w="580" w:space="92"/>
            <w:col w:w="1814" w:space="266"/>
            <w:col w:w="2058" w:space="40"/>
            <w:col w:w="559" w:space="160"/>
            <w:col w:w="2201"/>
          </w:cols>
        </w:sectPr>
      </w:pPr>
    </w:p>
    <w:p>
      <w:pPr>
        <w:spacing w:line="18" w:lineRule="exact" w:before="81"/>
        <w:ind w:left="142" w:right="0" w:firstLine="0"/>
        <w:jc w:val="left"/>
        <w:rPr>
          <w:sz w:val="8"/>
        </w:rPr>
      </w:pPr>
      <w:r>
        <w:rPr>
          <w:spacing w:val="-2"/>
          <w:w w:val="115"/>
          <w:sz w:val="8"/>
        </w:rPr>
        <w:t>neglect</w:t>
      </w:r>
    </w:p>
    <w:p>
      <w:pPr>
        <w:tabs>
          <w:tab w:pos="1108" w:val="left" w:leader="none"/>
        </w:tabs>
        <w:spacing w:line="18" w:lineRule="exact" w:before="82"/>
        <w:ind w:left="142" w:right="0" w:firstLine="0"/>
        <w:jc w:val="left"/>
        <w:rPr>
          <w:sz w:val="8"/>
        </w:rPr>
      </w:pPr>
      <w:r>
        <w:rPr/>
        <w:br w:type="column"/>
      </w:r>
      <w:r>
        <w:rPr>
          <w:spacing w:val="-2"/>
          <w:w w:val="125"/>
          <w:sz w:val="8"/>
        </w:rPr>
        <w:t>ce_y_crpbi</w:t>
      </w:r>
      <w:r>
        <w:rPr>
          <w:sz w:val="8"/>
        </w:rPr>
        <w:tab/>
      </w:r>
      <w:r>
        <w:rPr>
          <w:spacing w:val="-2"/>
          <w:w w:val="125"/>
          <w:sz w:val="8"/>
        </w:rPr>
        <w:t>crpbi_parent4_y</w:t>
      </w:r>
    </w:p>
    <w:p>
      <w:pPr>
        <w:spacing w:line="18" w:lineRule="exact" w:before="82"/>
        <w:ind w:left="142" w:right="0" w:firstLine="0"/>
        <w:jc w:val="left"/>
        <w:rPr>
          <w:sz w:val="8"/>
        </w:rPr>
      </w:pPr>
      <w:r>
        <w:rPr/>
        <w:br w:type="column"/>
      </w:r>
      <w:r>
        <w:rPr>
          <w:w w:val="120"/>
          <w:sz w:val="8"/>
        </w:rPr>
        <w:t>study/completing</w:t>
      </w:r>
      <w:r>
        <w:rPr>
          <w:spacing w:val="-3"/>
          <w:w w:val="120"/>
          <w:sz w:val="8"/>
        </w:rPr>
        <w:t> </w:t>
      </w:r>
      <w:r>
        <w:rPr>
          <w:w w:val="120"/>
          <w:sz w:val="8"/>
        </w:rPr>
        <w:t>protocol).</w:t>
      </w:r>
      <w:r>
        <w:rPr>
          <w:spacing w:val="-3"/>
          <w:w w:val="120"/>
          <w:sz w:val="8"/>
        </w:rPr>
        <w:t> </w:t>
      </w:r>
      <w:r>
        <w:rPr>
          <w:w w:val="120"/>
          <w:sz w:val="8"/>
        </w:rPr>
        <w:t>Believes</w:t>
      </w:r>
      <w:r>
        <w:rPr>
          <w:spacing w:val="-3"/>
          <w:w w:val="120"/>
          <w:sz w:val="8"/>
        </w:rPr>
        <w:t> </w:t>
      </w:r>
      <w:r>
        <w:rPr>
          <w:w w:val="120"/>
          <w:sz w:val="8"/>
        </w:rPr>
        <w:t>in</w:t>
      </w:r>
      <w:r>
        <w:rPr>
          <w:spacing w:val="-3"/>
          <w:w w:val="120"/>
          <w:sz w:val="8"/>
        </w:rPr>
        <w:t> </w:t>
      </w:r>
      <w:r>
        <w:rPr>
          <w:spacing w:val="-2"/>
          <w:w w:val="120"/>
          <w:sz w:val="8"/>
        </w:rPr>
        <w:t>showing</w:t>
      </w:r>
    </w:p>
    <w:p>
      <w:pPr>
        <w:spacing w:line="82" w:lineRule="exact" w:before="18"/>
        <w:ind w:left="101" w:right="0" w:firstLine="0"/>
        <w:jc w:val="left"/>
        <w:rPr>
          <w:sz w:val="8"/>
        </w:rPr>
      </w:pPr>
      <w:r>
        <w:rPr/>
        <w:br w:type="column"/>
      </w:r>
      <w:r>
        <w:rPr>
          <w:w w:val="120"/>
          <w:sz w:val="8"/>
        </w:rPr>
        <w:t>2</w:t>
      </w:r>
      <w:r>
        <w:rPr>
          <w:spacing w:val="2"/>
          <w:w w:val="120"/>
          <w:sz w:val="8"/>
        </w:rPr>
        <w:t> </w:t>
      </w:r>
      <w:r>
        <w:rPr>
          <w:w w:val="120"/>
          <w:sz w:val="8"/>
        </w:rPr>
        <w:t>=</w:t>
      </w:r>
      <w:r>
        <w:rPr>
          <w:spacing w:val="2"/>
          <w:w w:val="120"/>
          <w:sz w:val="8"/>
        </w:rPr>
        <w:t> </w:t>
      </w:r>
      <w:r>
        <w:rPr>
          <w:w w:val="120"/>
          <w:sz w:val="8"/>
        </w:rPr>
        <w:t>Somewhat</w:t>
      </w:r>
      <w:r>
        <w:rPr>
          <w:spacing w:val="2"/>
          <w:w w:val="120"/>
          <w:sz w:val="8"/>
        </w:rPr>
        <w:t> </w:t>
      </w:r>
      <w:r>
        <w:rPr>
          <w:w w:val="120"/>
          <w:sz w:val="8"/>
        </w:rPr>
        <w:t>like</w:t>
      </w:r>
      <w:r>
        <w:rPr>
          <w:spacing w:val="56"/>
          <w:w w:val="120"/>
          <w:sz w:val="8"/>
        </w:rPr>
        <w:t> </w:t>
      </w:r>
      <w:r>
        <w:rPr>
          <w:w w:val="120"/>
          <w:sz w:val="8"/>
        </w:rPr>
        <w:t>0</w:t>
      </w:r>
      <w:r>
        <w:rPr>
          <w:spacing w:val="2"/>
          <w:w w:val="120"/>
          <w:sz w:val="8"/>
        </w:rPr>
        <w:t> </w:t>
      </w:r>
      <w:r>
        <w:rPr>
          <w:w w:val="120"/>
          <w:sz w:val="8"/>
        </w:rPr>
        <w:t>=</w:t>
      </w:r>
      <w:r>
        <w:rPr>
          <w:spacing w:val="2"/>
          <w:w w:val="120"/>
          <w:sz w:val="8"/>
        </w:rPr>
        <w:t> </w:t>
      </w:r>
      <w:r>
        <w:rPr>
          <w:w w:val="120"/>
          <w:sz w:val="8"/>
        </w:rPr>
        <w:t>Somewhat</w:t>
      </w:r>
      <w:r>
        <w:rPr>
          <w:spacing w:val="2"/>
          <w:w w:val="120"/>
          <w:sz w:val="8"/>
        </w:rPr>
        <w:t> </w:t>
      </w:r>
      <w:r>
        <w:rPr>
          <w:w w:val="120"/>
          <w:sz w:val="8"/>
        </w:rPr>
        <w:t>like</w:t>
      </w:r>
      <w:r>
        <w:rPr>
          <w:spacing w:val="57"/>
          <w:w w:val="120"/>
          <w:sz w:val="8"/>
        </w:rPr>
        <w:t> </w:t>
      </w:r>
      <w:r>
        <w:rPr>
          <w:w w:val="120"/>
          <w:sz w:val="8"/>
        </w:rPr>
        <w:t>1</w:t>
      </w:r>
      <w:r>
        <w:rPr>
          <w:spacing w:val="2"/>
          <w:w w:val="120"/>
          <w:sz w:val="8"/>
        </w:rPr>
        <w:t> </w:t>
      </w:r>
      <w:r>
        <w:rPr>
          <w:w w:val="120"/>
          <w:sz w:val="8"/>
        </w:rPr>
        <w:t>if</w:t>
      </w:r>
      <w:r>
        <w:rPr>
          <w:spacing w:val="2"/>
          <w:w w:val="120"/>
          <w:sz w:val="8"/>
        </w:rPr>
        <w:t> </w:t>
      </w:r>
      <w:r>
        <w:rPr>
          <w:w w:val="120"/>
          <w:sz w:val="8"/>
        </w:rPr>
        <w:t>any</w:t>
      </w:r>
      <w:r>
        <w:rPr>
          <w:spacing w:val="2"/>
          <w:w w:val="120"/>
          <w:sz w:val="8"/>
        </w:rPr>
        <w:t> </w:t>
      </w:r>
      <w:r>
        <w:rPr>
          <w:spacing w:val="-5"/>
          <w:w w:val="120"/>
          <w:sz w:val="8"/>
        </w:rPr>
        <w:t>of</w:t>
      </w:r>
    </w:p>
    <w:p>
      <w:pPr>
        <w:spacing w:after="0" w:line="82" w:lineRule="exact"/>
        <w:jc w:val="left"/>
        <w:rPr>
          <w:sz w:val="8"/>
        </w:rPr>
        <w:sectPr>
          <w:type w:val="continuous"/>
          <w:pgSz w:w="10320" w:h="14580"/>
          <w:pgMar w:header="0" w:footer="1180" w:top="1600" w:bottom="280" w:left="1275" w:right="1275"/>
          <w:cols w:num="4" w:equalWidth="0">
            <w:col w:w="452" w:space="220"/>
            <w:col w:w="1814" w:space="266"/>
            <w:col w:w="1998" w:space="40"/>
            <w:col w:w="2980"/>
          </w:cols>
        </w:sectPr>
      </w:pPr>
    </w:p>
    <w:p>
      <w:pPr>
        <w:spacing w:before="82"/>
        <w:ind w:left="2894" w:right="0" w:firstLine="0"/>
        <w:jc w:val="left"/>
        <w:rPr>
          <w:sz w:val="8"/>
        </w:rPr>
      </w:pPr>
      <w:r>
        <w:rPr>
          <w:w w:val="115"/>
          <w:sz w:val="8"/>
        </w:rPr>
        <w:t>his/her</w:t>
      </w:r>
      <w:r>
        <w:rPr>
          <w:spacing w:val="8"/>
          <w:w w:val="115"/>
          <w:sz w:val="8"/>
        </w:rPr>
        <w:t> </w:t>
      </w:r>
      <w:r>
        <w:rPr>
          <w:w w:val="115"/>
          <w:sz w:val="8"/>
        </w:rPr>
        <w:t>love</w:t>
      </w:r>
      <w:r>
        <w:rPr>
          <w:spacing w:val="9"/>
          <w:w w:val="115"/>
          <w:sz w:val="8"/>
        </w:rPr>
        <w:t> </w:t>
      </w:r>
      <w:r>
        <w:rPr>
          <w:w w:val="115"/>
          <w:sz w:val="8"/>
        </w:rPr>
        <w:t>for</w:t>
      </w:r>
      <w:r>
        <w:rPr>
          <w:spacing w:val="8"/>
          <w:w w:val="115"/>
          <w:sz w:val="8"/>
        </w:rPr>
        <w:t> </w:t>
      </w:r>
      <w:r>
        <w:rPr>
          <w:spacing w:val="-5"/>
          <w:w w:val="115"/>
          <w:sz w:val="8"/>
        </w:rPr>
        <w:t>me.</w:t>
      </w:r>
    </w:p>
    <w:p>
      <w:pPr>
        <w:pStyle w:val="BodyText"/>
        <w:spacing w:before="71"/>
        <w:rPr>
          <w:sz w:val="8"/>
        </w:rPr>
      </w:pPr>
    </w:p>
    <w:p>
      <w:pPr>
        <w:spacing w:before="0"/>
        <w:ind w:left="2894" w:right="0" w:firstLine="0"/>
        <w:jc w:val="left"/>
        <w:rPr>
          <w:sz w:val="8"/>
        </w:rPr>
      </w:pPr>
      <w:r>
        <w:rPr>
          <w:w w:val="120"/>
          <w:sz w:val="8"/>
        </w:rPr>
        <w:t>study/completing</w:t>
      </w:r>
      <w:r>
        <w:rPr>
          <w:spacing w:val="3"/>
          <w:w w:val="120"/>
          <w:sz w:val="8"/>
        </w:rPr>
        <w:t> </w:t>
      </w:r>
      <w:r>
        <w:rPr>
          <w:w w:val="120"/>
          <w:sz w:val="8"/>
        </w:rPr>
        <w:t>protocol).</w:t>
      </w:r>
      <w:r>
        <w:rPr>
          <w:spacing w:val="4"/>
          <w:w w:val="120"/>
          <w:sz w:val="8"/>
        </w:rPr>
        <w:t> </w:t>
      </w:r>
      <w:r>
        <w:rPr>
          <w:w w:val="120"/>
          <w:sz w:val="8"/>
        </w:rPr>
        <w:t>Is</w:t>
      </w:r>
      <w:r>
        <w:rPr>
          <w:spacing w:val="4"/>
          <w:w w:val="120"/>
          <w:sz w:val="8"/>
        </w:rPr>
        <w:t> </w:t>
      </w:r>
      <w:r>
        <w:rPr>
          <w:w w:val="120"/>
          <w:sz w:val="8"/>
        </w:rPr>
        <w:t>easy</w:t>
      </w:r>
      <w:r>
        <w:rPr>
          <w:spacing w:val="4"/>
          <w:w w:val="120"/>
          <w:sz w:val="8"/>
        </w:rPr>
        <w:t> </w:t>
      </w:r>
      <w:r>
        <w:rPr>
          <w:w w:val="120"/>
          <w:sz w:val="8"/>
        </w:rPr>
        <w:t>to</w:t>
      </w:r>
      <w:r>
        <w:rPr>
          <w:spacing w:val="4"/>
          <w:w w:val="120"/>
          <w:sz w:val="8"/>
        </w:rPr>
        <w:t> </w:t>
      </w:r>
      <w:r>
        <w:rPr>
          <w:w w:val="120"/>
          <w:sz w:val="8"/>
        </w:rPr>
        <w:t>talk</w:t>
      </w:r>
      <w:r>
        <w:rPr>
          <w:spacing w:val="4"/>
          <w:w w:val="120"/>
          <w:sz w:val="8"/>
        </w:rPr>
        <w:t> </w:t>
      </w:r>
      <w:r>
        <w:rPr>
          <w:spacing w:val="-5"/>
          <w:w w:val="120"/>
          <w:sz w:val="8"/>
        </w:rPr>
        <w:t>to.</w:t>
      </w:r>
    </w:p>
    <w:p>
      <w:pPr>
        <w:spacing w:before="18"/>
        <w:ind w:left="169" w:right="0" w:firstLine="0"/>
        <w:jc w:val="left"/>
        <w:rPr>
          <w:sz w:val="8"/>
        </w:rPr>
      </w:pPr>
      <w:r>
        <w:rPr/>
        <w:br w:type="column"/>
      </w:r>
      <w:r>
        <w:rPr>
          <w:spacing w:val="-2"/>
          <w:w w:val="125"/>
          <w:sz w:val="8"/>
        </w:rPr>
        <w:t>him/her;</w:t>
      </w:r>
    </w:p>
    <w:p>
      <w:pPr>
        <w:spacing w:before="9"/>
        <w:ind w:left="169" w:right="0" w:firstLine="0"/>
        <w:jc w:val="left"/>
        <w:rPr>
          <w:sz w:val="8"/>
        </w:rPr>
      </w:pPr>
      <w:r>
        <w:rPr>
          <w:sz w:val="8"/>
        </w:rPr>
        <mc:AlternateContent>
          <mc:Choice Requires="wps">
            <w:drawing>
              <wp:anchor distT="0" distB="0" distL="0" distR="0" allowOverlap="1" layoutInCell="1" locked="0" behindDoc="0" simplePos="0" relativeHeight="15872512">
                <wp:simplePos x="0" y="0"/>
                <wp:positionH relativeFrom="page">
                  <wp:posOffset>861898</wp:posOffset>
                </wp:positionH>
                <wp:positionV relativeFrom="paragraph">
                  <wp:posOffset>62356</wp:posOffset>
                </wp:positionV>
                <wp:extent cx="4497705" cy="117030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497705" cy="11703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2"/>
                              <w:gridCol w:w="709"/>
                              <w:gridCol w:w="1256"/>
                              <w:gridCol w:w="2014"/>
                              <w:gridCol w:w="2310"/>
                            </w:tblGrid>
                            <w:tr>
                              <w:trPr>
                                <w:trHeight w:val="250" w:hRule="atLeast"/>
                              </w:trPr>
                              <w:tc>
                                <w:tcPr>
                                  <w:tcW w:w="672" w:type="dxa"/>
                                  <w:vMerge w:val="restart"/>
                                  <w:tcBorders>
                                    <w:bottom w:val="single" w:sz="2" w:space="0" w:color="000000"/>
                                  </w:tcBorders>
                                </w:tcPr>
                                <w:p>
                                  <w:pPr>
                                    <w:pStyle w:val="TableParagraph"/>
                                    <w:rPr>
                                      <w:sz w:val="8"/>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5"/>
                                      <w:sz w:val="8"/>
                                    </w:rPr>
                                    <w:t>crpbi_parent5_y</w:t>
                                  </w:r>
                                </w:p>
                              </w:tc>
                              <w:tc>
                                <w:tcPr>
                                  <w:tcW w:w="2014" w:type="dxa"/>
                                  <w:tcBorders>
                                    <w:top w:val="single" w:sz="2" w:space="0" w:color="000000"/>
                                    <w:bottom w:val="single" w:sz="2" w:space="0" w:color="000000"/>
                                  </w:tcBorders>
                                </w:tcPr>
                                <w:p>
                                  <w:pPr>
                                    <w:pStyle w:val="TableParagraph"/>
                                    <w:spacing w:before="26"/>
                                    <w:ind w:left="115"/>
                                    <w:rPr>
                                      <w:sz w:val="8"/>
                                    </w:rPr>
                                  </w:pPr>
                                  <w:r>
                                    <w:rPr>
                                      <w:w w:val="120"/>
                                      <w:sz w:val="8"/>
                                    </w:rPr>
                                    <w:t>First</w:t>
                                  </w:r>
                                  <w:r>
                                    <w:rPr>
                                      <w:spacing w:val="-2"/>
                                      <w:w w:val="120"/>
                                      <w:sz w:val="8"/>
                                    </w:rPr>
                                    <w:t> </w:t>
                                  </w:r>
                                  <w:r>
                                    <w:rPr>
                                      <w:w w:val="120"/>
                                      <w:sz w:val="8"/>
                                    </w:rPr>
                                    <w:t>caregiver</w:t>
                                  </w:r>
                                  <w:r>
                                    <w:rPr>
                                      <w:spacing w:val="-2"/>
                                      <w:w w:val="120"/>
                                      <w:sz w:val="8"/>
                                    </w:rPr>
                                    <w:t> </w:t>
                                  </w:r>
                                  <w:r>
                                    <w:rPr>
                                      <w:w w:val="120"/>
                                      <w:sz w:val="8"/>
                                    </w:rPr>
                                    <w:t>(caregiver</w:t>
                                  </w:r>
                                  <w:r>
                                    <w:rPr>
                                      <w:spacing w:val="-2"/>
                                      <w:w w:val="120"/>
                                      <w:sz w:val="8"/>
                                    </w:rPr>
                                    <w:t> </w:t>
                                  </w:r>
                                  <w:r>
                                    <w:rPr>
                                      <w:w w:val="120"/>
                                      <w:sz w:val="8"/>
                                    </w:rPr>
                                    <w:t>participating</w:t>
                                  </w:r>
                                  <w:r>
                                    <w:rPr>
                                      <w:spacing w:val="-2"/>
                                      <w:w w:val="120"/>
                                      <w:sz w:val="8"/>
                                    </w:rPr>
                                    <w:t> </w:t>
                                  </w:r>
                                  <w:r>
                                    <w:rPr>
                                      <w:spacing w:val="-5"/>
                                      <w:w w:val="120"/>
                                      <w:sz w:val="8"/>
                                    </w:rPr>
                                    <w:t>in</w:t>
                                  </w:r>
                                </w:p>
                              </w:tc>
                              <w:tc>
                                <w:tcPr>
                                  <w:tcW w:w="2310" w:type="dxa"/>
                                </w:tcPr>
                                <w:p>
                                  <w:pPr>
                                    <w:pStyle w:val="TableParagraph"/>
                                    <w:tabs>
                                      <w:tab w:pos="917" w:val="left" w:leader="none"/>
                                    </w:tabs>
                                    <w:spacing w:before="8"/>
                                    <w:ind w:left="98"/>
                                    <w:rPr>
                                      <w:sz w:val="8"/>
                                    </w:rPr>
                                  </w:pPr>
                                  <w:r>
                                    <w:rPr>
                                      <w:spacing w:val="-2"/>
                                      <w:w w:val="125"/>
                                      <w:sz w:val="8"/>
                                    </w:rPr>
                                    <w:t>him/her</w:t>
                                  </w:r>
                                  <w:r>
                                    <w:rPr>
                                      <w:sz w:val="8"/>
                                    </w:rPr>
                                    <w:tab/>
                                  </w:r>
                                  <w:r>
                                    <w:rPr>
                                      <w:spacing w:val="-2"/>
                                      <w:w w:val="125"/>
                                      <w:sz w:val="8"/>
                                    </w:rPr>
                                    <w:t>him/her</w:t>
                                  </w:r>
                                </w:p>
                              </w:tc>
                            </w:tr>
                            <w:tr>
                              <w:trPr>
                                <w:trHeight w:val="250"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0"/>
                                      <w:sz w:val="8"/>
                                    </w:rPr>
                                    <w:t>crpbi_caregiver12_y</w:t>
                                  </w:r>
                                </w:p>
                              </w:tc>
                              <w:tc>
                                <w:tcPr>
                                  <w:tcW w:w="2014" w:type="dxa"/>
                                  <w:tcBorders>
                                    <w:top w:val="single" w:sz="2" w:space="0" w:color="000000"/>
                                    <w:bottom w:val="single" w:sz="2" w:space="0" w:color="000000"/>
                                  </w:tcBorders>
                                </w:tcPr>
                                <w:p>
                                  <w:pPr>
                                    <w:pStyle w:val="TableParagraph"/>
                                    <w:spacing w:before="26"/>
                                    <w:ind w:left="115"/>
                                    <w:rPr>
                                      <w:sz w:val="8"/>
                                    </w:rPr>
                                  </w:pPr>
                                  <w:r>
                                    <w:rPr>
                                      <w:w w:val="115"/>
                                      <w:sz w:val="8"/>
                                    </w:rPr>
                                    <w:t>Second</w:t>
                                  </w:r>
                                  <w:r>
                                    <w:rPr>
                                      <w:spacing w:val="5"/>
                                      <w:w w:val="115"/>
                                      <w:sz w:val="8"/>
                                    </w:rPr>
                                    <w:t> </w:t>
                                  </w:r>
                                  <w:r>
                                    <w:rPr>
                                      <w:w w:val="115"/>
                                      <w:sz w:val="8"/>
                                    </w:rPr>
                                    <w:t>caregiver.</w:t>
                                  </w:r>
                                  <w:r>
                                    <w:rPr>
                                      <w:spacing w:val="6"/>
                                      <w:w w:val="115"/>
                                      <w:sz w:val="8"/>
                                    </w:rPr>
                                    <w:t> </w:t>
                                  </w:r>
                                  <w:r>
                                    <w:rPr>
                                      <w:w w:val="115"/>
                                      <w:sz w:val="8"/>
                                    </w:rPr>
                                    <w:t>Makes</w:t>
                                  </w:r>
                                  <w:r>
                                    <w:rPr>
                                      <w:spacing w:val="5"/>
                                      <w:w w:val="115"/>
                                      <w:sz w:val="8"/>
                                    </w:rPr>
                                    <w:t> </w:t>
                                  </w:r>
                                  <w:r>
                                    <w:rPr>
                                      <w:w w:val="115"/>
                                      <w:sz w:val="8"/>
                                    </w:rPr>
                                    <w:t>me</w:t>
                                  </w:r>
                                  <w:r>
                                    <w:rPr>
                                      <w:spacing w:val="6"/>
                                      <w:w w:val="115"/>
                                      <w:sz w:val="8"/>
                                    </w:rPr>
                                    <w:t> </w:t>
                                  </w:r>
                                  <w:r>
                                    <w:rPr>
                                      <w:w w:val="115"/>
                                      <w:sz w:val="8"/>
                                    </w:rPr>
                                    <w:t>feel</w:t>
                                  </w:r>
                                  <w:r>
                                    <w:rPr>
                                      <w:spacing w:val="5"/>
                                      <w:w w:val="115"/>
                                      <w:sz w:val="8"/>
                                    </w:rPr>
                                    <w:t> </w:t>
                                  </w:r>
                                  <w:r>
                                    <w:rPr>
                                      <w:w w:val="115"/>
                                      <w:sz w:val="8"/>
                                    </w:rPr>
                                    <w:t>better</w:t>
                                  </w:r>
                                  <w:r>
                                    <w:rPr>
                                      <w:spacing w:val="6"/>
                                      <w:w w:val="115"/>
                                      <w:sz w:val="8"/>
                                    </w:rPr>
                                    <w:t> </w:t>
                                  </w:r>
                                  <w:r>
                                    <w:rPr>
                                      <w:spacing w:val="-2"/>
                                      <w:w w:val="115"/>
                                      <w:sz w:val="8"/>
                                    </w:rPr>
                                    <w:t>after</w:t>
                                  </w:r>
                                </w:p>
                              </w:tc>
                              <w:tc>
                                <w:tcPr>
                                  <w:tcW w:w="2310" w:type="dxa"/>
                                </w:tcPr>
                                <w:p>
                                  <w:pPr>
                                    <w:pStyle w:val="TableParagraph"/>
                                    <w:rPr>
                                      <w:sz w:val="8"/>
                                    </w:rPr>
                                  </w:pPr>
                                </w:p>
                              </w:tc>
                            </w:tr>
                            <w:tr>
                              <w:trPr>
                                <w:trHeight w:val="149"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2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26"/>
                                    <w:ind w:left="257"/>
                                    <w:rPr>
                                      <w:sz w:val="8"/>
                                    </w:rPr>
                                  </w:pPr>
                                  <w:r>
                                    <w:rPr>
                                      <w:spacing w:val="-2"/>
                                      <w:w w:val="120"/>
                                      <w:sz w:val="8"/>
                                    </w:rPr>
                                    <w:t>crpbi_caregiver13_y</w:t>
                                  </w:r>
                                </w:p>
                              </w:tc>
                              <w:tc>
                                <w:tcPr>
                                  <w:tcW w:w="2014" w:type="dxa"/>
                                  <w:tcBorders>
                                    <w:top w:val="single" w:sz="2" w:space="0" w:color="000000"/>
                                    <w:bottom w:val="single" w:sz="2" w:space="0" w:color="000000"/>
                                  </w:tcBorders>
                                </w:tcPr>
                                <w:p>
                                  <w:pPr>
                                    <w:pStyle w:val="TableParagraph"/>
                                    <w:spacing w:before="26"/>
                                    <w:ind w:left="114"/>
                                    <w:rPr>
                                      <w:sz w:val="8"/>
                                    </w:rPr>
                                  </w:pPr>
                                  <w:r>
                                    <w:rPr>
                                      <w:w w:val="115"/>
                                      <w:sz w:val="8"/>
                                    </w:rPr>
                                    <w:t>Second</w:t>
                                  </w:r>
                                  <w:r>
                                    <w:rPr>
                                      <w:spacing w:val="4"/>
                                      <w:w w:val="115"/>
                                      <w:sz w:val="8"/>
                                    </w:rPr>
                                    <w:t> </w:t>
                                  </w:r>
                                  <w:r>
                                    <w:rPr>
                                      <w:w w:val="115"/>
                                      <w:sz w:val="8"/>
                                    </w:rPr>
                                    <w:t>caregiver.</w:t>
                                  </w:r>
                                  <w:r>
                                    <w:rPr>
                                      <w:spacing w:val="5"/>
                                      <w:w w:val="115"/>
                                      <w:sz w:val="8"/>
                                    </w:rPr>
                                    <w:t> </w:t>
                                  </w:r>
                                  <w:r>
                                    <w:rPr>
                                      <w:w w:val="115"/>
                                      <w:sz w:val="8"/>
                                    </w:rPr>
                                    <w:t>Smiles</w:t>
                                  </w:r>
                                  <w:r>
                                    <w:rPr>
                                      <w:spacing w:val="5"/>
                                      <w:w w:val="115"/>
                                      <w:sz w:val="8"/>
                                    </w:rPr>
                                    <w:t> </w:t>
                                  </w:r>
                                  <w:r>
                                    <w:rPr>
                                      <w:w w:val="115"/>
                                      <w:sz w:val="8"/>
                                    </w:rPr>
                                    <w:t>at</w:t>
                                  </w:r>
                                  <w:r>
                                    <w:rPr>
                                      <w:spacing w:val="5"/>
                                      <w:w w:val="115"/>
                                      <w:sz w:val="8"/>
                                    </w:rPr>
                                    <w:t> </w:t>
                                  </w:r>
                                  <w:r>
                                    <w:rPr>
                                      <w:w w:val="115"/>
                                      <w:sz w:val="8"/>
                                    </w:rPr>
                                    <w:t>me</w:t>
                                  </w:r>
                                  <w:r>
                                    <w:rPr>
                                      <w:spacing w:val="5"/>
                                      <w:w w:val="115"/>
                                      <w:sz w:val="8"/>
                                    </w:rPr>
                                    <w:t> </w:t>
                                  </w:r>
                                  <w:r>
                                    <w:rPr>
                                      <w:w w:val="115"/>
                                      <w:sz w:val="8"/>
                                    </w:rPr>
                                    <w:t>very</w:t>
                                  </w:r>
                                  <w:r>
                                    <w:rPr>
                                      <w:spacing w:val="5"/>
                                      <w:w w:val="115"/>
                                      <w:sz w:val="8"/>
                                    </w:rPr>
                                    <w:t> </w:t>
                                  </w:r>
                                  <w:r>
                                    <w:rPr>
                                      <w:spacing w:val="-2"/>
                                      <w:w w:val="115"/>
                                      <w:sz w:val="8"/>
                                    </w:rPr>
                                    <w:t>often.</w:t>
                                  </w:r>
                                </w:p>
                              </w:tc>
                              <w:tc>
                                <w:tcPr>
                                  <w:tcW w:w="2310" w:type="dxa"/>
                                </w:tcPr>
                                <w:p>
                                  <w:pPr>
                                    <w:pStyle w:val="TableParagraph"/>
                                    <w:rPr>
                                      <w:sz w:val="8"/>
                                    </w:rPr>
                                  </w:pPr>
                                </w:p>
                              </w:tc>
                            </w:tr>
                            <w:tr>
                              <w:trPr>
                                <w:trHeight w:val="250"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0"/>
                                      <w:sz w:val="8"/>
                                    </w:rPr>
                                    <w:t>crpbi_caregiver14_y</w:t>
                                  </w:r>
                                </w:p>
                              </w:tc>
                              <w:tc>
                                <w:tcPr>
                                  <w:tcW w:w="2014" w:type="dxa"/>
                                  <w:tcBorders>
                                    <w:top w:val="single" w:sz="2" w:space="0" w:color="000000"/>
                                    <w:bottom w:val="single" w:sz="2" w:space="0" w:color="000000"/>
                                  </w:tcBorders>
                                </w:tcPr>
                                <w:p>
                                  <w:pPr>
                                    <w:pStyle w:val="TableParagraph"/>
                                    <w:spacing w:before="26"/>
                                    <w:ind w:left="115"/>
                                    <w:rPr>
                                      <w:sz w:val="8"/>
                                    </w:rPr>
                                  </w:pPr>
                                  <w:r>
                                    <w:rPr>
                                      <w:w w:val="115"/>
                                      <w:sz w:val="8"/>
                                    </w:rPr>
                                    <w:t>Second</w:t>
                                  </w:r>
                                  <w:r>
                                    <w:rPr>
                                      <w:spacing w:val="4"/>
                                      <w:w w:val="115"/>
                                      <w:sz w:val="8"/>
                                    </w:rPr>
                                    <w:t> </w:t>
                                  </w:r>
                                  <w:r>
                                    <w:rPr>
                                      <w:w w:val="115"/>
                                      <w:sz w:val="8"/>
                                    </w:rPr>
                                    <w:t>caregiver.</w:t>
                                  </w:r>
                                  <w:r>
                                    <w:rPr>
                                      <w:spacing w:val="5"/>
                                      <w:w w:val="115"/>
                                      <w:sz w:val="8"/>
                                    </w:rPr>
                                    <w:t> </w:t>
                                  </w:r>
                                  <w:r>
                                    <w:rPr>
                                      <w:w w:val="115"/>
                                      <w:sz w:val="8"/>
                                    </w:rPr>
                                    <w:t>Is</w:t>
                                  </w:r>
                                  <w:r>
                                    <w:rPr>
                                      <w:spacing w:val="4"/>
                                      <w:w w:val="115"/>
                                      <w:sz w:val="8"/>
                                    </w:rPr>
                                    <w:t> </w:t>
                                  </w:r>
                                  <w:r>
                                    <w:rPr>
                                      <w:w w:val="115"/>
                                      <w:sz w:val="8"/>
                                    </w:rPr>
                                    <w:t>able</w:t>
                                  </w:r>
                                  <w:r>
                                    <w:rPr>
                                      <w:spacing w:val="5"/>
                                      <w:w w:val="115"/>
                                      <w:sz w:val="8"/>
                                    </w:rPr>
                                    <w:t> </w:t>
                                  </w:r>
                                  <w:r>
                                    <w:rPr>
                                      <w:w w:val="115"/>
                                      <w:sz w:val="8"/>
                                    </w:rPr>
                                    <w:t>to</w:t>
                                  </w:r>
                                  <w:r>
                                    <w:rPr>
                                      <w:spacing w:val="4"/>
                                      <w:w w:val="115"/>
                                      <w:sz w:val="8"/>
                                    </w:rPr>
                                    <w:t> </w:t>
                                  </w:r>
                                  <w:r>
                                    <w:rPr>
                                      <w:w w:val="115"/>
                                      <w:sz w:val="8"/>
                                    </w:rPr>
                                    <w:t>make</w:t>
                                  </w:r>
                                  <w:r>
                                    <w:rPr>
                                      <w:spacing w:val="5"/>
                                      <w:w w:val="115"/>
                                      <w:sz w:val="8"/>
                                    </w:rPr>
                                    <w:t> </w:t>
                                  </w:r>
                                  <w:r>
                                    <w:rPr>
                                      <w:w w:val="115"/>
                                      <w:sz w:val="8"/>
                                    </w:rPr>
                                    <w:t>me</w:t>
                                  </w:r>
                                  <w:r>
                                    <w:rPr>
                                      <w:spacing w:val="4"/>
                                      <w:w w:val="115"/>
                                      <w:sz w:val="8"/>
                                    </w:rPr>
                                    <w:t> </w:t>
                                  </w:r>
                                  <w:r>
                                    <w:rPr>
                                      <w:w w:val="115"/>
                                      <w:sz w:val="8"/>
                                    </w:rPr>
                                    <w:t>feel</w:t>
                                  </w:r>
                                  <w:r>
                                    <w:rPr>
                                      <w:spacing w:val="5"/>
                                      <w:w w:val="115"/>
                                      <w:sz w:val="8"/>
                                    </w:rPr>
                                    <w:t> </w:t>
                                  </w:r>
                                  <w:r>
                                    <w:rPr>
                                      <w:spacing w:val="-2"/>
                                      <w:w w:val="115"/>
                                      <w:sz w:val="8"/>
                                    </w:rPr>
                                    <w:t>better</w:t>
                                  </w:r>
                                </w:p>
                              </w:tc>
                              <w:tc>
                                <w:tcPr>
                                  <w:tcW w:w="2310" w:type="dxa"/>
                                </w:tcPr>
                                <w:p>
                                  <w:pPr>
                                    <w:pStyle w:val="TableParagraph"/>
                                    <w:rPr>
                                      <w:sz w:val="8"/>
                                    </w:rPr>
                                  </w:pPr>
                                </w:p>
                              </w:tc>
                            </w:tr>
                            <w:tr>
                              <w:trPr>
                                <w:trHeight w:val="250"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0"/>
                                      <w:sz w:val="8"/>
                                    </w:rPr>
                                    <w:t>crpbi_caregiver15_y</w:t>
                                  </w:r>
                                </w:p>
                              </w:tc>
                              <w:tc>
                                <w:tcPr>
                                  <w:tcW w:w="2014" w:type="dxa"/>
                                  <w:tcBorders>
                                    <w:top w:val="single" w:sz="2" w:space="0" w:color="000000"/>
                                    <w:bottom w:val="single" w:sz="2" w:space="0" w:color="000000"/>
                                  </w:tcBorders>
                                </w:tcPr>
                                <w:p>
                                  <w:pPr>
                                    <w:pStyle w:val="TableParagraph"/>
                                    <w:spacing w:before="26"/>
                                    <w:ind w:left="115" w:right="-29"/>
                                    <w:rPr>
                                      <w:sz w:val="8"/>
                                    </w:rPr>
                                  </w:pPr>
                                  <w:r>
                                    <w:rPr>
                                      <w:w w:val="115"/>
                                      <w:sz w:val="8"/>
                                    </w:rPr>
                                    <w:t>Second</w:t>
                                  </w:r>
                                  <w:r>
                                    <w:rPr>
                                      <w:spacing w:val="4"/>
                                      <w:w w:val="115"/>
                                      <w:sz w:val="8"/>
                                    </w:rPr>
                                    <w:t> </w:t>
                                  </w:r>
                                  <w:r>
                                    <w:rPr>
                                      <w:w w:val="115"/>
                                      <w:sz w:val="8"/>
                                    </w:rPr>
                                    <w:t>caregiver.</w:t>
                                  </w:r>
                                  <w:r>
                                    <w:rPr>
                                      <w:spacing w:val="4"/>
                                      <w:w w:val="115"/>
                                      <w:sz w:val="8"/>
                                    </w:rPr>
                                    <w:t> </w:t>
                                  </w:r>
                                  <w:r>
                                    <w:rPr>
                                      <w:w w:val="115"/>
                                      <w:sz w:val="8"/>
                                    </w:rPr>
                                    <w:t>Believes</w:t>
                                  </w:r>
                                  <w:r>
                                    <w:rPr>
                                      <w:spacing w:val="4"/>
                                      <w:w w:val="115"/>
                                      <w:sz w:val="8"/>
                                    </w:rPr>
                                    <w:t> </w:t>
                                  </w:r>
                                  <w:r>
                                    <w:rPr>
                                      <w:w w:val="115"/>
                                      <w:sz w:val="8"/>
                                    </w:rPr>
                                    <w:t>in</w:t>
                                  </w:r>
                                  <w:r>
                                    <w:rPr>
                                      <w:spacing w:val="4"/>
                                      <w:w w:val="115"/>
                                      <w:sz w:val="8"/>
                                    </w:rPr>
                                    <w:t> </w:t>
                                  </w:r>
                                  <w:r>
                                    <w:rPr>
                                      <w:w w:val="115"/>
                                      <w:sz w:val="8"/>
                                    </w:rPr>
                                    <w:t>showing</w:t>
                                  </w:r>
                                  <w:r>
                                    <w:rPr>
                                      <w:spacing w:val="4"/>
                                      <w:w w:val="115"/>
                                      <w:sz w:val="8"/>
                                    </w:rPr>
                                    <w:t> </w:t>
                                  </w:r>
                                  <w:r>
                                    <w:rPr>
                                      <w:w w:val="115"/>
                                      <w:sz w:val="8"/>
                                    </w:rPr>
                                    <w:t>his/her</w:t>
                                  </w:r>
                                  <w:r>
                                    <w:rPr>
                                      <w:spacing w:val="4"/>
                                      <w:w w:val="115"/>
                                      <w:sz w:val="8"/>
                                    </w:rPr>
                                    <w:t> </w:t>
                                  </w:r>
                                  <w:r>
                                    <w:rPr>
                                      <w:spacing w:val="-4"/>
                                      <w:w w:val="115"/>
                                      <w:sz w:val="8"/>
                                    </w:rPr>
                                    <w:t>love</w:t>
                                  </w:r>
                                </w:p>
                              </w:tc>
                              <w:tc>
                                <w:tcPr>
                                  <w:tcW w:w="2310" w:type="dxa"/>
                                </w:tcPr>
                                <w:p>
                                  <w:pPr>
                                    <w:pStyle w:val="TableParagraph"/>
                                    <w:rPr>
                                      <w:sz w:val="8"/>
                                    </w:rPr>
                                  </w:pPr>
                                </w:p>
                              </w:tc>
                            </w:tr>
                            <w:tr>
                              <w:trPr>
                                <w:trHeight w:val="149"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2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26"/>
                                    <w:ind w:left="257"/>
                                    <w:rPr>
                                      <w:sz w:val="8"/>
                                    </w:rPr>
                                  </w:pPr>
                                  <w:r>
                                    <w:rPr>
                                      <w:spacing w:val="-2"/>
                                      <w:w w:val="120"/>
                                      <w:sz w:val="8"/>
                                    </w:rPr>
                                    <w:t>crpbi_caregiver16_y</w:t>
                                  </w:r>
                                </w:p>
                              </w:tc>
                              <w:tc>
                                <w:tcPr>
                                  <w:tcW w:w="2014" w:type="dxa"/>
                                  <w:tcBorders>
                                    <w:top w:val="single" w:sz="2" w:space="0" w:color="000000"/>
                                    <w:bottom w:val="single" w:sz="2" w:space="0" w:color="000000"/>
                                  </w:tcBorders>
                                </w:tcPr>
                                <w:p>
                                  <w:pPr>
                                    <w:pStyle w:val="TableParagraph"/>
                                    <w:spacing w:before="26"/>
                                    <w:ind w:left="114"/>
                                    <w:rPr>
                                      <w:sz w:val="8"/>
                                    </w:rPr>
                                  </w:pPr>
                                  <w:r>
                                    <w:rPr>
                                      <w:w w:val="120"/>
                                      <w:sz w:val="8"/>
                                    </w:rPr>
                                    <w:t>Second</w:t>
                                  </w:r>
                                  <w:r>
                                    <w:rPr>
                                      <w:spacing w:val="-3"/>
                                      <w:w w:val="120"/>
                                      <w:sz w:val="8"/>
                                    </w:rPr>
                                    <w:t> </w:t>
                                  </w:r>
                                  <w:r>
                                    <w:rPr>
                                      <w:w w:val="120"/>
                                      <w:sz w:val="8"/>
                                    </w:rPr>
                                    <w:t>caregiver.</w:t>
                                  </w:r>
                                  <w:r>
                                    <w:rPr>
                                      <w:spacing w:val="-2"/>
                                      <w:w w:val="120"/>
                                      <w:sz w:val="8"/>
                                    </w:rPr>
                                    <w:t> </w:t>
                                  </w:r>
                                  <w:r>
                                    <w:rPr>
                                      <w:w w:val="120"/>
                                      <w:sz w:val="8"/>
                                    </w:rPr>
                                    <w:t>Is</w:t>
                                  </w:r>
                                  <w:r>
                                    <w:rPr>
                                      <w:spacing w:val="-3"/>
                                      <w:w w:val="120"/>
                                      <w:sz w:val="8"/>
                                    </w:rPr>
                                    <w:t> </w:t>
                                  </w:r>
                                  <w:r>
                                    <w:rPr>
                                      <w:w w:val="120"/>
                                      <w:sz w:val="8"/>
                                    </w:rPr>
                                    <w:t>easy</w:t>
                                  </w:r>
                                  <w:r>
                                    <w:rPr>
                                      <w:spacing w:val="-2"/>
                                      <w:w w:val="120"/>
                                      <w:sz w:val="8"/>
                                    </w:rPr>
                                    <w:t> </w:t>
                                  </w:r>
                                  <w:r>
                                    <w:rPr>
                                      <w:w w:val="120"/>
                                      <w:sz w:val="8"/>
                                    </w:rPr>
                                    <w:t>to</w:t>
                                  </w:r>
                                  <w:r>
                                    <w:rPr>
                                      <w:spacing w:val="-2"/>
                                      <w:w w:val="120"/>
                                      <w:sz w:val="8"/>
                                    </w:rPr>
                                    <w:t> </w:t>
                                  </w:r>
                                  <w:r>
                                    <w:rPr>
                                      <w:w w:val="120"/>
                                      <w:sz w:val="8"/>
                                    </w:rPr>
                                    <w:t>talk</w:t>
                                  </w:r>
                                  <w:r>
                                    <w:rPr>
                                      <w:spacing w:val="-3"/>
                                      <w:w w:val="120"/>
                                      <w:sz w:val="8"/>
                                    </w:rPr>
                                    <w:t> </w:t>
                                  </w:r>
                                  <w:r>
                                    <w:rPr>
                                      <w:spacing w:val="-5"/>
                                      <w:w w:val="120"/>
                                      <w:sz w:val="8"/>
                                    </w:rPr>
                                    <w:t>to.</w:t>
                                  </w:r>
                                </w:p>
                              </w:tc>
                              <w:tc>
                                <w:tcPr>
                                  <w:tcW w:w="2310" w:type="dxa"/>
                                  <w:tcBorders>
                                    <w:bottom w:val="single" w:sz="2" w:space="0" w:color="000000"/>
                                  </w:tcBorders>
                                </w:tcPr>
                                <w:p>
                                  <w:pPr>
                                    <w:pStyle w:val="TableParagraph"/>
                                    <w:rPr>
                                      <w:sz w:val="8"/>
                                    </w:rPr>
                                  </w:pPr>
                                </w:p>
                              </w:tc>
                            </w:tr>
                            <w:tr>
                              <w:trPr>
                                <w:trHeight w:val="250" w:hRule="atLeast"/>
                              </w:trPr>
                              <w:tc>
                                <w:tcPr>
                                  <w:tcW w:w="672" w:type="dxa"/>
                                  <w:tcBorders>
                                    <w:top w:val="single" w:sz="2" w:space="0" w:color="000000"/>
                                  </w:tcBorders>
                                </w:tcPr>
                                <w:p>
                                  <w:pPr>
                                    <w:pStyle w:val="TableParagraph"/>
                                    <w:rPr>
                                      <w:sz w:val="8"/>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30"/>
                                      <w:sz w:val="8"/>
                                    </w:rPr>
                                    <w:t>ce_y_pm</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30"/>
                                      <w:sz w:val="8"/>
                                    </w:rPr>
                                    <w:t>parent_monitor_q1_y</w:t>
                                  </w:r>
                                </w:p>
                              </w:tc>
                              <w:tc>
                                <w:tcPr>
                                  <w:tcW w:w="2014" w:type="dxa"/>
                                  <w:tcBorders>
                                    <w:top w:val="single" w:sz="2" w:space="0" w:color="000000"/>
                                    <w:bottom w:val="single" w:sz="2" w:space="0" w:color="000000"/>
                                  </w:tcBorders>
                                </w:tcPr>
                                <w:p>
                                  <w:pPr>
                                    <w:pStyle w:val="TableParagraph"/>
                                    <w:spacing w:before="26"/>
                                    <w:ind w:left="115" w:right="-29"/>
                                    <w:rPr>
                                      <w:sz w:val="8"/>
                                    </w:rPr>
                                  </w:pPr>
                                  <w:r>
                                    <w:rPr>
                                      <w:w w:val="120"/>
                                      <w:sz w:val="8"/>
                                    </w:rPr>
                                    <w:t>How</w:t>
                                  </w:r>
                                  <w:r>
                                    <w:rPr>
                                      <w:spacing w:val="-2"/>
                                      <w:w w:val="120"/>
                                      <w:sz w:val="8"/>
                                    </w:rPr>
                                    <w:t> </w:t>
                                  </w:r>
                                  <w:r>
                                    <w:rPr>
                                      <w:w w:val="120"/>
                                      <w:sz w:val="8"/>
                                    </w:rPr>
                                    <w:t>often</w:t>
                                  </w:r>
                                  <w:r>
                                    <w:rPr>
                                      <w:spacing w:val="-1"/>
                                      <w:w w:val="120"/>
                                      <w:sz w:val="8"/>
                                    </w:rPr>
                                    <w:t> </w:t>
                                  </w:r>
                                  <w:r>
                                    <w:rPr>
                                      <w:w w:val="120"/>
                                      <w:sz w:val="8"/>
                                    </w:rPr>
                                    <w:t>do</w:t>
                                  </w:r>
                                  <w:r>
                                    <w:rPr>
                                      <w:spacing w:val="-2"/>
                                      <w:w w:val="120"/>
                                      <w:sz w:val="8"/>
                                    </w:rPr>
                                    <w:t> </w:t>
                                  </w:r>
                                  <w:r>
                                    <w:rPr>
                                      <w:w w:val="120"/>
                                      <w:sz w:val="8"/>
                                    </w:rPr>
                                    <w:t>your</w:t>
                                  </w:r>
                                  <w:r>
                                    <w:rPr>
                                      <w:spacing w:val="-1"/>
                                      <w:w w:val="120"/>
                                      <w:sz w:val="8"/>
                                    </w:rPr>
                                    <w:t> </w:t>
                                  </w:r>
                                  <w:r>
                                    <w:rPr>
                                      <w:w w:val="120"/>
                                      <w:sz w:val="8"/>
                                    </w:rPr>
                                    <w:t>parents/guardians</w:t>
                                  </w:r>
                                  <w:r>
                                    <w:rPr>
                                      <w:spacing w:val="-2"/>
                                      <w:w w:val="120"/>
                                      <w:sz w:val="8"/>
                                    </w:rPr>
                                    <w:t> </w:t>
                                  </w:r>
                                  <w:r>
                                    <w:rPr>
                                      <w:w w:val="120"/>
                                      <w:sz w:val="8"/>
                                    </w:rPr>
                                    <w:t>know</w:t>
                                  </w:r>
                                  <w:r>
                                    <w:rPr>
                                      <w:spacing w:val="-1"/>
                                      <w:w w:val="120"/>
                                      <w:sz w:val="8"/>
                                    </w:rPr>
                                    <w:t> </w:t>
                                  </w:r>
                                  <w:r>
                                    <w:rPr>
                                      <w:spacing w:val="-2"/>
                                      <w:w w:val="120"/>
                                      <w:sz w:val="8"/>
                                    </w:rPr>
                                    <w:t>where</w:t>
                                  </w:r>
                                </w:p>
                              </w:tc>
                              <w:tc>
                                <w:tcPr>
                                  <w:tcW w:w="2310" w:type="dxa"/>
                                  <w:tcBorders>
                                    <w:top w:val="single" w:sz="2" w:space="0" w:color="000000"/>
                                  </w:tcBorders>
                                </w:tcPr>
                                <w:p>
                                  <w:pPr>
                                    <w:pStyle w:val="TableParagraph"/>
                                    <w:rPr>
                                      <w:sz w:val="8"/>
                                    </w:rPr>
                                  </w:pPr>
                                </w:p>
                              </w:tc>
                            </w:tr>
                            <w:tr>
                              <w:trPr>
                                <w:trHeight w:val="250" w:hRule="atLeast"/>
                              </w:trPr>
                              <w:tc>
                                <w:tcPr>
                                  <w:tcW w:w="672" w:type="dxa"/>
                                </w:tcPr>
                                <w:p>
                                  <w:pPr>
                                    <w:pStyle w:val="TableParagraph"/>
                                    <w:rPr>
                                      <w:sz w:val="8"/>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30"/>
                                      <w:sz w:val="8"/>
                                    </w:rPr>
                                    <w:t>ce_y_pm</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30"/>
                                      <w:sz w:val="8"/>
                                    </w:rPr>
                                    <w:t>parent_monitor_q2_y</w:t>
                                  </w:r>
                                </w:p>
                              </w:tc>
                              <w:tc>
                                <w:tcPr>
                                  <w:tcW w:w="4324" w:type="dxa"/>
                                  <w:gridSpan w:val="2"/>
                                </w:tcPr>
                                <w:p>
                                  <w:pPr>
                                    <w:pStyle w:val="TableParagraph"/>
                                    <w:spacing w:line="261" w:lineRule="auto" w:before="26"/>
                                    <w:ind w:left="112" w:right="2292" w:firstLine="3"/>
                                    <w:rPr>
                                      <w:sz w:val="8"/>
                                    </w:rPr>
                                  </w:pPr>
                                  <w:r>
                                    <w:rPr>
                                      <w:spacing w:val="-2"/>
                                      <w:w w:val="120"/>
                                      <w:sz w:val="8"/>
                                    </w:rPr>
                                    <w:t>How often do your parents know who you are with</w:t>
                                  </w:r>
                                  <w:r>
                                    <w:rPr>
                                      <w:spacing w:val="40"/>
                                      <w:w w:val="120"/>
                                      <w:sz w:val="8"/>
                                    </w:rPr>
                                    <w:t> </w:t>
                                  </w:r>
                                  <w:r>
                                    <w:rPr>
                                      <w:w w:val="120"/>
                                      <w:sz w:val="8"/>
                                    </w:rPr>
                                    <w:t>when you are not at school</w:t>
                                  </w:r>
                                  <w:r>
                                    <w:rPr>
                                      <w:spacing w:val="1"/>
                                      <w:w w:val="120"/>
                                      <w:sz w:val="8"/>
                                    </w:rPr>
                                    <w:t> </w:t>
                                  </w:r>
                                  <w:r>
                                    <w:rPr>
                                      <w:w w:val="120"/>
                                      <w:sz w:val="8"/>
                                    </w:rPr>
                                    <w:t>and away from </w:t>
                                  </w:r>
                                  <w:r>
                                    <w:rPr>
                                      <w:spacing w:val="-2"/>
                                      <w:w w:val="120"/>
                                      <w:sz w:val="8"/>
                                    </w:rPr>
                                    <w:t>home?</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4.909975pt;width:354.15pt;height:92.15pt;mso-position-horizontal-relative:page;mso-position-vertical-relative:paragraph;z-index:15872512" type="#_x0000_t202" id="docshape1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2"/>
                        <w:gridCol w:w="709"/>
                        <w:gridCol w:w="1256"/>
                        <w:gridCol w:w="2014"/>
                        <w:gridCol w:w="2310"/>
                      </w:tblGrid>
                      <w:tr>
                        <w:trPr>
                          <w:trHeight w:val="250" w:hRule="atLeast"/>
                        </w:trPr>
                        <w:tc>
                          <w:tcPr>
                            <w:tcW w:w="672" w:type="dxa"/>
                            <w:vMerge w:val="restart"/>
                            <w:tcBorders>
                              <w:bottom w:val="single" w:sz="2" w:space="0" w:color="000000"/>
                            </w:tcBorders>
                          </w:tcPr>
                          <w:p>
                            <w:pPr>
                              <w:pStyle w:val="TableParagraph"/>
                              <w:rPr>
                                <w:sz w:val="8"/>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5"/>
                                <w:sz w:val="8"/>
                              </w:rPr>
                              <w:t>crpbi_parent5_y</w:t>
                            </w:r>
                          </w:p>
                        </w:tc>
                        <w:tc>
                          <w:tcPr>
                            <w:tcW w:w="2014" w:type="dxa"/>
                            <w:tcBorders>
                              <w:top w:val="single" w:sz="2" w:space="0" w:color="000000"/>
                              <w:bottom w:val="single" w:sz="2" w:space="0" w:color="000000"/>
                            </w:tcBorders>
                          </w:tcPr>
                          <w:p>
                            <w:pPr>
                              <w:pStyle w:val="TableParagraph"/>
                              <w:spacing w:before="26"/>
                              <w:ind w:left="115"/>
                              <w:rPr>
                                <w:sz w:val="8"/>
                              </w:rPr>
                            </w:pPr>
                            <w:r>
                              <w:rPr>
                                <w:w w:val="120"/>
                                <w:sz w:val="8"/>
                              </w:rPr>
                              <w:t>First</w:t>
                            </w:r>
                            <w:r>
                              <w:rPr>
                                <w:spacing w:val="-2"/>
                                <w:w w:val="120"/>
                                <w:sz w:val="8"/>
                              </w:rPr>
                              <w:t> </w:t>
                            </w:r>
                            <w:r>
                              <w:rPr>
                                <w:w w:val="120"/>
                                <w:sz w:val="8"/>
                              </w:rPr>
                              <w:t>caregiver</w:t>
                            </w:r>
                            <w:r>
                              <w:rPr>
                                <w:spacing w:val="-2"/>
                                <w:w w:val="120"/>
                                <w:sz w:val="8"/>
                              </w:rPr>
                              <w:t> </w:t>
                            </w:r>
                            <w:r>
                              <w:rPr>
                                <w:w w:val="120"/>
                                <w:sz w:val="8"/>
                              </w:rPr>
                              <w:t>(caregiver</w:t>
                            </w:r>
                            <w:r>
                              <w:rPr>
                                <w:spacing w:val="-2"/>
                                <w:w w:val="120"/>
                                <w:sz w:val="8"/>
                              </w:rPr>
                              <w:t> </w:t>
                            </w:r>
                            <w:r>
                              <w:rPr>
                                <w:w w:val="120"/>
                                <w:sz w:val="8"/>
                              </w:rPr>
                              <w:t>participating</w:t>
                            </w:r>
                            <w:r>
                              <w:rPr>
                                <w:spacing w:val="-2"/>
                                <w:w w:val="120"/>
                                <w:sz w:val="8"/>
                              </w:rPr>
                              <w:t> </w:t>
                            </w:r>
                            <w:r>
                              <w:rPr>
                                <w:spacing w:val="-5"/>
                                <w:w w:val="120"/>
                                <w:sz w:val="8"/>
                              </w:rPr>
                              <w:t>in</w:t>
                            </w:r>
                          </w:p>
                        </w:tc>
                        <w:tc>
                          <w:tcPr>
                            <w:tcW w:w="2310" w:type="dxa"/>
                          </w:tcPr>
                          <w:p>
                            <w:pPr>
                              <w:pStyle w:val="TableParagraph"/>
                              <w:tabs>
                                <w:tab w:pos="917" w:val="left" w:leader="none"/>
                              </w:tabs>
                              <w:spacing w:before="8"/>
                              <w:ind w:left="98"/>
                              <w:rPr>
                                <w:sz w:val="8"/>
                              </w:rPr>
                            </w:pPr>
                            <w:r>
                              <w:rPr>
                                <w:spacing w:val="-2"/>
                                <w:w w:val="125"/>
                                <w:sz w:val="8"/>
                              </w:rPr>
                              <w:t>him/her</w:t>
                            </w:r>
                            <w:r>
                              <w:rPr>
                                <w:sz w:val="8"/>
                              </w:rPr>
                              <w:tab/>
                            </w:r>
                            <w:r>
                              <w:rPr>
                                <w:spacing w:val="-2"/>
                                <w:w w:val="125"/>
                                <w:sz w:val="8"/>
                              </w:rPr>
                              <w:t>him/her</w:t>
                            </w:r>
                          </w:p>
                        </w:tc>
                      </w:tr>
                      <w:tr>
                        <w:trPr>
                          <w:trHeight w:val="250"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0"/>
                                <w:sz w:val="8"/>
                              </w:rPr>
                              <w:t>crpbi_caregiver12_y</w:t>
                            </w:r>
                          </w:p>
                        </w:tc>
                        <w:tc>
                          <w:tcPr>
                            <w:tcW w:w="2014" w:type="dxa"/>
                            <w:tcBorders>
                              <w:top w:val="single" w:sz="2" w:space="0" w:color="000000"/>
                              <w:bottom w:val="single" w:sz="2" w:space="0" w:color="000000"/>
                            </w:tcBorders>
                          </w:tcPr>
                          <w:p>
                            <w:pPr>
                              <w:pStyle w:val="TableParagraph"/>
                              <w:spacing w:before="26"/>
                              <w:ind w:left="115"/>
                              <w:rPr>
                                <w:sz w:val="8"/>
                              </w:rPr>
                            </w:pPr>
                            <w:r>
                              <w:rPr>
                                <w:w w:val="115"/>
                                <w:sz w:val="8"/>
                              </w:rPr>
                              <w:t>Second</w:t>
                            </w:r>
                            <w:r>
                              <w:rPr>
                                <w:spacing w:val="5"/>
                                <w:w w:val="115"/>
                                <w:sz w:val="8"/>
                              </w:rPr>
                              <w:t> </w:t>
                            </w:r>
                            <w:r>
                              <w:rPr>
                                <w:w w:val="115"/>
                                <w:sz w:val="8"/>
                              </w:rPr>
                              <w:t>caregiver.</w:t>
                            </w:r>
                            <w:r>
                              <w:rPr>
                                <w:spacing w:val="6"/>
                                <w:w w:val="115"/>
                                <w:sz w:val="8"/>
                              </w:rPr>
                              <w:t> </w:t>
                            </w:r>
                            <w:r>
                              <w:rPr>
                                <w:w w:val="115"/>
                                <w:sz w:val="8"/>
                              </w:rPr>
                              <w:t>Makes</w:t>
                            </w:r>
                            <w:r>
                              <w:rPr>
                                <w:spacing w:val="5"/>
                                <w:w w:val="115"/>
                                <w:sz w:val="8"/>
                              </w:rPr>
                              <w:t> </w:t>
                            </w:r>
                            <w:r>
                              <w:rPr>
                                <w:w w:val="115"/>
                                <w:sz w:val="8"/>
                              </w:rPr>
                              <w:t>me</w:t>
                            </w:r>
                            <w:r>
                              <w:rPr>
                                <w:spacing w:val="6"/>
                                <w:w w:val="115"/>
                                <w:sz w:val="8"/>
                              </w:rPr>
                              <w:t> </w:t>
                            </w:r>
                            <w:r>
                              <w:rPr>
                                <w:w w:val="115"/>
                                <w:sz w:val="8"/>
                              </w:rPr>
                              <w:t>feel</w:t>
                            </w:r>
                            <w:r>
                              <w:rPr>
                                <w:spacing w:val="5"/>
                                <w:w w:val="115"/>
                                <w:sz w:val="8"/>
                              </w:rPr>
                              <w:t> </w:t>
                            </w:r>
                            <w:r>
                              <w:rPr>
                                <w:w w:val="115"/>
                                <w:sz w:val="8"/>
                              </w:rPr>
                              <w:t>better</w:t>
                            </w:r>
                            <w:r>
                              <w:rPr>
                                <w:spacing w:val="6"/>
                                <w:w w:val="115"/>
                                <w:sz w:val="8"/>
                              </w:rPr>
                              <w:t> </w:t>
                            </w:r>
                            <w:r>
                              <w:rPr>
                                <w:spacing w:val="-2"/>
                                <w:w w:val="115"/>
                                <w:sz w:val="8"/>
                              </w:rPr>
                              <w:t>after</w:t>
                            </w:r>
                          </w:p>
                        </w:tc>
                        <w:tc>
                          <w:tcPr>
                            <w:tcW w:w="2310" w:type="dxa"/>
                          </w:tcPr>
                          <w:p>
                            <w:pPr>
                              <w:pStyle w:val="TableParagraph"/>
                              <w:rPr>
                                <w:sz w:val="8"/>
                              </w:rPr>
                            </w:pPr>
                          </w:p>
                        </w:tc>
                      </w:tr>
                      <w:tr>
                        <w:trPr>
                          <w:trHeight w:val="149"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2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26"/>
                              <w:ind w:left="257"/>
                              <w:rPr>
                                <w:sz w:val="8"/>
                              </w:rPr>
                            </w:pPr>
                            <w:r>
                              <w:rPr>
                                <w:spacing w:val="-2"/>
                                <w:w w:val="120"/>
                                <w:sz w:val="8"/>
                              </w:rPr>
                              <w:t>crpbi_caregiver13_y</w:t>
                            </w:r>
                          </w:p>
                        </w:tc>
                        <w:tc>
                          <w:tcPr>
                            <w:tcW w:w="2014" w:type="dxa"/>
                            <w:tcBorders>
                              <w:top w:val="single" w:sz="2" w:space="0" w:color="000000"/>
                              <w:bottom w:val="single" w:sz="2" w:space="0" w:color="000000"/>
                            </w:tcBorders>
                          </w:tcPr>
                          <w:p>
                            <w:pPr>
                              <w:pStyle w:val="TableParagraph"/>
                              <w:spacing w:before="26"/>
                              <w:ind w:left="114"/>
                              <w:rPr>
                                <w:sz w:val="8"/>
                              </w:rPr>
                            </w:pPr>
                            <w:r>
                              <w:rPr>
                                <w:w w:val="115"/>
                                <w:sz w:val="8"/>
                              </w:rPr>
                              <w:t>Second</w:t>
                            </w:r>
                            <w:r>
                              <w:rPr>
                                <w:spacing w:val="4"/>
                                <w:w w:val="115"/>
                                <w:sz w:val="8"/>
                              </w:rPr>
                              <w:t> </w:t>
                            </w:r>
                            <w:r>
                              <w:rPr>
                                <w:w w:val="115"/>
                                <w:sz w:val="8"/>
                              </w:rPr>
                              <w:t>caregiver.</w:t>
                            </w:r>
                            <w:r>
                              <w:rPr>
                                <w:spacing w:val="5"/>
                                <w:w w:val="115"/>
                                <w:sz w:val="8"/>
                              </w:rPr>
                              <w:t> </w:t>
                            </w:r>
                            <w:r>
                              <w:rPr>
                                <w:w w:val="115"/>
                                <w:sz w:val="8"/>
                              </w:rPr>
                              <w:t>Smiles</w:t>
                            </w:r>
                            <w:r>
                              <w:rPr>
                                <w:spacing w:val="5"/>
                                <w:w w:val="115"/>
                                <w:sz w:val="8"/>
                              </w:rPr>
                              <w:t> </w:t>
                            </w:r>
                            <w:r>
                              <w:rPr>
                                <w:w w:val="115"/>
                                <w:sz w:val="8"/>
                              </w:rPr>
                              <w:t>at</w:t>
                            </w:r>
                            <w:r>
                              <w:rPr>
                                <w:spacing w:val="5"/>
                                <w:w w:val="115"/>
                                <w:sz w:val="8"/>
                              </w:rPr>
                              <w:t> </w:t>
                            </w:r>
                            <w:r>
                              <w:rPr>
                                <w:w w:val="115"/>
                                <w:sz w:val="8"/>
                              </w:rPr>
                              <w:t>me</w:t>
                            </w:r>
                            <w:r>
                              <w:rPr>
                                <w:spacing w:val="5"/>
                                <w:w w:val="115"/>
                                <w:sz w:val="8"/>
                              </w:rPr>
                              <w:t> </w:t>
                            </w:r>
                            <w:r>
                              <w:rPr>
                                <w:w w:val="115"/>
                                <w:sz w:val="8"/>
                              </w:rPr>
                              <w:t>very</w:t>
                            </w:r>
                            <w:r>
                              <w:rPr>
                                <w:spacing w:val="5"/>
                                <w:w w:val="115"/>
                                <w:sz w:val="8"/>
                              </w:rPr>
                              <w:t> </w:t>
                            </w:r>
                            <w:r>
                              <w:rPr>
                                <w:spacing w:val="-2"/>
                                <w:w w:val="115"/>
                                <w:sz w:val="8"/>
                              </w:rPr>
                              <w:t>often.</w:t>
                            </w:r>
                          </w:p>
                        </w:tc>
                        <w:tc>
                          <w:tcPr>
                            <w:tcW w:w="2310" w:type="dxa"/>
                          </w:tcPr>
                          <w:p>
                            <w:pPr>
                              <w:pStyle w:val="TableParagraph"/>
                              <w:rPr>
                                <w:sz w:val="8"/>
                              </w:rPr>
                            </w:pPr>
                          </w:p>
                        </w:tc>
                      </w:tr>
                      <w:tr>
                        <w:trPr>
                          <w:trHeight w:val="250"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0"/>
                                <w:sz w:val="8"/>
                              </w:rPr>
                              <w:t>crpbi_caregiver14_y</w:t>
                            </w:r>
                          </w:p>
                        </w:tc>
                        <w:tc>
                          <w:tcPr>
                            <w:tcW w:w="2014" w:type="dxa"/>
                            <w:tcBorders>
                              <w:top w:val="single" w:sz="2" w:space="0" w:color="000000"/>
                              <w:bottom w:val="single" w:sz="2" w:space="0" w:color="000000"/>
                            </w:tcBorders>
                          </w:tcPr>
                          <w:p>
                            <w:pPr>
                              <w:pStyle w:val="TableParagraph"/>
                              <w:spacing w:before="26"/>
                              <w:ind w:left="115"/>
                              <w:rPr>
                                <w:sz w:val="8"/>
                              </w:rPr>
                            </w:pPr>
                            <w:r>
                              <w:rPr>
                                <w:w w:val="115"/>
                                <w:sz w:val="8"/>
                              </w:rPr>
                              <w:t>Second</w:t>
                            </w:r>
                            <w:r>
                              <w:rPr>
                                <w:spacing w:val="4"/>
                                <w:w w:val="115"/>
                                <w:sz w:val="8"/>
                              </w:rPr>
                              <w:t> </w:t>
                            </w:r>
                            <w:r>
                              <w:rPr>
                                <w:w w:val="115"/>
                                <w:sz w:val="8"/>
                              </w:rPr>
                              <w:t>caregiver.</w:t>
                            </w:r>
                            <w:r>
                              <w:rPr>
                                <w:spacing w:val="5"/>
                                <w:w w:val="115"/>
                                <w:sz w:val="8"/>
                              </w:rPr>
                              <w:t> </w:t>
                            </w:r>
                            <w:r>
                              <w:rPr>
                                <w:w w:val="115"/>
                                <w:sz w:val="8"/>
                              </w:rPr>
                              <w:t>Is</w:t>
                            </w:r>
                            <w:r>
                              <w:rPr>
                                <w:spacing w:val="4"/>
                                <w:w w:val="115"/>
                                <w:sz w:val="8"/>
                              </w:rPr>
                              <w:t> </w:t>
                            </w:r>
                            <w:r>
                              <w:rPr>
                                <w:w w:val="115"/>
                                <w:sz w:val="8"/>
                              </w:rPr>
                              <w:t>able</w:t>
                            </w:r>
                            <w:r>
                              <w:rPr>
                                <w:spacing w:val="5"/>
                                <w:w w:val="115"/>
                                <w:sz w:val="8"/>
                              </w:rPr>
                              <w:t> </w:t>
                            </w:r>
                            <w:r>
                              <w:rPr>
                                <w:w w:val="115"/>
                                <w:sz w:val="8"/>
                              </w:rPr>
                              <w:t>to</w:t>
                            </w:r>
                            <w:r>
                              <w:rPr>
                                <w:spacing w:val="4"/>
                                <w:w w:val="115"/>
                                <w:sz w:val="8"/>
                              </w:rPr>
                              <w:t> </w:t>
                            </w:r>
                            <w:r>
                              <w:rPr>
                                <w:w w:val="115"/>
                                <w:sz w:val="8"/>
                              </w:rPr>
                              <w:t>make</w:t>
                            </w:r>
                            <w:r>
                              <w:rPr>
                                <w:spacing w:val="5"/>
                                <w:w w:val="115"/>
                                <w:sz w:val="8"/>
                              </w:rPr>
                              <w:t> </w:t>
                            </w:r>
                            <w:r>
                              <w:rPr>
                                <w:w w:val="115"/>
                                <w:sz w:val="8"/>
                              </w:rPr>
                              <w:t>me</w:t>
                            </w:r>
                            <w:r>
                              <w:rPr>
                                <w:spacing w:val="4"/>
                                <w:w w:val="115"/>
                                <w:sz w:val="8"/>
                              </w:rPr>
                              <w:t> </w:t>
                            </w:r>
                            <w:r>
                              <w:rPr>
                                <w:w w:val="115"/>
                                <w:sz w:val="8"/>
                              </w:rPr>
                              <w:t>feel</w:t>
                            </w:r>
                            <w:r>
                              <w:rPr>
                                <w:spacing w:val="5"/>
                                <w:w w:val="115"/>
                                <w:sz w:val="8"/>
                              </w:rPr>
                              <w:t> </w:t>
                            </w:r>
                            <w:r>
                              <w:rPr>
                                <w:spacing w:val="-2"/>
                                <w:w w:val="115"/>
                                <w:sz w:val="8"/>
                              </w:rPr>
                              <w:t>better</w:t>
                            </w:r>
                          </w:p>
                        </w:tc>
                        <w:tc>
                          <w:tcPr>
                            <w:tcW w:w="2310" w:type="dxa"/>
                          </w:tcPr>
                          <w:p>
                            <w:pPr>
                              <w:pStyle w:val="TableParagraph"/>
                              <w:rPr>
                                <w:sz w:val="8"/>
                              </w:rPr>
                            </w:pPr>
                          </w:p>
                        </w:tc>
                      </w:tr>
                      <w:tr>
                        <w:trPr>
                          <w:trHeight w:val="250"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20"/>
                                <w:sz w:val="8"/>
                              </w:rPr>
                              <w:t>crpbi_caregiver15_y</w:t>
                            </w:r>
                          </w:p>
                        </w:tc>
                        <w:tc>
                          <w:tcPr>
                            <w:tcW w:w="2014" w:type="dxa"/>
                            <w:tcBorders>
                              <w:top w:val="single" w:sz="2" w:space="0" w:color="000000"/>
                              <w:bottom w:val="single" w:sz="2" w:space="0" w:color="000000"/>
                            </w:tcBorders>
                          </w:tcPr>
                          <w:p>
                            <w:pPr>
                              <w:pStyle w:val="TableParagraph"/>
                              <w:spacing w:before="26"/>
                              <w:ind w:left="115" w:right="-29"/>
                              <w:rPr>
                                <w:sz w:val="8"/>
                              </w:rPr>
                            </w:pPr>
                            <w:r>
                              <w:rPr>
                                <w:w w:val="115"/>
                                <w:sz w:val="8"/>
                              </w:rPr>
                              <w:t>Second</w:t>
                            </w:r>
                            <w:r>
                              <w:rPr>
                                <w:spacing w:val="4"/>
                                <w:w w:val="115"/>
                                <w:sz w:val="8"/>
                              </w:rPr>
                              <w:t> </w:t>
                            </w:r>
                            <w:r>
                              <w:rPr>
                                <w:w w:val="115"/>
                                <w:sz w:val="8"/>
                              </w:rPr>
                              <w:t>caregiver.</w:t>
                            </w:r>
                            <w:r>
                              <w:rPr>
                                <w:spacing w:val="4"/>
                                <w:w w:val="115"/>
                                <w:sz w:val="8"/>
                              </w:rPr>
                              <w:t> </w:t>
                            </w:r>
                            <w:r>
                              <w:rPr>
                                <w:w w:val="115"/>
                                <w:sz w:val="8"/>
                              </w:rPr>
                              <w:t>Believes</w:t>
                            </w:r>
                            <w:r>
                              <w:rPr>
                                <w:spacing w:val="4"/>
                                <w:w w:val="115"/>
                                <w:sz w:val="8"/>
                              </w:rPr>
                              <w:t> </w:t>
                            </w:r>
                            <w:r>
                              <w:rPr>
                                <w:w w:val="115"/>
                                <w:sz w:val="8"/>
                              </w:rPr>
                              <w:t>in</w:t>
                            </w:r>
                            <w:r>
                              <w:rPr>
                                <w:spacing w:val="4"/>
                                <w:w w:val="115"/>
                                <w:sz w:val="8"/>
                              </w:rPr>
                              <w:t> </w:t>
                            </w:r>
                            <w:r>
                              <w:rPr>
                                <w:w w:val="115"/>
                                <w:sz w:val="8"/>
                              </w:rPr>
                              <w:t>showing</w:t>
                            </w:r>
                            <w:r>
                              <w:rPr>
                                <w:spacing w:val="4"/>
                                <w:w w:val="115"/>
                                <w:sz w:val="8"/>
                              </w:rPr>
                              <w:t> </w:t>
                            </w:r>
                            <w:r>
                              <w:rPr>
                                <w:w w:val="115"/>
                                <w:sz w:val="8"/>
                              </w:rPr>
                              <w:t>his/her</w:t>
                            </w:r>
                            <w:r>
                              <w:rPr>
                                <w:spacing w:val="4"/>
                                <w:w w:val="115"/>
                                <w:sz w:val="8"/>
                              </w:rPr>
                              <w:t> </w:t>
                            </w:r>
                            <w:r>
                              <w:rPr>
                                <w:spacing w:val="-4"/>
                                <w:w w:val="115"/>
                                <w:sz w:val="8"/>
                              </w:rPr>
                              <w:t>love</w:t>
                            </w:r>
                          </w:p>
                        </w:tc>
                        <w:tc>
                          <w:tcPr>
                            <w:tcW w:w="2310" w:type="dxa"/>
                          </w:tcPr>
                          <w:p>
                            <w:pPr>
                              <w:pStyle w:val="TableParagraph"/>
                              <w:rPr>
                                <w:sz w:val="8"/>
                              </w:rPr>
                            </w:pPr>
                          </w:p>
                        </w:tc>
                      </w:tr>
                      <w:tr>
                        <w:trPr>
                          <w:trHeight w:val="149" w:hRule="atLeast"/>
                        </w:trPr>
                        <w:tc>
                          <w:tcPr>
                            <w:tcW w:w="672" w:type="dxa"/>
                            <w:vMerge/>
                            <w:tcBorders>
                              <w:top w:val="nil"/>
                              <w:bottom w:val="single" w:sz="2" w:space="0" w:color="000000"/>
                            </w:tcBorders>
                          </w:tcPr>
                          <w:p>
                            <w:pPr>
                              <w:rPr>
                                <w:sz w:val="2"/>
                                <w:szCs w:val="2"/>
                              </w:rPr>
                            </w:pPr>
                          </w:p>
                        </w:tc>
                        <w:tc>
                          <w:tcPr>
                            <w:tcW w:w="709" w:type="dxa"/>
                            <w:tcBorders>
                              <w:top w:val="single" w:sz="2" w:space="0" w:color="000000"/>
                              <w:bottom w:val="single" w:sz="2" w:space="0" w:color="000000"/>
                            </w:tcBorders>
                          </w:tcPr>
                          <w:p>
                            <w:pPr>
                              <w:pStyle w:val="TableParagraph"/>
                              <w:spacing w:before="26"/>
                              <w:ind w:left="-1"/>
                              <w:rPr>
                                <w:sz w:val="8"/>
                              </w:rPr>
                            </w:pPr>
                            <w:r>
                              <w:rPr>
                                <w:spacing w:val="-2"/>
                                <w:w w:val="125"/>
                                <w:sz w:val="8"/>
                              </w:rPr>
                              <w:t>ce_y_crpbi</w:t>
                            </w:r>
                          </w:p>
                        </w:tc>
                        <w:tc>
                          <w:tcPr>
                            <w:tcW w:w="1256" w:type="dxa"/>
                            <w:tcBorders>
                              <w:top w:val="single" w:sz="2" w:space="0" w:color="000000"/>
                              <w:bottom w:val="single" w:sz="2" w:space="0" w:color="000000"/>
                            </w:tcBorders>
                          </w:tcPr>
                          <w:p>
                            <w:pPr>
                              <w:pStyle w:val="TableParagraph"/>
                              <w:spacing w:before="26"/>
                              <w:ind w:left="257"/>
                              <w:rPr>
                                <w:sz w:val="8"/>
                              </w:rPr>
                            </w:pPr>
                            <w:r>
                              <w:rPr>
                                <w:spacing w:val="-2"/>
                                <w:w w:val="120"/>
                                <w:sz w:val="8"/>
                              </w:rPr>
                              <w:t>crpbi_caregiver16_y</w:t>
                            </w:r>
                          </w:p>
                        </w:tc>
                        <w:tc>
                          <w:tcPr>
                            <w:tcW w:w="2014" w:type="dxa"/>
                            <w:tcBorders>
                              <w:top w:val="single" w:sz="2" w:space="0" w:color="000000"/>
                              <w:bottom w:val="single" w:sz="2" w:space="0" w:color="000000"/>
                            </w:tcBorders>
                          </w:tcPr>
                          <w:p>
                            <w:pPr>
                              <w:pStyle w:val="TableParagraph"/>
                              <w:spacing w:before="26"/>
                              <w:ind w:left="114"/>
                              <w:rPr>
                                <w:sz w:val="8"/>
                              </w:rPr>
                            </w:pPr>
                            <w:r>
                              <w:rPr>
                                <w:w w:val="120"/>
                                <w:sz w:val="8"/>
                              </w:rPr>
                              <w:t>Second</w:t>
                            </w:r>
                            <w:r>
                              <w:rPr>
                                <w:spacing w:val="-3"/>
                                <w:w w:val="120"/>
                                <w:sz w:val="8"/>
                              </w:rPr>
                              <w:t> </w:t>
                            </w:r>
                            <w:r>
                              <w:rPr>
                                <w:w w:val="120"/>
                                <w:sz w:val="8"/>
                              </w:rPr>
                              <w:t>caregiver.</w:t>
                            </w:r>
                            <w:r>
                              <w:rPr>
                                <w:spacing w:val="-2"/>
                                <w:w w:val="120"/>
                                <w:sz w:val="8"/>
                              </w:rPr>
                              <w:t> </w:t>
                            </w:r>
                            <w:r>
                              <w:rPr>
                                <w:w w:val="120"/>
                                <w:sz w:val="8"/>
                              </w:rPr>
                              <w:t>Is</w:t>
                            </w:r>
                            <w:r>
                              <w:rPr>
                                <w:spacing w:val="-3"/>
                                <w:w w:val="120"/>
                                <w:sz w:val="8"/>
                              </w:rPr>
                              <w:t> </w:t>
                            </w:r>
                            <w:r>
                              <w:rPr>
                                <w:w w:val="120"/>
                                <w:sz w:val="8"/>
                              </w:rPr>
                              <w:t>easy</w:t>
                            </w:r>
                            <w:r>
                              <w:rPr>
                                <w:spacing w:val="-2"/>
                                <w:w w:val="120"/>
                                <w:sz w:val="8"/>
                              </w:rPr>
                              <w:t> </w:t>
                            </w:r>
                            <w:r>
                              <w:rPr>
                                <w:w w:val="120"/>
                                <w:sz w:val="8"/>
                              </w:rPr>
                              <w:t>to</w:t>
                            </w:r>
                            <w:r>
                              <w:rPr>
                                <w:spacing w:val="-2"/>
                                <w:w w:val="120"/>
                                <w:sz w:val="8"/>
                              </w:rPr>
                              <w:t> </w:t>
                            </w:r>
                            <w:r>
                              <w:rPr>
                                <w:w w:val="120"/>
                                <w:sz w:val="8"/>
                              </w:rPr>
                              <w:t>talk</w:t>
                            </w:r>
                            <w:r>
                              <w:rPr>
                                <w:spacing w:val="-3"/>
                                <w:w w:val="120"/>
                                <w:sz w:val="8"/>
                              </w:rPr>
                              <w:t> </w:t>
                            </w:r>
                            <w:r>
                              <w:rPr>
                                <w:spacing w:val="-5"/>
                                <w:w w:val="120"/>
                                <w:sz w:val="8"/>
                              </w:rPr>
                              <w:t>to.</w:t>
                            </w:r>
                          </w:p>
                        </w:tc>
                        <w:tc>
                          <w:tcPr>
                            <w:tcW w:w="2310" w:type="dxa"/>
                            <w:tcBorders>
                              <w:bottom w:val="single" w:sz="2" w:space="0" w:color="000000"/>
                            </w:tcBorders>
                          </w:tcPr>
                          <w:p>
                            <w:pPr>
                              <w:pStyle w:val="TableParagraph"/>
                              <w:rPr>
                                <w:sz w:val="8"/>
                              </w:rPr>
                            </w:pPr>
                          </w:p>
                        </w:tc>
                      </w:tr>
                      <w:tr>
                        <w:trPr>
                          <w:trHeight w:val="250" w:hRule="atLeast"/>
                        </w:trPr>
                        <w:tc>
                          <w:tcPr>
                            <w:tcW w:w="672" w:type="dxa"/>
                            <w:tcBorders>
                              <w:top w:val="single" w:sz="2" w:space="0" w:color="000000"/>
                            </w:tcBorders>
                          </w:tcPr>
                          <w:p>
                            <w:pPr>
                              <w:pStyle w:val="TableParagraph"/>
                              <w:rPr>
                                <w:sz w:val="8"/>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30"/>
                                <w:sz w:val="8"/>
                              </w:rPr>
                              <w:t>ce_y_pm</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30"/>
                                <w:sz w:val="8"/>
                              </w:rPr>
                              <w:t>parent_monitor_q1_y</w:t>
                            </w:r>
                          </w:p>
                        </w:tc>
                        <w:tc>
                          <w:tcPr>
                            <w:tcW w:w="2014" w:type="dxa"/>
                            <w:tcBorders>
                              <w:top w:val="single" w:sz="2" w:space="0" w:color="000000"/>
                              <w:bottom w:val="single" w:sz="2" w:space="0" w:color="000000"/>
                            </w:tcBorders>
                          </w:tcPr>
                          <w:p>
                            <w:pPr>
                              <w:pStyle w:val="TableParagraph"/>
                              <w:spacing w:before="26"/>
                              <w:ind w:left="115" w:right="-29"/>
                              <w:rPr>
                                <w:sz w:val="8"/>
                              </w:rPr>
                            </w:pPr>
                            <w:r>
                              <w:rPr>
                                <w:w w:val="120"/>
                                <w:sz w:val="8"/>
                              </w:rPr>
                              <w:t>How</w:t>
                            </w:r>
                            <w:r>
                              <w:rPr>
                                <w:spacing w:val="-2"/>
                                <w:w w:val="120"/>
                                <w:sz w:val="8"/>
                              </w:rPr>
                              <w:t> </w:t>
                            </w:r>
                            <w:r>
                              <w:rPr>
                                <w:w w:val="120"/>
                                <w:sz w:val="8"/>
                              </w:rPr>
                              <w:t>often</w:t>
                            </w:r>
                            <w:r>
                              <w:rPr>
                                <w:spacing w:val="-1"/>
                                <w:w w:val="120"/>
                                <w:sz w:val="8"/>
                              </w:rPr>
                              <w:t> </w:t>
                            </w:r>
                            <w:r>
                              <w:rPr>
                                <w:w w:val="120"/>
                                <w:sz w:val="8"/>
                              </w:rPr>
                              <w:t>do</w:t>
                            </w:r>
                            <w:r>
                              <w:rPr>
                                <w:spacing w:val="-2"/>
                                <w:w w:val="120"/>
                                <w:sz w:val="8"/>
                              </w:rPr>
                              <w:t> </w:t>
                            </w:r>
                            <w:r>
                              <w:rPr>
                                <w:w w:val="120"/>
                                <w:sz w:val="8"/>
                              </w:rPr>
                              <w:t>your</w:t>
                            </w:r>
                            <w:r>
                              <w:rPr>
                                <w:spacing w:val="-1"/>
                                <w:w w:val="120"/>
                                <w:sz w:val="8"/>
                              </w:rPr>
                              <w:t> </w:t>
                            </w:r>
                            <w:r>
                              <w:rPr>
                                <w:w w:val="120"/>
                                <w:sz w:val="8"/>
                              </w:rPr>
                              <w:t>parents/guardians</w:t>
                            </w:r>
                            <w:r>
                              <w:rPr>
                                <w:spacing w:val="-2"/>
                                <w:w w:val="120"/>
                                <w:sz w:val="8"/>
                              </w:rPr>
                              <w:t> </w:t>
                            </w:r>
                            <w:r>
                              <w:rPr>
                                <w:w w:val="120"/>
                                <w:sz w:val="8"/>
                              </w:rPr>
                              <w:t>know</w:t>
                            </w:r>
                            <w:r>
                              <w:rPr>
                                <w:spacing w:val="-1"/>
                                <w:w w:val="120"/>
                                <w:sz w:val="8"/>
                              </w:rPr>
                              <w:t> </w:t>
                            </w:r>
                            <w:r>
                              <w:rPr>
                                <w:spacing w:val="-2"/>
                                <w:w w:val="120"/>
                                <w:sz w:val="8"/>
                              </w:rPr>
                              <w:t>where</w:t>
                            </w:r>
                          </w:p>
                        </w:tc>
                        <w:tc>
                          <w:tcPr>
                            <w:tcW w:w="2310" w:type="dxa"/>
                            <w:tcBorders>
                              <w:top w:val="single" w:sz="2" w:space="0" w:color="000000"/>
                            </w:tcBorders>
                          </w:tcPr>
                          <w:p>
                            <w:pPr>
                              <w:pStyle w:val="TableParagraph"/>
                              <w:rPr>
                                <w:sz w:val="8"/>
                              </w:rPr>
                            </w:pPr>
                          </w:p>
                        </w:tc>
                      </w:tr>
                      <w:tr>
                        <w:trPr>
                          <w:trHeight w:val="250" w:hRule="atLeast"/>
                        </w:trPr>
                        <w:tc>
                          <w:tcPr>
                            <w:tcW w:w="672" w:type="dxa"/>
                          </w:tcPr>
                          <w:p>
                            <w:pPr>
                              <w:pStyle w:val="TableParagraph"/>
                              <w:rPr>
                                <w:sz w:val="8"/>
                              </w:rPr>
                            </w:pPr>
                          </w:p>
                        </w:tc>
                        <w:tc>
                          <w:tcPr>
                            <w:tcW w:w="709" w:type="dxa"/>
                            <w:tcBorders>
                              <w:top w:val="single" w:sz="2" w:space="0" w:color="000000"/>
                              <w:bottom w:val="single" w:sz="2" w:space="0" w:color="000000"/>
                            </w:tcBorders>
                          </w:tcPr>
                          <w:p>
                            <w:pPr>
                              <w:pStyle w:val="TableParagraph"/>
                              <w:spacing w:before="76"/>
                              <w:ind w:left="-1"/>
                              <w:rPr>
                                <w:sz w:val="8"/>
                              </w:rPr>
                            </w:pPr>
                            <w:r>
                              <w:rPr>
                                <w:spacing w:val="-2"/>
                                <w:w w:val="130"/>
                                <w:sz w:val="8"/>
                              </w:rPr>
                              <w:t>ce_y_pm</w:t>
                            </w:r>
                          </w:p>
                        </w:tc>
                        <w:tc>
                          <w:tcPr>
                            <w:tcW w:w="1256" w:type="dxa"/>
                            <w:tcBorders>
                              <w:top w:val="single" w:sz="2" w:space="0" w:color="000000"/>
                              <w:bottom w:val="single" w:sz="2" w:space="0" w:color="000000"/>
                            </w:tcBorders>
                          </w:tcPr>
                          <w:p>
                            <w:pPr>
                              <w:pStyle w:val="TableParagraph"/>
                              <w:spacing w:before="76"/>
                              <w:ind w:left="257"/>
                              <w:rPr>
                                <w:sz w:val="8"/>
                              </w:rPr>
                            </w:pPr>
                            <w:r>
                              <w:rPr>
                                <w:spacing w:val="-2"/>
                                <w:w w:val="130"/>
                                <w:sz w:val="8"/>
                              </w:rPr>
                              <w:t>parent_monitor_q2_y</w:t>
                            </w:r>
                          </w:p>
                        </w:tc>
                        <w:tc>
                          <w:tcPr>
                            <w:tcW w:w="4324" w:type="dxa"/>
                            <w:gridSpan w:val="2"/>
                          </w:tcPr>
                          <w:p>
                            <w:pPr>
                              <w:pStyle w:val="TableParagraph"/>
                              <w:spacing w:line="261" w:lineRule="auto" w:before="26"/>
                              <w:ind w:left="112" w:right="2292" w:firstLine="3"/>
                              <w:rPr>
                                <w:sz w:val="8"/>
                              </w:rPr>
                            </w:pPr>
                            <w:r>
                              <w:rPr>
                                <w:spacing w:val="-2"/>
                                <w:w w:val="120"/>
                                <w:sz w:val="8"/>
                              </w:rPr>
                              <w:t>How often do your parents know who you are with</w:t>
                            </w:r>
                            <w:r>
                              <w:rPr>
                                <w:spacing w:val="40"/>
                                <w:w w:val="120"/>
                                <w:sz w:val="8"/>
                              </w:rPr>
                              <w:t> </w:t>
                            </w:r>
                            <w:r>
                              <w:rPr>
                                <w:w w:val="120"/>
                                <w:sz w:val="8"/>
                              </w:rPr>
                              <w:t>when you are not at school</w:t>
                            </w:r>
                            <w:r>
                              <w:rPr>
                                <w:spacing w:val="1"/>
                                <w:w w:val="120"/>
                                <w:sz w:val="8"/>
                              </w:rPr>
                              <w:t> </w:t>
                            </w:r>
                            <w:r>
                              <w:rPr>
                                <w:w w:val="120"/>
                                <w:sz w:val="8"/>
                              </w:rPr>
                              <w:t>and away from </w:t>
                            </w:r>
                            <w:r>
                              <w:rPr>
                                <w:spacing w:val="-2"/>
                                <w:w w:val="120"/>
                                <w:sz w:val="8"/>
                              </w:rPr>
                              <w:t>home?</w:t>
                            </w:r>
                          </w:p>
                        </w:tc>
                      </w:tr>
                    </w:tbl>
                    <w:p>
                      <w:pPr>
                        <w:pStyle w:val="BodyText"/>
                      </w:pPr>
                    </w:p>
                  </w:txbxContent>
                </v:textbox>
                <w10:wrap type="none"/>
              </v:shape>
            </w:pict>
          </mc:Fallback>
        </mc:AlternateContent>
      </w:r>
      <w:r>
        <w:rPr>
          <w:w w:val="120"/>
          <w:sz w:val="8"/>
        </w:rPr>
        <w:t>3</w:t>
      </w:r>
      <w:r>
        <w:rPr>
          <w:spacing w:val="3"/>
          <w:w w:val="130"/>
          <w:sz w:val="8"/>
        </w:rPr>
        <w:t> </w:t>
      </w:r>
      <w:r>
        <w:rPr>
          <w:w w:val="130"/>
          <w:sz w:val="8"/>
        </w:rPr>
        <w:t>=</w:t>
      </w:r>
      <w:r>
        <w:rPr>
          <w:spacing w:val="3"/>
          <w:w w:val="130"/>
          <w:sz w:val="8"/>
        </w:rPr>
        <w:t> </w:t>
      </w:r>
      <w:r>
        <w:rPr>
          <w:w w:val="120"/>
          <w:sz w:val="8"/>
        </w:rPr>
        <w:t>A</w:t>
      </w:r>
      <w:r>
        <w:rPr>
          <w:spacing w:val="5"/>
          <w:w w:val="120"/>
          <w:sz w:val="8"/>
        </w:rPr>
        <w:t> </w:t>
      </w:r>
      <w:r>
        <w:rPr>
          <w:w w:val="120"/>
          <w:sz w:val="8"/>
        </w:rPr>
        <w:t>lot</w:t>
      </w:r>
      <w:r>
        <w:rPr>
          <w:spacing w:val="6"/>
          <w:w w:val="120"/>
          <w:sz w:val="8"/>
        </w:rPr>
        <w:t> </w:t>
      </w:r>
      <w:r>
        <w:rPr>
          <w:spacing w:val="-6"/>
          <w:w w:val="120"/>
          <w:sz w:val="8"/>
        </w:rPr>
        <w:t>like</w:t>
      </w:r>
    </w:p>
    <w:p>
      <w:pPr>
        <w:spacing w:line="261" w:lineRule="auto" w:before="18"/>
        <w:ind w:left="248" w:right="0" w:firstLine="0"/>
        <w:jc w:val="left"/>
        <w:rPr>
          <w:sz w:val="8"/>
        </w:rPr>
      </w:pPr>
      <w:r>
        <w:rPr/>
        <w:br w:type="column"/>
      </w:r>
      <w:r>
        <w:rPr>
          <w:spacing w:val="-2"/>
          <w:w w:val="120"/>
          <w:sz w:val="8"/>
        </w:rPr>
        <w:t>him/her,</w:t>
      </w:r>
      <w:r>
        <w:rPr>
          <w:spacing w:val="40"/>
          <w:w w:val="120"/>
          <w:sz w:val="8"/>
        </w:rPr>
        <w:t> </w:t>
      </w:r>
      <w:r>
        <w:rPr>
          <w:w w:val="120"/>
          <w:sz w:val="8"/>
        </w:rPr>
        <w:t>A</w:t>
      </w:r>
      <w:r>
        <w:rPr>
          <w:spacing w:val="3"/>
          <w:w w:val="120"/>
          <w:sz w:val="8"/>
        </w:rPr>
        <w:t> </w:t>
      </w:r>
      <w:r>
        <w:rPr>
          <w:w w:val="120"/>
          <w:sz w:val="8"/>
        </w:rPr>
        <w:t>lot</w:t>
      </w:r>
      <w:r>
        <w:rPr>
          <w:spacing w:val="4"/>
          <w:w w:val="120"/>
          <w:sz w:val="8"/>
        </w:rPr>
        <w:t> </w:t>
      </w:r>
      <w:r>
        <w:rPr>
          <w:spacing w:val="-6"/>
          <w:w w:val="120"/>
          <w:sz w:val="8"/>
        </w:rPr>
        <w:t>like</w:t>
      </w:r>
    </w:p>
    <w:p>
      <w:pPr>
        <w:spacing w:before="18"/>
        <w:ind w:left="420" w:right="0" w:firstLine="0"/>
        <w:jc w:val="left"/>
        <w:rPr>
          <w:sz w:val="8"/>
        </w:rPr>
      </w:pPr>
      <w:r>
        <w:rPr/>
        <w:br w:type="column"/>
      </w:r>
      <w:r>
        <w:rPr>
          <w:w w:val="115"/>
          <w:sz w:val="8"/>
        </w:rPr>
        <w:t>variable</w:t>
      </w:r>
      <w:r>
        <w:rPr>
          <w:spacing w:val="6"/>
          <w:w w:val="115"/>
          <w:sz w:val="8"/>
        </w:rPr>
        <w:t> </w:t>
      </w:r>
      <w:r>
        <w:rPr>
          <w:w w:val="115"/>
          <w:sz w:val="8"/>
        </w:rPr>
        <w:t>is</w:t>
      </w:r>
      <w:r>
        <w:rPr>
          <w:spacing w:val="7"/>
          <w:w w:val="115"/>
          <w:sz w:val="8"/>
        </w:rPr>
        <w:t> </w:t>
      </w:r>
      <w:r>
        <w:rPr>
          <w:spacing w:val="-10"/>
          <w:w w:val="115"/>
          <w:sz w:val="8"/>
        </w:rPr>
        <w:t>1</w:t>
      </w:r>
    </w:p>
    <w:p>
      <w:pPr>
        <w:spacing w:after="0"/>
        <w:jc w:val="left"/>
        <w:rPr>
          <w:sz w:val="8"/>
        </w:rPr>
        <w:sectPr>
          <w:type w:val="continuous"/>
          <w:pgSz w:w="10320" w:h="14580"/>
          <w:pgMar w:header="0" w:footer="1180" w:top="1600" w:bottom="280" w:left="1275" w:right="1275"/>
          <w:cols w:num="4" w:equalWidth="0">
            <w:col w:w="4683" w:space="40"/>
            <w:col w:w="700" w:space="39"/>
            <w:col w:w="609" w:space="40"/>
            <w:col w:w="1659"/>
          </w:cols>
        </w:sectPr>
      </w:pPr>
    </w:p>
    <w:p>
      <w:pPr>
        <w:pStyle w:val="BodyText"/>
        <w:spacing w:before="71"/>
        <w:rPr>
          <w:sz w:val="8"/>
        </w:rPr>
      </w:pPr>
    </w:p>
    <w:p>
      <w:pPr>
        <w:spacing w:before="0"/>
        <w:ind w:left="2894" w:right="0" w:firstLine="0"/>
        <w:jc w:val="left"/>
        <w:rPr>
          <w:sz w:val="8"/>
        </w:rPr>
      </w:pPr>
      <w:r>
        <w:rPr>
          <w:w w:val="120"/>
          <w:sz w:val="8"/>
        </w:rPr>
        <w:t>talking</w:t>
      </w:r>
      <w:r>
        <w:rPr>
          <w:spacing w:val="-4"/>
          <w:w w:val="120"/>
          <w:sz w:val="8"/>
        </w:rPr>
        <w:t> </w:t>
      </w:r>
      <w:r>
        <w:rPr>
          <w:w w:val="120"/>
          <w:sz w:val="8"/>
        </w:rPr>
        <w:t>over</w:t>
      </w:r>
      <w:r>
        <w:rPr>
          <w:spacing w:val="-3"/>
          <w:w w:val="120"/>
          <w:sz w:val="8"/>
        </w:rPr>
        <w:t> </w:t>
      </w:r>
      <w:r>
        <w:rPr>
          <w:w w:val="120"/>
          <w:sz w:val="8"/>
        </w:rPr>
        <w:t>my</w:t>
      </w:r>
      <w:r>
        <w:rPr>
          <w:spacing w:val="-3"/>
          <w:w w:val="120"/>
          <w:sz w:val="8"/>
        </w:rPr>
        <w:t> </w:t>
      </w:r>
      <w:r>
        <w:rPr>
          <w:w w:val="120"/>
          <w:sz w:val="8"/>
        </w:rPr>
        <w:t>worries</w:t>
      </w:r>
      <w:r>
        <w:rPr>
          <w:spacing w:val="-4"/>
          <w:w w:val="120"/>
          <w:sz w:val="8"/>
        </w:rPr>
        <w:t> </w:t>
      </w:r>
      <w:r>
        <w:rPr>
          <w:w w:val="120"/>
          <w:sz w:val="8"/>
        </w:rPr>
        <w:t>with</w:t>
      </w:r>
      <w:r>
        <w:rPr>
          <w:spacing w:val="-3"/>
          <w:w w:val="120"/>
          <w:sz w:val="8"/>
        </w:rPr>
        <w:t> </w:t>
      </w:r>
      <w:r>
        <w:rPr>
          <w:spacing w:val="-2"/>
          <w:w w:val="120"/>
          <w:sz w:val="8"/>
        </w:rPr>
        <w:t>him/her.</w:t>
      </w:r>
    </w:p>
    <w:p>
      <w:pPr>
        <w:pStyle w:val="BodyText"/>
        <w:rPr>
          <w:sz w:val="8"/>
        </w:rPr>
      </w:pPr>
    </w:p>
    <w:p>
      <w:pPr>
        <w:pStyle w:val="BodyText"/>
        <w:rPr>
          <w:sz w:val="8"/>
        </w:rPr>
      </w:pPr>
    </w:p>
    <w:p>
      <w:pPr>
        <w:pStyle w:val="BodyText"/>
        <w:spacing w:before="43"/>
        <w:rPr>
          <w:sz w:val="8"/>
        </w:rPr>
      </w:pPr>
    </w:p>
    <w:p>
      <w:pPr>
        <w:spacing w:line="667" w:lineRule="auto" w:before="0"/>
        <w:ind w:left="2894" w:right="4164" w:hanging="4"/>
        <w:jc w:val="left"/>
        <w:rPr>
          <w:sz w:val="8"/>
        </w:rPr>
      </w:pPr>
      <w:r>
        <w:rPr>
          <w:w w:val="115"/>
          <w:sz w:val="8"/>
        </w:rPr>
        <w:t>when I am </w:t>
      </w:r>
      <w:r>
        <w:rPr>
          <w:w w:val="115"/>
          <w:sz w:val="8"/>
        </w:rPr>
        <w:t>upset.</w:t>
      </w:r>
      <w:r>
        <w:rPr>
          <w:spacing w:val="40"/>
          <w:w w:val="115"/>
          <w:sz w:val="8"/>
        </w:rPr>
        <w:t> </w:t>
      </w:r>
      <w:r>
        <w:rPr>
          <w:w w:val="115"/>
          <w:sz w:val="8"/>
        </w:rPr>
        <w:t>for</w:t>
      </w:r>
      <w:r>
        <w:rPr>
          <w:spacing w:val="-5"/>
          <w:w w:val="115"/>
          <w:sz w:val="8"/>
        </w:rPr>
        <w:t> </w:t>
      </w:r>
      <w:r>
        <w:rPr>
          <w:w w:val="115"/>
          <w:sz w:val="8"/>
        </w:rPr>
        <w:t>me.</w:t>
      </w:r>
    </w:p>
    <w:p>
      <w:pPr>
        <w:spacing w:after="0" w:line="667" w:lineRule="auto"/>
        <w:jc w:val="left"/>
        <w:rPr>
          <w:sz w:val="8"/>
        </w:rPr>
        <w:sectPr>
          <w:type w:val="continuous"/>
          <w:pgSz w:w="10320" w:h="14580"/>
          <w:pgMar w:header="0" w:footer="1180" w:top="1600" w:bottom="280" w:left="1275" w:right="1275"/>
        </w:sectPr>
      </w:pPr>
    </w:p>
    <w:p>
      <w:pPr>
        <w:pStyle w:val="BodyText"/>
        <w:spacing w:before="62"/>
        <w:rPr>
          <w:sz w:val="8"/>
        </w:rPr>
      </w:pPr>
    </w:p>
    <w:p>
      <w:pPr>
        <w:spacing w:before="0"/>
        <w:ind w:left="2892" w:right="0" w:firstLine="0"/>
        <w:jc w:val="left"/>
        <w:rPr>
          <w:sz w:val="8"/>
        </w:rPr>
      </w:pPr>
      <w:r>
        <w:rPr>
          <w:w w:val="120"/>
          <w:sz w:val="8"/>
        </w:rPr>
        <w:t>you</w:t>
      </w:r>
      <w:r>
        <w:rPr>
          <w:spacing w:val="-3"/>
          <w:w w:val="120"/>
          <w:sz w:val="8"/>
        </w:rPr>
        <w:t> </w:t>
      </w:r>
      <w:r>
        <w:rPr>
          <w:spacing w:val="-4"/>
          <w:w w:val="120"/>
          <w:sz w:val="8"/>
        </w:rPr>
        <w:t>are?</w:t>
      </w:r>
    </w:p>
    <w:p>
      <w:pPr>
        <w:pStyle w:val="BodyText"/>
        <w:rPr>
          <w:sz w:val="8"/>
        </w:rPr>
      </w:pPr>
    </w:p>
    <w:p>
      <w:pPr>
        <w:pStyle w:val="BodyText"/>
        <w:rPr>
          <w:sz w:val="8"/>
        </w:rPr>
      </w:pPr>
    </w:p>
    <w:p>
      <w:pPr>
        <w:pStyle w:val="BodyText"/>
        <w:spacing w:before="42"/>
        <w:rPr>
          <w:sz w:val="8"/>
        </w:rPr>
      </w:pPr>
    </w:p>
    <w:p>
      <w:pPr>
        <w:spacing w:line="23" w:lineRule="exact" w:before="0"/>
        <w:ind w:left="2894" w:right="0" w:firstLine="0"/>
        <w:jc w:val="left"/>
        <w:rPr>
          <w:sz w:val="8"/>
        </w:rPr>
      </w:pPr>
      <w:r>
        <w:rPr>
          <w:w w:val="115"/>
          <w:sz w:val="8"/>
        </w:rPr>
        <w:t>If</w:t>
      </w:r>
      <w:r>
        <w:rPr>
          <w:spacing w:val="9"/>
          <w:w w:val="115"/>
          <w:sz w:val="8"/>
        </w:rPr>
        <w:t> </w:t>
      </w:r>
      <w:r>
        <w:rPr>
          <w:w w:val="115"/>
          <w:sz w:val="8"/>
        </w:rPr>
        <w:t>you</w:t>
      </w:r>
      <w:r>
        <w:rPr>
          <w:spacing w:val="9"/>
          <w:w w:val="115"/>
          <w:sz w:val="8"/>
        </w:rPr>
        <w:t> </w:t>
      </w:r>
      <w:r>
        <w:rPr>
          <w:w w:val="115"/>
          <w:sz w:val="8"/>
        </w:rPr>
        <w:t>are</w:t>
      </w:r>
      <w:r>
        <w:rPr>
          <w:spacing w:val="10"/>
          <w:w w:val="115"/>
          <w:sz w:val="8"/>
        </w:rPr>
        <w:t> </w:t>
      </w:r>
      <w:r>
        <w:rPr>
          <w:w w:val="115"/>
          <w:sz w:val="8"/>
        </w:rPr>
        <w:t>at</w:t>
      </w:r>
      <w:r>
        <w:rPr>
          <w:spacing w:val="9"/>
          <w:w w:val="115"/>
          <w:sz w:val="8"/>
        </w:rPr>
        <w:t> </w:t>
      </w:r>
      <w:r>
        <w:rPr>
          <w:w w:val="115"/>
          <w:sz w:val="8"/>
        </w:rPr>
        <w:t>home</w:t>
      </w:r>
      <w:r>
        <w:rPr>
          <w:spacing w:val="10"/>
          <w:w w:val="115"/>
          <w:sz w:val="8"/>
        </w:rPr>
        <w:t> </w:t>
      </w:r>
      <w:r>
        <w:rPr>
          <w:w w:val="115"/>
          <w:sz w:val="8"/>
        </w:rPr>
        <w:t>when</w:t>
      </w:r>
      <w:r>
        <w:rPr>
          <w:spacing w:val="9"/>
          <w:w w:val="115"/>
          <w:sz w:val="8"/>
        </w:rPr>
        <w:t> </w:t>
      </w:r>
      <w:r>
        <w:rPr>
          <w:w w:val="115"/>
          <w:sz w:val="8"/>
        </w:rPr>
        <w:t>your</w:t>
      </w:r>
      <w:r>
        <w:rPr>
          <w:spacing w:val="10"/>
          <w:w w:val="115"/>
          <w:sz w:val="8"/>
        </w:rPr>
        <w:t> </w:t>
      </w:r>
      <w:r>
        <w:rPr>
          <w:w w:val="115"/>
          <w:sz w:val="8"/>
        </w:rPr>
        <w:t>parents</w:t>
      </w:r>
      <w:r>
        <w:rPr>
          <w:spacing w:val="9"/>
          <w:w w:val="115"/>
          <w:sz w:val="8"/>
        </w:rPr>
        <w:t> </w:t>
      </w:r>
      <w:r>
        <w:rPr>
          <w:spacing w:val="-5"/>
          <w:w w:val="115"/>
          <w:sz w:val="8"/>
        </w:rPr>
        <w:t>or</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45"/>
        <w:rPr>
          <w:sz w:val="8"/>
        </w:rPr>
      </w:pPr>
    </w:p>
    <w:p>
      <w:pPr>
        <w:spacing w:line="82" w:lineRule="exact" w:before="0"/>
        <w:ind w:left="394"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7"/>
          <w:w w:val="125"/>
          <w:sz w:val="8"/>
        </w:rPr>
        <w:t>Never;</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45"/>
        <w:rPr>
          <w:sz w:val="8"/>
        </w:rPr>
      </w:pPr>
    </w:p>
    <w:p>
      <w:pPr>
        <w:spacing w:line="82" w:lineRule="exact" w:before="0"/>
        <w:ind w:left="361"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7"/>
          <w:w w:val="125"/>
          <w:sz w:val="8"/>
        </w:rPr>
        <w:t>Never,</w:t>
      </w:r>
    </w:p>
    <w:p>
      <w:pPr>
        <w:pStyle w:val="BodyText"/>
        <w:rPr>
          <w:sz w:val="8"/>
        </w:rPr>
      </w:pPr>
      <w:r>
        <w:rPr/>
        <w:br w:type="column"/>
      </w:r>
      <w:r>
        <w:rPr>
          <w:sz w:val="8"/>
        </w:rPr>
      </w:r>
    </w:p>
    <w:p>
      <w:pPr>
        <w:pStyle w:val="BodyText"/>
        <w:rPr>
          <w:sz w:val="8"/>
        </w:rPr>
      </w:pPr>
    </w:p>
    <w:p>
      <w:pPr>
        <w:pStyle w:val="BodyText"/>
        <w:spacing w:before="73"/>
        <w:rPr>
          <w:sz w:val="8"/>
        </w:rPr>
      </w:pPr>
    </w:p>
    <w:p>
      <w:pPr>
        <w:spacing w:before="0"/>
        <w:ind w:left="0" w:right="273" w:firstLine="0"/>
        <w:jc w:val="right"/>
        <w:rPr>
          <w:sz w:val="8"/>
        </w:rPr>
      </w:pPr>
      <w:r>
        <w:rPr>
          <w:spacing w:val="-5"/>
          <w:w w:val="110"/>
          <w:sz w:val="8"/>
        </w:rPr>
        <w:t>0</w:t>
      </w:r>
      <w:r>
        <w:rPr>
          <w:rFonts w:ascii="Meiryo UI" w:hAnsi="Meiryo UI"/>
          <w:i/>
          <w:spacing w:val="-5"/>
          <w:w w:val="110"/>
          <w:sz w:val="8"/>
        </w:rPr>
        <w:t>∼</w:t>
      </w:r>
      <w:r>
        <w:rPr>
          <w:spacing w:val="-5"/>
          <w:w w:val="110"/>
          <w:sz w:val="8"/>
        </w:rPr>
        <w:t>8</w:t>
      </w:r>
    </w:p>
    <w:p>
      <w:pPr>
        <w:spacing w:after="0"/>
        <w:jc w:val="right"/>
        <w:rPr>
          <w:sz w:val="8"/>
        </w:rPr>
        <w:sectPr>
          <w:type w:val="continuous"/>
          <w:pgSz w:w="10320" w:h="14580"/>
          <w:pgMar w:header="0" w:footer="1180" w:top="1600" w:bottom="280" w:left="1275" w:right="1275"/>
          <w:cols w:num="4" w:equalWidth="0">
            <w:col w:w="4458" w:space="40"/>
            <w:col w:w="813" w:space="39"/>
            <w:col w:w="780" w:space="40"/>
            <w:col w:w="1600"/>
          </w:cols>
        </w:sectPr>
      </w:pPr>
    </w:p>
    <w:p>
      <w:pPr>
        <w:spacing w:line="18" w:lineRule="exact" w:before="82"/>
        <w:ind w:left="142" w:right="0" w:firstLine="0"/>
        <w:jc w:val="left"/>
        <w:rPr>
          <w:sz w:val="8"/>
        </w:rPr>
      </w:pPr>
      <w:r>
        <w:rPr>
          <w:spacing w:val="-2"/>
          <w:w w:val="115"/>
          <w:sz w:val="8"/>
        </w:rPr>
        <w:t>Physical</w:t>
      </w:r>
    </w:p>
    <w:p>
      <w:pPr>
        <w:tabs>
          <w:tab w:pos="1108" w:val="left" w:leader="none"/>
        </w:tabs>
        <w:spacing w:line="23" w:lineRule="exact" w:before="78"/>
        <w:ind w:left="142" w:right="0" w:firstLine="0"/>
        <w:jc w:val="left"/>
        <w:rPr>
          <w:sz w:val="8"/>
        </w:rPr>
      </w:pPr>
      <w:r>
        <w:rPr/>
        <w:br w:type="column"/>
      </w:r>
      <w:r>
        <w:rPr>
          <w:spacing w:val="-2"/>
          <w:w w:val="130"/>
          <w:sz w:val="8"/>
        </w:rPr>
        <w:t>ce_y_pm</w:t>
      </w:r>
      <w:r>
        <w:rPr>
          <w:sz w:val="8"/>
        </w:rPr>
        <w:tab/>
      </w:r>
      <w:r>
        <w:rPr>
          <w:spacing w:val="-2"/>
          <w:w w:val="130"/>
          <w:sz w:val="8"/>
        </w:rPr>
        <w:t>parent_monitor_q3_y</w:t>
      </w:r>
    </w:p>
    <w:p>
      <w:pPr>
        <w:spacing w:line="83" w:lineRule="exact" w:before="18"/>
        <w:ind w:left="142" w:right="0" w:firstLine="0"/>
        <w:jc w:val="left"/>
        <w:rPr>
          <w:position w:val="6"/>
          <w:sz w:val="8"/>
        </w:rPr>
      </w:pPr>
      <w:r>
        <w:rPr/>
        <w:br w:type="column"/>
      </w:r>
      <w:r>
        <w:rPr>
          <w:w w:val="120"/>
          <w:sz w:val="8"/>
        </w:rPr>
        <w:t>guardians are</w:t>
      </w:r>
      <w:r>
        <w:rPr>
          <w:spacing w:val="1"/>
          <w:w w:val="120"/>
          <w:sz w:val="8"/>
        </w:rPr>
        <w:t> </w:t>
      </w:r>
      <w:r>
        <w:rPr>
          <w:w w:val="120"/>
          <w:sz w:val="8"/>
        </w:rPr>
        <w:t>not, how</w:t>
      </w:r>
      <w:r>
        <w:rPr>
          <w:spacing w:val="1"/>
          <w:w w:val="120"/>
          <w:sz w:val="8"/>
        </w:rPr>
        <w:t> </w:t>
      </w:r>
      <w:r>
        <w:rPr>
          <w:w w:val="120"/>
          <w:sz w:val="8"/>
        </w:rPr>
        <w:t>often do</w:t>
      </w:r>
      <w:r>
        <w:rPr>
          <w:spacing w:val="1"/>
          <w:w w:val="120"/>
          <w:sz w:val="8"/>
        </w:rPr>
        <w:t> </w:t>
      </w:r>
      <w:r>
        <w:rPr>
          <w:w w:val="120"/>
          <w:sz w:val="8"/>
        </w:rPr>
        <w:t>you know</w:t>
      </w:r>
      <w:r>
        <w:rPr>
          <w:spacing w:val="1"/>
          <w:w w:val="120"/>
          <w:sz w:val="8"/>
        </w:rPr>
        <w:t> </w:t>
      </w:r>
      <w:r>
        <w:rPr>
          <w:w w:val="120"/>
          <w:sz w:val="8"/>
        </w:rPr>
        <w:t>how to</w:t>
      </w:r>
      <w:r>
        <w:rPr>
          <w:spacing w:val="45"/>
          <w:w w:val="120"/>
          <w:sz w:val="8"/>
        </w:rPr>
        <w:t> </w:t>
      </w:r>
      <w:r>
        <w:rPr>
          <w:w w:val="120"/>
          <w:position w:val="6"/>
          <w:sz w:val="8"/>
        </w:rPr>
        <w:t>2</w:t>
      </w:r>
      <w:r>
        <w:rPr>
          <w:spacing w:val="1"/>
          <w:w w:val="120"/>
          <w:position w:val="6"/>
          <w:sz w:val="8"/>
        </w:rPr>
        <w:t> </w:t>
      </w:r>
      <w:r>
        <w:rPr>
          <w:w w:val="120"/>
          <w:position w:val="6"/>
          <w:sz w:val="8"/>
        </w:rPr>
        <w:t>= Almost</w:t>
      </w:r>
      <w:r>
        <w:rPr>
          <w:spacing w:val="1"/>
          <w:w w:val="120"/>
          <w:position w:val="6"/>
          <w:sz w:val="8"/>
        </w:rPr>
        <w:t> </w:t>
      </w:r>
      <w:r>
        <w:rPr>
          <w:w w:val="120"/>
          <w:position w:val="6"/>
          <w:sz w:val="8"/>
        </w:rPr>
        <w:t>Never;</w:t>
      </w:r>
      <w:r>
        <w:rPr>
          <w:spacing w:val="56"/>
          <w:w w:val="120"/>
          <w:position w:val="6"/>
          <w:sz w:val="8"/>
        </w:rPr>
        <w:t> </w:t>
      </w:r>
      <w:r>
        <w:rPr>
          <w:w w:val="120"/>
          <w:position w:val="6"/>
          <w:sz w:val="8"/>
        </w:rPr>
        <w:t>Almost</w:t>
      </w:r>
      <w:r>
        <w:rPr>
          <w:spacing w:val="1"/>
          <w:w w:val="120"/>
          <w:position w:val="6"/>
          <w:sz w:val="8"/>
        </w:rPr>
        <w:t> </w:t>
      </w:r>
      <w:r>
        <w:rPr>
          <w:w w:val="120"/>
          <w:position w:val="6"/>
          <w:sz w:val="8"/>
        </w:rPr>
        <w:t>Never </w:t>
      </w:r>
      <w:r>
        <w:rPr>
          <w:spacing w:val="-10"/>
          <w:w w:val="120"/>
          <w:position w:val="6"/>
          <w:sz w:val="8"/>
        </w:rPr>
        <w:t>;</w:t>
      </w:r>
    </w:p>
    <w:p>
      <w:pPr>
        <w:spacing w:after="0" w:line="83" w:lineRule="exact"/>
        <w:jc w:val="left"/>
        <w:rPr>
          <w:position w:val="6"/>
          <w:sz w:val="8"/>
        </w:rPr>
        <w:sectPr>
          <w:type w:val="continuous"/>
          <w:pgSz w:w="10320" w:h="14580"/>
          <w:pgMar w:header="0" w:footer="1180" w:top="1600" w:bottom="280" w:left="1275" w:right="1275"/>
          <w:cols w:num="3" w:equalWidth="0">
            <w:col w:w="502" w:space="170"/>
            <w:col w:w="2034" w:space="46"/>
            <w:col w:w="5018"/>
          </w:cols>
        </w:sectPr>
      </w:pPr>
    </w:p>
    <w:p>
      <w:pPr>
        <w:pStyle w:val="BodyText"/>
        <w:spacing w:before="26"/>
        <w:rPr>
          <w:sz w:val="8"/>
        </w:rPr>
      </w:pPr>
    </w:p>
    <w:p>
      <w:pPr>
        <w:spacing w:before="0"/>
        <w:ind w:left="142" w:right="0" w:firstLine="0"/>
        <w:jc w:val="left"/>
        <w:rPr>
          <w:sz w:val="8"/>
        </w:rPr>
      </w:pPr>
      <w:r>
        <w:rPr>
          <w:spacing w:val="-2"/>
          <w:w w:val="115"/>
          <w:sz w:val="8"/>
        </w:rPr>
        <w:t>neglect</w:t>
      </w:r>
    </w:p>
    <w:p>
      <w:pPr>
        <w:pStyle w:val="BodyText"/>
        <w:rPr>
          <w:sz w:val="8"/>
        </w:rPr>
      </w:pPr>
      <w:r>
        <w:rPr/>
        <w:br w:type="column"/>
      </w:r>
      <w:r>
        <w:rPr>
          <w:sz w:val="8"/>
        </w:rPr>
      </w:r>
    </w:p>
    <w:p>
      <w:pPr>
        <w:pStyle w:val="BodyText"/>
        <w:rPr>
          <w:sz w:val="8"/>
        </w:rPr>
      </w:pPr>
    </w:p>
    <w:p>
      <w:pPr>
        <w:pStyle w:val="BodyText"/>
        <w:rPr>
          <w:sz w:val="8"/>
        </w:rPr>
      </w:pPr>
    </w:p>
    <w:p>
      <w:pPr>
        <w:pStyle w:val="BodyText"/>
        <w:spacing w:before="15"/>
        <w:rPr>
          <w:sz w:val="8"/>
        </w:rPr>
      </w:pPr>
    </w:p>
    <w:p>
      <w:pPr>
        <w:tabs>
          <w:tab w:pos="1108" w:val="left" w:leader="none"/>
        </w:tabs>
        <w:spacing w:before="0"/>
        <w:ind w:left="142" w:right="0" w:firstLine="0"/>
        <w:jc w:val="left"/>
        <w:rPr>
          <w:sz w:val="8"/>
        </w:rPr>
      </w:pPr>
      <w:r>
        <w:rPr>
          <w:spacing w:val="-2"/>
          <w:w w:val="130"/>
          <w:sz w:val="8"/>
        </w:rPr>
        <w:t>ce_y_pm</w:t>
      </w:r>
      <w:r>
        <w:rPr>
          <w:sz w:val="8"/>
        </w:rPr>
        <w:tab/>
      </w:r>
      <w:r>
        <w:rPr>
          <w:spacing w:val="-2"/>
          <w:w w:val="130"/>
          <w:sz w:val="8"/>
        </w:rPr>
        <w:t>parent_monitor_q4_y</w:t>
      </w:r>
    </w:p>
    <w:p>
      <w:pPr>
        <w:spacing w:before="77"/>
        <w:ind w:left="142" w:right="0" w:firstLine="0"/>
        <w:jc w:val="left"/>
        <w:rPr>
          <w:sz w:val="8"/>
        </w:rPr>
      </w:pPr>
      <w:r>
        <w:rPr/>
        <w:br w:type="column"/>
      </w:r>
      <w:r>
        <w:rPr>
          <w:w w:val="120"/>
          <w:sz w:val="8"/>
        </w:rPr>
        <w:t>get</w:t>
      </w:r>
      <w:r>
        <w:rPr>
          <w:spacing w:val="3"/>
          <w:w w:val="120"/>
          <w:sz w:val="8"/>
        </w:rPr>
        <w:t> </w:t>
      </w:r>
      <w:r>
        <w:rPr>
          <w:w w:val="120"/>
          <w:sz w:val="8"/>
        </w:rPr>
        <w:t>in</w:t>
      </w:r>
      <w:r>
        <w:rPr>
          <w:spacing w:val="4"/>
          <w:w w:val="120"/>
          <w:sz w:val="8"/>
        </w:rPr>
        <w:t> </w:t>
      </w:r>
      <w:r>
        <w:rPr>
          <w:w w:val="120"/>
          <w:sz w:val="8"/>
        </w:rPr>
        <w:t>touch</w:t>
      </w:r>
      <w:r>
        <w:rPr>
          <w:spacing w:val="4"/>
          <w:w w:val="120"/>
          <w:sz w:val="8"/>
        </w:rPr>
        <w:t> </w:t>
      </w:r>
      <w:r>
        <w:rPr>
          <w:w w:val="120"/>
          <w:sz w:val="8"/>
        </w:rPr>
        <w:t>with</w:t>
      </w:r>
      <w:r>
        <w:rPr>
          <w:spacing w:val="3"/>
          <w:w w:val="120"/>
          <w:sz w:val="8"/>
        </w:rPr>
        <w:t> </w:t>
      </w:r>
      <w:r>
        <w:rPr>
          <w:spacing w:val="-2"/>
          <w:w w:val="120"/>
          <w:sz w:val="8"/>
        </w:rPr>
        <w:t>them?</w:t>
      </w:r>
    </w:p>
    <w:p>
      <w:pPr>
        <w:spacing w:line="261" w:lineRule="auto" w:before="63"/>
        <w:ind w:left="142" w:right="0" w:firstLine="0"/>
        <w:jc w:val="left"/>
        <w:rPr>
          <w:sz w:val="8"/>
        </w:rPr>
      </w:pPr>
      <w:r>
        <w:rPr>
          <w:sz w:val="8"/>
        </w:rPr>
        <mc:AlternateContent>
          <mc:Choice Requires="wps">
            <w:drawing>
              <wp:anchor distT="0" distB="0" distL="0" distR="0" allowOverlap="1" layoutInCell="1" locked="0" behindDoc="0" simplePos="0" relativeHeight="15868416">
                <wp:simplePos x="0" y="0"/>
                <wp:positionH relativeFrom="page">
                  <wp:posOffset>1336387</wp:posOffset>
                </wp:positionH>
                <wp:positionV relativeFrom="paragraph">
                  <wp:posOffset>21944</wp:posOffset>
                </wp:positionV>
                <wp:extent cx="2517775" cy="127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8416" from="105.227386pt,1.727952pt" to="303.449757pt,1.727952pt" stroked="true" strokeweight=".169903pt" strokecolor="#000000">
                <v:stroke dashstyle="solid"/>
                <w10:wrap type="none"/>
              </v:line>
            </w:pict>
          </mc:Fallback>
        </mc:AlternateContent>
      </w:r>
      <w:r>
        <w:rPr>
          <w:w w:val="120"/>
          <w:sz w:val="8"/>
        </w:rPr>
        <w:t>How often do you talk to your mom/dad or</w:t>
      </w:r>
      <w:r>
        <w:rPr>
          <w:spacing w:val="40"/>
          <w:w w:val="120"/>
          <w:sz w:val="8"/>
        </w:rPr>
        <w:t> </w:t>
      </w:r>
      <w:r>
        <w:rPr>
          <w:w w:val="120"/>
          <w:sz w:val="8"/>
        </w:rPr>
        <w:t>guardian about your plans for the coming day,</w:t>
      </w:r>
      <w:r>
        <w:rPr>
          <w:spacing w:val="40"/>
          <w:w w:val="120"/>
          <w:sz w:val="8"/>
        </w:rPr>
        <w:t> </w:t>
      </w:r>
      <w:r>
        <w:rPr>
          <w:w w:val="120"/>
          <w:sz w:val="8"/>
        </w:rPr>
        <w:t>such as your plans about what will happen at</w:t>
      </w:r>
      <w:r>
        <w:rPr>
          <w:spacing w:val="40"/>
          <w:w w:val="120"/>
          <w:sz w:val="8"/>
        </w:rPr>
        <w:t> </w:t>
      </w:r>
      <w:r>
        <w:rPr>
          <w:w w:val="120"/>
          <w:sz w:val="8"/>
        </w:rPr>
        <w:t>school</w:t>
      </w:r>
      <w:r>
        <w:rPr>
          <w:spacing w:val="-4"/>
          <w:w w:val="120"/>
          <w:sz w:val="8"/>
        </w:rPr>
        <w:t> </w:t>
      </w:r>
      <w:r>
        <w:rPr>
          <w:w w:val="120"/>
          <w:sz w:val="8"/>
        </w:rPr>
        <w:t>or</w:t>
      </w:r>
      <w:r>
        <w:rPr>
          <w:spacing w:val="-4"/>
          <w:w w:val="120"/>
          <w:sz w:val="8"/>
        </w:rPr>
        <w:t> </w:t>
      </w:r>
      <w:r>
        <w:rPr>
          <w:w w:val="120"/>
          <w:sz w:val="8"/>
        </w:rPr>
        <w:t>what</w:t>
      </w:r>
      <w:r>
        <w:rPr>
          <w:spacing w:val="-4"/>
          <w:w w:val="120"/>
          <w:sz w:val="8"/>
        </w:rPr>
        <w:t> </w:t>
      </w:r>
      <w:r>
        <w:rPr>
          <w:w w:val="120"/>
          <w:sz w:val="8"/>
        </w:rPr>
        <w:t>you</w:t>
      </w:r>
      <w:r>
        <w:rPr>
          <w:spacing w:val="-4"/>
          <w:w w:val="120"/>
          <w:sz w:val="8"/>
        </w:rPr>
        <w:t> </w:t>
      </w:r>
      <w:r>
        <w:rPr>
          <w:w w:val="120"/>
          <w:sz w:val="8"/>
        </w:rPr>
        <w:t>are</w:t>
      </w:r>
      <w:r>
        <w:rPr>
          <w:spacing w:val="-4"/>
          <w:w w:val="120"/>
          <w:sz w:val="8"/>
        </w:rPr>
        <w:t> </w:t>
      </w:r>
      <w:r>
        <w:rPr>
          <w:w w:val="120"/>
          <w:sz w:val="8"/>
        </w:rPr>
        <w:t>going</w:t>
      </w:r>
      <w:r>
        <w:rPr>
          <w:spacing w:val="-4"/>
          <w:w w:val="120"/>
          <w:sz w:val="8"/>
        </w:rPr>
        <w:t> </w:t>
      </w:r>
      <w:r>
        <w:rPr>
          <w:w w:val="120"/>
          <w:sz w:val="8"/>
        </w:rPr>
        <w:t>to</w:t>
      </w:r>
      <w:r>
        <w:rPr>
          <w:spacing w:val="-4"/>
          <w:w w:val="120"/>
          <w:sz w:val="8"/>
        </w:rPr>
        <w:t> </w:t>
      </w:r>
      <w:r>
        <w:rPr>
          <w:w w:val="120"/>
          <w:sz w:val="8"/>
        </w:rPr>
        <w:t>do</w:t>
      </w:r>
      <w:r>
        <w:rPr>
          <w:spacing w:val="-4"/>
          <w:w w:val="120"/>
          <w:sz w:val="8"/>
        </w:rPr>
        <w:t> </w:t>
      </w:r>
      <w:r>
        <w:rPr>
          <w:w w:val="120"/>
          <w:sz w:val="8"/>
        </w:rPr>
        <w:t>with</w:t>
      </w:r>
      <w:r>
        <w:rPr>
          <w:spacing w:val="-4"/>
          <w:w w:val="120"/>
          <w:sz w:val="8"/>
        </w:rPr>
        <w:t> </w:t>
      </w:r>
      <w:r>
        <w:rPr>
          <w:w w:val="120"/>
          <w:sz w:val="8"/>
        </w:rPr>
        <w:t>friends?</w:t>
      </w:r>
    </w:p>
    <w:p>
      <w:pPr>
        <w:spacing w:before="18"/>
        <w:ind w:left="88" w:right="0" w:firstLine="0"/>
        <w:jc w:val="left"/>
        <w:rPr>
          <w:sz w:val="8"/>
        </w:rPr>
      </w:pPr>
      <w:r>
        <w:rPr/>
        <w:br w:type="column"/>
      </w:r>
      <w:r>
        <w:rPr>
          <w:w w:val="125"/>
          <w:sz w:val="8"/>
        </w:rPr>
        <w:t>3</w:t>
      </w:r>
      <w:r>
        <w:rPr>
          <w:spacing w:val="6"/>
          <w:w w:val="125"/>
          <w:sz w:val="8"/>
        </w:rPr>
        <w:t> </w:t>
      </w:r>
      <w:r>
        <w:rPr>
          <w:w w:val="125"/>
          <w:sz w:val="8"/>
        </w:rPr>
        <w:t>=</w:t>
      </w:r>
      <w:r>
        <w:rPr>
          <w:spacing w:val="7"/>
          <w:w w:val="125"/>
          <w:sz w:val="8"/>
        </w:rPr>
        <w:t> </w:t>
      </w:r>
      <w:r>
        <w:rPr>
          <w:spacing w:val="-4"/>
          <w:w w:val="120"/>
          <w:sz w:val="8"/>
        </w:rPr>
        <w:t>Sometimes;</w:t>
      </w:r>
    </w:p>
    <w:p>
      <w:pPr>
        <w:spacing w:before="8"/>
        <w:ind w:left="88" w:right="0" w:firstLine="0"/>
        <w:jc w:val="left"/>
        <w:rPr>
          <w:sz w:val="8"/>
        </w:rPr>
      </w:pPr>
      <w:r>
        <w:rPr>
          <w:w w:val="125"/>
          <w:sz w:val="8"/>
        </w:rPr>
        <w:t>4</w:t>
      </w:r>
      <w:r>
        <w:rPr>
          <w:spacing w:val="6"/>
          <w:w w:val="125"/>
          <w:sz w:val="8"/>
        </w:rPr>
        <w:t> </w:t>
      </w:r>
      <w:r>
        <w:rPr>
          <w:w w:val="125"/>
          <w:sz w:val="8"/>
        </w:rPr>
        <w:t>=</w:t>
      </w:r>
      <w:r>
        <w:rPr>
          <w:spacing w:val="7"/>
          <w:w w:val="125"/>
          <w:sz w:val="8"/>
        </w:rPr>
        <w:t> </w:t>
      </w:r>
      <w:r>
        <w:rPr>
          <w:spacing w:val="-2"/>
          <w:w w:val="125"/>
          <w:sz w:val="8"/>
        </w:rPr>
        <w:t>Often;</w:t>
      </w:r>
    </w:p>
    <w:p>
      <w:pPr>
        <w:spacing w:line="261" w:lineRule="auto" w:before="9"/>
        <w:ind w:left="88" w:right="21" w:firstLine="0"/>
        <w:jc w:val="left"/>
        <w:rPr>
          <w:sz w:val="8"/>
        </w:rPr>
      </w:pPr>
      <w:r>
        <w:rPr>
          <w:w w:val="120"/>
          <w:sz w:val="8"/>
        </w:rPr>
        <w:t>5</w:t>
      </w:r>
      <w:r>
        <w:rPr>
          <w:spacing w:val="-2"/>
          <w:w w:val="120"/>
          <w:sz w:val="8"/>
        </w:rPr>
        <w:t> </w:t>
      </w:r>
      <w:r>
        <w:rPr>
          <w:w w:val="120"/>
          <w:sz w:val="8"/>
        </w:rPr>
        <w:t>=</w:t>
      </w:r>
      <w:r>
        <w:rPr>
          <w:spacing w:val="-2"/>
          <w:w w:val="120"/>
          <w:sz w:val="8"/>
        </w:rPr>
        <w:t> </w:t>
      </w:r>
      <w:r>
        <w:rPr>
          <w:w w:val="120"/>
          <w:sz w:val="8"/>
        </w:rPr>
        <w:t>Always</w:t>
      </w:r>
      <w:r>
        <w:rPr>
          <w:spacing w:val="-2"/>
          <w:w w:val="120"/>
          <w:sz w:val="8"/>
        </w:rPr>
        <w:t> </w:t>
      </w:r>
      <w:r>
        <w:rPr>
          <w:w w:val="120"/>
          <w:sz w:val="8"/>
        </w:rPr>
        <w:t>or</w:t>
      </w:r>
      <w:r>
        <w:rPr>
          <w:spacing w:val="40"/>
          <w:w w:val="120"/>
          <w:sz w:val="8"/>
        </w:rPr>
        <w:t> </w:t>
      </w:r>
      <w:r>
        <w:rPr>
          <w:w w:val="120"/>
          <w:sz w:val="8"/>
        </w:rPr>
        <w:t>Almost</w:t>
      </w:r>
      <w:r>
        <w:rPr>
          <w:spacing w:val="-3"/>
          <w:w w:val="120"/>
          <w:sz w:val="8"/>
        </w:rPr>
        <w:t> </w:t>
      </w:r>
      <w:r>
        <w:rPr>
          <w:spacing w:val="-5"/>
          <w:w w:val="120"/>
          <w:sz w:val="8"/>
        </w:rPr>
        <w:t>Always</w:t>
      </w:r>
    </w:p>
    <w:p>
      <w:pPr>
        <w:spacing w:line="261" w:lineRule="auto" w:before="18"/>
        <w:ind w:left="142" w:right="-3" w:firstLine="0"/>
        <w:jc w:val="left"/>
        <w:rPr>
          <w:sz w:val="8"/>
        </w:rPr>
      </w:pPr>
      <w:r>
        <w:rPr/>
        <w:br w:type="column"/>
      </w:r>
      <w:r>
        <w:rPr>
          <w:w w:val="120"/>
          <w:sz w:val="8"/>
        </w:rPr>
        <w:t>0</w:t>
      </w:r>
      <w:r>
        <w:rPr>
          <w:spacing w:val="-6"/>
          <w:w w:val="120"/>
          <w:sz w:val="8"/>
        </w:rPr>
        <w:t> </w:t>
      </w:r>
      <w:r>
        <w:rPr>
          <w:w w:val="120"/>
          <w:sz w:val="8"/>
        </w:rPr>
        <w:t>=</w:t>
      </w:r>
      <w:r>
        <w:rPr>
          <w:spacing w:val="-5"/>
          <w:w w:val="120"/>
          <w:sz w:val="8"/>
        </w:rPr>
        <w:t> </w:t>
      </w:r>
      <w:r>
        <w:rPr>
          <w:w w:val="120"/>
          <w:sz w:val="8"/>
        </w:rPr>
        <w:t>Sometimes,</w:t>
      </w:r>
      <w:r>
        <w:rPr>
          <w:spacing w:val="40"/>
          <w:w w:val="120"/>
          <w:sz w:val="8"/>
        </w:rPr>
        <w:t> </w:t>
      </w:r>
      <w:r>
        <w:rPr>
          <w:spacing w:val="-2"/>
          <w:w w:val="120"/>
          <w:sz w:val="8"/>
        </w:rPr>
        <w:t>Often,</w:t>
      </w:r>
    </w:p>
    <w:p>
      <w:pPr>
        <w:spacing w:line="261" w:lineRule="auto" w:before="0"/>
        <w:ind w:left="142" w:right="17" w:firstLine="0"/>
        <w:jc w:val="left"/>
        <w:rPr>
          <w:sz w:val="8"/>
        </w:rPr>
      </w:pPr>
      <w:r>
        <w:rPr>
          <w:w w:val="115"/>
          <w:sz w:val="8"/>
        </w:rPr>
        <w:t>Always</w:t>
      </w:r>
      <w:r>
        <w:rPr>
          <w:spacing w:val="-5"/>
          <w:w w:val="115"/>
          <w:sz w:val="8"/>
        </w:rPr>
        <w:t> </w:t>
      </w:r>
      <w:r>
        <w:rPr>
          <w:w w:val="115"/>
          <w:sz w:val="8"/>
        </w:rPr>
        <w:t>or</w:t>
      </w:r>
      <w:r>
        <w:rPr>
          <w:spacing w:val="40"/>
          <w:w w:val="115"/>
          <w:sz w:val="8"/>
        </w:rPr>
        <w:t> </w:t>
      </w:r>
      <w:r>
        <w:rPr>
          <w:w w:val="115"/>
          <w:sz w:val="8"/>
        </w:rPr>
        <w:t>Almost</w:t>
      </w:r>
      <w:r>
        <w:rPr>
          <w:spacing w:val="-5"/>
          <w:w w:val="115"/>
          <w:sz w:val="8"/>
        </w:rPr>
        <w:t> </w:t>
      </w:r>
      <w:r>
        <w:rPr>
          <w:w w:val="115"/>
          <w:sz w:val="8"/>
        </w:rPr>
        <w:t>Always</w:t>
      </w:r>
    </w:p>
    <w:p>
      <w:pPr>
        <w:spacing w:line="261" w:lineRule="auto" w:before="18"/>
        <w:ind w:left="142" w:right="612" w:firstLine="0"/>
        <w:jc w:val="left"/>
        <w:rPr>
          <w:sz w:val="8"/>
        </w:rPr>
      </w:pPr>
      <w:r>
        <w:rPr/>
        <w:br w:type="column"/>
      </w:r>
      <w:r>
        <w:rPr>
          <w:w w:val="110"/>
          <w:sz w:val="8"/>
        </w:rPr>
        <w:t>1 if any of</w:t>
      </w:r>
      <w:r>
        <w:rPr>
          <w:spacing w:val="40"/>
          <w:w w:val="110"/>
          <w:sz w:val="8"/>
        </w:rPr>
        <w:t> </w:t>
      </w:r>
      <w:r>
        <w:rPr>
          <w:w w:val="110"/>
          <w:sz w:val="8"/>
        </w:rPr>
        <w:t>variable</w:t>
      </w:r>
      <w:r>
        <w:rPr>
          <w:spacing w:val="-2"/>
          <w:w w:val="110"/>
          <w:sz w:val="8"/>
        </w:rPr>
        <w:t> </w:t>
      </w:r>
      <w:r>
        <w:rPr>
          <w:w w:val="110"/>
          <w:sz w:val="8"/>
        </w:rPr>
        <w:t>is</w:t>
      </w:r>
      <w:r>
        <w:rPr>
          <w:spacing w:val="-2"/>
          <w:w w:val="110"/>
          <w:sz w:val="8"/>
        </w:rPr>
        <w:t> </w:t>
      </w:r>
      <w:r>
        <w:rPr>
          <w:w w:val="110"/>
          <w:sz w:val="8"/>
        </w:rPr>
        <w:t>1</w:t>
      </w:r>
    </w:p>
    <w:p>
      <w:pPr>
        <w:spacing w:after="0" w:line="261" w:lineRule="auto"/>
        <w:jc w:val="left"/>
        <w:rPr>
          <w:sz w:val="8"/>
        </w:rPr>
        <w:sectPr>
          <w:type w:val="continuous"/>
          <w:pgSz w:w="10320" w:h="14580"/>
          <w:pgMar w:header="0" w:footer="1180" w:top="1600" w:bottom="280" w:left="1275" w:right="1275"/>
          <w:cols w:num="6" w:equalWidth="0">
            <w:col w:w="452" w:space="220"/>
            <w:col w:w="2034" w:space="46"/>
            <w:col w:w="2011" w:space="40"/>
            <w:col w:w="696" w:space="70"/>
            <w:col w:w="749" w:space="70"/>
            <w:col w:w="1382"/>
          </w:cols>
        </w:sectPr>
      </w:pPr>
    </w:p>
    <w:p>
      <w:pPr>
        <w:pStyle w:val="BodyText"/>
        <w:spacing w:before="3"/>
        <w:rPr>
          <w:sz w:val="2"/>
        </w:rPr>
      </w:pPr>
    </w:p>
    <w:p>
      <w:pPr>
        <w:spacing w:line="20" w:lineRule="exact"/>
        <w:ind w:left="829" w:right="-101" w:firstLine="0"/>
        <w:rPr>
          <w:sz w:val="2"/>
        </w:rPr>
      </w:pPr>
      <w:r>
        <w:rPr>
          <w:sz w:val="2"/>
        </w:rPr>
        <mc:AlternateContent>
          <mc:Choice Requires="wps">
            <w:drawing>
              <wp:inline distT="0" distB="0" distL="0" distR="0">
                <wp:extent cx="2517775" cy="2540"/>
                <wp:effectExtent l="9525" t="0" r="0" b="6985"/>
                <wp:docPr id="303" name="Group 303"/>
                <wp:cNvGraphicFramePr>
                  <a:graphicFrameLocks/>
                </wp:cNvGraphicFramePr>
                <a:graphic>
                  <a:graphicData uri="http://schemas.microsoft.com/office/word/2010/wordprocessingGroup">
                    <wpg:wgp>
                      <wpg:cNvPr id="303" name="Group 303"/>
                      <wpg:cNvGrpSpPr/>
                      <wpg:grpSpPr>
                        <a:xfrm>
                          <a:off x="0" y="0"/>
                          <a:ext cx="2517775" cy="2540"/>
                          <a:chExt cx="2517775" cy="2540"/>
                        </a:xfrm>
                      </wpg:grpSpPr>
                      <wps:wsp>
                        <wps:cNvPr id="304" name="Graphic 304"/>
                        <wps:cNvSpPr/>
                        <wps:spPr>
                          <a:xfrm>
                            <a:off x="0" y="1078"/>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25pt;height:.2pt;mso-position-horizontal-relative:char;mso-position-vertical-relative:line" id="docshapegroup149" coordorigin="0,0" coordsize="3965,4">
                <v:line style="position:absolute" from="0,2" to="3964,2" stroked="true" strokeweight=".169903pt" strokecolor="#000000">
                  <v:stroke dashstyle="solid"/>
                </v:line>
              </v:group>
            </w:pict>
          </mc:Fallback>
        </mc:AlternateContent>
      </w:r>
      <w:r>
        <w:rPr>
          <w:sz w:val="2"/>
        </w:rPr>
      </w:r>
    </w:p>
    <w:p>
      <w:pPr>
        <w:spacing w:line="261" w:lineRule="auto" w:before="9"/>
        <w:ind w:left="2892" w:right="0" w:firstLine="2"/>
        <w:jc w:val="left"/>
        <w:rPr>
          <w:sz w:val="8"/>
        </w:rPr>
      </w:pPr>
      <w:r>
        <w:rPr>
          <w:sz w:val="8"/>
        </w:rPr>
        <mc:AlternateContent>
          <mc:Choice Requires="wps">
            <w:drawing>
              <wp:anchor distT="0" distB="0" distL="0" distR="0" allowOverlap="1" layoutInCell="1" locked="0" behindDoc="0" simplePos="0" relativeHeight="15868928">
                <wp:simplePos x="0" y="0"/>
                <wp:positionH relativeFrom="page">
                  <wp:posOffset>899998</wp:posOffset>
                </wp:positionH>
                <wp:positionV relativeFrom="paragraph">
                  <wp:posOffset>149660</wp:posOffset>
                </wp:positionV>
                <wp:extent cx="4421505" cy="127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8928" from="70.865997pt,11.784328pt" to="418.970573pt,11.784328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71488">
                <wp:simplePos x="0" y="0"/>
                <wp:positionH relativeFrom="page">
                  <wp:posOffset>1326687</wp:posOffset>
                </wp:positionH>
                <wp:positionV relativeFrom="paragraph">
                  <wp:posOffset>26052</wp:posOffset>
                </wp:positionV>
                <wp:extent cx="1176020" cy="7493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176020" cy="74930"/>
                        </a:xfrm>
                        <a:prstGeom prst="rect">
                          <a:avLst/>
                        </a:prstGeom>
                      </wps:spPr>
                      <wps:txbx>
                        <w:txbxContent>
                          <w:p>
                            <w:pPr>
                              <w:tabs>
                                <w:tab w:pos="966" w:val="left" w:leader="none"/>
                              </w:tabs>
                              <w:spacing w:before="18"/>
                              <w:ind w:left="0" w:right="0" w:firstLine="0"/>
                              <w:jc w:val="left"/>
                              <w:rPr>
                                <w:sz w:val="8"/>
                              </w:rPr>
                            </w:pPr>
                            <w:r>
                              <w:rPr>
                                <w:spacing w:val="-2"/>
                                <w:w w:val="130"/>
                                <w:sz w:val="8"/>
                              </w:rPr>
                              <w:t>ce_y_pm</w:t>
                            </w:r>
                            <w:r>
                              <w:rPr>
                                <w:sz w:val="8"/>
                              </w:rPr>
                              <w:tab/>
                            </w:r>
                            <w:r>
                              <w:rPr>
                                <w:spacing w:val="-2"/>
                                <w:w w:val="130"/>
                                <w:sz w:val="8"/>
                              </w:rPr>
                              <w:t>parent_monitor_q5_y</w:t>
                            </w:r>
                          </w:p>
                        </w:txbxContent>
                      </wps:txbx>
                      <wps:bodyPr wrap="square" lIns="0" tIns="0" rIns="0" bIns="0" rtlCol="0">
                        <a:noAutofit/>
                      </wps:bodyPr>
                    </wps:wsp>
                  </a:graphicData>
                </a:graphic>
              </wp:anchor>
            </w:drawing>
          </mc:Choice>
          <mc:Fallback>
            <w:pict>
              <v:shape style="position:absolute;margin-left:104.4636pt;margin-top:2.051367pt;width:92.6pt;height:5.9pt;mso-position-horizontal-relative:page;mso-position-vertical-relative:paragraph;z-index:15871488" type="#_x0000_t202" id="docshape150" filled="false" stroked="false">
                <v:textbox inset="0,0,0,0">
                  <w:txbxContent>
                    <w:p>
                      <w:pPr>
                        <w:tabs>
                          <w:tab w:pos="966" w:val="left" w:leader="none"/>
                        </w:tabs>
                        <w:spacing w:before="18"/>
                        <w:ind w:left="0" w:right="0" w:firstLine="0"/>
                        <w:jc w:val="left"/>
                        <w:rPr>
                          <w:sz w:val="8"/>
                        </w:rPr>
                      </w:pPr>
                      <w:r>
                        <w:rPr>
                          <w:spacing w:val="-2"/>
                          <w:w w:val="130"/>
                          <w:sz w:val="8"/>
                        </w:rPr>
                        <w:t>ce_y_pm</w:t>
                      </w:r>
                      <w:r>
                        <w:rPr>
                          <w:sz w:val="8"/>
                        </w:rPr>
                        <w:tab/>
                      </w:r>
                      <w:r>
                        <w:rPr>
                          <w:spacing w:val="-2"/>
                          <w:w w:val="130"/>
                          <w:sz w:val="8"/>
                        </w:rPr>
                        <w:t>parent_monitor_q5_y</w:t>
                      </w:r>
                    </w:p>
                  </w:txbxContent>
                </v:textbox>
                <w10:wrap type="none"/>
              </v:shape>
            </w:pict>
          </mc:Fallback>
        </mc:AlternateContent>
      </w:r>
      <w:r>
        <w:rPr>
          <w:w w:val="120"/>
          <w:sz w:val="8"/>
        </w:rPr>
        <w:t>In</w:t>
      </w:r>
      <w:r>
        <w:rPr>
          <w:spacing w:val="-5"/>
          <w:w w:val="120"/>
          <w:sz w:val="8"/>
        </w:rPr>
        <w:t> </w:t>
      </w:r>
      <w:r>
        <w:rPr>
          <w:w w:val="120"/>
          <w:sz w:val="8"/>
        </w:rPr>
        <w:t>an</w:t>
      </w:r>
      <w:r>
        <w:rPr>
          <w:spacing w:val="-5"/>
          <w:w w:val="120"/>
          <w:sz w:val="8"/>
        </w:rPr>
        <w:t> </w:t>
      </w:r>
      <w:r>
        <w:rPr>
          <w:w w:val="120"/>
          <w:sz w:val="8"/>
        </w:rPr>
        <w:t>average</w:t>
      </w:r>
      <w:r>
        <w:rPr>
          <w:spacing w:val="-5"/>
          <w:w w:val="120"/>
          <w:sz w:val="8"/>
        </w:rPr>
        <w:t> </w:t>
      </w:r>
      <w:r>
        <w:rPr>
          <w:w w:val="120"/>
          <w:sz w:val="8"/>
        </w:rPr>
        <w:t>week,</w:t>
      </w:r>
      <w:r>
        <w:rPr>
          <w:spacing w:val="-5"/>
          <w:w w:val="120"/>
          <w:sz w:val="8"/>
        </w:rPr>
        <w:t> </w:t>
      </w:r>
      <w:r>
        <w:rPr>
          <w:w w:val="120"/>
          <w:sz w:val="8"/>
        </w:rPr>
        <w:t>how</w:t>
      </w:r>
      <w:r>
        <w:rPr>
          <w:spacing w:val="-5"/>
          <w:w w:val="120"/>
          <w:sz w:val="8"/>
        </w:rPr>
        <w:t> </w:t>
      </w:r>
      <w:r>
        <w:rPr>
          <w:w w:val="120"/>
          <w:sz w:val="8"/>
        </w:rPr>
        <w:t>many</w:t>
      </w:r>
      <w:r>
        <w:rPr>
          <w:spacing w:val="-5"/>
          <w:w w:val="120"/>
          <w:sz w:val="8"/>
        </w:rPr>
        <w:t> </w:t>
      </w:r>
      <w:r>
        <w:rPr>
          <w:w w:val="120"/>
          <w:sz w:val="8"/>
        </w:rPr>
        <w:t>times</w:t>
      </w:r>
      <w:r>
        <w:rPr>
          <w:spacing w:val="-5"/>
          <w:w w:val="120"/>
          <w:sz w:val="8"/>
        </w:rPr>
        <w:t> </w:t>
      </w:r>
      <w:r>
        <w:rPr>
          <w:w w:val="120"/>
          <w:sz w:val="8"/>
        </w:rPr>
        <w:t>do</w:t>
      </w:r>
      <w:r>
        <w:rPr>
          <w:spacing w:val="-5"/>
          <w:w w:val="120"/>
          <w:sz w:val="8"/>
        </w:rPr>
        <w:t> </w:t>
      </w:r>
      <w:r>
        <w:rPr>
          <w:w w:val="120"/>
          <w:sz w:val="8"/>
        </w:rPr>
        <w:t>you</w:t>
      </w:r>
      <w:r>
        <w:rPr>
          <w:spacing w:val="-5"/>
          <w:w w:val="120"/>
          <w:sz w:val="8"/>
        </w:rPr>
        <w:t> </w:t>
      </w:r>
      <w:r>
        <w:rPr>
          <w:w w:val="120"/>
          <w:sz w:val="8"/>
        </w:rPr>
        <w:t>and</w:t>
      </w:r>
      <w:r>
        <w:rPr>
          <w:spacing w:val="40"/>
          <w:w w:val="120"/>
          <w:sz w:val="8"/>
        </w:rPr>
        <w:t> </w:t>
      </w:r>
      <w:r>
        <w:rPr>
          <w:w w:val="120"/>
          <w:sz w:val="8"/>
        </w:rPr>
        <w:t>your parents/guardians, eat dinner together?</w:t>
      </w:r>
    </w:p>
    <w:p>
      <w:pPr>
        <w:pStyle w:val="BodyText"/>
        <w:rPr>
          <w:sz w:val="8"/>
        </w:rPr>
      </w:pPr>
    </w:p>
    <w:p>
      <w:pPr>
        <w:pStyle w:val="BodyText"/>
        <w:rPr>
          <w:sz w:val="8"/>
        </w:rPr>
      </w:pPr>
    </w:p>
    <w:p>
      <w:pPr>
        <w:pStyle w:val="BodyText"/>
        <w:rPr>
          <w:sz w:val="8"/>
        </w:rPr>
      </w:pPr>
    </w:p>
    <w:p>
      <w:pPr>
        <w:pStyle w:val="BodyText"/>
        <w:spacing w:before="39"/>
        <w:rPr>
          <w:sz w:val="8"/>
        </w:rPr>
      </w:pPr>
    </w:p>
    <w:p>
      <w:pPr>
        <w:tabs>
          <w:tab w:pos="1780" w:val="left" w:leader="none"/>
        </w:tabs>
        <w:spacing w:line="56" w:lineRule="exact" w:before="0"/>
        <w:ind w:left="814" w:right="0" w:firstLine="0"/>
        <w:jc w:val="left"/>
        <w:rPr>
          <w:sz w:val="8"/>
        </w:rPr>
      </w:pPr>
      <w:r>
        <w:rPr>
          <w:spacing w:val="-2"/>
          <w:w w:val="120"/>
          <w:position w:val="-4"/>
          <w:sz w:val="8"/>
        </w:rPr>
        <w:t>abcd_p_demo</w:t>
      </w:r>
      <w:r>
        <w:rPr>
          <w:position w:val="-4"/>
          <w:sz w:val="8"/>
        </w:rPr>
        <w:tab/>
      </w:r>
      <w:r>
        <w:rPr>
          <w:w w:val="120"/>
          <w:position w:val="-4"/>
          <w:sz w:val="8"/>
        </w:rPr>
        <w:t>demo_prnt_marital_v2</w:t>
      </w:r>
      <w:r>
        <w:rPr>
          <w:spacing w:val="64"/>
          <w:w w:val="120"/>
          <w:position w:val="-4"/>
          <w:sz w:val="8"/>
        </w:rPr>
        <w:t>  </w:t>
      </w:r>
      <w:r>
        <w:rPr>
          <w:w w:val="120"/>
          <w:sz w:val="8"/>
        </w:rPr>
        <w:t>Are</w:t>
      </w:r>
      <w:r>
        <w:rPr>
          <w:spacing w:val="5"/>
          <w:w w:val="120"/>
          <w:sz w:val="8"/>
        </w:rPr>
        <w:t> </w:t>
      </w:r>
      <w:r>
        <w:rPr>
          <w:w w:val="120"/>
          <w:sz w:val="8"/>
        </w:rPr>
        <w:t>you</w:t>
      </w:r>
      <w:r>
        <w:rPr>
          <w:spacing w:val="5"/>
          <w:w w:val="120"/>
          <w:sz w:val="8"/>
        </w:rPr>
        <w:t> </w:t>
      </w:r>
      <w:r>
        <w:rPr>
          <w:w w:val="120"/>
          <w:sz w:val="8"/>
        </w:rPr>
        <w:t>now</w:t>
      </w:r>
      <w:r>
        <w:rPr>
          <w:spacing w:val="5"/>
          <w:w w:val="120"/>
          <w:sz w:val="8"/>
        </w:rPr>
        <w:t> </w:t>
      </w:r>
      <w:r>
        <w:rPr>
          <w:w w:val="120"/>
          <w:sz w:val="8"/>
        </w:rPr>
        <w:t>married,</w:t>
      </w:r>
      <w:r>
        <w:rPr>
          <w:spacing w:val="5"/>
          <w:w w:val="120"/>
          <w:sz w:val="8"/>
        </w:rPr>
        <w:t> </w:t>
      </w:r>
      <w:r>
        <w:rPr>
          <w:w w:val="120"/>
          <w:sz w:val="8"/>
        </w:rPr>
        <w:t>widowed,</w:t>
      </w:r>
      <w:r>
        <w:rPr>
          <w:spacing w:val="5"/>
          <w:w w:val="120"/>
          <w:sz w:val="8"/>
        </w:rPr>
        <w:t> </w:t>
      </w:r>
      <w:r>
        <w:rPr>
          <w:spacing w:val="-2"/>
          <w:w w:val="120"/>
          <w:sz w:val="8"/>
        </w:rPr>
        <w:t>divorced,</w:t>
      </w:r>
    </w:p>
    <w:p>
      <w:pPr>
        <w:pStyle w:val="BodyText"/>
        <w:rPr>
          <w:sz w:val="8"/>
        </w:rPr>
      </w:pPr>
      <w:r>
        <w:rPr/>
        <w:br w:type="column"/>
      </w:r>
      <w:r>
        <w:rPr>
          <w:sz w:val="8"/>
        </w:rPr>
      </w:r>
    </w:p>
    <w:p>
      <w:pPr>
        <w:pStyle w:val="BodyText"/>
        <w:rPr>
          <w:sz w:val="8"/>
        </w:rPr>
      </w:pPr>
    </w:p>
    <w:p>
      <w:pPr>
        <w:pStyle w:val="BodyText"/>
        <w:spacing w:before="59"/>
        <w:rPr>
          <w:sz w:val="8"/>
        </w:rPr>
      </w:pPr>
    </w:p>
    <w:p>
      <w:pPr>
        <w:spacing w:before="1"/>
        <w:ind w:left="8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2"/>
          <w:w w:val="125"/>
          <w:sz w:val="8"/>
        </w:rPr>
        <w:t>Married;</w:t>
      </w:r>
    </w:p>
    <w:p>
      <w:pPr>
        <w:spacing w:before="8"/>
        <w:ind w:left="82" w:right="0" w:firstLine="0"/>
        <w:jc w:val="left"/>
        <w:rPr>
          <w:sz w:val="8"/>
        </w:rPr>
      </w:pPr>
      <w:r>
        <w:rPr>
          <w:w w:val="125"/>
          <w:sz w:val="8"/>
        </w:rPr>
        <w:t>2</w:t>
      </w:r>
      <w:r>
        <w:rPr>
          <w:spacing w:val="6"/>
          <w:w w:val="125"/>
          <w:sz w:val="8"/>
        </w:rPr>
        <w:t> </w:t>
      </w:r>
      <w:r>
        <w:rPr>
          <w:w w:val="125"/>
          <w:sz w:val="8"/>
        </w:rPr>
        <w:t>=</w:t>
      </w:r>
      <w:r>
        <w:rPr>
          <w:spacing w:val="7"/>
          <w:w w:val="125"/>
          <w:sz w:val="8"/>
        </w:rPr>
        <w:t> </w:t>
      </w:r>
      <w:r>
        <w:rPr>
          <w:spacing w:val="-2"/>
          <w:w w:val="120"/>
          <w:sz w:val="8"/>
        </w:rPr>
        <w:t>Widowed;</w:t>
      </w:r>
    </w:p>
    <w:p>
      <w:pPr>
        <w:spacing w:before="8"/>
        <w:ind w:left="82" w:right="0" w:firstLine="0"/>
        <w:jc w:val="left"/>
        <w:rPr>
          <w:sz w:val="8"/>
        </w:rPr>
      </w:pPr>
      <w:r>
        <w:rPr>
          <w:w w:val="125"/>
          <w:sz w:val="8"/>
        </w:rPr>
        <w:t>3</w:t>
      </w:r>
      <w:r>
        <w:rPr>
          <w:spacing w:val="6"/>
          <w:w w:val="125"/>
          <w:sz w:val="8"/>
        </w:rPr>
        <w:t> </w:t>
      </w:r>
      <w:r>
        <w:rPr>
          <w:w w:val="125"/>
          <w:sz w:val="8"/>
        </w:rPr>
        <w:t>=</w:t>
      </w:r>
      <w:r>
        <w:rPr>
          <w:spacing w:val="7"/>
          <w:w w:val="125"/>
          <w:sz w:val="8"/>
        </w:rPr>
        <w:t> </w:t>
      </w:r>
      <w:r>
        <w:rPr>
          <w:spacing w:val="-2"/>
          <w:w w:val="125"/>
          <w:sz w:val="8"/>
        </w:rPr>
        <w:t>Divorced;</w:t>
      </w:r>
    </w:p>
    <w:p>
      <w:pPr>
        <w:spacing w:line="82" w:lineRule="exact" w:before="9"/>
        <w:ind w:left="82" w:right="0" w:firstLine="0"/>
        <w:jc w:val="left"/>
        <w:rPr>
          <w:sz w:val="8"/>
        </w:rPr>
      </w:pPr>
      <w:r>
        <w:rPr>
          <w:w w:val="125"/>
          <w:sz w:val="8"/>
        </w:rPr>
        <w:t>4</w:t>
      </w:r>
      <w:r>
        <w:rPr>
          <w:spacing w:val="6"/>
          <w:w w:val="125"/>
          <w:sz w:val="8"/>
        </w:rPr>
        <w:t> </w:t>
      </w:r>
      <w:r>
        <w:rPr>
          <w:w w:val="125"/>
          <w:sz w:val="8"/>
        </w:rPr>
        <w:t>=</w:t>
      </w:r>
      <w:r>
        <w:rPr>
          <w:spacing w:val="7"/>
          <w:w w:val="125"/>
          <w:sz w:val="8"/>
        </w:rPr>
        <w:t> </w:t>
      </w:r>
      <w:r>
        <w:rPr>
          <w:spacing w:val="-4"/>
          <w:w w:val="125"/>
          <w:sz w:val="8"/>
        </w:rPr>
        <w:t>Separated;</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9"/>
        <w:rPr>
          <w:sz w:val="8"/>
        </w:rPr>
      </w:pPr>
    </w:p>
    <w:p>
      <w:pPr>
        <w:spacing w:line="100" w:lineRule="atLeast" w:before="0"/>
        <w:ind w:left="202" w:right="1516" w:firstLine="0"/>
        <w:jc w:val="left"/>
        <w:rPr>
          <w:sz w:val="8"/>
        </w:rPr>
      </w:pPr>
      <w:r>
        <w:rPr>
          <w:spacing w:val="-2"/>
          <w:w w:val="125"/>
          <w:sz w:val="8"/>
        </w:rPr>
        <w:t>1</w:t>
      </w:r>
      <w:r>
        <w:rPr>
          <w:spacing w:val="-5"/>
          <w:w w:val="125"/>
          <w:sz w:val="8"/>
        </w:rPr>
        <w:t> </w:t>
      </w:r>
      <w:r>
        <w:rPr>
          <w:spacing w:val="-2"/>
          <w:w w:val="125"/>
          <w:sz w:val="8"/>
        </w:rPr>
        <w:t>=</w:t>
      </w:r>
      <w:r>
        <w:rPr>
          <w:spacing w:val="-4"/>
          <w:w w:val="125"/>
          <w:sz w:val="8"/>
        </w:rPr>
        <w:t> </w:t>
      </w:r>
      <w:r>
        <w:rPr>
          <w:spacing w:val="-2"/>
          <w:w w:val="125"/>
          <w:sz w:val="8"/>
        </w:rPr>
        <w:t>Divorced,</w:t>
      </w:r>
      <w:r>
        <w:rPr>
          <w:spacing w:val="40"/>
          <w:w w:val="125"/>
          <w:sz w:val="8"/>
        </w:rPr>
        <w:t> </w:t>
      </w:r>
      <w:r>
        <w:rPr>
          <w:spacing w:val="-2"/>
          <w:w w:val="125"/>
          <w:sz w:val="8"/>
        </w:rPr>
        <w:t>Separated</w:t>
      </w:r>
    </w:p>
    <w:p>
      <w:pPr>
        <w:spacing w:after="0" w:line="100" w:lineRule="atLeast"/>
        <w:jc w:val="left"/>
        <w:rPr>
          <w:sz w:val="8"/>
        </w:rPr>
        <w:sectPr>
          <w:type w:val="continuous"/>
          <w:pgSz w:w="10320" w:h="14580"/>
          <w:pgMar w:header="0" w:footer="1180" w:top="1600" w:bottom="280" w:left="1275" w:right="1275"/>
          <w:cols w:num="3" w:equalWidth="0">
            <w:col w:w="4771" w:space="40"/>
            <w:col w:w="659" w:space="39"/>
            <w:col w:w="2261"/>
          </w:cols>
        </w:sectPr>
      </w:pPr>
    </w:p>
    <w:p>
      <w:pPr>
        <w:spacing w:line="58" w:lineRule="exact" w:before="0"/>
        <w:ind w:left="2894" w:right="0" w:firstLine="0"/>
        <w:jc w:val="left"/>
        <w:rPr>
          <w:position w:val="-2"/>
          <w:sz w:val="8"/>
        </w:rPr>
      </w:pPr>
      <w:r>
        <w:rPr>
          <w:w w:val="120"/>
          <w:sz w:val="8"/>
        </w:rPr>
        <w:t>separated,</w:t>
      </w:r>
      <w:r>
        <w:rPr>
          <w:spacing w:val="2"/>
          <w:w w:val="120"/>
          <w:sz w:val="8"/>
        </w:rPr>
        <w:t> </w:t>
      </w:r>
      <w:r>
        <w:rPr>
          <w:w w:val="120"/>
          <w:sz w:val="8"/>
        </w:rPr>
        <w:t>never</w:t>
      </w:r>
      <w:r>
        <w:rPr>
          <w:spacing w:val="3"/>
          <w:w w:val="120"/>
          <w:sz w:val="8"/>
        </w:rPr>
        <w:t> </w:t>
      </w:r>
      <w:r>
        <w:rPr>
          <w:w w:val="120"/>
          <w:sz w:val="8"/>
        </w:rPr>
        <w:t>married</w:t>
      </w:r>
      <w:r>
        <w:rPr>
          <w:spacing w:val="3"/>
          <w:w w:val="120"/>
          <w:sz w:val="8"/>
        </w:rPr>
        <w:t> </w:t>
      </w:r>
      <w:r>
        <w:rPr>
          <w:w w:val="120"/>
          <w:sz w:val="8"/>
        </w:rPr>
        <w:t>or</w:t>
      </w:r>
      <w:r>
        <w:rPr>
          <w:spacing w:val="3"/>
          <w:w w:val="120"/>
          <w:sz w:val="8"/>
        </w:rPr>
        <w:t> </w:t>
      </w:r>
      <w:r>
        <w:rPr>
          <w:w w:val="120"/>
          <w:sz w:val="8"/>
        </w:rPr>
        <w:t>living</w:t>
      </w:r>
      <w:r>
        <w:rPr>
          <w:spacing w:val="3"/>
          <w:w w:val="120"/>
          <w:sz w:val="8"/>
        </w:rPr>
        <w:t> </w:t>
      </w:r>
      <w:r>
        <w:rPr>
          <w:w w:val="120"/>
          <w:sz w:val="8"/>
        </w:rPr>
        <w:t>with</w:t>
      </w:r>
      <w:r>
        <w:rPr>
          <w:spacing w:val="3"/>
          <w:w w:val="120"/>
          <w:sz w:val="8"/>
        </w:rPr>
        <w:t> </w:t>
      </w:r>
      <w:r>
        <w:rPr>
          <w:w w:val="120"/>
          <w:sz w:val="8"/>
        </w:rPr>
        <w:t>a</w:t>
      </w:r>
      <w:r>
        <w:rPr>
          <w:spacing w:val="2"/>
          <w:w w:val="120"/>
          <w:sz w:val="8"/>
        </w:rPr>
        <w:t> </w:t>
      </w:r>
      <w:r>
        <w:rPr>
          <w:w w:val="120"/>
          <w:sz w:val="8"/>
        </w:rPr>
        <w:t>partner?</w:t>
      </w:r>
      <w:r>
        <w:rPr>
          <w:spacing w:val="53"/>
          <w:w w:val="120"/>
          <w:sz w:val="8"/>
        </w:rPr>
        <w:t> </w:t>
      </w:r>
      <w:r>
        <w:rPr>
          <w:w w:val="120"/>
          <w:position w:val="3"/>
          <w:sz w:val="8"/>
        </w:rPr>
        <w:t>5</w:t>
      </w:r>
      <w:r>
        <w:rPr>
          <w:spacing w:val="3"/>
          <w:w w:val="120"/>
          <w:position w:val="3"/>
          <w:sz w:val="8"/>
        </w:rPr>
        <w:t> </w:t>
      </w:r>
      <w:r>
        <w:rPr>
          <w:w w:val="120"/>
          <w:position w:val="3"/>
          <w:sz w:val="8"/>
        </w:rPr>
        <w:t>=</w:t>
      </w:r>
      <w:r>
        <w:rPr>
          <w:spacing w:val="3"/>
          <w:w w:val="120"/>
          <w:position w:val="3"/>
          <w:sz w:val="8"/>
        </w:rPr>
        <w:t> </w:t>
      </w:r>
      <w:r>
        <w:rPr>
          <w:w w:val="120"/>
          <w:position w:val="3"/>
          <w:sz w:val="8"/>
        </w:rPr>
        <w:t>Never</w:t>
      </w:r>
      <w:r>
        <w:rPr>
          <w:spacing w:val="3"/>
          <w:w w:val="120"/>
          <w:position w:val="3"/>
          <w:sz w:val="8"/>
        </w:rPr>
        <w:t> </w:t>
      </w:r>
      <w:r>
        <w:rPr>
          <w:w w:val="120"/>
          <w:position w:val="3"/>
          <w:sz w:val="8"/>
        </w:rPr>
        <w:t>married;</w:t>
      </w:r>
      <w:r>
        <w:rPr>
          <w:spacing w:val="43"/>
          <w:w w:val="120"/>
          <w:position w:val="3"/>
          <w:sz w:val="8"/>
        </w:rPr>
        <w:t> </w:t>
      </w:r>
      <w:r>
        <w:rPr>
          <w:w w:val="120"/>
          <w:position w:val="-2"/>
          <w:sz w:val="8"/>
        </w:rPr>
        <w:t>0</w:t>
      </w:r>
      <w:r>
        <w:rPr>
          <w:spacing w:val="3"/>
          <w:w w:val="120"/>
          <w:position w:val="-2"/>
          <w:sz w:val="8"/>
        </w:rPr>
        <w:t> </w:t>
      </w:r>
      <w:r>
        <w:rPr>
          <w:w w:val="120"/>
          <w:position w:val="-2"/>
          <w:sz w:val="8"/>
        </w:rPr>
        <w:t>=</w:t>
      </w:r>
      <w:r>
        <w:rPr>
          <w:spacing w:val="3"/>
          <w:w w:val="120"/>
          <w:position w:val="-2"/>
          <w:sz w:val="8"/>
        </w:rPr>
        <w:t> </w:t>
      </w:r>
      <w:r>
        <w:rPr>
          <w:spacing w:val="-2"/>
          <w:w w:val="120"/>
          <w:position w:val="-2"/>
          <w:sz w:val="8"/>
        </w:rPr>
        <w:t>Other</w:t>
      </w:r>
    </w:p>
    <w:p>
      <w:pPr>
        <w:spacing w:after="0" w:line="58" w:lineRule="exact"/>
        <w:jc w:val="left"/>
        <w:rPr>
          <w:position w:val="-2"/>
          <w:sz w:val="8"/>
        </w:rPr>
        <w:sectPr>
          <w:type w:val="continuous"/>
          <w:pgSz w:w="10320" w:h="14580"/>
          <w:pgMar w:header="0" w:footer="1180" w:top="1600" w:bottom="280" w:left="1275" w:right="1275"/>
        </w:sectPr>
      </w:pPr>
    </w:p>
    <w:p>
      <w:pPr>
        <w:pStyle w:val="BodyText"/>
        <w:spacing w:before="77"/>
        <w:rPr>
          <w:sz w:val="8"/>
        </w:rPr>
      </w:pPr>
    </w:p>
    <w:p>
      <w:pPr>
        <w:spacing w:line="261" w:lineRule="auto" w:before="0"/>
        <w:ind w:left="142" w:right="0" w:firstLine="0"/>
        <w:jc w:val="left"/>
        <w:rPr>
          <w:sz w:val="8"/>
        </w:rPr>
      </w:pPr>
      <w:r>
        <w:rPr>
          <w:spacing w:val="-2"/>
          <w:w w:val="120"/>
          <w:sz w:val="8"/>
        </w:rPr>
        <w:t>Parental</w:t>
      </w:r>
      <w:r>
        <w:rPr>
          <w:spacing w:val="40"/>
          <w:w w:val="120"/>
          <w:sz w:val="8"/>
        </w:rPr>
        <w:t> </w:t>
      </w:r>
      <w:r>
        <w:rPr>
          <w:spacing w:val="-2"/>
          <w:w w:val="120"/>
          <w:sz w:val="8"/>
        </w:rPr>
        <w:t>separation</w:t>
      </w:r>
      <w:r>
        <w:rPr>
          <w:spacing w:val="40"/>
          <w:w w:val="120"/>
          <w:sz w:val="8"/>
        </w:rPr>
        <w:t> </w:t>
      </w:r>
      <w:r>
        <w:rPr>
          <w:spacing w:val="-2"/>
          <w:w w:val="120"/>
          <w:sz w:val="8"/>
        </w:rPr>
        <w:t>(single</w:t>
      </w:r>
      <w:r>
        <w:rPr>
          <w:spacing w:val="-4"/>
          <w:w w:val="120"/>
          <w:sz w:val="8"/>
        </w:rPr>
        <w:t> </w:t>
      </w:r>
      <w:r>
        <w:rPr>
          <w:spacing w:val="-2"/>
          <w:w w:val="120"/>
          <w:sz w:val="8"/>
        </w:rPr>
        <w:t>parent)</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81"/>
        <w:rPr>
          <w:sz w:val="8"/>
        </w:rPr>
      </w:pPr>
    </w:p>
    <w:p>
      <w:pPr>
        <w:spacing w:before="0"/>
        <w:ind w:left="71" w:right="0" w:firstLine="0"/>
        <w:jc w:val="left"/>
        <w:rPr>
          <w:sz w:val="8"/>
        </w:rPr>
      </w:pPr>
      <w:r>
        <w:rPr>
          <w:spacing w:val="-2"/>
          <w:w w:val="125"/>
          <w:sz w:val="8"/>
        </w:rPr>
        <w:t>abcd_p_demo</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40"/>
        <w:rPr>
          <w:sz w:val="8"/>
        </w:rPr>
      </w:pPr>
    </w:p>
    <w:p>
      <w:pPr>
        <w:spacing w:line="100" w:lineRule="atLeast" w:before="1"/>
        <w:ind w:left="142" w:right="0" w:firstLine="0"/>
        <w:jc w:val="left"/>
        <w:rPr>
          <w:sz w:val="8"/>
        </w:rPr>
      </w:pPr>
      <w:r>
        <w:rPr>
          <w:spacing w:val="-2"/>
          <w:w w:val="130"/>
          <w:sz w:val="8"/>
        </w:rPr>
        <w:t>demo_prnt_prtnr_v2</w:t>
      </w:r>
      <w:r>
        <w:rPr>
          <w:spacing w:val="40"/>
          <w:w w:val="130"/>
          <w:sz w:val="8"/>
        </w:rPr>
        <w:t> </w:t>
      </w:r>
      <w:r>
        <w:rPr>
          <w:spacing w:val="-2"/>
          <w:w w:val="130"/>
          <w:sz w:val="8"/>
        </w:rPr>
        <w:t>demo_prnt_prtnr_bio</w:t>
      </w:r>
      <w:r>
        <w:rPr>
          <w:spacing w:val="40"/>
          <w:w w:val="130"/>
          <w:sz w:val="8"/>
        </w:rPr>
        <w:t> </w:t>
      </w:r>
      <w:r>
        <w:rPr>
          <w:spacing w:val="-2"/>
          <w:w w:val="130"/>
          <w:sz w:val="8"/>
        </w:rPr>
        <w:t>demo_prnt_prtnr_adopt</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14"/>
        <w:rPr>
          <w:sz w:val="8"/>
        </w:rPr>
      </w:pPr>
    </w:p>
    <w:p>
      <w:pPr>
        <w:spacing w:before="0"/>
        <w:ind w:left="86" w:right="0" w:firstLine="0"/>
        <w:jc w:val="left"/>
        <w:rPr>
          <w:sz w:val="8"/>
        </w:rPr>
      </w:pPr>
      <w:r>
        <w:rPr>
          <w:w w:val="125"/>
          <w:sz w:val="8"/>
        </w:rPr>
        <w:t>demo_prnt_prtnr_v2 Do</w:t>
      </w:r>
      <w:r>
        <w:rPr>
          <w:spacing w:val="1"/>
          <w:w w:val="125"/>
          <w:sz w:val="8"/>
        </w:rPr>
        <w:t> </w:t>
      </w:r>
      <w:r>
        <w:rPr>
          <w:w w:val="125"/>
          <w:sz w:val="8"/>
        </w:rPr>
        <w:t>you</w:t>
      </w:r>
      <w:r>
        <w:rPr>
          <w:spacing w:val="1"/>
          <w:w w:val="125"/>
          <w:sz w:val="8"/>
        </w:rPr>
        <w:t> </w:t>
      </w:r>
      <w:r>
        <w:rPr>
          <w:w w:val="125"/>
          <w:sz w:val="8"/>
        </w:rPr>
        <w:t>have</w:t>
      </w:r>
      <w:r>
        <w:rPr>
          <w:spacing w:val="1"/>
          <w:w w:val="125"/>
          <w:sz w:val="8"/>
        </w:rPr>
        <w:t> </w:t>
      </w:r>
      <w:r>
        <w:rPr>
          <w:w w:val="125"/>
          <w:sz w:val="8"/>
        </w:rPr>
        <w:t>a</w:t>
      </w:r>
      <w:r>
        <w:rPr>
          <w:spacing w:val="1"/>
          <w:w w:val="125"/>
          <w:sz w:val="8"/>
        </w:rPr>
        <w:t> </w:t>
      </w:r>
      <w:r>
        <w:rPr>
          <w:spacing w:val="-2"/>
          <w:w w:val="125"/>
          <w:sz w:val="8"/>
        </w:rPr>
        <w:t>partner?</w:t>
      </w:r>
    </w:p>
    <w:p>
      <w:pPr>
        <w:spacing w:before="8"/>
        <w:ind w:left="86" w:right="0" w:firstLine="0"/>
        <w:jc w:val="left"/>
        <w:rPr>
          <w:sz w:val="8"/>
        </w:rPr>
      </w:pPr>
      <w:r>
        <w:rPr>
          <w:w w:val="135"/>
          <w:sz w:val="8"/>
        </w:rPr>
        <w:t>==</w:t>
      </w:r>
      <w:r>
        <w:rPr>
          <w:spacing w:val="16"/>
          <w:w w:val="135"/>
          <w:sz w:val="8"/>
        </w:rPr>
        <w:t> </w:t>
      </w:r>
      <w:r>
        <w:rPr>
          <w:spacing w:val="-12"/>
          <w:w w:val="130"/>
          <w:sz w:val="8"/>
        </w:rPr>
        <w:t>1</w:t>
      </w:r>
    </w:p>
    <w:p>
      <w:pPr>
        <w:spacing w:line="261" w:lineRule="auto" w:before="0"/>
        <w:ind w:left="86" w:right="0" w:firstLine="0"/>
        <w:jc w:val="left"/>
        <w:rPr>
          <w:sz w:val="8"/>
        </w:rPr>
      </w:pPr>
      <w:r>
        <w:rPr>
          <w:spacing w:val="-2"/>
          <w:w w:val="130"/>
          <w:sz w:val="8"/>
        </w:rPr>
        <w:t>→ demo_prnt_prtnr_bio == 2 </w:t>
      </w:r>
      <w:r>
        <w:rPr>
          <w:spacing w:val="-2"/>
          <w:w w:val="155"/>
          <w:sz w:val="8"/>
        </w:rPr>
        <w:t>#</w:t>
      </w:r>
      <w:r>
        <w:rPr>
          <w:spacing w:val="-6"/>
          <w:w w:val="155"/>
          <w:sz w:val="8"/>
        </w:rPr>
        <w:t> </w:t>
      </w:r>
      <w:r>
        <w:rPr>
          <w:spacing w:val="-2"/>
          <w:w w:val="130"/>
          <w:sz w:val="8"/>
        </w:rPr>
        <w:t>not </w:t>
      </w:r>
      <w:r>
        <w:rPr>
          <w:spacing w:val="-2"/>
          <w:w w:val="130"/>
          <w:sz w:val="8"/>
        </w:rPr>
        <w:t>biological</w:t>
      </w:r>
      <w:r>
        <w:rPr>
          <w:spacing w:val="40"/>
          <w:w w:val="130"/>
          <w:sz w:val="8"/>
        </w:rPr>
        <w:t> </w:t>
      </w:r>
      <w:r>
        <w:rPr>
          <w:spacing w:val="-2"/>
          <w:w w:val="130"/>
          <w:sz w:val="8"/>
        </w:rPr>
        <w:t>parent</w:t>
      </w:r>
    </w:p>
    <w:p>
      <w:pPr>
        <w:spacing w:line="261" w:lineRule="auto" w:before="18"/>
        <w:ind w:left="65" w:right="52" w:firstLine="0"/>
        <w:jc w:val="left"/>
        <w:rPr>
          <w:sz w:val="8"/>
        </w:rPr>
      </w:pPr>
      <w:r>
        <w:rPr/>
        <w:br w:type="column"/>
      </w:r>
      <w:r>
        <w:rPr>
          <w:w w:val="125"/>
          <w:sz w:val="8"/>
        </w:rPr>
        <w:t>6</w:t>
      </w:r>
      <w:r>
        <w:rPr>
          <w:spacing w:val="-7"/>
          <w:w w:val="125"/>
          <w:sz w:val="8"/>
        </w:rPr>
        <w:t> </w:t>
      </w:r>
      <w:r>
        <w:rPr>
          <w:w w:val="125"/>
          <w:sz w:val="8"/>
        </w:rPr>
        <w:t>=</w:t>
      </w:r>
      <w:r>
        <w:rPr>
          <w:spacing w:val="-6"/>
          <w:w w:val="125"/>
          <w:sz w:val="8"/>
        </w:rPr>
        <w:t> </w:t>
      </w:r>
      <w:r>
        <w:rPr>
          <w:w w:val="125"/>
          <w:sz w:val="8"/>
        </w:rPr>
        <w:t>Living</w:t>
      </w:r>
      <w:r>
        <w:rPr>
          <w:spacing w:val="-6"/>
          <w:w w:val="125"/>
          <w:sz w:val="8"/>
        </w:rPr>
        <w:t> </w:t>
      </w:r>
      <w:r>
        <w:rPr>
          <w:w w:val="125"/>
          <w:sz w:val="8"/>
        </w:rPr>
        <w:t>with</w:t>
      </w:r>
      <w:r>
        <w:rPr>
          <w:spacing w:val="40"/>
          <w:w w:val="125"/>
          <w:sz w:val="8"/>
        </w:rPr>
        <w:t> </w:t>
      </w:r>
      <w:r>
        <w:rPr>
          <w:spacing w:val="-2"/>
          <w:w w:val="125"/>
          <w:sz w:val="8"/>
        </w:rPr>
        <w:t>partner;</w:t>
      </w:r>
    </w:p>
    <w:p>
      <w:pPr>
        <w:spacing w:line="261" w:lineRule="auto" w:before="0"/>
        <w:ind w:left="65" w:right="0" w:firstLine="0"/>
        <w:jc w:val="left"/>
        <w:rPr>
          <w:sz w:val="8"/>
        </w:rPr>
      </w:pPr>
      <w:r>
        <w:rPr>
          <w:sz w:val="8"/>
        </w:rPr>
        <mc:AlternateContent>
          <mc:Choice Requires="wps">
            <w:drawing>
              <wp:anchor distT="0" distB="0" distL="0" distR="0" allowOverlap="1" layoutInCell="1" locked="0" behindDoc="0" simplePos="0" relativeHeight="15869440">
                <wp:simplePos x="0" y="0"/>
                <wp:positionH relativeFrom="page">
                  <wp:posOffset>1336387</wp:posOffset>
                </wp:positionH>
                <wp:positionV relativeFrom="paragraph">
                  <wp:posOffset>144086</wp:posOffset>
                </wp:positionV>
                <wp:extent cx="3557904" cy="12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3557904" cy="1270"/>
                        </a:xfrm>
                        <a:custGeom>
                          <a:avLst/>
                          <a:gdLst/>
                          <a:ahLst/>
                          <a:cxnLst/>
                          <a:rect l="l" t="t" r="r" b="b"/>
                          <a:pathLst>
                            <a:path w="3557904" h="0">
                              <a:moveTo>
                                <a:pt x="0" y="0"/>
                              </a:moveTo>
                              <a:lnTo>
                                <a:pt x="3557855"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9440" from="105.227386pt,11.345356pt" to="385.373495pt,11.345356pt" stroked="true" strokeweight=".169903pt" strokecolor="#000000">
                <v:stroke dashstyle="solid"/>
                <w10:wrap type="none"/>
              </v:line>
            </w:pict>
          </mc:Fallback>
        </mc:AlternateContent>
      </w:r>
      <w:r>
        <w:rPr>
          <w:w w:val="120"/>
          <w:sz w:val="8"/>
        </w:rPr>
        <w:t>777</w:t>
      </w:r>
      <w:r>
        <w:rPr>
          <w:spacing w:val="-6"/>
          <w:w w:val="120"/>
          <w:sz w:val="8"/>
        </w:rPr>
        <w:t> </w:t>
      </w:r>
      <w:r>
        <w:rPr>
          <w:w w:val="120"/>
          <w:sz w:val="8"/>
        </w:rPr>
        <w:t>=</w:t>
      </w:r>
      <w:r>
        <w:rPr>
          <w:spacing w:val="-5"/>
          <w:w w:val="120"/>
          <w:sz w:val="8"/>
        </w:rPr>
        <w:t> </w:t>
      </w:r>
      <w:r>
        <w:rPr>
          <w:w w:val="120"/>
          <w:sz w:val="8"/>
        </w:rPr>
        <w:t>Refused</w:t>
      </w:r>
      <w:r>
        <w:rPr>
          <w:spacing w:val="-5"/>
          <w:w w:val="120"/>
          <w:sz w:val="8"/>
        </w:rPr>
        <w:t> </w:t>
      </w:r>
      <w:r>
        <w:rPr>
          <w:w w:val="120"/>
          <w:sz w:val="8"/>
        </w:rPr>
        <w:t>to</w:t>
      </w:r>
      <w:r>
        <w:rPr>
          <w:spacing w:val="40"/>
          <w:w w:val="120"/>
          <w:sz w:val="8"/>
        </w:rPr>
        <w:t> </w:t>
      </w:r>
      <w:r>
        <w:rPr>
          <w:spacing w:val="-2"/>
          <w:w w:val="120"/>
          <w:sz w:val="8"/>
        </w:rPr>
        <w:t>answer</w:t>
      </w:r>
    </w:p>
    <w:p>
      <w:pPr>
        <w:pStyle w:val="BodyText"/>
        <w:spacing w:before="63"/>
        <w:rPr>
          <w:sz w:val="8"/>
        </w:rPr>
      </w:pPr>
    </w:p>
    <w:p>
      <w:pPr>
        <w:spacing w:before="0"/>
        <w:ind w:left="65"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8"/>
        <w:ind w:left="65" w:right="0" w:firstLine="0"/>
        <w:jc w:val="left"/>
        <w:rPr>
          <w:sz w:val="8"/>
        </w:rPr>
      </w:pPr>
      <w:r>
        <w:rPr>
          <w:w w:val="125"/>
          <w:sz w:val="8"/>
        </w:rPr>
        <w:t>2</w:t>
      </w:r>
      <w:r>
        <w:rPr>
          <w:spacing w:val="4"/>
          <w:w w:val="130"/>
          <w:sz w:val="8"/>
        </w:rPr>
        <w:t> </w:t>
      </w:r>
      <w:r>
        <w:rPr>
          <w:w w:val="130"/>
          <w:sz w:val="8"/>
        </w:rPr>
        <w:t>=</w:t>
      </w:r>
      <w:r>
        <w:rPr>
          <w:spacing w:val="5"/>
          <w:w w:val="130"/>
          <w:sz w:val="8"/>
        </w:rPr>
        <w:t> </w:t>
      </w:r>
      <w:r>
        <w:rPr>
          <w:spacing w:val="-5"/>
          <w:w w:val="125"/>
          <w:sz w:val="8"/>
        </w:rPr>
        <w:t>No;</w:t>
      </w:r>
    </w:p>
    <w:p>
      <w:pPr>
        <w:spacing w:line="82" w:lineRule="exact" w:before="8"/>
        <w:ind w:left="65" w:right="0" w:firstLine="0"/>
        <w:jc w:val="left"/>
        <w:rPr>
          <w:sz w:val="8"/>
        </w:rPr>
      </w:pPr>
      <w:r>
        <w:rPr>
          <w:w w:val="120"/>
          <w:sz w:val="8"/>
        </w:rPr>
        <w:t>777 =</w:t>
      </w:r>
      <w:r>
        <w:rPr>
          <w:spacing w:val="1"/>
          <w:w w:val="120"/>
          <w:sz w:val="8"/>
        </w:rPr>
        <w:t> </w:t>
      </w:r>
      <w:r>
        <w:rPr>
          <w:w w:val="120"/>
          <w:sz w:val="8"/>
        </w:rPr>
        <w:t>Refuse</w:t>
      </w:r>
      <w:r>
        <w:rPr>
          <w:spacing w:val="1"/>
          <w:w w:val="120"/>
          <w:sz w:val="8"/>
        </w:rPr>
        <w:t> </w:t>
      </w:r>
      <w:r>
        <w:rPr>
          <w:spacing w:val="-5"/>
          <w:w w:val="120"/>
          <w:sz w:val="8"/>
        </w:rPr>
        <w:t>to</w:t>
      </w:r>
    </w:p>
    <w:p>
      <w:pPr>
        <w:spacing w:before="75"/>
        <w:ind w:left="110" w:right="0" w:firstLine="0"/>
        <w:jc w:val="left"/>
        <w:rPr>
          <w:sz w:val="8"/>
        </w:rPr>
      </w:pPr>
      <w:r>
        <w:rPr/>
        <w:br w:type="column"/>
      </w:r>
      <w:r>
        <w:rPr>
          <w:spacing w:val="-2"/>
          <w:w w:val="120"/>
          <w:sz w:val="8"/>
        </w:rPr>
        <w:t>options</w:t>
      </w:r>
    </w:p>
    <w:p>
      <w:pPr>
        <w:pStyle w:val="BodyText"/>
        <w:rPr>
          <w:sz w:val="8"/>
        </w:rPr>
      </w:pPr>
    </w:p>
    <w:p>
      <w:pPr>
        <w:pStyle w:val="BodyText"/>
        <w:rPr>
          <w:sz w:val="8"/>
        </w:rPr>
      </w:pPr>
    </w:p>
    <w:p>
      <w:pPr>
        <w:pStyle w:val="BodyText"/>
        <w:rPr>
          <w:sz w:val="8"/>
        </w:rPr>
      </w:pPr>
    </w:p>
    <w:p>
      <w:pPr>
        <w:pStyle w:val="BodyText"/>
        <w:spacing w:before="57"/>
        <w:rPr>
          <w:sz w:val="8"/>
        </w:rPr>
      </w:pPr>
    </w:p>
    <w:p>
      <w:pPr>
        <w:spacing w:line="100" w:lineRule="atLeast" w:before="1"/>
        <w:ind w:left="110" w:right="-3" w:firstLine="0"/>
        <w:jc w:val="left"/>
        <w:rPr>
          <w:sz w:val="8"/>
        </w:rPr>
      </w:pPr>
      <w:r>
        <w:rPr>
          <w:w w:val="125"/>
          <w:sz w:val="8"/>
        </w:rPr>
        <w:t>1</w:t>
      </w:r>
      <w:r>
        <w:rPr>
          <w:spacing w:val="-7"/>
          <w:w w:val="125"/>
          <w:sz w:val="8"/>
        </w:rPr>
        <w:t> </w:t>
      </w:r>
      <w:r>
        <w:rPr>
          <w:w w:val="125"/>
          <w:sz w:val="8"/>
        </w:rPr>
        <w:t>=</w:t>
      </w:r>
      <w:r>
        <w:rPr>
          <w:spacing w:val="-6"/>
          <w:w w:val="125"/>
          <w:sz w:val="8"/>
        </w:rPr>
        <w:t> </w:t>
      </w:r>
      <w:r>
        <w:rPr>
          <w:w w:val="125"/>
          <w:sz w:val="8"/>
        </w:rPr>
        <w:t>Having</w:t>
      </w:r>
      <w:r>
        <w:rPr>
          <w:spacing w:val="-6"/>
          <w:w w:val="125"/>
          <w:sz w:val="8"/>
        </w:rPr>
        <w:t> </w:t>
      </w:r>
      <w:r>
        <w:rPr>
          <w:w w:val="125"/>
          <w:sz w:val="8"/>
        </w:rPr>
        <w:t>not</w:t>
      </w:r>
      <w:r>
        <w:rPr>
          <w:spacing w:val="40"/>
          <w:w w:val="125"/>
          <w:sz w:val="8"/>
        </w:rPr>
        <w:t> </w:t>
      </w:r>
      <w:r>
        <w:rPr>
          <w:spacing w:val="-2"/>
          <w:w w:val="125"/>
          <w:sz w:val="8"/>
        </w:rPr>
        <w:t>biological/</w:t>
      </w:r>
      <w:r>
        <w:rPr>
          <w:spacing w:val="40"/>
          <w:w w:val="125"/>
          <w:sz w:val="8"/>
        </w:rPr>
        <w:t> </w:t>
      </w:r>
      <w:r>
        <w:rPr>
          <w:spacing w:val="-2"/>
          <w:w w:val="125"/>
          <w:sz w:val="8"/>
        </w:rPr>
        <w:t>adoptive</w:t>
      </w:r>
      <w:r>
        <w:rPr>
          <w:spacing w:val="-5"/>
          <w:w w:val="125"/>
          <w:sz w:val="8"/>
        </w:rPr>
        <w:t> </w:t>
      </w:r>
      <w:r>
        <w:rPr>
          <w:spacing w:val="-2"/>
          <w:w w:val="125"/>
          <w:sz w:val="8"/>
        </w:rPr>
        <w:t>parent</w:t>
      </w:r>
    </w:p>
    <w:p>
      <w:pPr>
        <w:pStyle w:val="BodyText"/>
        <w:rPr>
          <w:sz w:val="8"/>
        </w:rPr>
      </w:pPr>
      <w:r>
        <w:rPr/>
        <w:br w:type="column"/>
      </w:r>
      <w:r>
        <w:rPr>
          <w:sz w:val="8"/>
        </w:rPr>
      </w:r>
    </w:p>
    <w:p>
      <w:pPr>
        <w:pStyle w:val="BodyText"/>
        <w:spacing w:before="35"/>
        <w:rPr>
          <w:sz w:val="8"/>
        </w:rPr>
      </w:pPr>
    </w:p>
    <w:p>
      <w:pPr>
        <w:spacing w:line="261" w:lineRule="auto" w:before="0"/>
        <w:ind w:left="142" w:right="612" w:firstLine="0"/>
        <w:jc w:val="left"/>
        <w:rPr>
          <w:sz w:val="8"/>
        </w:rPr>
      </w:pPr>
      <w:r>
        <w:rPr>
          <w:w w:val="110"/>
          <w:sz w:val="8"/>
        </w:rPr>
        <w:t>1 if any of</w:t>
      </w:r>
      <w:r>
        <w:rPr>
          <w:spacing w:val="40"/>
          <w:w w:val="110"/>
          <w:sz w:val="8"/>
        </w:rPr>
        <w:t> </w:t>
      </w:r>
      <w:r>
        <w:rPr>
          <w:w w:val="110"/>
          <w:sz w:val="8"/>
        </w:rPr>
        <w:t>variable</w:t>
      </w:r>
      <w:r>
        <w:rPr>
          <w:spacing w:val="-2"/>
          <w:w w:val="110"/>
          <w:sz w:val="8"/>
        </w:rPr>
        <w:t> </w:t>
      </w:r>
      <w:r>
        <w:rPr>
          <w:w w:val="110"/>
          <w:sz w:val="8"/>
        </w:rPr>
        <w:t>is</w:t>
      </w:r>
      <w:r>
        <w:rPr>
          <w:spacing w:val="-2"/>
          <w:w w:val="110"/>
          <w:sz w:val="8"/>
        </w:rPr>
        <w:t> </w:t>
      </w:r>
      <w:r>
        <w:rPr>
          <w:w w:val="110"/>
          <w:sz w:val="8"/>
        </w:rPr>
        <w:t>1</w:t>
      </w:r>
    </w:p>
    <w:p>
      <w:pPr>
        <w:spacing w:after="0" w:line="261" w:lineRule="auto"/>
        <w:jc w:val="left"/>
        <w:rPr>
          <w:sz w:val="8"/>
        </w:rPr>
        <w:sectPr>
          <w:type w:val="continuous"/>
          <w:pgSz w:w="10320" w:h="14580"/>
          <w:pgMar w:header="0" w:footer="1180" w:top="1600" w:bottom="280" w:left="1275" w:right="1275"/>
          <w:cols w:num="7" w:equalWidth="0">
            <w:col w:w="703" w:space="40"/>
            <w:col w:w="681" w:space="214"/>
            <w:col w:w="1130" w:space="40"/>
            <w:col w:w="1979" w:space="40"/>
            <w:col w:w="735" w:space="39"/>
            <w:col w:w="714" w:space="73"/>
            <w:col w:w="1382"/>
          </w:cols>
        </w:sectPr>
      </w:pPr>
    </w:p>
    <w:p>
      <w:pPr>
        <w:pStyle w:val="BodyText"/>
        <w:rPr>
          <w:sz w:val="8"/>
        </w:rPr>
      </w:pPr>
    </w:p>
    <w:p>
      <w:pPr>
        <w:pStyle w:val="BodyText"/>
        <w:spacing w:before="54"/>
        <w:rPr>
          <w:sz w:val="8"/>
        </w:rPr>
      </w:pPr>
    </w:p>
    <w:p>
      <w:pPr>
        <w:spacing w:line="261" w:lineRule="auto" w:before="0"/>
        <w:ind w:left="142" w:right="0" w:firstLine="0"/>
        <w:jc w:val="left"/>
        <w:rPr>
          <w:sz w:val="8"/>
        </w:rPr>
      </w:pPr>
      <w:r>
        <w:rPr>
          <w:spacing w:val="-2"/>
          <w:w w:val="120"/>
          <w:sz w:val="8"/>
        </w:rPr>
        <w:t>Previous</w:t>
      </w:r>
      <w:r>
        <w:rPr>
          <w:spacing w:val="40"/>
          <w:w w:val="120"/>
          <w:sz w:val="8"/>
        </w:rPr>
        <w:t> </w:t>
      </w:r>
      <w:r>
        <w:rPr>
          <w:spacing w:val="-2"/>
          <w:w w:val="120"/>
          <w:sz w:val="8"/>
        </w:rPr>
        <w:t>institutionaliza-</w:t>
      </w:r>
      <w:r>
        <w:rPr>
          <w:spacing w:val="-4"/>
          <w:w w:val="120"/>
          <w:sz w:val="8"/>
        </w:rPr>
        <w:t>tion</w:t>
      </w:r>
    </w:p>
    <w:p>
      <w:pPr>
        <w:spacing w:line="75" w:lineRule="exact" w:before="0"/>
        <w:ind w:left="2105" w:right="0" w:firstLine="0"/>
        <w:jc w:val="left"/>
        <w:rPr>
          <w:sz w:val="8"/>
        </w:rPr>
      </w:pPr>
      <w:r>
        <w:rPr/>
        <w:br w:type="column"/>
      </w:r>
      <w:r>
        <w:rPr>
          <w:w w:val="130"/>
          <w:sz w:val="8"/>
        </w:rPr>
        <w:t>→</w:t>
      </w:r>
      <w:r>
        <w:rPr>
          <w:spacing w:val="-4"/>
          <w:w w:val="130"/>
          <w:sz w:val="8"/>
        </w:rPr>
        <w:t> </w:t>
      </w:r>
      <w:r>
        <w:rPr>
          <w:w w:val="130"/>
          <w:sz w:val="8"/>
        </w:rPr>
        <w:t>demo_prnt_prtnr_adopt</w:t>
      </w:r>
      <w:r>
        <w:rPr>
          <w:spacing w:val="-3"/>
          <w:w w:val="130"/>
          <w:sz w:val="8"/>
        </w:rPr>
        <w:t> </w:t>
      </w:r>
      <w:r>
        <w:rPr>
          <w:w w:val="130"/>
          <w:sz w:val="8"/>
        </w:rPr>
        <w:t>==</w:t>
      </w:r>
      <w:r>
        <w:rPr>
          <w:spacing w:val="-3"/>
          <w:w w:val="130"/>
          <w:sz w:val="8"/>
        </w:rPr>
        <w:t> </w:t>
      </w:r>
      <w:r>
        <w:rPr>
          <w:w w:val="130"/>
          <w:sz w:val="8"/>
        </w:rPr>
        <w:t>0</w:t>
      </w:r>
      <w:r>
        <w:rPr>
          <w:spacing w:val="-3"/>
          <w:w w:val="130"/>
          <w:sz w:val="8"/>
        </w:rPr>
        <w:t> </w:t>
      </w:r>
      <w:r>
        <w:rPr>
          <w:w w:val="150"/>
          <w:sz w:val="8"/>
        </w:rPr>
        <w:t>#</w:t>
      </w:r>
      <w:r>
        <w:rPr>
          <w:spacing w:val="-7"/>
          <w:w w:val="150"/>
          <w:sz w:val="8"/>
        </w:rPr>
        <w:t> </w:t>
      </w:r>
      <w:r>
        <w:rPr>
          <w:w w:val="130"/>
          <w:sz w:val="8"/>
        </w:rPr>
        <w:t>not</w:t>
      </w:r>
      <w:r>
        <w:rPr>
          <w:spacing w:val="-3"/>
          <w:w w:val="130"/>
          <w:sz w:val="8"/>
        </w:rPr>
        <w:t> </w:t>
      </w:r>
      <w:r>
        <w:rPr>
          <w:w w:val="130"/>
          <w:sz w:val="8"/>
        </w:rPr>
        <w:t>adopted</w:t>
      </w:r>
      <w:r>
        <w:rPr>
          <w:spacing w:val="40"/>
          <w:w w:val="130"/>
          <w:sz w:val="8"/>
        </w:rPr>
        <w:t> </w:t>
      </w:r>
      <w:r>
        <w:rPr>
          <w:spacing w:val="-2"/>
          <w:w w:val="130"/>
          <w:sz w:val="8"/>
        </w:rPr>
        <w:t>answer</w:t>
      </w:r>
    </w:p>
    <w:p>
      <w:pPr>
        <w:spacing w:before="8"/>
        <w:ind w:left="2105" w:right="0" w:firstLine="0"/>
        <w:jc w:val="left"/>
        <w:rPr>
          <w:sz w:val="8"/>
        </w:rPr>
      </w:pPr>
      <w:r>
        <w:rPr>
          <w:sz w:val="8"/>
        </w:rPr>
        <mc:AlternateContent>
          <mc:Choice Requires="wps">
            <w:drawing>
              <wp:anchor distT="0" distB="0" distL="0" distR="0" allowOverlap="1" layoutInCell="1" locked="0" behindDoc="0" simplePos="0" relativeHeight="15869952">
                <wp:simplePos x="0" y="0"/>
                <wp:positionH relativeFrom="page">
                  <wp:posOffset>899998</wp:posOffset>
                </wp:positionH>
                <wp:positionV relativeFrom="paragraph">
                  <wp:posOffset>85299</wp:posOffset>
                </wp:positionV>
                <wp:extent cx="4421505" cy="12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9952" from="70.865997pt,6.716472pt" to="418.970573pt,6.716472pt" stroked="true" strokeweight=".169903pt" strokecolor="#000000">
                <v:stroke dashstyle="solid"/>
                <w10:wrap type="none"/>
              </v:line>
            </w:pict>
          </mc:Fallback>
        </mc:AlternateContent>
      </w:r>
      <w:r>
        <w:rPr>
          <w:spacing w:val="-2"/>
          <w:w w:val="125"/>
          <w:sz w:val="8"/>
        </w:rPr>
        <w:t>parent</w:t>
      </w:r>
    </w:p>
    <w:p>
      <w:pPr>
        <w:pStyle w:val="BodyText"/>
        <w:spacing w:before="15"/>
        <w:rPr>
          <w:sz w:val="8"/>
        </w:rPr>
      </w:pPr>
    </w:p>
    <w:p>
      <w:pPr>
        <w:tabs>
          <w:tab w:pos="991" w:val="left" w:leader="none"/>
          <w:tab w:pos="4102" w:val="left" w:leader="none"/>
        </w:tabs>
        <w:spacing w:before="0"/>
        <w:ind w:left="25" w:right="0" w:firstLine="0"/>
        <w:jc w:val="left"/>
        <w:rPr>
          <w:position w:val="5"/>
          <w:sz w:val="8"/>
        </w:rPr>
      </w:pPr>
      <w:r>
        <w:rPr>
          <w:position w:val="5"/>
          <w:sz w:val="8"/>
        </w:rPr>
        <mc:AlternateContent>
          <mc:Choice Requires="wps">
            <w:drawing>
              <wp:anchor distT="0" distB="0" distL="0" distR="0" allowOverlap="1" layoutInCell="1" locked="0" behindDoc="1" simplePos="0" relativeHeight="479654912">
                <wp:simplePos x="0" y="0"/>
                <wp:positionH relativeFrom="page">
                  <wp:posOffset>3916096</wp:posOffset>
                </wp:positionH>
                <wp:positionV relativeFrom="paragraph">
                  <wp:posOffset>54115</wp:posOffset>
                </wp:positionV>
                <wp:extent cx="179070" cy="7493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79070" cy="74930"/>
                        </a:xfrm>
                        <a:prstGeom prst="rect">
                          <a:avLst/>
                        </a:prstGeom>
                      </wps:spPr>
                      <wps:txbx>
                        <w:txbxContent>
                          <w:p>
                            <w:pPr>
                              <w:spacing w:before="18"/>
                              <w:ind w:left="0"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11"/>
                                <w:w w:val="125"/>
                                <w:sz w:val="8"/>
                              </w:rPr>
                              <w:t>No</w:t>
                            </w:r>
                          </w:p>
                        </w:txbxContent>
                      </wps:txbx>
                      <wps:bodyPr wrap="square" lIns="0" tIns="0" rIns="0" bIns="0" rtlCol="0">
                        <a:noAutofit/>
                      </wps:bodyPr>
                    </wps:wsp>
                  </a:graphicData>
                </a:graphic>
              </wp:anchor>
            </w:drawing>
          </mc:Choice>
          <mc:Fallback>
            <w:pict>
              <v:shape style="position:absolute;margin-left:308.354065pt;margin-top:4.261043pt;width:14.1pt;height:5.9pt;mso-position-horizontal-relative:page;mso-position-vertical-relative:paragraph;z-index:-23661568" type="#_x0000_t202" id="docshape151" filled="false" stroked="false">
                <v:textbox inset="0,0,0,0">
                  <w:txbxContent>
                    <w:p>
                      <w:pPr>
                        <w:spacing w:before="18"/>
                        <w:ind w:left="0"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11"/>
                          <w:w w:val="125"/>
                          <w:sz w:val="8"/>
                        </w:rPr>
                        <w:t>No</w:t>
                      </w:r>
                    </w:p>
                  </w:txbxContent>
                </v:textbox>
                <w10:wrap type="none"/>
              </v:shape>
            </w:pict>
          </mc:Fallback>
        </mc:AlternateContent>
      </w:r>
      <w:r>
        <w:rPr>
          <w:spacing w:val="-2"/>
          <w:w w:val="125"/>
          <w:sz w:val="8"/>
        </w:rPr>
        <w:t>abcd_p_demo</w:t>
      </w:r>
      <w:r>
        <w:rPr>
          <w:sz w:val="8"/>
        </w:rPr>
        <w:tab/>
      </w:r>
      <w:r>
        <w:rPr>
          <w:w w:val="125"/>
          <w:sz w:val="8"/>
        </w:rPr>
        <w:t>demo_prnt_prtnr_adopt</w:t>
      </w:r>
      <w:r>
        <w:rPr>
          <w:spacing w:val="77"/>
          <w:w w:val="150"/>
          <w:sz w:val="8"/>
        </w:rPr>
        <w:t> </w:t>
      </w:r>
      <w:r>
        <w:rPr>
          <w:w w:val="125"/>
          <w:sz w:val="8"/>
        </w:rPr>
        <w:t>Is your partner the child’s</w:t>
      </w:r>
      <w:r>
        <w:rPr>
          <w:spacing w:val="-1"/>
          <w:w w:val="125"/>
          <w:sz w:val="8"/>
        </w:rPr>
        <w:t> </w:t>
      </w:r>
      <w:r>
        <w:rPr>
          <w:w w:val="125"/>
          <w:sz w:val="8"/>
        </w:rPr>
        <w:t>adoptive </w:t>
      </w:r>
      <w:r>
        <w:rPr>
          <w:spacing w:val="-2"/>
          <w:w w:val="125"/>
          <w:sz w:val="8"/>
        </w:rPr>
        <w:t>parent?</w:t>
      </w:r>
      <w:r>
        <w:rPr>
          <w:sz w:val="8"/>
        </w:rPr>
        <w:tab/>
      </w:r>
      <w:r>
        <w:rPr>
          <w:w w:val="125"/>
          <w:position w:val="5"/>
          <w:sz w:val="8"/>
        </w:rPr>
        <w:t>1</w:t>
      </w:r>
      <w:r>
        <w:rPr>
          <w:spacing w:val="6"/>
          <w:w w:val="125"/>
          <w:position w:val="5"/>
          <w:sz w:val="8"/>
        </w:rPr>
        <w:t> </w:t>
      </w:r>
      <w:r>
        <w:rPr>
          <w:w w:val="125"/>
          <w:position w:val="5"/>
          <w:sz w:val="8"/>
        </w:rPr>
        <w:t>=</w:t>
      </w:r>
      <w:r>
        <w:rPr>
          <w:spacing w:val="7"/>
          <w:w w:val="125"/>
          <w:position w:val="5"/>
          <w:sz w:val="8"/>
        </w:rPr>
        <w:t> </w:t>
      </w:r>
      <w:r>
        <w:rPr>
          <w:spacing w:val="-5"/>
          <w:w w:val="125"/>
          <w:position w:val="5"/>
          <w:sz w:val="8"/>
        </w:rPr>
        <w:t>Yes</w:t>
      </w:r>
    </w:p>
    <w:p>
      <w:pPr>
        <w:pStyle w:val="BodyText"/>
        <w:rPr>
          <w:sz w:val="8"/>
        </w:rPr>
      </w:pPr>
      <w:r>
        <w:rPr/>
        <w:br w:type="column"/>
      </w:r>
      <w:r>
        <w:rPr>
          <w:sz w:val="8"/>
        </w:rPr>
      </w:r>
    </w:p>
    <w:p>
      <w:pPr>
        <w:pStyle w:val="BodyText"/>
        <w:rPr>
          <w:sz w:val="8"/>
        </w:rPr>
      </w:pPr>
    </w:p>
    <w:p>
      <w:pPr>
        <w:pStyle w:val="BodyText"/>
        <w:spacing w:before="9"/>
        <w:rPr>
          <w:sz w:val="8"/>
        </w:rPr>
      </w:pPr>
    </w:p>
    <w:p>
      <w:pPr>
        <w:spacing w:before="0"/>
        <w:ind w:left="142" w:right="0" w:firstLine="0"/>
        <w:jc w:val="left"/>
        <w:rPr>
          <w:sz w:val="8"/>
        </w:rPr>
      </w:pPr>
      <w:r>
        <w:rPr>
          <w:w w:val="125"/>
          <w:sz w:val="8"/>
        </w:rPr>
        <w:t>1</w:t>
      </w:r>
      <w:r>
        <w:rPr>
          <w:spacing w:val="4"/>
          <w:w w:val="130"/>
          <w:sz w:val="8"/>
        </w:rPr>
        <w:t> </w:t>
      </w:r>
      <w:r>
        <w:rPr>
          <w:w w:val="130"/>
          <w:sz w:val="8"/>
        </w:rPr>
        <w:t>=</w:t>
      </w:r>
      <w:r>
        <w:rPr>
          <w:spacing w:val="5"/>
          <w:w w:val="130"/>
          <w:sz w:val="8"/>
        </w:rPr>
        <w:t> </w:t>
      </w:r>
      <w:r>
        <w:rPr>
          <w:spacing w:val="-5"/>
          <w:w w:val="125"/>
          <w:sz w:val="8"/>
        </w:rPr>
        <w:t>Yes</w:t>
      </w:r>
    </w:p>
    <w:p>
      <w:pPr>
        <w:spacing w:before="8"/>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pStyle w:val="BodyText"/>
        <w:rPr>
          <w:sz w:val="8"/>
        </w:rPr>
      </w:pPr>
      <w:r>
        <w:rPr/>
        <w:br w:type="column"/>
      </w:r>
      <w:r>
        <w:rPr>
          <w:sz w:val="8"/>
        </w:rPr>
      </w:r>
    </w:p>
    <w:p>
      <w:pPr>
        <w:pStyle w:val="BodyText"/>
        <w:rPr>
          <w:sz w:val="8"/>
        </w:rPr>
      </w:pPr>
    </w:p>
    <w:p>
      <w:pPr>
        <w:pStyle w:val="BodyText"/>
        <w:spacing w:before="9"/>
        <w:rPr>
          <w:sz w:val="8"/>
        </w:rPr>
      </w:pPr>
    </w:p>
    <w:p>
      <w:pPr>
        <w:spacing w:before="0"/>
        <w:ind w:left="142" w:right="0" w:firstLine="0"/>
        <w:jc w:val="left"/>
        <w:rPr>
          <w:sz w:val="8"/>
        </w:rPr>
      </w:pPr>
      <w:r>
        <w:rPr>
          <w:w w:val="125"/>
          <w:sz w:val="8"/>
        </w:rPr>
        <w:t>1</w:t>
      </w:r>
      <w:r>
        <w:rPr>
          <w:spacing w:val="4"/>
          <w:w w:val="130"/>
          <w:sz w:val="8"/>
        </w:rPr>
        <w:t> </w:t>
      </w:r>
      <w:r>
        <w:rPr>
          <w:w w:val="130"/>
          <w:sz w:val="8"/>
        </w:rPr>
        <w:t>=</w:t>
      </w:r>
      <w:r>
        <w:rPr>
          <w:spacing w:val="5"/>
          <w:w w:val="130"/>
          <w:sz w:val="8"/>
        </w:rPr>
        <w:t> </w:t>
      </w:r>
      <w:r>
        <w:rPr>
          <w:spacing w:val="-5"/>
          <w:w w:val="125"/>
          <w:sz w:val="8"/>
        </w:rPr>
        <w:t>Yes</w:t>
      </w:r>
    </w:p>
    <w:p>
      <w:pPr>
        <w:spacing w:before="8"/>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spacing w:after="0"/>
        <w:jc w:val="left"/>
        <w:rPr>
          <w:sz w:val="8"/>
        </w:rPr>
        <w:sectPr>
          <w:type w:val="continuous"/>
          <w:pgSz w:w="10320" w:h="14580"/>
          <w:pgMar w:header="0" w:footer="1180" w:top="1600" w:bottom="280" w:left="1275" w:right="1275"/>
          <w:cols w:num="4" w:equalWidth="0">
            <w:col w:w="750" w:space="40"/>
            <w:col w:w="4447" w:space="332"/>
            <w:col w:w="486" w:space="333"/>
            <w:col w:w="1382"/>
          </w:cols>
        </w:sectPr>
      </w:pPr>
    </w:p>
    <w:p>
      <w:pPr>
        <w:pStyle w:val="BodyText"/>
        <w:spacing w:before="5"/>
        <w:rPr>
          <w:sz w:val="2"/>
        </w:rPr>
      </w:pPr>
    </w:p>
    <w:p>
      <w:pPr>
        <w:spacing w:line="20" w:lineRule="exact"/>
        <w:ind w:left="142" w:right="0" w:firstLine="0"/>
        <w:rPr>
          <w:sz w:val="2"/>
        </w:rPr>
      </w:pPr>
      <w:r>
        <w:rPr>
          <w:sz w:val="2"/>
        </w:rPr>
        <mc:AlternateContent>
          <mc:Choice Requires="wps">
            <w:drawing>
              <wp:inline distT="0" distB="0" distL="0" distR="0">
                <wp:extent cx="4752340" cy="6350"/>
                <wp:effectExtent l="9525" t="0" r="635" b="3175"/>
                <wp:docPr id="310" name="Group 310"/>
                <wp:cNvGraphicFramePr>
                  <a:graphicFrameLocks/>
                </wp:cNvGraphicFramePr>
                <a:graphic>
                  <a:graphicData uri="http://schemas.microsoft.com/office/word/2010/wordprocessingGroup">
                    <wpg:wgp>
                      <wpg:cNvPr id="310" name="Group 310"/>
                      <wpg:cNvGrpSpPr/>
                      <wpg:grpSpPr>
                        <a:xfrm>
                          <a:off x="0" y="0"/>
                          <a:ext cx="4752340" cy="6350"/>
                          <a:chExt cx="4752340" cy="6350"/>
                        </a:xfrm>
                      </wpg:grpSpPr>
                      <wps:wsp>
                        <wps:cNvPr id="311" name="Graphic 311"/>
                        <wps:cNvSpPr/>
                        <wps:spPr>
                          <a:xfrm>
                            <a:off x="0" y="2880"/>
                            <a:ext cx="4752340" cy="1270"/>
                          </a:xfrm>
                          <a:custGeom>
                            <a:avLst/>
                            <a:gdLst/>
                            <a:ahLst/>
                            <a:cxnLst/>
                            <a:rect l="l" t="t" r="r" b="b"/>
                            <a:pathLst>
                              <a:path w="4752340" h="0">
                                <a:moveTo>
                                  <a:pt x="0" y="0"/>
                                </a:moveTo>
                                <a:lnTo>
                                  <a:pt x="4752108" y="0"/>
                                </a:lnTo>
                              </a:path>
                            </a:pathLst>
                          </a:custGeom>
                          <a:ln w="57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4.2pt;height:.5pt;mso-position-horizontal-relative:char;mso-position-vertical-relative:line" id="docshapegroup152" coordorigin="0,0" coordsize="7484,10">
                <v:line style="position:absolute" from="0,5" to="7484,5" stroked="true" strokeweight=".453593pt" strokecolor="#000000">
                  <v:stroke dashstyle="solid"/>
                </v:line>
              </v:group>
            </w:pict>
          </mc:Fallback>
        </mc:AlternateContent>
      </w:r>
      <w:r>
        <w:rPr>
          <w:sz w:val="2"/>
        </w:rPr>
      </w:r>
    </w:p>
    <w:p>
      <w:pPr>
        <w:spacing w:after="0" w:line="20" w:lineRule="exact"/>
        <w:rPr>
          <w:sz w:val="2"/>
        </w:rPr>
        <w:sectPr>
          <w:type w:val="continuous"/>
          <w:pgSz w:w="10320" w:h="14580"/>
          <w:pgMar w:header="0" w:footer="1180" w:top="1600" w:bottom="280" w:left="1275" w:right="1275"/>
        </w:sectPr>
      </w:pPr>
    </w:p>
    <w:p>
      <w:pPr>
        <w:pStyle w:val="Heading3"/>
      </w:pPr>
      <w:r>
        <w:rPr>
          <w:spacing w:val="-2"/>
          <w:w w:val="110"/>
        </w:rPr>
        <w:t>Table</w:t>
      </w:r>
      <w:r>
        <w:rPr>
          <w:spacing w:val="-3"/>
          <w:w w:val="110"/>
        </w:rPr>
        <w:t> </w:t>
      </w:r>
      <w:r>
        <w:rPr>
          <w:spacing w:val="-5"/>
          <w:w w:val="110"/>
        </w:rPr>
        <w:t>A2</w:t>
      </w:r>
    </w:p>
    <w:p>
      <w:pPr>
        <w:pStyle w:val="BodyText"/>
        <w:spacing w:before="240"/>
        <w:rPr>
          <w:rFonts w:ascii="Palatino Linotype"/>
          <w:b/>
          <w:sz w:val="20"/>
        </w:rPr>
      </w:pPr>
    </w:p>
    <w:p>
      <w:pPr>
        <w:pStyle w:val="BodyText"/>
        <w:spacing w:after="0"/>
        <w:rPr>
          <w:rFonts w:ascii="Palatino Linotype"/>
          <w:b/>
          <w:sz w:val="20"/>
        </w:rPr>
        <w:sectPr>
          <w:pgSz w:w="10320" w:h="14580"/>
          <w:pgMar w:header="0" w:footer="1180" w:top="1520" w:bottom="1360" w:left="1275" w:right="1275"/>
        </w:sectPr>
      </w:pPr>
    </w:p>
    <w:p>
      <w:pPr>
        <w:spacing w:before="115"/>
        <w:ind w:left="142" w:right="0" w:firstLine="0"/>
        <w:jc w:val="left"/>
        <w:rPr>
          <w:rFonts w:ascii="Palatino Linotype"/>
          <w:i/>
          <w:sz w:val="22"/>
        </w:rPr>
      </w:pPr>
      <w:r>
        <w:rPr>
          <w:rFonts w:ascii="Palatino Linotype"/>
          <w:i/>
          <w:spacing w:val="-2"/>
          <w:w w:val="105"/>
          <w:sz w:val="22"/>
        </w:rPr>
        <w:t>(Continued)</w:t>
      </w:r>
    </w:p>
    <w:p>
      <w:pPr>
        <w:spacing w:before="108"/>
        <w:ind w:left="1055" w:right="0" w:firstLine="0"/>
        <w:jc w:val="left"/>
        <w:rPr>
          <w:sz w:val="8"/>
        </w:rPr>
      </w:pPr>
      <w:r>
        <w:rPr>
          <w:sz w:val="8"/>
        </w:rPr>
        <mc:AlternateContent>
          <mc:Choice Requires="wps">
            <w:drawing>
              <wp:anchor distT="0" distB="0" distL="0" distR="0" allowOverlap="1" layoutInCell="1" locked="0" behindDoc="0" simplePos="0" relativeHeight="15873536">
                <wp:simplePos x="0" y="0"/>
                <wp:positionH relativeFrom="page">
                  <wp:posOffset>899998</wp:posOffset>
                </wp:positionH>
                <wp:positionV relativeFrom="paragraph">
                  <wp:posOffset>48799</wp:posOffset>
                </wp:positionV>
                <wp:extent cx="4752340" cy="127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4752340" cy="1270"/>
                        </a:xfrm>
                        <a:custGeom>
                          <a:avLst/>
                          <a:gdLst/>
                          <a:ahLst/>
                          <a:cxnLst/>
                          <a:rect l="l" t="t" r="r" b="b"/>
                          <a:pathLst>
                            <a:path w="4752340" h="0">
                              <a:moveTo>
                                <a:pt x="0" y="0"/>
                              </a:moveTo>
                              <a:lnTo>
                                <a:pt x="4752108" y="0"/>
                              </a:lnTo>
                            </a:path>
                          </a:pathLst>
                        </a:custGeom>
                        <a:ln w="57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3536" from="70.865997pt,3.84249pt" to="445.047774pt,3.84249pt" stroked="true" strokeweight=".45359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79168">
                <wp:simplePos x="0" y="0"/>
                <wp:positionH relativeFrom="page">
                  <wp:posOffset>962824</wp:posOffset>
                </wp:positionH>
                <wp:positionV relativeFrom="paragraph">
                  <wp:posOffset>89510</wp:posOffset>
                </wp:positionV>
                <wp:extent cx="274955" cy="7493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74955" cy="74930"/>
                        </a:xfrm>
                        <a:prstGeom prst="rect">
                          <a:avLst/>
                        </a:prstGeom>
                      </wps:spPr>
                      <wps:txbx>
                        <w:txbxContent>
                          <w:p>
                            <w:pPr>
                              <w:spacing w:before="18"/>
                              <w:ind w:left="0" w:right="0" w:firstLine="0"/>
                              <w:jc w:val="left"/>
                              <w:rPr>
                                <w:sz w:val="8"/>
                              </w:rPr>
                            </w:pPr>
                            <w:r>
                              <w:rPr>
                                <w:spacing w:val="-2"/>
                                <w:w w:val="115"/>
                                <w:sz w:val="8"/>
                              </w:rPr>
                              <w:t>Subdomain</w:t>
                            </w:r>
                          </w:p>
                        </w:txbxContent>
                      </wps:txbx>
                      <wps:bodyPr wrap="square" lIns="0" tIns="0" rIns="0" bIns="0" rtlCol="0">
                        <a:noAutofit/>
                      </wps:bodyPr>
                    </wps:wsp>
                  </a:graphicData>
                </a:graphic>
              </wp:anchor>
            </w:drawing>
          </mc:Choice>
          <mc:Fallback>
            <w:pict>
              <v:shape style="position:absolute;margin-left:75.812920pt;margin-top:7.04811pt;width:21.65pt;height:5.9pt;mso-position-horizontal-relative:page;mso-position-vertical-relative:paragraph;z-index:15879168" type="#_x0000_t202" id="docshape153" filled="false" stroked="false">
                <v:textbox inset="0,0,0,0">
                  <w:txbxContent>
                    <w:p>
                      <w:pPr>
                        <w:spacing w:before="18"/>
                        <w:ind w:left="0" w:right="0" w:firstLine="0"/>
                        <w:jc w:val="left"/>
                        <w:rPr>
                          <w:sz w:val="8"/>
                        </w:rPr>
                      </w:pPr>
                      <w:r>
                        <w:rPr>
                          <w:spacing w:val="-2"/>
                          <w:w w:val="115"/>
                          <w:sz w:val="8"/>
                        </w:rPr>
                        <w:t>Subdomain</w:t>
                      </w:r>
                    </w:p>
                  </w:txbxContent>
                </v:textbox>
                <w10:wrap type="none"/>
              </v:shape>
            </w:pict>
          </mc:Fallback>
        </mc:AlternateContent>
      </w:r>
      <w:r>
        <w:rPr>
          <w:w w:val="115"/>
          <w:sz w:val="8"/>
        </w:rPr>
        <w:t>ABCD</w:t>
      </w:r>
      <w:r>
        <w:rPr>
          <w:spacing w:val="8"/>
          <w:w w:val="115"/>
          <w:sz w:val="8"/>
        </w:rPr>
        <w:t> </w:t>
      </w:r>
      <w:r>
        <w:rPr>
          <w:spacing w:val="-5"/>
          <w:w w:val="115"/>
          <w:sz w:val="8"/>
        </w:rPr>
        <w:t>5.0</w:t>
      </w:r>
    </w:p>
    <w:p>
      <w:pPr>
        <w:spacing w:before="9"/>
        <w:ind w:left="1043" w:right="0" w:firstLine="0"/>
        <w:jc w:val="left"/>
        <w:rPr>
          <w:sz w:val="8"/>
        </w:rPr>
      </w:pPr>
      <w:r>
        <w:rPr>
          <w:sz w:val="8"/>
        </w:rPr>
        <mc:AlternateContent>
          <mc:Choice Requires="wps">
            <w:drawing>
              <wp:anchor distT="0" distB="0" distL="0" distR="0" allowOverlap="1" layoutInCell="1" locked="0" behindDoc="1" simplePos="0" relativeHeight="479656960">
                <wp:simplePos x="0" y="0"/>
                <wp:positionH relativeFrom="page">
                  <wp:posOffset>899998</wp:posOffset>
                </wp:positionH>
                <wp:positionV relativeFrom="paragraph">
                  <wp:posOffset>86434</wp:posOffset>
                </wp:positionV>
                <wp:extent cx="4752340" cy="127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4752340" cy="1270"/>
                        </a:xfrm>
                        <a:custGeom>
                          <a:avLst/>
                          <a:gdLst/>
                          <a:ahLst/>
                          <a:cxnLst/>
                          <a:rect l="l" t="t" r="r" b="b"/>
                          <a:pathLst>
                            <a:path w="4752340" h="0">
                              <a:moveTo>
                                <a:pt x="0" y="0"/>
                              </a:moveTo>
                              <a:lnTo>
                                <a:pt x="4752108" y="0"/>
                              </a:lnTo>
                            </a:path>
                          </a:pathLst>
                        </a:custGeom>
                        <a:ln w="35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59520" from="70.865997pt,6.805882pt" to="445.047774pt,6.805882pt" stroked="true" strokeweight=".283171pt" strokecolor="#000000">
                <v:stroke dashstyle="solid"/>
                <w10:wrap type="none"/>
              </v:line>
            </w:pict>
          </mc:Fallback>
        </mc:AlternateContent>
      </w:r>
      <w:r>
        <w:rPr>
          <w:w w:val="120"/>
          <w:sz w:val="8"/>
        </w:rPr>
        <w:t>table</w:t>
      </w:r>
      <w:r>
        <w:rPr>
          <w:spacing w:val="8"/>
          <w:w w:val="120"/>
          <w:sz w:val="8"/>
        </w:rPr>
        <w:t> </w:t>
      </w:r>
      <w:r>
        <w:rPr>
          <w:spacing w:val="-4"/>
          <w:w w:val="120"/>
          <w:sz w:val="8"/>
        </w:rPr>
        <w:t>name</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spacing w:before="60"/>
        <w:rPr>
          <w:sz w:val="8"/>
        </w:rPr>
      </w:pPr>
    </w:p>
    <w:p>
      <w:pPr>
        <w:spacing w:before="0"/>
        <w:ind w:left="209" w:right="0" w:firstLine="0"/>
        <w:jc w:val="left"/>
        <w:rPr>
          <w:sz w:val="8"/>
        </w:rPr>
      </w:pPr>
      <w:r>
        <w:rPr>
          <w:w w:val="115"/>
          <w:sz w:val="8"/>
        </w:rPr>
        <w:t>ABCD</w:t>
      </w:r>
      <w:r>
        <w:rPr>
          <w:spacing w:val="8"/>
          <w:w w:val="115"/>
          <w:sz w:val="8"/>
        </w:rPr>
        <w:t> </w:t>
      </w:r>
      <w:r>
        <w:rPr>
          <w:spacing w:val="-5"/>
          <w:w w:val="115"/>
          <w:sz w:val="8"/>
        </w:rPr>
        <w:t>5.0</w:t>
      </w:r>
    </w:p>
    <w:p>
      <w:pPr>
        <w:spacing w:before="9"/>
        <w:ind w:left="142" w:right="0" w:firstLine="0"/>
        <w:jc w:val="left"/>
        <w:rPr>
          <w:sz w:val="8"/>
        </w:rPr>
      </w:pPr>
      <w:r>
        <w:rPr>
          <w:w w:val="120"/>
          <w:sz w:val="8"/>
        </w:rPr>
        <w:t>variable</w:t>
      </w:r>
      <w:r>
        <w:rPr>
          <w:spacing w:val="-4"/>
          <w:w w:val="120"/>
          <w:sz w:val="8"/>
        </w:rPr>
        <w:t> name</w:t>
      </w:r>
    </w:p>
    <w:p>
      <w:pPr>
        <w:pStyle w:val="BodyText"/>
        <w:rPr>
          <w:sz w:val="8"/>
        </w:rPr>
      </w:pPr>
      <w:r>
        <w:rPr/>
        <w:br w:type="column"/>
      </w:r>
      <w:r>
        <w:rPr>
          <w:sz w:val="8"/>
        </w:rPr>
      </w:r>
    </w:p>
    <w:p>
      <w:pPr>
        <w:pStyle w:val="BodyText"/>
        <w:rPr>
          <w:sz w:val="8"/>
        </w:rPr>
      </w:pPr>
    </w:p>
    <w:p>
      <w:pPr>
        <w:pStyle w:val="BodyText"/>
        <w:rPr>
          <w:sz w:val="8"/>
        </w:rPr>
      </w:pPr>
    </w:p>
    <w:p>
      <w:pPr>
        <w:pStyle w:val="BodyText"/>
        <w:spacing w:before="91"/>
        <w:rPr>
          <w:sz w:val="8"/>
        </w:rPr>
      </w:pPr>
    </w:p>
    <w:p>
      <w:pPr>
        <w:tabs>
          <w:tab w:pos="2329" w:val="left" w:leader="none"/>
          <w:tab w:pos="3189" w:val="left" w:leader="none"/>
          <w:tab w:pos="3855" w:val="left" w:leader="none"/>
        </w:tabs>
        <w:spacing w:line="200" w:lineRule="atLeast" w:before="0"/>
        <w:ind w:left="142" w:right="0" w:firstLine="785"/>
        <w:jc w:val="left"/>
        <w:rPr>
          <w:sz w:val="8"/>
        </w:rPr>
      </w:pPr>
      <w:r>
        <w:rPr>
          <w:sz w:val="8"/>
        </w:rPr>
        <mc:AlternateContent>
          <mc:Choice Requires="wps">
            <w:drawing>
              <wp:anchor distT="0" distB="0" distL="0" distR="0" allowOverlap="1" layoutInCell="1" locked="0" behindDoc="1" simplePos="0" relativeHeight="479662592">
                <wp:simplePos x="0" y="0"/>
                <wp:positionH relativeFrom="page">
                  <wp:posOffset>5010703</wp:posOffset>
                </wp:positionH>
                <wp:positionV relativeFrom="paragraph">
                  <wp:posOffset>91005</wp:posOffset>
                </wp:positionV>
                <wp:extent cx="266065" cy="7493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66065" cy="74930"/>
                        </a:xfrm>
                        <a:prstGeom prst="rect">
                          <a:avLst/>
                        </a:prstGeom>
                      </wps:spPr>
                      <wps:txbx>
                        <w:txbxContent>
                          <w:p>
                            <w:pPr>
                              <w:spacing w:before="18"/>
                              <w:ind w:left="0" w:right="0" w:firstLine="0"/>
                              <w:jc w:val="left"/>
                              <w:rPr>
                                <w:sz w:val="8"/>
                              </w:rPr>
                            </w:pPr>
                            <w:r>
                              <w:rPr>
                                <w:spacing w:val="-2"/>
                                <w:w w:val="115"/>
                                <w:sz w:val="8"/>
                              </w:rPr>
                              <w:t>subdomain</w:t>
                            </w:r>
                          </w:p>
                        </w:txbxContent>
                      </wps:txbx>
                      <wps:bodyPr wrap="square" lIns="0" tIns="0" rIns="0" bIns="0" rtlCol="0">
                        <a:noAutofit/>
                      </wps:bodyPr>
                    </wps:wsp>
                  </a:graphicData>
                </a:graphic>
              </wp:anchor>
            </w:drawing>
          </mc:Choice>
          <mc:Fallback>
            <w:pict>
              <v:shape style="position:absolute;margin-left:394.543549pt;margin-top:7.165803pt;width:20.95pt;height:5.9pt;mso-position-horizontal-relative:page;mso-position-vertical-relative:paragraph;z-index:-23653888" type="#_x0000_t202" id="docshape154" filled="false" stroked="false">
                <v:textbox inset="0,0,0,0">
                  <w:txbxContent>
                    <w:p>
                      <w:pPr>
                        <w:spacing w:before="18"/>
                        <w:ind w:left="0" w:right="0" w:firstLine="0"/>
                        <w:jc w:val="left"/>
                        <w:rPr>
                          <w:sz w:val="8"/>
                        </w:rPr>
                      </w:pPr>
                      <w:r>
                        <w:rPr>
                          <w:spacing w:val="-2"/>
                          <w:w w:val="115"/>
                          <w:sz w:val="8"/>
                        </w:rPr>
                        <w:t>subdomain</w:t>
                      </w:r>
                    </w:p>
                  </w:txbxContent>
                </v:textbox>
                <w10:wrap type="none"/>
              </v:shape>
            </w:pict>
          </mc:Fallback>
        </mc:AlternateContent>
      </w:r>
      <w:r>
        <w:rPr>
          <w:spacing w:val="-2"/>
          <w:w w:val="120"/>
          <w:sz w:val="8"/>
        </w:rPr>
        <w:t>Contents</w:t>
      </w:r>
      <w:r>
        <w:rPr>
          <w:sz w:val="8"/>
        </w:rPr>
        <w:tab/>
      </w:r>
      <w:r>
        <w:rPr>
          <w:spacing w:val="-2"/>
          <w:w w:val="120"/>
          <w:sz w:val="8"/>
        </w:rPr>
        <w:t>Response</w:t>
      </w:r>
      <w:r>
        <w:rPr>
          <w:sz w:val="8"/>
        </w:rPr>
        <w:tab/>
      </w:r>
      <w:r>
        <w:rPr>
          <w:spacing w:val="-2"/>
          <w:w w:val="120"/>
          <w:sz w:val="8"/>
        </w:rPr>
        <w:t>Coding</w:t>
      </w:r>
      <w:r>
        <w:rPr>
          <w:sz w:val="8"/>
        </w:rPr>
        <w:tab/>
      </w:r>
      <w:r>
        <w:rPr>
          <w:spacing w:val="-2"/>
          <w:w w:val="120"/>
          <w:position w:val="5"/>
          <w:sz w:val="8"/>
        </w:rPr>
        <w:t>Presence</w:t>
      </w:r>
      <w:r>
        <w:rPr>
          <w:spacing w:val="-4"/>
          <w:w w:val="120"/>
          <w:position w:val="5"/>
          <w:sz w:val="8"/>
        </w:rPr>
        <w:t> </w:t>
      </w:r>
      <w:r>
        <w:rPr>
          <w:spacing w:val="-2"/>
          <w:w w:val="120"/>
          <w:position w:val="5"/>
          <w:sz w:val="8"/>
        </w:rPr>
        <w:t>of</w:t>
      </w:r>
      <w:r>
        <w:rPr>
          <w:spacing w:val="40"/>
          <w:w w:val="120"/>
          <w:position w:val="5"/>
          <w:sz w:val="8"/>
        </w:rPr>
        <w:t> </w:t>
      </w:r>
      <w:r>
        <w:rPr>
          <w:w w:val="120"/>
          <w:sz w:val="8"/>
        </w:rPr>
        <w:t>In the past 12 months, has there been a time when</w:t>
      </w:r>
      <w:r>
        <w:rPr>
          <w:spacing w:val="40"/>
          <w:w w:val="120"/>
          <w:sz w:val="8"/>
        </w:rPr>
        <w:t> </w:t>
      </w:r>
      <w:r>
        <w:rPr>
          <w:w w:val="120"/>
          <w:sz w:val="8"/>
        </w:rPr>
        <w:t>1 = Yes;</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19"/>
        <w:rPr>
          <w:sz w:val="8"/>
        </w:rPr>
      </w:pPr>
    </w:p>
    <w:p>
      <w:pPr>
        <w:spacing w:before="0"/>
        <w:ind w:left="120" w:right="0" w:firstLine="0"/>
        <w:jc w:val="left"/>
        <w:rPr>
          <w:sz w:val="8"/>
        </w:rPr>
      </w:pPr>
      <w:r>
        <w:rPr>
          <w:w w:val="120"/>
          <w:sz w:val="8"/>
        </w:rPr>
        <w:t>Total</w:t>
      </w:r>
      <w:r>
        <w:rPr>
          <w:spacing w:val="3"/>
          <w:w w:val="120"/>
          <w:sz w:val="8"/>
        </w:rPr>
        <w:t> </w:t>
      </w:r>
      <w:r>
        <w:rPr>
          <w:spacing w:val="-2"/>
          <w:w w:val="120"/>
          <w:sz w:val="8"/>
        </w:rPr>
        <w:t>score</w:t>
      </w:r>
    </w:p>
    <w:p>
      <w:pPr>
        <w:spacing w:after="0"/>
        <w:jc w:val="left"/>
        <w:rPr>
          <w:sz w:val="8"/>
        </w:rPr>
        <w:sectPr>
          <w:type w:val="continuous"/>
          <w:pgSz w:w="10320" w:h="14580"/>
          <w:pgMar w:header="0" w:footer="1180" w:top="1600" w:bottom="280" w:left="1275" w:right="1275"/>
          <w:cols w:num="4" w:equalWidth="0">
            <w:col w:w="1509" w:space="377"/>
            <w:col w:w="718" w:space="148"/>
            <w:col w:w="4291" w:space="40"/>
            <w:col w:w="687"/>
          </w:cols>
        </w:sectPr>
      </w:pPr>
    </w:p>
    <w:p>
      <w:pPr>
        <w:tabs>
          <w:tab w:pos="1780" w:val="left" w:leader="none"/>
        </w:tabs>
        <w:spacing w:line="31" w:lineRule="exact" w:before="69"/>
        <w:ind w:left="142" w:right="0" w:firstLine="0"/>
        <w:jc w:val="left"/>
        <w:rPr>
          <w:sz w:val="8"/>
        </w:rPr>
      </w:pPr>
      <w:r>
        <w:rPr>
          <w:w w:val="120"/>
          <w:sz w:val="8"/>
        </w:rPr>
        <w:t>Food</w:t>
      </w:r>
      <w:r>
        <w:rPr>
          <w:spacing w:val="-1"/>
          <w:w w:val="120"/>
          <w:sz w:val="8"/>
        </w:rPr>
        <w:t> </w:t>
      </w:r>
      <w:r>
        <w:rPr>
          <w:w w:val="120"/>
          <w:sz w:val="8"/>
        </w:rPr>
        <w:t>insecurity</w:t>
      </w:r>
      <w:r>
        <w:rPr>
          <w:spacing w:val="44"/>
          <w:w w:val="120"/>
          <w:sz w:val="8"/>
        </w:rPr>
        <w:t> </w:t>
      </w:r>
      <w:r>
        <w:rPr>
          <w:spacing w:val="-2"/>
          <w:w w:val="120"/>
          <w:sz w:val="8"/>
        </w:rPr>
        <w:t>abcd_p_demo</w:t>
      </w:r>
      <w:r>
        <w:rPr>
          <w:sz w:val="8"/>
        </w:rPr>
        <w:tab/>
      </w:r>
      <w:r>
        <w:rPr>
          <w:spacing w:val="-2"/>
          <w:w w:val="120"/>
          <w:sz w:val="8"/>
        </w:rPr>
        <w:t>demo_fam_exp1_v2</w:t>
      </w:r>
    </w:p>
    <w:p>
      <w:pPr>
        <w:spacing w:line="81" w:lineRule="exact" w:before="19"/>
        <w:ind w:left="142" w:right="0" w:firstLine="0"/>
        <w:jc w:val="left"/>
        <w:rPr>
          <w:sz w:val="8"/>
        </w:rPr>
      </w:pPr>
      <w:r>
        <w:rPr/>
        <w:br w:type="column"/>
      </w:r>
      <w:r>
        <w:rPr>
          <w:w w:val="120"/>
          <w:sz w:val="8"/>
        </w:rPr>
        <w:t>you</w:t>
      </w:r>
      <w:r>
        <w:rPr>
          <w:spacing w:val="-3"/>
          <w:w w:val="120"/>
          <w:sz w:val="8"/>
        </w:rPr>
        <w:t> </w:t>
      </w:r>
      <w:r>
        <w:rPr>
          <w:w w:val="120"/>
          <w:sz w:val="8"/>
        </w:rPr>
        <w:t>and</w:t>
      </w:r>
      <w:r>
        <w:rPr>
          <w:spacing w:val="-3"/>
          <w:w w:val="120"/>
          <w:sz w:val="8"/>
        </w:rPr>
        <w:t> </w:t>
      </w:r>
      <w:r>
        <w:rPr>
          <w:w w:val="120"/>
          <w:sz w:val="8"/>
        </w:rPr>
        <w:t>your</w:t>
      </w:r>
      <w:r>
        <w:rPr>
          <w:spacing w:val="-2"/>
          <w:w w:val="120"/>
          <w:sz w:val="8"/>
        </w:rPr>
        <w:t> </w:t>
      </w:r>
      <w:r>
        <w:rPr>
          <w:w w:val="120"/>
          <w:sz w:val="8"/>
        </w:rPr>
        <w:t>immediate</w:t>
      </w:r>
      <w:r>
        <w:rPr>
          <w:spacing w:val="-3"/>
          <w:w w:val="120"/>
          <w:sz w:val="8"/>
        </w:rPr>
        <w:t> </w:t>
      </w:r>
      <w:r>
        <w:rPr>
          <w:w w:val="120"/>
          <w:sz w:val="8"/>
        </w:rPr>
        <w:t>family</w:t>
      </w:r>
      <w:r>
        <w:rPr>
          <w:spacing w:val="-3"/>
          <w:w w:val="120"/>
          <w:sz w:val="8"/>
        </w:rPr>
        <w:t> </w:t>
      </w:r>
      <w:r>
        <w:rPr>
          <w:w w:val="120"/>
          <w:sz w:val="8"/>
        </w:rPr>
        <w:t>experienced</w:t>
      </w:r>
      <w:r>
        <w:rPr>
          <w:spacing w:val="-2"/>
          <w:w w:val="120"/>
          <w:sz w:val="8"/>
        </w:rPr>
        <w:t> </w:t>
      </w:r>
      <w:r>
        <w:rPr>
          <w:w w:val="120"/>
          <w:sz w:val="8"/>
        </w:rPr>
        <w:t>any</w:t>
      </w:r>
      <w:r>
        <w:rPr>
          <w:spacing w:val="-3"/>
          <w:w w:val="120"/>
          <w:sz w:val="8"/>
        </w:rPr>
        <w:t> </w:t>
      </w:r>
      <w:r>
        <w:rPr>
          <w:w w:val="120"/>
          <w:sz w:val="8"/>
        </w:rPr>
        <w:t>of</w:t>
      </w:r>
      <w:r>
        <w:rPr>
          <w:spacing w:val="36"/>
          <w:w w:val="120"/>
          <w:sz w:val="8"/>
        </w:rPr>
        <w:t> </w:t>
      </w:r>
      <w:r>
        <w:rPr>
          <w:w w:val="120"/>
          <w:sz w:val="8"/>
        </w:rPr>
        <w:t>0</w:t>
      </w:r>
      <w:r>
        <w:rPr>
          <w:spacing w:val="-2"/>
          <w:w w:val="120"/>
          <w:sz w:val="8"/>
        </w:rPr>
        <w:t> </w:t>
      </w:r>
      <w:r>
        <w:rPr>
          <w:w w:val="120"/>
          <w:sz w:val="8"/>
        </w:rPr>
        <w:t>=</w:t>
      </w:r>
      <w:r>
        <w:rPr>
          <w:spacing w:val="-3"/>
          <w:w w:val="120"/>
          <w:sz w:val="8"/>
        </w:rPr>
        <w:t> </w:t>
      </w:r>
      <w:r>
        <w:rPr>
          <w:spacing w:val="-5"/>
          <w:w w:val="120"/>
          <w:sz w:val="8"/>
        </w:rPr>
        <w:t>No;</w:t>
      </w:r>
    </w:p>
    <w:p>
      <w:pPr>
        <w:spacing w:line="82" w:lineRule="exact" w:before="18"/>
        <w:ind w:left="142" w:right="0" w:firstLine="0"/>
        <w:jc w:val="left"/>
        <w:rPr>
          <w:sz w:val="8"/>
        </w:rPr>
      </w:pPr>
      <w:r>
        <w:rPr/>
        <w:br w:type="column"/>
      </w: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line="82" w:lineRule="exact" w:before="18"/>
        <w:ind w:left="142" w:right="0" w:firstLine="0"/>
        <w:jc w:val="left"/>
        <w:rPr>
          <w:sz w:val="8"/>
        </w:rPr>
      </w:pPr>
      <w:r>
        <w:rPr/>
        <w:br w:type="column"/>
      </w:r>
      <w:r>
        <w:rPr>
          <w:w w:val="125"/>
          <w:sz w:val="8"/>
        </w:rPr>
        <w:t>1</w:t>
      </w:r>
      <w:r>
        <w:rPr>
          <w:spacing w:val="4"/>
          <w:w w:val="130"/>
          <w:sz w:val="8"/>
        </w:rPr>
        <w:t> </w:t>
      </w:r>
      <w:r>
        <w:rPr>
          <w:w w:val="130"/>
          <w:sz w:val="8"/>
        </w:rPr>
        <w:t>=</w:t>
      </w:r>
      <w:r>
        <w:rPr>
          <w:spacing w:val="5"/>
          <w:w w:val="130"/>
          <w:sz w:val="8"/>
        </w:rPr>
        <w:t> </w:t>
      </w:r>
      <w:r>
        <w:rPr>
          <w:spacing w:val="-5"/>
          <w:w w:val="125"/>
          <w:sz w:val="8"/>
        </w:rPr>
        <w:t>Yes</w:t>
      </w:r>
    </w:p>
    <w:p>
      <w:pPr>
        <w:spacing w:after="0" w:line="82" w:lineRule="exact"/>
        <w:jc w:val="left"/>
        <w:rPr>
          <w:sz w:val="8"/>
        </w:rPr>
        <w:sectPr>
          <w:type w:val="continuous"/>
          <w:pgSz w:w="10320" w:h="14580"/>
          <w:pgMar w:header="0" w:footer="1180" w:top="1600" w:bottom="280" w:left="1275" w:right="1275"/>
          <w:cols w:num="4" w:equalWidth="0">
            <w:col w:w="2638" w:space="112"/>
            <w:col w:w="2488" w:space="331"/>
            <w:col w:w="511" w:space="308"/>
            <w:col w:w="1382"/>
          </w:cols>
        </w:sectPr>
      </w:pPr>
    </w:p>
    <w:p>
      <w:pPr>
        <w:pStyle w:val="BodyText"/>
        <w:rPr>
          <w:sz w:val="8"/>
        </w:rPr>
      </w:pPr>
    </w:p>
    <w:p>
      <w:pPr>
        <w:pStyle w:val="BodyText"/>
        <w:rPr>
          <w:sz w:val="8"/>
        </w:rPr>
      </w:pPr>
    </w:p>
    <w:p>
      <w:pPr>
        <w:pStyle w:val="BodyText"/>
        <w:rPr>
          <w:sz w:val="8"/>
        </w:rPr>
      </w:pPr>
    </w:p>
    <w:p>
      <w:pPr>
        <w:pStyle w:val="BodyText"/>
        <w:spacing w:before="57"/>
        <w:rPr>
          <w:sz w:val="8"/>
        </w:rPr>
      </w:pPr>
    </w:p>
    <w:p>
      <w:pPr>
        <w:tabs>
          <w:tab w:pos="1780" w:val="left" w:leader="none"/>
        </w:tabs>
        <w:spacing w:before="0"/>
        <w:ind w:left="814" w:right="0" w:firstLine="0"/>
        <w:jc w:val="left"/>
        <w:rPr>
          <w:sz w:val="8"/>
        </w:rPr>
      </w:pPr>
      <w:r>
        <w:rPr>
          <w:spacing w:val="-2"/>
          <w:w w:val="125"/>
          <w:sz w:val="8"/>
        </w:rPr>
        <w:t>abcd_p_demo</w:t>
      </w:r>
      <w:r>
        <w:rPr>
          <w:sz w:val="8"/>
        </w:rPr>
        <w:tab/>
      </w:r>
      <w:r>
        <w:rPr>
          <w:spacing w:val="-2"/>
          <w:w w:val="125"/>
          <w:sz w:val="8"/>
        </w:rPr>
        <w:t>demo_fam_exp2_v2</w:t>
      </w:r>
    </w:p>
    <w:p>
      <w:pPr>
        <w:pStyle w:val="BodyText"/>
        <w:rPr>
          <w:sz w:val="8"/>
        </w:rPr>
      </w:pPr>
    </w:p>
    <w:p>
      <w:pPr>
        <w:pStyle w:val="BodyText"/>
        <w:rPr>
          <w:sz w:val="8"/>
        </w:rPr>
      </w:pPr>
    </w:p>
    <w:p>
      <w:pPr>
        <w:pStyle w:val="BodyText"/>
        <w:spacing w:before="88"/>
        <w:rPr>
          <w:sz w:val="8"/>
        </w:rPr>
      </w:pPr>
    </w:p>
    <w:p>
      <w:pPr>
        <w:tabs>
          <w:tab w:pos="1780" w:val="left" w:leader="none"/>
        </w:tabs>
        <w:spacing w:before="0"/>
        <w:ind w:left="814" w:right="0" w:firstLine="0"/>
        <w:jc w:val="left"/>
        <w:rPr>
          <w:sz w:val="8"/>
        </w:rPr>
      </w:pPr>
      <w:r>
        <w:rPr>
          <w:spacing w:val="-2"/>
          <w:w w:val="125"/>
          <w:sz w:val="8"/>
        </w:rPr>
        <w:t>abcd_p_demo</w:t>
      </w:r>
      <w:r>
        <w:rPr>
          <w:sz w:val="8"/>
        </w:rPr>
        <w:tab/>
      </w:r>
      <w:r>
        <w:rPr>
          <w:spacing w:val="-2"/>
          <w:w w:val="125"/>
          <w:sz w:val="8"/>
        </w:rPr>
        <w:t>demo_fam_exp3_v2</w:t>
      </w:r>
    </w:p>
    <w:p>
      <w:pPr>
        <w:pStyle w:val="BodyText"/>
        <w:rPr>
          <w:sz w:val="8"/>
        </w:rPr>
      </w:pPr>
    </w:p>
    <w:p>
      <w:pPr>
        <w:pStyle w:val="BodyText"/>
        <w:rPr>
          <w:sz w:val="8"/>
        </w:rPr>
      </w:pPr>
    </w:p>
    <w:p>
      <w:pPr>
        <w:pStyle w:val="BodyText"/>
        <w:spacing w:before="88"/>
        <w:rPr>
          <w:sz w:val="8"/>
        </w:rPr>
      </w:pPr>
    </w:p>
    <w:p>
      <w:pPr>
        <w:tabs>
          <w:tab w:pos="1780" w:val="left" w:leader="none"/>
        </w:tabs>
        <w:spacing w:before="0"/>
        <w:ind w:left="814" w:right="0" w:firstLine="0"/>
        <w:jc w:val="left"/>
        <w:rPr>
          <w:sz w:val="8"/>
        </w:rPr>
      </w:pPr>
      <w:r>
        <w:rPr>
          <w:spacing w:val="-2"/>
          <w:w w:val="125"/>
          <w:sz w:val="8"/>
        </w:rPr>
        <w:t>abcd_p_demo</w:t>
      </w:r>
      <w:r>
        <w:rPr>
          <w:sz w:val="8"/>
        </w:rPr>
        <w:tab/>
      </w:r>
      <w:r>
        <w:rPr>
          <w:spacing w:val="-2"/>
          <w:w w:val="125"/>
          <w:sz w:val="8"/>
        </w:rPr>
        <w:t>demo_fam_exp4_v2</w:t>
      </w:r>
    </w:p>
    <w:p>
      <w:pPr>
        <w:spacing w:line="261" w:lineRule="auto" w:before="19"/>
        <w:ind w:left="257" w:right="0" w:firstLine="0"/>
        <w:jc w:val="left"/>
        <w:rPr>
          <w:sz w:val="8"/>
        </w:rPr>
      </w:pPr>
      <w:r>
        <w:rPr/>
        <w:br w:type="column"/>
      </w:r>
      <w:r>
        <w:rPr>
          <w:w w:val="115"/>
          <w:sz w:val="8"/>
        </w:rPr>
        <w:t>the following: Needed food but couldn’t afford </w:t>
      </w:r>
      <w:r>
        <w:rPr>
          <w:w w:val="115"/>
          <w:sz w:val="8"/>
        </w:rPr>
        <w:t>to</w:t>
      </w:r>
      <w:r>
        <w:rPr>
          <w:spacing w:val="40"/>
          <w:w w:val="115"/>
          <w:sz w:val="8"/>
        </w:rPr>
        <w:t> </w:t>
      </w:r>
      <w:r>
        <w:rPr>
          <w:w w:val="115"/>
          <w:sz w:val="8"/>
        </w:rPr>
        <w:t>buy</w:t>
      </w:r>
      <w:r>
        <w:rPr>
          <w:spacing w:val="16"/>
          <w:w w:val="115"/>
          <w:sz w:val="8"/>
        </w:rPr>
        <w:t> </w:t>
      </w:r>
      <w:r>
        <w:rPr>
          <w:w w:val="115"/>
          <w:sz w:val="8"/>
        </w:rPr>
        <w:t>it</w:t>
      </w:r>
      <w:r>
        <w:rPr>
          <w:spacing w:val="16"/>
          <w:w w:val="115"/>
          <w:sz w:val="8"/>
        </w:rPr>
        <w:t> </w:t>
      </w:r>
      <w:r>
        <w:rPr>
          <w:w w:val="115"/>
          <w:sz w:val="8"/>
        </w:rPr>
        <w:t>or</w:t>
      </w:r>
      <w:r>
        <w:rPr>
          <w:spacing w:val="16"/>
          <w:w w:val="115"/>
          <w:sz w:val="8"/>
        </w:rPr>
        <w:t> </w:t>
      </w:r>
      <w:r>
        <w:rPr>
          <w:w w:val="115"/>
          <w:sz w:val="8"/>
        </w:rPr>
        <w:t>couldn’t</w:t>
      </w:r>
      <w:r>
        <w:rPr>
          <w:spacing w:val="16"/>
          <w:w w:val="115"/>
          <w:sz w:val="8"/>
        </w:rPr>
        <w:t> </w:t>
      </w:r>
      <w:r>
        <w:rPr>
          <w:w w:val="115"/>
          <w:sz w:val="8"/>
        </w:rPr>
        <w:t>afford</w:t>
      </w:r>
      <w:r>
        <w:rPr>
          <w:spacing w:val="16"/>
          <w:w w:val="115"/>
          <w:sz w:val="8"/>
        </w:rPr>
        <w:t> </w:t>
      </w:r>
      <w:r>
        <w:rPr>
          <w:w w:val="115"/>
          <w:sz w:val="8"/>
        </w:rPr>
        <w:t>to</w:t>
      </w:r>
      <w:r>
        <w:rPr>
          <w:spacing w:val="16"/>
          <w:w w:val="115"/>
          <w:sz w:val="8"/>
        </w:rPr>
        <w:t> </w:t>
      </w:r>
      <w:r>
        <w:rPr>
          <w:w w:val="115"/>
          <w:sz w:val="8"/>
        </w:rPr>
        <w:t>go</w:t>
      </w:r>
      <w:r>
        <w:rPr>
          <w:spacing w:val="16"/>
          <w:w w:val="115"/>
          <w:sz w:val="8"/>
        </w:rPr>
        <w:t> </w:t>
      </w:r>
      <w:r>
        <w:rPr>
          <w:w w:val="115"/>
          <w:sz w:val="8"/>
        </w:rPr>
        <w:t>out</w:t>
      </w:r>
      <w:r>
        <w:rPr>
          <w:spacing w:val="16"/>
          <w:w w:val="115"/>
          <w:sz w:val="8"/>
        </w:rPr>
        <w:t> </w:t>
      </w:r>
      <w:r>
        <w:rPr>
          <w:w w:val="115"/>
          <w:sz w:val="8"/>
        </w:rPr>
        <w:t>to</w:t>
      </w:r>
      <w:r>
        <w:rPr>
          <w:spacing w:val="16"/>
          <w:w w:val="115"/>
          <w:sz w:val="8"/>
        </w:rPr>
        <w:t> </w:t>
      </w:r>
      <w:r>
        <w:rPr>
          <w:w w:val="115"/>
          <w:sz w:val="8"/>
        </w:rPr>
        <w:t>get</w:t>
      </w:r>
      <w:r>
        <w:rPr>
          <w:spacing w:val="16"/>
          <w:w w:val="115"/>
          <w:sz w:val="8"/>
        </w:rPr>
        <w:t> </w:t>
      </w:r>
      <w:r>
        <w:rPr>
          <w:w w:val="115"/>
          <w:sz w:val="8"/>
        </w:rPr>
        <w:t>it?</w:t>
      </w:r>
    </w:p>
    <w:p>
      <w:pPr>
        <w:spacing w:line="261" w:lineRule="auto" w:before="55"/>
        <w:ind w:left="254" w:right="0" w:firstLine="3"/>
        <w:jc w:val="left"/>
        <w:rPr>
          <w:sz w:val="8"/>
        </w:rPr>
      </w:pPr>
      <w:r>
        <w:rPr>
          <w:sz w:val="8"/>
        </w:rPr>
        <mc:AlternateContent>
          <mc:Choice Requires="wps">
            <w:drawing>
              <wp:anchor distT="0" distB="0" distL="0" distR="0" allowOverlap="1" layoutInCell="1" locked="0" behindDoc="0" simplePos="0" relativeHeight="15874560">
                <wp:simplePos x="0" y="0"/>
                <wp:positionH relativeFrom="page">
                  <wp:posOffset>899998</wp:posOffset>
                </wp:positionH>
                <wp:positionV relativeFrom="paragraph">
                  <wp:posOffset>16681</wp:posOffset>
                </wp:positionV>
                <wp:extent cx="4421505"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560" from="70.865997pt,1.313501pt" to="418.970573pt,1.313501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75072">
                <wp:simplePos x="0" y="0"/>
                <wp:positionH relativeFrom="page">
                  <wp:posOffset>1336387</wp:posOffset>
                </wp:positionH>
                <wp:positionV relativeFrom="paragraph">
                  <wp:posOffset>306197</wp:posOffset>
                </wp:positionV>
                <wp:extent cx="2517775"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072" from="105.227386pt,24.110073pt" to="303.449757pt,24.110073pt" stroked="true" strokeweight=".169903pt" strokecolor="#000000">
                <v:stroke dashstyle="solid"/>
                <w10:wrap type="none"/>
              </v:line>
            </w:pict>
          </mc:Fallback>
        </mc:AlternateContent>
      </w:r>
      <w:r>
        <w:rPr>
          <w:w w:val="115"/>
          <w:sz w:val="8"/>
        </w:rPr>
        <w:t>In</w:t>
      </w:r>
      <w:r>
        <w:rPr>
          <w:spacing w:val="20"/>
          <w:w w:val="115"/>
          <w:sz w:val="8"/>
        </w:rPr>
        <w:t> </w:t>
      </w:r>
      <w:r>
        <w:rPr>
          <w:w w:val="115"/>
          <w:sz w:val="8"/>
        </w:rPr>
        <w:t>the</w:t>
      </w:r>
      <w:r>
        <w:rPr>
          <w:spacing w:val="19"/>
          <w:w w:val="115"/>
          <w:sz w:val="8"/>
        </w:rPr>
        <w:t> </w:t>
      </w:r>
      <w:r>
        <w:rPr>
          <w:w w:val="115"/>
          <w:sz w:val="8"/>
        </w:rPr>
        <w:t>past</w:t>
      </w:r>
      <w:r>
        <w:rPr>
          <w:spacing w:val="20"/>
          <w:w w:val="115"/>
          <w:sz w:val="8"/>
        </w:rPr>
        <w:t> </w:t>
      </w:r>
      <w:r>
        <w:rPr>
          <w:w w:val="115"/>
          <w:sz w:val="8"/>
        </w:rPr>
        <w:t>12</w:t>
      </w:r>
      <w:r>
        <w:rPr>
          <w:spacing w:val="19"/>
          <w:w w:val="115"/>
          <w:sz w:val="8"/>
        </w:rPr>
        <w:t> </w:t>
      </w:r>
      <w:r>
        <w:rPr>
          <w:w w:val="115"/>
          <w:sz w:val="8"/>
        </w:rPr>
        <w:t>months,</w:t>
      </w:r>
      <w:r>
        <w:rPr>
          <w:spacing w:val="20"/>
          <w:w w:val="115"/>
          <w:sz w:val="8"/>
        </w:rPr>
        <w:t> </w:t>
      </w:r>
      <w:r>
        <w:rPr>
          <w:w w:val="115"/>
          <w:sz w:val="8"/>
        </w:rPr>
        <w:t>has</w:t>
      </w:r>
      <w:r>
        <w:rPr>
          <w:spacing w:val="19"/>
          <w:w w:val="115"/>
          <w:sz w:val="8"/>
        </w:rPr>
        <w:t> </w:t>
      </w:r>
      <w:r>
        <w:rPr>
          <w:w w:val="115"/>
          <w:sz w:val="8"/>
        </w:rPr>
        <w:t>there</w:t>
      </w:r>
      <w:r>
        <w:rPr>
          <w:spacing w:val="20"/>
          <w:w w:val="115"/>
          <w:sz w:val="8"/>
        </w:rPr>
        <w:t> </w:t>
      </w:r>
      <w:r>
        <w:rPr>
          <w:w w:val="115"/>
          <w:sz w:val="8"/>
        </w:rPr>
        <w:t>been</w:t>
      </w:r>
      <w:r>
        <w:rPr>
          <w:spacing w:val="19"/>
          <w:w w:val="115"/>
          <w:sz w:val="8"/>
        </w:rPr>
        <w:t> </w:t>
      </w:r>
      <w:r>
        <w:rPr>
          <w:w w:val="115"/>
          <w:sz w:val="8"/>
        </w:rPr>
        <w:t>a</w:t>
      </w:r>
      <w:r>
        <w:rPr>
          <w:spacing w:val="20"/>
          <w:w w:val="115"/>
          <w:sz w:val="8"/>
        </w:rPr>
        <w:t> </w:t>
      </w:r>
      <w:r>
        <w:rPr>
          <w:w w:val="115"/>
          <w:sz w:val="8"/>
        </w:rPr>
        <w:t>time</w:t>
      </w:r>
      <w:r>
        <w:rPr>
          <w:spacing w:val="40"/>
          <w:w w:val="115"/>
          <w:sz w:val="8"/>
        </w:rPr>
        <w:t> </w:t>
      </w:r>
      <w:r>
        <w:rPr>
          <w:w w:val="115"/>
          <w:sz w:val="8"/>
        </w:rPr>
        <w:t>when you and your immediate family experienced</w:t>
      </w:r>
      <w:r>
        <w:rPr>
          <w:spacing w:val="40"/>
          <w:w w:val="115"/>
          <w:sz w:val="8"/>
        </w:rPr>
        <w:t> </w:t>
      </w:r>
      <w:r>
        <w:rPr>
          <w:w w:val="115"/>
          <w:sz w:val="8"/>
        </w:rPr>
        <w:t>any of the following: Were without telephone</w:t>
      </w:r>
      <w:r>
        <w:rPr>
          <w:spacing w:val="40"/>
          <w:w w:val="115"/>
          <w:sz w:val="8"/>
        </w:rPr>
        <w:t> </w:t>
      </w:r>
      <w:r>
        <w:rPr>
          <w:w w:val="115"/>
          <w:sz w:val="8"/>
        </w:rPr>
        <w:t>service because you could not afford it?</w:t>
      </w:r>
    </w:p>
    <w:p>
      <w:pPr>
        <w:spacing w:line="261" w:lineRule="auto" w:before="55"/>
        <w:ind w:left="255" w:right="2" w:firstLine="2"/>
        <w:jc w:val="left"/>
        <w:rPr>
          <w:sz w:val="8"/>
        </w:rPr>
      </w:pPr>
      <w:r>
        <w:rPr>
          <w:w w:val="115"/>
          <w:sz w:val="8"/>
        </w:rPr>
        <w:t>In the past 12 months, has there been a time </w:t>
      </w:r>
      <w:r>
        <w:rPr>
          <w:w w:val="115"/>
          <w:sz w:val="8"/>
        </w:rPr>
        <w:t>when</w:t>
      </w:r>
      <w:r>
        <w:rPr>
          <w:spacing w:val="40"/>
          <w:w w:val="115"/>
          <w:sz w:val="8"/>
        </w:rPr>
        <w:t> </w:t>
      </w:r>
      <w:r>
        <w:rPr>
          <w:w w:val="115"/>
          <w:sz w:val="8"/>
        </w:rPr>
        <w:t>you</w:t>
      </w:r>
      <w:r>
        <w:rPr>
          <w:spacing w:val="-1"/>
          <w:w w:val="115"/>
          <w:sz w:val="8"/>
        </w:rPr>
        <w:t> </w:t>
      </w:r>
      <w:r>
        <w:rPr>
          <w:w w:val="115"/>
          <w:sz w:val="8"/>
        </w:rPr>
        <w:t>and</w:t>
      </w:r>
      <w:r>
        <w:rPr>
          <w:spacing w:val="-1"/>
          <w:w w:val="115"/>
          <w:sz w:val="8"/>
        </w:rPr>
        <w:t> </w:t>
      </w:r>
      <w:r>
        <w:rPr>
          <w:w w:val="115"/>
          <w:sz w:val="8"/>
        </w:rPr>
        <w:t>your</w:t>
      </w:r>
      <w:r>
        <w:rPr>
          <w:spacing w:val="-1"/>
          <w:w w:val="115"/>
          <w:sz w:val="8"/>
        </w:rPr>
        <w:t> </w:t>
      </w:r>
      <w:r>
        <w:rPr>
          <w:w w:val="115"/>
          <w:sz w:val="8"/>
        </w:rPr>
        <w:t>immediate</w:t>
      </w:r>
      <w:r>
        <w:rPr>
          <w:spacing w:val="-1"/>
          <w:w w:val="115"/>
          <w:sz w:val="8"/>
        </w:rPr>
        <w:t> </w:t>
      </w:r>
      <w:r>
        <w:rPr>
          <w:w w:val="115"/>
          <w:sz w:val="8"/>
        </w:rPr>
        <w:t>family</w:t>
      </w:r>
      <w:r>
        <w:rPr>
          <w:spacing w:val="-1"/>
          <w:w w:val="115"/>
          <w:sz w:val="8"/>
        </w:rPr>
        <w:t> </w:t>
      </w:r>
      <w:r>
        <w:rPr>
          <w:w w:val="115"/>
          <w:sz w:val="8"/>
        </w:rPr>
        <w:t>experienced</w:t>
      </w:r>
      <w:r>
        <w:rPr>
          <w:spacing w:val="-1"/>
          <w:w w:val="115"/>
          <w:sz w:val="8"/>
        </w:rPr>
        <w:t> </w:t>
      </w:r>
      <w:r>
        <w:rPr>
          <w:w w:val="115"/>
          <w:sz w:val="8"/>
        </w:rPr>
        <w:t>any</w:t>
      </w:r>
      <w:r>
        <w:rPr>
          <w:spacing w:val="-1"/>
          <w:w w:val="115"/>
          <w:sz w:val="8"/>
        </w:rPr>
        <w:t> </w:t>
      </w:r>
      <w:r>
        <w:rPr>
          <w:w w:val="115"/>
          <w:sz w:val="8"/>
        </w:rPr>
        <w:t>of</w:t>
      </w:r>
      <w:r>
        <w:rPr>
          <w:spacing w:val="40"/>
          <w:w w:val="115"/>
          <w:sz w:val="8"/>
        </w:rPr>
        <w:t> </w:t>
      </w:r>
      <w:r>
        <w:rPr>
          <w:w w:val="115"/>
          <w:sz w:val="8"/>
        </w:rPr>
        <w:t>the following: Didn’t pay the full amount of the</w:t>
      </w:r>
      <w:r>
        <w:rPr>
          <w:spacing w:val="40"/>
          <w:w w:val="115"/>
          <w:sz w:val="8"/>
        </w:rPr>
        <w:t> </w:t>
      </w:r>
      <w:r>
        <w:rPr>
          <w:w w:val="115"/>
          <w:sz w:val="8"/>
        </w:rPr>
        <w:t>rent or mortgage because you could not afford it?</w:t>
      </w:r>
    </w:p>
    <w:p>
      <w:pPr>
        <w:spacing w:line="261" w:lineRule="auto" w:before="31"/>
        <w:ind w:left="254" w:right="0" w:firstLine="3"/>
        <w:jc w:val="left"/>
        <w:rPr>
          <w:sz w:val="8"/>
        </w:rPr>
      </w:pPr>
      <w:r>
        <w:rPr>
          <w:sz w:val="8"/>
        </w:rPr>
        <mc:AlternateContent>
          <mc:Choice Requires="wps">
            <w:drawing>
              <wp:anchor distT="0" distB="0" distL="0" distR="0" allowOverlap="1" layoutInCell="1" locked="0" behindDoc="0" simplePos="0" relativeHeight="15875584">
                <wp:simplePos x="0" y="0"/>
                <wp:positionH relativeFrom="page">
                  <wp:posOffset>1336387</wp:posOffset>
                </wp:positionH>
                <wp:positionV relativeFrom="paragraph">
                  <wp:posOffset>16478</wp:posOffset>
                </wp:positionV>
                <wp:extent cx="2517775"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584" from="105.227386pt,1.297532pt" to="303.449757pt,1.297532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1" simplePos="0" relativeHeight="479659008">
                <wp:simplePos x="0" y="0"/>
                <wp:positionH relativeFrom="page">
                  <wp:posOffset>1336387</wp:posOffset>
                </wp:positionH>
                <wp:positionV relativeFrom="paragraph">
                  <wp:posOffset>305988</wp:posOffset>
                </wp:positionV>
                <wp:extent cx="2517775" cy="12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57472" from="105.227386pt,24.093586pt" to="303.449757pt,24.093586pt" stroked="true" strokeweight=".169903pt" strokecolor="#000000">
                <v:stroke dashstyle="solid"/>
                <w10:wrap type="none"/>
              </v:line>
            </w:pict>
          </mc:Fallback>
        </mc:AlternateContent>
      </w:r>
      <w:r>
        <w:rPr>
          <w:w w:val="115"/>
          <w:sz w:val="8"/>
        </w:rPr>
        <w:t>In</w:t>
      </w:r>
      <w:r>
        <w:rPr>
          <w:spacing w:val="20"/>
          <w:w w:val="115"/>
          <w:sz w:val="8"/>
        </w:rPr>
        <w:t> </w:t>
      </w:r>
      <w:r>
        <w:rPr>
          <w:w w:val="115"/>
          <w:sz w:val="8"/>
        </w:rPr>
        <w:t>the</w:t>
      </w:r>
      <w:r>
        <w:rPr>
          <w:spacing w:val="19"/>
          <w:w w:val="115"/>
          <w:sz w:val="8"/>
        </w:rPr>
        <w:t> </w:t>
      </w:r>
      <w:r>
        <w:rPr>
          <w:w w:val="115"/>
          <w:sz w:val="8"/>
        </w:rPr>
        <w:t>past</w:t>
      </w:r>
      <w:r>
        <w:rPr>
          <w:spacing w:val="20"/>
          <w:w w:val="115"/>
          <w:sz w:val="8"/>
        </w:rPr>
        <w:t> </w:t>
      </w:r>
      <w:r>
        <w:rPr>
          <w:w w:val="115"/>
          <w:sz w:val="8"/>
        </w:rPr>
        <w:t>12</w:t>
      </w:r>
      <w:r>
        <w:rPr>
          <w:spacing w:val="19"/>
          <w:w w:val="115"/>
          <w:sz w:val="8"/>
        </w:rPr>
        <w:t> </w:t>
      </w:r>
      <w:r>
        <w:rPr>
          <w:w w:val="115"/>
          <w:sz w:val="8"/>
        </w:rPr>
        <w:t>months,</w:t>
      </w:r>
      <w:r>
        <w:rPr>
          <w:spacing w:val="20"/>
          <w:w w:val="115"/>
          <w:sz w:val="8"/>
        </w:rPr>
        <w:t> </w:t>
      </w:r>
      <w:r>
        <w:rPr>
          <w:w w:val="115"/>
          <w:sz w:val="8"/>
        </w:rPr>
        <w:t>has</w:t>
      </w:r>
      <w:r>
        <w:rPr>
          <w:spacing w:val="19"/>
          <w:w w:val="115"/>
          <w:sz w:val="8"/>
        </w:rPr>
        <w:t> </w:t>
      </w:r>
      <w:r>
        <w:rPr>
          <w:w w:val="115"/>
          <w:sz w:val="8"/>
        </w:rPr>
        <w:t>there</w:t>
      </w:r>
      <w:r>
        <w:rPr>
          <w:spacing w:val="20"/>
          <w:w w:val="115"/>
          <w:sz w:val="8"/>
        </w:rPr>
        <w:t> </w:t>
      </w:r>
      <w:r>
        <w:rPr>
          <w:w w:val="115"/>
          <w:sz w:val="8"/>
        </w:rPr>
        <w:t>been</w:t>
      </w:r>
      <w:r>
        <w:rPr>
          <w:spacing w:val="19"/>
          <w:w w:val="115"/>
          <w:sz w:val="8"/>
        </w:rPr>
        <w:t> </w:t>
      </w:r>
      <w:r>
        <w:rPr>
          <w:w w:val="115"/>
          <w:sz w:val="8"/>
        </w:rPr>
        <w:t>a</w:t>
      </w:r>
      <w:r>
        <w:rPr>
          <w:spacing w:val="20"/>
          <w:w w:val="115"/>
          <w:sz w:val="8"/>
        </w:rPr>
        <w:t> </w:t>
      </w:r>
      <w:r>
        <w:rPr>
          <w:w w:val="115"/>
          <w:sz w:val="8"/>
        </w:rPr>
        <w:t>time</w:t>
      </w:r>
      <w:r>
        <w:rPr>
          <w:spacing w:val="40"/>
          <w:w w:val="115"/>
          <w:sz w:val="8"/>
        </w:rPr>
        <w:t> </w:t>
      </w:r>
      <w:r>
        <w:rPr>
          <w:w w:val="115"/>
          <w:sz w:val="8"/>
        </w:rPr>
        <w:t>when you and your immediate family experienced</w:t>
      </w:r>
      <w:r>
        <w:rPr>
          <w:spacing w:val="40"/>
          <w:w w:val="115"/>
          <w:sz w:val="8"/>
        </w:rPr>
        <w:t> </w:t>
      </w:r>
      <w:r>
        <w:rPr>
          <w:w w:val="115"/>
          <w:sz w:val="8"/>
        </w:rPr>
        <w:t>any</w:t>
      </w:r>
      <w:r>
        <w:rPr>
          <w:spacing w:val="-4"/>
          <w:w w:val="115"/>
          <w:sz w:val="8"/>
        </w:rPr>
        <w:t> </w:t>
      </w:r>
      <w:r>
        <w:rPr>
          <w:w w:val="115"/>
          <w:sz w:val="8"/>
        </w:rPr>
        <w:t>of</w:t>
      </w:r>
      <w:r>
        <w:rPr>
          <w:spacing w:val="-4"/>
          <w:w w:val="115"/>
          <w:sz w:val="8"/>
        </w:rPr>
        <w:t> </w:t>
      </w:r>
      <w:r>
        <w:rPr>
          <w:w w:val="115"/>
          <w:sz w:val="8"/>
        </w:rPr>
        <w:t>the</w:t>
      </w:r>
      <w:r>
        <w:rPr>
          <w:spacing w:val="-4"/>
          <w:w w:val="115"/>
          <w:sz w:val="8"/>
        </w:rPr>
        <w:t> </w:t>
      </w:r>
      <w:r>
        <w:rPr>
          <w:w w:val="115"/>
          <w:sz w:val="8"/>
        </w:rPr>
        <w:t>following:</w:t>
      </w:r>
      <w:r>
        <w:rPr>
          <w:spacing w:val="-4"/>
          <w:w w:val="115"/>
          <w:sz w:val="8"/>
        </w:rPr>
        <w:t> </w:t>
      </w:r>
      <w:r>
        <w:rPr>
          <w:w w:val="115"/>
          <w:sz w:val="8"/>
        </w:rPr>
        <w:t>Were</w:t>
      </w:r>
      <w:r>
        <w:rPr>
          <w:spacing w:val="-4"/>
          <w:w w:val="115"/>
          <w:sz w:val="8"/>
        </w:rPr>
        <w:t> </w:t>
      </w:r>
      <w:r>
        <w:rPr>
          <w:w w:val="115"/>
          <w:sz w:val="8"/>
        </w:rPr>
        <w:t>evicted</w:t>
      </w:r>
      <w:r>
        <w:rPr>
          <w:spacing w:val="-4"/>
          <w:w w:val="115"/>
          <w:sz w:val="8"/>
        </w:rPr>
        <w:t> </w:t>
      </w:r>
      <w:r>
        <w:rPr>
          <w:w w:val="115"/>
          <w:sz w:val="8"/>
        </w:rPr>
        <w:t>from</w:t>
      </w:r>
      <w:r>
        <w:rPr>
          <w:spacing w:val="-4"/>
          <w:w w:val="115"/>
          <w:sz w:val="8"/>
        </w:rPr>
        <w:t> </w:t>
      </w:r>
      <w:r>
        <w:rPr>
          <w:w w:val="115"/>
          <w:sz w:val="8"/>
        </w:rPr>
        <w:t>your</w:t>
      </w:r>
      <w:r>
        <w:rPr>
          <w:spacing w:val="-4"/>
          <w:w w:val="115"/>
          <w:sz w:val="8"/>
        </w:rPr>
        <w:t> </w:t>
      </w:r>
      <w:r>
        <w:rPr>
          <w:w w:val="115"/>
          <w:sz w:val="8"/>
        </w:rPr>
        <w:t>home</w:t>
      </w:r>
      <w:r>
        <w:rPr>
          <w:spacing w:val="40"/>
          <w:w w:val="115"/>
          <w:sz w:val="8"/>
        </w:rPr>
        <w:t> </w:t>
      </w:r>
      <w:r>
        <w:rPr>
          <w:w w:val="115"/>
          <w:sz w:val="8"/>
        </w:rPr>
        <w:t>for not paying the rent or mortgage?</w:t>
      </w:r>
    </w:p>
    <w:p>
      <w:pPr>
        <w:spacing w:line="261" w:lineRule="auto" w:before="19"/>
        <w:ind w:left="42" w:right="0" w:firstLine="0"/>
        <w:jc w:val="left"/>
        <w:rPr>
          <w:sz w:val="8"/>
        </w:rPr>
      </w:pPr>
      <w:r>
        <w:rPr/>
        <w:br w:type="column"/>
      </w:r>
      <w:r>
        <w:rPr>
          <w:spacing w:val="-2"/>
          <w:w w:val="125"/>
          <w:sz w:val="8"/>
        </w:rPr>
        <w:t>777</w:t>
      </w:r>
      <w:r>
        <w:rPr>
          <w:spacing w:val="-5"/>
          <w:w w:val="125"/>
          <w:sz w:val="8"/>
        </w:rPr>
        <w:t> </w:t>
      </w:r>
      <w:r>
        <w:rPr>
          <w:spacing w:val="-2"/>
          <w:w w:val="125"/>
          <w:sz w:val="8"/>
        </w:rPr>
        <w:t>=</w:t>
      </w:r>
      <w:r>
        <w:rPr>
          <w:spacing w:val="-4"/>
          <w:w w:val="125"/>
          <w:sz w:val="8"/>
        </w:rPr>
        <w:t> </w:t>
      </w:r>
      <w:r>
        <w:rPr>
          <w:spacing w:val="-2"/>
          <w:w w:val="125"/>
          <w:sz w:val="8"/>
        </w:rPr>
        <w:t>Refuse</w:t>
      </w:r>
      <w:r>
        <w:rPr>
          <w:spacing w:val="-4"/>
          <w:w w:val="125"/>
          <w:sz w:val="8"/>
        </w:rPr>
        <w:t> </w:t>
      </w:r>
      <w:r>
        <w:rPr>
          <w:spacing w:val="-2"/>
          <w:w w:val="125"/>
          <w:sz w:val="8"/>
        </w:rPr>
        <w:t>to</w:t>
      </w:r>
      <w:r>
        <w:rPr>
          <w:spacing w:val="40"/>
          <w:w w:val="125"/>
          <w:sz w:val="8"/>
        </w:rPr>
        <w:t> </w:t>
      </w:r>
      <w:r>
        <w:rPr>
          <w:spacing w:val="-2"/>
          <w:w w:val="125"/>
          <w:sz w:val="8"/>
        </w:rPr>
        <w:t>answer</w:t>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3"/>
        <w:rPr>
          <w:sz w:val="8"/>
        </w:rPr>
      </w:pPr>
    </w:p>
    <w:p>
      <w:pPr>
        <w:spacing w:line="82" w:lineRule="exact" w:before="0"/>
        <w:ind w:left="42" w:right="0" w:firstLine="0"/>
        <w:jc w:val="left"/>
        <w:rPr>
          <w:sz w:val="8"/>
        </w:rPr>
      </w:pP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before="19"/>
        <w:ind w:left="159" w:right="0" w:firstLine="0"/>
        <w:jc w:val="left"/>
        <w:rPr>
          <w:sz w:val="8"/>
        </w:rPr>
      </w:pPr>
      <w:r>
        <w:rPr/>
        <w:br w:type="column"/>
      </w:r>
      <w:r>
        <w:rPr>
          <w:w w:val="125"/>
          <w:sz w:val="8"/>
        </w:rPr>
        <w:t>0</w:t>
      </w:r>
      <w:r>
        <w:rPr>
          <w:spacing w:val="4"/>
          <w:w w:val="130"/>
          <w:sz w:val="8"/>
        </w:rPr>
        <w:t> </w:t>
      </w:r>
      <w:r>
        <w:rPr>
          <w:w w:val="130"/>
          <w:sz w:val="8"/>
        </w:rPr>
        <w:t>=</w:t>
      </w:r>
      <w:r>
        <w:rPr>
          <w:spacing w:val="5"/>
          <w:w w:val="130"/>
          <w:sz w:val="8"/>
        </w:rPr>
        <w:t> </w:t>
      </w:r>
      <w:r>
        <w:rPr>
          <w:spacing w:val="-11"/>
          <w:w w:val="125"/>
          <w:sz w:val="8"/>
        </w:rPr>
        <w:t>No</w:t>
      </w:r>
    </w:p>
    <w:p>
      <w:pPr>
        <w:spacing w:before="19"/>
        <w:ind w:left="498" w:right="0" w:firstLine="0"/>
        <w:jc w:val="left"/>
        <w:rPr>
          <w:sz w:val="8"/>
        </w:rPr>
      </w:pPr>
      <w:r>
        <w:rPr/>
        <w:br w:type="column"/>
      </w:r>
      <w:r>
        <w:rPr>
          <w:w w:val="125"/>
          <w:sz w:val="8"/>
        </w:rPr>
        <w:t>0</w:t>
      </w:r>
      <w:r>
        <w:rPr>
          <w:spacing w:val="4"/>
          <w:w w:val="130"/>
          <w:sz w:val="8"/>
        </w:rPr>
        <w:t> </w:t>
      </w:r>
      <w:r>
        <w:rPr>
          <w:w w:val="130"/>
          <w:sz w:val="8"/>
        </w:rPr>
        <w:t>=</w:t>
      </w:r>
      <w:r>
        <w:rPr>
          <w:spacing w:val="5"/>
          <w:w w:val="130"/>
          <w:sz w:val="8"/>
        </w:rPr>
        <w:t> </w:t>
      </w:r>
      <w:r>
        <w:rPr>
          <w:spacing w:val="-5"/>
          <w:w w:val="125"/>
          <w:sz w:val="8"/>
        </w:rPr>
        <w:t>No</w:t>
      </w:r>
    </w:p>
    <w:p>
      <w:pPr>
        <w:spacing w:after="0"/>
        <w:jc w:val="left"/>
        <w:rPr>
          <w:sz w:val="8"/>
        </w:rPr>
        <w:sectPr>
          <w:type w:val="continuous"/>
          <w:pgSz w:w="10320" w:h="14580"/>
          <w:pgMar w:header="0" w:footer="1180" w:top="1600" w:bottom="280" w:left="1275" w:right="1275"/>
          <w:cols w:num="5" w:equalWidth="0">
            <w:col w:w="2598" w:space="40"/>
            <w:col w:w="2173" w:space="39"/>
            <w:col w:w="663" w:space="39"/>
            <w:col w:w="441" w:space="40"/>
            <w:col w:w="1737"/>
          </w:cols>
        </w:sectPr>
      </w:pPr>
    </w:p>
    <w:p>
      <w:pPr>
        <w:spacing w:line="261" w:lineRule="auto" w:before="0"/>
        <w:ind w:left="142" w:right="0" w:firstLine="0"/>
        <w:jc w:val="left"/>
        <w:rPr>
          <w:sz w:val="8"/>
        </w:rPr>
      </w:pPr>
      <w:r>
        <w:rPr>
          <w:spacing w:val="-2"/>
          <w:w w:val="120"/>
          <w:sz w:val="8"/>
        </w:rPr>
        <w:t>Utility</w:t>
      </w:r>
      <w:r>
        <w:rPr>
          <w:spacing w:val="40"/>
          <w:w w:val="120"/>
          <w:sz w:val="8"/>
        </w:rPr>
        <w:t> </w:t>
      </w:r>
      <w:r>
        <w:rPr>
          <w:spacing w:val="-2"/>
          <w:w w:val="115"/>
          <w:sz w:val="8"/>
        </w:rPr>
        <w:t>insecurity</w:t>
      </w:r>
    </w:p>
    <w:p>
      <w:pPr>
        <w:spacing w:line="126" w:lineRule="exact" w:before="18"/>
        <w:ind w:left="144" w:right="0" w:firstLine="0"/>
        <w:jc w:val="left"/>
        <w:rPr>
          <w:position w:val="6"/>
          <w:sz w:val="8"/>
        </w:rPr>
      </w:pPr>
      <w:r>
        <w:rPr/>
        <w:br w:type="column"/>
      </w:r>
      <w:r>
        <w:rPr>
          <w:w w:val="120"/>
          <w:sz w:val="8"/>
        </w:rPr>
        <w:t>In the</w:t>
      </w:r>
      <w:r>
        <w:rPr>
          <w:spacing w:val="1"/>
          <w:w w:val="120"/>
          <w:sz w:val="8"/>
        </w:rPr>
        <w:t> </w:t>
      </w:r>
      <w:r>
        <w:rPr>
          <w:w w:val="120"/>
          <w:sz w:val="8"/>
        </w:rPr>
        <w:t>past</w:t>
      </w:r>
      <w:r>
        <w:rPr>
          <w:spacing w:val="1"/>
          <w:w w:val="120"/>
          <w:sz w:val="8"/>
        </w:rPr>
        <w:t> </w:t>
      </w:r>
      <w:r>
        <w:rPr>
          <w:w w:val="120"/>
          <w:sz w:val="8"/>
        </w:rPr>
        <w:t>12</w:t>
      </w:r>
      <w:r>
        <w:rPr>
          <w:spacing w:val="1"/>
          <w:w w:val="120"/>
          <w:sz w:val="8"/>
        </w:rPr>
        <w:t> </w:t>
      </w:r>
      <w:r>
        <w:rPr>
          <w:w w:val="120"/>
          <w:sz w:val="8"/>
        </w:rPr>
        <w:t>months, has</w:t>
      </w:r>
      <w:r>
        <w:rPr>
          <w:spacing w:val="1"/>
          <w:w w:val="120"/>
          <w:sz w:val="8"/>
        </w:rPr>
        <w:t> </w:t>
      </w:r>
      <w:r>
        <w:rPr>
          <w:w w:val="120"/>
          <w:sz w:val="8"/>
        </w:rPr>
        <w:t>there</w:t>
      </w:r>
      <w:r>
        <w:rPr>
          <w:spacing w:val="1"/>
          <w:w w:val="120"/>
          <w:sz w:val="8"/>
        </w:rPr>
        <w:t> </w:t>
      </w:r>
      <w:r>
        <w:rPr>
          <w:w w:val="120"/>
          <w:sz w:val="8"/>
        </w:rPr>
        <w:t>been</w:t>
      </w:r>
      <w:r>
        <w:rPr>
          <w:spacing w:val="1"/>
          <w:w w:val="120"/>
          <w:sz w:val="8"/>
        </w:rPr>
        <w:t> </w:t>
      </w:r>
      <w:r>
        <w:rPr>
          <w:w w:val="120"/>
          <w:sz w:val="8"/>
        </w:rPr>
        <w:t>a</w:t>
      </w:r>
      <w:r>
        <w:rPr>
          <w:spacing w:val="1"/>
          <w:w w:val="120"/>
          <w:sz w:val="8"/>
        </w:rPr>
        <w:t> </w:t>
      </w:r>
      <w:r>
        <w:rPr>
          <w:w w:val="120"/>
          <w:sz w:val="8"/>
        </w:rPr>
        <w:t>time when</w:t>
      </w:r>
      <w:r>
        <w:rPr>
          <w:spacing w:val="52"/>
          <w:w w:val="120"/>
          <w:sz w:val="8"/>
        </w:rPr>
        <w:t> </w:t>
      </w:r>
      <w:r>
        <w:rPr>
          <w:w w:val="120"/>
          <w:position w:val="6"/>
          <w:sz w:val="8"/>
        </w:rPr>
        <w:t>0</w:t>
      </w:r>
      <w:r>
        <w:rPr>
          <w:spacing w:val="2"/>
          <w:w w:val="120"/>
          <w:position w:val="6"/>
          <w:sz w:val="8"/>
        </w:rPr>
        <w:t> </w:t>
      </w:r>
      <w:r>
        <w:rPr>
          <w:w w:val="120"/>
          <w:position w:val="6"/>
          <w:sz w:val="8"/>
        </w:rPr>
        <w:t>=</w:t>
      </w:r>
      <w:r>
        <w:rPr>
          <w:spacing w:val="3"/>
          <w:w w:val="120"/>
          <w:position w:val="6"/>
          <w:sz w:val="8"/>
        </w:rPr>
        <w:t> </w:t>
      </w:r>
      <w:r>
        <w:rPr>
          <w:spacing w:val="-5"/>
          <w:w w:val="120"/>
          <w:position w:val="6"/>
          <w:sz w:val="8"/>
        </w:rPr>
        <w:t>No;</w:t>
      </w:r>
    </w:p>
    <w:p>
      <w:pPr>
        <w:spacing w:line="52" w:lineRule="exact" w:before="0"/>
        <w:ind w:left="142" w:right="0" w:firstLine="0"/>
        <w:jc w:val="left"/>
        <w:rPr>
          <w:position w:val="6"/>
          <w:sz w:val="8"/>
        </w:rPr>
      </w:pPr>
      <w:r>
        <w:rPr>
          <w:w w:val="120"/>
          <w:sz w:val="8"/>
        </w:rPr>
        <w:t>you</w:t>
      </w:r>
      <w:r>
        <w:rPr>
          <w:spacing w:val="-4"/>
          <w:w w:val="120"/>
          <w:sz w:val="8"/>
        </w:rPr>
        <w:t> </w:t>
      </w:r>
      <w:r>
        <w:rPr>
          <w:w w:val="120"/>
          <w:sz w:val="8"/>
        </w:rPr>
        <w:t>and</w:t>
      </w:r>
      <w:r>
        <w:rPr>
          <w:spacing w:val="-4"/>
          <w:w w:val="120"/>
          <w:sz w:val="8"/>
        </w:rPr>
        <w:t> </w:t>
      </w:r>
      <w:r>
        <w:rPr>
          <w:w w:val="120"/>
          <w:sz w:val="8"/>
        </w:rPr>
        <w:t>your</w:t>
      </w:r>
      <w:r>
        <w:rPr>
          <w:spacing w:val="-4"/>
          <w:w w:val="120"/>
          <w:sz w:val="8"/>
        </w:rPr>
        <w:t> </w:t>
      </w:r>
      <w:r>
        <w:rPr>
          <w:w w:val="120"/>
          <w:sz w:val="8"/>
        </w:rPr>
        <w:t>immediate</w:t>
      </w:r>
      <w:r>
        <w:rPr>
          <w:spacing w:val="-4"/>
          <w:w w:val="120"/>
          <w:sz w:val="8"/>
        </w:rPr>
        <w:t> </w:t>
      </w:r>
      <w:r>
        <w:rPr>
          <w:w w:val="120"/>
          <w:sz w:val="8"/>
        </w:rPr>
        <w:t>family</w:t>
      </w:r>
      <w:r>
        <w:rPr>
          <w:spacing w:val="-3"/>
          <w:w w:val="120"/>
          <w:sz w:val="8"/>
        </w:rPr>
        <w:t> </w:t>
      </w:r>
      <w:r>
        <w:rPr>
          <w:w w:val="120"/>
          <w:sz w:val="8"/>
        </w:rPr>
        <w:t>experienced</w:t>
      </w:r>
      <w:r>
        <w:rPr>
          <w:spacing w:val="-4"/>
          <w:w w:val="120"/>
          <w:sz w:val="8"/>
        </w:rPr>
        <w:t> </w:t>
      </w:r>
      <w:r>
        <w:rPr>
          <w:w w:val="120"/>
          <w:sz w:val="8"/>
        </w:rPr>
        <w:t>any</w:t>
      </w:r>
      <w:r>
        <w:rPr>
          <w:spacing w:val="-4"/>
          <w:w w:val="120"/>
          <w:sz w:val="8"/>
        </w:rPr>
        <w:t> </w:t>
      </w:r>
      <w:r>
        <w:rPr>
          <w:w w:val="120"/>
          <w:sz w:val="8"/>
        </w:rPr>
        <w:t>of</w:t>
      </w:r>
      <w:r>
        <w:rPr>
          <w:spacing w:val="33"/>
          <w:w w:val="120"/>
          <w:sz w:val="8"/>
        </w:rPr>
        <w:t> </w:t>
      </w:r>
      <w:r>
        <w:rPr>
          <w:w w:val="120"/>
          <w:position w:val="6"/>
          <w:sz w:val="8"/>
        </w:rPr>
        <w:t>777</w:t>
      </w:r>
      <w:r>
        <w:rPr>
          <w:spacing w:val="-3"/>
          <w:w w:val="120"/>
          <w:position w:val="6"/>
          <w:sz w:val="8"/>
        </w:rPr>
        <w:t> </w:t>
      </w:r>
      <w:r>
        <w:rPr>
          <w:w w:val="120"/>
          <w:position w:val="6"/>
          <w:sz w:val="8"/>
        </w:rPr>
        <w:t>=</w:t>
      </w:r>
      <w:r>
        <w:rPr>
          <w:spacing w:val="-4"/>
          <w:w w:val="120"/>
          <w:position w:val="6"/>
          <w:sz w:val="8"/>
        </w:rPr>
        <w:t> </w:t>
      </w:r>
      <w:r>
        <w:rPr>
          <w:w w:val="120"/>
          <w:position w:val="6"/>
          <w:sz w:val="8"/>
        </w:rPr>
        <w:t>Refuse</w:t>
      </w:r>
      <w:r>
        <w:rPr>
          <w:spacing w:val="-4"/>
          <w:w w:val="120"/>
          <w:position w:val="6"/>
          <w:sz w:val="8"/>
        </w:rPr>
        <w:t> </w:t>
      </w:r>
      <w:r>
        <w:rPr>
          <w:spacing w:val="-5"/>
          <w:w w:val="120"/>
          <w:position w:val="6"/>
          <w:sz w:val="8"/>
        </w:rPr>
        <w:t>to</w:t>
      </w:r>
    </w:p>
    <w:p>
      <w:pPr>
        <w:spacing w:before="15"/>
        <w:ind w:left="142" w:right="0" w:firstLine="0"/>
        <w:jc w:val="left"/>
        <w:rPr>
          <w:sz w:val="8"/>
        </w:rPr>
      </w:pPr>
      <w:r>
        <w:rPr/>
        <w:br w:type="column"/>
      </w:r>
      <w:r>
        <w:rPr>
          <w:w w:val="125"/>
          <w:sz w:val="8"/>
        </w:rPr>
        <w:t>1</w:t>
      </w:r>
      <w:r>
        <w:rPr>
          <w:spacing w:val="6"/>
          <w:w w:val="125"/>
          <w:sz w:val="8"/>
        </w:rPr>
        <w:t> </w:t>
      </w:r>
      <w:r>
        <w:rPr>
          <w:w w:val="125"/>
          <w:sz w:val="8"/>
        </w:rPr>
        <w:t>=</w:t>
      </w:r>
      <w:r>
        <w:rPr>
          <w:spacing w:val="7"/>
          <w:w w:val="125"/>
          <w:sz w:val="8"/>
        </w:rPr>
        <w:t> </w:t>
      </w:r>
      <w:r>
        <w:rPr>
          <w:spacing w:val="-4"/>
          <w:w w:val="125"/>
          <w:sz w:val="8"/>
        </w:rPr>
        <w:t>Yes;</w:t>
      </w:r>
    </w:p>
    <w:p>
      <w:pPr>
        <w:spacing w:line="82" w:lineRule="exact" w:before="8"/>
        <w:ind w:left="142" w:right="0" w:firstLine="0"/>
        <w:jc w:val="left"/>
        <w:rPr>
          <w:sz w:val="8"/>
        </w:rPr>
      </w:pPr>
      <w:r>
        <w:rPr>
          <w:w w:val="125"/>
          <w:sz w:val="8"/>
        </w:rPr>
        <w:t>0</w:t>
      </w:r>
      <w:r>
        <w:rPr>
          <w:spacing w:val="4"/>
          <w:w w:val="130"/>
          <w:sz w:val="8"/>
        </w:rPr>
        <w:t> </w:t>
      </w:r>
      <w:r>
        <w:rPr>
          <w:w w:val="130"/>
          <w:sz w:val="8"/>
        </w:rPr>
        <w:t>=</w:t>
      </w:r>
      <w:r>
        <w:rPr>
          <w:spacing w:val="5"/>
          <w:w w:val="130"/>
          <w:sz w:val="8"/>
        </w:rPr>
        <w:t> </w:t>
      </w:r>
      <w:r>
        <w:rPr>
          <w:spacing w:val="-5"/>
          <w:w w:val="125"/>
          <w:sz w:val="8"/>
        </w:rPr>
        <w:t>No</w:t>
      </w:r>
    </w:p>
    <w:p>
      <w:pPr>
        <w:spacing w:line="261" w:lineRule="auto" w:before="0"/>
        <w:ind w:left="142" w:right="612" w:firstLine="0"/>
        <w:jc w:val="left"/>
        <w:rPr>
          <w:sz w:val="8"/>
        </w:rPr>
      </w:pPr>
      <w:r>
        <w:rPr/>
        <w:br w:type="column"/>
      </w:r>
      <w:r>
        <w:rPr>
          <w:w w:val="110"/>
          <w:sz w:val="8"/>
        </w:rPr>
        <w:t>1 if any of</w:t>
      </w:r>
      <w:r>
        <w:rPr>
          <w:spacing w:val="40"/>
          <w:w w:val="110"/>
          <w:sz w:val="8"/>
        </w:rPr>
        <w:t> </w:t>
      </w:r>
      <w:r>
        <w:rPr>
          <w:w w:val="110"/>
          <w:sz w:val="8"/>
        </w:rPr>
        <w:t>variable</w:t>
      </w:r>
      <w:r>
        <w:rPr>
          <w:spacing w:val="-2"/>
          <w:w w:val="110"/>
          <w:sz w:val="8"/>
        </w:rPr>
        <w:t> </w:t>
      </w:r>
      <w:r>
        <w:rPr>
          <w:w w:val="110"/>
          <w:sz w:val="8"/>
        </w:rPr>
        <w:t>is</w:t>
      </w:r>
      <w:r>
        <w:rPr>
          <w:spacing w:val="-2"/>
          <w:w w:val="110"/>
          <w:sz w:val="8"/>
        </w:rPr>
        <w:t> </w:t>
      </w:r>
      <w:r>
        <w:rPr>
          <w:w w:val="110"/>
          <w:sz w:val="8"/>
        </w:rPr>
        <w:t>1</w:t>
      </w:r>
    </w:p>
    <w:p>
      <w:pPr>
        <w:spacing w:after="0" w:line="261" w:lineRule="auto"/>
        <w:jc w:val="left"/>
        <w:rPr>
          <w:sz w:val="8"/>
        </w:rPr>
        <w:sectPr>
          <w:type w:val="continuous"/>
          <w:pgSz w:w="10320" w:h="14580"/>
          <w:pgMar w:header="0" w:footer="1180" w:top="1600" w:bottom="280" w:left="1275" w:right="1275"/>
          <w:cols w:num="4" w:equalWidth="0">
            <w:col w:w="555" w:space="2195"/>
            <w:col w:w="2763" w:space="56"/>
            <w:col w:w="511" w:space="308"/>
            <w:col w:w="1382"/>
          </w:cols>
        </w:sectPr>
      </w:pPr>
    </w:p>
    <w:p>
      <w:pPr>
        <w:tabs>
          <w:tab w:pos="1780" w:val="left" w:leader="none"/>
        </w:tabs>
        <w:spacing w:before="79"/>
        <w:ind w:left="814" w:right="0" w:firstLine="0"/>
        <w:jc w:val="left"/>
        <w:rPr>
          <w:sz w:val="8"/>
        </w:rPr>
      </w:pPr>
      <w:r>
        <w:rPr>
          <w:spacing w:val="-2"/>
          <w:w w:val="125"/>
          <w:sz w:val="8"/>
        </w:rPr>
        <w:t>abcd_p_demo</w:t>
      </w:r>
      <w:r>
        <w:rPr>
          <w:sz w:val="8"/>
        </w:rPr>
        <w:tab/>
      </w:r>
      <w:r>
        <w:rPr>
          <w:spacing w:val="-2"/>
          <w:w w:val="125"/>
          <w:sz w:val="8"/>
        </w:rPr>
        <w:t>demo_fam_exp5_v2</w:t>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4"/>
        <w:rPr>
          <w:sz w:val="8"/>
        </w:rPr>
      </w:pPr>
    </w:p>
    <w:p>
      <w:pPr>
        <w:tabs>
          <w:tab w:pos="1780" w:val="left" w:leader="none"/>
        </w:tabs>
        <w:spacing w:before="0"/>
        <w:ind w:left="814" w:right="0" w:firstLine="0"/>
        <w:jc w:val="left"/>
        <w:rPr>
          <w:sz w:val="8"/>
        </w:rPr>
      </w:pPr>
      <w:r>
        <w:rPr>
          <w:sz w:val="8"/>
        </w:rPr>
        <mc:AlternateContent>
          <mc:Choice Requires="wps">
            <w:drawing>
              <wp:anchor distT="0" distB="0" distL="0" distR="0" allowOverlap="1" layoutInCell="1" locked="0" behindDoc="0" simplePos="0" relativeHeight="15876608">
                <wp:simplePos x="0" y="0"/>
                <wp:positionH relativeFrom="page">
                  <wp:posOffset>1336387</wp:posOffset>
                </wp:positionH>
                <wp:positionV relativeFrom="paragraph">
                  <wp:posOffset>-145712</wp:posOffset>
                </wp:positionV>
                <wp:extent cx="2517775"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608" from="105.227386pt,-11.473438pt" to="303.449757pt,-11.473438pt" stroked="true" strokeweight=".169903pt" strokecolor="#000000">
                <v:stroke dashstyle="solid"/>
                <w10:wrap type="none"/>
              </v:line>
            </w:pict>
          </mc:Fallback>
        </mc:AlternateContent>
      </w:r>
      <w:r>
        <w:rPr>
          <w:spacing w:val="-2"/>
          <w:w w:val="125"/>
          <w:sz w:val="8"/>
        </w:rPr>
        <w:t>abcd_p_demo</w:t>
      </w:r>
      <w:r>
        <w:rPr>
          <w:sz w:val="8"/>
        </w:rPr>
        <w:tab/>
      </w:r>
      <w:r>
        <w:rPr>
          <w:spacing w:val="-2"/>
          <w:w w:val="125"/>
          <w:sz w:val="8"/>
        </w:rPr>
        <w:t>demo_fam_exp6_v2</w:t>
      </w:r>
    </w:p>
    <w:p>
      <w:pPr>
        <w:pStyle w:val="BodyText"/>
        <w:rPr>
          <w:sz w:val="8"/>
        </w:rPr>
      </w:pPr>
    </w:p>
    <w:p>
      <w:pPr>
        <w:pStyle w:val="BodyText"/>
        <w:rPr>
          <w:sz w:val="8"/>
        </w:rPr>
      </w:pPr>
    </w:p>
    <w:p>
      <w:pPr>
        <w:pStyle w:val="BodyText"/>
        <w:rPr>
          <w:sz w:val="8"/>
        </w:rPr>
      </w:pPr>
    </w:p>
    <w:p>
      <w:pPr>
        <w:pStyle w:val="BodyText"/>
        <w:spacing w:before="46"/>
        <w:rPr>
          <w:sz w:val="8"/>
        </w:rPr>
      </w:pPr>
    </w:p>
    <w:p>
      <w:pPr>
        <w:tabs>
          <w:tab w:pos="1780" w:val="left" w:leader="none"/>
        </w:tabs>
        <w:spacing w:before="0"/>
        <w:ind w:left="814" w:right="0" w:firstLine="0"/>
        <w:jc w:val="left"/>
        <w:rPr>
          <w:sz w:val="8"/>
        </w:rPr>
      </w:pPr>
      <w:r>
        <w:rPr>
          <w:sz w:val="8"/>
        </w:rPr>
        <mc:AlternateContent>
          <mc:Choice Requires="wps">
            <w:drawing>
              <wp:anchor distT="0" distB="0" distL="0" distR="0" allowOverlap="1" layoutInCell="1" locked="0" behindDoc="0" simplePos="0" relativeHeight="15877120">
                <wp:simplePos x="0" y="0"/>
                <wp:positionH relativeFrom="page">
                  <wp:posOffset>1336387</wp:posOffset>
                </wp:positionH>
                <wp:positionV relativeFrom="paragraph">
                  <wp:posOffset>-113777</wp:posOffset>
                </wp:positionV>
                <wp:extent cx="2517775"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2517775" cy="1270"/>
                        </a:xfrm>
                        <a:custGeom>
                          <a:avLst/>
                          <a:gdLst/>
                          <a:ahLst/>
                          <a:cxnLst/>
                          <a:rect l="l" t="t" r="r" b="b"/>
                          <a:pathLst>
                            <a:path w="2517775" h="0">
                              <a:moveTo>
                                <a:pt x="0" y="0"/>
                              </a:moveTo>
                              <a:lnTo>
                                <a:pt x="2517424"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7120" from="105.227386pt,-8.958887pt" to="303.449757pt,-8.958887pt" stroked="true" strokeweight=".169903pt" strokecolor="#000000">
                <v:stroke dashstyle="solid"/>
                <w10:wrap type="none"/>
              </v:line>
            </w:pict>
          </mc:Fallback>
        </mc:AlternateContent>
      </w:r>
      <w:r>
        <w:rPr>
          <w:spacing w:val="-2"/>
          <w:w w:val="125"/>
          <w:sz w:val="8"/>
        </w:rPr>
        <w:t>abcd_p_demo</w:t>
      </w:r>
      <w:r>
        <w:rPr>
          <w:sz w:val="8"/>
        </w:rPr>
        <w:tab/>
      </w:r>
      <w:r>
        <w:rPr>
          <w:spacing w:val="-2"/>
          <w:w w:val="125"/>
          <w:sz w:val="8"/>
        </w:rPr>
        <w:t>demo_fam_exp7_v2</w:t>
      </w:r>
    </w:p>
    <w:p>
      <w:pPr>
        <w:spacing w:line="261" w:lineRule="auto" w:before="79"/>
        <w:ind w:left="257" w:right="40" w:firstLine="0"/>
        <w:jc w:val="left"/>
        <w:rPr>
          <w:sz w:val="8"/>
        </w:rPr>
      </w:pPr>
      <w:r>
        <w:rPr/>
        <w:br w:type="column"/>
      </w:r>
      <w:r>
        <w:rPr>
          <w:w w:val="115"/>
          <w:sz w:val="8"/>
        </w:rPr>
        <w:t>the following: Had services turned off by the gas</w:t>
      </w:r>
      <w:r>
        <w:rPr>
          <w:spacing w:val="40"/>
          <w:w w:val="115"/>
          <w:sz w:val="8"/>
        </w:rPr>
        <w:t> </w:t>
      </w:r>
      <w:r>
        <w:rPr>
          <w:w w:val="115"/>
          <w:sz w:val="8"/>
        </w:rPr>
        <w:t>or electric company, or the oil company </w:t>
      </w:r>
      <w:r>
        <w:rPr>
          <w:w w:val="115"/>
          <w:sz w:val="8"/>
        </w:rPr>
        <w:t>wouldn’t</w:t>
      </w:r>
      <w:r>
        <w:rPr>
          <w:spacing w:val="40"/>
          <w:w w:val="115"/>
          <w:sz w:val="8"/>
        </w:rPr>
        <w:t> </w:t>
      </w:r>
      <w:r>
        <w:rPr>
          <w:w w:val="115"/>
          <w:sz w:val="8"/>
        </w:rPr>
        <w:t>deliver oil because payments were not made?</w:t>
      </w:r>
    </w:p>
    <w:p>
      <w:pPr>
        <w:spacing w:line="261" w:lineRule="auto" w:before="54"/>
        <w:ind w:left="254" w:right="0" w:firstLine="3"/>
        <w:jc w:val="left"/>
        <w:rPr>
          <w:sz w:val="8"/>
        </w:rPr>
      </w:pPr>
      <w:r>
        <w:rPr>
          <w:w w:val="115"/>
          <w:sz w:val="8"/>
        </w:rPr>
        <w:t>In</w:t>
      </w:r>
      <w:r>
        <w:rPr>
          <w:spacing w:val="20"/>
          <w:w w:val="115"/>
          <w:sz w:val="8"/>
        </w:rPr>
        <w:t> </w:t>
      </w:r>
      <w:r>
        <w:rPr>
          <w:w w:val="115"/>
          <w:sz w:val="8"/>
        </w:rPr>
        <w:t>the</w:t>
      </w:r>
      <w:r>
        <w:rPr>
          <w:spacing w:val="19"/>
          <w:w w:val="115"/>
          <w:sz w:val="8"/>
        </w:rPr>
        <w:t> </w:t>
      </w:r>
      <w:r>
        <w:rPr>
          <w:w w:val="115"/>
          <w:sz w:val="8"/>
        </w:rPr>
        <w:t>past</w:t>
      </w:r>
      <w:r>
        <w:rPr>
          <w:spacing w:val="20"/>
          <w:w w:val="115"/>
          <w:sz w:val="8"/>
        </w:rPr>
        <w:t> </w:t>
      </w:r>
      <w:r>
        <w:rPr>
          <w:w w:val="115"/>
          <w:sz w:val="8"/>
        </w:rPr>
        <w:t>12</w:t>
      </w:r>
      <w:r>
        <w:rPr>
          <w:spacing w:val="19"/>
          <w:w w:val="115"/>
          <w:sz w:val="8"/>
        </w:rPr>
        <w:t> </w:t>
      </w:r>
      <w:r>
        <w:rPr>
          <w:w w:val="115"/>
          <w:sz w:val="8"/>
        </w:rPr>
        <w:t>months,</w:t>
      </w:r>
      <w:r>
        <w:rPr>
          <w:spacing w:val="20"/>
          <w:w w:val="115"/>
          <w:sz w:val="8"/>
        </w:rPr>
        <w:t> </w:t>
      </w:r>
      <w:r>
        <w:rPr>
          <w:w w:val="115"/>
          <w:sz w:val="8"/>
        </w:rPr>
        <w:t>has</w:t>
      </w:r>
      <w:r>
        <w:rPr>
          <w:spacing w:val="19"/>
          <w:w w:val="115"/>
          <w:sz w:val="8"/>
        </w:rPr>
        <w:t> </w:t>
      </w:r>
      <w:r>
        <w:rPr>
          <w:w w:val="115"/>
          <w:sz w:val="8"/>
        </w:rPr>
        <w:t>there</w:t>
      </w:r>
      <w:r>
        <w:rPr>
          <w:spacing w:val="20"/>
          <w:w w:val="115"/>
          <w:sz w:val="8"/>
        </w:rPr>
        <w:t> </w:t>
      </w:r>
      <w:r>
        <w:rPr>
          <w:w w:val="115"/>
          <w:sz w:val="8"/>
        </w:rPr>
        <w:t>been</w:t>
      </w:r>
      <w:r>
        <w:rPr>
          <w:spacing w:val="19"/>
          <w:w w:val="115"/>
          <w:sz w:val="8"/>
        </w:rPr>
        <w:t> </w:t>
      </w:r>
      <w:r>
        <w:rPr>
          <w:w w:val="115"/>
          <w:sz w:val="8"/>
        </w:rPr>
        <w:t>a</w:t>
      </w:r>
      <w:r>
        <w:rPr>
          <w:spacing w:val="20"/>
          <w:w w:val="115"/>
          <w:sz w:val="8"/>
        </w:rPr>
        <w:t> </w:t>
      </w:r>
      <w:r>
        <w:rPr>
          <w:w w:val="115"/>
          <w:sz w:val="8"/>
        </w:rPr>
        <w:t>time</w:t>
      </w:r>
      <w:r>
        <w:rPr>
          <w:spacing w:val="40"/>
          <w:w w:val="115"/>
          <w:sz w:val="8"/>
        </w:rPr>
        <w:t> </w:t>
      </w:r>
      <w:r>
        <w:rPr>
          <w:w w:val="115"/>
          <w:sz w:val="8"/>
        </w:rPr>
        <w:t>when you and your immediate family experienced</w:t>
      </w:r>
      <w:r>
        <w:rPr>
          <w:spacing w:val="40"/>
          <w:w w:val="115"/>
          <w:sz w:val="8"/>
        </w:rPr>
        <w:t> </w:t>
      </w:r>
      <w:r>
        <w:rPr>
          <w:w w:val="115"/>
          <w:sz w:val="8"/>
        </w:rPr>
        <w:t>any of the following: Had someone who needed to</w:t>
      </w:r>
      <w:r>
        <w:rPr>
          <w:spacing w:val="40"/>
          <w:w w:val="115"/>
          <w:sz w:val="8"/>
        </w:rPr>
        <w:t> </w:t>
      </w:r>
      <w:r>
        <w:rPr>
          <w:w w:val="115"/>
          <w:sz w:val="8"/>
        </w:rPr>
        <w:t>see a doctor or go to the hospital but didn’t go</w:t>
      </w:r>
      <w:r>
        <w:rPr>
          <w:spacing w:val="40"/>
          <w:w w:val="115"/>
          <w:sz w:val="8"/>
        </w:rPr>
        <w:t> </w:t>
      </w:r>
      <w:r>
        <w:rPr>
          <w:w w:val="115"/>
          <w:sz w:val="8"/>
        </w:rPr>
        <w:t>because you could not afford it?</w:t>
      </w:r>
    </w:p>
    <w:p>
      <w:pPr>
        <w:spacing w:line="261" w:lineRule="auto" w:before="55"/>
        <w:ind w:left="255" w:right="0" w:firstLine="2"/>
        <w:jc w:val="both"/>
        <w:rPr>
          <w:sz w:val="8"/>
        </w:rPr>
      </w:pPr>
      <w:r>
        <w:rPr>
          <w:sz w:val="8"/>
        </w:rPr>
        <mc:AlternateContent>
          <mc:Choice Requires="wps">
            <w:drawing>
              <wp:anchor distT="0" distB="0" distL="0" distR="0" allowOverlap="1" layoutInCell="1" locked="0" behindDoc="0" simplePos="0" relativeHeight="15877632">
                <wp:simplePos x="0" y="0"/>
                <wp:positionH relativeFrom="page">
                  <wp:posOffset>899998</wp:posOffset>
                </wp:positionH>
                <wp:positionV relativeFrom="paragraph">
                  <wp:posOffset>306378</wp:posOffset>
                </wp:positionV>
                <wp:extent cx="4421505" cy="127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7632" from="70.865997pt,24.124275pt" to="418.970573pt,24.124275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80192">
                <wp:simplePos x="0" y="0"/>
                <wp:positionH relativeFrom="page">
                  <wp:posOffset>3916096</wp:posOffset>
                </wp:positionH>
                <wp:positionV relativeFrom="paragraph">
                  <wp:posOffset>376730</wp:posOffset>
                </wp:positionV>
                <wp:extent cx="240029" cy="7493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40029" cy="74930"/>
                        </a:xfrm>
                        <a:prstGeom prst="rect">
                          <a:avLst/>
                        </a:prstGeom>
                      </wps:spPr>
                      <wps:txbx>
                        <w:txbxContent>
                          <w:p>
                            <w:pPr>
                              <w:spacing w:before="18"/>
                              <w:ind w:left="0" w:right="0" w:firstLine="0"/>
                              <w:jc w:val="left"/>
                              <w:rPr>
                                <w:sz w:val="8"/>
                              </w:rPr>
                            </w:pPr>
                            <w:r>
                              <w:rPr>
                                <w:spacing w:val="-2"/>
                                <w:w w:val="120"/>
                                <w:sz w:val="8"/>
                              </w:rPr>
                              <w:t>Percentile</w:t>
                            </w:r>
                          </w:p>
                        </w:txbxContent>
                      </wps:txbx>
                      <wps:bodyPr wrap="square" lIns="0" tIns="0" rIns="0" bIns="0" rtlCol="0">
                        <a:noAutofit/>
                      </wps:bodyPr>
                    </wps:wsp>
                  </a:graphicData>
                </a:graphic>
              </wp:anchor>
            </w:drawing>
          </mc:Choice>
          <mc:Fallback>
            <w:pict>
              <v:shape style="position:absolute;margin-left:308.354065pt;margin-top:29.663849pt;width:18.9pt;height:5.9pt;mso-position-horizontal-relative:page;mso-position-vertical-relative:paragraph;z-index:15880192" type="#_x0000_t202" id="docshape155" filled="false" stroked="false">
                <v:textbox inset="0,0,0,0">
                  <w:txbxContent>
                    <w:p>
                      <w:pPr>
                        <w:spacing w:before="18"/>
                        <w:ind w:left="0" w:right="0" w:firstLine="0"/>
                        <w:jc w:val="left"/>
                        <w:rPr>
                          <w:sz w:val="8"/>
                        </w:rPr>
                      </w:pPr>
                      <w:r>
                        <w:rPr>
                          <w:spacing w:val="-2"/>
                          <w:w w:val="120"/>
                          <w:sz w:val="8"/>
                        </w:rPr>
                        <w:t>Percentile</w:t>
                      </w:r>
                    </w:p>
                  </w:txbxContent>
                </v:textbox>
                <w10:wrap type="none"/>
              </v:shape>
            </w:pict>
          </mc:Fallback>
        </mc:AlternateContent>
      </w:r>
      <w:r>
        <w:rPr>
          <w:w w:val="115"/>
          <w:sz w:val="8"/>
        </w:rPr>
        <w:t>In the past 12 months, has there been a time </w:t>
      </w:r>
      <w:r>
        <w:rPr>
          <w:w w:val="115"/>
          <w:sz w:val="8"/>
        </w:rPr>
        <w:t>when</w:t>
      </w:r>
      <w:r>
        <w:rPr>
          <w:spacing w:val="40"/>
          <w:w w:val="115"/>
          <w:sz w:val="8"/>
        </w:rPr>
        <w:t> </w:t>
      </w:r>
      <w:r>
        <w:rPr>
          <w:w w:val="115"/>
          <w:sz w:val="8"/>
        </w:rPr>
        <w:t>you</w:t>
      </w:r>
      <w:r>
        <w:rPr>
          <w:spacing w:val="-1"/>
          <w:w w:val="115"/>
          <w:sz w:val="8"/>
        </w:rPr>
        <w:t> </w:t>
      </w:r>
      <w:r>
        <w:rPr>
          <w:w w:val="115"/>
          <w:sz w:val="8"/>
        </w:rPr>
        <w:t>and</w:t>
      </w:r>
      <w:r>
        <w:rPr>
          <w:spacing w:val="-1"/>
          <w:w w:val="115"/>
          <w:sz w:val="8"/>
        </w:rPr>
        <w:t> </w:t>
      </w:r>
      <w:r>
        <w:rPr>
          <w:w w:val="115"/>
          <w:sz w:val="8"/>
        </w:rPr>
        <w:t>your</w:t>
      </w:r>
      <w:r>
        <w:rPr>
          <w:spacing w:val="-1"/>
          <w:w w:val="115"/>
          <w:sz w:val="8"/>
        </w:rPr>
        <w:t> </w:t>
      </w:r>
      <w:r>
        <w:rPr>
          <w:w w:val="115"/>
          <w:sz w:val="8"/>
        </w:rPr>
        <w:t>immediate</w:t>
      </w:r>
      <w:r>
        <w:rPr>
          <w:spacing w:val="-1"/>
          <w:w w:val="115"/>
          <w:sz w:val="8"/>
        </w:rPr>
        <w:t> </w:t>
      </w:r>
      <w:r>
        <w:rPr>
          <w:w w:val="115"/>
          <w:sz w:val="8"/>
        </w:rPr>
        <w:t>family</w:t>
      </w:r>
      <w:r>
        <w:rPr>
          <w:spacing w:val="-1"/>
          <w:w w:val="115"/>
          <w:sz w:val="8"/>
        </w:rPr>
        <w:t> </w:t>
      </w:r>
      <w:r>
        <w:rPr>
          <w:w w:val="115"/>
          <w:sz w:val="8"/>
        </w:rPr>
        <w:t>experienced</w:t>
      </w:r>
      <w:r>
        <w:rPr>
          <w:spacing w:val="-1"/>
          <w:w w:val="115"/>
          <w:sz w:val="8"/>
        </w:rPr>
        <w:t> </w:t>
      </w:r>
      <w:r>
        <w:rPr>
          <w:w w:val="115"/>
          <w:sz w:val="8"/>
        </w:rPr>
        <w:t>any</w:t>
      </w:r>
      <w:r>
        <w:rPr>
          <w:spacing w:val="-1"/>
          <w:w w:val="115"/>
          <w:sz w:val="8"/>
        </w:rPr>
        <w:t> </w:t>
      </w:r>
      <w:r>
        <w:rPr>
          <w:w w:val="115"/>
          <w:sz w:val="8"/>
        </w:rPr>
        <w:t>of</w:t>
      </w:r>
      <w:r>
        <w:rPr>
          <w:spacing w:val="40"/>
          <w:w w:val="115"/>
          <w:sz w:val="8"/>
        </w:rPr>
        <w:t> </w:t>
      </w:r>
      <w:r>
        <w:rPr>
          <w:w w:val="115"/>
          <w:sz w:val="8"/>
        </w:rPr>
        <w:t>the following: Had someone who needed a dentist</w:t>
      </w:r>
      <w:r>
        <w:rPr>
          <w:spacing w:val="40"/>
          <w:w w:val="115"/>
          <w:sz w:val="8"/>
        </w:rPr>
        <w:t> </w:t>
      </w:r>
      <w:r>
        <w:rPr>
          <w:w w:val="115"/>
          <w:sz w:val="8"/>
        </w:rPr>
        <w:t>but couldn’t go because you could not afford it?</w:t>
      </w:r>
    </w:p>
    <w:p>
      <w:pPr>
        <w:spacing w:before="15"/>
        <w:ind w:left="42" w:right="0" w:firstLine="0"/>
        <w:jc w:val="left"/>
        <w:rPr>
          <w:sz w:val="8"/>
        </w:rPr>
      </w:pPr>
      <w:r>
        <w:rPr/>
        <w:br w:type="column"/>
      </w:r>
      <w:r>
        <w:rPr>
          <w:spacing w:val="-2"/>
          <w:w w:val="115"/>
          <w:sz w:val="8"/>
        </w:rPr>
        <w:t>answer</w:t>
      </w:r>
    </w:p>
    <w:p>
      <w:pPr>
        <w:pStyle w:val="BodyText"/>
        <w:rPr>
          <w:sz w:val="8"/>
        </w:rPr>
      </w:pPr>
      <w:r>
        <w:rPr/>
        <w:br w:type="column"/>
      </w:r>
      <w:r>
        <w:rPr>
          <w:sz w:val="8"/>
        </w:rPr>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50"/>
        <w:rPr>
          <w:sz w:val="8"/>
        </w:rPr>
      </w:pPr>
    </w:p>
    <w:p>
      <w:pPr>
        <w:spacing w:before="0"/>
        <w:ind w:left="814" w:right="0" w:firstLine="0"/>
        <w:jc w:val="left"/>
        <w:rPr>
          <w:sz w:val="8"/>
        </w:rPr>
      </w:pPr>
      <w:r>
        <w:rPr>
          <w:spacing w:val="-5"/>
          <w:w w:val="110"/>
          <w:sz w:val="8"/>
        </w:rPr>
        <w:t>0</w:t>
      </w:r>
      <w:r>
        <w:rPr>
          <w:rFonts w:ascii="Meiryo UI" w:hAnsi="Meiryo UI"/>
          <w:i/>
          <w:spacing w:val="-5"/>
          <w:w w:val="110"/>
          <w:sz w:val="8"/>
        </w:rPr>
        <w:t>∼</w:t>
      </w:r>
      <w:r>
        <w:rPr>
          <w:spacing w:val="-5"/>
          <w:w w:val="110"/>
          <w:sz w:val="8"/>
        </w:rPr>
        <w:t>8</w:t>
      </w:r>
    </w:p>
    <w:p>
      <w:pPr>
        <w:spacing w:after="0"/>
        <w:jc w:val="left"/>
        <w:rPr>
          <w:sz w:val="8"/>
        </w:rPr>
        <w:sectPr>
          <w:type w:val="continuous"/>
          <w:pgSz w:w="10320" w:h="14580"/>
          <w:pgMar w:header="0" w:footer="1180" w:top="1600" w:bottom="280" w:left="1275" w:right="1275"/>
          <w:cols w:num="4" w:equalWidth="0">
            <w:col w:w="2598" w:space="40"/>
            <w:col w:w="2173" w:space="39"/>
            <w:col w:w="346" w:space="1326"/>
            <w:col w:w="1248"/>
          </w:cols>
        </w:sectPr>
      </w:pPr>
    </w:p>
    <w:p>
      <w:pPr>
        <w:pStyle w:val="BodyText"/>
        <w:spacing w:before="13"/>
        <w:rPr>
          <w:sz w:val="8"/>
        </w:rPr>
      </w:pPr>
    </w:p>
    <w:p>
      <w:pPr>
        <w:spacing w:line="261" w:lineRule="auto" w:before="0"/>
        <w:ind w:left="142" w:right="0" w:firstLine="0"/>
        <w:jc w:val="left"/>
        <w:rPr>
          <w:sz w:val="8"/>
        </w:rPr>
      </w:pPr>
      <w:r>
        <w:rPr>
          <w:spacing w:val="-2"/>
          <w:w w:val="115"/>
          <w:sz w:val="8"/>
        </w:rPr>
        <w:t>Neighborhood</w:t>
      </w:r>
      <w:r>
        <w:rPr>
          <w:spacing w:val="40"/>
          <w:w w:val="120"/>
          <w:sz w:val="8"/>
        </w:rPr>
        <w:t> </w:t>
      </w:r>
      <w:r>
        <w:rPr>
          <w:spacing w:val="-2"/>
          <w:w w:val="120"/>
          <w:sz w:val="8"/>
        </w:rPr>
        <w:t>poverty</w:t>
      </w:r>
    </w:p>
    <w:p>
      <w:pPr>
        <w:tabs>
          <w:tab w:pos="1047" w:val="left" w:leader="none"/>
        </w:tabs>
        <w:spacing w:line="261" w:lineRule="auto" w:before="55"/>
        <w:ind w:left="80" w:right="38" w:firstLine="2080"/>
        <w:jc w:val="left"/>
        <w:rPr>
          <w:sz w:val="8"/>
        </w:rPr>
      </w:pPr>
      <w:r>
        <w:rPr/>
        <w:br w:type="column"/>
      </w:r>
      <w:r>
        <w:rPr>
          <w:w w:val="120"/>
          <w:sz w:val="8"/>
        </w:rPr>
        <w:t>Residential history derived - Area Deprivation</w:t>
      </w:r>
      <w:r>
        <w:rPr>
          <w:spacing w:val="40"/>
          <w:w w:val="120"/>
          <w:sz w:val="8"/>
        </w:rPr>
        <w:t> </w:t>
      </w:r>
      <w:r>
        <w:rPr>
          <w:spacing w:val="-2"/>
          <w:w w:val="120"/>
          <w:sz w:val="8"/>
        </w:rPr>
        <w:t>led_l_adi</w:t>
      </w:r>
      <w:r>
        <w:rPr>
          <w:sz w:val="8"/>
        </w:rPr>
        <w:tab/>
      </w:r>
      <w:r>
        <w:rPr>
          <w:w w:val="120"/>
          <w:sz w:val="8"/>
        </w:rPr>
        <w:t>reshist_addr1_adi_perc</w:t>
      </w:r>
      <w:r>
        <w:rPr>
          <w:spacing w:val="40"/>
          <w:w w:val="120"/>
          <w:sz w:val="8"/>
        </w:rPr>
        <w:t>  </w:t>
      </w:r>
      <w:r>
        <w:rPr>
          <w:w w:val="120"/>
          <w:sz w:val="8"/>
        </w:rPr>
        <w:t>Index: national percentiles, higher means </w:t>
      </w:r>
      <w:r>
        <w:rPr>
          <w:w w:val="120"/>
          <w:sz w:val="8"/>
        </w:rPr>
        <w:t>higher</w:t>
      </w:r>
    </w:p>
    <w:p>
      <w:pPr>
        <w:spacing w:before="0"/>
        <w:ind w:left="2158" w:right="0" w:firstLine="0"/>
        <w:jc w:val="left"/>
        <w:rPr>
          <w:sz w:val="8"/>
        </w:rPr>
      </w:pPr>
      <w:r>
        <w:rPr>
          <w:w w:val="115"/>
          <w:sz w:val="8"/>
        </w:rPr>
        <w:t>value</w:t>
      </w:r>
      <w:r>
        <w:rPr>
          <w:spacing w:val="2"/>
          <w:w w:val="115"/>
          <w:sz w:val="8"/>
        </w:rPr>
        <w:t> </w:t>
      </w:r>
      <w:r>
        <w:rPr>
          <w:w w:val="115"/>
          <w:sz w:val="8"/>
        </w:rPr>
        <w:t>of</w:t>
      </w:r>
      <w:r>
        <w:rPr>
          <w:spacing w:val="2"/>
          <w:w w:val="115"/>
          <w:sz w:val="8"/>
        </w:rPr>
        <w:t> </w:t>
      </w:r>
      <w:r>
        <w:rPr>
          <w:w w:val="115"/>
          <w:sz w:val="8"/>
        </w:rPr>
        <w:t>ADI</w:t>
      </w:r>
      <w:r>
        <w:rPr>
          <w:spacing w:val="3"/>
          <w:w w:val="115"/>
          <w:sz w:val="8"/>
        </w:rPr>
        <w:t> </w:t>
      </w:r>
      <w:r>
        <w:rPr>
          <w:spacing w:val="-12"/>
          <w:w w:val="115"/>
          <w:sz w:val="8"/>
        </w:rPr>
        <w:t>1</w:t>
      </w:r>
    </w:p>
    <w:p>
      <w:pPr>
        <w:spacing w:line="82" w:lineRule="exact" w:before="63"/>
        <w:ind w:left="2161" w:right="0" w:firstLine="0"/>
        <w:jc w:val="left"/>
        <w:rPr>
          <w:sz w:val="8"/>
        </w:rPr>
      </w:pPr>
      <w:r>
        <w:rPr>
          <w:sz w:val="8"/>
        </w:rPr>
        <mc:AlternateContent>
          <mc:Choice Requires="wps">
            <w:drawing>
              <wp:anchor distT="0" distB="0" distL="0" distR="0" allowOverlap="1" layoutInCell="1" locked="0" behindDoc="0" simplePos="0" relativeHeight="15878144">
                <wp:simplePos x="0" y="0"/>
                <wp:positionH relativeFrom="page">
                  <wp:posOffset>899998</wp:posOffset>
                </wp:positionH>
                <wp:positionV relativeFrom="paragraph">
                  <wp:posOffset>21885</wp:posOffset>
                </wp:positionV>
                <wp:extent cx="4421505"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4421505" cy="1270"/>
                        </a:xfrm>
                        <a:custGeom>
                          <a:avLst/>
                          <a:gdLst/>
                          <a:ahLst/>
                          <a:cxnLst/>
                          <a:rect l="l" t="t" r="r" b="b"/>
                          <a:pathLst>
                            <a:path w="4421505" h="0">
                              <a:moveTo>
                                <a:pt x="0" y="0"/>
                              </a:moveTo>
                              <a:lnTo>
                                <a:pt x="4420928"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8144" from="70.865997pt,1.723248pt" to="418.970573pt,1.723248pt" stroked="true" strokeweight=".169903pt" strokecolor="#000000">
                <v:stroke dashstyle="solid"/>
                <w10:wrap type="none"/>
              </v:line>
            </w:pict>
          </mc:Fallback>
        </mc:AlternateContent>
      </w:r>
      <w:r>
        <w:rPr>
          <w:sz w:val="8"/>
        </w:rPr>
        <mc:AlternateContent>
          <mc:Choice Requires="wps">
            <w:drawing>
              <wp:anchor distT="0" distB="0" distL="0" distR="0" allowOverlap="1" layoutInCell="1" locked="0" behindDoc="0" simplePos="0" relativeHeight="15878656">
                <wp:simplePos x="0" y="0"/>
                <wp:positionH relativeFrom="page">
                  <wp:posOffset>1950123</wp:posOffset>
                </wp:positionH>
                <wp:positionV relativeFrom="paragraph">
                  <wp:posOffset>247698</wp:posOffset>
                </wp:positionV>
                <wp:extent cx="2424430" cy="127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2424430" cy="1270"/>
                        </a:xfrm>
                        <a:custGeom>
                          <a:avLst/>
                          <a:gdLst/>
                          <a:ahLst/>
                          <a:cxnLst/>
                          <a:rect l="l" t="t" r="r" b="b"/>
                          <a:pathLst>
                            <a:path w="2424430" h="0">
                              <a:moveTo>
                                <a:pt x="0" y="0"/>
                              </a:moveTo>
                              <a:lnTo>
                                <a:pt x="2423901" y="0"/>
                              </a:lnTo>
                            </a:path>
                          </a:pathLst>
                        </a:custGeom>
                        <a:ln w="21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8656" from="153.552994pt,19.503796pt" to="344.411357pt,19.503796pt" stroked="true" strokeweight=".169903pt" strokecolor="#000000">
                <v:stroke dashstyle="solid"/>
                <w10:wrap type="none"/>
              </v:line>
            </w:pict>
          </mc:Fallback>
        </mc:AlternateContent>
      </w:r>
      <w:r>
        <w:rPr>
          <w:w w:val="120"/>
          <w:sz w:val="8"/>
        </w:rPr>
        <w:t>How</w:t>
      </w:r>
      <w:r>
        <w:rPr>
          <w:spacing w:val="-2"/>
          <w:w w:val="120"/>
          <w:sz w:val="8"/>
        </w:rPr>
        <w:t> </w:t>
      </w:r>
      <w:r>
        <w:rPr>
          <w:w w:val="120"/>
          <w:sz w:val="8"/>
        </w:rPr>
        <w:t>many</w:t>
      </w:r>
      <w:r>
        <w:rPr>
          <w:spacing w:val="-1"/>
          <w:w w:val="120"/>
          <w:sz w:val="8"/>
        </w:rPr>
        <w:t> </w:t>
      </w:r>
      <w:r>
        <w:rPr>
          <w:w w:val="120"/>
          <w:sz w:val="8"/>
        </w:rPr>
        <w:t>people</w:t>
      </w:r>
      <w:r>
        <w:rPr>
          <w:spacing w:val="-1"/>
          <w:w w:val="120"/>
          <w:sz w:val="8"/>
        </w:rPr>
        <w:t> </w:t>
      </w:r>
      <w:r>
        <w:rPr>
          <w:w w:val="120"/>
          <w:sz w:val="8"/>
        </w:rPr>
        <w:t>are</w:t>
      </w:r>
      <w:r>
        <w:rPr>
          <w:spacing w:val="-1"/>
          <w:w w:val="120"/>
          <w:sz w:val="8"/>
        </w:rPr>
        <w:t> </w:t>
      </w:r>
      <w:r>
        <w:rPr>
          <w:w w:val="120"/>
          <w:sz w:val="8"/>
        </w:rPr>
        <w:t>living</w:t>
      </w:r>
      <w:r>
        <w:rPr>
          <w:spacing w:val="-1"/>
          <w:w w:val="120"/>
          <w:sz w:val="8"/>
        </w:rPr>
        <w:t> </w:t>
      </w:r>
      <w:r>
        <w:rPr>
          <w:w w:val="120"/>
          <w:sz w:val="8"/>
        </w:rPr>
        <w:t>at</w:t>
      </w:r>
      <w:r>
        <w:rPr>
          <w:spacing w:val="-1"/>
          <w:w w:val="120"/>
          <w:sz w:val="8"/>
        </w:rPr>
        <w:t> </w:t>
      </w:r>
      <w:r>
        <w:rPr>
          <w:w w:val="120"/>
          <w:sz w:val="8"/>
        </w:rPr>
        <w:t>your</w:t>
      </w:r>
      <w:r>
        <w:rPr>
          <w:spacing w:val="-1"/>
          <w:w w:val="120"/>
          <w:sz w:val="8"/>
        </w:rPr>
        <w:t> </w:t>
      </w:r>
      <w:r>
        <w:rPr>
          <w:spacing w:val="-2"/>
          <w:w w:val="120"/>
          <w:sz w:val="8"/>
        </w:rPr>
        <w:t>address?</w:t>
      </w:r>
    </w:p>
    <w:p>
      <w:pPr>
        <w:pStyle w:val="BodyText"/>
        <w:spacing w:before="8"/>
        <w:rPr>
          <w:sz w:val="8"/>
        </w:rPr>
      </w:pPr>
      <w:r>
        <w:rPr/>
        <w:br w:type="column"/>
      </w:r>
      <w:r>
        <w:rPr>
          <w:sz w:val="8"/>
        </w:rPr>
      </w:r>
    </w:p>
    <w:p>
      <w:pPr>
        <w:spacing w:before="0"/>
        <w:ind w:left="152" w:right="0" w:firstLine="0"/>
        <w:jc w:val="left"/>
        <w:rPr>
          <w:sz w:val="8"/>
        </w:rPr>
      </w:pPr>
      <w:r>
        <w:rPr>
          <w:w w:val="125"/>
          <w:sz w:val="8"/>
        </w:rPr>
        <w:t>1 = (ADI </w:t>
      </w:r>
      <w:r>
        <w:rPr>
          <w:rFonts w:ascii="Tahoma" w:hAnsi="Tahoma"/>
          <w:spacing w:val="-4"/>
          <w:w w:val="125"/>
          <w:sz w:val="8"/>
        </w:rPr>
        <w:t>≥</w:t>
      </w:r>
      <w:r>
        <w:rPr>
          <w:spacing w:val="-4"/>
          <w:w w:val="125"/>
          <w:sz w:val="8"/>
        </w:rPr>
        <w:t>85)</w:t>
      </w:r>
    </w:p>
    <w:p>
      <w:pPr>
        <w:spacing w:before="8"/>
        <w:ind w:left="142" w:right="0" w:firstLine="0"/>
        <w:jc w:val="left"/>
        <w:rPr>
          <w:sz w:val="8"/>
        </w:rPr>
      </w:pPr>
      <w:r>
        <w:rPr>
          <w:w w:val="120"/>
          <w:sz w:val="8"/>
        </w:rPr>
        <w:t>(Kind</w:t>
      </w:r>
      <w:r>
        <w:rPr>
          <w:spacing w:val="5"/>
          <w:w w:val="120"/>
          <w:sz w:val="8"/>
        </w:rPr>
        <w:t> </w:t>
      </w:r>
      <w:r>
        <w:rPr>
          <w:w w:val="120"/>
          <w:sz w:val="8"/>
        </w:rPr>
        <w:t>et</w:t>
      </w:r>
      <w:r>
        <w:rPr>
          <w:spacing w:val="6"/>
          <w:w w:val="120"/>
          <w:sz w:val="8"/>
        </w:rPr>
        <w:t> </w:t>
      </w:r>
      <w:r>
        <w:rPr>
          <w:w w:val="120"/>
          <w:sz w:val="8"/>
        </w:rPr>
        <w:t>al.,</w:t>
      </w:r>
      <w:r>
        <w:rPr>
          <w:spacing w:val="6"/>
          <w:w w:val="120"/>
          <w:sz w:val="8"/>
        </w:rPr>
        <w:t> </w:t>
      </w:r>
      <w:hyperlink w:history="true" w:anchor="_bookmark128">
        <w:r>
          <w:rPr>
            <w:spacing w:val="-4"/>
            <w:w w:val="120"/>
            <w:sz w:val="8"/>
          </w:rPr>
          <w:t>2014)</w:t>
        </w:r>
      </w:hyperlink>
    </w:p>
    <w:p>
      <w:pPr>
        <w:pStyle w:val="BodyText"/>
        <w:spacing w:before="32"/>
        <w:rPr>
          <w:sz w:val="8"/>
        </w:rPr>
      </w:pPr>
      <w:r>
        <w:rPr/>
        <w:br w:type="column"/>
      </w:r>
      <w:r>
        <w:rPr>
          <w:sz w:val="8"/>
        </w:rPr>
      </w:r>
    </w:p>
    <w:p>
      <w:pPr>
        <w:spacing w:before="1"/>
        <w:ind w:left="75" w:right="0" w:firstLine="0"/>
        <w:jc w:val="left"/>
        <w:rPr>
          <w:sz w:val="8"/>
        </w:rPr>
      </w:pPr>
      <w:r>
        <w:rPr>
          <w:w w:val="120"/>
          <w:sz w:val="8"/>
        </w:rPr>
        <w:t>1=</w:t>
      </w:r>
      <w:r>
        <w:rPr>
          <w:spacing w:val="6"/>
          <w:w w:val="120"/>
          <w:sz w:val="8"/>
        </w:rPr>
        <w:t> </w:t>
      </w:r>
      <w:r>
        <w:rPr>
          <w:w w:val="120"/>
          <w:sz w:val="8"/>
        </w:rPr>
        <w:t>(ADI</w:t>
      </w:r>
      <w:r>
        <w:rPr>
          <w:spacing w:val="6"/>
          <w:w w:val="120"/>
          <w:sz w:val="8"/>
        </w:rPr>
        <w:t> </w:t>
      </w:r>
      <w:r>
        <w:rPr>
          <w:rFonts w:ascii="Tahoma" w:hAnsi="Tahoma"/>
          <w:spacing w:val="-4"/>
          <w:w w:val="120"/>
          <w:sz w:val="8"/>
        </w:rPr>
        <w:t>≥</w:t>
      </w:r>
      <w:r>
        <w:rPr>
          <w:spacing w:val="-4"/>
          <w:w w:val="120"/>
          <w:sz w:val="8"/>
        </w:rPr>
        <w:t>85)</w:t>
      </w:r>
    </w:p>
    <w:p>
      <w:pPr>
        <w:spacing w:before="8"/>
        <w:ind w:left="75" w:right="0" w:firstLine="0"/>
        <w:jc w:val="left"/>
        <w:rPr>
          <w:sz w:val="8"/>
        </w:rPr>
      </w:pPr>
      <w:r>
        <w:rPr>
          <w:w w:val="125"/>
          <w:sz w:val="8"/>
        </w:rPr>
        <w:t>0 = (ADI </w:t>
      </w:r>
      <w:r>
        <w:rPr>
          <w:spacing w:val="-4"/>
          <w:w w:val="125"/>
          <w:sz w:val="8"/>
        </w:rPr>
        <w:t>&lt;85)</w:t>
      </w:r>
    </w:p>
    <w:p>
      <w:pPr>
        <w:spacing w:after="0"/>
        <w:jc w:val="left"/>
        <w:rPr>
          <w:sz w:val="8"/>
        </w:rPr>
        <w:sectPr>
          <w:type w:val="continuous"/>
          <w:pgSz w:w="10320" w:h="14580"/>
          <w:pgMar w:header="0" w:footer="1180" w:top="1600" w:bottom="280" w:left="1275" w:right="1275"/>
          <w:cols w:num="4" w:equalWidth="0">
            <w:col w:w="694" w:space="40"/>
            <w:col w:w="4051" w:space="774"/>
            <w:col w:w="856" w:space="39"/>
            <w:col w:w="1316"/>
          </w:cols>
        </w:sectPr>
      </w:pPr>
    </w:p>
    <w:p>
      <w:pPr>
        <w:spacing w:before="19"/>
        <w:ind w:left="0" w:right="0" w:firstLine="0"/>
        <w:jc w:val="right"/>
        <w:rPr>
          <w:sz w:val="8"/>
        </w:rPr>
      </w:pPr>
      <w:r>
        <w:rPr>
          <w:spacing w:val="-2"/>
          <w:w w:val="125"/>
          <w:sz w:val="8"/>
        </w:rPr>
        <w:t>demo_roster_v2</w:t>
      </w:r>
    </w:p>
    <w:p>
      <w:pPr>
        <w:spacing w:line="261" w:lineRule="auto" w:before="19"/>
        <w:ind w:left="423" w:right="0" w:firstLine="2"/>
        <w:jc w:val="left"/>
        <w:rPr>
          <w:sz w:val="8"/>
        </w:rPr>
      </w:pPr>
      <w:r>
        <w:rPr/>
        <w:br w:type="column"/>
      </w:r>
      <w:r>
        <w:rPr>
          <w:w w:val="115"/>
          <w:sz w:val="8"/>
        </w:rPr>
        <w:t>INCLUDE everyone who is living or staying at</w:t>
      </w:r>
      <w:r>
        <w:rPr>
          <w:spacing w:val="40"/>
          <w:w w:val="115"/>
          <w:sz w:val="8"/>
        </w:rPr>
        <w:t> </w:t>
      </w:r>
      <w:r>
        <w:rPr>
          <w:w w:val="115"/>
          <w:sz w:val="8"/>
        </w:rPr>
        <w:t>your address for more than 2 months.</w:t>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7"/>
        <w:rPr>
          <w:sz w:val="8"/>
        </w:rPr>
      </w:pPr>
    </w:p>
    <w:p>
      <w:pPr>
        <w:spacing w:line="261" w:lineRule="auto" w:before="0"/>
        <w:ind w:left="425" w:right="0" w:firstLine="0"/>
        <w:jc w:val="left"/>
        <w:rPr>
          <w:sz w:val="8"/>
        </w:rPr>
      </w:pPr>
      <w:r>
        <w:rPr>
          <w:w w:val="115"/>
          <w:sz w:val="8"/>
        </w:rPr>
        <w:t>What is your TOTAL COMBINED FAMILY</w:t>
      </w:r>
      <w:r>
        <w:rPr>
          <w:spacing w:val="40"/>
          <w:w w:val="115"/>
          <w:sz w:val="8"/>
        </w:rPr>
        <w:t> </w:t>
      </w:r>
      <w:r>
        <w:rPr>
          <w:w w:val="115"/>
          <w:sz w:val="8"/>
        </w:rPr>
        <w:t>INCOME for the past 12 months? This should</w:t>
      </w:r>
    </w:p>
    <w:p>
      <w:pPr>
        <w:spacing w:before="19"/>
        <w:ind w:left="151" w:right="0" w:firstLine="0"/>
        <w:jc w:val="left"/>
        <w:rPr>
          <w:sz w:val="8"/>
        </w:rPr>
      </w:pPr>
      <w:r>
        <w:rPr/>
        <w:br w:type="column"/>
      </w:r>
      <w:r>
        <w:rPr>
          <w:spacing w:val="-2"/>
          <w:w w:val="115"/>
          <w:sz w:val="8"/>
        </w:rPr>
        <w:t>Numeric</w:t>
      </w:r>
    </w:p>
    <w:p>
      <w:pPr>
        <w:pStyle w:val="BodyText"/>
        <w:spacing w:before="86"/>
        <w:rPr>
          <w:sz w:val="8"/>
        </w:rPr>
      </w:pPr>
    </w:p>
    <w:p>
      <w:pPr>
        <w:spacing w:before="0"/>
        <w:ind w:left="151" w:right="0" w:firstLine="0"/>
        <w:jc w:val="left"/>
        <w:rPr>
          <w:sz w:val="8"/>
        </w:rPr>
      </w:pPr>
      <w:r>
        <w:rPr>
          <w:w w:val="120"/>
          <w:sz w:val="8"/>
        </w:rPr>
        <w:t>1=</w:t>
      </w:r>
      <w:r>
        <w:rPr>
          <w:spacing w:val="3"/>
          <w:w w:val="120"/>
          <w:sz w:val="8"/>
        </w:rPr>
        <w:t> </w:t>
      </w:r>
      <w:r>
        <w:rPr>
          <w:w w:val="120"/>
          <w:sz w:val="8"/>
        </w:rPr>
        <w:t>Less</w:t>
      </w:r>
      <w:r>
        <w:rPr>
          <w:spacing w:val="4"/>
          <w:w w:val="120"/>
          <w:sz w:val="8"/>
        </w:rPr>
        <w:t> </w:t>
      </w:r>
      <w:r>
        <w:rPr>
          <w:spacing w:val="-4"/>
          <w:w w:val="120"/>
          <w:sz w:val="8"/>
        </w:rPr>
        <w:t>than</w:t>
      </w:r>
    </w:p>
    <w:p>
      <w:pPr>
        <w:spacing w:before="9"/>
        <w:ind w:left="151" w:right="0" w:firstLine="0"/>
        <w:jc w:val="left"/>
        <w:rPr>
          <w:sz w:val="8"/>
        </w:rPr>
      </w:pPr>
      <w:r>
        <w:rPr>
          <w:spacing w:val="-2"/>
          <w:w w:val="110"/>
          <w:sz w:val="8"/>
        </w:rPr>
        <w:t>$5,000;</w:t>
      </w:r>
    </w:p>
    <w:p>
      <w:pPr>
        <w:spacing w:before="8"/>
        <w:ind w:left="151" w:right="0" w:firstLine="0"/>
        <w:jc w:val="left"/>
        <w:rPr>
          <w:sz w:val="8"/>
        </w:rPr>
      </w:pPr>
      <w:r>
        <w:rPr>
          <w:w w:val="115"/>
          <w:sz w:val="8"/>
        </w:rPr>
        <w:t>2=$5,000</w:t>
      </w:r>
      <w:r>
        <w:rPr>
          <w:spacing w:val="8"/>
          <w:w w:val="120"/>
          <w:sz w:val="8"/>
        </w:rPr>
        <w:t> </w:t>
      </w:r>
      <w:r>
        <w:rPr>
          <w:spacing w:val="-2"/>
          <w:w w:val="120"/>
          <w:sz w:val="8"/>
        </w:rPr>
        <w:t>through</w:t>
      </w:r>
    </w:p>
    <w:p>
      <w:pPr>
        <w:spacing w:before="8"/>
        <w:ind w:left="151" w:right="0" w:firstLine="0"/>
        <w:jc w:val="left"/>
        <w:rPr>
          <w:sz w:val="8"/>
        </w:rPr>
      </w:pPr>
      <w:r>
        <w:rPr>
          <w:spacing w:val="-2"/>
          <w:w w:val="110"/>
          <w:sz w:val="8"/>
        </w:rPr>
        <w:t>$11,999;</w:t>
      </w:r>
    </w:p>
    <w:p>
      <w:pPr>
        <w:spacing w:before="9"/>
        <w:ind w:left="151" w:right="0" w:firstLine="0"/>
        <w:jc w:val="left"/>
        <w:rPr>
          <w:sz w:val="8"/>
        </w:rPr>
      </w:pPr>
      <w:r>
        <w:rPr>
          <w:w w:val="115"/>
          <w:sz w:val="8"/>
        </w:rPr>
        <w:t>3=$12,000</w:t>
      </w:r>
      <w:r>
        <w:rPr>
          <w:spacing w:val="8"/>
          <w:w w:val="120"/>
          <w:sz w:val="8"/>
        </w:rPr>
        <w:t> </w:t>
      </w:r>
      <w:r>
        <w:rPr>
          <w:spacing w:val="-2"/>
          <w:w w:val="120"/>
          <w:sz w:val="8"/>
        </w:rPr>
        <w:t>through</w:t>
      </w:r>
    </w:p>
    <w:p>
      <w:pPr>
        <w:spacing w:before="8"/>
        <w:ind w:left="151" w:right="0" w:firstLine="0"/>
        <w:jc w:val="left"/>
        <w:rPr>
          <w:sz w:val="8"/>
        </w:rPr>
      </w:pPr>
      <w:r>
        <w:rPr>
          <w:spacing w:val="-2"/>
          <w:w w:val="110"/>
          <w:sz w:val="8"/>
        </w:rPr>
        <w:t>$15,999;</w:t>
      </w:r>
    </w:p>
    <w:p>
      <w:pPr>
        <w:spacing w:line="82" w:lineRule="exact" w:before="8"/>
        <w:ind w:left="151" w:right="0" w:firstLine="0"/>
        <w:jc w:val="left"/>
        <w:rPr>
          <w:sz w:val="8"/>
        </w:rPr>
      </w:pPr>
      <w:r>
        <w:rPr>
          <w:w w:val="115"/>
          <w:sz w:val="8"/>
        </w:rPr>
        <w:t>4=$16,000</w:t>
      </w:r>
      <w:r>
        <w:rPr>
          <w:spacing w:val="8"/>
          <w:w w:val="120"/>
          <w:sz w:val="8"/>
        </w:rPr>
        <w:t> </w:t>
      </w:r>
      <w:r>
        <w:rPr>
          <w:spacing w:val="-2"/>
          <w:w w:val="120"/>
          <w:sz w:val="8"/>
        </w:rPr>
        <w:t>through</w:t>
      </w:r>
    </w:p>
    <w:p>
      <w:pPr>
        <w:spacing w:after="0" w:line="82" w:lineRule="exact"/>
        <w:jc w:val="left"/>
        <w:rPr>
          <w:sz w:val="8"/>
        </w:rPr>
        <w:sectPr>
          <w:type w:val="continuous"/>
          <w:pgSz w:w="10320" w:h="14580"/>
          <w:pgMar w:header="0" w:footer="1180" w:top="1600" w:bottom="280" w:left="1275" w:right="1275"/>
          <w:cols w:num="3" w:equalWidth="0">
            <w:col w:w="2430" w:space="40"/>
            <w:col w:w="2232" w:space="39"/>
            <w:col w:w="3029"/>
          </w:cols>
        </w:sectPr>
      </w:pPr>
    </w:p>
    <w:p>
      <w:pPr>
        <w:spacing w:line="52" w:lineRule="exact" w:before="43"/>
        <w:ind w:left="142" w:right="0" w:firstLine="0"/>
        <w:jc w:val="left"/>
        <w:rPr>
          <w:sz w:val="8"/>
        </w:rPr>
      </w:pPr>
      <w:r>
        <w:rPr>
          <w:spacing w:val="-2"/>
          <w:w w:val="115"/>
          <w:sz w:val="8"/>
        </w:rPr>
        <w:t>Household</w:t>
      </w:r>
    </w:p>
    <w:p>
      <w:pPr>
        <w:spacing w:line="81" w:lineRule="exact" w:before="13"/>
        <w:ind w:left="142" w:right="0" w:firstLine="0"/>
        <w:jc w:val="left"/>
        <w:rPr>
          <w:position w:val="1"/>
          <w:sz w:val="8"/>
        </w:rPr>
      </w:pPr>
      <w:r>
        <w:rPr/>
        <w:br w:type="column"/>
      </w:r>
      <w:r>
        <w:rPr>
          <w:w w:val="115"/>
          <w:sz w:val="8"/>
        </w:rPr>
        <w:t>include</w:t>
      </w:r>
      <w:r>
        <w:rPr>
          <w:spacing w:val="5"/>
          <w:w w:val="115"/>
          <w:sz w:val="8"/>
        </w:rPr>
        <w:t> </w:t>
      </w:r>
      <w:r>
        <w:rPr>
          <w:w w:val="115"/>
          <w:sz w:val="8"/>
        </w:rPr>
        <w:t>income</w:t>
      </w:r>
      <w:r>
        <w:rPr>
          <w:spacing w:val="5"/>
          <w:w w:val="115"/>
          <w:sz w:val="8"/>
        </w:rPr>
        <w:t> </w:t>
      </w:r>
      <w:r>
        <w:rPr>
          <w:w w:val="115"/>
          <w:sz w:val="8"/>
        </w:rPr>
        <w:t>(before</w:t>
      </w:r>
      <w:r>
        <w:rPr>
          <w:spacing w:val="5"/>
          <w:w w:val="115"/>
          <w:sz w:val="8"/>
        </w:rPr>
        <w:t> </w:t>
      </w:r>
      <w:r>
        <w:rPr>
          <w:w w:val="115"/>
          <w:sz w:val="8"/>
        </w:rPr>
        <w:t>taxes</w:t>
      </w:r>
      <w:r>
        <w:rPr>
          <w:spacing w:val="5"/>
          <w:w w:val="115"/>
          <w:sz w:val="8"/>
        </w:rPr>
        <w:t> </w:t>
      </w:r>
      <w:r>
        <w:rPr>
          <w:w w:val="115"/>
          <w:sz w:val="8"/>
        </w:rPr>
        <w:t>and</w:t>
      </w:r>
      <w:r>
        <w:rPr>
          <w:spacing w:val="5"/>
          <w:w w:val="115"/>
          <w:sz w:val="8"/>
        </w:rPr>
        <w:t> </w:t>
      </w:r>
      <w:r>
        <w:rPr>
          <w:w w:val="115"/>
          <w:sz w:val="8"/>
        </w:rPr>
        <w:t>deductions)</w:t>
      </w:r>
      <w:r>
        <w:rPr>
          <w:spacing w:val="5"/>
          <w:w w:val="115"/>
          <w:sz w:val="8"/>
        </w:rPr>
        <w:t> </w:t>
      </w:r>
      <w:r>
        <w:rPr>
          <w:w w:val="115"/>
          <w:sz w:val="8"/>
        </w:rPr>
        <w:t>from</w:t>
      </w:r>
      <w:r>
        <w:rPr>
          <w:spacing w:val="57"/>
          <w:w w:val="115"/>
          <w:sz w:val="8"/>
        </w:rPr>
        <w:t> </w:t>
      </w:r>
      <w:r>
        <w:rPr>
          <w:spacing w:val="-2"/>
          <w:w w:val="115"/>
          <w:position w:val="1"/>
          <w:sz w:val="8"/>
        </w:rPr>
        <w:t>$24,999;</w:t>
      </w:r>
    </w:p>
    <w:p>
      <w:pPr>
        <w:pStyle w:val="BodyText"/>
        <w:spacing w:before="1"/>
        <w:rPr>
          <w:sz w:val="8"/>
        </w:rPr>
      </w:pPr>
      <w:r>
        <w:rPr/>
        <w:br w:type="column"/>
      </w:r>
      <w:r>
        <w:rPr>
          <w:sz w:val="8"/>
        </w:rPr>
      </w:r>
    </w:p>
    <w:p>
      <w:pPr>
        <w:spacing w:line="2" w:lineRule="exact" w:before="0"/>
        <w:ind w:left="142" w:right="0" w:firstLine="0"/>
        <w:jc w:val="left"/>
        <w:rPr>
          <w:sz w:val="8"/>
        </w:rPr>
      </w:pPr>
      <w:r>
        <w:rPr>
          <w:w w:val="130"/>
          <w:sz w:val="8"/>
        </w:rPr>
        <w:t>1</w:t>
      </w:r>
      <w:r>
        <w:rPr>
          <w:spacing w:val="-4"/>
          <w:w w:val="130"/>
          <w:sz w:val="8"/>
        </w:rPr>
        <w:t> </w:t>
      </w:r>
      <w:r>
        <w:rPr>
          <w:w w:val="130"/>
          <w:sz w:val="8"/>
        </w:rPr>
        <w:t>=</w:t>
      </w:r>
      <w:r>
        <w:rPr>
          <w:spacing w:val="-4"/>
          <w:w w:val="130"/>
          <w:sz w:val="8"/>
        </w:rPr>
        <w:t> </w:t>
      </w:r>
      <w:r>
        <w:rPr>
          <w:w w:val="130"/>
          <w:sz w:val="8"/>
        </w:rPr>
        <w:t>(INR</w:t>
      </w:r>
      <w:r>
        <w:rPr>
          <w:spacing w:val="-4"/>
          <w:w w:val="130"/>
          <w:sz w:val="8"/>
        </w:rPr>
        <w:t> </w:t>
      </w:r>
      <w:r>
        <w:rPr>
          <w:spacing w:val="-5"/>
          <w:w w:val="130"/>
          <w:sz w:val="8"/>
        </w:rPr>
        <w:t>&lt;1)</w:t>
      </w:r>
    </w:p>
    <w:p>
      <w:pPr>
        <w:pStyle w:val="BodyText"/>
        <w:spacing w:before="1"/>
        <w:rPr>
          <w:sz w:val="8"/>
        </w:rPr>
      </w:pPr>
      <w:r>
        <w:rPr/>
        <w:br w:type="column"/>
      </w:r>
      <w:r>
        <w:rPr>
          <w:sz w:val="8"/>
        </w:rPr>
      </w:r>
    </w:p>
    <w:p>
      <w:pPr>
        <w:spacing w:line="2" w:lineRule="exact" w:before="0"/>
        <w:ind w:left="142" w:right="0" w:firstLine="0"/>
        <w:jc w:val="left"/>
        <w:rPr>
          <w:sz w:val="8"/>
        </w:rPr>
      </w:pPr>
      <w:r>
        <w:rPr>
          <w:w w:val="130"/>
          <w:sz w:val="8"/>
        </w:rPr>
        <w:t>1</w:t>
      </w:r>
      <w:r>
        <w:rPr>
          <w:spacing w:val="-4"/>
          <w:w w:val="130"/>
          <w:sz w:val="8"/>
        </w:rPr>
        <w:t> </w:t>
      </w:r>
      <w:r>
        <w:rPr>
          <w:w w:val="130"/>
          <w:sz w:val="8"/>
        </w:rPr>
        <w:t>=</w:t>
      </w:r>
      <w:r>
        <w:rPr>
          <w:spacing w:val="-4"/>
          <w:w w:val="130"/>
          <w:sz w:val="8"/>
        </w:rPr>
        <w:t> </w:t>
      </w:r>
      <w:r>
        <w:rPr>
          <w:w w:val="130"/>
          <w:sz w:val="8"/>
        </w:rPr>
        <w:t>(INR</w:t>
      </w:r>
      <w:r>
        <w:rPr>
          <w:spacing w:val="-4"/>
          <w:w w:val="130"/>
          <w:sz w:val="8"/>
        </w:rPr>
        <w:t> </w:t>
      </w:r>
      <w:r>
        <w:rPr>
          <w:spacing w:val="-5"/>
          <w:w w:val="130"/>
          <w:sz w:val="8"/>
        </w:rPr>
        <w:t>&lt;1)</w:t>
      </w:r>
    </w:p>
    <w:p>
      <w:pPr>
        <w:spacing w:after="0" w:line="2" w:lineRule="exact"/>
        <w:jc w:val="left"/>
        <w:rPr>
          <w:sz w:val="8"/>
        </w:rPr>
        <w:sectPr>
          <w:type w:val="continuous"/>
          <w:pgSz w:w="10320" w:h="14580"/>
          <w:pgMar w:header="0" w:footer="1180" w:top="1600" w:bottom="280" w:left="1275" w:right="1275"/>
          <w:cols w:num="4" w:equalWidth="0">
            <w:col w:w="582" w:space="2171"/>
            <w:col w:w="2493" w:space="323"/>
            <w:col w:w="726" w:space="93"/>
            <w:col w:w="1382"/>
          </w:cols>
        </w:sectPr>
      </w:pPr>
    </w:p>
    <w:p>
      <w:pPr>
        <w:spacing w:line="261" w:lineRule="auto" w:before="25"/>
        <w:ind w:left="142" w:right="38" w:firstLine="0"/>
        <w:jc w:val="left"/>
        <w:rPr>
          <w:sz w:val="8"/>
        </w:rPr>
      </w:pPr>
      <w:r>
        <w:rPr>
          <w:spacing w:val="-2"/>
          <w:w w:val="120"/>
          <w:sz w:val="8"/>
        </w:rPr>
        <w:t>poverty</w:t>
      </w:r>
      <w:r>
        <w:rPr>
          <w:spacing w:val="40"/>
          <w:w w:val="120"/>
          <w:sz w:val="8"/>
        </w:rPr>
        <w:t> </w:t>
      </w:r>
      <w:r>
        <w:rPr>
          <w:spacing w:val="-2"/>
          <w:w w:val="120"/>
          <w:sz w:val="8"/>
        </w:rPr>
        <w:t>(derived)</w:t>
      </w:r>
    </w:p>
    <w:p>
      <w:pPr>
        <w:spacing w:before="62"/>
        <w:ind w:left="142" w:right="0" w:firstLine="0"/>
        <w:jc w:val="left"/>
        <w:rPr>
          <w:sz w:val="8"/>
        </w:rPr>
      </w:pPr>
      <w:r>
        <w:rPr/>
        <w:br w:type="column"/>
      </w:r>
      <w:r>
        <w:rPr>
          <w:spacing w:val="-2"/>
          <w:w w:val="125"/>
          <w:sz w:val="8"/>
        </w:rPr>
        <w:t>abcd_p_demo</w:t>
      </w:r>
    </w:p>
    <w:p>
      <w:pPr>
        <w:spacing w:line="261" w:lineRule="auto" w:before="6"/>
        <w:ind w:left="142" w:right="38" w:firstLine="0"/>
        <w:jc w:val="left"/>
        <w:rPr>
          <w:sz w:val="8"/>
        </w:rPr>
      </w:pPr>
      <w:r>
        <w:rPr/>
        <w:br w:type="column"/>
      </w:r>
      <w:r>
        <w:rPr>
          <w:w w:val="120"/>
          <w:sz w:val="8"/>
        </w:rPr>
        <w:t>all</w:t>
      </w:r>
      <w:r>
        <w:rPr>
          <w:spacing w:val="-6"/>
          <w:w w:val="120"/>
          <w:sz w:val="8"/>
        </w:rPr>
        <w:t> </w:t>
      </w:r>
      <w:r>
        <w:rPr>
          <w:w w:val="120"/>
          <w:sz w:val="8"/>
        </w:rPr>
        <w:t>sources,</w:t>
      </w:r>
      <w:r>
        <w:rPr>
          <w:spacing w:val="-5"/>
          <w:w w:val="120"/>
          <w:sz w:val="8"/>
        </w:rPr>
        <w:t> </w:t>
      </w:r>
      <w:r>
        <w:rPr>
          <w:w w:val="120"/>
          <w:sz w:val="8"/>
        </w:rPr>
        <w:t>wages,</w:t>
      </w:r>
      <w:r>
        <w:rPr>
          <w:spacing w:val="-5"/>
          <w:w w:val="120"/>
          <w:sz w:val="8"/>
        </w:rPr>
        <w:t> </w:t>
      </w:r>
      <w:r>
        <w:rPr>
          <w:w w:val="120"/>
          <w:sz w:val="8"/>
        </w:rPr>
        <w:t>rent</w:t>
      </w:r>
      <w:r>
        <w:rPr>
          <w:spacing w:val="-5"/>
          <w:w w:val="120"/>
          <w:sz w:val="8"/>
        </w:rPr>
        <w:t> </w:t>
      </w:r>
      <w:r>
        <w:rPr>
          <w:w w:val="120"/>
          <w:sz w:val="8"/>
        </w:rPr>
        <w:t>from</w:t>
      </w:r>
      <w:r>
        <w:rPr>
          <w:spacing w:val="-5"/>
          <w:w w:val="120"/>
          <w:sz w:val="8"/>
        </w:rPr>
        <w:t> </w:t>
      </w:r>
      <w:r>
        <w:rPr>
          <w:w w:val="120"/>
          <w:sz w:val="8"/>
        </w:rPr>
        <w:t>properties,</w:t>
      </w:r>
      <w:r>
        <w:rPr>
          <w:spacing w:val="-5"/>
          <w:w w:val="120"/>
          <w:sz w:val="8"/>
        </w:rPr>
        <w:t> </w:t>
      </w:r>
      <w:r>
        <w:rPr>
          <w:w w:val="120"/>
          <w:sz w:val="8"/>
        </w:rPr>
        <w:t>social</w:t>
      </w:r>
      <w:r>
        <w:rPr>
          <w:spacing w:val="40"/>
          <w:w w:val="120"/>
          <w:sz w:val="8"/>
        </w:rPr>
        <w:t> </w:t>
      </w:r>
      <w:r>
        <w:rPr>
          <w:w w:val="120"/>
          <w:sz w:val="8"/>
        </w:rPr>
        <w:t>security, disability and/or veteran’s benefits,</w:t>
      </w:r>
    </w:p>
    <w:p>
      <w:pPr>
        <w:spacing w:line="86" w:lineRule="exact" w:before="18"/>
        <w:ind w:left="142" w:right="0" w:firstLine="0"/>
        <w:jc w:val="left"/>
        <w:rPr>
          <w:sz w:val="8"/>
        </w:rPr>
      </w:pPr>
      <w:r>
        <w:rPr/>
        <w:br w:type="column"/>
      </w:r>
      <w:r>
        <w:rPr>
          <w:w w:val="115"/>
          <w:sz w:val="8"/>
        </w:rPr>
        <w:t>5=$25,000</w:t>
      </w:r>
      <w:r>
        <w:rPr>
          <w:spacing w:val="8"/>
          <w:w w:val="120"/>
          <w:sz w:val="8"/>
        </w:rPr>
        <w:t> </w:t>
      </w:r>
      <w:r>
        <w:rPr>
          <w:spacing w:val="-2"/>
          <w:w w:val="120"/>
          <w:sz w:val="8"/>
        </w:rPr>
        <w:t>through</w:t>
      </w:r>
    </w:p>
    <w:p>
      <w:pPr>
        <w:tabs>
          <w:tab w:pos="961" w:val="left" w:leader="none"/>
        </w:tabs>
        <w:spacing w:line="96" w:lineRule="exact" w:before="0"/>
        <w:ind w:left="142" w:right="0" w:firstLine="0"/>
        <w:jc w:val="left"/>
        <w:rPr>
          <w:sz w:val="8"/>
        </w:rPr>
      </w:pPr>
      <w:r>
        <w:rPr>
          <w:spacing w:val="-2"/>
          <w:w w:val="120"/>
          <w:position w:val="-1"/>
          <w:sz w:val="8"/>
        </w:rPr>
        <w:t>$34,999;</w:t>
      </w:r>
      <w:r>
        <w:rPr>
          <w:position w:val="-1"/>
          <w:sz w:val="8"/>
        </w:rPr>
        <w:tab/>
      </w:r>
      <w:r>
        <w:rPr>
          <w:spacing w:val="-2"/>
          <w:w w:val="120"/>
          <w:sz w:val="8"/>
        </w:rPr>
        <w:t>(H.</w:t>
      </w:r>
      <w:r>
        <w:rPr>
          <w:spacing w:val="-1"/>
          <w:w w:val="120"/>
          <w:sz w:val="8"/>
        </w:rPr>
        <w:t> </w:t>
      </w:r>
      <w:r>
        <w:rPr>
          <w:spacing w:val="-2"/>
          <w:w w:val="120"/>
          <w:sz w:val="8"/>
        </w:rPr>
        <w:t>H.</w:t>
      </w:r>
      <w:r>
        <w:rPr>
          <w:spacing w:val="-1"/>
          <w:w w:val="120"/>
          <w:sz w:val="8"/>
        </w:rPr>
        <w:t> </w:t>
      </w:r>
      <w:r>
        <w:rPr>
          <w:spacing w:val="-2"/>
          <w:w w:val="120"/>
          <w:sz w:val="8"/>
        </w:rPr>
        <w:t>Kim</w:t>
      </w:r>
      <w:r>
        <w:rPr>
          <w:spacing w:val="-1"/>
          <w:w w:val="120"/>
          <w:sz w:val="8"/>
        </w:rPr>
        <w:t> </w:t>
      </w:r>
      <w:r>
        <w:rPr>
          <w:spacing w:val="-2"/>
          <w:w w:val="120"/>
          <w:sz w:val="8"/>
        </w:rPr>
        <w:t>et</w:t>
      </w:r>
      <w:r>
        <w:rPr>
          <w:spacing w:val="-1"/>
          <w:w w:val="120"/>
          <w:sz w:val="8"/>
        </w:rPr>
        <w:t> </w:t>
      </w:r>
      <w:r>
        <w:rPr>
          <w:spacing w:val="-2"/>
          <w:w w:val="120"/>
          <w:sz w:val="8"/>
        </w:rPr>
        <w:t>al.,</w:t>
      </w:r>
      <w:r>
        <w:rPr>
          <w:spacing w:val="-1"/>
          <w:w w:val="120"/>
          <w:sz w:val="8"/>
        </w:rPr>
        <w:t> </w:t>
      </w:r>
      <w:hyperlink w:history="true" w:anchor="_bookmark126">
        <w:r>
          <w:rPr>
            <w:spacing w:val="-2"/>
            <w:w w:val="120"/>
            <w:sz w:val="8"/>
          </w:rPr>
          <w:t>20202=)</w:t>
        </w:r>
      </w:hyperlink>
      <w:r>
        <w:rPr>
          <w:spacing w:val="24"/>
          <w:w w:val="120"/>
          <w:sz w:val="8"/>
        </w:rPr>
        <w:t> </w:t>
      </w:r>
      <w:r>
        <w:rPr>
          <w:spacing w:val="-2"/>
          <w:w w:val="120"/>
          <w:sz w:val="8"/>
        </w:rPr>
        <w:t>(INR</w:t>
      </w:r>
      <w:r>
        <w:rPr>
          <w:spacing w:val="-2"/>
          <w:w w:val="125"/>
          <w:sz w:val="8"/>
        </w:rPr>
        <w:t> &gt;= </w:t>
      </w:r>
      <w:r>
        <w:rPr>
          <w:spacing w:val="-5"/>
          <w:w w:val="120"/>
          <w:sz w:val="8"/>
        </w:rPr>
        <w:t>1)</w:t>
      </w:r>
    </w:p>
    <w:p>
      <w:pPr>
        <w:spacing w:after="0" w:line="96" w:lineRule="exact"/>
        <w:jc w:val="left"/>
        <w:rPr>
          <w:sz w:val="8"/>
        </w:rPr>
        <w:sectPr>
          <w:type w:val="continuous"/>
          <w:pgSz w:w="10320" w:h="14580"/>
          <w:pgMar w:header="0" w:footer="1180" w:top="1600" w:bottom="280" w:left="1275" w:right="1275"/>
          <w:cols w:num="4" w:equalWidth="0">
            <w:col w:w="530" w:space="142"/>
            <w:col w:w="752" w:space="1328"/>
            <w:col w:w="1953" w:space="45"/>
            <w:col w:w="3020"/>
          </w:cols>
        </w:sectPr>
      </w:pPr>
    </w:p>
    <w:p>
      <w:pPr>
        <w:spacing w:line="27" w:lineRule="exact" w:before="48"/>
        <w:ind w:left="1780" w:right="0" w:firstLine="0"/>
        <w:jc w:val="left"/>
        <w:rPr>
          <w:sz w:val="8"/>
        </w:rPr>
      </w:pPr>
      <w:r>
        <w:rPr>
          <w:spacing w:val="-2"/>
          <w:w w:val="120"/>
          <w:sz w:val="8"/>
        </w:rPr>
        <w:t>demo_comb_income_v2</w:t>
      </w:r>
    </w:p>
    <w:p>
      <w:pPr>
        <w:spacing w:line="75" w:lineRule="exact" w:before="0"/>
        <w:ind w:left="108" w:right="0" w:firstLine="0"/>
        <w:jc w:val="left"/>
        <w:rPr>
          <w:position w:val="1"/>
          <w:sz w:val="8"/>
        </w:rPr>
      </w:pPr>
      <w:r>
        <w:rPr/>
        <w:br w:type="column"/>
      </w:r>
      <w:r>
        <w:rPr>
          <w:w w:val="115"/>
          <w:sz w:val="8"/>
        </w:rPr>
        <w:t>unemployment</w:t>
      </w:r>
      <w:r>
        <w:rPr>
          <w:spacing w:val="8"/>
          <w:w w:val="115"/>
          <w:sz w:val="8"/>
        </w:rPr>
        <w:t> </w:t>
      </w:r>
      <w:r>
        <w:rPr>
          <w:w w:val="115"/>
          <w:sz w:val="8"/>
        </w:rPr>
        <w:t>benefits,</w:t>
      </w:r>
      <w:r>
        <w:rPr>
          <w:spacing w:val="9"/>
          <w:w w:val="115"/>
          <w:sz w:val="8"/>
        </w:rPr>
        <w:t> </w:t>
      </w:r>
      <w:r>
        <w:rPr>
          <w:w w:val="115"/>
          <w:sz w:val="8"/>
        </w:rPr>
        <w:t>workman’s</w:t>
      </w:r>
      <w:r>
        <w:rPr>
          <w:spacing w:val="9"/>
          <w:w w:val="115"/>
          <w:sz w:val="8"/>
        </w:rPr>
        <w:t> </w:t>
      </w:r>
      <w:r>
        <w:rPr>
          <w:w w:val="115"/>
          <w:sz w:val="8"/>
        </w:rPr>
        <w:t>compensation,</w:t>
      </w:r>
      <w:r>
        <w:rPr>
          <w:spacing w:val="55"/>
          <w:w w:val="115"/>
          <w:sz w:val="8"/>
        </w:rPr>
        <w:t> </w:t>
      </w:r>
      <w:r>
        <w:rPr>
          <w:w w:val="115"/>
          <w:position w:val="1"/>
          <w:sz w:val="8"/>
        </w:rPr>
        <w:t>6=$35,000</w:t>
      </w:r>
      <w:r>
        <w:rPr>
          <w:spacing w:val="9"/>
          <w:w w:val="115"/>
          <w:position w:val="1"/>
          <w:sz w:val="8"/>
        </w:rPr>
        <w:t> </w:t>
      </w:r>
      <w:r>
        <w:rPr>
          <w:spacing w:val="-2"/>
          <w:w w:val="115"/>
          <w:position w:val="1"/>
          <w:sz w:val="8"/>
        </w:rPr>
        <w:t>through</w:t>
      </w:r>
    </w:p>
    <w:p>
      <w:pPr>
        <w:spacing w:after="0" w:line="75" w:lineRule="exact"/>
        <w:jc w:val="left"/>
        <w:rPr>
          <w:position w:val="1"/>
          <w:sz w:val="8"/>
        </w:rPr>
        <w:sectPr>
          <w:type w:val="continuous"/>
          <w:pgSz w:w="10320" w:h="14580"/>
          <w:pgMar w:header="0" w:footer="1180" w:top="1600" w:bottom="280" w:left="1275" w:right="1275"/>
          <w:cols w:num="2" w:equalWidth="0">
            <w:col w:w="2747" w:space="40"/>
            <w:col w:w="4983"/>
          </w:cols>
        </w:sectPr>
      </w:pPr>
    </w:p>
    <w:p>
      <w:pPr>
        <w:spacing w:line="261" w:lineRule="auto" w:before="29"/>
        <w:ind w:left="2894" w:right="0" w:firstLine="0"/>
        <w:jc w:val="left"/>
        <w:rPr>
          <w:sz w:val="8"/>
        </w:rPr>
      </w:pPr>
      <w:r>
        <w:rPr>
          <w:w w:val="120"/>
          <w:sz w:val="8"/>
        </w:rPr>
        <w:t>help</w:t>
      </w:r>
      <w:r>
        <w:rPr>
          <w:spacing w:val="-6"/>
          <w:w w:val="120"/>
          <w:sz w:val="8"/>
        </w:rPr>
        <w:t> </w:t>
      </w:r>
      <w:r>
        <w:rPr>
          <w:w w:val="120"/>
          <w:sz w:val="8"/>
        </w:rPr>
        <w:t>from</w:t>
      </w:r>
      <w:r>
        <w:rPr>
          <w:spacing w:val="-5"/>
          <w:w w:val="120"/>
          <w:sz w:val="8"/>
        </w:rPr>
        <w:t> </w:t>
      </w:r>
      <w:r>
        <w:rPr>
          <w:w w:val="120"/>
          <w:sz w:val="8"/>
        </w:rPr>
        <w:t>relative</w:t>
      </w:r>
      <w:r>
        <w:rPr>
          <w:spacing w:val="-5"/>
          <w:w w:val="120"/>
          <w:sz w:val="8"/>
        </w:rPr>
        <w:t> </w:t>
      </w:r>
      <w:r>
        <w:rPr>
          <w:w w:val="120"/>
          <w:sz w:val="8"/>
        </w:rPr>
        <w:t>(include</w:t>
      </w:r>
      <w:r>
        <w:rPr>
          <w:spacing w:val="-5"/>
          <w:w w:val="120"/>
          <w:sz w:val="8"/>
        </w:rPr>
        <w:t> </w:t>
      </w:r>
      <w:r>
        <w:rPr>
          <w:w w:val="120"/>
          <w:sz w:val="8"/>
        </w:rPr>
        <w:t>child</w:t>
      </w:r>
      <w:r>
        <w:rPr>
          <w:spacing w:val="-5"/>
          <w:w w:val="120"/>
          <w:sz w:val="8"/>
        </w:rPr>
        <w:t> </w:t>
      </w:r>
      <w:r>
        <w:rPr>
          <w:w w:val="120"/>
          <w:sz w:val="8"/>
        </w:rPr>
        <w:t>payments</w:t>
      </w:r>
      <w:r>
        <w:rPr>
          <w:spacing w:val="-5"/>
          <w:w w:val="120"/>
          <w:sz w:val="8"/>
        </w:rPr>
        <w:t> </w:t>
      </w:r>
      <w:r>
        <w:rPr>
          <w:w w:val="120"/>
          <w:sz w:val="8"/>
        </w:rPr>
        <w:t>and</w:t>
      </w:r>
      <w:r>
        <w:rPr>
          <w:spacing w:val="40"/>
          <w:w w:val="120"/>
          <w:sz w:val="8"/>
        </w:rPr>
        <w:t> </w:t>
      </w:r>
      <w:r>
        <w:rPr>
          <w:w w:val="120"/>
          <w:sz w:val="8"/>
        </w:rPr>
        <w:t>alimony), and so on.</w:t>
      </w:r>
    </w:p>
    <w:p>
      <w:pPr>
        <w:spacing w:line="261" w:lineRule="auto" w:before="0"/>
        <w:ind w:left="2884" w:right="0" w:firstLine="10"/>
        <w:jc w:val="left"/>
        <w:rPr>
          <w:sz w:val="8"/>
        </w:rPr>
      </w:pPr>
      <w:r>
        <w:rPr>
          <w:spacing w:val="-2"/>
          <w:w w:val="125"/>
          <w:sz w:val="8"/>
        </w:rPr>
        <w:t>INR</w:t>
      </w:r>
      <w:r>
        <w:rPr>
          <w:spacing w:val="-3"/>
          <w:w w:val="125"/>
          <w:sz w:val="8"/>
        </w:rPr>
        <w:t> </w:t>
      </w:r>
      <w:r>
        <w:rPr>
          <w:spacing w:val="-2"/>
          <w:w w:val="125"/>
          <w:sz w:val="8"/>
        </w:rPr>
        <w:t>(income-toneed</w:t>
      </w:r>
      <w:r>
        <w:rPr>
          <w:spacing w:val="-3"/>
          <w:w w:val="125"/>
          <w:sz w:val="8"/>
        </w:rPr>
        <w:t> </w:t>
      </w:r>
      <w:r>
        <w:rPr>
          <w:spacing w:val="-2"/>
          <w:w w:val="125"/>
          <w:sz w:val="8"/>
        </w:rPr>
        <w:t>ratio)</w:t>
      </w:r>
      <w:r>
        <w:rPr>
          <w:spacing w:val="-3"/>
          <w:w w:val="125"/>
          <w:sz w:val="8"/>
        </w:rPr>
        <w:t> </w:t>
      </w:r>
      <w:r>
        <w:rPr>
          <w:spacing w:val="-2"/>
          <w:w w:val="130"/>
          <w:sz w:val="8"/>
        </w:rPr>
        <w:t>=</w:t>
      </w:r>
      <w:r>
        <w:rPr>
          <w:spacing w:val="-4"/>
          <w:w w:val="130"/>
          <w:sz w:val="8"/>
        </w:rPr>
        <w:t> </w:t>
      </w:r>
      <w:r>
        <w:rPr>
          <w:spacing w:val="-2"/>
          <w:w w:val="125"/>
          <w:sz w:val="8"/>
        </w:rPr>
        <w:t>(Median</w:t>
      </w:r>
      <w:r>
        <w:rPr>
          <w:spacing w:val="-3"/>
          <w:w w:val="125"/>
          <w:sz w:val="8"/>
        </w:rPr>
        <w:t> </w:t>
      </w:r>
      <w:r>
        <w:rPr>
          <w:spacing w:val="-2"/>
          <w:w w:val="125"/>
          <w:sz w:val="8"/>
        </w:rPr>
        <w:t>income)</w:t>
      </w:r>
      <w:r>
        <w:rPr>
          <w:spacing w:val="-3"/>
          <w:w w:val="125"/>
          <w:sz w:val="8"/>
        </w:rPr>
        <w:t> </w:t>
      </w:r>
      <w:r>
        <w:rPr>
          <w:spacing w:val="-2"/>
          <w:w w:val="170"/>
          <w:sz w:val="8"/>
        </w:rPr>
        <w:t>/</w:t>
      </w:r>
      <w:r>
        <w:rPr>
          <w:spacing w:val="40"/>
          <w:w w:val="170"/>
          <w:sz w:val="8"/>
        </w:rPr>
        <w:t> </w:t>
      </w:r>
      <w:r>
        <w:rPr>
          <w:w w:val="125"/>
          <w:sz w:val="8"/>
        </w:rPr>
        <w:t>(poverty</w:t>
      </w:r>
      <w:r>
        <w:rPr>
          <w:spacing w:val="-1"/>
          <w:w w:val="125"/>
          <w:sz w:val="8"/>
        </w:rPr>
        <w:t> </w:t>
      </w:r>
      <w:r>
        <w:rPr>
          <w:w w:val="125"/>
          <w:sz w:val="8"/>
        </w:rPr>
        <w:t>line</w:t>
      </w:r>
      <w:r>
        <w:rPr>
          <w:spacing w:val="-1"/>
          <w:w w:val="125"/>
          <w:sz w:val="8"/>
        </w:rPr>
        <w:t> </w:t>
      </w:r>
      <w:r>
        <w:rPr>
          <w:w w:val="125"/>
          <w:sz w:val="8"/>
        </w:rPr>
        <w:t>by</w:t>
      </w:r>
      <w:r>
        <w:rPr>
          <w:spacing w:val="-1"/>
          <w:w w:val="125"/>
          <w:sz w:val="8"/>
        </w:rPr>
        <w:t> </w:t>
      </w:r>
      <w:r>
        <w:rPr>
          <w:w w:val="125"/>
          <w:sz w:val="8"/>
        </w:rPr>
        <w:t>the</w:t>
      </w:r>
      <w:r>
        <w:rPr>
          <w:spacing w:val="-1"/>
          <w:w w:val="125"/>
          <w:sz w:val="8"/>
        </w:rPr>
        <w:t> </w:t>
      </w:r>
      <w:r>
        <w:rPr>
          <w:w w:val="125"/>
          <w:sz w:val="8"/>
        </w:rPr>
        <w:t>number</w:t>
      </w:r>
      <w:r>
        <w:rPr>
          <w:spacing w:val="-1"/>
          <w:w w:val="125"/>
          <w:sz w:val="8"/>
        </w:rPr>
        <w:t> </w:t>
      </w:r>
      <w:r>
        <w:rPr>
          <w:w w:val="125"/>
          <w:sz w:val="8"/>
        </w:rPr>
        <w:t>of</w:t>
      </w:r>
      <w:r>
        <w:rPr>
          <w:spacing w:val="-1"/>
          <w:w w:val="125"/>
          <w:sz w:val="8"/>
        </w:rPr>
        <w:t> </w:t>
      </w:r>
      <w:r>
        <w:rPr>
          <w:w w:val="125"/>
          <w:sz w:val="8"/>
        </w:rPr>
        <w:t>family)</w:t>
      </w:r>
    </w:p>
    <w:p>
      <w:pPr>
        <w:spacing w:before="0"/>
        <w:ind w:left="2884" w:right="0" w:firstLine="0"/>
        <w:jc w:val="left"/>
        <w:rPr>
          <w:sz w:val="8"/>
        </w:rPr>
      </w:pPr>
      <w:r>
        <w:rPr>
          <w:w w:val="120"/>
          <w:sz w:val="8"/>
        </w:rPr>
        <w:t>(H.</w:t>
      </w:r>
      <w:r>
        <w:rPr>
          <w:spacing w:val="3"/>
          <w:w w:val="120"/>
          <w:sz w:val="8"/>
        </w:rPr>
        <w:t> </w:t>
      </w:r>
      <w:r>
        <w:rPr>
          <w:w w:val="120"/>
          <w:sz w:val="8"/>
        </w:rPr>
        <w:t>H.</w:t>
      </w:r>
      <w:r>
        <w:rPr>
          <w:spacing w:val="4"/>
          <w:w w:val="120"/>
          <w:sz w:val="8"/>
        </w:rPr>
        <w:t> </w:t>
      </w:r>
      <w:r>
        <w:rPr>
          <w:w w:val="120"/>
          <w:sz w:val="8"/>
        </w:rPr>
        <w:t>Kim</w:t>
      </w:r>
      <w:r>
        <w:rPr>
          <w:spacing w:val="3"/>
          <w:w w:val="120"/>
          <w:sz w:val="8"/>
        </w:rPr>
        <w:t> </w:t>
      </w:r>
      <w:r>
        <w:rPr>
          <w:w w:val="120"/>
          <w:sz w:val="8"/>
        </w:rPr>
        <w:t>et</w:t>
      </w:r>
      <w:r>
        <w:rPr>
          <w:spacing w:val="4"/>
          <w:w w:val="120"/>
          <w:sz w:val="8"/>
        </w:rPr>
        <w:t> </w:t>
      </w:r>
      <w:r>
        <w:rPr>
          <w:w w:val="120"/>
          <w:sz w:val="8"/>
        </w:rPr>
        <w:t>al.,</w:t>
      </w:r>
      <w:r>
        <w:rPr>
          <w:spacing w:val="3"/>
          <w:w w:val="120"/>
          <w:sz w:val="8"/>
        </w:rPr>
        <w:t> </w:t>
      </w:r>
      <w:hyperlink w:history="true" w:anchor="_bookmark126">
        <w:r>
          <w:rPr>
            <w:spacing w:val="-2"/>
            <w:w w:val="120"/>
            <w:sz w:val="8"/>
          </w:rPr>
          <w:t>2022)</w:t>
        </w:r>
      </w:hyperlink>
    </w:p>
    <w:p>
      <w:pPr>
        <w:spacing w:before="18"/>
        <w:ind w:left="81" w:right="0" w:firstLine="0"/>
        <w:jc w:val="left"/>
        <w:rPr>
          <w:sz w:val="8"/>
        </w:rPr>
      </w:pPr>
      <w:r>
        <w:rPr/>
        <w:br w:type="column"/>
      </w:r>
      <w:r>
        <w:rPr>
          <w:spacing w:val="-2"/>
          <w:w w:val="110"/>
          <w:sz w:val="8"/>
        </w:rPr>
        <w:t>$49,999;</w:t>
      </w:r>
    </w:p>
    <w:p>
      <w:pPr>
        <w:spacing w:before="9"/>
        <w:ind w:left="81" w:right="0" w:firstLine="0"/>
        <w:jc w:val="left"/>
        <w:rPr>
          <w:sz w:val="8"/>
        </w:rPr>
      </w:pPr>
      <w:r>
        <w:rPr>
          <w:w w:val="115"/>
          <w:sz w:val="8"/>
        </w:rPr>
        <w:t>7=$50,000</w:t>
      </w:r>
      <w:r>
        <w:rPr>
          <w:spacing w:val="8"/>
          <w:w w:val="120"/>
          <w:sz w:val="8"/>
        </w:rPr>
        <w:t> </w:t>
      </w:r>
      <w:r>
        <w:rPr>
          <w:spacing w:val="-2"/>
          <w:w w:val="120"/>
          <w:sz w:val="8"/>
        </w:rPr>
        <w:t>through</w:t>
      </w:r>
    </w:p>
    <w:p>
      <w:pPr>
        <w:spacing w:before="8"/>
        <w:ind w:left="81" w:right="0" w:firstLine="0"/>
        <w:jc w:val="left"/>
        <w:rPr>
          <w:sz w:val="8"/>
        </w:rPr>
      </w:pPr>
      <w:r>
        <w:rPr>
          <w:spacing w:val="-2"/>
          <w:w w:val="110"/>
          <w:sz w:val="8"/>
        </w:rPr>
        <w:t>$74,999;</w:t>
      </w:r>
    </w:p>
    <w:p>
      <w:pPr>
        <w:spacing w:before="8"/>
        <w:ind w:left="81" w:right="0" w:firstLine="0"/>
        <w:jc w:val="left"/>
        <w:rPr>
          <w:sz w:val="8"/>
        </w:rPr>
      </w:pPr>
      <w:r>
        <w:rPr>
          <w:w w:val="120"/>
          <w:sz w:val="8"/>
        </w:rPr>
        <w:t>8=</w:t>
      </w:r>
      <w:r>
        <w:rPr>
          <w:spacing w:val="-3"/>
          <w:w w:val="120"/>
          <w:sz w:val="8"/>
        </w:rPr>
        <w:t> </w:t>
      </w:r>
      <w:r>
        <w:rPr>
          <w:w w:val="120"/>
          <w:sz w:val="8"/>
        </w:rPr>
        <w:t>$75,000</w:t>
      </w:r>
      <w:r>
        <w:rPr>
          <w:spacing w:val="-3"/>
          <w:w w:val="120"/>
          <w:sz w:val="8"/>
        </w:rPr>
        <w:t> </w:t>
      </w:r>
      <w:r>
        <w:rPr>
          <w:spacing w:val="-2"/>
          <w:w w:val="120"/>
          <w:sz w:val="8"/>
        </w:rPr>
        <w:t>through</w:t>
      </w:r>
    </w:p>
    <w:p>
      <w:pPr>
        <w:spacing w:before="8"/>
        <w:ind w:left="81" w:right="0" w:firstLine="0"/>
        <w:jc w:val="left"/>
        <w:rPr>
          <w:sz w:val="8"/>
        </w:rPr>
      </w:pPr>
      <w:r>
        <w:rPr>
          <w:spacing w:val="-2"/>
          <w:w w:val="110"/>
          <w:sz w:val="8"/>
        </w:rPr>
        <w:t>$99,999;</w:t>
      </w:r>
    </w:p>
    <w:p>
      <w:pPr>
        <w:spacing w:before="9"/>
        <w:ind w:left="81" w:right="0" w:firstLine="0"/>
        <w:jc w:val="left"/>
        <w:rPr>
          <w:sz w:val="8"/>
        </w:rPr>
      </w:pPr>
      <w:r>
        <w:rPr>
          <w:w w:val="115"/>
          <w:sz w:val="8"/>
        </w:rPr>
        <w:t>9=$100,000</w:t>
      </w:r>
      <w:r>
        <w:rPr>
          <w:spacing w:val="3"/>
          <w:w w:val="120"/>
          <w:sz w:val="8"/>
        </w:rPr>
        <w:t> </w:t>
      </w:r>
      <w:r>
        <w:rPr>
          <w:spacing w:val="-2"/>
          <w:w w:val="120"/>
          <w:sz w:val="8"/>
        </w:rPr>
        <w:t>through</w:t>
      </w:r>
    </w:p>
    <w:p>
      <w:pPr>
        <w:spacing w:before="8"/>
        <w:ind w:left="81" w:right="2214" w:firstLine="0"/>
        <w:jc w:val="left"/>
        <w:rPr>
          <w:sz w:val="8"/>
        </w:rPr>
      </w:pPr>
      <w:r>
        <w:rPr>
          <w:spacing w:val="-2"/>
          <w:w w:val="110"/>
          <w:sz w:val="8"/>
        </w:rPr>
        <w:t>$199,999;</w:t>
      </w:r>
    </w:p>
    <w:p>
      <w:pPr>
        <w:spacing w:before="8"/>
        <w:ind w:left="81" w:right="2214" w:firstLine="0"/>
        <w:jc w:val="left"/>
        <w:rPr>
          <w:sz w:val="8"/>
        </w:rPr>
      </w:pPr>
      <w:r>
        <w:rPr>
          <w:w w:val="115"/>
          <w:sz w:val="8"/>
        </w:rPr>
        <w:t>10=$200,000</w:t>
      </w:r>
      <w:r>
        <w:rPr>
          <w:spacing w:val="1"/>
          <w:w w:val="115"/>
          <w:sz w:val="8"/>
        </w:rPr>
        <w:t> </w:t>
      </w:r>
      <w:r>
        <w:rPr>
          <w:spacing w:val="-5"/>
          <w:w w:val="115"/>
          <w:sz w:val="8"/>
        </w:rPr>
        <w:t>and</w:t>
      </w:r>
    </w:p>
    <w:p>
      <w:pPr>
        <w:spacing w:before="9"/>
        <w:ind w:left="81" w:right="0" w:firstLine="0"/>
        <w:jc w:val="left"/>
        <w:rPr>
          <w:sz w:val="8"/>
        </w:rPr>
      </w:pPr>
      <w:r>
        <w:rPr>
          <w:spacing w:val="-2"/>
          <w:w w:val="120"/>
          <w:sz w:val="8"/>
        </w:rPr>
        <w:t>greater.</w:t>
      </w:r>
    </w:p>
    <w:p>
      <w:pPr>
        <w:spacing w:line="261" w:lineRule="auto" w:before="8"/>
        <w:ind w:left="81" w:right="2141" w:firstLine="0"/>
        <w:jc w:val="left"/>
        <w:rPr>
          <w:sz w:val="8"/>
        </w:rPr>
      </w:pPr>
      <w:r>
        <w:rPr>
          <w:spacing w:val="-2"/>
          <w:w w:val="125"/>
          <w:sz w:val="8"/>
        </w:rPr>
        <w:t>999</w:t>
      </w:r>
      <w:r>
        <w:rPr>
          <w:spacing w:val="-5"/>
          <w:w w:val="125"/>
          <w:sz w:val="8"/>
        </w:rPr>
        <w:t> </w:t>
      </w:r>
      <w:r>
        <w:rPr>
          <w:spacing w:val="-2"/>
          <w:w w:val="125"/>
          <w:sz w:val="8"/>
        </w:rPr>
        <w:t>=</w:t>
      </w:r>
      <w:r>
        <w:rPr>
          <w:spacing w:val="-4"/>
          <w:w w:val="125"/>
          <w:sz w:val="8"/>
        </w:rPr>
        <w:t> </w:t>
      </w:r>
      <w:r>
        <w:rPr>
          <w:spacing w:val="-2"/>
          <w:w w:val="125"/>
          <w:sz w:val="8"/>
        </w:rPr>
        <w:t>Don’t</w:t>
      </w:r>
      <w:r>
        <w:rPr>
          <w:spacing w:val="-4"/>
          <w:w w:val="125"/>
          <w:sz w:val="8"/>
        </w:rPr>
        <w:t> </w:t>
      </w:r>
      <w:r>
        <w:rPr>
          <w:spacing w:val="-2"/>
          <w:w w:val="125"/>
          <w:sz w:val="8"/>
        </w:rPr>
        <w:t>know;</w:t>
      </w:r>
      <w:r>
        <w:rPr>
          <w:spacing w:val="40"/>
          <w:w w:val="125"/>
          <w:sz w:val="8"/>
        </w:rPr>
        <w:t> </w:t>
      </w:r>
      <w:r>
        <w:rPr>
          <w:w w:val="125"/>
          <w:sz w:val="8"/>
        </w:rPr>
        <w:t>777 = Refuse to</w:t>
      </w:r>
      <w:r>
        <w:rPr>
          <w:spacing w:val="40"/>
          <w:w w:val="125"/>
          <w:sz w:val="8"/>
        </w:rPr>
        <w:t> </w:t>
      </w:r>
      <w:r>
        <w:rPr>
          <w:spacing w:val="-2"/>
          <w:w w:val="125"/>
          <w:sz w:val="8"/>
        </w:rPr>
        <w:t>answer</w:t>
      </w:r>
    </w:p>
    <w:p>
      <w:pPr>
        <w:spacing w:after="0" w:line="261" w:lineRule="auto"/>
        <w:jc w:val="left"/>
        <w:rPr>
          <w:sz w:val="8"/>
        </w:rPr>
        <w:sectPr>
          <w:type w:val="continuous"/>
          <w:pgSz w:w="10320" w:h="14580"/>
          <w:pgMar w:header="0" w:footer="1180" w:top="1600" w:bottom="280" w:left="1275" w:right="1275"/>
          <w:cols w:num="2" w:equalWidth="0">
            <w:col w:w="4771" w:space="40"/>
            <w:col w:w="2959"/>
          </w:cols>
        </w:sectPr>
      </w:pPr>
    </w:p>
    <w:p>
      <w:pPr>
        <w:pStyle w:val="BodyText"/>
        <w:spacing w:before="6"/>
        <w:rPr>
          <w:sz w:val="2"/>
        </w:rPr>
      </w:pPr>
    </w:p>
    <w:p>
      <w:pPr>
        <w:spacing w:line="20" w:lineRule="exact"/>
        <w:ind w:left="142" w:right="0" w:firstLine="0"/>
        <w:rPr>
          <w:sz w:val="2"/>
        </w:rPr>
      </w:pPr>
      <w:r>
        <w:rPr>
          <w:sz w:val="2"/>
        </w:rPr>
        <mc:AlternateContent>
          <mc:Choice Requires="wps">
            <w:drawing>
              <wp:inline distT="0" distB="0" distL="0" distR="0">
                <wp:extent cx="4752340" cy="6350"/>
                <wp:effectExtent l="9525" t="0" r="635" b="3175"/>
                <wp:docPr id="326" name="Group 326"/>
                <wp:cNvGraphicFramePr>
                  <a:graphicFrameLocks/>
                </wp:cNvGraphicFramePr>
                <a:graphic>
                  <a:graphicData uri="http://schemas.microsoft.com/office/word/2010/wordprocessingGroup">
                    <wpg:wgp>
                      <wpg:cNvPr id="326" name="Group 326"/>
                      <wpg:cNvGrpSpPr/>
                      <wpg:grpSpPr>
                        <a:xfrm>
                          <a:off x="0" y="0"/>
                          <a:ext cx="4752340" cy="6350"/>
                          <a:chExt cx="4752340" cy="6350"/>
                        </a:xfrm>
                      </wpg:grpSpPr>
                      <wps:wsp>
                        <wps:cNvPr id="327" name="Graphic 327"/>
                        <wps:cNvSpPr/>
                        <wps:spPr>
                          <a:xfrm>
                            <a:off x="0" y="2880"/>
                            <a:ext cx="4752340" cy="1270"/>
                          </a:xfrm>
                          <a:custGeom>
                            <a:avLst/>
                            <a:gdLst/>
                            <a:ahLst/>
                            <a:cxnLst/>
                            <a:rect l="l" t="t" r="r" b="b"/>
                            <a:pathLst>
                              <a:path w="4752340" h="0">
                                <a:moveTo>
                                  <a:pt x="0" y="0"/>
                                </a:moveTo>
                                <a:lnTo>
                                  <a:pt x="4752108" y="0"/>
                                </a:lnTo>
                              </a:path>
                            </a:pathLst>
                          </a:custGeom>
                          <a:ln w="57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4.2pt;height:.5pt;mso-position-horizontal-relative:char;mso-position-vertical-relative:line" id="docshapegroup156" coordorigin="0,0" coordsize="7484,10">
                <v:line style="position:absolute" from="0,5" to="7484,5" stroked="true" strokeweight=".453593pt" strokecolor="#000000">
                  <v:stroke dashstyle="solid"/>
                </v:line>
              </v:group>
            </w:pict>
          </mc:Fallback>
        </mc:AlternateContent>
      </w:r>
      <w:r>
        <w:rPr>
          <w:sz w:val="2"/>
        </w:rPr>
      </w:r>
    </w:p>
    <w:p>
      <w:pPr>
        <w:spacing w:after="0" w:line="20" w:lineRule="exact"/>
        <w:rPr>
          <w:sz w:val="2"/>
        </w:rPr>
        <w:sectPr>
          <w:type w:val="continuous"/>
          <w:pgSz w:w="10320" w:h="14580"/>
          <w:pgMar w:header="0" w:footer="1180" w:top="1600" w:bottom="280" w:left="1275" w:right="1275"/>
        </w:sectPr>
      </w:pPr>
    </w:p>
    <w:p>
      <w:pPr>
        <w:pStyle w:val="Heading1"/>
      </w:pPr>
      <w:bookmarkStart w:name="Appendix B: Significant coefficients fro" w:id="239"/>
      <w:bookmarkEnd w:id="239"/>
      <w:r>
        <w:rPr>
          <w:b w:val="0"/>
        </w:rPr>
      </w:r>
      <w:bookmarkStart w:name="_bookmark198" w:id="240"/>
      <w:bookmarkEnd w:id="240"/>
      <w:r>
        <w:rPr>
          <w:b w:val="0"/>
        </w:rPr>
      </w:r>
      <w:r>
        <w:rPr>
          <w:w w:val="105"/>
        </w:rPr>
        <w:t>Appendix</w:t>
      </w:r>
      <w:r>
        <w:rPr>
          <w:spacing w:val="24"/>
          <w:w w:val="110"/>
        </w:rPr>
        <w:t> </w:t>
      </w:r>
      <w:r>
        <w:rPr>
          <w:spacing w:val="-10"/>
          <w:w w:val="110"/>
        </w:rPr>
        <w:t>B</w:t>
      </w:r>
    </w:p>
    <w:p>
      <w:pPr>
        <w:spacing w:before="110"/>
        <w:ind w:left="0" w:right="0" w:firstLine="0"/>
        <w:jc w:val="center"/>
        <w:rPr>
          <w:rFonts w:ascii="Palatino Linotype"/>
          <w:b/>
          <w:sz w:val="32"/>
        </w:rPr>
      </w:pPr>
      <w:r>
        <w:rPr>
          <w:rFonts w:ascii="Palatino Linotype"/>
          <w:b/>
          <w:sz w:val="32"/>
        </w:rPr>
        <w:t>Significant</w:t>
      </w:r>
      <w:r>
        <w:rPr>
          <w:rFonts w:ascii="Palatino Linotype"/>
          <w:b/>
          <w:spacing w:val="59"/>
          <w:sz w:val="32"/>
        </w:rPr>
        <w:t> </w:t>
      </w:r>
      <w:r>
        <w:rPr>
          <w:rFonts w:ascii="Palatino Linotype"/>
          <w:b/>
          <w:sz w:val="32"/>
        </w:rPr>
        <w:t>coefficients</w:t>
      </w:r>
      <w:r>
        <w:rPr>
          <w:rFonts w:ascii="Palatino Linotype"/>
          <w:b/>
          <w:spacing w:val="59"/>
          <w:sz w:val="32"/>
        </w:rPr>
        <w:t> </w:t>
      </w:r>
      <w:r>
        <w:rPr>
          <w:rFonts w:ascii="Palatino Linotype"/>
          <w:b/>
          <w:sz w:val="32"/>
        </w:rPr>
        <w:t>from</w:t>
      </w:r>
      <w:r>
        <w:rPr>
          <w:rFonts w:ascii="Palatino Linotype"/>
          <w:b/>
          <w:spacing w:val="60"/>
          <w:sz w:val="32"/>
        </w:rPr>
        <w:t> </w:t>
      </w:r>
      <w:r>
        <w:rPr>
          <w:rFonts w:ascii="Palatino Linotype"/>
          <w:b/>
          <w:sz w:val="32"/>
        </w:rPr>
        <w:t>GLM</w:t>
      </w:r>
      <w:r>
        <w:rPr>
          <w:rFonts w:ascii="Palatino Linotype"/>
          <w:b/>
          <w:spacing w:val="59"/>
          <w:sz w:val="32"/>
        </w:rPr>
        <w:t> </w:t>
      </w:r>
      <w:r>
        <w:rPr>
          <w:rFonts w:ascii="Palatino Linotype"/>
          <w:b/>
          <w:spacing w:val="-2"/>
          <w:sz w:val="32"/>
        </w:rPr>
        <w:t>analysis</w:t>
      </w:r>
    </w:p>
    <w:p>
      <w:pPr>
        <w:pStyle w:val="Heading3"/>
        <w:spacing w:before="344"/>
      </w:pPr>
      <w:bookmarkStart w:name="_bookmark199" w:id="241"/>
      <w:bookmarkEnd w:id="241"/>
      <w:r>
        <w:rPr>
          <w:b w:val="0"/>
        </w:rPr>
      </w:r>
      <w:r>
        <w:rPr>
          <w:spacing w:val="-2"/>
          <w:w w:val="110"/>
        </w:rPr>
        <w:t>Table</w:t>
      </w:r>
      <w:r>
        <w:rPr>
          <w:spacing w:val="-3"/>
          <w:w w:val="110"/>
        </w:rPr>
        <w:t> </w:t>
      </w:r>
      <w:r>
        <w:rPr>
          <w:spacing w:val="-5"/>
          <w:w w:val="115"/>
        </w:rPr>
        <w:t>B1</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Significant</w:t>
      </w:r>
      <w:r>
        <w:rPr>
          <w:rFonts w:ascii="Palatino Linotype"/>
          <w:i/>
          <w:spacing w:val="8"/>
          <w:w w:val="105"/>
          <w:sz w:val="22"/>
        </w:rPr>
        <w:t> </w:t>
      </w:r>
      <w:r>
        <w:rPr>
          <w:rFonts w:ascii="Palatino Linotype"/>
          <w:i/>
          <w:w w:val="105"/>
          <w:sz w:val="22"/>
        </w:rPr>
        <w:t>coefficients</w:t>
      </w:r>
      <w:r>
        <w:rPr>
          <w:rFonts w:ascii="Palatino Linotype"/>
          <w:i/>
          <w:spacing w:val="8"/>
          <w:w w:val="105"/>
          <w:sz w:val="22"/>
        </w:rPr>
        <w:t> </w:t>
      </w:r>
      <w:r>
        <w:rPr>
          <w:rFonts w:ascii="Palatino Linotype"/>
          <w:i/>
          <w:w w:val="105"/>
          <w:sz w:val="22"/>
        </w:rPr>
        <w:t>from</w:t>
      </w:r>
      <w:r>
        <w:rPr>
          <w:rFonts w:ascii="Palatino Linotype"/>
          <w:i/>
          <w:spacing w:val="8"/>
          <w:w w:val="105"/>
          <w:sz w:val="22"/>
        </w:rPr>
        <w:t> </w:t>
      </w:r>
      <w:r>
        <w:rPr>
          <w:rFonts w:ascii="Palatino Linotype"/>
          <w:i/>
          <w:w w:val="105"/>
          <w:sz w:val="22"/>
        </w:rPr>
        <w:t>cross-sectional</w:t>
      </w:r>
      <w:r>
        <w:rPr>
          <w:rFonts w:ascii="Palatino Linotype"/>
          <w:i/>
          <w:spacing w:val="8"/>
          <w:w w:val="105"/>
          <w:sz w:val="22"/>
        </w:rPr>
        <w:t> </w:t>
      </w:r>
      <w:r>
        <w:rPr>
          <w:rFonts w:ascii="Palatino Linotype"/>
          <w:i/>
          <w:w w:val="105"/>
          <w:sz w:val="22"/>
        </w:rPr>
        <w:t>GLM</w:t>
      </w:r>
      <w:r>
        <w:rPr>
          <w:rFonts w:ascii="Palatino Linotype"/>
          <w:i/>
          <w:spacing w:val="8"/>
          <w:w w:val="105"/>
          <w:sz w:val="22"/>
        </w:rPr>
        <w:t> </w:t>
      </w:r>
      <w:r>
        <w:rPr>
          <w:rFonts w:ascii="Palatino Linotype"/>
          <w:i/>
          <w:spacing w:val="-2"/>
          <w:w w:val="105"/>
          <w:sz w:val="22"/>
        </w:rPr>
        <w:t>analysis</w:t>
      </w:r>
    </w:p>
    <w:p>
      <w:pPr>
        <w:pStyle w:val="BodyText"/>
        <w:spacing w:before="10"/>
        <w:rPr>
          <w:rFonts w:ascii="Palatino Linotype"/>
          <w:i/>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2961"/>
        <w:gridCol w:w="799"/>
        <w:gridCol w:w="731"/>
        <w:gridCol w:w="433"/>
        <w:gridCol w:w="475"/>
        <w:gridCol w:w="368"/>
        <w:gridCol w:w="407"/>
        <w:gridCol w:w="142"/>
      </w:tblGrid>
      <w:tr>
        <w:trPr>
          <w:trHeight w:val="270" w:hRule="atLeast"/>
        </w:trPr>
        <w:tc>
          <w:tcPr>
            <w:tcW w:w="1167" w:type="dxa"/>
            <w:tcBorders>
              <w:top w:val="single" w:sz="6" w:space="0" w:color="000000"/>
              <w:bottom w:val="single" w:sz="4" w:space="0" w:color="000000"/>
            </w:tcBorders>
          </w:tcPr>
          <w:p>
            <w:pPr>
              <w:pStyle w:val="TableParagraph"/>
              <w:spacing w:before="63"/>
              <w:ind w:left="363"/>
              <w:rPr>
                <w:sz w:val="13"/>
              </w:rPr>
            </w:pPr>
            <w:r>
              <w:rPr>
                <w:spacing w:val="-2"/>
                <w:w w:val="105"/>
                <w:sz w:val="13"/>
              </w:rPr>
              <w:t>Domain</w:t>
            </w:r>
          </w:p>
        </w:tc>
        <w:tc>
          <w:tcPr>
            <w:tcW w:w="2961" w:type="dxa"/>
            <w:tcBorders>
              <w:top w:val="single" w:sz="6" w:space="0" w:color="000000"/>
              <w:bottom w:val="single" w:sz="4" w:space="0" w:color="000000"/>
            </w:tcBorders>
          </w:tcPr>
          <w:p>
            <w:pPr>
              <w:pStyle w:val="TableParagraph"/>
              <w:spacing w:before="63"/>
              <w:jc w:val="center"/>
              <w:rPr>
                <w:sz w:val="13"/>
              </w:rPr>
            </w:pPr>
            <w:r>
              <w:rPr>
                <w:w w:val="110"/>
                <w:sz w:val="13"/>
              </w:rPr>
              <w:t>Target</w:t>
            </w:r>
            <w:r>
              <w:rPr>
                <w:spacing w:val="-7"/>
                <w:w w:val="110"/>
                <w:sz w:val="13"/>
              </w:rPr>
              <w:t> </w:t>
            </w:r>
            <w:r>
              <w:rPr>
                <w:spacing w:val="-2"/>
                <w:w w:val="110"/>
                <w:sz w:val="13"/>
              </w:rPr>
              <w:t>variable</w:t>
            </w:r>
          </w:p>
        </w:tc>
        <w:tc>
          <w:tcPr>
            <w:tcW w:w="799" w:type="dxa"/>
            <w:tcBorders>
              <w:top w:val="single" w:sz="6" w:space="0" w:color="000000"/>
              <w:bottom w:val="single" w:sz="4" w:space="0" w:color="000000"/>
            </w:tcBorders>
          </w:tcPr>
          <w:p>
            <w:pPr>
              <w:pStyle w:val="TableParagraph"/>
              <w:spacing w:before="63"/>
              <w:ind w:left="1" w:right="1"/>
              <w:jc w:val="center"/>
              <w:rPr>
                <w:sz w:val="13"/>
              </w:rPr>
            </w:pPr>
            <w:r>
              <w:rPr>
                <w:spacing w:val="-5"/>
                <w:w w:val="105"/>
                <w:sz w:val="13"/>
              </w:rPr>
              <w:t>ELS</w:t>
            </w:r>
          </w:p>
        </w:tc>
        <w:tc>
          <w:tcPr>
            <w:tcW w:w="731" w:type="dxa"/>
            <w:tcBorders>
              <w:top w:val="single" w:sz="6" w:space="0" w:color="000000"/>
              <w:bottom w:val="single" w:sz="4" w:space="0" w:color="000000"/>
            </w:tcBorders>
          </w:tcPr>
          <w:p>
            <w:pPr>
              <w:pStyle w:val="TableParagraph"/>
              <w:spacing w:before="63"/>
              <w:ind w:right="1"/>
              <w:jc w:val="center"/>
              <w:rPr>
                <w:sz w:val="13"/>
              </w:rPr>
            </w:pPr>
            <w:r>
              <w:rPr>
                <w:spacing w:val="-2"/>
                <w:sz w:val="13"/>
              </w:rPr>
              <w:t>Coefficient</w:t>
            </w:r>
          </w:p>
        </w:tc>
        <w:tc>
          <w:tcPr>
            <w:tcW w:w="433" w:type="dxa"/>
            <w:tcBorders>
              <w:top w:val="single" w:sz="6" w:space="0" w:color="000000"/>
              <w:bottom w:val="single" w:sz="4" w:space="0" w:color="000000"/>
            </w:tcBorders>
          </w:tcPr>
          <w:p>
            <w:pPr>
              <w:pStyle w:val="TableParagraph"/>
              <w:spacing w:before="63"/>
              <w:ind w:right="1"/>
              <w:jc w:val="center"/>
              <w:rPr>
                <w:sz w:val="13"/>
              </w:rPr>
            </w:pPr>
            <w:r>
              <w:rPr>
                <w:spacing w:val="-5"/>
                <w:w w:val="105"/>
                <w:sz w:val="13"/>
              </w:rPr>
              <w:t>SE</w:t>
            </w:r>
          </w:p>
        </w:tc>
        <w:tc>
          <w:tcPr>
            <w:tcW w:w="475" w:type="dxa"/>
            <w:tcBorders>
              <w:top w:val="single" w:sz="6" w:space="0" w:color="000000"/>
              <w:bottom w:val="single" w:sz="4" w:space="0" w:color="000000"/>
            </w:tcBorders>
          </w:tcPr>
          <w:p>
            <w:pPr>
              <w:pStyle w:val="TableParagraph"/>
              <w:spacing w:before="63"/>
              <w:ind w:right="1"/>
              <w:jc w:val="center"/>
              <w:rPr>
                <w:sz w:val="13"/>
              </w:rPr>
            </w:pPr>
            <w:r>
              <w:rPr>
                <w:spacing w:val="-10"/>
                <w:w w:val="140"/>
                <w:sz w:val="13"/>
              </w:rPr>
              <w:t>t</w:t>
            </w:r>
          </w:p>
        </w:tc>
        <w:tc>
          <w:tcPr>
            <w:tcW w:w="368" w:type="dxa"/>
            <w:tcBorders>
              <w:top w:val="single" w:sz="6" w:space="0" w:color="000000"/>
              <w:bottom w:val="single" w:sz="4" w:space="0" w:color="000000"/>
            </w:tcBorders>
          </w:tcPr>
          <w:p>
            <w:pPr>
              <w:pStyle w:val="TableParagraph"/>
              <w:spacing w:before="63"/>
              <w:ind w:left="1" w:right="1"/>
              <w:jc w:val="center"/>
              <w:rPr>
                <w:sz w:val="13"/>
              </w:rPr>
            </w:pPr>
            <w:r>
              <w:rPr>
                <w:spacing w:val="-10"/>
                <w:w w:val="110"/>
                <w:sz w:val="13"/>
              </w:rPr>
              <w:t>p</w:t>
            </w:r>
          </w:p>
        </w:tc>
        <w:tc>
          <w:tcPr>
            <w:tcW w:w="407" w:type="dxa"/>
            <w:tcBorders>
              <w:top w:val="single" w:sz="6" w:space="0" w:color="000000"/>
              <w:bottom w:val="single" w:sz="4" w:space="0" w:color="000000"/>
            </w:tcBorders>
          </w:tcPr>
          <w:p>
            <w:pPr>
              <w:pStyle w:val="TableParagraph"/>
              <w:spacing w:before="63"/>
              <w:ind w:left="55" w:right="48"/>
              <w:jc w:val="center"/>
              <w:rPr>
                <w:sz w:val="13"/>
              </w:rPr>
            </w:pPr>
            <w:r>
              <w:rPr>
                <w:spacing w:val="-2"/>
                <w:sz w:val="13"/>
              </w:rPr>
              <w:t>p-</w:t>
            </w:r>
            <w:r>
              <w:rPr>
                <w:spacing w:val="-5"/>
                <w:sz w:val="13"/>
              </w:rPr>
              <w:t>fdr</w:t>
            </w:r>
          </w:p>
        </w:tc>
        <w:tc>
          <w:tcPr>
            <w:tcW w:w="142" w:type="dxa"/>
            <w:tcBorders>
              <w:top w:val="single" w:sz="6" w:space="0" w:color="000000"/>
              <w:bottom w:val="single" w:sz="4" w:space="0" w:color="000000"/>
            </w:tcBorders>
          </w:tcPr>
          <w:p>
            <w:pPr>
              <w:pStyle w:val="TableParagraph"/>
              <w:rPr>
                <w:sz w:val="14"/>
              </w:rPr>
            </w:pPr>
          </w:p>
        </w:tc>
      </w:tr>
      <w:tr>
        <w:trPr>
          <w:trHeight w:val="240" w:hRule="atLeast"/>
        </w:trPr>
        <w:tc>
          <w:tcPr>
            <w:tcW w:w="1167" w:type="dxa"/>
            <w:tcBorders>
              <w:top w:val="single" w:sz="4" w:space="0" w:color="000000"/>
            </w:tcBorders>
          </w:tcPr>
          <w:p>
            <w:pPr>
              <w:pStyle w:val="TableParagraph"/>
              <w:spacing w:before="64"/>
              <w:rPr>
                <w:sz w:val="13"/>
              </w:rPr>
            </w:pPr>
            <w:r>
              <w:rPr>
                <w:w w:val="105"/>
                <w:sz w:val="13"/>
              </w:rPr>
              <w:t>Reward</w:t>
            </w:r>
            <w:r>
              <w:rPr>
                <w:spacing w:val="5"/>
                <w:w w:val="105"/>
                <w:sz w:val="13"/>
              </w:rPr>
              <w:t> </w:t>
            </w:r>
            <w:r>
              <w:rPr>
                <w:spacing w:val="-2"/>
                <w:w w:val="105"/>
                <w:sz w:val="13"/>
              </w:rPr>
              <w:t>processing</w:t>
            </w:r>
          </w:p>
        </w:tc>
        <w:tc>
          <w:tcPr>
            <w:tcW w:w="2961" w:type="dxa"/>
            <w:tcBorders>
              <w:top w:val="single" w:sz="4" w:space="0" w:color="000000"/>
            </w:tcBorders>
          </w:tcPr>
          <w:p>
            <w:pPr>
              <w:pStyle w:val="TableParagraph"/>
              <w:spacing w:before="64"/>
              <w:ind w:left="70"/>
              <w:rPr>
                <w:sz w:val="13"/>
              </w:rPr>
            </w:pPr>
            <w:r>
              <w:rPr>
                <w:w w:val="105"/>
                <w:sz w:val="13"/>
              </w:rPr>
              <w:t>[Neural]</w:t>
            </w:r>
            <w:r>
              <w:rPr>
                <w:spacing w:val="4"/>
                <w:w w:val="105"/>
                <w:sz w:val="13"/>
              </w:rPr>
              <w:t> </w:t>
            </w:r>
            <w:r>
              <w:rPr>
                <w:w w:val="105"/>
                <w:sz w:val="13"/>
              </w:rPr>
              <w:t>MID</w:t>
            </w:r>
            <w:r>
              <w:rPr>
                <w:spacing w:val="5"/>
                <w:w w:val="105"/>
                <w:sz w:val="13"/>
              </w:rPr>
              <w:t> </w:t>
            </w:r>
            <w:r>
              <w:rPr>
                <w:w w:val="105"/>
                <w:sz w:val="13"/>
              </w:rPr>
              <w:t>-</w:t>
            </w:r>
            <w:r>
              <w:rPr>
                <w:spacing w:val="4"/>
                <w:w w:val="105"/>
                <w:sz w:val="13"/>
              </w:rPr>
              <w:t> </w:t>
            </w:r>
            <w:r>
              <w:rPr>
                <w:w w:val="105"/>
                <w:sz w:val="13"/>
              </w:rPr>
              <w:t>Left</w:t>
            </w:r>
            <w:r>
              <w:rPr>
                <w:spacing w:val="5"/>
                <w:w w:val="105"/>
                <w:sz w:val="13"/>
              </w:rPr>
              <w:t> </w:t>
            </w:r>
            <w:r>
              <w:rPr>
                <w:w w:val="105"/>
                <w:sz w:val="13"/>
              </w:rPr>
              <w:t>caudate</w:t>
            </w:r>
            <w:r>
              <w:rPr>
                <w:spacing w:val="5"/>
                <w:w w:val="105"/>
                <w:sz w:val="13"/>
              </w:rPr>
              <w:t> </w:t>
            </w:r>
            <w:r>
              <w:rPr>
                <w:w w:val="105"/>
                <w:sz w:val="13"/>
              </w:rPr>
              <w:t>(reward</w:t>
            </w:r>
            <w:r>
              <w:rPr>
                <w:spacing w:val="4"/>
                <w:w w:val="105"/>
                <w:sz w:val="13"/>
              </w:rPr>
              <w:t> </w:t>
            </w:r>
            <w:r>
              <w:rPr>
                <w:spacing w:val="-2"/>
                <w:w w:val="105"/>
                <w:sz w:val="13"/>
              </w:rPr>
              <w:t>feedback)</w:t>
            </w:r>
          </w:p>
        </w:tc>
        <w:tc>
          <w:tcPr>
            <w:tcW w:w="799" w:type="dxa"/>
            <w:tcBorders>
              <w:top w:val="single" w:sz="4" w:space="0" w:color="000000"/>
            </w:tcBorders>
          </w:tcPr>
          <w:p>
            <w:pPr>
              <w:pStyle w:val="TableParagraph"/>
              <w:spacing w:before="64"/>
              <w:ind w:left="1" w:right="1"/>
              <w:jc w:val="center"/>
              <w:rPr>
                <w:sz w:val="13"/>
              </w:rPr>
            </w:pPr>
            <w:r>
              <w:rPr>
                <w:spacing w:val="-2"/>
                <w:w w:val="105"/>
                <w:sz w:val="13"/>
              </w:rPr>
              <w:t>Deprivation</w:t>
            </w:r>
          </w:p>
        </w:tc>
        <w:tc>
          <w:tcPr>
            <w:tcW w:w="731" w:type="dxa"/>
            <w:tcBorders>
              <w:top w:val="single" w:sz="4" w:space="0" w:color="000000"/>
            </w:tcBorders>
          </w:tcPr>
          <w:p>
            <w:pPr>
              <w:pStyle w:val="TableParagraph"/>
              <w:spacing w:before="64"/>
              <w:ind w:left="1" w:right="1"/>
              <w:jc w:val="center"/>
              <w:rPr>
                <w:sz w:val="13"/>
              </w:rPr>
            </w:pPr>
            <w:r>
              <w:rPr>
                <w:spacing w:val="-2"/>
                <w:sz w:val="13"/>
              </w:rPr>
              <w:t>-0.051</w:t>
            </w:r>
          </w:p>
        </w:tc>
        <w:tc>
          <w:tcPr>
            <w:tcW w:w="433" w:type="dxa"/>
            <w:tcBorders>
              <w:top w:val="single" w:sz="4" w:space="0" w:color="000000"/>
            </w:tcBorders>
          </w:tcPr>
          <w:p>
            <w:pPr>
              <w:pStyle w:val="TableParagraph"/>
              <w:spacing w:before="64"/>
              <w:ind w:left="1" w:right="1"/>
              <w:jc w:val="center"/>
              <w:rPr>
                <w:sz w:val="13"/>
              </w:rPr>
            </w:pPr>
            <w:r>
              <w:rPr>
                <w:spacing w:val="-2"/>
                <w:sz w:val="13"/>
              </w:rPr>
              <w:t>0.017</w:t>
            </w:r>
          </w:p>
        </w:tc>
        <w:tc>
          <w:tcPr>
            <w:tcW w:w="475" w:type="dxa"/>
            <w:tcBorders>
              <w:top w:val="single" w:sz="4" w:space="0" w:color="000000"/>
            </w:tcBorders>
          </w:tcPr>
          <w:p>
            <w:pPr>
              <w:pStyle w:val="TableParagraph"/>
              <w:spacing w:before="64"/>
              <w:ind w:left="1" w:right="1"/>
              <w:jc w:val="center"/>
              <w:rPr>
                <w:sz w:val="13"/>
              </w:rPr>
            </w:pPr>
            <w:r>
              <w:rPr>
                <w:spacing w:val="-2"/>
                <w:sz w:val="13"/>
              </w:rPr>
              <w:t>-2.972</w:t>
            </w:r>
          </w:p>
        </w:tc>
        <w:tc>
          <w:tcPr>
            <w:tcW w:w="368" w:type="dxa"/>
            <w:tcBorders>
              <w:top w:val="single" w:sz="4" w:space="0" w:color="000000"/>
            </w:tcBorders>
          </w:tcPr>
          <w:p>
            <w:pPr>
              <w:pStyle w:val="TableParagraph"/>
              <w:spacing w:before="64"/>
              <w:ind w:left="1" w:right="1"/>
              <w:jc w:val="center"/>
              <w:rPr>
                <w:sz w:val="13"/>
              </w:rPr>
            </w:pPr>
            <w:r>
              <w:rPr>
                <w:spacing w:val="-4"/>
                <w:sz w:val="13"/>
              </w:rPr>
              <w:t>.003</w:t>
            </w:r>
          </w:p>
        </w:tc>
        <w:tc>
          <w:tcPr>
            <w:tcW w:w="407" w:type="dxa"/>
            <w:tcBorders>
              <w:top w:val="single" w:sz="4" w:space="0" w:color="000000"/>
            </w:tcBorders>
          </w:tcPr>
          <w:p>
            <w:pPr>
              <w:pStyle w:val="TableParagraph"/>
              <w:spacing w:before="64"/>
              <w:ind w:left="55"/>
              <w:jc w:val="center"/>
              <w:rPr>
                <w:sz w:val="13"/>
              </w:rPr>
            </w:pPr>
            <w:r>
              <w:rPr>
                <w:spacing w:val="-4"/>
                <w:sz w:val="13"/>
              </w:rPr>
              <w:t>.081</w:t>
            </w:r>
          </w:p>
        </w:tc>
        <w:tc>
          <w:tcPr>
            <w:tcW w:w="142" w:type="dxa"/>
            <w:tcBorders>
              <w:top w:val="single" w:sz="4" w:space="0" w:color="000000"/>
            </w:tcBorders>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5"/>
                <w:w w:val="105"/>
                <w:sz w:val="13"/>
              </w:rPr>
              <w:t> </w:t>
            </w:r>
            <w:r>
              <w:rPr>
                <w:w w:val="105"/>
                <w:sz w:val="13"/>
              </w:rPr>
              <w:t>MID</w:t>
            </w:r>
            <w:r>
              <w:rPr>
                <w:spacing w:val="6"/>
                <w:w w:val="105"/>
                <w:sz w:val="13"/>
              </w:rPr>
              <w:t> </w:t>
            </w:r>
            <w:r>
              <w:rPr>
                <w:w w:val="105"/>
                <w:sz w:val="13"/>
              </w:rPr>
              <w:t>-</w:t>
            </w:r>
            <w:r>
              <w:rPr>
                <w:spacing w:val="6"/>
                <w:w w:val="105"/>
                <w:sz w:val="13"/>
              </w:rPr>
              <w:t> </w:t>
            </w:r>
            <w:r>
              <w:rPr>
                <w:w w:val="105"/>
                <w:sz w:val="13"/>
              </w:rPr>
              <w:t>Right</w:t>
            </w:r>
            <w:r>
              <w:rPr>
                <w:spacing w:val="6"/>
                <w:w w:val="105"/>
                <w:sz w:val="13"/>
              </w:rPr>
              <w:t> </w:t>
            </w:r>
            <w:r>
              <w:rPr>
                <w:w w:val="105"/>
                <w:sz w:val="13"/>
              </w:rPr>
              <w:t>caudate</w:t>
            </w:r>
            <w:r>
              <w:rPr>
                <w:spacing w:val="6"/>
                <w:w w:val="105"/>
                <w:sz w:val="13"/>
              </w:rPr>
              <w:t> </w:t>
            </w:r>
            <w:r>
              <w:rPr>
                <w:w w:val="105"/>
                <w:sz w:val="13"/>
              </w:rPr>
              <w:t>(reward</w:t>
            </w:r>
            <w:r>
              <w:rPr>
                <w:spacing w:val="6"/>
                <w:w w:val="105"/>
                <w:sz w:val="13"/>
              </w:rPr>
              <w:t> </w:t>
            </w:r>
            <w:r>
              <w:rPr>
                <w:spacing w:val="-2"/>
                <w:w w:val="105"/>
                <w:sz w:val="13"/>
              </w:rPr>
              <w:t>feedback)</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-0.039</w:t>
            </w:r>
          </w:p>
        </w:tc>
        <w:tc>
          <w:tcPr>
            <w:tcW w:w="433" w:type="dxa"/>
          </w:tcPr>
          <w:p>
            <w:pPr>
              <w:pStyle w:val="TableParagraph"/>
              <w:spacing w:before="40"/>
              <w:ind w:left="1" w:right="1"/>
              <w:jc w:val="center"/>
              <w:rPr>
                <w:sz w:val="13"/>
              </w:rPr>
            </w:pPr>
            <w:r>
              <w:rPr>
                <w:spacing w:val="-2"/>
                <w:sz w:val="13"/>
              </w:rPr>
              <w:t>0.017</w:t>
            </w:r>
          </w:p>
        </w:tc>
        <w:tc>
          <w:tcPr>
            <w:tcW w:w="475" w:type="dxa"/>
          </w:tcPr>
          <w:p>
            <w:pPr>
              <w:pStyle w:val="TableParagraph"/>
              <w:spacing w:before="40"/>
              <w:ind w:left="1" w:right="1"/>
              <w:jc w:val="center"/>
              <w:rPr>
                <w:sz w:val="13"/>
              </w:rPr>
            </w:pPr>
            <w:r>
              <w:rPr>
                <w:spacing w:val="-2"/>
                <w:sz w:val="13"/>
              </w:rPr>
              <w:t>-2.260</w:t>
            </w:r>
          </w:p>
        </w:tc>
        <w:tc>
          <w:tcPr>
            <w:tcW w:w="368" w:type="dxa"/>
          </w:tcPr>
          <w:p>
            <w:pPr>
              <w:pStyle w:val="TableParagraph"/>
              <w:spacing w:before="40"/>
              <w:ind w:left="1" w:right="1"/>
              <w:jc w:val="center"/>
              <w:rPr>
                <w:sz w:val="13"/>
              </w:rPr>
            </w:pPr>
            <w:r>
              <w:rPr>
                <w:spacing w:val="-4"/>
                <w:sz w:val="13"/>
              </w:rPr>
              <w:t>.024</w:t>
            </w:r>
          </w:p>
        </w:tc>
        <w:tc>
          <w:tcPr>
            <w:tcW w:w="407" w:type="dxa"/>
          </w:tcPr>
          <w:p>
            <w:pPr>
              <w:pStyle w:val="TableParagraph"/>
              <w:spacing w:before="40"/>
              <w:ind w:left="55"/>
              <w:jc w:val="center"/>
              <w:rPr>
                <w:sz w:val="13"/>
              </w:rPr>
            </w:pPr>
            <w:r>
              <w:rPr>
                <w:spacing w:val="-4"/>
                <w:sz w:val="13"/>
              </w:rPr>
              <w:t>.309</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3"/>
                <w:w w:val="105"/>
                <w:sz w:val="13"/>
              </w:rPr>
              <w:t> </w:t>
            </w:r>
            <w:r>
              <w:rPr>
                <w:w w:val="105"/>
                <w:sz w:val="13"/>
              </w:rPr>
              <w:t>MID</w:t>
            </w:r>
            <w:r>
              <w:rPr>
                <w:spacing w:val="4"/>
                <w:w w:val="105"/>
                <w:sz w:val="13"/>
              </w:rPr>
              <w:t> </w:t>
            </w:r>
            <w:r>
              <w:rPr>
                <w:w w:val="105"/>
                <w:sz w:val="13"/>
              </w:rPr>
              <w:t>-</w:t>
            </w:r>
            <w:r>
              <w:rPr>
                <w:spacing w:val="4"/>
                <w:w w:val="105"/>
                <w:sz w:val="13"/>
              </w:rPr>
              <w:t> </w:t>
            </w:r>
            <w:r>
              <w:rPr>
                <w:w w:val="105"/>
                <w:sz w:val="13"/>
              </w:rPr>
              <w:t>Left</w:t>
            </w:r>
            <w:r>
              <w:rPr>
                <w:spacing w:val="4"/>
                <w:w w:val="105"/>
                <w:sz w:val="13"/>
              </w:rPr>
              <w:t> </w:t>
            </w:r>
            <w:r>
              <w:rPr>
                <w:w w:val="105"/>
                <w:sz w:val="13"/>
              </w:rPr>
              <w:t>putamen</w:t>
            </w:r>
            <w:r>
              <w:rPr>
                <w:spacing w:val="4"/>
                <w:w w:val="105"/>
                <w:sz w:val="13"/>
              </w:rPr>
              <w:t> </w:t>
            </w:r>
            <w:r>
              <w:rPr>
                <w:w w:val="105"/>
                <w:sz w:val="13"/>
              </w:rPr>
              <w:t>(reward</w:t>
            </w:r>
            <w:r>
              <w:rPr>
                <w:spacing w:val="4"/>
                <w:w w:val="105"/>
                <w:sz w:val="13"/>
              </w:rPr>
              <w:t> </w:t>
            </w:r>
            <w:r>
              <w:rPr>
                <w:spacing w:val="-2"/>
                <w:w w:val="105"/>
                <w:sz w:val="13"/>
              </w:rPr>
              <w:t>feedback)</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-0.034</w:t>
            </w:r>
          </w:p>
        </w:tc>
        <w:tc>
          <w:tcPr>
            <w:tcW w:w="433" w:type="dxa"/>
          </w:tcPr>
          <w:p>
            <w:pPr>
              <w:pStyle w:val="TableParagraph"/>
              <w:spacing w:before="40"/>
              <w:ind w:right="1"/>
              <w:jc w:val="center"/>
              <w:rPr>
                <w:sz w:val="13"/>
              </w:rPr>
            </w:pPr>
            <w:r>
              <w:rPr>
                <w:spacing w:val="-2"/>
                <w:sz w:val="13"/>
              </w:rPr>
              <w:t>0.015</w:t>
            </w:r>
          </w:p>
        </w:tc>
        <w:tc>
          <w:tcPr>
            <w:tcW w:w="475" w:type="dxa"/>
          </w:tcPr>
          <w:p>
            <w:pPr>
              <w:pStyle w:val="TableParagraph"/>
              <w:spacing w:before="40"/>
              <w:ind w:right="1"/>
              <w:jc w:val="center"/>
              <w:rPr>
                <w:sz w:val="13"/>
              </w:rPr>
            </w:pPr>
            <w:r>
              <w:rPr>
                <w:spacing w:val="-2"/>
                <w:sz w:val="13"/>
              </w:rPr>
              <w:t>-2.303</w:t>
            </w:r>
          </w:p>
        </w:tc>
        <w:tc>
          <w:tcPr>
            <w:tcW w:w="368" w:type="dxa"/>
          </w:tcPr>
          <w:p>
            <w:pPr>
              <w:pStyle w:val="TableParagraph"/>
              <w:spacing w:before="40"/>
              <w:ind w:right="1"/>
              <w:jc w:val="center"/>
              <w:rPr>
                <w:sz w:val="13"/>
              </w:rPr>
            </w:pPr>
            <w:r>
              <w:rPr>
                <w:spacing w:val="-4"/>
                <w:sz w:val="13"/>
              </w:rPr>
              <w:t>.021</w:t>
            </w:r>
          </w:p>
        </w:tc>
        <w:tc>
          <w:tcPr>
            <w:tcW w:w="407" w:type="dxa"/>
          </w:tcPr>
          <w:p>
            <w:pPr>
              <w:pStyle w:val="TableParagraph"/>
              <w:spacing w:before="40"/>
              <w:ind w:left="55" w:right="1"/>
              <w:jc w:val="center"/>
              <w:rPr>
                <w:sz w:val="13"/>
              </w:rPr>
            </w:pPr>
            <w:r>
              <w:rPr>
                <w:spacing w:val="-4"/>
                <w:sz w:val="13"/>
              </w:rPr>
              <w:t>.309</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5"/>
                <w:w w:val="105"/>
                <w:sz w:val="13"/>
              </w:rPr>
              <w:t> </w:t>
            </w:r>
            <w:r>
              <w:rPr>
                <w:w w:val="105"/>
                <w:sz w:val="13"/>
              </w:rPr>
              <w:t>MID</w:t>
            </w:r>
            <w:r>
              <w:rPr>
                <w:spacing w:val="5"/>
                <w:w w:val="105"/>
                <w:sz w:val="13"/>
              </w:rPr>
              <w:t> </w:t>
            </w:r>
            <w:r>
              <w:rPr>
                <w:w w:val="105"/>
                <w:sz w:val="13"/>
              </w:rPr>
              <w:t>-</w:t>
            </w:r>
            <w:r>
              <w:rPr>
                <w:spacing w:val="5"/>
                <w:w w:val="105"/>
                <w:sz w:val="13"/>
              </w:rPr>
              <w:t> </w:t>
            </w:r>
            <w:r>
              <w:rPr>
                <w:w w:val="105"/>
                <w:sz w:val="13"/>
              </w:rPr>
              <w:t>Right</w:t>
            </w:r>
            <w:r>
              <w:rPr>
                <w:spacing w:val="5"/>
                <w:w w:val="105"/>
                <w:sz w:val="13"/>
              </w:rPr>
              <w:t> </w:t>
            </w:r>
            <w:r>
              <w:rPr>
                <w:w w:val="105"/>
                <w:sz w:val="13"/>
              </w:rPr>
              <w:t>putamen</w:t>
            </w:r>
            <w:r>
              <w:rPr>
                <w:spacing w:val="6"/>
                <w:w w:val="105"/>
                <w:sz w:val="13"/>
              </w:rPr>
              <w:t> </w:t>
            </w:r>
            <w:r>
              <w:rPr>
                <w:w w:val="105"/>
                <w:sz w:val="13"/>
              </w:rPr>
              <w:t>(reward</w:t>
            </w:r>
            <w:r>
              <w:rPr>
                <w:spacing w:val="5"/>
                <w:w w:val="105"/>
                <w:sz w:val="13"/>
              </w:rPr>
              <w:t> </w:t>
            </w:r>
            <w:r>
              <w:rPr>
                <w:spacing w:val="-2"/>
                <w:w w:val="105"/>
                <w:sz w:val="13"/>
              </w:rPr>
              <w:t>feedback)</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-0.042</w:t>
            </w:r>
          </w:p>
        </w:tc>
        <w:tc>
          <w:tcPr>
            <w:tcW w:w="433" w:type="dxa"/>
          </w:tcPr>
          <w:p>
            <w:pPr>
              <w:pStyle w:val="TableParagraph"/>
              <w:spacing w:before="40"/>
              <w:ind w:left="1" w:right="1"/>
              <w:jc w:val="center"/>
              <w:rPr>
                <w:sz w:val="13"/>
              </w:rPr>
            </w:pPr>
            <w:r>
              <w:rPr>
                <w:spacing w:val="-2"/>
                <w:sz w:val="13"/>
              </w:rPr>
              <w:t>0.015</w:t>
            </w:r>
          </w:p>
        </w:tc>
        <w:tc>
          <w:tcPr>
            <w:tcW w:w="475" w:type="dxa"/>
          </w:tcPr>
          <w:p>
            <w:pPr>
              <w:pStyle w:val="TableParagraph"/>
              <w:spacing w:before="40"/>
              <w:ind w:left="1" w:right="1"/>
              <w:jc w:val="center"/>
              <w:rPr>
                <w:sz w:val="13"/>
              </w:rPr>
            </w:pPr>
            <w:r>
              <w:rPr>
                <w:spacing w:val="-2"/>
                <w:sz w:val="13"/>
              </w:rPr>
              <w:t>-2.875</w:t>
            </w:r>
          </w:p>
        </w:tc>
        <w:tc>
          <w:tcPr>
            <w:tcW w:w="368" w:type="dxa"/>
          </w:tcPr>
          <w:p>
            <w:pPr>
              <w:pStyle w:val="TableParagraph"/>
              <w:spacing w:before="40"/>
              <w:ind w:right="1"/>
              <w:jc w:val="center"/>
              <w:rPr>
                <w:sz w:val="13"/>
              </w:rPr>
            </w:pPr>
            <w:r>
              <w:rPr>
                <w:spacing w:val="-4"/>
                <w:sz w:val="13"/>
              </w:rPr>
              <w:t>.004</w:t>
            </w:r>
          </w:p>
        </w:tc>
        <w:tc>
          <w:tcPr>
            <w:tcW w:w="407" w:type="dxa"/>
          </w:tcPr>
          <w:p>
            <w:pPr>
              <w:pStyle w:val="TableParagraph"/>
              <w:spacing w:before="40"/>
              <w:ind w:left="55" w:right="2"/>
              <w:jc w:val="center"/>
              <w:rPr>
                <w:sz w:val="13"/>
              </w:rPr>
            </w:pPr>
            <w:r>
              <w:rPr>
                <w:spacing w:val="-4"/>
                <w:sz w:val="13"/>
              </w:rPr>
              <w:t>.100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1"/>
                <w:w w:val="105"/>
                <w:sz w:val="13"/>
              </w:rPr>
              <w:t> </w:t>
            </w:r>
            <w:r>
              <w:rPr>
                <w:w w:val="105"/>
                <w:sz w:val="13"/>
              </w:rPr>
              <w:t>MID - Left</w:t>
            </w:r>
            <w:r>
              <w:rPr>
                <w:spacing w:val="-1"/>
                <w:w w:val="105"/>
                <w:sz w:val="13"/>
              </w:rPr>
              <w:t> </w:t>
            </w:r>
            <w:r>
              <w:rPr>
                <w:w w:val="105"/>
                <w:sz w:val="13"/>
              </w:rPr>
              <w:t>NAc (reward </w:t>
            </w:r>
            <w:r>
              <w:rPr>
                <w:spacing w:val="-2"/>
                <w:w w:val="105"/>
                <w:sz w:val="13"/>
              </w:rPr>
              <w:t>feedback)</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-0.066</w:t>
            </w:r>
          </w:p>
        </w:tc>
        <w:tc>
          <w:tcPr>
            <w:tcW w:w="433" w:type="dxa"/>
          </w:tcPr>
          <w:p>
            <w:pPr>
              <w:pStyle w:val="TableParagraph"/>
              <w:spacing w:before="40"/>
              <w:ind w:right="1"/>
              <w:jc w:val="center"/>
              <w:rPr>
                <w:sz w:val="13"/>
              </w:rPr>
            </w:pPr>
            <w:r>
              <w:rPr>
                <w:spacing w:val="-2"/>
                <w:sz w:val="13"/>
              </w:rPr>
              <w:t>0.020</w:t>
            </w:r>
          </w:p>
        </w:tc>
        <w:tc>
          <w:tcPr>
            <w:tcW w:w="475" w:type="dxa"/>
          </w:tcPr>
          <w:p>
            <w:pPr>
              <w:pStyle w:val="TableParagraph"/>
              <w:spacing w:before="40"/>
              <w:ind w:right="1"/>
              <w:jc w:val="center"/>
              <w:rPr>
                <w:sz w:val="13"/>
              </w:rPr>
            </w:pPr>
            <w:r>
              <w:rPr>
                <w:spacing w:val="-2"/>
                <w:sz w:val="13"/>
              </w:rPr>
              <w:t>-3.307</w:t>
            </w:r>
          </w:p>
        </w:tc>
        <w:tc>
          <w:tcPr>
            <w:tcW w:w="368" w:type="dxa"/>
          </w:tcPr>
          <w:p>
            <w:pPr>
              <w:pStyle w:val="TableParagraph"/>
              <w:spacing w:before="40"/>
              <w:ind w:left="1" w:right="1"/>
              <w:jc w:val="center"/>
              <w:rPr>
                <w:sz w:val="13"/>
              </w:rPr>
            </w:pPr>
            <w:r>
              <w:rPr>
                <w:spacing w:val="-4"/>
                <w:sz w:val="13"/>
              </w:rPr>
              <w:t>.001</w:t>
            </w:r>
          </w:p>
        </w:tc>
        <w:tc>
          <w:tcPr>
            <w:tcW w:w="407" w:type="dxa"/>
          </w:tcPr>
          <w:p>
            <w:pPr>
              <w:pStyle w:val="TableParagraph"/>
              <w:spacing w:before="40"/>
              <w:ind w:left="55" w:right="1"/>
              <w:jc w:val="center"/>
              <w:rPr>
                <w:sz w:val="13"/>
              </w:rPr>
            </w:pPr>
            <w:r>
              <w:rPr>
                <w:spacing w:val="-4"/>
                <w:sz w:val="13"/>
              </w:rPr>
              <w:t>.043</w:t>
            </w:r>
          </w:p>
        </w:tc>
        <w:tc>
          <w:tcPr>
            <w:tcW w:w="142" w:type="dxa"/>
          </w:tcPr>
          <w:p>
            <w:pPr>
              <w:pStyle w:val="TableParagraph"/>
              <w:spacing w:before="40"/>
              <w:ind w:left="78" w:right="-15"/>
              <w:jc w:val="center"/>
              <w:rPr>
                <w:sz w:val="13"/>
              </w:rPr>
            </w:pPr>
            <w:r>
              <w:rPr>
                <w:spacing w:val="-10"/>
                <w:sz w:val="13"/>
              </w:rPr>
              <w:t>*</w:t>
            </w: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2"/>
                <w:w w:val="105"/>
                <w:sz w:val="13"/>
              </w:rPr>
              <w:t> </w:t>
            </w:r>
            <w:r>
              <w:rPr>
                <w:w w:val="105"/>
                <w:sz w:val="13"/>
              </w:rPr>
              <w:t>MID</w:t>
            </w:r>
            <w:r>
              <w:rPr>
                <w:spacing w:val="1"/>
                <w:w w:val="105"/>
                <w:sz w:val="13"/>
              </w:rPr>
              <w:t> </w:t>
            </w:r>
            <w:r>
              <w:rPr>
                <w:w w:val="105"/>
                <w:sz w:val="13"/>
              </w:rPr>
              <w:t>-</w:t>
            </w:r>
            <w:r>
              <w:rPr>
                <w:spacing w:val="2"/>
                <w:w w:val="105"/>
                <w:sz w:val="13"/>
              </w:rPr>
              <w:t> </w:t>
            </w:r>
            <w:r>
              <w:rPr>
                <w:w w:val="105"/>
                <w:sz w:val="13"/>
              </w:rPr>
              <w:t>Left</w:t>
            </w:r>
            <w:r>
              <w:rPr>
                <w:spacing w:val="2"/>
                <w:w w:val="105"/>
                <w:sz w:val="13"/>
              </w:rPr>
              <w:t> </w:t>
            </w:r>
            <w:r>
              <w:rPr>
                <w:w w:val="105"/>
                <w:sz w:val="13"/>
              </w:rPr>
              <w:t>insula</w:t>
            </w:r>
            <w:r>
              <w:rPr>
                <w:spacing w:val="2"/>
                <w:w w:val="105"/>
                <w:sz w:val="13"/>
              </w:rPr>
              <w:t> </w:t>
            </w:r>
            <w:r>
              <w:rPr>
                <w:w w:val="105"/>
                <w:sz w:val="13"/>
              </w:rPr>
              <w:t>(reward</w:t>
            </w:r>
            <w:r>
              <w:rPr>
                <w:spacing w:val="2"/>
                <w:w w:val="105"/>
                <w:sz w:val="13"/>
              </w:rPr>
              <w:t> </w:t>
            </w:r>
            <w:r>
              <w:rPr>
                <w:spacing w:val="-2"/>
                <w:w w:val="105"/>
                <w:sz w:val="13"/>
              </w:rPr>
              <w:t>feedback)</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-0.030</w:t>
            </w:r>
          </w:p>
        </w:tc>
        <w:tc>
          <w:tcPr>
            <w:tcW w:w="433" w:type="dxa"/>
          </w:tcPr>
          <w:p>
            <w:pPr>
              <w:pStyle w:val="TableParagraph"/>
              <w:spacing w:before="40"/>
              <w:ind w:left="1" w:right="1"/>
              <w:jc w:val="center"/>
              <w:rPr>
                <w:sz w:val="13"/>
              </w:rPr>
            </w:pPr>
            <w:r>
              <w:rPr>
                <w:spacing w:val="-2"/>
                <w:sz w:val="13"/>
              </w:rPr>
              <w:t>0.013</w:t>
            </w:r>
          </w:p>
        </w:tc>
        <w:tc>
          <w:tcPr>
            <w:tcW w:w="475" w:type="dxa"/>
          </w:tcPr>
          <w:p>
            <w:pPr>
              <w:pStyle w:val="TableParagraph"/>
              <w:spacing w:before="40"/>
              <w:ind w:left="1" w:right="1"/>
              <w:jc w:val="center"/>
              <w:rPr>
                <w:sz w:val="13"/>
              </w:rPr>
            </w:pPr>
            <w:r>
              <w:rPr>
                <w:spacing w:val="-2"/>
                <w:sz w:val="13"/>
              </w:rPr>
              <w:t>-2.292</w:t>
            </w:r>
          </w:p>
        </w:tc>
        <w:tc>
          <w:tcPr>
            <w:tcW w:w="368" w:type="dxa"/>
          </w:tcPr>
          <w:p>
            <w:pPr>
              <w:pStyle w:val="TableParagraph"/>
              <w:spacing w:before="40"/>
              <w:ind w:left="1" w:right="1"/>
              <w:jc w:val="center"/>
              <w:rPr>
                <w:sz w:val="13"/>
              </w:rPr>
            </w:pPr>
            <w:r>
              <w:rPr>
                <w:spacing w:val="-4"/>
                <w:sz w:val="13"/>
              </w:rPr>
              <w:t>.022</w:t>
            </w:r>
          </w:p>
        </w:tc>
        <w:tc>
          <w:tcPr>
            <w:tcW w:w="407" w:type="dxa"/>
          </w:tcPr>
          <w:p>
            <w:pPr>
              <w:pStyle w:val="TableParagraph"/>
              <w:spacing w:before="40"/>
              <w:ind w:left="55"/>
              <w:jc w:val="center"/>
              <w:rPr>
                <w:sz w:val="13"/>
              </w:rPr>
            </w:pPr>
            <w:r>
              <w:rPr>
                <w:spacing w:val="-4"/>
                <w:sz w:val="13"/>
              </w:rPr>
              <w:t>.309</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1"/>
                <w:w w:val="105"/>
                <w:sz w:val="13"/>
              </w:rPr>
              <w:t> </w:t>
            </w:r>
            <w:r>
              <w:rPr>
                <w:w w:val="105"/>
                <w:sz w:val="13"/>
              </w:rPr>
              <w:t>MID</w:t>
            </w:r>
            <w:r>
              <w:rPr>
                <w:spacing w:val="2"/>
                <w:w w:val="105"/>
                <w:sz w:val="13"/>
              </w:rPr>
              <w:t> </w:t>
            </w:r>
            <w:r>
              <w:rPr>
                <w:w w:val="105"/>
                <w:sz w:val="13"/>
              </w:rPr>
              <w:t>-</w:t>
            </w:r>
            <w:r>
              <w:rPr>
                <w:spacing w:val="2"/>
                <w:w w:val="105"/>
                <w:sz w:val="13"/>
              </w:rPr>
              <w:t> </w:t>
            </w:r>
            <w:r>
              <w:rPr>
                <w:w w:val="105"/>
                <w:sz w:val="13"/>
              </w:rPr>
              <w:t>Left</w:t>
            </w:r>
            <w:r>
              <w:rPr>
                <w:spacing w:val="2"/>
                <w:w w:val="105"/>
                <w:sz w:val="13"/>
              </w:rPr>
              <w:t> </w:t>
            </w:r>
            <w:r>
              <w:rPr>
                <w:w w:val="105"/>
                <w:sz w:val="13"/>
              </w:rPr>
              <w:t>rACC</w:t>
            </w:r>
            <w:r>
              <w:rPr>
                <w:spacing w:val="2"/>
                <w:w w:val="105"/>
                <w:sz w:val="13"/>
              </w:rPr>
              <w:t> </w:t>
            </w:r>
            <w:r>
              <w:rPr>
                <w:w w:val="105"/>
                <w:sz w:val="13"/>
              </w:rPr>
              <w:t>(reward</w:t>
            </w:r>
            <w:r>
              <w:rPr>
                <w:spacing w:val="2"/>
                <w:w w:val="105"/>
                <w:sz w:val="13"/>
              </w:rPr>
              <w:t> </w:t>
            </w:r>
            <w:r>
              <w:rPr>
                <w:spacing w:val="-2"/>
                <w:w w:val="105"/>
                <w:sz w:val="13"/>
              </w:rPr>
              <w:t>feedback)</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-0.039</w:t>
            </w:r>
          </w:p>
        </w:tc>
        <w:tc>
          <w:tcPr>
            <w:tcW w:w="433" w:type="dxa"/>
          </w:tcPr>
          <w:p>
            <w:pPr>
              <w:pStyle w:val="TableParagraph"/>
              <w:spacing w:before="40"/>
              <w:ind w:right="1"/>
              <w:jc w:val="center"/>
              <w:rPr>
                <w:sz w:val="13"/>
              </w:rPr>
            </w:pPr>
            <w:r>
              <w:rPr>
                <w:spacing w:val="-2"/>
                <w:sz w:val="13"/>
              </w:rPr>
              <w:t>0.018</w:t>
            </w:r>
          </w:p>
        </w:tc>
        <w:tc>
          <w:tcPr>
            <w:tcW w:w="475" w:type="dxa"/>
          </w:tcPr>
          <w:p>
            <w:pPr>
              <w:pStyle w:val="TableParagraph"/>
              <w:spacing w:before="40"/>
              <w:ind w:right="1"/>
              <w:jc w:val="center"/>
              <w:rPr>
                <w:sz w:val="13"/>
              </w:rPr>
            </w:pPr>
            <w:r>
              <w:rPr>
                <w:spacing w:val="-2"/>
                <w:sz w:val="13"/>
              </w:rPr>
              <w:t>-2.192</w:t>
            </w:r>
          </w:p>
        </w:tc>
        <w:tc>
          <w:tcPr>
            <w:tcW w:w="368" w:type="dxa"/>
          </w:tcPr>
          <w:p>
            <w:pPr>
              <w:pStyle w:val="TableParagraph"/>
              <w:spacing w:before="40"/>
              <w:ind w:left="1" w:right="1"/>
              <w:jc w:val="center"/>
              <w:rPr>
                <w:sz w:val="13"/>
              </w:rPr>
            </w:pPr>
            <w:r>
              <w:rPr>
                <w:spacing w:val="-4"/>
                <w:sz w:val="13"/>
              </w:rPr>
              <w:t>.028</w:t>
            </w:r>
          </w:p>
        </w:tc>
        <w:tc>
          <w:tcPr>
            <w:tcW w:w="407" w:type="dxa"/>
          </w:tcPr>
          <w:p>
            <w:pPr>
              <w:pStyle w:val="TableParagraph"/>
              <w:spacing w:before="40"/>
              <w:ind w:left="55"/>
              <w:jc w:val="center"/>
              <w:rPr>
                <w:sz w:val="13"/>
              </w:rPr>
            </w:pPr>
            <w:r>
              <w:rPr>
                <w:spacing w:val="-4"/>
                <w:sz w:val="13"/>
              </w:rPr>
              <w:t>.333</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 MID</w:t>
            </w:r>
            <w:r>
              <w:rPr>
                <w:spacing w:val="1"/>
                <w:w w:val="105"/>
                <w:sz w:val="13"/>
              </w:rPr>
              <w:t> </w:t>
            </w:r>
            <w:r>
              <w:rPr>
                <w:w w:val="105"/>
                <w:sz w:val="13"/>
              </w:rPr>
              <w:t>- Left</w:t>
            </w:r>
            <w:r>
              <w:rPr>
                <w:spacing w:val="1"/>
                <w:w w:val="105"/>
                <w:sz w:val="13"/>
              </w:rPr>
              <w:t> </w:t>
            </w:r>
            <w:r>
              <w:rPr>
                <w:w w:val="105"/>
                <w:sz w:val="13"/>
              </w:rPr>
              <w:t>cACC</w:t>
            </w:r>
            <w:r>
              <w:rPr>
                <w:spacing w:val="1"/>
                <w:w w:val="105"/>
                <w:sz w:val="13"/>
              </w:rPr>
              <w:t> </w:t>
            </w:r>
            <w:r>
              <w:rPr>
                <w:w w:val="105"/>
                <w:sz w:val="13"/>
              </w:rPr>
              <w:t>(reward </w:t>
            </w:r>
            <w:r>
              <w:rPr>
                <w:spacing w:val="-2"/>
                <w:w w:val="105"/>
                <w:sz w:val="13"/>
              </w:rPr>
              <w:t>feedback)</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-0.049</w:t>
            </w:r>
          </w:p>
        </w:tc>
        <w:tc>
          <w:tcPr>
            <w:tcW w:w="433" w:type="dxa"/>
          </w:tcPr>
          <w:p>
            <w:pPr>
              <w:pStyle w:val="TableParagraph"/>
              <w:spacing w:before="40"/>
              <w:ind w:right="1"/>
              <w:jc w:val="center"/>
              <w:rPr>
                <w:sz w:val="13"/>
              </w:rPr>
            </w:pPr>
            <w:r>
              <w:rPr>
                <w:spacing w:val="-2"/>
                <w:sz w:val="13"/>
              </w:rPr>
              <w:t>0.016</w:t>
            </w:r>
          </w:p>
        </w:tc>
        <w:tc>
          <w:tcPr>
            <w:tcW w:w="475" w:type="dxa"/>
          </w:tcPr>
          <w:p>
            <w:pPr>
              <w:pStyle w:val="TableParagraph"/>
              <w:spacing w:before="40"/>
              <w:ind w:right="1"/>
              <w:jc w:val="center"/>
              <w:rPr>
                <w:sz w:val="13"/>
              </w:rPr>
            </w:pPr>
            <w:r>
              <w:rPr>
                <w:spacing w:val="-2"/>
                <w:sz w:val="13"/>
              </w:rPr>
              <w:t>-3.119</w:t>
            </w:r>
          </w:p>
        </w:tc>
        <w:tc>
          <w:tcPr>
            <w:tcW w:w="368" w:type="dxa"/>
          </w:tcPr>
          <w:p>
            <w:pPr>
              <w:pStyle w:val="TableParagraph"/>
              <w:spacing w:before="40"/>
              <w:ind w:left="1" w:right="1"/>
              <w:jc w:val="center"/>
              <w:rPr>
                <w:sz w:val="13"/>
              </w:rPr>
            </w:pPr>
            <w:r>
              <w:rPr>
                <w:spacing w:val="-4"/>
                <w:sz w:val="13"/>
              </w:rPr>
              <w:t>.002</w:t>
            </w:r>
          </w:p>
        </w:tc>
        <w:tc>
          <w:tcPr>
            <w:tcW w:w="407" w:type="dxa"/>
          </w:tcPr>
          <w:p>
            <w:pPr>
              <w:pStyle w:val="TableParagraph"/>
              <w:spacing w:before="40"/>
              <w:ind w:left="55" w:right="1"/>
              <w:jc w:val="center"/>
              <w:rPr>
                <w:sz w:val="13"/>
              </w:rPr>
            </w:pPr>
            <w:r>
              <w:rPr>
                <w:spacing w:val="-4"/>
                <w:sz w:val="13"/>
              </w:rPr>
              <w:t>.056</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1"/>
                <w:w w:val="105"/>
                <w:sz w:val="13"/>
              </w:rPr>
              <w:t> </w:t>
            </w:r>
            <w:r>
              <w:rPr>
                <w:w w:val="105"/>
                <w:sz w:val="13"/>
              </w:rPr>
              <w:t>MID</w:t>
            </w:r>
            <w:r>
              <w:rPr>
                <w:spacing w:val="2"/>
                <w:w w:val="105"/>
                <w:sz w:val="13"/>
              </w:rPr>
              <w:t> </w:t>
            </w:r>
            <w:r>
              <w:rPr>
                <w:w w:val="105"/>
                <w:sz w:val="13"/>
              </w:rPr>
              <w:t>-</w:t>
            </w:r>
            <w:r>
              <w:rPr>
                <w:spacing w:val="2"/>
                <w:w w:val="105"/>
                <w:sz w:val="13"/>
              </w:rPr>
              <w:t> </w:t>
            </w:r>
            <w:r>
              <w:rPr>
                <w:w w:val="105"/>
                <w:sz w:val="13"/>
              </w:rPr>
              <w:t>Right</w:t>
            </w:r>
            <w:r>
              <w:rPr>
                <w:spacing w:val="2"/>
                <w:w w:val="105"/>
                <w:sz w:val="13"/>
              </w:rPr>
              <w:t> </w:t>
            </w:r>
            <w:r>
              <w:rPr>
                <w:w w:val="105"/>
                <w:sz w:val="13"/>
              </w:rPr>
              <w:t>cACC</w:t>
            </w:r>
            <w:r>
              <w:rPr>
                <w:spacing w:val="2"/>
                <w:w w:val="105"/>
                <w:sz w:val="13"/>
              </w:rPr>
              <w:t> </w:t>
            </w:r>
            <w:r>
              <w:rPr>
                <w:w w:val="105"/>
                <w:sz w:val="13"/>
              </w:rPr>
              <w:t>(reward</w:t>
            </w:r>
            <w:r>
              <w:rPr>
                <w:spacing w:val="2"/>
                <w:w w:val="105"/>
                <w:sz w:val="13"/>
              </w:rPr>
              <w:t> </w:t>
            </w:r>
            <w:r>
              <w:rPr>
                <w:spacing w:val="-2"/>
                <w:w w:val="105"/>
                <w:sz w:val="13"/>
              </w:rPr>
              <w:t>feedback)</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-0.043</w:t>
            </w:r>
          </w:p>
        </w:tc>
        <w:tc>
          <w:tcPr>
            <w:tcW w:w="433" w:type="dxa"/>
          </w:tcPr>
          <w:p>
            <w:pPr>
              <w:pStyle w:val="TableParagraph"/>
              <w:spacing w:before="40"/>
              <w:ind w:right="1"/>
              <w:jc w:val="center"/>
              <w:rPr>
                <w:sz w:val="13"/>
              </w:rPr>
            </w:pPr>
            <w:r>
              <w:rPr>
                <w:spacing w:val="-2"/>
                <w:sz w:val="13"/>
              </w:rPr>
              <w:t>0.015</w:t>
            </w:r>
          </w:p>
        </w:tc>
        <w:tc>
          <w:tcPr>
            <w:tcW w:w="475" w:type="dxa"/>
          </w:tcPr>
          <w:p>
            <w:pPr>
              <w:pStyle w:val="TableParagraph"/>
              <w:spacing w:before="40"/>
              <w:ind w:right="1"/>
              <w:jc w:val="center"/>
              <w:rPr>
                <w:sz w:val="13"/>
              </w:rPr>
            </w:pPr>
            <w:r>
              <w:rPr>
                <w:spacing w:val="-2"/>
                <w:sz w:val="13"/>
              </w:rPr>
              <w:t>-2.818</w:t>
            </w:r>
          </w:p>
        </w:tc>
        <w:tc>
          <w:tcPr>
            <w:tcW w:w="368" w:type="dxa"/>
          </w:tcPr>
          <w:p>
            <w:pPr>
              <w:pStyle w:val="TableParagraph"/>
              <w:spacing w:before="40"/>
              <w:ind w:left="1" w:right="1"/>
              <w:jc w:val="center"/>
              <w:rPr>
                <w:sz w:val="13"/>
              </w:rPr>
            </w:pPr>
            <w:r>
              <w:rPr>
                <w:spacing w:val="-4"/>
                <w:sz w:val="13"/>
              </w:rPr>
              <w:t>.005</w:t>
            </w:r>
          </w:p>
        </w:tc>
        <w:tc>
          <w:tcPr>
            <w:tcW w:w="407" w:type="dxa"/>
          </w:tcPr>
          <w:p>
            <w:pPr>
              <w:pStyle w:val="TableParagraph"/>
              <w:spacing w:before="40"/>
              <w:ind w:left="55" w:right="1"/>
              <w:jc w:val="center"/>
              <w:rPr>
                <w:sz w:val="13"/>
              </w:rPr>
            </w:pPr>
            <w:r>
              <w:rPr>
                <w:spacing w:val="-4"/>
                <w:sz w:val="13"/>
              </w:rPr>
              <w:t>.100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Reward</w:t>
            </w:r>
            <w:r>
              <w:rPr>
                <w:spacing w:val="5"/>
                <w:w w:val="105"/>
                <w:sz w:val="13"/>
              </w:rPr>
              <w:t> </w:t>
            </w:r>
            <w:r>
              <w:rPr>
                <w:spacing w:val="-2"/>
                <w:w w:val="105"/>
                <w:sz w:val="13"/>
              </w:rPr>
              <w:t>processing</w:t>
            </w:r>
          </w:p>
        </w:tc>
        <w:tc>
          <w:tcPr>
            <w:tcW w:w="2961" w:type="dxa"/>
          </w:tcPr>
          <w:p>
            <w:pPr>
              <w:pStyle w:val="TableParagraph"/>
              <w:spacing w:before="40"/>
              <w:ind w:left="70"/>
              <w:rPr>
                <w:sz w:val="13"/>
              </w:rPr>
            </w:pPr>
            <w:r>
              <w:rPr>
                <w:sz w:val="13"/>
              </w:rPr>
              <w:t>[Survey]</w:t>
            </w:r>
            <w:r>
              <w:rPr>
                <w:spacing w:val="7"/>
                <w:sz w:val="13"/>
              </w:rPr>
              <w:t> </w:t>
            </w:r>
            <w:r>
              <w:rPr>
                <w:sz w:val="13"/>
              </w:rPr>
              <w:t>BAS</w:t>
            </w:r>
            <w:r>
              <w:rPr>
                <w:spacing w:val="7"/>
                <w:sz w:val="13"/>
              </w:rPr>
              <w:t> </w:t>
            </w:r>
            <w:r>
              <w:rPr>
                <w:sz w:val="13"/>
              </w:rPr>
              <w:t>-</w:t>
            </w:r>
            <w:r>
              <w:rPr>
                <w:spacing w:val="7"/>
                <w:sz w:val="13"/>
              </w:rPr>
              <w:t> </w:t>
            </w:r>
            <w:r>
              <w:rPr>
                <w:spacing w:val="-2"/>
                <w:sz w:val="13"/>
              </w:rPr>
              <w:t>Drive</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0.369</w:t>
            </w:r>
          </w:p>
        </w:tc>
        <w:tc>
          <w:tcPr>
            <w:tcW w:w="433" w:type="dxa"/>
          </w:tcPr>
          <w:p>
            <w:pPr>
              <w:pStyle w:val="TableParagraph"/>
              <w:spacing w:before="40"/>
              <w:ind w:right="1"/>
              <w:jc w:val="center"/>
              <w:rPr>
                <w:sz w:val="13"/>
              </w:rPr>
            </w:pPr>
            <w:r>
              <w:rPr>
                <w:spacing w:val="-2"/>
                <w:sz w:val="13"/>
              </w:rPr>
              <w:t>0.175</w:t>
            </w:r>
          </w:p>
        </w:tc>
        <w:tc>
          <w:tcPr>
            <w:tcW w:w="475" w:type="dxa"/>
          </w:tcPr>
          <w:p>
            <w:pPr>
              <w:pStyle w:val="TableParagraph"/>
              <w:spacing w:before="40"/>
              <w:ind w:left="1" w:right="1"/>
              <w:jc w:val="center"/>
              <w:rPr>
                <w:sz w:val="13"/>
              </w:rPr>
            </w:pPr>
            <w:r>
              <w:rPr>
                <w:spacing w:val="-2"/>
                <w:sz w:val="13"/>
              </w:rPr>
              <w:t>2.115</w:t>
            </w:r>
          </w:p>
        </w:tc>
        <w:tc>
          <w:tcPr>
            <w:tcW w:w="368" w:type="dxa"/>
          </w:tcPr>
          <w:p>
            <w:pPr>
              <w:pStyle w:val="TableParagraph"/>
              <w:spacing w:before="40"/>
              <w:ind w:right="1"/>
              <w:jc w:val="center"/>
              <w:rPr>
                <w:sz w:val="13"/>
              </w:rPr>
            </w:pPr>
            <w:r>
              <w:rPr>
                <w:spacing w:val="-4"/>
                <w:sz w:val="13"/>
              </w:rPr>
              <w:t>.034</w:t>
            </w:r>
          </w:p>
        </w:tc>
        <w:tc>
          <w:tcPr>
            <w:tcW w:w="407" w:type="dxa"/>
          </w:tcPr>
          <w:p>
            <w:pPr>
              <w:pStyle w:val="TableParagraph"/>
              <w:spacing w:before="40"/>
              <w:ind w:left="55" w:right="1"/>
              <w:jc w:val="center"/>
              <w:rPr>
                <w:sz w:val="13"/>
              </w:rPr>
            </w:pPr>
            <w:r>
              <w:rPr>
                <w:spacing w:val="-4"/>
                <w:sz w:val="13"/>
              </w:rPr>
              <w:t>.375</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2"/>
                <w:w w:val="105"/>
                <w:sz w:val="13"/>
              </w:rPr>
              <w:t> </w:t>
            </w:r>
            <w:r>
              <w:rPr>
                <w:w w:val="105"/>
                <w:sz w:val="13"/>
              </w:rPr>
              <w:t>EN-Back</w:t>
            </w:r>
            <w:r>
              <w:rPr>
                <w:spacing w:val="2"/>
                <w:w w:val="105"/>
                <w:sz w:val="13"/>
              </w:rPr>
              <w:t> </w:t>
            </w:r>
            <w:r>
              <w:rPr>
                <w:w w:val="105"/>
                <w:sz w:val="13"/>
              </w:rPr>
              <w:t>-</w:t>
            </w:r>
            <w:r>
              <w:rPr>
                <w:spacing w:val="3"/>
                <w:w w:val="105"/>
                <w:sz w:val="13"/>
              </w:rPr>
              <w:t> </w:t>
            </w:r>
            <w:r>
              <w:rPr>
                <w:w w:val="105"/>
                <w:sz w:val="13"/>
              </w:rPr>
              <w:t>Left</w:t>
            </w:r>
            <w:r>
              <w:rPr>
                <w:spacing w:val="2"/>
                <w:w w:val="105"/>
                <w:sz w:val="13"/>
              </w:rPr>
              <w:t> </w:t>
            </w:r>
            <w:r>
              <w:rPr>
                <w:w w:val="105"/>
                <w:sz w:val="13"/>
              </w:rPr>
              <w:t>putamen</w:t>
            </w:r>
            <w:r>
              <w:rPr>
                <w:spacing w:val="3"/>
                <w:w w:val="105"/>
                <w:sz w:val="13"/>
              </w:rPr>
              <w:t> </w:t>
            </w:r>
            <w:r>
              <w:rPr>
                <w:spacing w:val="-2"/>
                <w:w w:val="105"/>
                <w:sz w:val="13"/>
              </w:rPr>
              <w:t>(positive)</w:t>
            </w:r>
          </w:p>
        </w:tc>
        <w:tc>
          <w:tcPr>
            <w:tcW w:w="799" w:type="dxa"/>
          </w:tcPr>
          <w:p>
            <w:pPr>
              <w:pStyle w:val="TableParagraph"/>
              <w:spacing w:before="40"/>
              <w:ind w:left="1" w:right="1"/>
              <w:jc w:val="center"/>
              <w:rPr>
                <w:sz w:val="13"/>
              </w:rPr>
            </w:pPr>
            <w:r>
              <w:rPr>
                <w:spacing w:val="-2"/>
                <w:w w:val="115"/>
                <w:sz w:val="13"/>
              </w:rPr>
              <w:t>Threat</w:t>
            </w:r>
          </w:p>
        </w:tc>
        <w:tc>
          <w:tcPr>
            <w:tcW w:w="731" w:type="dxa"/>
          </w:tcPr>
          <w:p>
            <w:pPr>
              <w:pStyle w:val="TableParagraph"/>
              <w:spacing w:before="40"/>
              <w:ind w:left="1" w:right="1"/>
              <w:jc w:val="center"/>
              <w:rPr>
                <w:sz w:val="13"/>
              </w:rPr>
            </w:pPr>
            <w:r>
              <w:rPr>
                <w:spacing w:val="-2"/>
                <w:sz w:val="13"/>
              </w:rPr>
              <w:t>-0.040</w:t>
            </w:r>
          </w:p>
        </w:tc>
        <w:tc>
          <w:tcPr>
            <w:tcW w:w="433" w:type="dxa"/>
          </w:tcPr>
          <w:p>
            <w:pPr>
              <w:pStyle w:val="TableParagraph"/>
              <w:spacing w:before="40"/>
              <w:ind w:right="1"/>
              <w:jc w:val="center"/>
              <w:rPr>
                <w:sz w:val="13"/>
              </w:rPr>
            </w:pPr>
            <w:r>
              <w:rPr>
                <w:spacing w:val="-2"/>
                <w:sz w:val="13"/>
              </w:rPr>
              <w:t>0.017</w:t>
            </w:r>
          </w:p>
        </w:tc>
        <w:tc>
          <w:tcPr>
            <w:tcW w:w="475" w:type="dxa"/>
          </w:tcPr>
          <w:p>
            <w:pPr>
              <w:pStyle w:val="TableParagraph"/>
              <w:spacing w:before="40"/>
              <w:ind w:right="1"/>
              <w:jc w:val="center"/>
              <w:rPr>
                <w:sz w:val="13"/>
              </w:rPr>
            </w:pPr>
            <w:r>
              <w:rPr>
                <w:spacing w:val="-2"/>
                <w:sz w:val="13"/>
              </w:rPr>
              <w:t>-2.325</w:t>
            </w:r>
          </w:p>
        </w:tc>
        <w:tc>
          <w:tcPr>
            <w:tcW w:w="368" w:type="dxa"/>
          </w:tcPr>
          <w:p>
            <w:pPr>
              <w:pStyle w:val="TableParagraph"/>
              <w:spacing w:before="40"/>
              <w:ind w:right="1"/>
              <w:jc w:val="center"/>
              <w:rPr>
                <w:sz w:val="13"/>
              </w:rPr>
            </w:pPr>
            <w:r>
              <w:rPr>
                <w:spacing w:val="-4"/>
                <w:sz w:val="13"/>
              </w:rPr>
              <w:t>.020</w:t>
            </w:r>
          </w:p>
        </w:tc>
        <w:tc>
          <w:tcPr>
            <w:tcW w:w="407" w:type="dxa"/>
          </w:tcPr>
          <w:p>
            <w:pPr>
              <w:pStyle w:val="TableParagraph"/>
              <w:spacing w:before="40"/>
              <w:ind w:left="55" w:right="1"/>
              <w:jc w:val="center"/>
              <w:rPr>
                <w:sz w:val="13"/>
              </w:rPr>
            </w:pPr>
            <w:r>
              <w:rPr>
                <w:spacing w:val="-4"/>
                <w:sz w:val="13"/>
              </w:rPr>
              <w:t>.309</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1"/>
                <w:w w:val="105"/>
                <w:sz w:val="13"/>
              </w:rPr>
              <w:t> </w:t>
            </w:r>
            <w:r>
              <w:rPr>
                <w:w w:val="105"/>
                <w:sz w:val="13"/>
              </w:rPr>
              <w:t>EN-Back</w:t>
            </w:r>
            <w:r>
              <w:rPr>
                <w:spacing w:val="1"/>
                <w:w w:val="105"/>
                <w:sz w:val="13"/>
              </w:rPr>
              <w:t> </w:t>
            </w:r>
            <w:r>
              <w:rPr>
                <w:w w:val="105"/>
                <w:sz w:val="13"/>
              </w:rPr>
              <w:t>-</w:t>
            </w:r>
            <w:r>
              <w:rPr>
                <w:spacing w:val="2"/>
                <w:w w:val="105"/>
                <w:sz w:val="13"/>
              </w:rPr>
              <w:t> </w:t>
            </w:r>
            <w:r>
              <w:rPr>
                <w:w w:val="105"/>
                <w:sz w:val="13"/>
              </w:rPr>
              <w:t>Left</w:t>
            </w:r>
            <w:r>
              <w:rPr>
                <w:spacing w:val="1"/>
                <w:w w:val="105"/>
                <w:sz w:val="13"/>
              </w:rPr>
              <w:t> </w:t>
            </w:r>
            <w:r>
              <w:rPr>
                <w:w w:val="105"/>
                <w:sz w:val="13"/>
              </w:rPr>
              <w:t>hippocampus</w:t>
            </w:r>
            <w:r>
              <w:rPr>
                <w:spacing w:val="2"/>
                <w:w w:val="105"/>
                <w:sz w:val="13"/>
              </w:rPr>
              <w:t> </w:t>
            </w:r>
            <w:r>
              <w:rPr>
                <w:spacing w:val="-2"/>
                <w:w w:val="105"/>
                <w:sz w:val="13"/>
              </w:rPr>
              <w:t>(positive)</w:t>
            </w:r>
          </w:p>
        </w:tc>
        <w:tc>
          <w:tcPr>
            <w:tcW w:w="799" w:type="dxa"/>
          </w:tcPr>
          <w:p>
            <w:pPr>
              <w:pStyle w:val="TableParagraph"/>
              <w:spacing w:before="40"/>
              <w:ind w:right="1"/>
              <w:jc w:val="center"/>
              <w:rPr>
                <w:sz w:val="13"/>
              </w:rPr>
            </w:pPr>
            <w:r>
              <w:rPr>
                <w:spacing w:val="-2"/>
                <w:w w:val="115"/>
                <w:sz w:val="13"/>
              </w:rPr>
              <w:t>Threat</w:t>
            </w:r>
          </w:p>
        </w:tc>
        <w:tc>
          <w:tcPr>
            <w:tcW w:w="731" w:type="dxa"/>
          </w:tcPr>
          <w:p>
            <w:pPr>
              <w:pStyle w:val="TableParagraph"/>
              <w:spacing w:before="40"/>
              <w:ind w:right="1"/>
              <w:jc w:val="center"/>
              <w:rPr>
                <w:sz w:val="13"/>
              </w:rPr>
            </w:pPr>
            <w:r>
              <w:rPr>
                <w:spacing w:val="-2"/>
                <w:sz w:val="13"/>
              </w:rPr>
              <w:t>-0.037</w:t>
            </w:r>
          </w:p>
        </w:tc>
        <w:tc>
          <w:tcPr>
            <w:tcW w:w="433" w:type="dxa"/>
          </w:tcPr>
          <w:p>
            <w:pPr>
              <w:pStyle w:val="TableParagraph"/>
              <w:spacing w:before="40"/>
              <w:ind w:right="1"/>
              <w:jc w:val="center"/>
              <w:rPr>
                <w:sz w:val="13"/>
              </w:rPr>
            </w:pPr>
            <w:r>
              <w:rPr>
                <w:spacing w:val="-2"/>
                <w:sz w:val="13"/>
              </w:rPr>
              <w:t>0.016</w:t>
            </w:r>
          </w:p>
        </w:tc>
        <w:tc>
          <w:tcPr>
            <w:tcW w:w="475" w:type="dxa"/>
          </w:tcPr>
          <w:p>
            <w:pPr>
              <w:pStyle w:val="TableParagraph"/>
              <w:spacing w:before="40"/>
              <w:ind w:right="1"/>
              <w:jc w:val="center"/>
              <w:rPr>
                <w:sz w:val="13"/>
              </w:rPr>
            </w:pPr>
            <w:r>
              <w:rPr>
                <w:spacing w:val="-2"/>
                <w:sz w:val="13"/>
              </w:rPr>
              <w:t>-2.233</w:t>
            </w:r>
          </w:p>
        </w:tc>
        <w:tc>
          <w:tcPr>
            <w:tcW w:w="368" w:type="dxa"/>
          </w:tcPr>
          <w:p>
            <w:pPr>
              <w:pStyle w:val="TableParagraph"/>
              <w:spacing w:before="40"/>
              <w:ind w:left="1" w:right="1"/>
              <w:jc w:val="center"/>
              <w:rPr>
                <w:sz w:val="13"/>
              </w:rPr>
            </w:pPr>
            <w:r>
              <w:rPr>
                <w:spacing w:val="-4"/>
                <w:sz w:val="13"/>
              </w:rPr>
              <w:t>.026</w:t>
            </w:r>
          </w:p>
        </w:tc>
        <w:tc>
          <w:tcPr>
            <w:tcW w:w="407" w:type="dxa"/>
          </w:tcPr>
          <w:p>
            <w:pPr>
              <w:pStyle w:val="TableParagraph"/>
              <w:spacing w:before="40"/>
              <w:ind w:left="55" w:right="1"/>
              <w:jc w:val="center"/>
              <w:rPr>
                <w:sz w:val="13"/>
              </w:rPr>
            </w:pPr>
            <w:r>
              <w:rPr>
                <w:spacing w:val="-4"/>
                <w:sz w:val="13"/>
              </w:rPr>
              <w:t>.315</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2"/>
                <w:w w:val="105"/>
                <w:sz w:val="13"/>
              </w:rPr>
              <w:t> </w:t>
            </w:r>
            <w:r>
              <w:rPr>
                <w:w w:val="105"/>
                <w:sz w:val="13"/>
              </w:rPr>
              <w:t>EN-Back</w:t>
            </w:r>
            <w:r>
              <w:rPr>
                <w:spacing w:val="2"/>
                <w:w w:val="105"/>
                <w:sz w:val="13"/>
              </w:rPr>
              <w:t> </w:t>
            </w:r>
            <w:r>
              <w:rPr>
                <w:w w:val="105"/>
                <w:sz w:val="13"/>
              </w:rPr>
              <w:t>-</w:t>
            </w:r>
            <w:r>
              <w:rPr>
                <w:spacing w:val="2"/>
                <w:w w:val="105"/>
                <w:sz w:val="13"/>
              </w:rPr>
              <w:t> </w:t>
            </w:r>
            <w:r>
              <w:rPr>
                <w:w w:val="105"/>
                <w:sz w:val="13"/>
              </w:rPr>
              <w:t>Right</w:t>
            </w:r>
            <w:r>
              <w:rPr>
                <w:spacing w:val="2"/>
                <w:w w:val="105"/>
                <w:sz w:val="13"/>
              </w:rPr>
              <w:t> </w:t>
            </w:r>
            <w:r>
              <w:rPr>
                <w:w w:val="105"/>
                <w:sz w:val="13"/>
              </w:rPr>
              <w:t>hippocampus</w:t>
            </w:r>
            <w:r>
              <w:rPr>
                <w:spacing w:val="2"/>
                <w:w w:val="105"/>
                <w:sz w:val="13"/>
              </w:rPr>
              <w:t> </w:t>
            </w:r>
            <w:r>
              <w:rPr>
                <w:spacing w:val="-2"/>
                <w:w w:val="105"/>
                <w:sz w:val="13"/>
              </w:rPr>
              <w:t>(positive)</w:t>
            </w:r>
          </w:p>
        </w:tc>
        <w:tc>
          <w:tcPr>
            <w:tcW w:w="799" w:type="dxa"/>
          </w:tcPr>
          <w:p>
            <w:pPr>
              <w:pStyle w:val="TableParagraph"/>
              <w:spacing w:before="40"/>
              <w:ind w:left="1" w:right="1"/>
              <w:jc w:val="center"/>
              <w:rPr>
                <w:sz w:val="13"/>
              </w:rPr>
            </w:pPr>
            <w:r>
              <w:rPr>
                <w:spacing w:val="-2"/>
                <w:w w:val="115"/>
                <w:sz w:val="13"/>
              </w:rPr>
              <w:t>Threat</w:t>
            </w:r>
          </w:p>
        </w:tc>
        <w:tc>
          <w:tcPr>
            <w:tcW w:w="731" w:type="dxa"/>
          </w:tcPr>
          <w:p>
            <w:pPr>
              <w:pStyle w:val="TableParagraph"/>
              <w:spacing w:before="40"/>
              <w:ind w:left="1" w:right="1"/>
              <w:jc w:val="center"/>
              <w:rPr>
                <w:sz w:val="13"/>
              </w:rPr>
            </w:pPr>
            <w:r>
              <w:rPr>
                <w:spacing w:val="-2"/>
                <w:sz w:val="13"/>
              </w:rPr>
              <w:t>-0.038</w:t>
            </w:r>
          </w:p>
        </w:tc>
        <w:tc>
          <w:tcPr>
            <w:tcW w:w="433" w:type="dxa"/>
          </w:tcPr>
          <w:p>
            <w:pPr>
              <w:pStyle w:val="TableParagraph"/>
              <w:spacing w:before="40"/>
              <w:ind w:left="1" w:right="1"/>
              <w:jc w:val="center"/>
              <w:rPr>
                <w:sz w:val="13"/>
              </w:rPr>
            </w:pPr>
            <w:r>
              <w:rPr>
                <w:spacing w:val="-2"/>
                <w:sz w:val="13"/>
              </w:rPr>
              <w:t>0.017</w:t>
            </w:r>
          </w:p>
        </w:tc>
        <w:tc>
          <w:tcPr>
            <w:tcW w:w="475" w:type="dxa"/>
          </w:tcPr>
          <w:p>
            <w:pPr>
              <w:pStyle w:val="TableParagraph"/>
              <w:spacing w:before="40"/>
              <w:ind w:left="1" w:right="1"/>
              <w:jc w:val="center"/>
              <w:rPr>
                <w:sz w:val="13"/>
              </w:rPr>
            </w:pPr>
            <w:r>
              <w:rPr>
                <w:spacing w:val="-2"/>
                <w:sz w:val="13"/>
              </w:rPr>
              <w:t>-2.273</w:t>
            </w:r>
          </w:p>
        </w:tc>
        <w:tc>
          <w:tcPr>
            <w:tcW w:w="368" w:type="dxa"/>
          </w:tcPr>
          <w:p>
            <w:pPr>
              <w:pStyle w:val="TableParagraph"/>
              <w:spacing w:before="40"/>
              <w:ind w:right="1"/>
              <w:jc w:val="center"/>
              <w:rPr>
                <w:sz w:val="13"/>
              </w:rPr>
            </w:pPr>
            <w:r>
              <w:rPr>
                <w:spacing w:val="-4"/>
                <w:sz w:val="13"/>
              </w:rPr>
              <w:t>.023</w:t>
            </w:r>
          </w:p>
        </w:tc>
        <w:tc>
          <w:tcPr>
            <w:tcW w:w="407" w:type="dxa"/>
          </w:tcPr>
          <w:p>
            <w:pPr>
              <w:pStyle w:val="TableParagraph"/>
              <w:spacing w:before="40"/>
              <w:ind w:left="55" w:right="2"/>
              <w:jc w:val="center"/>
              <w:rPr>
                <w:sz w:val="13"/>
              </w:rPr>
            </w:pPr>
            <w:r>
              <w:rPr>
                <w:spacing w:val="-4"/>
                <w:sz w:val="13"/>
              </w:rPr>
              <w:t>.309</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1"/>
                <w:w w:val="105"/>
                <w:sz w:val="13"/>
              </w:rPr>
              <w:t> </w:t>
            </w:r>
            <w:r>
              <w:rPr>
                <w:w w:val="105"/>
                <w:sz w:val="13"/>
              </w:rPr>
              <w:t>EN-Back</w:t>
            </w:r>
            <w:r>
              <w:rPr>
                <w:spacing w:val="2"/>
                <w:w w:val="105"/>
                <w:sz w:val="13"/>
              </w:rPr>
              <w:t> </w:t>
            </w:r>
            <w:r>
              <w:rPr>
                <w:w w:val="105"/>
                <w:sz w:val="13"/>
              </w:rPr>
              <w:t>-</w:t>
            </w:r>
            <w:r>
              <w:rPr>
                <w:spacing w:val="1"/>
                <w:w w:val="105"/>
                <w:sz w:val="13"/>
              </w:rPr>
              <w:t> </w:t>
            </w:r>
            <w:r>
              <w:rPr>
                <w:w w:val="105"/>
                <w:sz w:val="13"/>
              </w:rPr>
              <w:t>Right</w:t>
            </w:r>
            <w:r>
              <w:rPr>
                <w:spacing w:val="2"/>
                <w:w w:val="105"/>
                <w:sz w:val="13"/>
              </w:rPr>
              <w:t> </w:t>
            </w:r>
            <w:r>
              <w:rPr>
                <w:w w:val="105"/>
                <w:sz w:val="13"/>
              </w:rPr>
              <w:t>insula</w:t>
            </w:r>
            <w:r>
              <w:rPr>
                <w:spacing w:val="1"/>
                <w:w w:val="105"/>
                <w:sz w:val="13"/>
              </w:rPr>
              <w:t> </w:t>
            </w:r>
            <w:r>
              <w:rPr>
                <w:spacing w:val="-2"/>
                <w:w w:val="105"/>
                <w:sz w:val="13"/>
              </w:rPr>
              <w:t>(positive)</w:t>
            </w:r>
          </w:p>
        </w:tc>
        <w:tc>
          <w:tcPr>
            <w:tcW w:w="799" w:type="dxa"/>
          </w:tcPr>
          <w:p>
            <w:pPr>
              <w:pStyle w:val="TableParagraph"/>
              <w:spacing w:before="40"/>
              <w:ind w:right="1"/>
              <w:jc w:val="center"/>
              <w:rPr>
                <w:sz w:val="13"/>
              </w:rPr>
            </w:pPr>
            <w:r>
              <w:rPr>
                <w:spacing w:val="-2"/>
                <w:w w:val="115"/>
                <w:sz w:val="13"/>
              </w:rPr>
              <w:t>Threat</w:t>
            </w:r>
          </w:p>
        </w:tc>
        <w:tc>
          <w:tcPr>
            <w:tcW w:w="731" w:type="dxa"/>
          </w:tcPr>
          <w:p>
            <w:pPr>
              <w:pStyle w:val="TableParagraph"/>
              <w:spacing w:before="40"/>
              <w:ind w:left="1" w:right="1"/>
              <w:jc w:val="center"/>
              <w:rPr>
                <w:sz w:val="13"/>
              </w:rPr>
            </w:pPr>
            <w:r>
              <w:rPr>
                <w:spacing w:val="-2"/>
                <w:sz w:val="13"/>
              </w:rPr>
              <w:t>-0.032</w:t>
            </w:r>
          </w:p>
        </w:tc>
        <w:tc>
          <w:tcPr>
            <w:tcW w:w="433" w:type="dxa"/>
          </w:tcPr>
          <w:p>
            <w:pPr>
              <w:pStyle w:val="TableParagraph"/>
              <w:spacing w:before="40"/>
              <w:ind w:right="1"/>
              <w:jc w:val="center"/>
              <w:rPr>
                <w:sz w:val="13"/>
              </w:rPr>
            </w:pPr>
            <w:r>
              <w:rPr>
                <w:spacing w:val="-2"/>
                <w:sz w:val="13"/>
              </w:rPr>
              <w:t>0.016</w:t>
            </w:r>
          </w:p>
        </w:tc>
        <w:tc>
          <w:tcPr>
            <w:tcW w:w="475" w:type="dxa"/>
          </w:tcPr>
          <w:p>
            <w:pPr>
              <w:pStyle w:val="TableParagraph"/>
              <w:spacing w:before="40"/>
              <w:ind w:left="1" w:right="1"/>
              <w:jc w:val="center"/>
              <w:rPr>
                <w:sz w:val="13"/>
              </w:rPr>
            </w:pPr>
            <w:r>
              <w:rPr>
                <w:spacing w:val="-2"/>
                <w:sz w:val="13"/>
              </w:rPr>
              <w:t>-1.995</w:t>
            </w:r>
          </w:p>
        </w:tc>
        <w:tc>
          <w:tcPr>
            <w:tcW w:w="368" w:type="dxa"/>
          </w:tcPr>
          <w:p>
            <w:pPr>
              <w:pStyle w:val="TableParagraph"/>
              <w:spacing w:before="40"/>
              <w:ind w:right="1"/>
              <w:jc w:val="center"/>
              <w:rPr>
                <w:sz w:val="13"/>
              </w:rPr>
            </w:pPr>
            <w:r>
              <w:rPr>
                <w:spacing w:val="-4"/>
                <w:sz w:val="13"/>
              </w:rPr>
              <w:t>.046</w:t>
            </w:r>
          </w:p>
        </w:tc>
        <w:tc>
          <w:tcPr>
            <w:tcW w:w="407" w:type="dxa"/>
          </w:tcPr>
          <w:p>
            <w:pPr>
              <w:pStyle w:val="TableParagraph"/>
              <w:spacing w:before="40"/>
              <w:ind w:left="55" w:right="1"/>
              <w:jc w:val="center"/>
              <w:rPr>
                <w:sz w:val="13"/>
              </w:rPr>
            </w:pPr>
            <w:r>
              <w:rPr>
                <w:spacing w:val="-4"/>
                <w:sz w:val="13"/>
              </w:rPr>
              <w:t>.418</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 EN-Back</w:t>
            </w:r>
            <w:r>
              <w:rPr>
                <w:spacing w:val="1"/>
                <w:w w:val="105"/>
                <w:sz w:val="13"/>
              </w:rPr>
              <w:t> </w:t>
            </w:r>
            <w:r>
              <w:rPr>
                <w:w w:val="105"/>
                <w:sz w:val="13"/>
              </w:rPr>
              <w:t>-</w:t>
            </w:r>
            <w:r>
              <w:rPr>
                <w:spacing w:val="1"/>
                <w:w w:val="105"/>
                <w:sz w:val="13"/>
              </w:rPr>
              <w:t> </w:t>
            </w:r>
            <w:r>
              <w:rPr>
                <w:w w:val="105"/>
                <w:sz w:val="13"/>
              </w:rPr>
              <w:t>Left</w:t>
            </w:r>
            <w:r>
              <w:rPr>
                <w:spacing w:val="1"/>
                <w:w w:val="105"/>
                <w:sz w:val="13"/>
              </w:rPr>
              <w:t> </w:t>
            </w:r>
            <w:r>
              <w:rPr>
                <w:w w:val="105"/>
                <w:sz w:val="13"/>
              </w:rPr>
              <w:t>pallidum</w:t>
            </w:r>
            <w:r>
              <w:rPr>
                <w:spacing w:val="1"/>
                <w:w w:val="105"/>
                <w:sz w:val="13"/>
              </w:rPr>
              <w:t> </w:t>
            </w:r>
            <w:r>
              <w:rPr>
                <w:spacing w:val="-2"/>
                <w:w w:val="105"/>
                <w:sz w:val="13"/>
              </w:rPr>
              <w:t>(positive)</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-0.060</w:t>
            </w:r>
          </w:p>
        </w:tc>
        <w:tc>
          <w:tcPr>
            <w:tcW w:w="433" w:type="dxa"/>
          </w:tcPr>
          <w:p>
            <w:pPr>
              <w:pStyle w:val="TableParagraph"/>
              <w:spacing w:before="40"/>
              <w:ind w:right="1"/>
              <w:jc w:val="center"/>
              <w:rPr>
                <w:sz w:val="13"/>
              </w:rPr>
            </w:pPr>
            <w:r>
              <w:rPr>
                <w:spacing w:val="-2"/>
                <w:sz w:val="13"/>
              </w:rPr>
              <w:t>0.021</w:t>
            </w:r>
          </w:p>
        </w:tc>
        <w:tc>
          <w:tcPr>
            <w:tcW w:w="475" w:type="dxa"/>
          </w:tcPr>
          <w:p>
            <w:pPr>
              <w:pStyle w:val="TableParagraph"/>
              <w:spacing w:before="40"/>
              <w:ind w:right="1"/>
              <w:jc w:val="center"/>
              <w:rPr>
                <w:sz w:val="13"/>
              </w:rPr>
            </w:pPr>
            <w:r>
              <w:rPr>
                <w:spacing w:val="-2"/>
                <w:sz w:val="13"/>
              </w:rPr>
              <w:t>-2.829</w:t>
            </w:r>
          </w:p>
        </w:tc>
        <w:tc>
          <w:tcPr>
            <w:tcW w:w="368" w:type="dxa"/>
          </w:tcPr>
          <w:p>
            <w:pPr>
              <w:pStyle w:val="TableParagraph"/>
              <w:spacing w:before="40"/>
              <w:ind w:left="1" w:right="1"/>
              <w:jc w:val="center"/>
              <w:rPr>
                <w:sz w:val="13"/>
              </w:rPr>
            </w:pPr>
            <w:r>
              <w:rPr>
                <w:spacing w:val="-4"/>
                <w:sz w:val="13"/>
              </w:rPr>
              <w:t>.005</w:t>
            </w:r>
          </w:p>
        </w:tc>
        <w:tc>
          <w:tcPr>
            <w:tcW w:w="407" w:type="dxa"/>
          </w:tcPr>
          <w:p>
            <w:pPr>
              <w:pStyle w:val="TableParagraph"/>
              <w:spacing w:before="40"/>
              <w:ind w:left="55" w:right="1"/>
              <w:jc w:val="center"/>
              <w:rPr>
                <w:sz w:val="13"/>
              </w:rPr>
            </w:pPr>
            <w:r>
              <w:rPr>
                <w:spacing w:val="-4"/>
                <w:sz w:val="13"/>
              </w:rPr>
              <w:t>.100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 EN-Back</w:t>
            </w:r>
            <w:r>
              <w:rPr>
                <w:spacing w:val="1"/>
                <w:w w:val="105"/>
                <w:sz w:val="13"/>
              </w:rPr>
              <w:t> </w:t>
            </w:r>
            <w:r>
              <w:rPr>
                <w:w w:val="105"/>
                <w:sz w:val="13"/>
              </w:rPr>
              <w:t>-</w:t>
            </w:r>
            <w:r>
              <w:rPr>
                <w:spacing w:val="1"/>
                <w:w w:val="105"/>
                <w:sz w:val="13"/>
              </w:rPr>
              <w:t> </w:t>
            </w:r>
            <w:r>
              <w:rPr>
                <w:w w:val="105"/>
                <w:sz w:val="13"/>
              </w:rPr>
              <w:t>Left</w:t>
            </w:r>
            <w:r>
              <w:rPr>
                <w:spacing w:val="1"/>
                <w:w w:val="105"/>
                <w:sz w:val="13"/>
              </w:rPr>
              <w:t> </w:t>
            </w:r>
            <w:r>
              <w:rPr>
                <w:w w:val="105"/>
                <w:sz w:val="13"/>
              </w:rPr>
              <w:t>pallidum</w:t>
            </w:r>
            <w:r>
              <w:rPr>
                <w:spacing w:val="1"/>
                <w:w w:val="105"/>
                <w:sz w:val="13"/>
              </w:rPr>
              <w:t> </w:t>
            </w:r>
            <w:r>
              <w:rPr>
                <w:spacing w:val="-2"/>
                <w:w w:val="105"/>
                <w:sz w:val="13"/>
              </w:rPr>
              <w:t>(negative)</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-0.044</w:t>
            </w:r>
          </w:p>
        </w:tc>
        <w:tc>
          <w:tcPr>
            <w:tcW w:w="433" w:type="dxa"/>
          </w:tcPr>
          <w:p>
            <w:pPr>
              <w:pStyle w:val="TableParagraph"/>
              <w:spacing w:before="40"/>
              <w:ind w:right="1"/>
              <w:jc w:val="center"/>
              <w:rPr>
                <w:sz w:val="13"/>
              </w:rPr>
            </w:pPr>
            <w:r>
              <w:rPr>
                <w:spacing w:val="-2"/>
                <w:sz w:val="13"/>
              </w:rPr>
              <w:t>0.021</w:t>
            </w:r>
          </w:p>
        </w:tc>
        <w:tc>
          <w:tcPr>
            <w:tcW w:w="475" w:type="dxa"/>
          </w:tcPr>
          <w:p>
            <w:pPr>
              <w:pStyle w:val="TableParagraph"/>
              <w:spacing w:before="40"/>
              <w:ind w:right="1"/>
              <w:jc w:val="center"/>
              <w:rPr>
                <w:sz w:val="13"/>
              </w:rPr>
            </w:pPr>
            <w:r>
              <w:rPr>
                <w:spacing w:val="-2"/>
                <w:sz w:val="13"/>
              </w:rPr>
              <w:t>-2.108</w:t>
            </w:r>
          </w:p>
        </w:tc>
        <w:tc>
          <w:tcPr>
            <w:tcW w:w="368" w:type="dxa"/>
          </w:tcPr>
          <w:p>
            <w:pPr>
              <w:pStyle w:val="TableParagraph"/>
              <w:spacing w:before="40"/>
              <w:ind w:left="1" w:right="1"/>
              <w:jc w:val="center"/>
              <w:rPr>
                <w:sz w:val="13"/>
              </w:rPr>
            </w:pPr>
            <w:r>
              <w:rPr>
                <w:spacing w:val="-4"/>
                <w:sz w:val="13"/>
              </w:rPr>
              <w:t>.035</w:t>
            </w:r>
          </w:p>
        </w:tc>
        <w:tc>
          <w:tcPr>
            <w:tcW w:w="407" w:type="dxa"/>
          </w:tcPr>
          <w:p>
            <w:pPr>
              <w:pStyle w:val="TableParagraph"/>
              <w:spacing w:before="40"/>
              <w:ind w:left="55" w:right="1"/>
              <w:jc w:val="center"/>
              <w:rPr>
                <w:sz w:val="13"/>
              </w:rPr>
            </w:pPr>
            <w:r>
              <w:rPr>
                <w:spacing w:val="-4"/>
                <w:sz w:val="13"/>
              </w:rPr>
              <w:t>.375</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[Neural]</w:t>
            </w:r>
            <w:r>
              <w:rPr>
                <w:spacing w:val="2"/>
                <w:w w:val="105"/>
                <w:sz w:val="13"/>
              </w:rPr>
              <w:t> </w:t>
            </w:r>
            <w:r>
              <w:rPr>
                <w:w w:val="105"/>
                <w:sz w:val="13"/>
              </w:rPr>
              <w:t>EN-Back</w:t>
            </w:r>
            <w:r>
              <w:rPr>
                <w:spacing w:val="2"/>
                <w:w w:val="105"/>
                <w:sz w:val="13"/>
              </w:rPr>
              <w:t> </w:t>
            </w:r>
            <w:r>
              <w:rPr>
                <w:w w:val="105"/>
                <w:sz w:val="13"/>
              </w:rPr>
              <w:t>-</w:t>
            </w:r>
            <w:r>
              <w:rPr>
                <w:spacing w:val="2"/>
                <w:w w:val="105"/>
                <w:sz w:val="13"/>
              </w:rPr>
              <w:t> </w:t>
            </w:r>
            <w:r>
              <w:rPr>
                <w:w w:val="105"/>
                <w:sz w:val="13"/>
              </w:rPr>
              <w:t>Right</w:t>
            </w:r>
            <w:r>
              <w:rPr>
                <w:spacing w:val="2"/>
                <w:w w:val="105"/>
                <w:sz w:val="13"/>
              </w:rPr>
              <w:t> </w:t>
            </w:r>
            <w:r>
              <w:rPr>
                <w:w w:val="105"/>
                <w:sz w:val="13"/>
              </w:rPr>
              <w:t>hippocampus</w:t>
            </w:r>
            <w:r>
              <w:rPr>
                <w:spacing w:val="2"/>
                <w:w w:val="105"/>
                <w:sz w:val="13"/>
              </w:rPr>
              <w:t> </w:t>
            </w:r>
            <w:r>
              <w:rPr>
                <w:spacing w:val="-2"/>
                <w:w w:val="105"/>
                <w:sz w:val="13"/>
              </w:rPr>
              <w:t>(negative)</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-0.041</w:t>
            </w:r>
          </w:p>
        </w:tc>
        <w:tc>
          <w:tcPr>
            <w:tcW w:w="433" w:type="dxa"/>
          </w:tcPr>
          <w:p>
            <w:pPr>
              <w:pStyle w:val="TableParagraph"/>
              <w:spacing w:before="40"/>
              <w:ind w:left="1" w:right="1"/>
              <w:jc w:val="center"/>
              <w:rPr>
                <w:sz w:val="13"/>
              </w:rPr>
            </w:pPr>
            <w:r>
              <w:rPr>
                <w:spacing w:val="-2"/>
                <w:sz w:val="13"/>
              </w:rPr>
              <w:t>0.020</w:t>
            </w:r>
          </w:p>
        </w:tc>
        <w:tc>
          <w:tcPr>
            <w:tcW w:w="475" w:type="dxa"/>
          </w:tcPr>
          <w:p>
            <w:pPr>
              <w:pStyle w:val="TableParagraph"/>
              <w:spacing w:before="40"/>
              <w:ind w:left="1" w:right="1"/>
              <w:jc w:val="center"/>
              <w:rPr>
                <w:sz w:val="13"/>
              </w:rPr>
            </w:pPr>
            <w:r>
              <w:rPr>
                <w:spacing w:val="-2"/>
                <w:sz w:val="13"/>
              </w:rPr>
              <w:t>-2.042</w:t>
            </w:r>
          </w:p>
        </w:tc>
        <w:tc>
          <w:tcPr>
            <w:tcW w:w="368" w:type="dxa"/>
          </w:tcPr>
          <w:p>
            <w:pPr>
              <w:pStyle w:val="TableParagraph"/>
              <w:spacing w:before="40"/>
              <w:ind w:right="1"/>
              <w:jc w:val="center"/>
              <w:rPr>
                <w:sz w:val="13"/>
              </w:rPr>
            </w:pPr>
            <w:r>
              <w:rPr>
                <w:spacing w:val="-4"/>
                <w:sz w:val="13"/>
              </w:rPr>
              <w:t>.041</w:t>
            </w:r>
          </w:p>
        </w:tc>
        <w:tc>
          <w:tcPr>
            <w:tcW w:w="407" w:type="dxa"/>
          </w:tcPr>
          <w:p>
            <w:pPr>
              <w:pStyle w:val="TableParagraph"/>
              <w:spacing w:before="40"/>
              <w:ind w:left="55" w:right="2"/>
              <w:jc w:val="center"/>
              <w:rPr>
                <w:sz w:val="13"/>
              </w:rPr>
            </w:pPr>
            <w:r>
              <w:rPr>
                <w:spacing w:val="-4"/>
                <w:sz w:val="13"/>
              </w:rPr>
              <w:t>.390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w w:val="105"/>
                <w:sz w:val="13"/>
              </w:rPr>
              <w:t>[Behavioral]</w:t>
            </w:r>
            <w:r>
              <w:rPr>
                <w:spacing w:val="-5"/>
                <w:w w:val="105"/>
                <w:sz w:val="13"/>
              </w:rPr>
              <w:t> </w:t>
            </w:r>
            <w:r>
              <w:rPr>
                <w:w w:val="105"/>
                <w:sz w:val="13"/>
              </w:rPr>
              <w:t>EN-Back</w:t>
            </w:r>
            <w:r>
              <w:rPr>
                <w:spacing w:val="-4"/>
                <w:w w:val="105"/>
                <w:sz w:val="13"/>
              </w:rPr>
              <w:t> </w:t>
            </w:r>
            <w:r>
              <w:rPr>
                <w:w w:val="105"/>
                <w:sz w:val="13"/>
              </w:rPr>
              <w:t>-</w:t>
            </w:r>
            <w:r>
              <w:rPr>
                <w:spacing w:val="-5"/>
                <w:w w:val="105"/>
                <w:sz w:val="13"/>
              </w:rPr>
              <w:t> </w:t>
            </w:r>
            <w:r>
              <w:rPr>
                <w:w w:val="105"/>
                <w:sz w:val="13"/>
              </w:rPr>
              <w:t>Positive</w:t>
            </w:r>
            <w:r>
              <w:rPr>
                <w:spacing w:val="-4"/>
                <w:w w:val="105"/>
                <w:sz w:val="13"/>
              </w:rPr>
              <w:t> </w:t>
            </w:r>
            <w:r>
              <w:rPr>
                <w:spacing w:val="-2"/>
                <w:w w:val="105"/>
                <w:sz w:val="13"/>
              </w:rPr>
              <w:t>accuracy</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-0.017</w:t>
            </w:r>
          </w:p>
        </w:tc>
        <w:tc>
          <w:tcPr>
            <w:tcW w:w="433" w:type="dxa"/>
          </w:tcPr>
          <w:p>
            <w:pPr>
              <w:pStyle w:val="TableParagraph"/>
              <w:spacing w:before="40"/>
              <w:ind w:left="1" w:right="1"/>
              <w:jc w:val="center"/>
              <w:rPr>
                <w:sz w:val="13"/>
              </w:rPr>
            </w:pPr>
            <w:r>
              <w:rPr>
                <w:spacing w:val="-2"/>
                <w:sz w:val="13"/>
              </w:rPr>
              <w:t>0.005</w:t>
            </w:r>
          </w:p>
        </w:tc>
        <w:tc>
          <w:tcPr>
            <w:tcW w:w="475" w:type="dxa"/>
          </w:tcPr>
          <w:p>
            <w:pPr>
              <w:pStyle w:val="TableParagraph"/>
              <w:spacing w:before="40"/>
              <w:ind w:left="1" w:right="1"/>
              <w:jc w:val="center"/>
              <w:rPr>
                <w:sz w:val="13"/>
              </w:rPr>
            </w:pPr>
            <w:r>
              <w:rPr>
                <w:spacing w:val="-2"/>
                <w:sz w:val="13"/>
              </w:rPr>
              <w:t>-3.191</w:t>
            </w:r>
          </w:p>
        </w:tc>
        <w:tc>
          <w:tcPr>
            <w:tcW w:w="368" w:type="dxa"/>
          </w:tcPr>
          <w:p>
            <w:pPr>
              <w:pStyle w:val="TableParagraph"/>
              <w:spacing w:before="40"/>
              <w:ind w:right="1"/>
              <w:jc w:val="center"/>
              <w:rPr>
                <w:sz w:val="13"/>
              </w:rPr>
            </w:pPr>
            <w:r>
              <w:rPr>
                <w:spacing w:val="-4"/>
                <w:sz w:val="13"/>
              </w:rPr>
              <w:t>.001</w:t>
            </w:r>
          </w:p>
        </w:tc>
        <w:tc>
          <w:tcPr>
            <w:tcW w:w="407" w:type="dxa"/>
          </w:tcPr>
          <w:p>
            <w:pPr>
              <w:pStyle w:val="TableParagraph"/>
              <w:spacing w:before="40"/>
              <w:ind w:left="55" w:right="2"/>
              <w:jc w:val="center"/>
              <w:rPr>
                <w:sz w:val="13"/>
              </w:rPr>
            </w:pPr>
            <w:r>
              <w:rPr>
                <w:spacing w:val="-4"/>
                <w:sz w:val="13"/>
              </w:rPr>
              <w:t>.050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Emotion</w:t>
            </w:r>
            <w:r>
              <w:rPr>
                <w:spacing w:val="11"/>
                <w:w w:val="105"/>
                <w:sz w:val="13"/>
              </w:rPr>
              <w:t> </w:t>
            </w:r>
            <w:r>
              <w:rPr>
                <w:spacing w:val="-2"/>
                <w:w w:val="105"/>
                <w:sz w:val="13"/>
              </w:rPr>
              <w:t>processing</w:t>
            </w:r>
          </w:p>
        </w:tc>
        <w:tc>
          <w:tcPr>
            <w:tcW w:w="2961" w:type="dxa"/>
          </w:tcPr>
          <w:p>
            <w:pPr>
              <w:pStyle w:val="TableParagraph"/>
              <w:spacing w:before="40"/>
              <w:ind w:left="70"/>
              <w:rPr>
                <w:sz w:val="13"/>
              </w:rPr>
            </w:pPr>
            <w:r>
              <w:rPr>
                <w:sz w:val="13"/>
              </w:rPr>
              <w:t>[Behavioral]</w:t>
            </w:r>
            <w:r>
              <w:rPr>
                <w:spacing w:val="15"/>
                <w:sz w:val="13"/>
              </w:rPr>
              <w:t> </w:t>
            </w:r>
            <w:r>
              <w:rPr>
                <w:sz w:val="13"/>
              </w:rPr>
              <w:t>EN-Back</w:t>
            </w:r>
            <w:r>
              <w:rPr>
                <w:spacing w:val="16"/>
                <w:sz w:val="13"/>
              </w:rPr>
              <w:t> </w:t>
            </w:r>
            <w:r>
              <w:rPr>
                <w:sz w:val="13"/>
              </w:rPr>
              <w:t>-</w:t>
            </w:r>
            <w:r>
              <w:rPr>
                <w:spacing w:val="16"/>
                <w:sz w:val="13"/>
              </w:rPr>
              <w:t> </w:t>
            </w:r>
            <w:r>
              <w:rPr>
                <w:sz w:val="13"/>
              </w:rPr>
              <w:t>Negative</w:t>
            </w:r>
            <w:r>
              <w:rPr>
                <w:spacing w:val="16"/>
                <w:sz w:val="13"/>
              </w:rPr>
              <w:t> </w:t>
            </w:r>
            <w:r>
              <w:rPr>
                <w:spacing w:val="-2"/>
                <w:sz w:val="13"/>
              </w:rPr>
              <w:t>accuracy</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-0.017</w:t>
            </w:r>
          </w:p>
        </w:tc>
        <w:tc>
          <w:tcPr>
            <w:tcW w:w="433" w:type="dxa"/>
          </w:tcPr>
          <w:p>
            <w:pPr>
              <w:pStyle w:val="TableParagraph"/>
              <w:spacing w:before="40"/>
              <w:ind w:left="1" w:right="1"/>
              <w:jc w:val="center"/>
              <w:rPr>
                <w:sz w:val="13"/>
              </w:rPr>
            </w:pPr>
            <w:r>
              <w:rPr>
                <w:spacing w:val="-2"/>
                <w:sz w:val="13"/>
              </w:rPr>
              <w:t>0.005</w:t>
            </w:r>
          </w:p>
        </w:tc>
        <w:tc>
          <w:tcPr>
            <w:tcW w:w="475" w:type="dxa"/>
          </w:tcPr>
          <w:p>
            <w:pPr>
              <w:pStyle w:val="TableParagraph"/>
              <w:spacing w:before="40"/>
              <w:ind w:left="1" w:right="1"/>
              <w:jc w:val="center"/>
              <w:rPr>
                <w:sz w:val="13"/>
              </w:rPr>
            </w:pPr>
            <w:r>
              <w:rPr>
                <w:spacing w:val="-2"/>
                <w:sz w:val="13"/>
              </w:rPr>
              <w:t>-3.280</w:t>
            </w:r>
          </w:p>
        </w:tc>
        <w:tc>
          <w:tcPr>
            <w:tcW w:w="368" w:type="dxa"/>
          </w:tcPr>
          <w:p>
            <w:pPr>
              <w:pStyle w:val="TableParagraph"/>
              <w:spacing w:before="40"/>
              <w:ind w:right="1"/>
              <w:jc w:val="center"/>
              <w:rPr>
                <w:sz w:val="13"/>
              </w:rPr>
            </w:pPr>
            <w:r>
              <w:rPr>
                <w:spacing w:val="-4"/>
                <w:sz w:val="13"/>
              </w:rPr>
              <w:t>.001</w:t>
            </w:r>
          </w:p>
        </w:tc>
        <w:tc>
          <w:tcPr>
            <w:tcW w:w="407" w:type="dxa"/>
          </w:tcPr>
          <w:p>
            <w:pPr>
              <w:pStyle w:val="TableParagraph"/>
              <w:spacing w:before="40"/>
              <w:ind w:left="55" w:right="2"/>
              <w:jc w:val="center"/>
              <w:rPr>
                <w:sz w:val="13"/>
              </w:rPr>
            </w:pPr>
            <w:r>
              <w:rPr>
                <w:spacing w:val="-4"/>
                <w:sz w:val="13"/>
              </w:rPr>
              <w:t>.043</w:t>
            </w:r>
          </w:p>
        </w:tc>
        <w:tc>
          <w:tcPr>
            <w:tcW w:w="142" w:type="dxa"/>
          </w:tcPr>
          <w:p>
            <w:pPr>
              <w:pStyle w:val="TableParagraph"/>
              <w:spacing w:before="40"/>
              <w:ind w:left="77"/>
              <w:jc w:val="center"/>
              <w:rPr>
                <w:sz w:val="13"/>
              </w:rPr>
            </w:pPr>
            <w:r>
              <w:rPr>
                <w:spacing w:val="-12"/>
                <w:sz w:val="13"/>
              </w:rPr>
              <w:t>*</w:t>
            </w:r>
          </w:p>
        </w:tc>
      </w:tr>
      <w:tr>
        <w:trPr>
          <w:trHeight w:val="216" w:hRule="atLeast"/>
        </w:trPr>
        <w:tc>
          <w:tcPr>
            <w:tcW w:w="1167" w:type="dxa"/>
          </w:tcPr>
          <w:p>
            <w:pPr>
              <w:pStyle w:val="TableParagraph"/>
              <w:spacing w:before="40"/>
              <w:rPr>
                <w:sz w:val="13"/>
              </w:rPr>
            </w:pPr>
            <w:r>
              <w:rPr>
                <w:w w:val="105"/>
                <w:sz w:val="13"/>
              </w:rPr>
              <w:t>Working</w:t>
            </w:r>
            <w:r>
              <w:rPr>
                <w:spacing w:val="-4"/>
                <w:w w:val="105"/>
                <w:sz w:val="13"/>
              </w:rPr>
              <w:t> </w:t>
            </w:r>
            <w:r>
              <w:rPr>
                <w:spacing w:val="-2"/>
                <w:w w:val="105"/>
                <w:sz w:val="13"/>
              </w:rPr>
              <w:t>memory</w:t>
            </w:r>
          </w:p>
        </w:tc>
        <w:tc>
          <w:tcPr>
            <w:tcW w:w="2961" w:type="dxa"/>
          </w:tcPr>
          <w:p>
            <w:pPr>
              <w:pStyle w:val="TableParagraph"/>
              <w:spacing w:before="40"/>
              <w:ind w:left="70"/>
              <w:rPr>
                <w:sz w:val="13"/>
              </w:rPr>
            </w:pPr>
            <w:r>
              <w:rPr>
                <w:sz w:val="13"/>
              </w:rPr>
              <w:t>[Neural]</w:t>
            </w:r>
            <w:r>
              <w:rPr>
                <w:spacing w:val="14"/>
                <w:sz w:val="13"/>
              </w:rPr>
              <w:t> </w:t>
            </w:r>
            <w:r>
              <w:rPr>
                <w:sz w:val="13"/>
              </w:rPr>
              <w:t>EN-Back</w:t>
            </w:r>
            <w:r>
              <w:rPr>
                <w:spacing w:val="15"/>
                <w:sz w:val="13"/>
              </w:rPr>
              <w:t> </w:t>
            </w:r>
            <w:r>
              <w:rPr>
                <w:sz w:val="13"/>
              </w:rPr>
              <w:t>-</w:t>
            </w:r>
            <w:r>
              <w:rPr>
                <w:spacing w:val="14"/>
                <w:sz w:val="13"/>
              </w:rPr>
              <w:t> </w:t>
            </w:r>
            <w:r>
              <w:rPr>
                <w:sz w:val="13"/>
              </w:rPr>
              <w:t>Left</w:t>
            </w:r>
            <w:r>
              <w:rPr>
                <w:spacing w:val="15"/>
                <w:sz w:val="13"/>
              </w:rPr>
              <w:t> </w:t>
            </w:r>
            <w:r>
              <w:rPr>
                <w:spacing w:val="-4"/>
                <w:sz w:val="13"/>
              </w:rPr>
              <w:t>rMFG</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-0.047</w:t>
            </w:r>
          </w:p>
        </w:tc>
        <w:tc>
          <w:tcPr>
            <w:tcW w:w="433" w:type="dxa"/>
          </w:tcPr>
          <w:p>
            <w:pPr>
              <w:pStyle w:val="TableParagraph"/>
              <w:spacing w:before="40"/>
              <w:ind w:right="1"/>
              <w:jc w:val="center"/>
              <w:rPr>
                <w:sz w:val="13"/>
              </w:rPr>
            </w:pPr>
            <w:r>
              <w:rPr>
                <w:spacing w:val="-2"/>
                <w:sz w:val="13"/>
              </w:rPr>
              <w:t>0.020</w:t>
            </w:r>
          </w:p>
        </w:tc>
        <w:tc>
          <w:tcPr>
            <w:tcW w:w="475" w:type="dxa"/>
          </w:tcPr>
          <w:p>
            <w:pPr>
              <w:pStyle w:val="TableParagraph"/>
              <w:spacing w:before="40"/>
              <w:ind w:right="1"/>
              <w:jc w:val="center"/>
              <w:rPr>
                <w:sz w:val="13"/>
              </w:rPr>
            </w:pPr>
            <w:r>
              <w:rPr>
                <w:spacing w:val="-2"/>
                <w:sz w:val="13"/>
              </w:rPr>
              <w:t>-2.378</w:t>
            </w:r>
          </w:p>
        </w:tc>
        <w:tc>
          <w:tcPr>
            <w:tcW w:w="368" w:type="dxa"/>
          </w:tcPr>
          <w:p>
            <w:pPr>
              <w:pStyle w:val="TableParagraph"/>
              <w:spacing w:before="40"/>
              <w:ind w:left="1" w:right="1"/>
              <w:jc w:val="center"/>
              <w:rPr>
                <w:sz w:val="13"/>
              </w:rPr>
            </w:pPr>
            <w:r>
              <w:rPr>
                <w:spacing w:val="-4"/>
                <w:sz w:val="13"/>
              </w:rPr>
              <w:t>.017</w:t>
            </w:r>
          </w:p>
        </w:tc>
        <w:tc>
          <w:tcPr>
            <w:tcW w:w="407" w:type="dxa"/>
          </w:tcPr>
          <w:p>
            <w:pPr>
              <w:pStyle w:val="TableParagraph"/>
              <w:spacing w:before="40"/>
              <w:ind w:left="55" w:right="1"/>
              <w:jc w:val="center"/>
              <w:rPr>
                <w:sz w:val="13"/>
              </w:rPr>
            </w:pPr>
            <w:r>
              <w:rPr>
                <w:spacing w:val="-4"/>
                <w:sz w:val="13"/>
              </w:rPr>
              <w:t>.307</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Working</w:t>
            </w:r>
            <w:r>
              <w:rPr>
                <w:spacing w:val="-4"/>
                <w:w w:val="105"/>
                <w:sz w:val="13"/>
              </w:rPr>
              <w:t> </w:t>
            </w:r>
            <w:r>
              <w:rPr>
                <w:spacing w:val="-2"/>
                <w:w w:val="105"/>
                <w:sz w:val="13"/>
              </w:rPr>
              <w:t>memory</w:t>
            </w:r>
          </w:p>
        </w:tc>
        <w:tc>
          <w:tcPr>
            <w:tcW w:w="2961" w:type="dxa"/>
          </w:tcPr>
          <w:p>
            <w:pPr>
              <w:pStyle w:val="TableParagraph"/>
              <w:spacing w:before="40"/>
              <w:ind w:left="70"/>
              <w:rPr>
                <w:sz w:val="13"/>
              </w:rPr>
            </w:pPr>
            <w:r>
              <w:rPr>
                <w:w w:val="105"/>
                <w:sz w:val="13"/>
              </w:rPr>
              <w:t>[Neural]</w:t>
            </w:r>
            <w:r>
              <w:rPr>
                <w:spacing w:val="-2"/>
                <w:w w:val="105"/>
                <w:sz w:val="13"/>
              </w:rPr>
              <w:t> </w:t>
            </w:r>
            <w:r>
              <w:rPr>
                <w:w w:val="105"/>
                <w:sz w:val="13"/>
              </w:rPr>
              <w:t>EN-Back - Right </w:t>
            </w:r>
            <w:r>
              <w:rPr>
                <w:spacing w:val="-5"/>
                <w:w w:val="105"/>
                <w:sz w:val="13"/>
              </w:rPr>
              <w:t>IPL</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-0.032</w:t>
            </w:r>
          </w:p>
        </w:tc>
        <w:tc>
          <w:tcPr>
            <w:tcW w:w="433" w:type="dxa"/>
          </w:tcPr>
          <w:p>
            <w:pPr>
              <w:pStyle w:val="TableParagraph"/>
              <w:spacing w:before="40"/>
              <w:ind w:right="1"/>
              <w:jc w:val="center"/>
              <w:rPr>
                <w:sz w:val="13"/>
              </w:rPr>
            </w:pPr>
            <w:r>
              <w:rPr>
                <w:spacing w:val="-2"/>
                <w:sz w:val="13"/>
              </w:rPr>
              <w:t>0.016</w:t>
            </w:r>
          </w:p>
        </w:tc>
        <w:tc>
          <w:tcPr>
            <w:tcW w:w="475" w:type="dxa"/>
          </w:tcPr>
          <w:p>
            <w:pPr>
              <w:pStyle w:val="TableParagraph"/>
              <w:spacing w:before="40"/>
              <w:ind w:right="1"/>
              <w:jc w:val="center"/>
              <w:rPr>
                <w:sz w:val="13"/>
              </w:rPr>
            </w:pPr>
            <w:r>
              <w:rPr>
                <w:spacing w:val="-2"/>
                <w:sz w:val="13"/>
              </w:rPr>
              <w:t>-1.982</w:t>
            </w:r>
          </w:p>
        </w:tc>
        <w:tc>
          <w:tcPr>
            <w:tcW w:w="368" w:type="dxa"/>
          </w:tcPr>
          <w:p>
            <w:pPr>
              <w:pStyle w:val="TableParagraph"/>
              <w:spacing w:before="40"/>
              <w:ind w:left="1" w:right="1"/>
              <w:jc w:val="center"/>
              <w:rPr>
                <w:sz w:val="13"/>
              </w:rPr>
            </w:pPr>
            <w:r>
              <w:rPr>
                <w:spacing w:val="-4"/>
                <w:sz w:val="13"/>
              </w:rPr>
              <w:t>.048</w:t>
            </w:r>
          </w:p>
        </w:tc>
        <w:tc>
          <w:tcPr>
            <w:tcW w:w="407" w:type="dxa"/>
          </w:tcPr>
          <w:p>
            <w:pPr>
              <w:pStyle w:val="TableParagraph"/>
              <w:spacing w:before="40"/>
              <w:ind w:left="55" w:right="1"/>
              <w:jc w:val="center"/>
              <w:rPr>
                <w:sz w:val="13"/>
              </w:rPr>
            </w:pPr>
            <w:r>
              <w:rPr>
                <w:spacing w:val="-4"/>
                <w:sz w:val="13"/>
              </w:rPr>
              <w:t>.418</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Working</w:t>
            </w:r>
            <w:r>
              <w:rPr>
                <w:spacing w:val="-4"/>
                <w:w w:val="105"/>
                <w:sz w:val="13"/>
              </w:rPr>
              <w:t> </w:t>
            </w:r>
            <w:r>
              <w:rPr>
                <w:spacing w:val="-2"/>
                <w:w w:val="105"/>
                <w:sz w:val="13"/>
              </w:rPr>
              <w:t>memory</w:t>
            </w:r>
          </w:p>
        </w:tc>
        <w:tc>
          <w:tcPr>
            <w:tcW w:w="2961" w:type="dxa"/>
          </w:tcPr>
          <w:p>
            <w:pPr>
              <w:pStyle w:val="TableParagraph"/>
              <w:spacing w:before="40"/>
              <w:ind w:left="70"/>
              <w:rPr>
                <w:sz w:val="13"/>
              </w:rPr>
            </w:pPr>
            <w:r>
              <w:rPr>
                <w:w w:val="105"/>
                <w:sz w:val="13"/>
              </w:rPr>
              <w:t>[Behavioral]</w:t>
            </w:r>
            <w:r>
              <w:rPr>
                <w:spacing w:val="-2"/>
                <w:w w:val="105"/>
                <w:sz w:val="13"/>
              </w:rPr>
              <w:t> </w:t>
            </w:r>
            <w:r>
              <w:rPr>
                <w:w w:val="105"/>
                <w:sz w:val="13"/>
              </w:rPr>
              <w:t>List</w:t>
            </w:r>
            <w:r>
              <w:rPr>
                <w:spacing w:val="-2"/>
                <w:w w:val="105"/>
                <w:sz w:val="13"/>
              </w:rPr>
              <w:t> </w:t>
            </w:r>
            <w:r>
              <w:rPr>
                <w:w w:val="105"/>
                <w:sz w:val="13"/>
              </w:rPr>
              <w:t>sorting</w:t>
            </w:r>
            <w:r>
              <w:rPr>
                <w:spacing w:val="-2"/>
                <w:w w:val="105"/>
                <w:sz w:val="13"/>
              </w:rPr>
              <w:t> </w:t>
            </w:r>
            <w:r>
              <w:rPr>
                <w:spacing w:val="-4"/>
                <w:w w:val="105"/>
                <w:sz w:val="13"/>
              </w:rPr>
              <w:t>test</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-1.786</w:t>
            </w:r>
          </w:p>
        </w:tc>
        <w:tc>
          <w:tcPr>
            <w:tcW w:w="433" w:type="dxa"/>
          </w:tcPr>
          <w:p>
            <w:pPr>
              <w:pStyle w:val="TableParagraph"/>
              <w:spacing w:before="40"/>
              <w:ind w:right="1"/>
              <w:jc w:val="center"/>
              <w:rPr>
                <w:sz w:val="13"/>
              </w:rPr>
            </w:pPr>
            <w:r>
              <w:rPr>
                <w:spacing w:val="-2"/>
                <w:sz w:val="13"/>
              </w:rPr>
              <w:t>0.870</w:t>
            </w:r>
          </w:p>
        </w:tc>
        <w:tc>
          <w:tcPr>
            <w:tcW w:w="475" w:type="dxa"/>
          </w:tcPr>
          <w:p>
            <w:pPr>
              <w:pStyle w:val="TableParagraph"/>
              <w:spacing w:before="40"/>
              <w:ind w:left="1" w:right="1"/>
              <w:jc w:val="center"/>
              <w:rPr>
                <w:sz w:val="13"/>
              </w:rPr>
            </w:pPr>
            <w:r>
              <w:rPr>
                <w:spacing w:val="-2"/>
                <w:sz w:val="13"/>
              </w:rPr>
              <w:t>-2.054</w:t>
            </w:r>
          </w:p>
        </w:tc>
        <w:tc>
          <w:tcPr>
            <w:tcW w:w="368" w:type="dxa"/>
          </w:tcPr>
          <w:p>
            <w:pPr>
              <w:pStyle w:val="TableParagraph"/>
              <w:spacing w:before="40"/>
              <w:ind w:right="1"/>
              <w:jc w:val="center"/>
              <w:rPr>
                <w:sz w:val="13"/>
              </w:rPr>
            </w:pPr>
            <w:r>
              <w:rPr>
                <w:spacing w:val="-4"/>
                <w:sz w:val="13"/>
              </w:rPr>
              <w:t>.040</w:t>
            </w:r>
          </w:p>
        </w:tc>
        <w:tc>
          <w:tcPr>
            <w:tcW w:w="407" w:type="dxa"/>
          </w:tcPr>
          <w:p>
            <w:pPr>
              <w:pStyle w:val="TableParagraph"/>
              <w:spacing w:before="40"/>
              <w:ind w:left="55" w:right="1"/>
              <w:jc w:val="center"/>
              <w:rPr>
                <w:sz w:val="13"/>
              </w:rPr>
            </w:pPr>
            <w:r>
              <w:rPr>
                <w:spacing w:val="-4"/>
                <w:sz w:val="13"/>
              </w:rPr>
              <w:t>.390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Working</w:t>
            </w:r>
            <w:r>
              <w:rPr>
                <w:spacing w:val="-4"/>
                <w:w w:val="105"/>
                <w:sz w:val="13"/>
              </w:rPr>
              <w:t> </w:t>
            </w:r>
            <w:r>
              <w:rPr>
                <w:spacing w:val="-2"/>
                <w:w w:val="105"/>
                <w:sz w:val="13"/>
              </w:rPr>
              <w:t>memory</w:t>
            </w:r>
          </w:p>
        </w:tc>
        <w:tc>
          <w:tcPr>
            <w:tcW w:w="2961" w:type="dxa"/>
          </w:tcPr>
          <w:p>
            <w:pPr>
              <w:pStyle w:val="TableParagraph"/>
              <w:spacing w:before="40"/>
              <w:ind w:left="70"/>
              <w:rPr>
                <w:sz w:val="13"/>
              </w:rPr>
            </w:pPr>
            <w:r>
              <w:rPr>
                <w:sz w:val="13"/>
              </w:rPr>
              <w:t>[Behavioral]</w:t>
            </w:r>
            <w:r>
              <w:rPr>
                <w:spacing w:val="22"/>
                <w:sz w:val="13"/>
              </w:rPr>
              <w:t> </w:t>
            </w:r>
            <w:r>
              <w:rPr>
                <w:sz w:val="13"/>
              </w:rPr>
              <w:t>Card</w:t>
            </w:r>
            <w:r>
              <w:rPr>
                <w:spacing w:val="23"/>
                <w:sz w:val="13"/>
              </w:rPr>
              <w:t> </w:t>
            </w:r>
            <w:r>
              <w:rPr>
                <w:sz w:val="13"/>
              </w:rPr>
              <w:t>sort</w:t>
            </w:r>
            <w:r>
              <w:rPr>
                <w:spacing w:val="23"/>
                <w:sz w:val="13"/>
              </w:rPr>
              <w:t> </w:t>
            </w:r>
            <w:r>
              <w:rPr>
                <w:spacing w:val="-4"/>
                <w:sz w:val="13"/>
              </w:rPr>
              <w:t>test</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left="1" w:right="1"/>
              <w:jc w:val="center"/>
              <w:rPr>
                <w:sz w:val="13"/>
              </w:rPr>
            </w:pPr>
            <w:r>
              <w:rPr>
                <w:spacing w:val="-2"/>
                <w:sz w:val="13"/>
              </w:rPr>
              <w:t>-2.264</w:t>
            </w:r>
          </w:p>
        </w:tc>
        <w:tc>
          <w:tcPr>
            <w:tcW w:w="433" w:type="dxa"/>
          </w:tcPr>
          <w:p>
            <w:pPr>
              <w:pStyle w:val="TableParagraph"/>
              <w:spacing w:before="40"/>
              <w:ind w:left="1" w:right="1"/>
              <w:jc w:val="center"/>
              <w:rPr>
                <w:sz w:val="13"/>
              </w:rPr>
            </w:pPr>
            <w:r>
              <w:rPr>
                <w:spacing w:val="-2"/>
                <w:sz w:val="13"/>
              </w:rPr>
              <w:t>0.949</w:t>
            </w:r>
          </w:p>
        </w:tc>
        <w:tc>
          <w:tcPr>
            <w:tcW w:w="475" w:type="dxa"/>
          </w:tcPr>
          <w:p>
            <w:pPr>
              <w:pStyle w:val="TableParagraph"/>
              <w:spacing w:before="40"/>
              <w:ind w:left="1" w:right="1"/>
              <w:jc w:val="center"/>
              <w:rPr>
                <w:sz w:val="13"/>
              </w:rPr>
            </w:pPr>
            <w:r>
              <w:rPr>
                <w:spacing w:val="-2"/>
                <w:sz w:val="13"/>
              </w:rPr>
              <w:t>-2.387</w:t>
            </w:r>
          </w:p>
        </w:tc>
        <w:tc>
          <w:tcPr>
            <w:tcW w:w="368" w:type="dxa"/>
          </w:tcPr>
          <w:p>
            <w:pPr>
              <w:pStyle w:val="TableParagraph"/>
              <w:spacing w:before="40"/>
              <w:ind w:right="1"/>
              <w:jc w:val="center"/>
              <w:rPr>
                <w:sz w:val="13"/>
              </w:rPr>
            </w:pPr>
            <w:r>
              <w:rPr>
                <w:spacing w:val="-4"/>
                <w:sz w:val="13"/>
              </w:rPr>
              <w:t>.017</w:t>
            </w:r>
          </w:p>
        </w:tc>
        <w:tc>
          <w:tcPr>
            <w:tcW w:w="407" w:type="dxa"/>
          </w:tcPr>
          <w:p>
            <w:pPr>
              <w:pStyle w:val="TableParagraph"/>
              <w:spacing w:before="40"/>
              <w:ind w:left="55" w:right="2"/>
              <w:jc w:val="center"/>
              <w:rPr>
                <w:sz w:val="13"/>
              </w:rPr>
            </w:pPr>
            <w:r>
              <w:rPr>
                <w:spacing w:val="-4"/>
                <w:sz w:val="13"/>
              </w:rPr>
              <w:t>.307</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w w:val="105"/>
                <w:sz w:val="13"/>
              </w:rPr>
              <w:t>Working</w:t>
            </w:r>
            <w:r>
              <w:rPr>
                <w:spacing w:val="-4"/>
                <w:w w:val="105"/>
                <w:sz w:val="13"/>
              </w:rPr>
              <w:t> </w:t>
            </w:r>
            <w:r>
              <w:rPr>
                <w:spacing w:val="-2"/>
                <w:w w:val="105"/>
                <w:sz w:val="13"/>
              </w:rPr>
              <w:t>memory</w:t>
            </w:r>
          </w:p>
        </w:tc>
        <w:tc>
          <w:tcPr>
            <w:tcW w:w="2961" w:type="dxa"/>
          </w:tcPr>
          <w:p>
            <w:pPr>
              <w:pStyle w:val="TableParagraph"/>
              <w:spacing w:before="40"/>
              <w:ind w:left="70"/>
              <w:rPr>
                <w:sz w:val="13"/>
              </w:rPr>
            </w:pPr>
            <w:r>
              <w:rPr>
                <w:sz w:val="13"/>
              </w:rPr>
              <w:t>[Behavioral]</w:t>
            </w:r>
            <w:r>
              <w:rPr>
                <w:spacing w:val="15"/>
                <w:sz w:val="13"/>
              </w:rPr>
              <w:t> </w:t>
            </w:r>
            <w:r>
              <w:rPr>
                <w:sz w:val="13"/>
              </w:rPr>
              <w:t>EN-Back</w:t>
            </w:r>
            <w:r>
              <w:rPr>
                <w:spacing w:val="15"/>
                <w:sz w:val="13"/>
              </w:rPr>
              <w:t> </w:t>
            </w:r>
            <w:r>
              <w:rPr>
                <w:sz w:val="13"/>
              </w:rPr>
              <w:t>-</w:t>
            </w:r>
            <w:r>
              <w:rPr>
                <w:spacing w:val="16"/>
                <w:sz w:val="13"/>
              </w:rPr>
              <w:t> </w:t>
            </w:r>
            <w:r>
              <w:rPr>
                <w:sz w:val="13"/>
              </w:rPr>
              <w:t>2-back</w:t>
            </w:r>
            <w:r>
              <w:rPr>
                <w:spacing w:val="15"/>
                <w:sz w:val="13"/>
              </w:rPr>
              <w:t> </w:t>
            </w:r>
            <w:r>
              <w:rPr>
                <w:spacing w:val="-2"/>
                <w:sz w:val="13"/>
              </w:rPr>
              <w:t>accuracy</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-0.017</w:t>
            </w:r>
          </w:p>
        </w:tc>
        <w:tc>
          <w:tcPr>
            <w:tcW w:w="433" w:type="dxa"/>
          </w:tcPr>
          <w:p>
            <w:pPr>
              <w:pStyle w:val="TableParagraph"/>
              <w:spacing w:before="40"/>
              <w:ind w:right="1"/>
              <w:jc w:val="center"/>
              <w:rPr>
                <w:sz w:val="13"/>
              </w:rPr>
            </w:pPr>
            <w:r>
              <w:rPr>
                <w:spacing w:val="-2"/>
                <w:sz w:val="13"/>
              </w:rPr>
              <w:t>0.005</w:t>
            </w:r>
          </w:p>
        </w:tc>
        <w:tc>
          <w:tcPr>
            <w:tcW w:w="475" w:type="dxa"/>
          </w:tcPr>
          <w:p>
            <w:pPr>
              <w:pStyle w:val="TableParagraph"/>
              <w:spacing w:before="40"/>
              <w:ind w:right="1"/>
              <w:jc w:val="center"/>
              <w:rPr>
                <w:sz w:val="13"/>
              </w:rPr>
            </w:pPr>
            <w:r>
              <w:rPr>
                <w:spacing w:val="-2"/>
                <w:sz w:val="13"/>
              </w:rPr>
              <w:t>-3.363</w:t>
            </w:r>
          </w:p>
        </w:tc>
        <w:tc>
          <w:tcPr>
            <w:tcW w:w="368" w:type="dxa"/>
          </w:tcPr>
          <w:p>
            <w:pPr>
              <w:pStyle w:val="TableParagraph"/>
              <w:spacing w:before="40"/>
              <w:ind w:left="1" w:right="1"/>
              <w:jc w:val="center"/>
              <w:rPr>
                <w:sz w:val="13"/>
              </w:rPr>
            </w:pPr>
            <w:r>
              <w:rPr>
                <w:spacing w:val="-4"/>
                <w:sz w:val="13"/>
              </w:rPr>
              <w:t>.001</w:t>
            </w:r>
          </w:p>
        </w:tc>
        <w:tc>
          <w:tcPr>
            <w:tcW w:w="407" w:type="dxa"/>
          </w:tcPr>
          <w:p>
            <w:pPr>
              <w:pStyle w:val="TableParagraph"/>
              <w:spacing w:before="40"/>
              <w:ind w:left="55"/>
              <w:jc w:val="center"/>
              <w:rPr>
                <w:sz w:val="13"/>
              </w:rPr>
            </w:pPr>
            <w:r>
              <w:rPr>
                <w:spacing w:val="-4"/>
                <w:sz w:val="13"/>
              </w:rPr>
              <w:t>.043</w:t>
            </w:r>
          </w:p>
        </w:tc>
        <w:tc>
          <w:tcPr>
            <w:tcW w:w="142" w:type="dxa"/>
          </w:tcPr>
          <w:p>
            <w:pPr>
              <w:pStyle w:val="TableParagraph"/>
              <w:spacing w:before="40"/>
              <w:ind w:left="78" w:right="-15"/>
              <w:jc w:val="center"/>
              <w:rPr>
                <w:sz w:val="13"/>
              </w:rPr>
            </w:pPr>
            <w:r>
              <w:rPr>
                <w:spacing w:val="-10"/>
                <w:sz w:val="13"/>
              </w:rPr>
              <w:t>*</w:t>
            </w:r>
          </w:p>
        </w:tc>
      </w:tr>
      <w:tr>
        <w:trPr>
          <w:trHeight w:val="216" w:hRule="atLeast"/>
        </w:trPr>
        <w:tc>
          <w:tcPr>
            <w:tcW w:w="1167" w:type="dxa"/>
          </w:tcPr>
          <w:p>
            <w:pPr>
              <w:pStyle w:val="TableParagraph"/>
              <w:spacing w:before="40"/>
              <w:rPr>
                <w:sz w:val="13"/>
              </w:rPr>
            </w:pPr>
            <w:r>
              <w:rPr>
                <w:spacing w:val="-2"/>
                <w:w w:val="105"/>
                <w:sz w:val="13"/>
              </w:rPr>
              <w:t>Impulsivity</w:t>
            </w:r>
          </w:p>
        </w:tc>
        <w:tc>
          <w:tcPr>
            <w:tcW w:w="2961" w:type="dxa"/>
          </w:tcPr>
          <w:p>
            <w:pPr>
              <w:pStyle w:val="TableParagraph"/>
              <w:spacing w:before="40"/>
              <w:ind w:left="70"/>
              <w:rPr>
                <w:sz w:val="13"/>
              </w:rPr>
            </w:pPr>
            <w:r>
              <w:rPr>
                <w:w w:val="105"/>
                <w:sz w:val="13"/>
              </w:rPr>
              <w:t>[Behavioral]</w:t>
            </w:r>
            <w:r>
              <w:rPr>
                <w:spacing w:val="-1"/>
                <w:w w:val="105"/>
                <w:sz w:val="13"/>
              </w:rPr>
              <w:t> </w:t>
            </w:r>
            <w:r>
              <w:rPr>
                <w:w w:val="105"/>
                <w:sz w:val="13"/>
              </w:rPr>
              <w:t>SST</w:t>
            </w:r>
            <w:r>
              <w:rPr>
                <w:spacing w:val="-1"/>
                <w:w w:val="105"/>
                <w:sz w:val="13"/>
              </w:rPr>
              <w:t> </w:t>
            </w:r>
            <w:r>
              <w:rPr>
                <w:w w:val="105"/>
                <w:sz w:val="13"/>
              </w:rPr>
              <w:t>-</w:t>
            </w:r>
            <w:r>
              <w:rPr>
                <w:spacing w:val="-1"/>
                <w:w w:val="105"/>
                <w:sz w:val="13"/>
              </w:rPr>
              <w:t> </w:t>
            </w:r>
            <w:r>
              <w:rPr>
                <w:w w:val="105"/>
                <w:sz w:val="13"/>
              </w:rPr>
              <w:t>Stop</w:t>
            </w:r>
            <w:r>
              <w:rPr>
                <w:spacing w:val="-1"/>
                <w:w w:val="105"/>
                <w:sz w:val="13"/>
              </w:rPr>
              <w:t> </w:t>
            </w:r>
            <w:r>
              <w:rPr>
                <w:spacing w:val="-2"/>
                <w:w w:val="105"/>
                <w:sz w:val="13"/>
              </w:rPr>
              <w:t>accuracy</w:t>
            </w:r>
          </w:p>
        </w:tc>
        <w:tc>
          <w:tcPr>
            <w:tcW w:w="799" w:type="dxa"/>
          </w:tcPr>
          <w:p>
            <w:pPr>
              <w:pStyle w:val="TableParagraph"/>
              <w:spacing w:before="40"/>
              <w:ind w:right="1"/>
              <w:jc w:val="center"/>
              <w:rPr>
                <w:sz w:val="13"/>
              </w:rPr>
            </w:pPr>
            <w:r>
              <w:rPr>
                <w:spacing w:val="-2"/>
                <w:w w:val="115"/>
                <w:sz w:val="13"/>
              </w:rPr>
              <w:t>Threat</w:t>
            </w:r>
          </w:p>
        </w:tc>
        <w:tc>
          <w:tcPr>
            <w:tcW w:w="731" w:type="dxa"/>
          </w:tcPr>
          <w:p>
            <w:pPr>
              <w:pStyle w:val="TableParagraph"/>
              <w:spacing w:before="40"/>
              <w:ind w:right="1"/>
              <w:jc w:val="center"/>
              <w:rPr>
                <w:sz w:val="13"/>
              </w:rPr>
            </w:pPr>
            <w:r>
              <w:rPr>
                <w:spacing w:val="-2"/>
                <w:sz w:val="13"/>
              </w:rPr>
              <w:t>-0.006</w:t>
            </w:r>
          </w:p>
        </w:tc>
        <w:tc>
          <w:tcPr>
            <w:tcW w:w="433" w:type="dxa"/>
          </w:tcPr>
          <w:p>
            <w:pPr>
              <w:pStyle w:val="TableParagraph"/>
              <w:spacing w:before="40"/>
              <w:ind w:right="1"/>
              <w:jc w:val="center"/>
              <w:rPr>
                <w:sz w:val="13"/>
              </w:rPr>
            </w:pPr>
            <w:r>
              <w:rPr>
                <w:spacing w:val="-2"/>
                <w:sz w:val="13"/>
              </w:rPr>
              <w:t>0.003</w:t>
            </w:r>
          </w:p>
        </w:tc>
        <w:tc>
          <w:tcPr>
            <w:tcW w:w="475" w:type="dxa"/>
          </w:tcPr>
          <w:p>
            <w:pPr>
              <w:pStyle w:val="TableParagraph"/>
              <w:spacing w:before="40"/>
              <w:ind w:right="1"/>
              <w:jc w:val="center"/>
              <w:rPr>
                <w:sz w:val="13"/>
              </w:rPr>
            </w:pPr>
            <w:r>
              <w:rPr>
                <w:spacing w:val="-2"/>
                <w:sz w:val="13"/>
              </w:rPr>
              <w:t>-2.074</w:t>
            </w:r>
          </w:p>
        </w:tc>
        <w:tc>
          <w:tcPr>
            <w:tcW w:w="368" w:type="dxa"/>
          </w:tcPr>
          <w:p>
            <w:pPr>
              <w:pStyle w:val="TableParagraph"/>
              <w:spacing w:before="40"/>
              <w:ind w:left="1" w:right="1"/>
              <w:jc w:val="center"/>
              <w:rPr>
                <w:sz w:val="13"/>
              </w:rPr>
            </w:pPr>
            <w:r>
              <w:rPr>
                <w:spacing w:val="-4"/>
                <w:sz w:val="13"/>
              </w:rPr>
              <w:t>.038</w:t>
            </w:r>
          </w:p>
        </w:tc>
        <w:tc>
          <w:tcPr>
            <w:tcW w:w="407" w:type="dxa"/>
          </w:tcPr>
          <w:p>
            <w:pPr>
              <w:pStyle w:val="TableParagraph"/>
              <w:spacing w:before="40"/>
              <w:ind w:left="55" w:right="1"/>
              <w:jc w:val="center"/>
              <w:rPr>
                <w:sz w:val="13"/>
              </w:rPr>
            </w:pPr>
            <w:r>
              <w:rPr>
                <w:spacing w:val="-4"/>
                <w:sz w:val="13"/>
              </w:rPr>
              <w:t>.390</w:t>
            </w:r>
          </w:p>
        </w:tc>
        <w:tc>
          <w:tcPr>
            <w:tcW w:w="142" w:type="dxa"/>
          </w:tcPr>
          <w:p>
            <w:pPr>
              <w:pStyle w:val="TableParagraph"/>
              <w:rPr>
                <w:sz w:val="14"/>
              </w:rPr>
            </w:pPr>
          </w:p>
        </w:tc>
      </w:tr>
      <w:tr>
        <w:trPr>
          <w:trHeight w:val="216" w:hRule="atLeast"/>
        </w:trPr>
        <w:tc>
          <w:tcPr>
            <w:tcW w:w="1167" w:type="dxa"/>
          </w:tcPr>
          <w:p>
            <w:pPr>
              <w:pStyle w:val="TableParagraph"/>
              <w:spacing w:before="40"/>
              <w:rPr>
                <w:sz w:val="13"/>
              </w:rPr>
            </w:pPr>
            <w:r>
              <w:rPr>
                <w:spacing w:val="-2"/>
                <w:w w:val="105"/>
                <w:sz w:val="13"/>
              </w:rPr>
              <w:t>Impulsivity</w:t>
            </w:r>
          </w:p>
        </w:tc>
        <w:tc>
          <w:tcPr>
            <w:tcW w:w="2961" w:type="dxa"/>
          </w:tcPr>
          <w:p>
            <w:pPr>
              <w:pStyle w:val="TableParagraph"/>
              <w:spacing w:before="40"/>
              <w:ind w:left="70"/>
              <w:rPr>
                <w:sz w:val="13"/>
              </w:rPr>
            </w:pPr>
            <w:r>
              <w:rPr>
                <w:w w:val="105"/>
                <w:sz w:val="13"/>
              </w:rPr>
              <w:t>[Survey] UPPS-P - Lack of</w:t>
            </w:r>
            <w:r>
              <w:rPr>
                <w:spacing w:val="1"/>
                <w:w w:val="105"/>
                <w:sz w:val="13"/>
              </w:rPr>
              <w:t> </w:t>
            </w:r>
            <w:r>
              <w:rPr>
                <w:spacing w:val="-2"/>
                <w:w w:val="105"/>
                <w:sz w:val="13"/>
              </w:rPr>
              <w:t>planning</w:t>
            </w:r>
          </w:p>
        </w:tc>
        <w:tc>
          <w:tcPr>
            <w:tcW w:w="799" w:type="dxa"/>
          </w:tcPr>
          <w:p>
            <w:pPr>
              <w:pStyle w:val="TableParagraph"/>
              <w:spacing w:before="40"/>
              <w:ind w:left="1"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0.607</w:t>
            </w:r>
          </w:p>
        </w:tc>
        <w:tc>
          <w:tcPr>
            <w:tcW w:w="433" w:type="dxa"/>
          </w:tcPr>
          <w:p>
            <w:pPr>
              <w:pStyle w:val="TableParagraph"/>
              <w:spacing w:before="40"/>
              <w:ind w:left="1" w:right="1"/>
              <w:jc w:val="center"/>
              <w:rPr>
                <w:sz w:val="13"/>
              </w:rPr>
            </w:pPr>
            <w:r>
              <w:rPr>
                <w:spacing w:val="-2"/>
                <w:sz w:val="13"/>
              </w:rPr>
              <w:t>0.138</w:t>
            </w:r>
          </w:p>
        </w:tc>
        <w:tc>
          <w:tcPr>
            <w:tcW w:w="475" w:type="dxa"/>
          </w:tcPr>
          <w:p>
            <w:pPr>
              <w:pStyle w:val="TableParagraph"/>
              <w:spacing w:before="40"/>
              <w:ind w:left="1" w:right="1"/>
              <w:jc w:val="center"/>
              <w:rPr>
                <w:sz w:val="13"/>
              </w:rPr>
            </w:pPr>
            <w:r>
              <w:rPr>
                <w:spacing w:val="-2"/>
                <w:sz w:val="13"/>
              </w:rPr>
              <w:t>4.397</w:t>
            </w:r>
          </w:p>
        </w:tc>
        <w:tc>
          <w:tcPr>
            <w:tcW w:w="368" w:type="dxa"/>
          </w:tcPr>
          <w:p>
            <w:pPr>
              <w:pStyle w:val="TableParagraph"/>
              <w:spacing w:before="40"/>
              <w:ind w:left="1" w:right="1"/>
              <w:jc w:val="center"/>
              <w:rPr>
                <w:sz w:val="13"/>
              </w:rPr>
            </w:pPr>
            <w:r>
              <w:rPr>
                <w:spacing w:val="-4"/>
                <w:sz w:val="13"/>
              </w:rPr>
              <w:t>.000</w:t>
            </w:r>
          </w:p>
        </w:tc>
        <w:tc>
          <w:tcPr>
            <w:tcW w:w="407" w:type="dxa"/>
          </w:tcPr>
          <w:p>
            <w:pPr>
              <w:pStyle w:val="TableParagraph"/>
              <w:spacing w:before="40"/>
              <w:ind w:left="55"/>
              <w:jc w:val="center"/>
              <w:rPr>
                <w:sz w:val="13"/>
              </w:rPr>
            </w:pPr>
            <w:r>
              <w:rPr>
                <w:spacing w:val="-4"/>
                <w:sz w:val="13"/>
              </w:rPr>
              <w:t>.001</w:t>
            </w:r>
          </w:p>
        </w:tc>
        <w:tc>
          <w:tcPr>
            <w:tcW w:w="142" w:type="dxa"/>
          </w:tcPr>
          <w:p>
            <w:pPr>
              <w:pStyle w:val="TableParagraph"/>
              <w:spacing w:before="40"/>
              <w:ind w:left="78" w:right="-15"/>
              <w:jc w:val="center"/>
              <w:rPr>
                <w:sz w:val="13"/>
              </w:rPr>
            </w:pPr>
            <w:r>
              <w:rPr>
                <w:spacing w:val="-10"/>
                <w:sz w:val="13"/>
              </w:rPr>
              <w:t>*</w:t>
            </w:r>
          </w:p>
        </w:tc>
      </w:tr>
      <w:tr>
        <w:trPr>
          <w:trHeight w:val="216" w:hRule="atLeast"/>
        </w:trPr>
        <w:tc>
          <w:tcPr>
            <w:tcW w:w="1167" w:type="dxa"/>
          </w:tcPr>
          <w:p>
            <w:pPr>
              <w:pStyle w:val="TableParagraph"/>
              <w:spacing w:before="40"/>
              <w:rPr>
                <w:sz w:val="13"/>
              </w:rPr>
            </w:pPr>
            <w:r>
              <w:rPr>
                <w:spacing w:val="-2"/>
                <w:w w:val="105"/>
                <w:sz w:val="13"/>
              </w:rPr>
              <w:t>Impulsivity</w:t>
            </w:r>
          </w:p>
        </w:tc>
        <w:tc>
          <w:tcPr>
            <w:tcW w:w="2961" w:type="dxa"/>
          </w:tcPr>
          <w:p>
            <w:pPr>
              <w:pStyle w:val="TableParagraph"/>
              <w:spacing w:before="40"/>
              <w:ind w:left="70"/>
              <w:rPr>
                <w:sz w:val="13"/>
              </w:rPr>
            </w:pPr>
            <w:r>
              <w:rPr>
                <w:w w:val="105"/>
                <w:sz w:val="13"/>
              </w:rPr>
              <w:t>[Survey] UPPS-P - Lack of</w:t>
            </w:r>
            <w:r>
              <w:rPr>
                <w:spacing w:val="1"/>
                <w:w w:val="105"/>
                <w:sz w:val="13"/>
              </w:rPr>
              <w:t> </w:t>
            </w:r>
            <w:r>
              <w:rPr>
                <w:spacing w:val="-2"/>
                <w:w w:val="105"/>
                <w:sz w:val="13"/>
              </w:rPr>
              <w:t>perseverance</w:t>
            </w:r>
          </w:p>
        </w:tc>
        <w:tc>
          <w:tcPr>
            <w:tcW w:w="799" w:type="dxa"/>
          </w:tcPr>
          <w:p>
            <w:pPr>
              <w:pStyle w:val="TableParagraph"/>
              <w:spacing w:before="40"/>
              <w:ind w:right="1"/>
              <w:jc w:val="center"/>
              <w:rPr>
                <w:sz w:val="13"/>
              </w:rPr>
            </w:pPr>
            <w:r>
              <w:rPr>
                <w:spacing w:val="-2"/>
                <w:w w:val="105"/>
                <w:sz w:val="13"/>
              </w:rPr>
              <w:t>Deprivation</w:t>
            </w:r>
          </w:p>
        </w:tc>
        <w:tc>
          <w:tcPr>
            <w:tcW w:w="731" w:type="dxa"/>
          </w:tcPr>
          <w:p>
            <w:pPr>
              <w:pStyle w:val="TableParagraph"/>
              <w:spacing w:before="40"/>
              <w:ind w:right="1"/>
              <w:jc w:val="center"/>
              <w:rPr>
                <w:sz w:val="13"/>
              </w:rPr>
            </w:pPr>
            <w:r>
              <w:rPr>
                <w:spacing w:val="-2"/>
                <w:sz w:val="13"/>
              </w:rPr>
              <w:t>0.459</w:t>
            </w:r>
          </w:p>
        </w:tc>
        <w:tc>
          <w:tcPr>
            <w:tcW w:w="433" w:type="dxa"/>
          </w:tcPr>
          <w:p>
            <w:pPr>
              <w:pStyle w:val="TableParagraph"/>
              <w:spacing w:before="40"/>
              <w:ind w:right="1"/>
              <w:jc w:val="center"/>
              <w:rPr>
                <w:sz w:val="13"/>
              </w:rPr>
            </w:pPr>
            <w:r>
              <w:rPr>
                <w:spacing w:val="-2"/>
                <w:sz w:val="13"/>
              </w:rPr>
              <w:t>0.133</w:t>
            </w:r>
          </w:p>
        </w:tc>
        <w:tc>
          <w:tcPr>
            <w:tcW w:w="475" w:type="dxa"/>
          </w:tcPr>
          <w:p>
            <w:pPr>
              <w:pStyle w:val="TableParagraph"/>
              <w:spacing w:before="40"/>
              <w:ind w:right="1"/>
              <w:jc w:val="center"/>
              <w:rPr>
                <w:sz w:val="13"/>
              </w:rPr>
            </w:pPr>
            <w:r>
              <w:rPr>
                <w:spacing w:val="-2"/>
                <w:sz w:val="13"/>
              </w:rPr>
              <w:t>3.440</w:t>
            </w:r>
          </w:p>
        </w:tc>
        <w:tc>
          <w:tcPr>
            <w:tcW w:w="368" w:type="dxa"/>
          </w:tcPr>
          <w:p>
            <w:pPr>
              <w:pStyle w:val="TableParagraph"/>
              <w:spacing w:before="40"/>
              <w:ind w:left="1" w:right="1"/>
              <w:jc w:val="center"/>
              <w:rPr>
                <w:sz w:val="13"/>
              </w:rPr>
            </w:pPr>
            <w:r>
              <w:rPr>
                <w:spacing w:val="-4"/>
                <w:sz w:val="13"/>
              </w:rPr>
              <w:t>.001</w:t>
            </w:r>
          </w:p>
        </w:tc>
        <w:tc>
          <w:tcPr>
            <w:tcW w:w="407" w:type="dxa"/>
          </w:tcPr>
          <w:p>
            <w:pPr>
              <w:pStyle w:val="TableParagraph"/>
              <w:spacing w:before="40"/>
              <w:ind w:left="55" w:right="1"/>
              <w:jc w:val="center"/>
              <w:rPr>
                <w:sz w:val="13"/>
              </w:rPr>
            </w:pPr>
            <w:r>
              <w:rPr>
                <w:spacing w:val="-4"/>
                <w:sz w:val="13"/>
              </w:rPr>
              <w:t>.043</w:t>
            </w:r>
          </w:p>
        </w:tc>
        <w:tc>
          <w:tcPr>
            <w:tcW w:w="142" w:type="dxa"/>
          </w:tcPr>
          <w:p>
            <w:pPr>
              <w:pStyle w:val="TableParagraph"/>
              <w:spacing w:before="40"/>
              <w:ind w:left="78" w:right="-15"/>
              <w:jc w:val="center"/>
              <w:rPr>
                <w:sz w:val="13"/>
              </w:rPr>
            </w:pPr>
            <w:r>
              <w:rPr>
                <w:spacing w:val="-10"/>
                <w:sz w:val="13"/>
              </w:rPr>
              <w:t>*</w:t>
            </w:r>
          </w:p>
        </w:tc>
      </w:tr>
      <w:tr>
        <w:trPr>
          <w:trHeight w:val="246" w:hRule="atLeast"/>
        </w:trPr>
        <w:tc>
          <w:tcPr>
            <w:tcW w:w="1167" w:type="dxa"/>
            <w:tcBorders>
              <w:bottom w:val="single" w:sz="6" w:space="0" w:color="000000"/>
            </w:tcBorders>
          </w:tcPr>
          <w:p>
            <w:pPr>
              <w:pStyle w:val="TableParagraph"/>
              <w:spacing w:before="40"/>
              <w:rPr>
                <w:sz w:val="13"/>
              </w:rPr>
            </w:pPr>
            <w:r>
              <w:rPr>
                <w:spacing w:val="-2"/>
                <w:w w:val="105"/>
                <w:sz w:val="13"/>
              </w:rPr>
              <w:t>Impulsivity</w:t>
            </w:r>
          </w:p>
        </w:tc>
        <w:tc>
          <w:tcPr>
            <w:tcW w:w="2961" w:type="dxa"/>
            <w:tcBorders>
              <w:bottom w:val="single" w:sz="6" w:space="0" w:color="000000"/>
            </w:tcBorders>
          </w:tcPr>
          <w:p>
            <w:pPr>
              <w:pStyle w:val="TableParagraph"/>
              <w:spacing w:before="40"/>
              <w:ind w:left="70"/>
              <w:rPr>
                <w:sz w:val="13"/>
              </w:rPr>
            </w:pPr>
            <w:r>
              <w:rPr>
                <w:w w:val="105"/>
                <w:sz w:val="13"/>
              </w:rPr>
              <w:t>[Survey]</w:t>
            </w:r>
            <w:r>
              <w:rPr>
                <w:spacing w:val="1"/>
                <w:w w:val="105"/>
                <w:sz w:val="13"/>
              </w:rPr>
              <w:t> </w:t>
            </w:r>
            <w:r>
              <w:rPr>
                <w:w w:val="105"/>
                <w:sz w:val="13"/>
              </w:rPr>
              <w:t>UPPS-P</w:t>
            </w:r>
            <w:r>
              <w:rPr>
                <w:spacing w:val="2"/>
                <w:w w:val="105"/>
                <w:sz w:val="13"/>
              </w:rPr>
              <w:t> </w:t>
            </w:r>
            <w:r>
              <w:rPr>
                <w:w w:val="105"/>
                <w:sz w:val="13"/>
              </w:rPr>
              <w:t>-</w:t>
            </w:r>
            <w:r>
              <w:rPr>
                <w:spacing w:val="2"/>
                <w:w w:val="105"/>
                <w:sz w:val="13"/>
              </w:rPr>
              <w:t> </w:t>
            </w:r>
            <w:r>
              <w:rPr>
                <w:w w:val="105"/>
                <w:sz w:val="13"/>
              </w:rPr>
              <w:t>Positive</w:t>
            </w:r>
            <w:r>
              <w:rPr>
                <w:spacing w:val="1"/>
                <w:w w:val="105"/>
                <w:sz w:val="13"/>
              </w:rPr>
              <w:t> </w:t>
            </w:r>
            <w:r>
              <w:rPr>
                <w:spacing w:val="-2"/>
                <w:w w:val="105"/>
                <w:sz w:val="13"/>
              </w:rPr>
              <w:t>urgency</w:t>
            </w:r>
          </w:p>
        </w:tc>
        <w:tc>
          <w:tcPr>
            <w:tcW w:w="799" w:type="dxa"/>
            <w:tcBorders>
              <w:bottom w:val="single" w:sz="6" w:space="0" w:color="000000"/>
            </w:tcBorders>
          </w:tcPr>
          <w:p>
            <w:pPr>
              <w:pStyle w:val="TableParagraph"/>
              <w:spacing w:before="40"/>
              <w:ind w:left="1" w:right="1"/>
              <w:jc w:val="center"/>
              <w:rPr>
                <w:sz w:val="13"/>
              </w:rPr>
            </w:pPr>
            <w:r>
              <w:rPr>
                <w:spacing w:val="-2"/>
                <w:w w:val="105"/>
                <w:sz w:val="13"/>
              </w:rPr>
              <w:t>Deprivation</w:t>
            </w:r>
          </w:p>
        </w:tc>
        <w:tc>
          <w:tcPr>
            <w:tcW w:w="731" w:type="dxa"/>
            <w:tcBorders>
              <w:bottom w:val="single" w:sz="6" w:space="0" w:color="000000"/>
            </w:tcBorders>
          </w:tcPr>
          <w:p>
            <w:pPr>
              <w:pStyle w:val="TableParagraph"/>
              <w:spacing w:before="40"/>
              <w:ind w:left="1" w:right="1"/>
              <w:jc w:val="center"/>
              <w:rPr>
                <w:sz w:val="13"/>
              </w:rPr>
            </w:pPr>
            <w:r>
              <w:rPr>
                <w:spacing w:val="-2"/>
                <w:sz w:val="13"/>
              </w:rPr>
              <w:t>0.792</w:t>
            </w:r>
          </w:p>
        </w:tc>
        <w:tc>
          <w:tcPr>
            <w:tcW w:w="433" w:type="dxa"/>
            <w:tcBorders>
              <w:bottom w:val="single" w:sz="6" w:space="0" w:color="000000"/>
            </w:tcBorders>
          </w:tcPr>
          <w:p>
            <w:pPr>
              <w:pStyle w:val="TableParagraph"/>
              <w:spacing w:before="40"/>
              <w:ind w:left="1" w:right="1"/>
              <w:jc w:val="center"/>
              <w:rPr>
                <w:sz w:val="13"/>
              </w:rPr>
            </w:pPr>
            <w:r>
              <w:rPr>
                <w:spacing w:val="-2"/>
                <w:sz w:val="13"/>
              </w:rPr>
              <w:t>0.175</w:t>
            </w:r>
          </w:p>
        </w:tc>
        <w:tc>
          <w:tcPr>
            <w:tcW w:w="475" w:type="dxa"/>
            <w:tcBorders>
              <w:bottom w:val="single" w:sz="6" w:space="0" w:color="000000"/>
            </w:tcBorders>
          </w:tcPr>
          <w:p>
            <w:pPr>
              <w:pStyle w:val="TableParagraph"/>
              <w:spacing w:before="40"/>
              <w:ind w:left="1" w:right="1"/>
              <w:jc w:val="center"/>
              <w:rPr>
                <w:sz w:val="13"/>
              </w:rPr>
            </w:pPr>
            <w:r>
              <w:rPr>
                <w:spacing w:val="-2"/>
                <w:sz w:val="13"/>
              </w:rPr>
              <w:t>4.533</w:t>
            </w:r>
          </w:p>
        </w:tc>
        <w:tc>
          <w:tcPr>
            <w:tcW w:w="368" w:type="dxa"/>
            <w:tcBorders>
              <w:bottom w:val="single" w:sz="6" w:space="0" w:color="000000"/>
            </w:tcBorders>
          </w:tcPr>
          <w:p>
            <w:pPr>
              <w:pStyle w:val="TableParagraph"/>
              <w:spacing w:before="40"/>
              <w:ind w:right="1"/>
              <w:jc w:val="center"/>
              <w:rPr>
                <w:sz w:val="13"/>
              </w:rPr>
            </w:pPr>
            <w:r>
              <w:rPr>
                <w:spacing w:val="-4"/>
                <w:sz w:val="13"/>
              </w:rPr>
              <w:t>.000</w:t>
            </w:r>
          </w:p>
        </w:tc>
        <w:tc>
          <w:tcPr>
            <w:tcW w:w="407" w:type="dxa"/>
            <w:tcBorders>
              <w:bottom w:val="single" w:sz="6" w:space="0" w:color="000000"/>
            </w:tcBorders>
          </w:tcPr>
          <w:p>
            <w:pPr>
              <w:pStyle w:val="TableParagraph"/>
              <w:spacing w:before="40"/>
              <w:ind w:left="55" w:right="1"/>
              <w:jc w:val="center"/>
              <w:rPr>
                <w:sz w:val="13"/>
              </w:rPr>
            </w:pPr>
            <w:r>
              <w:rPr>
                <w:spacing w:val="-4"/>
                <w:sz w:val="13"/>
              </w:rPr>
              <w:t>.001</w:t>
            </w:r>
          </w:p>
        </w:tc>
        <w:tc>
          <w:tcPr>
            <w:tcW w:w="142" w:type="dxa"/>
            <w:tcBorders>
              <w:bottom w:val="single" w:sz="6" w:space="0" w:color="000000"/>
            </w:tcBorders>
          </w:tcPr>
          <w:p>
            <w:pPr>
              <w:pStyle w:val="TableParagraph"/>
              <w:spacing w:before="40"/>
              <w:ind w:left="78" w:right="-15"/>
              <w:jc w:val="center"/>
              <w:rPr>
                <w:sz w:val="13"/>
              </w:rPr>
            </w:pPr>
            <w:r>
              <w:rPr>
                <w:spacing w:val="-10"/>
                <w:sz w:val="13"/>
              </w:rPr>
              <w:t>*</w:t>
            </w:r>
          </w:p>
        </w:tc>
      </w:tr>
    </w:tbl>
    <w:p>
      <w:pPr>
        <w:spacing w:line="242" w:lineRule="auto" w:before="54"/>
        <w:ind w:left="135" w:right="140" w:hanging="5"/>
        <w:jc w:val="both"/>
        <w:rPr>
          <w:sz w:val="20"/>
        </w:rPr>
      </w:pPr>
      <w:r>
        <w:rPr>
          <w:rFonts w:ascii="Palatino Linotype"/>
          <w:i/>
          <w:w w:val="105"/>
          <w:sz w:val="20"/>
        </w:rPr>
        <w:t>Note. </w:t>
      </w:r>
      <w:r>
        <w:rPr>
          <w:w w:val="105"/>
          <w:sz w:val="20"/>
        </w:rPr>
        <w:t>The reported coefficients are derived from different models, as the target variable was the dependent variable in each model. Only models with a lower AIC compared to the covariate-only models were reported.</w:t>
      </w:r>
    </w:p>
    <w:p>
      <w:pPr>
        <w:spacing w:line="246" w:lineRule="exact" w:before="0"/>
        <w:ind w:left="127" w:right="0" w:firstLine="0"/>
        <w:jc w:val="both"/>
        <w:rPr>
          <w:sz w:val="20"/>
        </w:rPr>
      </w:pPr>
      <w:r>
        <w:rPr>
          <w:rFonts w:ascii="Palatino Linotype"/>
          <w:i/>
          <w:w w:val="105"/>
          <w:sz w:val="20"/>
        </w:rPr>
        <w:t>Abbreviations.</w:t>
      </w:r>
      <w:r>
        <w:rPr>
          <w:rFonts w:ascii="Palatino Linotype"/>
          <w:i/>
          <w:spacing w:val="16"/>
          <w:w w:val="105"/>
          <w:sz w:val="20"/>
        </w:rPr>
        <w:t> </w:t>
      </w:r>
      <w:r>
        <w:rPr>
          <w:w w:val="105"/>
          <w:sz w:val="20"/>
        </w:rPr>
        <w:t>MID,</w:t>
      </w:r>
      <w:r>
        <w:rPr>
          <w:spacing w:val="16"/>
          <w:w w:val="105"/>
          <w:sz w:val="20"/>
        </w:rPr>
        <w:t> </w:t>
      </w:r>
      <w:r>
        <w:rPr>
          <w:w w:val="105"/>
          <w:sz w:val="20"/>
        </w:rPr>
        <w:t>Monetary</w:t>
      </w:r>
      <w:r>
        <w:rPr>
          <w:spacing w:val="17"/>
          <w:w w:val="105"/>
          <w:sz w:val="20"/>
        </w:rPr>
        <w:t> </w:t>
      </w:r>
      <w:r>
        <w:rPr>
          <w:w w:val="105"/>
          <w:sz w:val="20"/>
        </w:rPr>
        <w:t>Incentive</w:t>
      </w:r>
      <w:r>
        <w:rPr>
          <w:spacing w:val="16"/>
          <w:w w:val="105"/>
          <w:sz w:val="20"/>
        </w:rPr>
        <w:t> </w:t>
      </w:r>
      <w:r>
        <w:rPr>
          <w:w w:val="105"/>
          <w:sz w:val="20"/>
        </w:rPr>
        <w:t>Delay</w:t>
      </w:r>
      <w:r>
        <w:rPr>
          <w:spacing w:val="16"/>
          <w:w w:val="105"/>
          <w:sz w:val="20"/>
        </w:rPr>
        <w:t> </w:t>
      </w:r>
      <w:r>
        <w:rPr>
          <w:w w:val="105"/>
          <w:sz w:val="20"/>
        </w:rPr>
        <w:t>task;</w:t>
      </w:r>
      <w:r>
        <w:rPr>
          <w:spacing w:val="17"/>
          <w:w w:val="105"/>
          <w:sz w:val="20"/>
        </w:rPr>
        <w:t> </w:t>
      </w:r>
      <w:r>
        <w:rPr>
          <w:w w:val="105"/>
          <w:sz w:val="20"/>
        </w:rPr>
        <w:t>BAS,</w:t>
      </w:r>
      <w:r>
        <w:rPr>
          <w:spacing w:val="16"/>
          <w:w w:val="105"/>
          <w:sz w:val="20"/>
        </w:rPr>
        <w:t> </w:t>
      </w:r>
      <w:r>
        <w:rPr>
          <w:w w:val="105"/>
          <w:sz w:val="20"/>
        </w:rPr>
        <w:t>Behavioral</w:t>
      </w:r>
      <w:r>
        <w:rPr>
          <w:spacing w:val="16"/>
          <w:w w:val="105"/>
          <w:sz w:val="20"/>
        </w:rPr>
        <w:t> </w:t>
      </w:r>
      <w:r>
        <w:rPr>
          <w:w w:val="105"/>
          <w:sz w:val="20"/>
        </w:rPr>
        <w:t>Activation</w:t>
      </w:r>
      <w:r>
        <w:rPr>
          <w:spacing w:val="17"/>
          <w:w w:val="105"/>
          <w:sz w:val="20"/>
        </w:rPr>
        <w:t> </w:t>
      </w:r>
      <w:r>
        <w:rPr>
          <w:spacing w:val="-4"/>
          <w:w w:val="105"/>
          <w:sz w:val="20"/>
        </w:rPr>
        <w:t>Sys-</w:t>
      </w:r>
    </w:p>
    <w:p>
      <w:pPr>
        <w:spacing w:line="249" w:lineRule="auto" w:before="0"/>
        <w:ind w:left="142" w:right="107" w:firstLine="0"/>
        <w:jc w:val="both"/>
        <w:rPr>
          <w:sz w:val="20"/>
        </w:rPr>
      </w:pPr>
      <w:r>
        <w:rPr>
          <w:w w:val="110"/>
          <w:sz w:val="20"/>
        </w:rPr>
        <w:t>tem;</w:t>
      </w:r>
      <w:r>
        <w:rPr>
          <w:w w:val="110"/>
          <w:sz w:val="20"/>
        </w:rPr>
        <w:t> EN-Back,</w:t>
      </w:r>
      <w:r>
        <w:rPr>
          <w:w w:val="110"/>
          <w:sz w:val="20"/>
        </w:rPr>
        <w:t> emotional</w:t>
      </w:r>
      <w:r>
        <w:rPr>
          <w:w w:val="110"/>
          <w:sz w:val="20"/>
        </w:rPr>
        <w:t> N-Back</w:t>
      </w:r>
      <w:r>
        <w:rPr>
          <w:w w:val="110"/>
          <w:sz w:val="20"/>
        </w:rPr>
        <w:t> task;</w:t>
      </w:r>
      <w:r>
        <w:rPr>
          <w:w w:val="110"/>
          <w:sz w:val="20"/>
        </w:rPr>
        <w:t> SST,</w:t>
      </w:r>
      <w:r>
        <w:rPr>
          <w:w w:val="110"/>
          <w:sz w:val="20"/>
        </w:rPr>
        <w:t> Stop</w:t>
      </w:r>
      <w:r>
        <w:rPr>
          <w:w w:val="110"/>
          <w:sz w:val="20"/>
        </w:rPr>
        <w:t> Signal</w:t>
      </w:r>
      <w:r>
        <w:rPr>
          <w:w w:val="110"/>
          <w:sz w:val="20"/>
        </w:rPr>
        <w:t> Task;</w:t>
      </w:r>
      <w:r>
        <w:rPr>
          <w:w w:val="110"/>
          <w:sz w:val="20"/>
        </w:rPr>
        <w:t> UPPS-P,</w:t>
      </w:r>
      <w:r>
        <w:rPr>
          <w:w w:val="110"/>
          <w:sz w:val="20"/>
        </w:rPr>
        <w:t> Urgency-</w:t>
      </w:r>
      <w:r>
        <w:rPr>
          <w:sz w:val="20"/>
        </w:rPr>
        <w:t>Premeditation-Perseverance-Sensation Seeking-Positive Urgency; NAc, nucleus accum-</w:t>
      </w:r>
      <w:r>
        <w:rPr>
          <w:w w:val="110"/>
          <w:sz w:val="20"/>
        </w:rPr>
        <w:t>bens;</w:t>
      </w:r>
      <w:r>
        <w:rPr>
          <w:spacing w:val="-7"/>
          <w:w w:val="110"/>
          <w:sz w:val="20"/>
        </w:rPr>
        <w:t> </w:t>
      </w:r>
      <w:r>
        <w:rPr>
          <w:w w:val="110"/>
          <w:sz w:val="20"/>
        </w:rPr>
        <w:t>rACC,</w:t>
      </w:r>
      <w:r>
        <w:rPr>
          <w:spacing w:val="-6"/>
          <w:w w:val="110"/>
          <w:sz w:val="20"/>
        </w:rPr>
        <w:t> </w:t>
      </w:r>
      <w:r>
        <w:rPr>
          <w:w w:val="110"/>
          <w:sz w:val="20"/>
        </w:rPr>
        <w:t>rostral</w:t>
      </w:r>
      <w:r>
        <w:rPr>
          <w:spacing w:val="-6"/>
          <w:w w:val="110"/>
          <w:sz w:val="20"/>
        </w:rPr>
        <w:t> </w:t>
      </w:r>
      <w:r>
        <w:rPr>
          <w:w w:val="110"/>
          <w:sz w:val="20"/>
        </w:rPr>
        <w:t>anterior</w:t>
      </w:r>
      <w:r>
        <w:rPr>
          <w:spacing w:val="-6"/>
          <w:w w:val="110"/>
          <w:sz w:val="20"/>
        </w:rPr>
        <w:t> </w:t>
      </w:r>
      <w:r>
        <w:rPr>
          <w:w w:val="110"/>
          <w:sz w:val="20"/>
        </w:rPr>
        <w:t>cingulate</w:t>
      </w:r>
      <w:r>
        <w:rPr>
          <w:spacing w:val="-6"/>
          <w:w w:val="110"/>
          <w:sz w:val="20"/>
        </w:rPr>
        <w:t> </w:t>
      </w:r>
      <w:r>
        <w:rPr>
          <w:w w:val="110"/>
          <w:sz w:val="20"/>
        </w:rPr>
        <w:t>cortex;</w:t>
      </w:r>
      <w:r>
        <w:rPr>
          <w:spacing w:val="-6"/>
          <w:w w:val="110"/>
          <w:sz w:val="20"/>
        </w:rPr>
        <w:t> </w:t>
      </w:r>
      <w:r>
        <w:rPr>
          <w:w w:val="110"/>
          <w:sz w:val="20"/>
        </w:rPr>
        <w:t>cACC,</w:t>
      </w:r>
      <w:r>
        <w:rPr>
          <w:spacing w:val="-6"/>
          <w:w w:val="110"/>
          <w:sz w:val="20"/>
        </w:rPr>
        <w:t> </w:t>
      </w:r>
      <w:r>
        <w:rPr>
          <w:w w:val="110"/>
          <w:sz w:val="20"/>
        </w:rPr>
        <w:t>caudal</w:t>
      </w:r>
      <w:r>
        <w:rPr>
          <w:spacing w:val="-6"/>
          <w:w w:val="110"/>
          <w:sz w:val="20"/>
        </w:rPr>
        <w:t> </w:t>
      </w:r>
      <w:r>
        <w:rPr>
          <w:w w:val="110"/>
          <w:sz w:val="20"/>
        </w:rPr>
        <w:t>anterior</w:t>
      </w:r>
      <w:r>
        <w:rPr>
          <w:spacing w:val="-6"/>
          <w:w w:val="110"/>
          <w:sz w:val="20"/>
        </w:rPr>
        <w:t> </w:t>
      </w:r>
      <w:r>
        <w:rPr>
          <w:w w:val="110"/>
          <w:sz w:val="20"/>
        </w:rPr>
        <w:t>cingulate</w:t>
      </w:r>
      <w:r>
        <w:rPr>
          <w:spacing w:val="-6"/>
          <w:w w:val="110"/>
          <w:sz w:val="20"/>
        </w:rPr>
        <w:t> </w:t>
      </w:r>
      <w:r>
        <w:rPr>
          <w:w w:val="110"/>
          <w:sz w:val="20"/>
        </w:rPr>
        <w:t>cortex; rMFG, rostral middle frontal gyrus; IPL, inferior parietal lobule</w:t>
      </w:r>
    </w:p>
    <w:p>
      <w:pPr>
        <w:spacing w:after="0" w:line="249" w:lineRule="auto"/>
        <w:jc w:val="both"/>
        <w:rPr>
          <w:sz w:val="20"/>
        </w:rPr>
        <w:sectPr>
          <w:pgSz w:w="10320" w:h="14580"/>
          <w:pgMar w:header="0" w:footer="1180" w:top="1460" w:bottom="1360" w:left="1275" w:right="1275"/>
        </w:sectPr>
      </w:pPr>
    </w:p>
    <w:p>
      <w:pPr>
        <w:pStyle w:val="Heading3"/>
      </w:pPr>
      <w:bookmarkStart w:name="_bookmark200" w:id="242"/>
      <w:bookmarkEnd w:id="242"/>
      <w:r>
        <w:rPr>
          <w:b w:val="0"/>
        </w:rPr>
      </w:r>
      <w:r>
        <w:rPr>
          <w:spacing w:val="-2"/>
          <w:w w:val="110"/>
        </w:rPr>
        <w:t>Table</w:t>
      </w:r>
      <w:r>
        <w:rPr>
          <w:spacing w:val="-3"/>
          <w:w w:val="110"/>
        </w:rPr>
        <w:t> </w:t>
      </w:r>
      <w:r>
        <w:rPr>
          <w:spacing w:val="-5"/>
          <w:w w:val="115"/>
        </w:rPr>
        <w:t>B2</w:t>
      </w:r>
    </w:p>
    <w:p>
      <w:pPr>
        <w:pStyle w:val="BodyText"/>
        <w:rPr>
          <w:rFonts w:ascii="Palatino Linotype"/>
          <w:b/>
        </w:rPr>
      </w:pPr>
    </w:p>
    <w:p>
      <w:pPr>
        <w:pStyle w:val="BodyText"/>
        <w:spacing w:before="31"/>
        <w:rPr>
          <w:rFonts w:ascii="Palatino Linotype"/>
          <w:b/>
        </w:rPr>
      </w:pPr>
    </w:p>
    <w:p>
      <w:pPr>
        <w:spacing w:before="0"/>
        <w:ind w:left="142" w:right="0" w:firstLine="0"/>
        <w:jc w:val="left"/>
        <w:rPr>
          <w:rFonts w:ascii="Palatino Linotype"/>
          <w:i/>
          <w:sz w:val="22"/>
        </w:rPr>
      </w:pPr>
      <w:r>
        <w:rPr>
          <w:rFonts w:ascii="Palatino Linotype"/>
          <w:i/>
          <w:w w:val="105"/>
          <w:sz w:val="22"/>
        </w:rPr>
        <w:t>Significant</w:t>
      </w:r>
      <w:r>
        <w:rPr>
          <w:rFonts w:ascii="Palatino Linotype"/>
          <w:i/>
          <w:spacing w:val="-3"/>
          <w:w w:val="105"/>
          <w:sz w:val="22"/>
        </w:rPr>
        <w:t> </w:t>
      </w:r>
      <w:r>
        <w:rPr>
          <w:rFonts w:ascii="Palatino Linotype"/>
          <w:i/>
          <w:w w:val="105"/>
          <w:sz w:val="22"/>
        </w:rPr>
        <w:t>coefficients</w:t>
      </w:r>
      <w:r>
        <w:rPr>
          <w:rFonts w:ascii="Palatino Linotype"/>
          <w:i/>
          <w:spacing w:val="-3"/>
          <w:w w:val="105"/>
          <w:sz w:val="22"/>
        </w:rPr>
        <w:t> </w:t>
      </w:r>
      <w:r>
        <w:rPr>
          <w:rFonts w:ascii="Palatino Linotype"/>
          <w:i/>
          <w:w w:val="105"/>
          <w:sz w:val="22"/>
        </w:rPr>
        <w:t>from</w:t>
      </w:r>
      <w:r>
        <w:rPr>
          <w:rFonts w:ascii="Palatino Linotype"/>
          <w:i/>
          <w:spacing w:val="-2"/>
          <w:w w:val="105"/>
          <w:sz w:val="22"/>
        </w:rPr>
        <w:t> </w:t>
      </w:r>
      <w:r>
        <w:rPr>
          <w:rFonts w:ascii="Palatino Linotype"/>
          <w:i/>
          <w:w w:val="105"/>
          <w:sz w:val="22"/>
        </w:rPr>
        <w:t>longitudinal</w:t>
      </w:r>
      <w:r>
        <w:rPr>
          <w:rFonts w:ascii="Palatino Linotype"/>
          <w:i/>
          <w:spacing w:val="-3"/>
          <w:w w:val="105"/>
          <w:sz w:val="22"/>
        </w:rPr>
        <w:t> </w:t>
      </w:r>
      <w:r>
        <w:rPr>
          <w:rFonts w:ascii="Palatino Linotype"/>
          <w:i/>
          <w:w w:val="105"/>
          <w:sz w:val="22"/>
        </w:rPr>
        <w:t>GLM</w:t>
      </w:r>
      <w:r>
        <w:rPr>
          <w:rFonts w:ascii="Palatino Linotype"/>
          <w:i/>
          <w:spacing w:val="-3"/>
          <w:w w:val="105"/>
          <w:sz w:val="22"/>
        </w:rPr>
        <w:t> </w:t>
      </w:r>
      <w:r>
        <w:rPr>
          <w:rFonts w:ascii="Palatino Linotype"/>
          <w:i/>
          <w:spacing w:val="-2"/>
          <w:w w:val="105"/>
          <w:sz w:val="22"/>
        </w:rPr>
        <w:t>analysis</w:t>
      </w:r>
    </w:p>
    <w:p>
      <w:pPr>
        <w:pStyle w:val="BodyText"/>
        <w:spacing w:before="10"/>
        <w:rPr>
          <w:rFonts w:ascii="Palatino Linotype"/>
          <w:i/>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8"/>
        <w:gridCol w:w="2958"/>
        <w:gridCol w:w="799"/>
        <w:gridCol w:w="732"/>
        <w:gridCol w:w="434"/>
        <w:gridCol w:w="476"/>
        <w:gridCol w:w="369"/>
        <w:gridCol w:w="408"/>
        <w:gridCol w:w="143"/>
      </w:tblGrid>
      <w:tr>
        <w:trPr>
          <w:trHeight w:val="324" w:hRule="atLeast"/>
        </w:trPr>
        <w:tc>
          <w:tcPr>
            <w:tcW w:w="1168" w:type="dxa"/>
            <w:tcBorders>
              <w:top w:val="single" w:sz="6" w:space="0" w:color="000000"/>
              <w:bottom w:val="single" w:sz="4" w:space="0" w:color="000000"/>
            </w:tcBorders>
          </w:tcPr>
          <w:p>
            <w:pPr>
              <w:pStyle w:val="TableParagraph"/>
              <w:spacing w:before="102"/>
              <w:ind w:left="363"/>
              <w:rPr>
                <w:sz w:val="13"/>
              </w:rPr>
            </w:pPr>
            <w:r>
              <w:rPr>
                <w:spacing w:val="-2"/>
                <w:w w:val="105"/>
                <w:sz w:val="13"/>
              </w:rPr>
              <w:t>Domain</w:t>
            </w:r>
          </w:p>
        </w:tc>
        <w:tc>
          <w:tcPr>
            <w:tcW w:w="2958" w:type="dxa"/>
            <w:tcBorders>
              <w:top w:val="single" w:sz="6" w:space="0" w:color="000000"/>
              <w:bottom w:val="single" w:sz="4" w:space="0" w:color="000000"/>
            </w:tcBorders>
          </w:tcPr>
          <w:p>
            <w:pPr>
              <w:pStyle w:val="TableParagraph"/>
              <w:spacing w:before="102"/>
              <w:jc w:val="center"/>
              <w:rPr>
                <w:sz w:val="13"/>
              </w:rPr>
            </w:pPr>
            <w:r>
              <w:rPr>
                <w:w w:val="110"/>
                <w:sz w:val="13"/>
              </w:rPr>
              <w:t>Target</w:t>
            </w:r>
            <w:r>
              <w:rPr>
                <w:spacing w:val="-7"/>
                <w:w w:val="110"/>
                <w:sz w:val="13"/>
              </w:rPr>
              <w:t> </w:t>
            </w:r>
            <w:r>
              <w:rPr>
                <w:spacing w:val="-2"/>
                <w:w w:val="110"/>
                <w:sz w:val="13"/>
              </w:rPr>
              <w:t>variable</w:t>
            </w:r>
          </w:p>
        </w:tc>
        <w:tc>
          <w:tcPr>
            <w:tcW w:w="799" w:type="dxa"/>
            <w:tcBorders>
              <w:top w:val="single" w:sz="6" w:space="0" w:color="000000"/>
              <w:bottom w:val="single" w:sz="4" w:space="0" w:color="000000"/>
            </w:tcBorders>
          </w:tcPr>
          <w:p>
            <w:pPr>
              <w:pStyle w:val="TableParagraph"/>
              <w:spacing w:before="102"/>
              <w:ind w:right="1"/>
              <w:jc w:val="center"/>
              <w:rPr>
                <w:sz w:val="13"/>
              </w:rPr>
            </w:pPr>
            <w:r>
              <w:rPr>
                <w:spacing w:val="-5"/>
                <w:w w:val="105"/>
                <w:sz w:val="13"/>
              </w:rPr>
              <w:t>ELS</w:t>
            </w:r>
          </w:p>
        </w:tc>
        <w:tc>
          <w:tcPr>
            <w:tcW w:w="732" w:type="dxa"/>
            <w:tcBorders>
              <w:top w:val="single" w:sz="6" w:space="0" w:color="000000"/>
              <w:bottom w:val="single" w:sz="4" w:space="0" w:color="000000"/>
            </w:tcBorders>
          </w:tcPr>
          <w:p>
            <w:pPr>
              <w:pStyle w:val="TableParagraph"/>
              <w:spacing w:before="102"/>
              <w:ind w:left="1" w:right="1"/>
              <w:jc w:val="center"/>
              <w:rPr>
                <w:sz w:val="13"/>
              </w:rPr>
            </w:pPr>
            <w:r>
              <w:rPr>
                <w:spacing w:val="-2"/>
                <w:sz w:val="13"/>
              </w:rPr>
              <w:t>Coefficient</w:t>
            </w:r>
          </w:p>
        </w:tc>
        <w:tc>
          <w:tcPr>
            <w:tcW w:w="434" w:type="dxa"/>
            <w:tcBorders>
              <w:top w:val="single" w:sz="6" w:space="0" w:color="000000"/>
              <w:bottom w:val="single" w:sz="4" w:space="0" w:color="000000"/>
            </w:tcBorders>
          </w:tcPr>
          <w:p>
            <w:pPr>
              <w:pStyle w:val="TableParagraph"/>
              <w:spacing w:before="102"/>
              <w:ind w:left="1" w:right="2"/>
              <w:jc w:val="center"/>
              <w:rPr>
                <w:sz w:val="13"/>
              </w:rPr>
            </w:pPr>
            <w:r>
              <w:rPr>
                <w:spacing w:val="-5"/>
                <w:w w:val="105"/>
                <w:sz w:val="13"/>
              </w:rPr>
              <w:t>SE</w:t>
            </w:r>
          </w:p>
        </w:tc>
        <w:tc>
          <w:tcPr>
            <w:tcW w:w="476" w:type="dxa"/>
            <w:tcBorders>
              <w:top w:val="single" w:sz="6" w:space="0" w:color="000000"/>
              <w:bottom w:val="single" w:sz="4" w:space="0" w:color="000000"/>
            </w:tcBorders>
          </w:tcPr>
          <w:p>
            <w:pPr>
              <w:pStyle w:val="TableParagraph"/>
              <w:spacing w:before="102"/>
              <w:ind w:left="1" w:right="3"/>
              <w:jc w:val="center"/>
              <w:rPr>
                <w:sz w:val="13"/>
              </w:rPr>
            </w:pPr>
            <w:r>
              <w:rPr>
                <w:spacing w:val="-10"/>
                <w:w w:val="140"/>
                <w:sz w:val="13"/>
              </w:rPr>
              <w:t>t</w:t>
            </w:r>
          </w:p>
        </w:tc>
        <w:tc>
          <w:tcPr>
            <w:tcW w:w="369" w:type="dxa"/>
            <w:tcBorders>
              <w:top w:val="single" w:sz="6" w:space="0" w:color="000000"/>
              <w:bottom w:val="single" w:sz="4" w:space="0" w:color="000000"/>
            </w:tcBorders>
          </w:tcPr>
          <w:p>
            <w:pPr>
              <w:pStyle w:val="TableParagraph"/>
              <w:spacing w:before="102"/>
              <w:ind w:left="1" w:right="4"/>
              <w:jc w:val="center"/>
              <w:rPr>
                <w:sz w:val="13"/>
              </w:rPr>
            </w:pPr>
            <w:r>
              <w:rPr>
                <w:spacing w:val="-10"/>
                <w:w w:val="110"/>
                <w:sz w:val="13"/>
              </w:rPr>
              <w:t>p</w:t>
            </w:r>
          </w:p>
        </w:tc>
        <w:tc>
          <w:tcPr>
            <w:tcW w:w="408" w:type="dxa"/>
            <w:tcBorders>
              <w:top w:val="single" w:sz="6" w:space="0" w:color="000000"/>
              <w:bottom w:val="single" w:sz="4" w:space="0" w:color="000000"/>
            </w:tcBorders>
          </w:tcPr>
          <w:p>
            <w:pPr>
              <w:pStyle w:val="TableParagraph"/>
              <w:spacing w:before="102"/>
              <w:ind w:left="49" w:right="48"/>
              <w:jc w:val="center"/>
              <w:rPr>
                <w:sz w:val="13"/>
              </w:rPr>
            </w:pPr>
            <w:r>
              <w:rPr>
                <w:spacing w:val="-2"/>
                <w:sz w:val="13"/>
              </w:rPr>
              <w:t>p-</w:t>
            </w:r>
            <w:r>
              <w:rPr>
                <w:spacing w:val="-5"/>
                <w:sz w:val="13"/>
              </w:rPr>
              <w:t>fdr</w:t>
            </w:r>
          </w:p>
        </w:tc>
        <w:tc>
          <w:tcPr>
            <w:tcW w:w="143" w:type="dxa"/>
            <w:tcBorders>
              <w:top w:val="single" w:sz="6" w:space="0" w:color="000000"/>
              <w:bottom w:val="single" w:sz="4" w:space="0" w:color="000000"/>
            </w:tcBorders>
          </w:tcPr>
          <w:p>
            <w:pPr>
              <w:pStyle w:val="TableParagraph"/>
              <w:rPr>
                <w:sz w:val="14"/>
              </w:rPr>
            </w:pPr>
          </w:p>
        </w:tc>
      </w:tr>
      <w:tr>
        <w:trPr>
          <w:trHeight w:val="305" w:hRule="atLeast"/>
        </w:trPr>
        <w:tc>
          <w:tcPr>
            <w:tcW w:w="1168" w:type="dxa"/>
            <w:tcBorders>
              <w:top w:val="single" w:sz="4" w:space="0" w:color="000000"/>
            </w:tcBorders>
          </w:tcPr>
          <w:p>
            <w:pPr>
              <w:pStyle w:val="TableParagraph"/>
              <w:spacing w:before="102"/>
              <w:rPr>
                <w:sz w:val="13"/>
              </w:rPr>
            </w:pPr>
            <w:r>
              <w:rPr>
                <w:w w:val="105"/>
                <w:sz w:val="13"/>
              </w:rPr>
              <w:t>Reward</w:t>
            </w:r>
            <w:r>
              <w:rPr>
                <w:spacing w:val="5"/>
                <w:w w:val="105"/>
                <w:sz w:val="13"/>
              </w:rPr>
              <w:t> </w:t>
            </w:r>
            <w:r>
              <w:rPr>
                <w:spacing w:val="-2"/>
                <w:w w:val="105"/>
                <w:sz w:val="13"/>
              </w:rPr>
              <w:t>processing</w:t>
            </w:r>
          </w:p>
        </w:tc>
        <w:tc>
          <w:tcPr>
            <w:tcW w:w="2958" w:type="dxa"/>
            <w:tcBorders>
              <w:top w:val="single" w:sz="4" w:space="0" w:color="000000"/>
            </w:tcBorders>
          </w:tcPr>
          <w:p>
            <w:pPr>
              <w:pStyle w:val="TableParagraph"/>
              <w:spacing w:before="102"/>
              <w:ind w:left="70"/>
              <w:rPr>
                <w:sz w:val="13"/>
              </w:rPr>
            </w:pPr>
            <w:r>
              <w:rPr>
                <w:w w:val="105"/>
                <w:sz w:val="13"/>
              </w:rPr>
              <w:t>[Neural]</w:t>
            </w:r>
            <w:r>
              <w:rPr>
                <w:spacing w:val="4"/>
                <w:w w:val="105"/>
                <w:sz w:val="13"/>
              </w:rPr>
              <w:t> </w:t>
            </w:r>
            <w:r>
              <w:rPr>
                <w:w w:val="105"/>
                <w:sz w:val="13"/>
              </w:rPr>
              <w:t>MID</w:t>
            </w:r>
            <w:r>
              <w:rPr>
                <w:spacing w:val="5"/>
                <w:w w:val="105"/>
                <w:sz w:val="13"/>
              </w:rPr>
              <w:t> </w:t>
            </w:r>
            <w:r>
              <w:rPr>
                <w:w w:val="105"/>
                <w:sz w:val="13"/>
              </w:rPr>
              <w:t>-</w:t>
            </w:r>
            <w:r>
              <w:rPr>
                <w:spacing w:val="4"/>
                <w:w w:val="105"/>
                <w:sz w:val="13"/>
              </w:rPr>
              <w:t> </w:t>
            </w:r>
            <w:r>
              <w:rPr>
                <w:w w:val="105"/>
                <w:sz w:val="13"/>
              </w:rPr>
              <w:t>Left</w:t>
            </w:r>
            <w:r>
              <w:rPr>
                <w:spacing w:val="5"/>
                <w:w w:val="105"/>
                <w:sz w:val="13"/>
              </w:rPr>
              <w:t> </w:t>
            </w:r>
            <w:r>
              <w:rPr>
                <w:w w:val="105"/>
                <w:sz w:val="13"/>
              </w:rPr>
              <w:t>caudate</w:t>
            </w:r>
            <w:r>
              <w:rPr>
                <w:spacing w:val="5"/>
                <w:w w:val="105"/>
                <w:sz w:val="13"/>
              </w:rPr>
              <w:t> </w:t>
            </w:r>
            <w:r>
              <w:rPr>
                <w:w w:val="105"/>
                <w:sz w:val="13"/>
              </w:rPr>
              <w:t>(reward</w:t>
            </w:r>
            <w:r>
              <w:rPr>
                <w:spacing w:val="4"/>
                <w:w w:val="105"/>
                <w:sz w:val="13"/>
              </w:rPr>
              <w:t> </w:t>
            </w:r>
            <w:r>
              <w:rPr>
                <w:spacing w:val="-2"/>
                <w:w w:val="105"/>
                <w:sz w:val="13"/>
              </w:rPr>
              <w:t>anticipation)</w:t>
            </w:r>
          </w:p>
        </w:tc>
        <w:tc>
          <w:tcPr>
            <w:tcW w:w="799" w:type="dxa"/>
            <w:tcBorders>
              <w:top w:val="single" w:sz="4" w:space="0" w:color="000000"/>
            </w:tcBorders>
          </w:tcPr>
          <w:p>
            <w:pPr>
              <w:pStyle w:val="TableParagraph"/>
              <w:spacing w:before="102"/>
              <w:ind w:right="1"/>
              <w:jc w:val="center"/>
              <w:rPr>
                <w:sz w:val="13"/>
              </w:rPr>
            </w:pPr>
            <w:r>
              <w:rPr>
                <w:spacing w:val="-2"/>
                <w:w w:val="115"/>
                <w:sz w:val="13"/>
              </w:rPr>
              <w:t>Threat</w:t>
            </w:r>
          </w:p>
        </w:tc>
        <w:tc>
          <w:tcPr>
            <w:tcW w:w="732" w:type="dxa"/>
            <w:tcBorders>
              <w:top w:val="single" w:sz="4" w:space="0" w:color="000000"/>
            </w:tcBorders>
          </w:tcPr>
          <w:p>
            <w:pPr>
              <w:pStyle w:val="TableParagraph"/>
              <w:spacing w:before="102"/>
              <w:ind w:right="1"/>
              <w:jc w:val="center"/>
              <w:rPr>
                <w:sz w:val="13"/>
              </w:rPr>
            </w:pPr>
            <w:r>
              <w:rPr>
                <w:spacing w:val="-2"/>
                <w:sz w:val="13"/>
              </w:rPr>
              <w:t>-0.030</w:t>
            </w:r>
          </w:p>
        </w:tc>
        <w:tc>
          <w:tcPr>
            <w:tcW w:w="434" w:type="dxa"/>
            <w:tcBorders>
              <w:top w:val="single" w:sz="4" w:space="0" w:color="000000"/>
            </w:tcBorders>
          </w:tcPr>
          <w:p>
            <w:pPr>
              <w:pStyle w:val="TableParagraph"/>
              <w:spacing w:before="102"/>
              <w:ind w:left="2" w:right="2"/>
              <w:jc w:val="center"/>
              <w:rPr>
                <w:sz w:val="13"/>
              </w:rPr>
            </w:pPr>
            <w:r>
              <w:rPr>
                <w:spacing w:val="-2"/>
                <w:sz w:val="13"/>
              </w:rPr>
              <w:t>0.014</w:t>
            </w:r>
          </w:p>
        </w:tc>
        <w:tc>
          <w:tcPr>
            <w:tcW w:w="476" w:type="dxa"/>
            <w:tcBorders>
              <w:top w:val="single" w:sz="4" w:space="0" w:color="000000"/>
            </w:tcBorders>
          </w:tcPr>
          <w:p>
            <w:pPr>
              <w:pStyle w:val="TableParagraph"/>
              <w:spacing w:before="102"/>
              <w:ind w:left="2" w:right="3"/>
              <w:jc w:val="center"/>
              <w:rPr>
                <w:sz w:val="13"/>
              </w:rPr>
            </w:pPr>
            <w:r>
              <w:rPr>
                <w:spacing w:val="-2"/>
                <w:sz w:val="13"/>
              </w:rPr>
              <w:t>-2.188</w:t>
            </w:r>
          </w:p>
        </w:tc>
        <w:tc>
          <w:tcPr>
            <w:tcW w:w="369" w:type="dxa"/>
            <w:tcBorders>
              <w:top w:val="single" w:sz="4" w:space="0" w:color="000000"/>
            </w:tcBorders>
          </w:tcPr>
          <w:p>
            <w:pPr>
              <w:pStyle w:val="TableParagraph"/>
              <w:spacing w:before="102"/>
              <w:ind w:left="2" w:right="4"/>
              <w:jc w:val="center"/>
              <w:rPr>
                <w:sz w:val="13"/>
              </w:rPr>
            </w:pPr>
            <w:r>
              <w:rPr>
                <w:spacing w:val="-4"/>
                <w:sz w:val="13"/>
              </w:rPr>
              <w:t>.029</w:t>
            </w:r>
          </w:p>
        </w:tc>
        <w:tc>
          <w:tcPr>
            <w:tcW w:w="408" w:type="dxa"/>
            <w:tcBorders>
              <w:top w:val="single" w:sz="4" w:space="0" w:color="000000"/>
            </w:tcBorders>
          </w:tcPr>
          <w:p>
            <w:pPr>
              <w:pStyle w:val="TableParagraph"/>
              <w:spacing w:before="102"/>
              <w:ind w:left="49"/>
              <w:jc w:val="center"/>
              <w:rPr>
                <w:sz w:val="13"/>
              </w:rPr>
            </w:pPr>
            <w:r>
              <w:rPr>
                <w:spacing w:val="-4"/>
                <w:sz w:val="13"/>
              </w:rPr>
              <w:t>.552</w:t>
            </w:r>
          </w:p>
        </w:tc>
        <w:tc>
          <w:tcPr>
            <w:tcW w:w="143" w:type="dxa"/>
            <w:tcBorders>
              <w:top w:val="single" w:sz="4" w:space="0" w:color="000000"/>
            </w:tcBorders>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1"/>
                <w:w w:val="105"/>
                <w:sz w:val="13"/>
              </w:rPr>
              <w:t> </w:t>
            </w:r>
            <w:r>
              <w:rPr>
                <w:w w:val="105"/>
                <w:sz w:val="13"/>
              </w:rPr>
              <w:t>MID</w:t>
            </w:r>
            <w:r>
              <w:rPr>
                <w:spacing w:val="2"/>
                <w:w w:val="105"/>
                <w:sz w:val="13"/>
              </w:rPr>
              <w:t> </w:t>
            </w:r>
            <w:r>
              <w:rPr>
                <w:w w:val="105"/>
                <w:sz w:val="13"/>
              </w:rPr>
              <w:t>-</w:t>
            </w:r>
            <w:r>
              <w:rPr>
                <w:spacing w:val="2"/>
                <w:w w:val="105"/>
                <w:sz w:val="13"/>
              </w:rPr>
              <w:t> </w:t>
            </w:r>
            <w:r>
              <w:rPr>
                <w:w w:val="105"/>
                <w:sz w:val="13"/>
              </w:rPr>
              <w:t>Left</w:t>
            </w:r>
            <w:r>
              <w:rPr>
                <w:spacing w:val="2"/>
                <w:w w:val="105"/>
                <w:sz w:val="13"/>
              </w:rPr>
              <w:t> </w:t>
            </w:r>
            <w:r>
              <w:rPr>
                <w:w w:val="105"/>
                <w:sz w:val="13"/>
              </w:rPr>
              <w:t>rACC</w:t>
            </w:r>
            <w:r>
              <w:rPr>
                <w:spacing w:val="2"/>
                <w:w w:val="105"/>
                <w:sz w:val="13"/>
              </w:rPr>
              <w:t> </w:t>
            </w:r>
            <w:r>
              <w:rPr>
                <w:w w:val="105"/>
                <w:sz w:val="13"/>
              </w:rPr>
              <w:t>(reward</w:t>
            </w:r>
            <w:r>
              <w:rPr>
                <w:spacing w:val="2"/>
                <w:w w:val="105"/>
                <w:sz w:val="13"/>
              </w:rPr>
              <w:t> </w:t>
            </w:r>
            <w:r>
              <w:rPr>
                <w:spacing w:val="-2"/>
                <w:w w:val="105"/>
                <w:sz w:val="13"/>
              </w:rPr>
              <w:t>anticipation)</w:t>
            </w:r>
          </w:p>
        </w:tc>
        <w:tc>
          <w:tcPr>
            <w:tcW w:w="799" w:type="dxa"/>
          </w:tcPr>
          <w:p>
            <w:pPr>
              <w:pStyle w:val="TableParagraph"/>
              <w:spacing w:before="67"/>
              <w:ind w:left="1" w:right="1"/>
              <w:jc w:val="center"/>
              <w:rPr>
                <w:sz w:val="13"/>
              </w:rPr>
            </w:pPr>
            <w:r>
              <w:rPr>
                <w:spacing w:val="-2"/>
                <w:w w:val="115"/>
                <w:sz w:val="13"/>
              </w:rPr>
              <w:t>Threat</w:t>
            </w:r>
          </w:p>
        </w:tc>
        <w:tc>
          <w:tcPr>
            <w:tcW w:w="732" w:type="dxa"/>
          </w:tcPr>
          <w:p>
            <w:pPr>
              <w:pStyle w:val="TableParagraph"/>
              <w:spacing w:before="67"/>
              <w:ind w:left="1" w:right="1"/>
              <w:jc w:val="center"/>
              <w:rPr>
                <w:sz w:val="13"/>
              </w:rPr>
            </w:pPr>
            <w:r>
              <w:rPr>
                <w:spacing w:val="-2"/>
                <w:sz w:val="13"/>
              </w:rPr>
              <w:t>-0.028</w:t>
            </w:r>
          </w:p>
        </w:tc>
        <w:tc>
          <w:tcPr>
            <w:tcW w:w="434" w:type="dxa"/>
          </w:tcPr>
          <w:p>
            <w:pPr>
              <w:pStyle w:val="TableParagraph"/>
              <w:spacing w:before="67"/>
              <w:ind w:left="1" w:right="2"/>
              <w:jc w:val="center"/>
              <w:rPr>
                <w:sz w:val="13"/>
              </w:rPr>
            </w:pPr>
            <w:r>
              <w:rPr>
                <w:spacing w:val="-2"/>
                <w:sz w:val="13"/>
              </w:rPr>
              <w:t>0.013</w:t>
            </w:r>
          </w:p>
        </w:tc>
        <w:tc>
          <w:tcPr>
            <w:tcW w:w="476" w:type="dxa"/>
          </w:tcPr>
          <w:p>
            <w:pPr>
              <w:pStyle w:val="TableParagraph"/>
              <w:spacing w:before="67"/>
              <w:ind w:left="1" w:right="3"/>
              <w:jc w:val="center"/>
              <w:rPr>
                <w:sz w:val="13"/>
              </w:rPr>
            </w:pPr>
            <w:r>
              <w:rPr>
                <w:spacing w:val="-2"/>
                <w:sz w:val="13"/>
              </w:rPr>
              <w:t>-2.155</w:t>
            </w:r>
          </w:p>
        </w:tc>
        <w:tc>
          <w:tcPr>
            <w:tcW w:w="369" w:type="dxa"/>
          </w:tcPr>
          <w:p>
            <w:pPr>
              <w:pStyle w:val="TableParagraph"/>
              <w:spacing w:before="67"/>
              <w:ind w:left="1" w:right="4"/>
              <w:jc w:val="center"/>
              <w:rPr>
                <w:sz w:val="13"/>
              </w:rPr>
            </w:pPr>
            <w:r>
              <w:rPr>
                <w:spacing w:val="-4"/>
                <w:sz w:val="13"/>
              </w:rPr>
              <w:t>.031</w:t>
            </w:r>
          </w:p>
        </w:tc>
        <w:tc>
          <w:tcPr>
            <w:tcW w:w="408" w:type="dxa"/>
          </w:tcPr>
          <w:p>
            <w:pPr>
              <w:pStyle w:val="TableParagraph"/>
              <w:spacing w:before="67"/>
              <w:ind w:left="49" w:right="1"/>
              <w:jc w:val="center"/>
              <w:rPr>
                <w:sz w:val="13"/>
              </w:rPr>
            </w:pPr>
            <w:r>
              <w:rPr>
                <w:spacing w:val="-4"/>
                <w:sz w:val="13"/>
              </w:rPr>
              <w:t>.552</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3"/>
                <w:w w:val="105"/>
                <w:sz w:val="13"/>
              </w:rPr>
              <w:t> </w:t>
            </w:r>
            <w:r>
              <w:rPr>
                <w:w w:val="105"/>
                <w:sz w:val="13"/>
              </w:rPr>
              <w:t>MID</w:t>
            </w:r>
            <w:r>
              <w:rPr>
                <w:spacing w:val="4"/>
                <w:w w:val="105"/>
                <w:sz w:val="13"/>
              </w:rPr>
              <w:t> </w:t>
            </w:r>
            <w:r>
              <w:rPr>
                <w:w w:val="105"/>
                <w:sz w:val="13"/>
              </w:rPr>
              <w:t>-</w:t>
            </w:r>
            <w:r>
              <w:rPr>
                <w:spacing w:val="4"/>
                <w:w w:val="105"/>
                <w:sz w:val="13"/>
              </w:rPr>
              <w:t> </w:t>
            </w:r>
            <w:r>
              <w:rPr>
                <w:w w:val="105"/>
                <w:sz w:val="13"/>
              </w:rPr>
              <w:t>Left</w:t>
            </w:r>
            <w:r>
              <w:rPr>
                <w:spacing w:val="4"/>
                <w:w w:val="105"/>
                <w:sz w:val="13"/>
              </w:rPr>
              <w:t> </w:t>
            </w:r>
            <w:r>
              <w:rPr>
                <w:w w:val="105"/>
                <w:sz w:val="13"/>
              </w:rPr>
              <w:t>putamen</w:t>
            </w:r>
            <w:r>
              <w:rPr>
                <w:spacing w:val="4"/>
                <w:w w:val="105"/>
                <w:sz w:val="13"/>
              </w:rPr>
              <w:t> </w:t>
            </w:r>
            <w:r>
              <w:rPr>
                <w:w w:val="105"/>
                <w:sz w:val="13"/>
              </w:rPr>
              <w:t>(reward</w:t>
            </w:r>
            <w:r>
              <w:rPr>
                <w:spacing w:val="4"/>
                <w:w w:val="105"/>
                <w:sz w:val="13"/>
              </w:rPr>
              <w:t> </w:t>
            </w:r>
            <w:r>
              <w:rPr>
                <w:spacing w:val="-2"/>
                <w:w w:val="105"/>
                <w:sz w:val="13"/>
              </w:rPr>
              <w:t>feedback)</w:t>
            </w:r>
          </w:p>
        </w:tc>
        <w:tc>
          <w:tcPr>
            <w:tcW w:w="799" w:type="dxa"/>
          </w:tcPr>
          <w:p>
            <w:pPr>
              <w:pStyle w:val="TableParagraph"/>
              <w:spacing w:before="67"/>
              <w:ind w:right="1"/>
              <w:jc w:val="center"/>
              <w:rPr>
                <w:sz w:val="13"/>
              </w:rPr>
            </w:pPr>
            <w:r>
              <w:rPr>
                <w:spacing w:val="-2"/>
                <w:w w:val="115"/>
                <w:sz w:val="13"/>
              </w:rPr>
              <w:t>Threat</w:t>
            </w:r>
          </w:p>
        </w:tc>
        <w:tc>
          <w:tcPr>
            <w:tcW w:w="732" w:type="dxa"/>
          </w:tcPr>
          <w:p>
            <w:pPr>
              <w:pStyle w:val="TableParagraph"/>
              <w:spacing w:before="67"/>
              <w:ind w:left="1" w:right="1"/>
              <w:jc w:val="center"/>
              <w:rPr>
                <w:sz w:val="13"/>
              </w:rPr>
            </w:pPr>
            <w:r>
              <w:rPr>
                <w:spacing w:val="-2"/>
                <w:sz w:val="13"/>
              </w:rPr>
              <w:t>0.027</w:t>
            </w:r>
          </w:p>
        </w:tc>
        <w:tc>
          <w:tcPr>
            <w:tcW w:w="434" w:type="dxa"/>
          </w:tcPr>
          <w:p>
            <w:pPr>
              <w:pStyle w:val="TableParagraph"/>
              <w:spacing w:before="67"/>
              <w:ind w:left="1" w:right="2"/>
              <w:jc w:val="center"/>
              <w:rPr>
                <w:sz w:val="13"/>
              </w:rPr>
            </w:pPr>
            <w:r>
              <w:rPr>
                <w:spacing w:val="-2"/>
                <w:sz w:val="13"/>
              </w:rPr>
              <w:t>0.013</w:t>
            </w:r>
          </w:p>
        </w:tc>
        <w:tc>
          <w:tcPr>
            <w:tcW w:w="476" w:type="dxa"/>
          </w:tcPr>
          <w:p>
            <w:pPr>
              <w:pStyle w:val="TableParagraph"/>
              <w:spacing w:before="67"/>
              <w:ind w:left="1" w:right="3"/>
              <w:jc w:val="center"/>
              <w:rPr>
                <w:sz w:val="13"/>
              </w:rPr>
            </w:pPr>
            <w:r>
              <w:rPr>
                <w:spacing w:val="-2"/>
                <w:sz w:val="13"/>
              </w:rPr>
              <w:t>1.992</w:t>
            </w:r>
          </w:p>
        </w:tc>
        <w:tc>
          <w:tcPr>
            <w:tcW w:w="369" w:type="dxa"/>
          </w:tcPr>
          <w:p>
            <w:pPr>
              <w:pStyle w:val="TableParagraph"/>
              <w:spacing w:before="67"/>
              <w:ind w:left="2" w:right="4"/>
              <w:jc w:val="center"/>
              <w:rPr>
                <w:sz w:val="13"/>
              </w:rPr>
            </w:pPr>
            <w:r>
              <w:rPr>
                <w:spacing w:val="-4"/>
                <w:sz w:val="13"/>
              </w:rPr>
              <w:t>.046</w:t>
            </w:r>
          </w:p>
        </w:tc>
        <w:tc>
          <w:tcPr>
            <w:tcW w:w="408" w:type="dxa"/>
          </w:tcPr>
          <w:p>
            <w:pPr>
              <w:pStyle w:val="TableParagraph"/>
              <w:spacing w:before="67"/>
              <w:ind w:left="49" w:right="1"/>
              <w:jc w:val="center"/>
              <w:rPr>
                <w:sz w:val="13"/>
              </w:rPr>
            </w:pPr>
            <w:r>
              <w:rPr>
                <w:spacing w:val="-4"/>
                <w:sz w:val="13"/>
              </w:rPr>
              <w:t>.618</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3"/>
                <w:w w:val="105"/>
                <w:sz w:val="13"/>
              </w:rPr>
              <w:t> </w:t>
            </w:r>
            <w:r>
              <w:rPr>
                <w:w w:val="105"/>
                <w:sz w:val="13"/>
              </w:rPr>
              <w:t>MID</w:t>
            </w:r>
            <w:r>
              <w:rPr>
                <w:spacing w:val="4"/>
                <w:w w:val="105"/>
                <w:sz w:val="13"/>
              </w:rPr>
              <w:t> </w:t>
            </w:r>
            <w:r>
              <w:rPr>
                <w:w w:val="105"/>
                <w:sz w:val="13"/>
              </w:rPr>
              <w:t>-</w:t>
            </w:r>
            <w:r>
              <w:rPr>
                <w:spacing w:val="4"/>
                <w:w w:val="105"/>
                <w:sz w:val="13"/>
              </w:rPr>
              <w:t> </w:t>
            </w:r>
            <w:r>
              <w:rPr>
                <w:w w:val="105"/>
                <w:sz w:val="13"/>
              </w:rPr>
              <w:t>Right</w:t>
            </w:r>
            <w:r>
              <w:rPr>
                <w:spacing w:val="3"/>
                <w:w w:val="105"/>
                <w:sz w:val="13"/>
              </w:rPr>
              <w:t> </w:t>
            </w:r>
            <w:r>
              <w:rPr>
                <w:w w:val="105"/>
                <w:sz w:val="13"/>
              </w:rPr>
              <w:t>insula</w:t>
            </w:r>
            <w:r>
              <w:rPr>
                <w:spacing w:val="4"/>
                <w:w w:val="105"/>
                <w:sz w:val="13"/>
              </w:rPr>
              <w:t> </w:t>
            </w:r>
            <w:r>
              <w:rPr>
                <w:w w:val="105"/>
                <w:sz w:val="13"/>
              </w:rPr>
              <w:t>(reward</w:t>
            </w:r>
            <w:r>
              <w:rPr>
                <w:spacing w:val="4"/>
                <w:w w:val="105"/>
                <w:sz w:val="13"/>
              </w:rPr>
              <w:t> </w:t>
            </w:r>
            <w:r>
              <w:rPr>
                <w:spacing w:val="-2"/>
                <w:w w:val="105"/>
                <w:sz w:val="13"/>
              </w:rPr>
              <w:t>feedback)</w:t>
            </w:r>
          </w:p>
        </w:tc>
        <w:tc>
          <w:tcPr>
            <w:tcW w:w="799" w:type="dxa"/>
          </w:tcPr>
          <w:p>
            <w:pPr>
              <w:pStyle w:val="TableParagraph"/>
              <w:spacing w:before="67"/>
              <w:ind w:right="1"/>
              <w:jc w:val="center"/>
              <w:rPr>
                <w:sz w:val="13"/>
              </w:rPr>
            </w:pPr>
            <w:r>
              <w:rPr>
                <w:spacing w:val="-2"/>
                <w:w w:val="115"/>
                <w:sz w:val="13"/>
              </w:rPr>
              <w:t>Threat</w:t>
            </w:r>
          </w:p>
        </w:tc>
        <w:tc>
          <w:tcPr>
            <w:tcW w:w="732" w:type="dxa"/>
          </w:tcPr>
          <w:p>
            <w:pPr>
              <w:pStyle w:val="TableParagraph"/>
              <w:spacing w:before="67"/>
              <w:ind w:right="1"/>
              <w:jc w:val="center"/>
              <w:rPr>
                <w:sz w:val="13"/>
              </w:rPr>
            </w:pPr>
            <w:r>
              <w:rPr>
                <w:spacing w:val="-2"/>
                <w:sz w:val="13"/>
              </w:rPr>
              <w:t>0.028</w:t>
            </w:r>
          </w:p>
        </w:tc>
        <w:tc>
          <w:tcPr>
            <w:tcW w:w="434" w:type="dxa"/>
          </w:tcPr>
          <w:p>
            <w:pPr>
              <w:pStyle w:val="TableParagraph"/>
              <w:spacing w:before="67"/>
              <w:ind w:left="2" w:right="2"/>
              <w:jc w:val="center"/>
              <w:rPr>
                <w:sz w:val="13"/>
              </w:rPr>
            </w:pPr>
            <w:r>
              <w:rPr>
                <w:spacing w:val="-2"/>
                <w:sz w:val="13"/>
              </w:rPr>
              <w:t>0.012</w:t>
            </w:r>
          </w:p>
        </w:tc>
        <w:tc>
          <w:tcPr>
            <w:tcW w:w="476" w:type="dxa"/>
          </w:tcPr>
          <w:p>
            <w:pPr>
              <w:pStyle w:val="TableParagraph"/>
              <w:spacing w:before="67"/>
              <w:ind w:left="2" w:right="3"/>
              <w:jc w:val="center"/>
              <w:rPr>
                <w:sz w:val="13"/>
              </w:rPr>
            </w:pPr>
            <w:r>
              <w:rPr>
                <w:spacing w:val="-2"/>
                <w:sz w:val="13"/>
              </w:rPr>
              <w:t>2.343</w:t>
            </w:r>
          </w:p>
        </w:tc>
        <w:tc>
          <w:tcPr>
            <w:tcW w:w="369" w:type="dxa"/>
          </w:tcPr>
          <w:p>
            <w:pPr>
              <w:pStyle w:val="TableParagraph"/>
              <w:spacing w:before="67"/>
              <w:ind w:left="2" w:right="4"/>
              <w:jc w:val="center"/>
              <w:rPr>
                <w:sz w:val="13"/>
              </w:rPr>
            </w:pPr>
            <w:r>
              <w:rPr>
                <w:spacing w:val="-4"/>
                <w:sz w:val="13"/>
              </w:rPr>
              <w:t>.019</w:t>
            </w:r>
          </w:p>
        </w:tc>
        <w:tc>
          <w:tcPr>
            <w:tcW w:w="408" w:type="dxa"/>
          </w:tcPr>
          <w:p>
            <w:pPr>
              <w:pStyle w:val="TableParagraph"/>
              <w:spacing w:before="67"/>
              <w:ind w:left="49"/>
              <w:jc w:val="center"/>
              <w:rPr>
                <w:sz w:val="13"/>
              </w:rPr>
            </w:pPr>
            <w:r>
              <w:rPr>
                <w:spacing w:val="-4"/>
                <w:sz w:val="13"/>
              </w:rPr>
              <w:t>.499</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 MID</w:t>
            </w:r>
            <w:r>
              <w:rPr>
                <w:spacing w:val="1"/>
                <w:w w:val="105"/>
                <w:sz w:val="13"/>
              </w:rPr>
              <w:t> </w:t>
            </w:r>
            <w:r>
              <w:rPr>
                <w:w w:val="105"/>
                <w:sz w:val="13"/>
              </w:rPr>
              <w:t>- Left</w:t>
            </w:r>
            <w:r>
              <w:rPr>
                <w:spacing w:val="1"/>
                <w:w w:val="105"/>
                <w:sz w:val="13"/>
              </w:rPr>
              <w:t> </w:t>
            </w:r>
            <w:r>
              <w:rPr>
                <w:w w:val="105"/>
                <w:sz w:val="13"/>
              </w:rPr>
              <w:t>cACC</w:t>
            </w:r>
            <w:r>
              <w:rPr>
                <w:spacing w:val="1"/>
                <w:w w:val="105"/>
                <w:sz w:val="13"/>
              </w:rPr>
              <w:t> </w:t>
            </w:r>
            <w:r>
              <w:rPr>
                <w:w w:val="105"/>
                <w:sz w:val="13"/>
              </w:rPr>
              <w:t>(reward </w:t>
            </w:r>
            <w:r>
              <w:rPr>
                <w:spacing w:val="-2"/>
                <w:w w:val="105"/>
                <w:sz w:val="13"/>
              </w:rPr>
              <w:t>feedback)</w:t>
            </w:r>
          </w:p>
        </w:tc>
        <w:tc>
          <w:tcPr>
            <w:tcW w:w="799" w:type="dxa"/>
          </w:tcPr>
          <w:p>
            <w:pPr>
              <w:pStyle w:val="TableParagraph"/>
              <w:spacing w:before="67"/>
              <w:ind w:right="1"/>
              <w:jc w:val="center"/>
              <w:rPr>
                <w:sz w:val="13"/>
              </w:rPr>
            </w:pPr>
            <w:r>
              <w:rPr>
                <w:spacing w:val="-2"/>
                <w:w w:val="115"/>
                <w:sz w:val="13"/>
              </w:rPr>
              <w:t>Threat</w:t>
            </w:r>
          </w:p>
        </w:tc>
        <w:tc>
          <w:tcPr>
            <w:tcW w:w="732" w:type="dxa"/>
          </w:tcPr>
          <w:p>
            <w:pPr>
              <w:pStyle w:val="TableParagraph"/>
              <w:spacing w:before="67"/>
              <w:ind w:right="1"/>
              <w:jc w:val="center"/>
              <w:rPr>
                <w:sz w:val="13"/>
              </w:rPr>
            </w:pPr>
            <w:r>
              <w:rPr>
                <w:spacing w:val="-2"/>
                <w:sz w:val="13"/>
              </w:rPr>
              <w:t>0.029</w:t>
            </w:r>
          </w:p>
        </w:tc>
        <w:tc>
          <w:tcPr>
            <w:tcW w:w="434" w:type="dxa"/>
          </w:tcPr>
          <w:p>
            <w:pPr>
              <w:pStyle w:val="TableParagraph"/>
              <w:spacing w:before="67"/>
              <w:ind w:left="2" w:right="2"/>
              <w:jc w:val="center"/>
              <w:rPr>
                <w:sz w:val="13"/>
              </w:rPr>
            </w:pPr>
            <w:r>
              <w:rPr>
                <w:spacing w:val="-2"/>
                <w:sz w:val="13"/>
              </w:rPr>
              <w:t>0.014</w:t>
            </w:r>
          </w:p>
        </w:tc>
        <w:tc>
          <w:tcPr>
            <w:tcW w:w="476" w:type="dxa"/>
          </w:tcPr>
          <w:p>
            <w:pPr>
              <w:pStyle w:val="TableParagraph"/>
              <w:spacing w:before="67"/>
              <w:ind w:left="2" w:right="3"/>
              <w:jc w:val="center"/>
              <w:rPr>
                <w:sz w:val="13"/>
              </w:rPr>
            </w:pPr>
            <w:r>
              <w:rPr>
                <w:spacing w:val="-2"/>
                <w:sz w:val="13"/>
              </w:rPr>
              <w:t>2.143</w:t>
            </w:r>
          </w:p>
        </w:tc>
        <w:tc>
          <w:tcPr>
            <w:tcW w:w="369" w:type="dxa"/>
          </w:tcPr>
          <w:p>
            <w:pPr>
              <w:pStyle w:val="TableParagraph"/>
              <w:spacing w:before="67"/>
              <w:ind w:left="2" w:right="4"/>
              <w:jc w:val="center"/>
              <w:rPr>
                <w:sz w:val="13"/>
              </w:rPr>
            </w:pPr>
            <w:r>
              <w:rPr>
                <w:spacing w:val="-4"/>
                <w:sz w:val="13"/>
              </w:rPr>
              <w:t>.032</w:t>
            </w:r>
          </w:p>
        </w:tc>
        <w:tc>
          <w:tcPr>
            <w:tcW w:w="408" w:type="dxa"/>
          </w:tcPr>
          <w:p>
            <w:pPr>
              <w:pStyle w:val="TableParagraph"/>
              <w:spacing w:before="67"/>
              <w:ind w:left="49"/>
              <w:jc w:val="center"/>
              <w:rPr>
                <w:sz w:val="13"/>
              </w:rPr>
            </w:pPr>
            <w:r>
              <w:rPr>
                <w:spacing w:val="-4"/>
                <w:sz w:val="13"/>
              </w:rPr>
              <w:t>.552</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1"/>
                <w:w w:val="105"/>
                <w:sz w:val="13"/>
              </w:rPr>
              <w:t> </w:t>
            </w:r>
            <w:r>
              <w:rPr>
                <w:w w:val="105"/>
                <w:sz w:val="13"/>
              </w:rPr>
              <w:t>MID - Left</w:t>
            </w:r>
            <w:r>
              <w:rPr>
                <w:spacing w:val="-1"/>
                <w:w w:val="105"/>
                <w:sz w:val="13"/>
              </w:rPr>
              <w:t> </w:t>
            </w:r>
            <w:r>
              <w:rPr>
                <w:w w:val="105"/>
                <w:sz w:val="13"/>
              </w:rPr>
              <w:t>NAc (reward </w:t>
            </w:r>
            <w:r>
              <w:rPr>
                <w:spacing w:val="-2"/>
                <w:w w:val="105"/>
                <w:sz w:val="13"/>
              </w:rPr>
              <w:t>feedback)</w:t>
            </w:r>
          </w:p>
        </w:tc>
        <w:tc>
          <w:tcPr>
            <w:tcW w:w="799" w:type="dxa"/>
          </w:tcPr>
          <w:p>
            <w:pPr>
              <w:pStyle w:val="TableParagraph"/>
              <w:spacing w:before="67"/>
              <w:ind w:right="1"/>
              <w:jc w:val="center"/>
              <w:rPr>
                <w:sz w:val="13"/>
              </w:rPr>
            </w:pPr>
            <w:r>
              <w:rPr>
                <w:spacing w:val="-2"/>
                <w:w w:val="110"/>
                <w:sz w:val="13"/>
              </w:rPr>
              <w:t>Deprivation</w:t>
            </w:r>
          </w:p>
        </w:tc>
        <w:tc>
          <w:tcPr>
            <w:tcW w:w="732" w:type="dxa"/>
          </w:tcPr>
          <w:p>
            <w:pPr>
              <w:pStyle w:val="TableParagraph"/>
              <w:spacing w:before="67"/>
              <w:ind w:right="1"/>
              <w:jc w:val="center"/>
              <w:rPr>
                <w:sz w:val="13"/>
              </w:rPr>
            </w:pPr>
            <w:r>
              <w:rPr>
                <w:spacing w:val="-2"/>
                <w:sz w:val="13"/>
              </w:rPr>
              <w:t>0.085</w:t>
            </w:r>
          </w:p>
        </w:tc>
        <w:tc>
          <w:tcPr>
            <w:tcW w:w="434" w:type="dxa"/>
          </w:tcPr>
          <w:p>
            <w:pPr>
              <w:pStyle w:val="TableParagraph"/>
              <w:spacing w:before="67"/>
              <w:ind w:left="2" w:right="2"/>
              <w:jc w:val="center"/>
              <w:rPr>
                <w:sz w:val="13"/>
              </w:rPr>
            </w:pPr>
            <w:r>
              <w:rPr>
                <w:spacing w:val="-2"/>
                <w:sz w:val="13"/>
              </w:rPr>
              <w:t>0.029</w:t>
            </w:r>
          </w:p>
        </w:tc>
        <w:tc>
          <w:tcPr>
            <w:tcW w:w="476" w:type="dxa"/>
          </w:tcPr>
          <w:p>
            <w:pPr>
              <w:pStyle w:val="TableParagraph"/>
              <w:spacing w:before="67"/>
              <w:ind w:left="2" w:right="3"/>
              <w:jc w:val="center"/>
              <w:rPr>
                <w:sz w:val="13"/>
              </w:rPr>
            </w:pPr>
            <w:r>
              <w:rPr>
                <w:spacing w:val="-2"/>
                <w:sz w:val="13"/>
              </w:rPr>
              <w:t>2.911</w:t>
            </w:r>
          </w:p>
        </w:tc>
        <w:tc>
          <w:tcPr>
            <w:tcW w:w="369" w:type="dxa"/>
          </w:tcPr>
          <w:p>
            <w:pPr>
              <w:pStyle w:val="TableParagraph"/>
              <w:spacing w:before="67"/>
              <w:ind w:left="2" w:right="4"/>
              <w:jc w:val="center"/>
              <w:rPr>
                <w:sz w:val="13"/>
              </w:rPr>
            </w:pPr>
            <w:r>
              <w:rPr>
                <w:spacing w:val="-4"/>
                <w:sz w:val="13"/>
              </w:rPr>
              <w:t>.004</w:t>
            </w:r>
          </w:p>
        </w:tc>
        <w:tc>
          <w:tcPr>
            <w:tcW w:w="408" w:type="dxa"/>
          </w:tcPr>
          <w:p>
            <w:pPr>
              <w:pStyle w:val="TableParagraph"/>
              <w:spacing w:before="67"/>
              <w:ind w:left="49"/>
              <w:jc w:val="center"/>
              <w:rPr>
                <w:sz w:val="13"/>
              </w:rPr>
            </w:pPr>
            <w:r>
              <w:rPr>
                <w:spacing w:val="-4"/>
                <w:sz w:val="13"/>
              </w:rPr>
              <w:t>.145</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1"/>
                <w:w w:val="105"/>
                <w:sz w:val="13"/>
              </w:rPr>
              <w:t> </w:t>
            </w:r>
            <w:r>
              <w:rPr>
                <w:w w:val="105"/>
                <w:sz w:val="13"/>
              </w:rPr>
              <w:t>MID</w:t>
            </w:r>
            <w:r>
              <w:rPr>
                <w:spacing w:val="1"/>
                <w:w w:val="105"/>
                <w:sz w:val="13"/>
              </w:rPr>
              <w:t> </w:t>
            </w:r>
            <w:r>
              <w:rPr>
                <w:w w:val="105"/>
                <w:sz w:val="13"/>
              </w:rPr>
              <w:t>-</w:t>
            </w:r>
            <w:r>
              <w:rPr>
                <w:spacing w:val="2"/>
                <w:w w:val="105"/>
                <w:sz w:val="13"/>
              </w:rPr>
              <w:t> </w:t>
            </w:r>
            <w:r>
              <w:rPr>
                <w:w w:val="105"/>
                <w:sz w:val="13"/>
              </w:rPr>
              <w:t>Right</w:t>
            </w:r>
            <w:r>
              <w:rPr>
                <w:spacing w:val="1"/>
                <w:w w:val="105"/>
                <w:sz w:val="13"/>
              </w:rPr>
              <w:t> </w:t>
            </w:r>
            <w:r>
              <w:rPr>
                <w:w w:val="105"/>
                <w:sz w:val="13"/>
              </w:rPr>
              <w:t>NAc</w:t>
            </w:r>
            <w:r>
              <w:rPr>
                <w:spacing w:val="1"/>
                <w:w w:val="105"/>
                <w:sz w:val="13"/>
              </w:rPr>
              <w:t> </w:t>
            </w:r>
            <w:r>
              <w:rPr>
                <w:w w:val="105"/>
                <w:sz w:val="13"/>
              </w:rPr>
              <w:t>(reward</w:t>
            </w:r>
            <w:r>
              <w:rPr>
                <w:spacing w:val="2"/>
                <w:w w:val="105"/>
                <w:sz w:val="13"/>
              </w:rPr>
              <w:t> </w:t>
            </w:r>
            <w:r>
              <w:rPr>
                <w:spacing w:val="-2"/>
                <w:w w:val="105"/>
                <w:sz w:val="13"/>
              </w:rPr>
              <w:t>feedback)</w:t>
            </w:r>
          </w:p>
        </w:tc>
        <w:tc>
          <w:tcPr>
            <w:tcW w:w="799" w:type="dxa"/>
          </w:tcPr>
          <w:p>
            <w:pPr>
              <w:pStyle w:val="TableParagraph"/>
              <w:spacing w:before="67"/>
              <w:ind w:right="1"/>
              <w:jc w:val="center"/>
              <w:rPr>
                <w:sz w:val="13"/>
              </w:rPr>
            </w:pPr>
            <w:r>
              <w:rPr>
                <w:spacing w:val="-2"/>
                <w:w w:val="105"/>
                <w:sz w:val="13"/>
              </w:rPr>
              <w:t>Deprivation</w:t>
            </w:r>
          </w:p>
        </w:tc>
        <w:tc>
          <w:tcPr>
            <w:tcW w:w="732" w:type="dxa"/>
          </w:tcPr>
          <w:p>
            <w:pPr>
              <w:pStyle w:val="TableParagraph"/>
              <w:spacing w:before="67"/>
              <w:ind w:left="1" w:right="1"/>
              <w:jc w:val="center"/>
              <w:rPr>
                <w:sz w:val="13"/>
              </w:rPr>
            </w:pPr>
            <w:r>
              <w:rPr>
                <w:spacing w:val="-2"/>
                <w:sz w:val="13"/>
              </w:rPr>
              <w:t>0.078</w:t>
            </w:r>
          </w:p>
        </w:tc>
        <w:tc>
          <w:tcPr>
            <w:tcW w:w="434" w:type="dxa"/>
          </w:tcPr>
          <w:p>
            <w:pPr>
              <w:pStyle w:val="TableParagraph"/>
              <w:spacing w:before="67"/>
              <w:ind w:left="1" w:right="2"/>
              <w:jc w:val="center"/>
              <w:rPr>
                <w:sz w:val="13"/>
              </w:rPr>
            </w:pPr>
            <w:r>
              <w:rPr>
                <w:spacing w:val="-2"/>
                <w:sz w:val="13"/>
              </w:rPr>
              <w:t>0.030</w:t>
            </w:r>
          </w:p>
        </w:tc>
        <w:tc>
          <w:tcPr>
            <w:tcW w:w="476" w:type="dxa"/>
          </w:tcPr>
          <w:p>
            <w:pPr>
              <w:pStyle w:val="TableParagraph"/>
              <w:spacing w:before="67"/>
              <w:ind w:left="1" w:right="3"/>
              <w:jc w:val="center"/>
              <w:rPr>
                <w:sz w:val="13"/>
              </w:rPr>
            </w:pPr>
            <w:r>
              <w:rPr>
                <w:spacing w:val="-2"/>
                <w:sz w:val="13"/>
              </w:rPr>
              <w:t>2.621</w:t>
            </w:r>
          </w:p>
        </w:tc>
        <w:tc>
          <w:tcPr>
            <w:tcW w:w="369" w:type="dxa"/>
          </w:tcPr>
          <w:p>
            <w:pPr>
              <w:pStyle w:val="TableParagraph"/>
              <w:spacing w:before="67"/>
              <w:ind w:left="1" w:right="4"/>
              <w:jc w:val="center"/>
              <w:rPr>
                <w:sz w:val="13"/>
              </w:rPr>
            </w:pPr>
            <w:r>
              <w:rPr>
                <w:spacing w:val="-4"/>
                <w:sz w:val="13"/>
              </w:rPr>
              <w:t>.009</w:t>
            </w:r>
          </w:p>
        </w:tc>
        <w:tc>
          <w:tcPr>
            <w:tcW w:w="408" w:type="dxa"/>
          </w:tcPr>
          <w:p>
            <w:pPr>
              <w:pStyle w:val="TableParagraph"/>
              <w:spacing w:before="67"/>
              <w:ind w:left="49" w:right="1"/>
              <w:jc w:val="center"/>
              <w:rPr>
                <w:sz w:val="13"/>
              </w:rPr>
            </w:pPr>
            <w:r>
              <w:rPr>
                <w:spacing w:val="-4"/>
                <w:sz w:val="13"/>
              </w:rPr>
              <w:t>.303</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4"/>
                <w:w w:val="105"/>
                <w:sz w:val="13"/>
              </w:rPr>
              <w:t> </w:t>
            </w:r>
            <w:r>
              <w:rPr>
                <w:w w:val="105"/>
                <w:sz w:val="13"/>
              </w:rPr>
              <w:t>MID</w:t>
            </w:r>
            <w:r>
              <w:rPr>
                <w:spacing w:val="4"/>
                <w:w w:val="105"/>
                <w:sz w:val="13"/>
              </w:rPr>
              <w:t> </w:t>
            </w:r>
            <w:r>
              <w:rPr>
                <w:w w:val="105"/>
                <w:sz w:val="13"/>
              </w:rPr>
              <w:t>-</w:t>
            </w:r>
            <w:r>
              <w:rPr>
                <w:spacing w:val="5"/>
                <w:w w:val="105"/>
                <w:sz w:val="13"/>
              </w:rPr>
              <w:t> </w:t>
            </w:r>
            <w:r>
              <w:rPr>
                <w:w w:val="105"/>
                <w:sz w:val="13"/>
              </w:rPr>
              <w:t>Right</w:t>
            </w:r>
            <w:r>
              <w:rPr>
                <w:spacing w:val="4"/>
                <w:w w:val="105"/>
                <w:sz w:val="13"/>
              </w:rPr>
              <w:t> </w:t>
            </w:r>
            <w:r>
              <w:rPr>
                <w:w w:val="105"/>
                <w:sz w:val="13"/>
              </w:rPr>
              <w:t>pallidum</w:t>
            </w:r>
            <w:r>
              <w:rPr>
                <w:spacing w:val="5"/>
                <w:w w:val="105"/>
                <w:sz w:val="13"/>
              </w:rPr>
              <w:t> </w:t>
            </w:r>
            <w:r>
              <w:rPr>
                <w:w w:val="105"/>
                <w:sz w:val="13"/>
              </w:rPr>
              <w:t>(reward</w:t>
            </w:r>
            <w:r>
              <w:rPr>
                <w:spacing w:val="4"/>
                <w:w w:val="105"/>
                <w:sz w:val="13"/>
              </w:rPr>
              <w:t> </w:t>
            </w:r>
            <w:r>
              <w:rPr>
                <w:spacing w:val="-2"/>
                <w:w w:val="105"/>
                <w:sz w:val="13"/>
              </w:rPr>
              <w:t>feedback)</w:t>
            </w:r>
          </w:p>
        </w:tc>
        <w:tc>
          <w:tcPr>
            <w:tcW w:w="799" w:type="dxa"/>
          </w:tcPr>
          <w:p>
            <w:pPr>
              <w:pStyle w:val="TableParagraph"/>
              <w:spacing w:before="67"/>
              <w:ind w:left="1" w:right="1"/>
              <w:jc w:val="center"/>
              <w:rPr>
                <w:sz w:val="13"/>
              </w:rPr>
            </w:pPr>
            <w:r>
              <w:rPr>
                <w:spacing w:val="-2"/>
                <w:w w:val="105"/>
                <w:sz w:val="13"/>
              </w:rPr>
              <w:t>Deprivation</w:t>
            </w:r>
          </w:p>
        </w:tc>
        <w:tc>
          <w:tcPr>
            <w:tcW w:w="732" w:type="dxa"/>
          </w:tcPr>
          <w:p>
            <w:pPr>
              <w:pStyle w:val="TableParagraph"/>
              <w:spacing w:before="67"/>
              <w:ind w:right="1"/>
              <w:jc w:val="center"/>
              <w:rPr>
                <w:sz w:val="13"/>
              </w:rPr>
            </w:pPr>
            <w:r>
              <w:rPr>
                <w:spacing w:val="-2"/>
                <w:sz w:val="13"/>
              </w:rPr>
              <w:t>0.032</w:t>
            </w:r>
          </w:p>
        </w:tc>
        <w:tc>
          <w:tcPr>
            <w:tcW w:w="434" w:type="dxa"/>
          </w:tcPr>
          <w:p>
            <w:pPr>
              <w:pStyle w:val="TableParagraph"/>
              <w:spacing w:before="67"/>
              <w:ind w:left="2" w:right="2"/>
              <w:jc w:val="center"/>
              <w:rPr>
                <w:sz w:val="13"/>
              </w:rPr>
            </w:pPr>
            <w:r>
              <w:rPr>
                <w:spacing w:val="-2"/>
                <w:sz w:val="13"/>
              </w:rPr>
              <w:t>0.015</w:t>
            </w:r>
          </w:p>
        </w:tc>
        <w:tc>
          <w:tcPr>
            <w:tcW w:w="476" w:type="dxa"/>
          </w:tcPr>
          <w:p>
            <w:pPr>
              <w:pStyle w:val="TableParagraph"/>
              <w:spacing w:before="67"/>
              <w:ind w:left="2" w:right="3"/>
              <w:jc w:val="center"/>
              <w:rPr>
                <w:sz w:val="13"/>
              </w:rPr>
            </w:pPr>
            <w:r>
              <w:rPr>
                <w:spacing w:val="-2"/>
                <w:sz w:val="13"/>
              </w:rPr>
              <w:t>2.130</w:t>
            </w:r>
          </w:p>
        </w:tc>
        <w:tc>
          <w:tcPr>
            <w:tcW w:w="369" w:type="dxa"/>
          </w:tcPr>
          <w:p>
            <w:pPr>
              <w:pStyle w:val="TableParagraph"/>
              <w:spacing w:before="67"/>
              <w:ind w:left="2" w:right="4"/>
              <w:jc w:val="center"/>
              <w:rPr>
                <w:sz w:val="13"/>
              </w:rPr>
            </w:pPr>
            <w:r>
              <w:rPr>
                <w:spacing w:val="-4"/>
                <w:sz w:val="13"/>
              </w:rPr>
              <w:t>.033</w:t>
            </w:r>
          </w:p>
        </w:tc>
        <w:tc>
          <w:tcPr>
            <w:tcW w:w="408" w:type="dxa"/>
          </w:tcPr>
          <w:p>
            <w:pPr>
              <w:pStyle w:val="TableParagraph"/>
              <w:spacing w:before="67"/>
              <w:ind w:left="49"/>
              <w:jc w:val="center"/>
              <w:rPr>
                <w:sz w:val="13"/>
              </w:rPr>
            </w:pPr>
            <w:r>
              <w:rPr>
                <w:spacing w:val="-4"/>
                <w:sz w:val="13"/>
              </w:rPr>
              <w:t>.552</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Reward</w:t>
            </w:r>
            <w:r>
              <w:rPr>
                <w:spacing w:val="5"/>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 MID</w:t>
            </w:r>
            <w:r>
              <w:rPr>
                <w:spacing w:val="1"/>
                <w:w w:val="105"/>
                <w:sz w:val="13"/>
              </w:rPr>
              <w:t> </w:t>
            </w:r>
            <w:r>
              <w:rPr>
                <w:w w:val="105"/>
                <w:sz w:val="13"/>
              </w:rPr>
              <w:t>- Left</w:t>
            </w:r>
            <w:r>
              <w:rPr>
                <w:spacing w:val="1"/>
                <w:w w:val="105"/>
                <w:sz w:val="13"/>
              </w:rPr>
              <w:t> </w:t>
            </w:r>
            <w:r>
              <w:rPr>
                <w:w w:val="105"/>
                <w:sz w:val="13"/>
              </w:rPr>
              <w:t>cACC</w:t>
            </w:r>
            <w:r>
              <w:rPr>
                <w:spacing w:val="1"/>
                <w:w w:val="105"/>
                <w:sz w:val="13"/>
              </w:rPr>
              <w:t> </w:t>
            </w:r>
            <w:r>
              <w:rPr>
                <w:w w:val="105"/>
                <w:sz w:val="13"/>
              </w:rPr>
              <w:t>(reward </w:t>
            </w:r>
            <w:r>
              <w:rPr>
                <w:spacing w:val="-2"/>
                <w:w w:val="105"/>
                <w:sz w:val="13"/>
              </w:rPr>
              <w:t>feedback)</w:t>
            </w:r>
          </w:p>
        </w:tc>
        <w:tc>
          <w:tcPr>
            <w:tcW w:w="799" w:type="dxa"/>
          </w:tcPr>
          <w:p>
            <w:pPr>
              <w:pStyle w:val="TableParagraph"/>
              <w:spacing w:before="67"/>
              <w:ind w:right="1"/>
              <w:jc w:val="center"/>
              <w:rPr>
                <w:sz w:val="13"/>
              </w:rPr>
            </w:pPr>
            <w:r>
              <w:rPr>
                <w:spacing w:val="-2"/>
                <w:w w:val="105"/>
                <w:sz w:val="13"/>
              </w:rPr>
              <w:t>Deprivation</w:t>
            </w:r>
          </w:p>
        </w:tc>
        <w:tc>
          <w:tcPr>
            <w:tcW w:w="732" w:type="dxa"/>
          </w:tcPr>
          <w:p>
            <w:pPr>
              <w:pStyle w:val="TableParagraph"/>
              <w:spacing w:before="67"/>
              <w:ind w:right="1"/>
              <w:jc w:val="center"/>
              <w:rPr>
                <w:sz w:val="13"/>
              </w:rPr>
            </w:pPr>
            <w:r>
              <w:rPr>
                <w:spacing w:val="-2"/>
                <w:sz w:val="13"/>
              </w:rPr>
              <w:t>0.041</w:t>
            </w:r>
          </w:p>
        </w:tc>
        <w:tc>
          <w:tcPr>
            <w:tcW w:w="434" w:type="dxa"/>
          </w:tcPr>
          <w:p>
            <w:pPr>
              <w:pStyle w:val="TableParagraph"/>
              <w:spacing w:before="67"/>
              <w:ind w:left="2" w:right="2"/>
              <w:jc w:val="center"/>
              <w:rPr>
                <w:sz w:val="13"/>
              </w:rPr>
            </w:pPr>
            <w:r>
              <w:rPr>
                <w:spacing w:val="-2"/>
                <w:sz w:val="13"/>
              </w:rPr>
              <w:t>0.017</w:t>
            </w:r>
          </w:p>
        </w:tc>
        <w:tc>
          <w:tcPr>
            <w:tcW w:w="476" w:type="dxa"/>
          </w:tcPr>
          <w:p>
            <w:pPr>
              <w:pStyle w:val="TableParagraph"/>
              <w:spacing w:before="67"/>
              <w:ind w:left="1" w:right="3"/>
              <w:jc w:val="center"/>
              <w:rPr>
                <w:sz w:val="13"/>
              </w:rPr>
            </w:pPr>
            <w:r>
              <w:rPr>
                <w:spacing w:val="-2"/>
                <w:sz w:val="13"/>
              </w:rPr>
              <w:t>2.471</w:t>
            </w:r>
          </w:p>
        </w:tc>
        <w:tc>
          <w:tcPr>
            <w:tcW w:w="369" w:type="dxa"/>
          </w:tcPr>
          <w:p>
            <w:pPr>
              <w:pStyle w:val="TableParagraph"/>
              <w:spacing w:before="67"/>
              <w:ind w:left="2" w:right="4"/>
              <w:jc w:val="center"/>
              <w:rPr>
                <w:sz w:val="13"/>
              </w:rPr>
            </w:pPr>
            <w:r>
              <w:rPr>
                <w:spacing w:val="-4"/>
                <w:sz w:val="13"/>
              </w:rPr>
              <w:t>.014</w:t>
            </w:r>
          </w:p>
        </w:tc>
        <w:tc>
          <w:tcPr>
            <w:tcW w:w="408" w:type="dxa"/>
          </w:tcPr>
          <w:p>
            <w:pPr>
              <w:pStyle w:val="TableParagraph"/>
              <w:spacing w:before="67"/>
              <w:ind w:left="49"/>
              <w:jc w:val="center"/>
              <w:rPr>
                <w:sz w:val="13"/>
              </w:rPr>
            </w:pPr>
            <w:r>
              <w:rPr>
                <w:spacing w:val="-4"/>
                <w:sz w:val="13"/>
              </w:rPr>
              <w:t>.407</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Emotion</w:t>
            </w:r>
            <w:r>
              <w:rPr>
                <w:spacing w:val="11"/>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2"/>
                <w:w w:val="105"/>
                <w:sz w:val="13"/>
              </w:rPr>
              <w:t> </w:t>
            </w:r>
            <w:r>
              <w:rPr>
                <w:w w:val="105"/>
                <w:sz w:val="13"/>
              </w:rPr>
              <w:t>EN-Back</w:t>
            </w:r>
            <w:r>
              <w:rPr>
                <w:spacing w:val="2"/>
                <w:w w:val="105"/>
                <w:sz w:val="13"/>
              </w:rPr>
              <w:t> </w:t>
            </w:r>
            <w:r>
              <w:rPr>
                <w:w w:val="105"/>
                <w:sz w:val="13"/>
              </w:rPr>
              <w:t>-</w:t>
            </w:r>
            <w:r>
              <w:rPr>
                <w:spacing w:val="3"/>
                <w:w w:val="105"/>
                <w:sz w:val="13"/>
              </w:rPr>
              <w:t> </w:t>
            </w:r>
            <w:r>
              <w:rPr>
                <w:w w:val="105"/>
                <w:sz w:val="13"/>
              </w:rPr>
              <w:t>Left</w:t>
            </w:r>
            <w:r>
              <w:rPr>
                <w:spacing w:val="2"/>
                <w:w w:val="105"/>
                <w:sz w:val="13"/>
              </w:rPr>
              <w:t> </w:t>
            </w:r>
            <w:r>
              <w:rPr>
                <w:w w:val="105"/>
                <w:sz w:val="13"/>
              </w:rPr>
              <w:t>putamen</w:t>
            </w:r>
            <w:r>
              <w:rPr>
                <w:spacing w:val="3"/>
                <w:w w:val="105"/>
                <w:sz w:val="13"/>
              </w:rPr>
              <w:t> </w:t>
            </w:r>
            <w:r>
              <w:rPr>
                <w:spacing w:val="-2"/>
                <w:w w:val="105"/>
                <w:sz w:val="13"/>
              </w:rPr>
              <w:t>(positive)</w:t>
            </w:r>
          </w:p>
        </w:tc>
        <w:tc>
          <w:tcPr>
            <w:tcW w:w="799" w:type="dxa"/>
          </w:tcPr>
          <w:p>
            <w:pPr>
              <w:pStyle w:val="TableParagraph"/>
              <w:spacing w:before="67"/>
              <w:ind w:right="1"/>
              <w:jc w:val="center"/>
              <w:rPr>
                <w:sz w:val="13"/>
              </w:rPr>
            </w:pPr>
            <w:r>
              <w:rPr>
                <w:spacing w:val="-2"/>
                <w:w w:val="115"/>
                <w:sz w:val="13"/>
              </w:rPr>
              <w:t>Threat</w:t>
            </w:r>
          </w:p>
        </w:tc>
        <w:tc>
          <w:tcPr>
            <w:tcW w:w="732" w:type="dxa"/>
          </w:tcPr>
          <w:p>
            <w:pPr>
              <w:pStyle w:val="TableParagraph"/>
              <w:spacing w:before="67"/>
              <w:ind w:right="1"/>
              <w:jc w:val="center"/>
              <w:rPr>
                <w:sz w:val="13"/>
              </w:rPr>
            </w:pPr>
            <w:r>
              <w:rPr>
                <w:spacing w:val="-2"/>
                <w:sz w:val="13"/>
              </w:rPr>
              <w:t>-0.056</w:t>
            </w:r>
          </w:p>
        </w:tc>
        <w:tc>
          <w:tcPr>
            <w:tcW w:w="434" w:type="dxa"/>
          </w:tcPr>
          <w:p>
            <w:pPr>
              <w:pStyle w:val="TableParagraph"/>
              <w:spacing w:before="67"/>
              <w:ind w:right="2"/>
              <w:jc w:val="center"/>
              <w:rPr>
                <w:sz w:val="13"/>
              </w:rPr>
            </w:pPr>
            <w:r>
              <w:rPr>
                <w:spacing w:val="-2"/>
                <w:sz w:val="13"/>
              </w:rPr>
              <w:t>0.027</w:t>
            </w:r>
          </w:p>
        </w:tc>
        <w:tc>
          <w:tcPr>
            <w:tcW w:w="476" w:type="dxa"/>
          </w:tcPr>
          <w:p>
            <w:pPr>
              <w:pStyle w:val="TableParagraph"/>
              <w:spacing w:before="67"/>
              <w:ind w:right="3"/>
              <w:jc w:val="center"/>
              <w:rPr>
                <w:sz w:val="13"/>
              </w:rPr>
            </w:pPr>
            <w:r>
              <w:rPr>
                <w:spacing w:val="-2"/>
                <w:sz w:val="13"/>
              </w:rPr>
              <w:t>-2.105</w:t>
            </w:r>
          </w:p>
        </w:tc>
        <w:tc>
          <w:tcPr>
            <w:tcW w:w="369" w:type="dxa"/>
          </w:tcPr>
          <w:p>
            <w:pPr>
              <w:pStyle w:val="TableParagraph"/>
              <w:spacing w:before="67"/>
              <w:ind w:right="4"/>
              <w:jc w:val="center"/>
              <w:rPr>
                <w:sz w:val="13"/>
              </w:rPr>
            </w:pPr>
            <w:r>
              <w:rPr>
                <w:spacing w:val="-4"/>
                <w:sz w:val="13"/>
              </w:rPr>
              <w:t>.035</w:t>
            </w:r>
          </w:p>
        </w:tc>
        <w:tc>
          <w:tcPr>
            <w:tcW w:w="408" w:type="dxa"/>
          </w:tcPr>
          <w:p>
            <w:pPr>
              <w:pStyle w:val="TableParagraph"/>
              <w:spacing w:before="67"/>
              <w:ind w:left="49" w:right="2"/>
              <w:jc w:val="center"/>
              <w:rPr>
                <w:sz w:val="13"/>
              </w:rPr>
            </w:pPr>
            <w:r>
              <w:rPr>
                <w:spacing w:val="-4"/>
                <w:sz w:val="13"/>
              </w:rPr>
              <w:t>.552</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Emotion</w:t>
            </w:r>
            <w:r>
              <w:rPr>
                <w:spacing w:val="11"/>
                <w:w w:val="105"/>
                <w:sz w:val="13"/>
              </w:rPr>
              <w:t> </w:t>
            </w:r>
            <w:r>
              <w:rPr>
                <w:spacing w:val="-2"/>
                <w:w w:val="105"/>
                <w:sz w:val="13"/>
              </w:rPr>
              <w:t>processing</w:t>
            </w:r>
          </w:p>
        </w:tc>
        <w:tc>
          <w:tcPr>
            <w:tcW w:w="2958" w:type="dxa"/>
          </w:tcPr>
          <w:p>
            <w:pPr>
              <w:pStyle w:val="TableParagraph"/>
              <w:spacing w:before="67"/>
              <w:ind w:left="70"/>
              <w:rPr>
                <w:sz w:val="13"/>
              </w:rPr>
            </w:pPr>
            <w:r>
              <w:rPr>
                <w:w w:val="105"/>
                <w:sz w:val="13"/>
              </w:rPr>
              <w:t>[Neural]</w:t>
            </w:r>
            <w:r>
              <w:rPr>
                <w:spacing w:val="-1"/>
                <w:w w:val="105"/>
                <w:sz w:val="13"/>
              </w:rPr>
              <w:t> </w:t>
            </w:r>
            <w:r>
              <w:rPr>
                <w:w w:val="105"/>
                <w:sz w:val="13"/>
              </w:rPr>
              <w:t>EN-Back</w:t>
            </w:r>
            <w:r>
              <w:rPr>
                <w:spacing w:val="-1"/>
                <w:w w:val="105"/>
                <w:sz w:val="13"/>
              </w:rPr>
              <w:t> </w:t>
            </w:r>
            <w:r>
              <w:rPr>
                <w:w w:val="105"/>
                <w:sz w:val="13"/>
              </w:rPr>
              <w:t>-</w:t>
            </w:r>
            <w:r>
              <w:rPr>
                <w:spacing w:val="-1"/>
                <w:w w:val="105"/>
                <w:sz w:val="13"/>
              </w:rPr>
              <w:t> </w:t>
            </w:r>
            <w:r>
              <w:rPr>
                <w:w w:val="105"/>
                <w:sz w:val="13"/>
              </w:rPr>
              <w:t>Right NAc</w:t>
            </w:r>
            <w:r>
              <w:rPr>
                <w:spacing w:val="-1"/>
                <w:w w:val="105"/>
                <w:sz w:val="13"/>
              </w:rPr>
              <w:t> </w:t>
            </w:r>
            <w:r>
              <w:rPr>
                <w:spacing w:val="-2"/>
                <w:w w:val="105"/>
                <w:sz w:val="13"/>
              </w:rPr>
              <w:t>(negative)</w:t>
            </w:r>
          </w:p>
        </w:tc>
        <w:tc>
          <w:tcPr>
            <w:tcW w:w="799" w:type="dxa"/>
          </w:tcPr>
          <w:p>
            <w:pPr>
              <w:pStyle w:val="TableParagraph"/>
              <w:spacing w:before="67"/>
              <w:ind w:left="1" w:right="1"/>
              <w:jc w:val="center"/>
              <w:rPr>
                <w:sz w:val="13"/>
              </w:rPr>
            </w:pPr>
            <w:r>
              <w:rPr>
                <w:spacing w:val="-2"/>
                <w:w w:val="115"/>
                <w:sz w:val="13"/>
              </w:rPr>
              <w:t>Threat</w:t>
            </w:r>
          </w:p>
        </w:tc>
        <w:tc>
          <w:tcPr>
            <w:tcW w:w="732" w:type="dxa"/>
          </w:tcPr>
          <w:p>
            <w:pPr>
              <w:pStyle w:val="TableParagraph"/>
              <w:spacing w:before="67"/>
              <w:ind w:left="1" w:right="1"/>
              <w:jc w:val="center"/>
              <w:rPr>
                <w:sz w:val="13"/>
              </w:rPr>
            </w:pPr>
            <w:r>
              <w:rPr>
                <w:spacing w:val="-2"/>
                <w:sz w:val="13"/>
              </w:rPr>
              <w:t>0.094</w:t>
            </w:r>
          </w:p>
        </w:tc>
        <w:tc>
          <w:tcPr>
            <w:tcW w:w="434" w:type="dxa"/>
          </w:tcPr>
          <w:p>
            <w:pPr>
              <w:pStyle w:val="TableParagraph"/>
              <w:spacing w:before="67"/>
              <w:ind w:left="1" w:right="2"/>
              <w:jc w:val="center"/>
              <w:rPr>
                <w:sz w:val="13"/>
              </w:rPr>
            </w:pPr>
            <w:r>
              <w:rPr>
                <w:spacing w:val="-2"/>
                <w:sz w:val="13"/>
              </w:rPr>
              <w:t>0.046</w:t>
            </w:r>
          </w:p>
        </w:tc>
        <w:tc>
          <w:tcPr>
            <w:tcW w:w="476" w:type="dxa"/>
          </w:tcPr>
          <w:p>
            <w:pPr>
              <w:pStyle w:val="TableParagraph"/>
              <w:spacing w:before="67"/>
              <w:ind w:right="3"/>
              <w:jc w:val="center"/>
              <w:rPr>
                <w:sz w:val="13"/>
              </w:rPr>
            </w:pPr>
            <w:r>
              <w:rPr>
                <w:spacing w:val="-2"/>
                <w:sz w:val="13"/>
              </w:rPr>
              <w:t>2.023</w:t>
            </w:r>
          </w:p>
        </w:tc>
        <w:tc>
          <w:tcPr>
            <w:tcW w:w="369" w:type="dxa"/>
          </w:tcPr>
          <w:p>
            <w:pPr>
              <w:pStyle w:val="TableParagraph"/>
              <w:spacing w:before="67"/>
              <w:ind w:left="1" w:right="4"/>
              <w:jc w:val="center"/>
              <w:rPr>
                <w:sz w:val="13"/>
              </w:rPr>
            </w:pPr>
            <w:r>
              <w:rPr>
                <w:spacing w:val="-4"/>
                <w:sz w:val="13"/>
              </w:rPr>
              <w:t>.043</w:t>
            </w:r>
          </w:p>
        </w:tc>
        <w:tc>
          <w:tcPr>
            <w:tcW w:w="408" w:type="dxa"/>
          </w:tcPr>
          <w:p>
            <w:pPr>
              <w:pStyle w:val="TableParagraph"/>
              <w:spacing w:before="67"/>
              <w:ind w:left="49" w:right="1"/>
              <w:jc w:val="center"/>
              <w:rPr>
                <w:sz w:val="13"/>
              </w:rPr>
            </w:pPr>
            <w:r>
              <w:rPr>
                <w:spacing w:val="-4"/>
                <w:sz w:val="13"/>
              </w:rPr>
              <w:t>.610</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Emotion</w:t>
            </w:r>
            <w:r>
              <w:rPr>
                <w:spacing w:val="11"/>
                <w:w w:val="105"/>
                <w:sz w:val="13"/>
              </w:rPr>
              <w:t> </w:t>
            </w:r>
            <w:r>
              <w:rPr>
                <w:spacing w:val="-2"/>
                <w:w w:val="105"/>
                <w:sz w:val="13"/>
              </w:rPr>
              <w:t>processing</w:t>
            </w:r>
          </w:p>
        </w:tc>
        <w:tc>
          <w:tcPr>
            <w:tcW w:w="2958" w:type="dxa"/>
          </w:tcPr>
          <w:p>
            <w:pPr>
              <w:pStyle w:val="TableParagraph"/>
              <w:spacing w:before="67"/>
              <w:ind w:left="70"/>
              <w:rPr>
                <w:sz w:val="13"/>
              </w:rPr>
            </w:pPr>
            <w:r>
              <w:rPr>
                <w:w w:val="105"/>
                <w:sz w:val="13"/>
              </w:rPr>
              <w:t>[Behavioral]</w:t>
            </w:r>
            <w:r>
              <w:rPr>
                <w:spacing w:val="-5"/>
                <w:w w:val="105"/>
                <w:sz w:val="13"/>
              </w:rPr>
              <w:t> </w:t>
            </w:r>
            <w:r>
              <w:rPr>
                <w:w w:val="105"/>
                <w:sz w:val="13"/>
              </w:rPr>
              <w:t>EN-Back</w:t>
            </w:r>
            <w:r>
              <w:rPr>
                <w:spacing w:val="-4"/>
                <w:w w:val="105"/>
                <w:sz w:val="13"/>
              </w:rPr>
              <w:t> </w:t>
            </w:r>
            <w:r>
              <w:rPr>
                <w:w w:val="105"/>
                <w:sz w:val="13"/>
              </w:rPr>
              <w:t>-</w:t>
            </w:r>
            <w:r>
              <w:rPr>
                <w:spacing w:val="-5"/>
                <w:w w:val="105"/>
                <w:sz w:val="13"/>
              </w:rPr>
              <w:t> </w:t>
            </w:r>
            <w:r>
              <w:rPr>
                <w:w w:val="105"/>
                <w:sz w:val="13"/>
              </w:rPr>
              <w:t>Positive</w:t>
            </w:r>
            <w:r>
              <w:rPr>
                <w:spacing w:val="-4"/>
                <w:w w:val="105"/>
                <w:sz w:val="13"/>
              </w:rPr>
              <w:t> </w:t>
            </w:r>
            <w:r>
              <w:rPr>
                <w:spacing w:val="-2"/>
                <w:w w:val="105"/>
                <w:sz w:val="13"/>
              </w:rPr>
              <w:t>accuracy</w:t>
            </w:r>
          </w:p>
        </w:tc>
        <w:tc>
          <w:tcPr>
            <w:tcW w:w="799" w:type="dxa"/>
          </w:tcPr>
          <w:p>
            <w:pPr>
              <w:pStyle w:val="TableParagraph"/>
              <w:spacing w:before="67"/>
              <w:ind w:left="1" w:right="1"/>
              <w:jc w:val="center"/>
              <w:rPr>
                <w:sz w:val="13"/>
              </w:rPr>
            </w:pPr>
            <w:r>
              <w:rPr>
                <w:spacing w:val="-2"/>
                <w:w w:val="105"/>
                <w:sz w:val="13"/>
              </w:rPr>
              <w:t>Deprivation</w:t>
            </w:r>
          </w:p>
        </w:tc>
        <w:tc>
          <w:tcPr>
            <w:tcW w:w="732" w:type="dxa"/>
          </w:tcPr>
          <w:p>
            <w:pPr>
              <w:pStyle w:val="TableParagraph"/>
              <w:spacing w:before="67"/>
              <w:ind w:right="1"/>
              <w:jc w:val="center"/>
              <w:rPr>
                <w:sz w:val="13"/>
              </w:rPr>
            </w:pPr>
            <w:r>
              <w:rPr>
                <w:spacing w:val="-2"/>
                <w:sz w:val="13"/>
              </w:rPr>
              <w:t>-0.022</w:t>
            </w:r>
          </w:p>
        </w:tc>
        <w:tc>
          <w:tcPr>
            <w:tcW w:w="434" w:type="dxa"/>
          </w:tcPr>
          <w:p>
            <w:pPr>
              <w:pStyle w:val="TableParagraph"/>
              <w:spacing w:before="67"/>
              <w:ind w:right="2"/>
              <w:jc w:val="center"/>
              <w:rPr>
                <w:sz w:val="13"/>
              </w:rPr>
            </w:pPr>
            <w:r>
              <w:rPr>
                <w:spacing w:val="-2"/>
                <w:sz w:val="13"/>
              </w:rPr>
              <w:t>0.006</w:t>
            </w:r>
          </w:p>
        </w:tc>
        <w:tc>
          <w:tcPr>
            <w:tcW w:w="476" w:type="dxa"/>
          </w:tcPr>
          <w:p>
            <w:pPr>
              <w:pStyle w:val="TableParagraph"/>
              <w:spacing w:before="67"/>
              <w:ind w:right="3"/>
              <w:jc w:val="center"/>
              <w:rPr>
                <w:sz w:val="13"/>
              </w:rPr>
            </w:pPr>
            <w:r>
              <w:rPr>
                <w:spacing w:val="-2"/>
                <w:sz w:val="13"/>
              </w:rPr>
              <w:t>-3.998</w:t>
            </w:r>
          </w:p>
        </w:tc>
        <w:tc>
          <w:tcPr>
            <w:tcW w:w="369" w:type="dxa"/>
          </w:tcPr>
          <w:p>
            <w:pPr>
              <w:pStyle w:val="TableParagraph"/>
              <w:spacing w:before="67"/>
              <w:ind w:right="4"/>
              <w:jc w:val="center"/>
              <w:rPr>
                <w:sz w:val="13"/>
              </w:rPr>
            </w:pPr>
            <w:r>
              <w:rPr>
                <w:spacing w:val="-4"/>
                <w:sz w:val="13"/>
              </w:rPr>
              <w:t>.000</w:t>
            </w:r>
          </w:p>
        </w:tc>
        <w:tc>
          <w:tcPr>
            <w:tcW w:w="408" w:type="dxa"/>
          </w:tcPr>
          <w:p>
            <w:pPr>
              <w:pStyle w:val="TableParagraph"/>
              <w:spacing w:before="67"/>
              <w:ind w:left="49" w:right="2"/>
              <w:jc w:val="center"/>
              <w:rPr>
                <w:sz w:val="13"/>
              </w:rPr>
            </w:pPr>
            <w:r>
              <w:rPr>
                <w:spacing w:val="-4"/>
                <w:sz w:val="13"/>
              </w:rPr>
              <w:t>.008</w:t>
            </w:r>
          </w:p>
        </w:tc>
        <w:tc>
          <w:tcPr>
            <w:tcW w:w="143" w:type="dxa"/>
          </w:tcPr>
          <w:p>
            <w:pPr>
              <w:pStyle w:val="TableParagraph"/>
              <w:spacing w:before="67"/>
              <w:ind w:left="70"/>
              <w:jc w:val="center"/>
              <w:rPr>
                <w:sz w:val="13"/>
              </w:rPr>
            </w:pPr>
            <w:r>
              <w:rPr>
                <w:spacing w:val="-10"/>
                <w:sz w:val="13"/>
              </w:rPr>
              <w:t>*</w:t>
            </w:r>
          </w:p>
        </w:tc>
      </w:tr>
      <w:tr>
        <w:trPr>
          <w:trHeight w:val="270" w:hRule="atLeast"/>
        </w:trPr>
        <w:tc>
          <w:tcPr>
            <w:tcW w:w="1168" w:type="dxa"/>
          </w:tcPr>
          <w:p>
            <w:pPr>
              <w:pStyle w:val="TableParagraph"/>
              <w:spacing w:before="67"/>
              <w:rPr>
                <w:sz w:val="13"/>
              </w:rPr>
            </w:pPr>
            <w:r>
              <w:rPr>
                <w:w w:val="105"/>
                <w:sz w:val="13"/>
              </w:rPr>
              <w:t>Emotion</w:t>
            </w:r>
            <w:r>
              <w:rPr>
                <w:spacing w:val="11"/>
                <w:w w:val="105"/>
                <w:sz w:val="13"/>
              </w:rPr>
              <w:t> </w:t>
            </w:r>
            <w:r>
              <w:rPr>
                <w:spacing w:val="-2"/>
                <w:w w:val="105"/>
                <w:sz w:val="13"/>
              </w:rPr>
              <w:t>processing</w:t>
            </w:r>
          </w:p>
        </w:tc>
        <w:tc>
          <w:tcPr>
            <w:tcW w:w="2958" w:type="dxa"/>
          </w:tcPr>
          <w:p>
            <w:pPr>
              <w:pStyle w:val="TableParagraph"/>
              <w:spacing w:before="67"/>
              <w:ind w:left="70"/>
              <w:rPr>
                <w:sz w:val="13"/>
              </w:rPr>
            </w:pPr>
            <w:r>
              <w:rPr>
                <w:w w:val="105"/>
                <w:sz w:val="13"/>
              </w:rPr>
              <w:t>[Behavioral]</w:t>
            </w:r>
            <w:r>
              <w:rPr>
                <w:spacing w:val="-5"/>
                <w:w w:val="105"/>
                <w:sz w:val="13"/>
              </w:rPr>
              <w:t> </w:t>
            </w:r>
            <w:r>
              <w:rPr>
                <w:w w:val="105"/>
                <w:sz w:val="13"/>
              </w:rPr>
              <w:t>EN-Back</w:t>
            </w:r>
            <w:r>
              <w:rPr>
                <w:spacing w:val="-4"/>
                <w:w w:val="105"/>
                <w:sz w:val="13"/>
              </w:rPr>
              <w:t> </w:t>
            </w:r>
            <w:r>
              <w:rPr>
                <w:w w:val="105"/>
                <w:sz w:val="13"/>
              </w:rPr>
              <w:t>-</w:t>
            </w:r>
            <w:r>
              <w:rPr>
                <w:spacing w:val="-5"/>
                <w:w w:val="105"/>
                <w:sz w:val="13"/>
              </w:rPr>
              <w:t> </w:t>
            </w:r>
            <w:r>
              <w:rPr>
                <w:w w:val="105"/>
                <w:sz w:val="13"/>
              </w:rPr>
              <w:t>Positive</w:t>
            </w:r>
            <w:r>
              <w:rPr>
                <w:spacing w:val="-4"/>
                <w:w w:val="105"/>
                <w:sz w:val="13"/>
              </w:rPr>
              <w:t> </w:t>
            </w:r>
            <w:r>
              <w:rPr>
                <w:spacing w:val="-5"/>
                <w:w w:val="105"/>
                <w:sz w:val="13"/>
              </w:rPr>
              <w:t>RT</w:t>
            </w:r>
          </w:p>
        </w:tc>
        <w:tc>
          <w:tcPr>
            <w:tcW w:w="799" w:type="dxa"/>
          </w:tcPr>
          <w:p>
            <w:pPr>
              <w:pStyle w:val="TableParagraph"/>
              <w:spacing w:before="67"/>
              <w:ind w:left="1" w:right="1"/>
              <w:jc w:val="center"/>
              <w:rPr>
                <w:sz w:val="13"/>
              </w:rPr>
            </w:pPr>
            <w:r>
              <w:rPr>
                <w:spacing w:val="-2"/>
                <w:w w:val="110"/>
                <w:sz w:val="13"/>
              </w:rPr>
              <w:t>Deprivation</w:t>
            </w:r>
          </w:p>
        </w:tc>
        <w:tc>
          <w:tcPr>
            <w:tcW w:w="732" w:type="dxa"/>
          </w:tcPr>
          <w:p>
            <w:pPr>
              <w:pStyle w:val="TableParagraph"/>
              <w:spacing w:before="67"/>
              <w:ind w:left="1" w:right="1"/>
              <w:jc w:val="center"/>
              <w:rPr>
                <w:sz w:val="13"/>
              </w:rPr>
            </w:pPr>
            <w:r>
              <w:rPr>
                <w:spacing w:val="-2"/>
                <w:sz w:val="13"/>
              </w:rPr>
              <w:t>27.191</w:t>
            </w:r>
          </w:p>
        </w:tc>
        <w:tc>
          <w:tcPr>
            <w:tcW w:w="434" w:type="dxa"/>
          </w:tcPr>
          <w:p>
            <w:pPr>
              <w:pStyle w:val="TableParagraph"/>
              <w:spacing w:before="67"/>
              <w:ind w:left="1" w:right="2"/>
              <w:jc w:val="center"/>
              <w:rPr>
                <w:sz w:val="13"/>
              </w:rPr>
            </w:pPr>
            <w:r>
              <w:rPr>
                <w:spacing w:val="-2"/>
                <w:sz w:val="13"/>
              </w:rPr>
              <w:t>9.322</w:t>
            </w:r>
          </w:p>
        </w:tc>
        <w:tc>
          <w:tcPr>
            <w:tcW w:w="476" w:type="dxa"/>
          </w:tcPr>
          <w:p>
            <w:pPr>
              <w:pStyle w:val="TableParagraph"/>
              <w:spacing w:before="67"/>
              <w:ind w:left="1" w:right="3"/>
              <w:jc w:val="center"/>
              <w:rPr>
                <w:sz w:val="13"/>
              </w:rPr>
            </w:pPr>
            <w:r>
              <w:rPr>
                <w:spacing w:val="-2"/>
                <w:sz w:val="13"/>
              </w:rPr>
              <w:t>2.917</w:t>
            </w:r>
          </w:p>
        </w:tc>
        <w:tc>
          <w:tcPr>
            <w:tcW w:w="369" w:type="dxa"/>
          </w:tcPr>
          <w:p>
            <w:pPr>
              <w:pStyle w:val="TableParagraph"/>
              <w:spacing w:before="67"/>
              <w:ind w:left="1" w:right="4"/>
              <w:jc w:val="center"/>
              <w:rPr>
                <w:sz w:val="13"/>
              </w:rPr>
            </w:pPr>
            <w:r>
              <w:rPr>
                <w:spacing w:val="-4"/>
                <w:sz w:val="13"/>
              </w:rPr>
              <w:t>.004</w:t>
            </w:r>
          </w:p>
        </w:tc>
        <w:tc>
          <w:tcPr>
            <w:tcW w:w="408" w:type="dxa"/>
          </w:tcPr>
          <w:p>
            <w:pPr>
              <w:pStyle w:val="TableParagraph"/>
              <w:spacing w:before="67"/>
              <w:ind w:left="49" w:right="1"/>
              <w:jc w:val="center"/>
              <w:rPr>
                <w:sz w:val="13"/>
              </w:rPr>
            </w:pPr>
            <w:r>
              <w:rPr>
                <w:spacing w:val="-4"/>
                <w:sz w:val="13"/>
              </w:rPr>
              <w:t>.145</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Emotion</w:t>
            </w:r>
            <w:r>
              <w:rPr>
                <w:spacing w:val="11"/>
                <w:w w:val="105"/>
                <w:sz w:val="13"/>
              </w:rPr>
              <w:t> </w:t>
            </w:r>
            <w:r>
              <w:rPr>
                <w:spacing w:val="-2"/>
                <w:w w:val="105"/>
                <w:sz w:val="13"/>
              </w:rPr>
              <w:t>processing</w:t>
            </w:r>
          </w:p>
        </w:tc>
        <w:tc>
          <w:tcPr>
            <w:tcW w:w="2958" w:type="dxa"/>
          </w:tcPr>
          <w:p>
            <w:pPr>
              <w:pStyle w:val="TableParagraph"/>
              <w:spacing w:before="67"/>
              <w:ind w:left="70"/>
              <w:rPr>
                <w:sz w:val="13"/>
              </w:rPr>
            </w:pPr>
            <w:r>
              <w:rPr>
                <w:sz w:val="13"/>
              </w:rPr>
              <w:t>[Behavioral]</w:t>
            </w:r>
            <w:r>
              <w:rPr>
                <w:spacing w:val="15"/>
                <w:sz w:val="13"/>
              </w:rPr>
              <w:t> </w:t>
            </w:r>
            <w:r>
              <w:rPr>
                <w:sz w:val="13"/>
              </w:rPr>
              <w:t>EN-Back</w:t>
            </w:r>
            <w:r>
              <w:rPr>
                <w:spacing w:val="16"/>
                <w:sz w:val="13"/>
              </w:rPr>
              <w:t> </w:t>
            </w:r>
            <w:r>
              <w:rPr>
                <w:sz w:val="13"/>
              </w:rPr>
              <w:t>-</w:t>
            </w:r>
            <w:r>
              <w:rPr>
                <w:spacing w:val="16"/>
                <w:sz w:val="13"/>
              </w:rPr>
              <w:t> </w:t>
            </w:r>
            <w:r>
              <w:rPr>
                <w:sz w:val="13"/>
              </w:rPr>
              <w:t>Negative</w:t>
            </w:r>
            <w:r>
              <w:rPr>
                <w:spacing w:val="16"/>
                <w:sz w:val="13"/>
              </w:rPr>
              <w:t> </w:t>
            </w:r>
            <w:r>
              <w:rPr>
                <w:spacing w:val="-2"/>
                <w:sz w:val="13"/>
              </w:rPr>
              <w:t>accuracy</w:t>
            </w:r>
          </w:p>
        </w:tc>
        <w:tc>
          <w:tcPr>
            <w:tcW w:w="799" w:type="dxa"/>
          </w:tcPr>
          <w:p>
            <w:pPr>
              <w:pStyle w:val="TableParagraph"/>
              <w:spacing w:before="67"/>
              <w:ind w:left="1" w:right="1"/>
              <w:jc w:val="center"/>
              <w:rPr>
                <w:sz w:val="13"/>
              </w:rPr>
            </w:pPr>
            <w:r>
              <w:rPr>
                <w:spacing w:val="-2"/>
                <w:w w:val="110"/>
                <w:sz w:val="13"/>
              </w:rPr>
              <w:t>Deprivation</w:t>
            </w:r>
          </w:p>
        </w:tc>
        <w:tc>
          <w:tcPr>
            <w:tcW w:w="732" w:type="dxa"/>
          </w:tcPr>
          <w:p>
            <w:pPr>
              <w:pStyle w:val="TableParagraph"/>
              <w:spacing w:before="67"/>
              <w:ind w:right="1"/>
              <w:jc w:val="center"/>
              <w:rPr>
                <w:sz w:val="13"/>
              </w:rPr>
            </w:pPr>
            <w:r>
              <w:rPr>
                <w:spacing w:val="-2"/>
                <w:sz w:val="13"/>
              </w:rPr>
              <w:t>-0.024</w:t>
            </w:r>
          </w:p>
        </w:tc>
        <w:tc>
          <w:tcPr>
            <w:tcW w:w="434" w:type="dxa"/>
          </w:tcPr>
          <w:p>
            <w:pPr>
              <w:pStyle w:val="TableParagraph"/>
              <w:spacing w:before="67"/>
              <w:ind w:right="2"/>
              <w:jc w:val="center"/>
              <w:rPr>
                <w:sz w:val="13"/>
              </w:rPr>
            </w:pPr>
            <w:r>
              <w:rPr>
                <w:spacing w:val="-2"/>
                <w:sz w:val="13"/>
              </w:rPr>
              <w:t>0.006</w:t>
            </w:r>
          </w:p>
        </w:tc>
        <w:tc>
          <w:tcPr>
            <w:tcW w:w="476" w:type="dxa"/>
          </w:tcPr>
          <w:p>
            <w:pPr>
              <w:pStyle w:val="TableParagraph"/>
              <w:spacing w:before="67"/>
              <w:ind w:right="3"/>
              <w:jc w:val="center"/>
              <w:rPr>
                <w:sz w:val="13"/>
              </w:rPr>
            </w:pPr>
            <w:r>
              <w:rPr>
                <w:spacing w:val="-2"/>
                <w:sz w:val="13"/>
              </w:rPr>
              <w:t>-4.263</w:t>
            </w:r>
          </w:p>
        </w:tc>
        <w:tc>
          <w:tcPr>
            <w:tcW w:w="369" w:type="dxa"/>
          </w:tcPr>
          <w:p>
            <w:pPr>
              <w:pStyle w:val="TableParagraph"/>
              <w:spacing w:before="67"/>
              <w:ind w:right="4"/>
              <w:jc w:val="center"/>
              <w:rPr>
                <w:sz w:val="13"/>
              </w:rPr>
            </w:pPr>
            <w:r>
              <w:rPr>
                <w:spacing w:val="-4"/>
                <w:sz w:val="13"/>
              </w:rPr>
              <w:t>.000</w:t>
            </w:r>
          </w:p>
        </w:tc>
        <w:tc>
          <w:tcPr>
            <w:tcW w:w="408" w:type="dxa"/>
          </w:tcPr>
          <w:p>
            <w:pPr>
              <w:pStyle w:val="TableParagraph"/>
              <w:spacing w:before="67"/>
              <w:ind w:left="49" w:right="2"/>
              <w:jc w:val="center"/>
              <w:rPr>
                <w:sz w:val="13"/>
              </w:rPr>
            </w:pPr>
            <w:r>
              <w:rPr>
                <w:spacing w:val="-4"/>
                <w:sz w:val="13"/>
              </w:rPr>
              <w:t>.005</w:t>
            </w:r>
          </w:p>
        </w:tc>
        <w:tc>
          <w:tcPr>
            <w:tcW w:w="143" w:type="dxa"/>
          </w:tcPr>
          <w:p>
            <w:pPr>
              <w:pStyle w:val="TableParagraph"/>
              <w:spacing w:before="67"/>
              <w:ind w:left="70"/>
              <w:jc w:val="center"/>
              <w:rPr>
                <w:sz w:val="13"/>
              </w:rPr>
            </w:pPr>
            <w:r>
              <w:rPr>
                <w:spacing w:val="-10"/>
                <w:sz w:val="13"/>
              </w:rPr>
              <w:t>*</w:t>
            </w:r>
          </w:p>
        </w:tc>
      </w:tr>
      <w:tr>
        <w:trPr>
          <w:trHeight w:val="270" w:hRule="atLeast"/>
        </w:trPr>
        <w:tc>
          <w:tcPr>
            <w:tcW w:w="1168" w:type="dxa"/>
          </w:tcPr>
          <w:p>
            <w:pPr>
              <w:pStyle w:val="TableParagraph"/>
              <w:spacing w:before="67"/>
              <w:rPr>
                <w:sz w:val="13"/>
              </w:rPr>
            </w:pPr>
            <w:r>
              <w:rPr>
                <w:w w:val="105"/>
                <w:sz w:val="13"/>
              </w:rPr>
              <w:t>Emotion</w:t>
            </w:r>
            <w:r>
              <w:rPr>
                <w:spacing w:val="11"/>
                <w:w w:val="105"/>
                <w:sz w:val="13"/>
              </w:rPr>
              <w:t> </w:t>
            </w:r>
            <w:r>
              <w:rPr>
                <w:spacing w:val="-2"/>
                <w:w w:val="105"/>
                <w:sz w:val="13"/>
              </w:rPr>
              <w:t>processing</w:t>
            </w:r>
          </w:p>
        </w:tc>
        <w:tc>
          <w:tcPr>
            <w:tcW w:w="2958" w:type="dxa"/>
          </w:tcPr>
          <w:p>
            <w:pPr>
              <w:pStyle w:val="TableParagraph"/>
              <w:spacing w:before="67"/>
              <w:ind w:left="70"/>
              <w:rPr>
                <w:sz w:val="13"/>
              </w:rPr>
            </w:pPr>
            <w:r>
              <w:rPr>
                <w:sz w:val="13"/>
              </w:rPr>
              <w:t>[Behavioral]</w:t>
            </w:r>
            <w:r>
              <w:rPr>
                <w:spacing w:val="15"/>
                <w:sz w:val="13"/>
              </w:rPr>
              <w:t> </w:t>
            </w:r>
            <w:r>
              <w:rPr>
                <w:sz w:val="13"/>
              </w:rPr>
              <w:t>EN-Back</w:t>
            </w:r>
            <w:r>
              <w:rPr>
                <w:spacing w:val="16"/>
                <w:sz w:val="13"/>
              </w:rPr>
              <w:t> </w:t>
            </w:r>
            <w:r>
              <w:rPr>
                <w:sz w:val="13"/>
              </w:rPr>
              <w:t>-</w:t>
            </w:r>
            <w:r>
              <w:rPr>
                <w:spacing w:val="16"/>
                <w:sz w:val="13"/>
              </w:rPr>
              <w:t> </w:t>
            </w:r>
            <w:r>
              <w:rPr>
                <w:sz w:val="13"/>
              </w:rPr>
              <w:t>Negative</w:t>
            </w:r>
            <w:r>
              <w:rPr>
                <w:spacing w:val="16"/>
                <w:sz w:val="13"/>
              </w:rPr>
              <w:t> </w:t>
            </w:r>
            <w:r>
              <w:rPr>
                <w:spacing w:val="-5"/>
                <w:sz w:val="13"/>
              </w:rPr>
              <w:t>RT</w:t>
            </w:r>
          </w:p>
        </w:tc>
        <w:tc>
          <w:tcPr>
            <w:tcW w:w="799" w:type="dxa"/>
          </w:tcPr>
          <w:p>
            <w:pPr>
              <w:pStyle w:val="TableParagraph"/>
              <w:spacing w:before="67"/>
              <w:ind w:left="1" w:right="1"/>
              <w:jc w:val="center"/>
              <w:rPr>
                <w:sz w:val="13"/>
              </w:rPr>
            </w:pPr>
            <w:r>
              <w:rPr>
                <w:spacing w:val="-2"/>
                <w:w w:val="105"/>
                <w:sz w:val="13"/>
              </w:rPr>
              <w:t>Deprivation</w:t>
            </w:r>
          </w:p>
        </w:tc>
        <w:tc>
          <w:tcPr>
            <w:tcW w:w="732" w:type="dxa"/>
          </w:tcPr>
          <w:p>
            <w:pPr>
              <w:pStyle w:val="TableParagraph"/>
              <w:spacing w:before="67"/>
              <w:ind w:left="1" w:right="1"/>
              <w:jc w:val="center"/>
              <w:rPr>
                <w:sz w:val="13"/>
              </w:rPr>
            </w:pPr>
            <w:r>
              <w:rPr>
                <w:spacing w:val="-2"/>
                <w:sz w:val="13"/>
              </w:rPr>
              <w:t>28.501</w:t>
            </w:r>
          </w:p>
        </w:tc>
        <w:tc>
          <w:tcPr>
            <w:tcW w:w="434" w:type="dxa"/>
          </w:tcPr>
          <w:p>
            <w:pPr>
              <w:pStyle w:val="TableParagraph"/>
              <w:spacing w:before="67"/>
              <w:ind w:left="1" w:right="2"/>
              <w:jc w:val="center"/>
              <w:rPr>
                <w:sz w:val="13"/>
              </w:rPr>
            </w:pPr>
            <w:r>
              <w:rPr>
                <w:spacing w:val="-2"/>
                <w:sz w:val="13"/>
              </w:rPr>
              <w:t>9.553</w:t>
            </w:r>
          </w:p>
        </w:tc>
        <w:tc>
          <w:tcPr>
            <w:tcW w:w="476" w:type="dxa"/>
          </w:tcPr>
          <w:p>
            <w:pPr>
              <w:pStyle w:val="TableParagraph"/>
              <w:spacing w:before="67"/>
              <w:ind w:right="3"/>
              <w:jc w:val="center"/>
              <w:rPr>
                <w:sz w:val="13"/>
              </w:rPr>
            </w:pPr>
            <w:r>
              <w:rPr>
                <w:spacing w:val="-2"/>
                <w:sz w:val="13"/>
              </w:rPr>
              <w:t>2.984</w:t>
            </w:r>
          </w:p>
        </w:tc>
        <w:tc>
          <w:tcPr>
            <w:tcW w:w="369" w:type="dxa"/>
          </w:tcPr>
          <w:p>
            <w:pPr>
              <w:pStyle w:val="TableParagraph"/>
              <w:spacing w:before="67"/>
              <w:ind w:left="1" w:right="4"/>
              <w:jc w:val="center"/>
              <w:rPr>
                <w:sz w:val="13"/>
              </w:rPr>
            </w:pPr>
            <w:r>
              <w:rPr>
                <w:spacing w:val="-4"/>
                <w:sz w:val="13"/>
              </w:rPr>
              <w:t>.003</w:t>
            </w:r>
          </w:p>
        </w:tc>
        <w:tc>
          <w:tcPr>
            <w:tcW w:w="408" w:type="dxa"/>
          </w:tcPr>
          <w:p>
            <w:pPr>
              <w:pStyle w:val="TableParagraph"/>
              <w:spacing w:before="67"/>
              <w:ind w:left="49" w:right="1"/>
              <w:jc w:val="center"/>
              <w:rPr>
                <w:sz w:val="13"/>
              </w:rPr>
            </w:pPr>
            <w:r>
              <w:rPr>
                <w:spacing w:val="-4"/>
                <w:sz w:val="13"/>
              </w:rPr>
              <w:t>.145</w:t>
            </w:r>
          </w:p>
        </w:tc>
        <w:tc>
          <w:tcPr>
            <w:tcW w:w="143" w:type="dxa"/>
          </w:tcPr>
          <w:p>
            <w:pPr>
              <w:pStyle w:val="TableParagraph"/>
              <w:rPr>
                <w:sz w:val="14"/>
              </w:rPr>
            </w:pPr>
          </w:p>
        </w:tc>
      </w:tr>
      <w:tr>
        <w:trPr>
          <w:trHeight w:val="270" w:hRule="atLeast"/>
        </w:trPr>
        <w:tc>
          <w:tcPr>
            <w:tcW w:w="1168" w:type="dxa"/>
          </w:tcPr>
          <w:p>
            <w:pPr>
              <w:pStyle w:val="TableParagraph"/>
              <w:spacing w:before="67"/>
              <w:rPr>
                <w:sz w:val="13"/>
              </w:rPr>
            </w:pPr>
            <w:r>
              <w:rPr>
                <w:w w:val="105"/>
                <w:sz w:val="13"/>
              </w:rPr>
              <w:t>Working</w:t>
            </w:r>
            <w:r>
              <w:rPr>
                <w:spacing w:val="-4"/>
                <w:w w:val="105"/>
                <w:sz w:val="13"/>
              </w:rPr>
              <w:t> </w:t>
            </w:r>
            <w:r>
              <w:rPr>
                <w:spacing w:val="-2"/>
                <w:w w:val="105"/>
                <w:sz w:val="13"/>
              </w:rPr>
              <w:t>memory</w:t>
            </w:r>
          </w:p>
        </w:tc>
        <w:tc>
          <w:tcPr>
            <w:tcW w:w="2958" w:type="dxa"/>
          </w:tcPr>
          <w:p>
            <w:pPr>
              <w:pStyle w:val="TableParagraph"/>
              <w:spacing w:before="67"/>
              <w:ind w:left="70"/>
              <w:rPr>
                <w:sz w:val="13"/>
              </w:rPr>
            </w:pPr>
            <w:r>
              <w:rPr>
                <w:sz w:val="13"/>
              </w:rPr>
              <w:t>[Behavioral]</w:t>
            </w:r>
            <w:r>
              <w:rPr>
                <w:spacing w:val="15"/>
                <w:sz w:val="13"/>
              </w:rPr>
              <w:t> </w:t>
            </w:r>
            <w:r>
              <w:rPr>
                <w:sz w:val="13"/>
              </w:rPr>
              <w:t>EN-Back</w:t>
            </w:r>
            <w:r>
              <w:rPr>
                <w:spacing w:val="15"/>
                <w:sz w:val="13"/>
              </w:rPr>
              <w:t> </w:t>
            </w:r>
            <w:r>
              <w:rPr>
                <w:sz w:val="13"/>
              </w:rPr>
              <w:t>-</w:t>
            </w:r>
            <w:r>
              <w:rPr>
                <w:spacing w:val="16"/>
                <w:sz w:val="13"/>
              </w:rPr>
              <w:t> </w:t>
            </w:r>
            <w:r>
              <w:rPr>
                <w:sz w:val="13"/>
              </w:rPr>
              <w:t>2-back</w:t>
            </w:r>
            <w:r>
              <w:rPr>
                <w:spacing w:val="15"/>
                <w:sz w:val="13"/>
              </w:rPr>
              <w:t> </w:t>
            </w:r>
            <w:r>
              <w:rPr>
                <w:spacing w:val="-2"/>
                <w:sz w:val="13"/>
              </w:rPr>
              <w:t>accuracy</w:t>
            </w:r>
          </w:p>
        </w:tc>
        <w:tc>
          <w:tcPr>
            <w:tcW w:w="799" w:type="dxa"/>
          </w:tcPr>
          <w:p>
            <w:pPr>
              <w:pStyle w:val="TableParagraph"/>
              <w:spacing w:before="67"/>
              <w:ind w:right="1"/>
              <w:jc w:val="center"/>
              <w:rPr>
                <w:sz w:val="13"/>
              </w:rPr>
            </w:pPr>
            <w:r>
              <w:rPr>
                <w:spacing w:val="-2"/>
                <w:w w:val="105"/>
                <w:sz w:val="13"/>
              </w:rPr>
              <w:t>Deprivation</w:t>
            </w:r>
          </w:p>
        </w:tc>
        <w:tc>
          <w:tcPr>
            <w:tcW w:w="732" w:type="dxa"/>
          </w:tcPr>
          <w:p>
            <w:pPr>
              <w:pStyle w:val="TableParagraph"/>
              <w:spacing w:before="67"/>
              <w:ind w:right="1"/>
              <w:jc w:val="center"/>
              <w:rPr>
                <w:sz w:val="13"/>
              </w:rPr>
            </w:pPr>
            <w:r>
              <w:rPr>
                <w:spacing w:val="-2"/>
                <w:sz w:val="13"/>
              </w:rPr>
              <w:t>-0.022</w:t>
            </w:r>
          </w:p>
        </w:tc>
        <w:tc>
          <w:tcPr>
            <w:tcW w:w="434" w:type="dxa"/>
          </w:tcPr>
          <w:p>
            <w:pPr>
              <w:pStyle w:val="TableParagraph"/>
              <w:spacing w:before="67"/>
              <w:ind w:left="2" w:right="2"/>
              <w:jc w:val="center"/>
              <w:rPr>
                <w:sz w:val="13"/>
              </w:rPr>
            </w:pPr>
            <w:r>
              <w:rPr>
                <w:spacing w:val="-2"/>
                <w:sz w:val="13"/>
              </w:rPr>
              <w:t>0.006</w:t>
            </w:r>
          </w:p>
        </w:tc>
        <w:tc>
          <w:tcPr>
            <w:tcW w:w="476" w:type="dxa"/>
          </w:tcPr>
          <w:p>
            <w:pPr>
              <w:pStyle w:val="TableParagraph"/>
              <w:spacing w:before="67"/>
              <w:ind w:left="1" w:right="3"/>
              <w:jc w:val="center"/>
              <w:rPr>
                <w:sz w:val="13"/>
              </w:rPr>
            </w:pPr>
            <w:r>
              <w:rPr>
                <w:spacing w:val="-2"/>
                <w:sz w:val="13"/>
              </w:rPr>
              <w:t>-3.881</w:t>
            </w:r>
          </w:p>
        </w:tc>
        <w:tc>
          <w:tcPr>
            <w:tcW w:w="369" w:type="dxa"/>
          </w:tcPr>
          <w:p>
            <w:pPr>
              <w:pStyle w:val="TableParagraph"/>
              <w:spacing w:before="67"/>
              <w:ind w:left="2" w:right="4"/>
              <w:jc w:val="center"/>
              <w:rPr>
                <w:sz w:val="13"/>
              </w:rPr>
            </w:pPr>
            <w:r>
              <w:rPr>
                <w:spacing w:val="-4"/>
                <w:sz w:val="13"/>
              </w:rPr>
              <w:t>.000</w:t>
            </w:r>
          </w:p>
        </w:tc>
        <w:tc>
          <w:tcPr>
            <w:tcW w:w="408" w:type="dxa"/>
          </w:tcPr>
          <w:p>
            <w:pPr>
              <w:pStyle w:val="TableParagraph"/>
              <w:spacing w:before="67"/>
              <w:ind w:left="49"/>
              <w:jc w:val="center"/>
              <w:rPr>
                <w:sz w:val="13"/>
              </w:rPr>
            </w:pPr>
            <w:r>
              <w:rPr>
                <w:spacing w:val="-4"/>
                <w:sz w:val="13"/>
              </w:rPr>
              <w:t>.009</w:t>
            </w:r>
          </w:p>
        </w:tc>
        <w:tc>
          <w:tcPr>
            <w:tcW w:w="143" w:type="dxa"/>
          </w:tcPr>
          <w:p>
            <w:pPr>
              <w:pStyle w:val="TableParagraph"/>
              <w:spacing w:before="67"/>
              <w:ind w:left="71"/>
              <w:jc w:val="center"/>
              <w:rPr>
                <w:sz w:val="13"/>
              </w:rPr>
            </w:pPr>
            <w:r>
              <w:rPr>
                <w:spacing w:val="-10"/>
                <w:sz w:val="13"/>
              </w:rPr>
              <w:t>*</w:t>
            </w:r>
          </w:p>
        </w:tc>
      </w:tr>
      <w:tr>
        <w:trPr>
          <w:trHeight w:val="270" w:hRule="atLeast"/>
        </w:trPr>
        <w:tc>
          <w:tcPr>
            <w:tcW w:w="1168" w:type="dxa"/>
          </w:tcPr>
          <w:p>
            <w:pPr>
              <w:pStyle w:val="TableParagraph"/>
              <w:spacing w:before="67"/>
              <w:rPr>
                <w:sz w:val="13"/>
              </w:rPr>
            </w:pPr>
            <w:r>
              <w:rPr>
                <w:spacing w:val="-2"/>
                <w:w w:val="105"/>
                <w:sz w:val="13"/>
              </w:rPr>
              <w:t>Impulsivity</w:t>
            </w:r>
          </w:p>
        </w:tc>
        <w:tc>
          <w:tcPr>
            <w:tcW w:w="2958" w:type="dxa"/>
          </w:tcPr>
          <w:p>
            <w:pPr>
              <w:pStyle w:val="TableParagraph"/>
              <w:spacing w:before="67"/>
              <w:ind w:left="70"/>
              <w:rPr>
                <w:sz w:val="13"/>
              </w:rPr>
            </w:pPr>
            <w:r>
              <w:rPr>
                <w:sz w:val="13"/>
              </w:rPr>
              <w:t>[Neural]</w:t>
            </w:r>
            <w:r>
              <w:rPr>
                <w:spacing w:val="13"/>
                <w:sz w:val="13"/>
              </w:rPr>
              <w:t> </w:t>
            </w:r>
            <w:r>
              <w:rPr>
                <w:sz w:val="13"/>
              </w:rPr>
              <w:t>SST</w:t>
            </w:r>
            <w:r>
              <w:rPr>
                <w:spacing w:val="13"/>
                <w:sz w:val="13"/>
              </w:rPr>
              <w:t> </w:t>
            </w:r>
            <w:r>
              <w:rPr>
                <w:sz w:val="13"/>
              </w:rPr>
              <w:t>-</w:t>
            </w:r>
            <w:r>
              <w:rPr>
                <w:spacing w:val="14"/>
                <w:sz w:val="13"/>
              </w:rPr>
              <w:t> </w:t>
            </w:r>
            <w:r>
              <w:rPr>
                <w:sz w:val="13"/>
              </w:rPr>
              <w:t>Left</w:t>
            </w:r>
            <w:r>
              <w:rPr>
                <w:spacing w:val="13"/>
                <w:sz w:val="13"/>
              </w:rPr>
              <w:t> </w:t>
            </w:r>
            <w:r>
              <w:rPr>
                <w:spacing w:val="-5"/>
                <w:sz w:val="13"/>
              </w:rPr>
              <w:t>NAc</w:t>
            </w:r>
          </w:p>
        </w:tc>
        <w:tc>
          <w:tcPr>
            <w:tcW w:w="799" w:type="dxa"/>
          </w:tcPr>
          <w:p>
            <w:pPr>
              <w:pStyle w:val="TableParagraph"/>
              <w:spacing w:before="67"/>
              <w:ind w:right="1"/>
              <w:jc w:val="center"/>
              <w:rPr>
                <w:sz w:val="13"/>
              </w:rPr>
            </w:pPr>
            <w:r>
              <w:rPr>
                <w:spacing w:val="-2"/>
                <w:w w:val="115"/>
                <w:sz w:val="13"/>
              </w:rPr>
              <w:t>Threat</w:t>
            </w:r>
          </w:p>
        </w:tc>
        <w:tc>
          <w:tcPr>
            <w:tcW w:w="732" w:type="dxa"/>
          </w:tcPr>
          <w:p>
            <w:pPr>
              <w:pStyle w:val="TableParagraph"/>
              <w:spacing w:before="67"/>
              <w:ind w:right="1"/>
              <w:jc w:val="center"/>
              <w:rPr>
                <w:sz w:val="13"/>
              </w:rPr>
            </w:pPr>
            <w:r>
              <w:rPr>
                <w:spacing w:val="-2"/>
                <w:sz w:val="13"/>
              </w:rPr>
              <w:t>0.028</w:t>
            </w:r>
          </w:p>
        </w:tc>
        <w:tc>
          <w:tcPr>
            <w:tcW w:w="434" w:type="dxa"/>
          </w:tcPr>
          <w:p>
            <w:pPr>
              <w:pStyle w:val="TableParagraph"/>
              <w:spacing w:before="67"/>
              <w:ind w:left="2" w:right="2"/>
              <w:jc w:val="center"/>
              <w:rPr>
                <w:sz w:val="13"/>
              </w:rPr>
            </w:pPr>
            <w:r>
              <w:rPr>
                <w:spacing w:val="-2"/>
                <w:sz w:val="13"/>
              </w:rPr>
              <w:t>0.013</w:t>
            </w:r>
          </w:p>
        </w:tc>
        <w:tc>
          <w:tcPr>
            <w:tcW w:w="476" w:type="dxa"/>
          </w:tcPr>
          <w:p>
            <w:pPr>
              <w:pStyle w:val="TableParagraph"/>
              <w:spacing w:before="67"/>
              <w:ind w:left="2" w:right="3"/>
              <w:jc w:val="center"/>
              <w:rPr>
                <w:sz w:val="13"/>
              </w:rPr>
            </w:pPr>
            <w:r>
              <w:rPr>
                <w:spacing w:val="-2"/>
                <w:sz w:val="13"/>
              </w:rPr>
              <w:t>2.089</w:t>
            </w:r>
          </w:p>
        </w:tc>
        <w:tc>
          <w:tcPr>
            <w:tcW w:w="369" w:type="dxa"/>
          </w:tcPr>
          <w:p>
            <w:pPr>
              <w:pStyle w:val="TableParagraph"/>
              <w:spacing w:before="67"/>
              <w:ind w:left="2" w:right="4"/>
              <w:jc w:val="center"/>
              <w:rPr>
                <w:sz w:val="13"/>
              </w:rPr>
            </w:pPr>
            <w:r>
              <w:rPr>
                <w:spacing w:val="-4"/>
                <w:sz w:val="13"/>
              </w:rPr>
              <w:t>.037</w:t>
            </w:r>
          </w:p>
        </w:tc>
        <w:tc>
          <w:tcPr>
            <w:tcW w:w="408" w:type="dxa"/>
          </w:tcPr>
          <w:p>
            <w:pPr>
              <w:pStyle w:val="TableParagraph"/>
              <w:spacing w:before="67"/>
              <w:ind w:left="49"/>
              <w:jc w:val="center"/>
              <w:rPr>
                <w:sz w:val="13"/>
              </w:rPr>
            </w:pPr>
            <w:r>
              <w:rPr>
                <w:spacing w:val="-4"/>
                <w:sz w:val="13"/>
              </w:rPr>
              <w:t>.552</w:t>
            </w:r>
          </w:p>
        </w:tc>
        <w:tc>
          <w:tcPr>
            <w:tcW w:w="143" w:type="dxa"/>
          </w:tcPr>
          <w:p>
            <w:pPr>
              <w:pStyle w:val="TableParagraph"/>
              <w:rPr>
                <w:sz w:val="14"/>
              </w:rPr>
            </w:pPr>
          </w:p>
        </w:tc>
      </w:tr>
      <w:tr>
        <w:trPr>
          <w:trHeight w:val="290" w:hRule="atLeast"/>
        </w:trPr>
        <w:tc>
          <w:tcPr>
            <w:tcW w:w="1168" w:type="dxa"/>
            <w:tcBorders>
              <w:bottom w:val="single" w:sz="6" w:space="0" w:color="000000"/>
            </w:tcBorders>
          </w:tcPr>
          <w:p>
            <w:pPr>
              <w:pStyle w:val="TableParagraph"/>
              <w:spacing w:before="67"/>
              <w:rPr>
                <w:sz w:val="13"/>
              </w:rPr>
            </w:pPr>
            <w:r>
              <w:rPr>
                <w:spacing w:val="-2"/>
                <w:w w:val="105"/>
                <w:sz w:val="13"/>
              </w:rPr>
              <w:t>Impulsivity</w:t>
            </w:r>
          </w:p>
        </w:tc>
        <w:tc>
          <w:tcPr>
            <w:tcW w:w="2958" w:type="dxa"/>
            <w:tcBorders>
              <w:bottom w:val="single" w:sz="6" w:space="0" w:color="000000"/>
            </w:tcBorders>
          </w:tcPr>
          <w:p>
            <w:pPr>
              <w:pStyle w:val="TableParagraph"/>
              <w:spacing w:before="67"/>
              <w:ind w:left="70"/>
              <w:rPr>
                <w:sz w:val="13"/>
              </w:rPr>
            </w:pPr>
            <w:r>
              <w:rPr>
                <w:w w:val="105"/>
                <w:sz w:val="13"/>
              </w:rPr>
              <w:t>[Survey] UPPS-P - Lack of</w:t>
            </w:r>
            <w:r>
              <w:rPr>
                <w:spacing w:val="1"/>
                <w:w w:val="105"/>
                <w:sz w:val="13"/>
              </w:rPr>
              <w:t> </w:t>
            </w:r>
            <w:r>
              <w:rPr>
                <w:spacing w:val="-2"/>
                <w:w w:val="105"/>
                <w:sz w:val="13"/>
              </w:rPr>
              <w:t>perseverance</w:t>
            </w:r>
          </w:p>
        </w:tc>
        <w:tc>
          <w:tcPr>
            <w:tcW w:w="799" w:type="dxa"/>
            <w:tcBorders>
              <w:bottom w:val="single" w:sz="6" w:space="0" w:color="000000"/>
            </w:tcBorders>
          </w:tcPr>
          <w:p>
            <w:pPr>
              <w:pStyle w:val="TableParagraph"/>
              <w:spacing w:before="67"/>
              <w:ind w:right="1"/>
              <w:jc w:val="center"/>
              <w:rPr>
                <w:sz w:val="13"/>
              </w:rPr>
            </w:pPr>
            <w:r>
              <w:rPr>
                <w:spacing w:val="-2"/>
                <w:w w:val="105"/>
                <w:sz w:val="13"/>
              </w:rPr>
              <w:t>Deprivation</w:t>
            </w:r>
          </w:p>
        </w:tc>
        <w:tc>
          <w:tcPr>
            <w:tcW w:w="732" w:type="dxa"/>
            <w:tcBorders>
              <w:bottom w:val="single" w:sz="6" w:space="0" w:color="000000"/>
            </w:tcBorders>
          </w:tcPr>
          <w:p>
            <w:pPr>
              <w:pStyle w:val="TableParagraph"/>
              <w:spacing w:before="67"/>
              <w:ind w:left="1" w:right="1"/>
              <w:jc w:val="center"/>
              <w:rPr>
                <w:sz w:val="13"/>
              </w:rPr>
            </w:pPr>
            <w:r>
              <w:rPr>
                <w:spacing w:val="-2"/>
                <w:sz w:val="13"/>
              </w:rPr>
              <w:t>0.394</w:t>
            </w:r>
          </w:p>
        </w:tc>
        <w:tc>
          <w:tcPr>
            <w:tcW w:w="434" w:type="dxa"/>
            <w:tcBorders>
              <w:bottom w:val="single" w:sz="6" w:space="0" w:color="000000"/>
            </w:tcBorders>
          </w:tcPr>
          <w:p>
            <w:pPr>
              <w:pStyle w:val="TableParagraph"/>
              <w:spacing w:before="67"/>
              <w:ind w:left="2" w:right="2"/>
              <w:jc w:val="center"/>
              <w:rPr>
                <w:sz w:val="13"/>
              </w:rPr>
            </w:pPr>
            <w:r>
              <w:rPr>
                <w:spacing w:val="-2"/>
                <w:sz w:val="13"/>
              </w:rPr>
              <w:t>0.170</w:t>
            </w:r>
          </w:p>
        </w:tc>
        <w:tc>
          <w:tcPr>
            <w:tcW w:w="476" w:type="dxa"/>
            <w:tcBorders>
              <w:bottom w:val="single" w:sz="6" w:space="0" w:color="000000"/>
            </w:tcBorders>
          </w:tcPr>
          <w:p>
            <w:pPr>
              <w:pStyle w:val="TableParagraph"/>
              <w:spacing w:before="67"/>
              <w:ind w:left="1" w:right="3"/>
              <w:jc w:val="center"/>
              <w:rPr>
                <w:sz w:val="13"/>
              </w:rPr>
            </w:pPr>
            <w:r>
              <w:rPr>
                <w:spacing w:val="-2"/>
                <w:sz w:val="13"/>
              </w:rPr>
              <w:t>2.313</w:t>
            </w:r>
          </w:p>
        </w:tc>
        <w:tc>
          <w:tcPr>
            <w:tcW w:w="369" w:type="dxa"/>
            <w:tcBorders>
              <w:bottom w:val="single" w:sz="6" w:space="0" w:color="000000"/>
            </w:tcBorders>
          </w:tcPr>
          <w:p>
            <w:pPr>
              <w:pStyle w:val="TableParagraph"/>
              <w:spacing w:before="67"/>
              <w:ind w:left="2" w:right="4"/>
              <w:jc w:val="center"/>
              <w:rPr>
                <w:sz w:val="13"/>
              </w:rPr>
            </w:pPr>
            <w:r>
              <w:rPr>
                <w:spacing w:val="-4"/>
                <w:sz w:val="13"/>
              </w:rPr>
              <w:t>.021</w:t>
            </w:r>
          </w:p>
        </w:tc>
        <w:tc>
          <w:tcPr>
            <w:tcW w:w="408" w:type="dxa"/>
            <w:tcBorders>
              <w:bottom w:val="single" w:sz="6" w:space="0" w:color="000000"/>
            </w:tcBorders>
          </w:tcPr>
          <w:p>
            <w:pPr>
              <w:pStyle w:val="TableParagraph"/>
              <w:spacing w:before="67"/>
              <w:ind w:left="49"/>
              <w:jc w:val="center"/>
              <w:rPr>
                <w:sz w:val="13"/>
              </w:rPr>
            </w:pPr>
            <w:r>
              <w:rPr>
                <w:spacing w:val="-4"/>
                <w:sz w:val="13"/>
              </w:rPr>
              <w:t>.499</w:t>
            </w:r>
          </w:p>
        </w:tc>
        <w:tc>
          <w:tcPr>
            <w:tcW w:w="143" w:type="dxa"/>
            <w:tcBorders>
              <w:bottom w:val="single" w:sz="6" w:space="0" w:color="000000"/>
            </w:tcBorders>
          </w:tcPr>
          <w:p>
            <w:pPr>
              <w:pStyle w:val="TableParagraph"/>
              <w:rPr>
                <w:sz w:val="14"/>
              </w:rPr>
            </w:pPr>
          </w:p>
        </w:tc>
      </w:tr>
    </w:tbl>
    <w:p>
      <w:pPr>
        <w:spacing w:line="242" w:lineRule="auto" w:before="53"/>
        <w:ind w:left="135" w:right="140" w:hanging="5"/>
        <w:jc w:val="both"/>
        <w:rPr>
          <w:sz w:val="20"/>
        </w:rPr>
      </w:pPr>
      <w:r>
        <w:rPr>
          <w:rFonts w:ascii="Palatino Linotype"/>
          <w:i/>
          <w:w w:val="105"/>
          <w:sz w:val="20"/>
        </w:rPr>
        <w:t>Note. </w:t>
      </w:r>
      <w:r>
        <w:rPr>
          <w:w w:val="105"/>
          <w:sz w:val="20"/>
        </w:rPr>
        <w:t>The reported coefficients are derived from different models, as the target variable was the dependent variable in each model. Only models with a lower AIC compared to the covariate-only models were reported.</w:t>
      </w:r>
    </w:p>
    <w:p>
      <w:pPr>
        <w:spacing w:line="246" w:lineRule="exact" w:before="0"/>
        <w:ind w:left="127" w:right="0" w:firstLine="0"/>
        <w:jc w:val="both"/>
        <w:rPr>
          <w:sz w:val="20"/>
        </w:rPr>
      </w:pPr>
      <w:r>
        <w:rPr>
          <w:rFonts w:ascii="Palatino Linotype"/>
          <w:i/>
          <w:w w:val="110"/>
          <w:sz w:val="20"/>
        </w:rPr>
        <w:t>Abbreviations.</w:t>
      </w:r>
      <w:r>
        <w:rPr>
          <w:rFonts w:ascii="Palatino Linotype"/>
          <w:i/>
          <w:spacing w:val="21"/>
          <w:w w:val="110"/>
          <w:sz w:val="20"/>
        </w:rPr>
        <w:t> </w:t>
      </w:r>
      <w:r>
        <w:rPr>
          <w:w w:val="110"/>
          <w:sz w:val="20"/>
        </w:rPr>
        <w:t>MID,</w:t>
      </w:r>
      <w:r>
        <w:rPr>
          <w:spacing w:val="21"/>
          <w:w w:val="110"/>
          <w:sz w:val="20"/>
        </w:rPr>
        <w:t> </w:t>
      </w:r>
      <w:r>
        <w:rPr>
          <w:w w:val="110"/>
          <w:sz w:val="20"/>
        </w:rPr>
        <w:t>Monetary</w:t>
      </w:r>
      <w:r>
        <w:rPr>
          <w:spacing w:val="22"/>
          <w:w w:val="110"/>
          <w:sz w:val="20"/>
        </w:rPr>
        <w:t> </w:t>
      </w:r>
      <w:r>
        <w:rPr>
          <w:w w:val="110"/>
          <w:sz w:val="20"/>
        </w:rPr>
        <w:t>Incentive</w:t>
      </w:r>
      <w:r>
        <w:rPr>
          <w:spacing w:val="21"/>
          <w:w w:val="110"/>
          <w:sz w:val="20"/>
        </w:rPr>
        <w:t> </w:t>
      </w:r>
      <w:r>
        <w:rPr>
          <w:w w:val="110"/>
          <w:sz w:val="20"/>
        </w:rPr>
        <w:t>Delay</w:t>
      </w:r>
      <w:r>
        <w:rPr>
          <w:spacing w:val="21"/>
          <w:w w:val="110"/>
          <w:sz w:val="20"/>
        </w:rPr>
        <w:t> </w:t>
      </w:r>
      <w:r>
        <w:rPr>
          <w:w w:val="110"/>
          <w:sz w:val="20"/>
        </w:rPr>
        <w:t>task;</w:t>
      </w:r>
      <w:r>
        <w:rPr>
          <w:spacing w:val="21"/>
          <w:w w:val="110"/>
          <w:sz w:val="20"/>
        </w:rPr>
        <w:t> </w:t>
      </w:r>
      <w:r>
        <w:rPr>
          <w:w w:val="110"/>
          <w:sz w:val="20"/>
        </w:rPr>
        <w:t>EN-Back,</w:t>
      </w:r>
      <w:r>
        <w:rPr>
          <w:spacing w:val="21"/>
          <w:w w:val="110"/>
          <w:sz w:val="20"/>
        </w:rPr>
        <w:t> </w:t>
      </w:r>
      <w:r>
        <w:rPr>
          <w:w w:val="110"/>
          <w:sz w:val="20"/>
        </w:rPr>
        <w:t>emotional</w:t>
      </w:r>
      <w:r>
        <w:rPr>
          <w:spacing w:val="21"/>
          <w:w w:val="110"/>
          <w:sz w:val="20"/>
        </w:rPr>
        <w:t> </w:t>
      </w:r>
      <w:r>
        <w:rPr>
          <w:w w:val="110"/>
          <w:sz w:val="20"/>
        </w:rPr>
        <w:t>N-</w:t>
      </w:r>
      <w:r>
        <w:rPr>
          <w:spacing w:val="-4"/>
          <w:w w:val="110"/>
          <w:sz w:val="20"/>
        </w:rPr>
        <w:t>Back</w:t>
      </w:r>
    </w:p>
    <w:p>
      <w:pPr>
        <w:spacing w:line="249" w:lineRule="auto" w:before="0"/>
        <w:ind w:left="142" w:right="138" w:firstLine="0"/>
        <w:jc w:val="both"/>
        <w:rPr>
          <w:sz w:val="20"/>
        </w:rPr>
      </w:pPr>
      <w:r>
        <w:rPr>
          <w:w w:val="105"/>
          <w:sz w:val="20"/>
        </w:rPr>
        <w:t>task; SST, Stop Signal Task; UPPS-P, Urgency-Premeditation-Perseverance-Sensation Seeking-Positive</w:t>
      </w:r>
      <w:r>
        <w:rPr>
          <w:spacing w:val="-12"/>
          <w:w w:val="105"/>
          <w:sz w:val="20"/>
        </w:rPr>
        <w:t> </w:t>
      </w:r>
      <w:r>
        <w:rPr>
          <w:w w:val="105"/>
          <w:sz w:val="20"/>
        </w:rPr>
        <w:t>Urgency;</w:t>
      </w:r>
      <w:r>
        <w:rPr>
          <w:spacing w:val="-12"/>
          <w:w w:val="105"/>
          <w:sz w:val="20"/>
        </w:rPr>
        <w:t> </w:t>
      </w:r>
      <w:r>
        <w:rPr>
          <w:w w:val="105"/>
          <w:sz w:val="20"/>
        </w:rPr>
        <w:t>rACC,</w:t>
      </w:r>
      <w:r>
        <w:rPr>
          <w:spacing w:val="-12"/>
          <w:w w:val="105"/>
          <w:sz w:val="20"/>
        </w:rPr>
        <w:t> </w:t>
      </w:r>
      <w:r>
        <w:rPr>
          <w:w w:val="105"/>
          <w:sz w:val="20"/>
        </w:rPr>
        <w:t>rostral</w:t>
      </w:r>
      <w:r>
        <w:rPr>
          <w:spacing w:val="-12"/>
          <w:w w:val="105"/>
          <w:sz w:val="20"/>
        </w:rPr>
        <w:t> </w:t>
      </w:r>
      <w:r>
        <w:rPr>
          <w:w w:val="105"/>
          <w:sz w:val="20"/>
        </w:rPr>
        <w:t>anterior</w:t>
      </w:r>
      <w:r>
        <w:rPr>
          <w:spacing w:val="-13"/>
          <w:w w:val="105"/>
          <w:sz w:val="20"/>
        </w:rPr>
        <w:t> </w:t>
      </w:r>
      <w:r>
        <w:rPr>
          <w:w w:val="105"/>
          <w:sz w:val="20"/>
        </w:rPr>
        <w:t>cingulate</w:t>
      </w:r>
      <w:r>
        <w:rPr>
          <w:spacing w:val="-12"/>
          <w:w w:val="105"/>
          <w:sz w:val="20"/>
        </w:rPr>
        <w:t> </w:t>
      </w:r>
      <w:r>
        <w:rPr>
          <w:w w:val="105"/>
          <w:sz w:val="20"/>
        </w:rPr>
        <w:t>cortex;</w:t>
      </w:r>
      <w:r>
        <w:rPr>
          <w:spacing w:val="-12"/>
          <w:w w:val="105"/>
          <w:sz w:val="20"/>
        </w:rPr>
        <w:t> </w:t>
      </w:r>
      <w:r>
        <w:rPr>
          <w:w w:val="105"/>
          <w:sz w:val="20"/>
        </w:rPr>
        <w:t>cACC,</w:t>
      </w:r>
      <w:r>
        <w:rPr>
          <w:spacing w:val="-12"/>
          <w:w w:val="105"/>
          <w:sz w:val="20"/>
        </w:rPr>
        <w:t> </w:t>
      </w:r>
      <w:r>
        <w:rPr>
          <w:w w:val="105"/>
          <w:sz w:val="20"/>
        </w:rPr>
        <w:t>caudal</w:t>
      </w:r>
      <w:r>
        <w:rPr>
          <w:spacing w:val="-12"/>
          <w:w w:val="105"/>
          <w:sz w:val="20"/>
        </w:rPr>
        <w:t> </w:t>
      </w:r>
      <w:r>
        <w:rPr>
          <w:w w:val="105"/>
          <w:sz w:val="20"/>
        </w:rPr>
        <w:t>anterior cingulate cortex; NAc, nucleus accumbens</w:t>
      </w:r>
    </w:p>
    <w:p>
      <w:pPr>
        <w:spacing w:after="0" w:line="249" w:lineRule="auto"/>
        <w:jc w:val="both"/>
        <w:rPr>
          <w:sz w:val="20"/>
        </w:rPr>
        <w:sectPr>
          <w:pgSz w:w="10320" w:h="14580"/>
          <w:pgMar w:header="0" w:footer="1180" w:top="1520" w:bottom="1360" w:left="1275" w:right="1275"/>
        </w:sectPr>
      </w:pPr>
    </w:p>
    <w:p>
      <w:pPr>
        <w:pStyle w:val="Heading1"/>
      </w:pPr>
      <w:bookmarkStart w:name="Appendix C: Significant standardized coe" w:id="243"/>
      <w:bookmarkEnd w:id="243"/>
      <w:r>
        <w:rPr>
          <w:b w:val="0"/>
        </w:rPr>
      </w:r>
      <w:bookmarkStart w:name="_bookmark201" w:id="244"/>
      <w:bookmarkEnd w:id="244"/>
      <w:r>
        <w:rPr>
          <w:b w:val="0"/>
        </w:rPr>
      </w:r>
      <w:r>
        <w:rPr>
          <w:w w:val="105"/>
        </w:rPr>
        <w:t>Appendix</w:t>
      </w:r>
      <w:r>
        <w:rPr>
          <w:spacing w:val="28"/>
          <w:w w:val="105"/>
        </w:rPr>
        <w:t> </w:t>
      </w:r>
      <w:r>
        <w:rPr>
          <w:spacing w:val="-10"/>
          <w:w w:val="105"/>
        </w:rPr>
        <w:t>C</w:t>
      </w:r>
    </w:p>
    <w:p>
      <w:pPr>
        <w:spacing w:line="302" w:lineRule="auto" w:before="110"/>
        <w:ind w:left="160" w:right="157" w:firstLine="0"/>
        <w:jc w:val="center"/>
        <w:rPr>
          <w:rFonts w:ascii="Palatino Linotype"/>
          <w:b/>
          <w:sz w:val="32"/>
        </w:rPr>
      </w:pPr>
      <w:r>
        <w:rPr>
          <w:rFonts w:ascii="Palatino Linotype"/>
          <w:b/>
          <w:sz w:val="32"/>
        </w:rPr>
        <w:t>Significant standardized coefficients </w:t>
      </w:r>
      <w:r>
        <w:rPr>
          <w:rFonts w:ascii="Palatino Linotype"/>
          <w:b/>
          <w:sz w:val="32"/>
        </w:rPr>
        <w:t>from</w:t>
      </w:r>
      <w:r>
        <w:rPr>
          <w:rFonts w:ascii="Palatino Linotype"/>
          <w:b/>
          <w:spacing w:val="40"/>
          <w:sz w:val="32"/>
        </w:rPr>
        <w:t> </w:t>
      </w:r>
      <w:r>
        <w:rPr>
          <w:rFonts w:ascii="Palatino Linotype"/>
          <w:b/>
          <w:sz w:val="32"/>
        </w:rPr>
        <w:t>binomial LASSO regression</w:t>
      </w:r>
    </w:p>
    <w:p>
      <w:pPr>
        <w:pStyle w:val="Heading3"/>
        <w:spacing w:before="249"/>
      </w:pPr>
      <w:bookmarkStart w:name="_bookmark202" w:id="245"/>
      <w:bookmarkEnd w:id="245"/>
      <w:r>
        <w:rPr>
          <w:b w:val="0"/>
        </w:rPr>
      </w:r>
      <w:r>
        <w:rPr>
          <w:spacing w:val="-2"/>
          <w:w w:val="110"/>
        </w:rPr>
        <w:t>Table</w:t>
      </w:r>
      <w:r>
        <w:rPr>
          <w:spacing w:val="-3"/>
          <w:w w:val="110"/>
        </w:rPr>
        <w:t> </w:t>
      </w:r>
      <w:r>
        <w:rPr>
          <w:spacing w:val="-5"/>
          <w:w w:val="110"/>
        </w:rPr>
        <w:t>C1</w:t>
      </w:r>
    </w:p>
    <w:p>
      <w:pPr>
        <w:pStyle w:val="BodyText"/>
        <w:rPr>
          <w:rFonts w:ascii="Palatino Linotype"/>
          <w:b/>
        </w:rPr>
      </w:pPr>
    </w:p>
    <w:p>
      <w:pPr>
        <w:pStyle w:val="BodyText"/>
        <w:spacing w:before="30"/>
        <w:rPr>
          <w:rFonts w:ascii="Palatino Linotype"/>
          <w:b/>
        </w:rPr>
      </w:pPr>
    </w:p>
    <w:p>
      <w:pPr>
        <w:spacing w:line="372" w:lineRule="auto" w:before="0"/>
        <w:ind w:left="125" w:right="0" w:firstLine="1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80704">
                <wp:simplePos x="0" y="0"/>
                <wp:positionH relativeFrom="page">
                  <wp:posOffset>899998</wp:posOffset>
                </wp:positionH>
                <wp:positionV relativeFrom="paragraph">
                  <wp:posOffset>531520</wp:posOffset>
                </wp:positionV>
                <wp:extent cx="4752340" cy="127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4752340" cy="1270"/>
                        </a:xfrm>
                        <a:custGeom>
                          <a:avLst/>
                          <a:gdLst/>
                          <a:ahLst/>
                          <a:cxnLst/>
                          <a:rect l="l" t="t" r="r" b="b"/>
                          <a:pathLst>
                            <a:path w="4752340" h="0">
                              <a:moveTo>
                                <a:pt x="0" y="0"/>
                              </a:moveTo>
                              <a:lnTo>
                                <a:pt x="4752054" y="0"/>
                              </a:lnTo>
                            </a:path>
                          </a:pathLst>
                        </a:custGeom>
                        <a:ln w="82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0704" from="70.865997pt,41.852009pt" to="445.043496pt,41.852009pt" stroked="true" strokeweight=".648089pt" strokecolor="#000000">
                <v:stroke dashstyle="solid"/>
                <w10:wrap type="none"/>
              </v:line>
            </w:pict>
          </mc:Fallback>
        </mc:AlternateContent>
      </w:r>
      <w:r>
        <w:rPr>
          <w:rFonts w:ascii="Palatino Linotype"/>
          <w:i/>
          <w:w w:val="105"/>
          <w:sz w:val="22"/>
        </w:rPr>
        <w:t>Significant standardized coefficients from cross-sectional LASSO analysis (low</w:t>
      </w:r>
      <w:r>
        <w:rPr>
          <w:rFonts w:ascii="Palatino Linotype"/>
          <w:i/>
          <w:w w:val="105"/>
          <w:sz w:val="22"/>
        </w:rPr>
        <w:t> threat vs. high threat)</w:t>
      </w:r>
    </w:p>
    <w:p>
      <w:pPr>
        <w:spacing w:after="0" w:line="372" w:lineRule="auto"/>
        <w:jc w:val="left"/>
        <w:rPr>
          <w:rFonts w:ascii="Palatino Linotype"/>
          <w:i/>
          <w:sz w:val="22"/>
        </w:rPr>
        <w:sectPr>
          <w:pgSz w:w="10320" w:h="14580"/>
          <w:pgMar w:header="0" w:footer="1180" w:top="1460" w:bottom="1360" w:left="1275" w:right="1275"/>
        </w:sectPr>
      </w:pPr>
    </w:p>
    <w:p>
      <w:pPr>
        <w:pStyle w:val="BodyText"/>
        <w:spacing w:before="13"/>
        <w:rPr>
          <w:rFonts w:ascii="Palatino Linotype"/>
          <w:i/>
          <w:sz w:val="16"/>
        </w:rPr>
      </w:pPr>
    </w:p>
    <w:p>
      <w:pPr>
        <w:tabs>
          <w:tab w:pos="2961" w:val="left" w:leader="none"/>
          <w:tab w:pos="4998" w:val="left" w:leader="none"/>
        </w:tabs>
        <w:spacing w:before="1"/>
        <w:ind w:left="601" w:right="0" w:firstLine="0"/>
        <w:jc w:val="left"/>
        <w:rPr>
          <w:sz w:val="16"/>
        </w:rPr>
      </w:pPr>
      <w:r>
        <w:rPr>
          <w:sz w:val="16"/>
        </w:rPr>
        <mc:AlternateContent>
          <mc:Choice Requires="wps">
            <w:drawing>
              <wp:anchor distT="0" distB="0" distL="0" distR="0" allowOverlap="1" layoutInCell="1" locked="0" behindDoc="0" simplePos="0" relativeHeight="15881216">
                <wp:simplePos x="0" y="0"/>
                <wp:positionH relativeFrom="page">
                  <wp:posOffset>861898</wp:posOffset>
                </wp:positionH>
                <wp:positionV relativeFrom="paragraph">
                  <wp:posOffset>71244</wp:posOffset>
                </wp:positionV>
                <wp:extent cx="4828540" cy="357568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4828540" cy="35756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4"/>
                              <w:gridCol w:w="3276"/>
                              <w:gridCol w:w="682"/>
                              <w:gridCol w:w="1021"/>
                              <w:gridCol w:w="1029"/>
                            </w:tblGrid>
                            <w:tr>
                              <w:trPr>
                                <w:trHeight w:val="414" w:hRule="atLeast"/>
                              </w:trPr>
                              <w:tc>
                                <w:tcPr>
                                  <w:tcW w:w="5432" w:type="dxa"/>
                                  <w:gridSpan w:val="3"/>
                                  <w:tcBorders>
                                    <w:bottom w:val="single" w:sz="4" w:space="0" w:color="000000"/>
                                  </w:tcBorders>
                                </w:tcPr>
                                <w:p>
                                  <w:pPr>
                                    <w:pStyle w:val="TableParagraph"/>
                                    <w:rPr>
                                      <w:sz w:val="16"/>
                                    </w:rPr>
                                  </w:pPr>
                                </w:p>
                              </w:tc>
                              <w:tc>
                                <w:tcPr>
                                  <w:tcW w:w="1021" w:type="dxa"/>
                                  <w:tcBorders>
                                    <w:top w:val="single" w:sz="2" w:space="0" w:color="000000"/>
                                    <w:bottom w:val="single" w:sz="4" w:space="0" w:color="000000"/>
                                  </w:tcBorders>
                                </w:tcPr>
                                <w:p>
                                  <w:pPr>
                                    <w:pStyle w:val="TableParagraph"/>
                                    <w:spacing w:before="135"/>
                                    <w:ind w:left="2" w:right="79"/>
                                    <w:jc w:val="center"/>
                                    <w:rPr>
                                      <w:sz w:val="16"/>
                                    </w:rPr>
                                  </w:pPr>
                                  <w:r>
                                    <w:rPr>
                                      <w:w w:val="105"/>
                                      <w:sz w:val="16"/>
                                    </w:rPr>
                                    <w:t>Lower</w:t>
                                  </w:r>
                                  <w:r>
                                    <w:rPr>
                                      <w:spacing w:val="-6"/>
                                      <w:w w:val="105"/>
                                      <w:sz w:val="16"/>
                                    </w:rPr>
                                    <w:t> </w:t>
                                  </w:r>
                                  <w:r>
                                    <w:rPr>
                                      <w:spacing w:val="-2"/>
                                      <w:w w:val="105"/>
                                      <w:sz w:val="16"/>
                                    </w:rPr>
                                    <w:t>bound</w:t>
                                  </w:r>
                                </w:p>
                              </w:tc>
                              <w:tc>
                                <w:tcPr>
                                  <w:tcW w:w="1029" w:type="dxa"/>
                                  <w:tcBorders>
                                    <w:top w:val="single" w:sz="2" w:space="0" w:color="000000"/>
                                    <w:bottom w:val="single" w:sz="4" w:space="0" w:color="000000"/>
                                  </w:tcBorders>
                                </w:tcPr>
                                <w:p>
                                  <w:pPr>
                                    <w:pStyle w:val="TableParagraph"/>
                                    <w:spacing w:before="135"/>
                                    <w:ind w:left="89" w:right="-15"/>
                                    <w:jc w:val="center"/>
                                    <w:rPr>
                                      <w:sz w:val="16"/>
                                    </w:rPr>
                                  </w:pPr>
                                  <w:r>
                                    <w:rPr>
                                      <w:w w:val="110"/>
                                      <w:sz w:val="16"/>
                                    </w:rPr>
                                    <w:t>Upper</w:t>
                                  </w:r>
                                  <w:r>
                                    <w:rPr>
                                      <w:spacing w:val="5"/>
                                      <w:w w:val="110"/>
                                      <w:sz w:val="16"/>
                                    </w:rPr>
                                    <w:t> </w:t>
                                  </w:r>
                                  <w:r>
                                    <w:rPr>
                                      <w:spacing w:val="-4"/>
                                      <w:w w:val="110"/>
                                      <w:sz w:val="16"/>
                                    </w:rPr>
                                    <w:t>bound</w:t>
                                  </w:r>
                                </w:p>
                              </w:tc>
                            </w:tr>
                            <w:tr>
                              <w:trPr>
                                <w:trHeight w:val="386" w:hRule="atLeast"/>
                              </w:trPr>
                              <w:tc>
                                <w:tcPr>
                                  <w:tcW w:w="1474" w:type="dxa"/>
                                  <w:tcBorders>
                                    <w:top w:val="single" w:sz="4" w:space="0" w:color="000000"/>
                                  </w:tcBorders>
                                </w:tcPr>
                                <w:p>
                                  <w:pPr>
                                    <w:pStyle w:val="TableParagraph"/>
                                    <w:spacing w:before="134"/>
                                    <w:rPr>
                                      <w:sz w:val="16"/>
                                    </w:rPr>
                                  </w:pPr>
                                  <w:r>
                                    <w:rPr>
                                      <w:spacing w:val="-2"/>
                                      <w:w w:val="110"/>
                                      <w:sz w:val="16"/>
                                    </w:rPr>
                                    <w:t>Covariates</w:t>
                                  </w:r>
                                </w:p>
                              </w:tc>
                              <w:tc>
                                <w:tcPr>
                                  <w:tcW w:w="3276" w:type="dxa"/>
                                  <w:tcBorders>
                                    <w:top w:val="single" w:sz="4" w:space="0" w:color="000000"/>
                                  </w:tcBorders>
                                </w:tcPr>
                                <w:p>
                                  <w:pPr>
                                    <w:pStyle w:val="TableParagraph"/>
                                    <w:spacing w:before="134"/>
                                    <w:ind w:left="89"/>
                                    <w:rPr>
                                      <w:sz w:val="16"/>
                                    </w:rPr>
                                  </w:pPr>
                                  <w:r>
                                    <w:rPr>
                                      <w:w w:val="105"/>
                                      <w:sz w:val="16"/>
                                    </w:rPr>
                                    <w:t>Site</w:t>
                                  </w:r>
                                  <w:r>
                                    <w:rPr>
                                      <w:spacing w:val="19"/>
                                      <w:w w:val="105"/>
                                      <w:sz w:val="16"/>
                                    </w:rPr>
                                    <w:t> </w:t>
                                  </w:r>
                                  <w:r>
                                    <w:rPr>
                                      <w:spacing w:val="-5"/>
                                      <w:w w:val="105"/>
                                      <w:sz w:val="16"/>
                                    </w:rPr>
                                    <w:t>22</w:t>
                                  </w:r>
                                </w:p>
                              </w:tc>
                              <w:tc>
                                <w:tcPr>
                                  <w:tcW w:w="682" w:type="dxa"/>
                                  <w:tcBorders>
                                    <w:top w:val="single" w:sz="4" w:space="0" w:color="000000"/>
                                  </w:tcBorders>
                                </w:tcPr>
                                <w:p>
                                  <w:pPr>
                                    <w:pStyle w:val="TableParagraph"/>
                                    <w:spacing w:before="134"/>
                                    <w:ind w:left="117"/>
                                    <w:rPr>
                                      <w:sz w:val="16"/>
                                    </w:rPr>
                                  </w:pPr>
                                  <w:r>
                                    <w:rPr>
                                      <w:spacing w:val="-2"/>
                                      <w:sz w:val="16"/>
                                    </w:rPr>
                                    <w:t>0.767</w:t>
                                  </w:r>
                                </w:p>
                              </w:tc>
                              <w:tc>
                                <w:tcPr>
                                  <w:tcW w:w="1021" w:type="dxa"/>
                                  <w:tcBorders>
                                    <w:top w:val="single" w:sz="4" w:space="0" w:color="000000"/>
                                  </w:tcBorders>
                                </w:tcPr>
                                <w:p>
                                  <w:pPr>
                                    <w:pStyle w:val="TableParagraph"/>
                                    <w:spacing w:before="134"/>
                                    <w:ind w:left="3" w:right="79"/>
                                    <w:jc w:val="center"/>
                                    <w:rPr>
                                      <w:sz w:val="16"/>
                                    </w:rPr>
                                  </w:pPr>
                                  <w:r>
                                    <w:rPr>
                                      <w:spacing w:val="-2"/>
                                      <w:sz w:val="16"/>
                                    </w:rPr>
                                    <w:t>0.421</w:t>
                                  </w:r>
                                </w:p>
                              </w:tc>
                              <w:tc>
                                <w:tcPr>
                                  <w:tcW w:w="1029" w:type="dxa"/>
                                  <w:tcBorders>
                                    <w:top w:val="single" w:sz="4" w:space="0" w:color="000000"/>
                                  </w:tcBorders>
                                </w:tcPr>
                                <w:p>
                                  <w:pPr>
                                    <w:pStyle w:val="TableParagraph"/>
                                    <w:spacing w:before="134"/>
                                    <w:ind w:left="92"/>
                                    <w:jc w:val="center"/>
                                    <w:rPr>
                                      <w:sz w:val="16"/>
                                    </w:rPr>
                                  </w:pPr>
                                  <w:r>
                                    <w:rPr>
                                      <w:spacing w:val="-2"/>
                                      <w:sz w:val="16"/>
                                    </w:rPr>
                                    <w:t>1.114</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[Race/Ethnicity]</w:t>
                                  </w:r>
                                  <w:r>
                                    <w:rPr>
                                      <w:spacing w:val="1"/>
                                      <w:w w:val="110"/>
                                      <w:sz w:val="16"/>
                                    </w:rPr>
                                    <w:t> </w:t>
                                  </w:r>
                                  <w:r>
                                    <w:rPr>
                                      <w:spacing w:val="-2"/>
                                      <w:w w:val="110"/>
                                      <w:sz w:val="16"/>
                                    </w:rPr>
                                    <w:t>Black</w:t>
                                  </w:r>
                                </w:p>
                              </w:tc>
                              <w:tc>
                                <w:tcPr>
                                  <w:tcW w:w="682" w:type="dxa"/>
                                </w:tcPr>
                                <w:p>
                                  <w:pPr>
                                    <w:pStyle w:val="TableParagraph"/>
                                    <w:spacing w:before="89"/>
                                    <w:ind w:left="117"/>
                                    <w:rPr>
                                      <w:sz w:val="16"/>
                                    </w:rPr>
                                  </w:pPr>
                                  <w:r>
                                    <w:rPr>
                                      <w:spacing w:val="-2"/>
                                      <w:sz w:val="16"/>
                                    </w:rPr>
                                    <w:t>0.435</w:t>
                                  </w:r>
                                </w:p>
                              </w:tc>
                              <w:tc>
                                <w:tcPr>
                                  <w:tcW w:w="1021" w:type="dxa"/>
                                </w:tcPr>
                                <w:p>
                                  <w:pPr>
                                    <w:pStyle w:val="TableParagraph"/>
                                    <w:spacing w:before="89"/>
                                    <w:ind w:left="3" w:right="79"/>
                                    <w:jc w:val="center"/>
                                    <w:rPr>
                                      <w:sz w:val="16"/>
                                    </w:rPr>
                                  </w:pPr>
                                  <w:r>
                                    <w:rPr>
                                      <w:spacing w:val="-2"/>
                                      <w:sz w:val="16"/>
                                    </w:rPr>
                                    <w:t>0.362</w:t>
                                  </w:r>
                                </w:p>
                              </w:tc>
                              <w:tc>
                                <w:tcPr>
                                  <w:tcW w:w="1029" w:type="dxa"/>
                                </w:tcPr>
                                <w:p>
                                  <w:pPr>
                                    <w:pStyle w:val="TableParagraph"/>
                                    <w:spacing w:before="89"/>
                                    <w:ind w:left="92"/>
                                    <w:jc w:val="center"/>
                                    <w:rPr>
                                      <w:sz w:val="16"/>
                                    </w:rPr>
                                  </w:pPr>
                                  <w:r>
                                    <w:rPr>
                                      <w:spacing w:val="-2"/>
                                      <w:sz w:val="16"/>
                                    </w:rPr>
                                    <w:t>0.507</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05"/>
                                      <w:sz w:val="16"/>
                                    </w:rPr>
                                    <w:t>[ELS]</w:t>
                                  </w:r>
                                  <w:r>
                                    <w:rPr>
                                      <w:spacing w:val="8"/>
                                      <w:w w:val="105"/>
                                      <w:sz w:val="16"/>
                                    </w:rPr>
                                    <w:t> </w:t>
                                  </w:r>
                                  <w:r>
                                    <w:rPr>
                                      <w:w w:val="105"/>
                                      <w:sz w:val="16"/>
                                    </w:rPr>
                                    <w:t>Deprivation</w:t>
                                  </w:r>
                                  <w:r>
                                    <w:rPr>
                                      <w:spacing w:val="7"/>
                                      <w:w w:val="105"/>
                                      <w:sz w:val="16"/>
                                    </w:rPr>
                                    <w:t> </w:t>
                                  </w:r>
                                  <w:r>
                                    <w:rPr>
                                      <w:spacing w:val="-2"/>
                                      <w:w w:val="105"/>
                                      <w:sz w:val="16"/>
                                    </w:rPr>
                                    <w:t>score</w:t>
                                  </w:r>
                                </w:p>
                              </w:tc>
                              <w:tc>
                                <w:tcPr>
                                  <w:tcW w:w="682" w:type="dxa"/>
                                </w:tcPr>
                                <w:p>
                                  <w:pPr>
                                    <w:pStyle w:val="TableParagraph"/>
                                    <w:spacing w:before="89"/>
                                    <w:ind w:left="117"/>
                                    <w:rPr>
                                      <w:sz w:val="16"/>
                                    </w:rPr>
                                  </w:pPr>
                                  <w:r>
                                    <w:rPr>
                                      <w:spacing w:val="-2"/>
                                      <w:sz w:val="16"/>
                                    </w:rPr>
                                    <w:t>0.266</w:t>
                                  </w:r>
                                </w:p>
                              </w:tc>
                              <w:tc>
                                <w:tcPr>
                                  <w:tcW w:w="1021" w:type="dxa"/>
                                </w:tcPr>
                                <w:p>
                                  <w:pPr>
                                    <w:pStyle w:val="TableParagraph"/>
                                    <w:spacing w:before="89"/>
                                    <w:ind w:left="3" w:right="79"/>
                                    <w:jc w:val="center"/>
                                    <w:rPr>
                                      <w:sz w:val="16"/>
                                    </w:rPr>
                                  </w:pPr>
                                  <w:r>
                                    <w:rPr>
                                      <w:spacing w:val="-2"/>
                                      <w:sz w:val="16"/>
                                    </w:rPr>
                                    <w:t>0.264</w:t>
                                  </w:r>
                                </w:p>
                              </w:tc>
                              <w:tc>
                                <w:tcPr>
                                  <w:tcW w:w="1029" w:type="dxa"/>
                                </w:tcPr>
                                <w:p>
                                  <w:pPr>
                                    <w:pStyle w:val="TableParagraph"/>
                                    <w:spacing w:before="89"/>
                                    <w:ind w:left="92"/>
                                    <w:jc w:val="center"/>
                                    <w:rPr>
                                      <w:sz w:val="16"/>
                                    </w:rPr>
                                  </w:pPr>
                                  <w:r>
                                    <w:rPr>
                                      <w:spacing w:val="-2"/>
                                      <w:sz w:val="16"/>
                                    </w:rPr>
                                    <w:t>0.267</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05"/>
                                      <w:sz w:val="16"/>
                                    </w:rPr>
                                    <w:t>[Child]</w:t>
                                  </w:r>
                                  <w:r>
                                    <w:rPr>
                                      <w:spacing w:val="18"/>
                                      <w:w w:val="105"/>
                                      <w:sz w:val="16"/>
                                    </w:rPr>
                                    <w:t> </w:t>
                                  </w:r>
                                  <w:r>
                                    <w:rPr>
                                      <w:w w:val="105"/>
                                      <w:sz w:val="16"/>
                                    </w:rPr>
                                    <w:t>Externalizing</w:t>
                                  </w:r>
                                  <w:r>
                                    <w:rPr>
                                      <w:spacing w:val="20"/>
                                      <w:w w:val="105"/>
                                      <w:sz w:val="16"/>
                                    </w:rPr>
                                    <w:t> </w:t>
                                  </w:r>
                                  <w:r>
                                    <w:rPr>
                                      <w:spacing w:val="-2"/>
                                      <w:w w:val="105"/>
                                      <w:sz w:val="16"/>
                                    </w:rPr>
                                    <w:t>problem</w:t>
                                  </w:r>
                                </w:p>
                              </w:tc>
                              <w:tc>
                                <w:tcPr>
                                  <w:tcW w:w="682" w:type="dxa"/>
                                </w:tcPr>
                                <w:p>
                                  <w:pPr>
                                    <w:pStyle w:val="TableParagraph"/>
                                    <w:spacing w:before="89"/>
                                    <w:ind w:left="118"/>
                                    <w:rPr>
                                      <w:sz w:val="16"/>
                                    </w:rPr>
                                  </w:pPr>
                                  <w:r>
                                    <w:rPr>
                                      <w:spacing w:val="-2"/>
                                      <w:sz w:val="16"/>
                                    </w:rPr>
                                    <w:t>0.259</w:t>
                                  </w:r>
                                </w:p>
                              </w:tc>
                              <w:tc>
                                <w:tcPr>
                                  <w:tcW w:w="1021" w:type="dxa"/>
                                </w:tcPr>
                                <w:p>
                                  <w:pPr>
                                    <w:pStyle w:val="TableParagraph"/>
                                    <w:spacing w:before="89"/>
                                    <w:ind w:left="5" w:right="79"/>
                                    <w:jc w:val="center"/>
                                    <w:rPr>
                                      <w:sz w:val="16"/>
                                    </w:rPr>
                                  </w:pPr>
                                  <w:r>
                                    <w:rPr>
                                      <w:spacing w:val="-2"/>
                                      <w:sz w:val="16"/>
                                    </w:rPr>
                                    <w:t>0.255</w:t>
                                  </w:r>
                                </w:p>
                              </w:tc>
                              <w:tc>
                                <w:tcPr>
                                  <w:tcW w:w="1029" w:type="dxa"/>
                                </w:tcPr>
                                <w:p>
                                  <w:pPr>
                                    <w:pStyle w:val="TableParagraph"/>
                                    <w:spacing w:before="89"/>
                                    <w:ind w:left="94"/>
                                    <w:jc w:val="center"/>
                                    <w:rPr>
                                      <w:sz w:val="16"/>
                                    </w:rPr>
                                  </w:pPr>
                                  <w:r>
                                    <w:rPr>
                                      <w:spacing w:val="-2"/>
                                      <w:sz w:val="16"/>
                                    </w:rPr>
                                    <w:t>0.263</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8"/>
                                      <w:w w:val="110"/>
                                      <w:sz w:val="16"/>
                                    </w:rPr>
                                    <w:t> </w:t>
                                  </w:r>
                                  <w:r>
                                    <w:rPr>
                                      <w:w w:val="110"/>
                                      <w:sz w:val="16"/>
                                    </w:rPr>
                                    <w:t>Pregnant</w:t>
                                  </w:r>
                                  <w:r>
                                    <w:rPr>
                                      <w:spacing w:val="9"/>
                                      <w:w w:val="110"/>
                                      <w:sz w:val="16"/>
                                    </w:rPr>
                                    <w:t> </w:t>
                                  </w:r>
                                  <w:r>
                                    <w:rPr>
                                      <w:spacing w:val="-2"/>
                                      <w:w w:val="110"/>
                                      <w:sz w:val="16"/>
                                    </w:rPr>
                                    <w:t>smoking/alcohol</w:t>
                                  </w:r>
                                </w:p>
                              </w:tc>
                              <w:tc>
                                <w:tcPr>
                                  <w:tcW w:w="682" w:type="dxa"/>
                                </w:tcPr>
                                <w:p>
                                  <w:pPr>
                                    <w:pStyle w:val="TableParagraph"/>
                                    <w:spacing w:before="89"/>
                                    <w:ind w:left="117"/>
                                    <w:rPr>
                                      <w:sz w:val="16"/>
                                    </w:rPr>
                                  </w:pPr>
                                  <w:r>
                                    <w:rPr>
                                      <w:spacing w:val="-2"/>
                                      <w:sz w:val="16"/>
                                    </w:rPr>
                                    <w:t>0.146</w:t>
                                  </w:r>
                                </w:p>
                              </w:tc>
                              <w:tc>
                                <w:tcPr>
                                  <w:tcW w:w="1021" w:type="dxa"/>
                                </w:tcPr>
                                <w:p>
                                  <w:pPr>
                                    <w:pStyle w:val="TableParagraph"/>
                                    <w:spacing w:before="89"/>
                                    <w:ind w:left="3" w:right="79"/>
                                    <w:jc w:val="center"/>
                                    <w:rPr>
                                      <w:sz w:val="16"/>
                                    </w:rPr>
                                  </w:pPr>
                                  <w:r>
                                    <w:rPr>
                                      <w:spacing w:val="-2"/>
                                      <w:sz w:val="16"/>
                                    </w:rPr>
                                    <w:t>0.079</w:t>
                                  </w:r>
                                </w:p>
                              </w:tc>
                              <w:tc>
                                <w:tcPr>
                                  <w:tcW w:w="1029" w:type="dxa"/>
                                </w:tcPr>
                                <w:p>
                                  <w:pPr>
                                    <w:pStyle w:val="TableParagraph"/>
                                    <w:spacing w:before="89"/>
                                    <w:ind w:left="92"/>
                                    <w:jc w:val="center"/>
                                    <w:rPr>
                                      <w:sz w:val="16"/>
                                    </w:rPr>
                                  </w:pPr>
                                  <w:r>
                                    <w:rPr>
                                      <w:spacing w:val="-2"/>
                                      <w:sz w:val="16"/>
                                    </w:rPr>
                                    <w:t>0.214</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6"/>
                                      <w:w w:val="110"/>
                                      <w:sz w:val="16"/>
                                    </w:rPr>
                                    <w:t> </w:t>
                                  </w:r>
                                  <w:r>
                                    <w:rPr>
                                      <w:w w:val="110"/>
                                      <w:sz w:val="16"/>
                                    </w:rPr>
                                    <w:t>Father</w:t>
                                  </w:r>
                                  <w:r>
                                    <w:rPr>
                                      <w:spacing w:val="6"/>
                                      <w:w w:val="110"/>
                                      <w:sz w:val="16"/>
                                    </w:rPr>
                                    <w:t> </w:t>
                                  </w:r>
                                  <w:r>
                                    <w:rPr>
                                      <w:w w:val="110"/>
                                      <w:sz w:val="16"/>
                                    </w:rPr>
                                    <w:t>drug</w:t>
                                  </w:r>
                                  <w:r>
                                    <w:rPr>
                                      <w:spacing w:val="6"/>
                                      <w:w w:val="110"/>
                                      <w:sz w:val="16"/>
                                    </w:rPr>
                                    <w:t> </w:t>
                                  </w:r>
                                  <w:r>
                                    <w:rPr>
                                      <w:spacing w:val="-2"/>
                                      <w:w w:val="110"/>
                                      <w:sz w:val="16"/>
                                    </w:rPr>
                                    <w:t>problem</w:t>
                                  </w:r>
                                </w:p>
                              </w:tc>
                              <w:tc>
                                <w:tcPr>
                                  <w:tcW w:w="682" w:type="dxa"/>
                                </w:tcPr>
                                <w:p>
                                  <w:pPr>
                                    <w:pStyle w:val="TableParagraph"/>
                                    <w:spacing w:before="89"/>
                                    <w:ind w:left="117"/>
                                    <w:rPr>
                                      <w:sz w:val="16"/>
                                    </w:rPr>
                                  </w:pPr>
                                  <w:r>
                                    <w:rPr>
                                      <w:spacing w:val="-2"/>
                                      <w:sz w:val="16"/>
                                    </w:rPr>
                                    <w:t>0.119</w:t>
                                  </w:r>
                                </w:p>
                              </w:tc>
                              <w:tc>
                                <w:tcPr>
                                  <w:tcW w:w="1021" w:type="dxa"/>
                                </w:tcPr>
                                <w:p>
                                  <w:pPr>
                                    <w:pStyle w:val="TableParagraph"/>
                                    <w:spacing w:before="89"/>
                                    <w:ind w:left="3" w:right="79"/>
                                    <w:jc w:val="center"/>
                                    <w:rPr>
                                      <w:sz w:val="16"/>
                                    </w:rPr>
                                  </w:pPr>
                                  <w:r>
                                    <w:rPr>
                                      <w:spacing w:val="-2"/>
                                      <w:sz w:val="16"/>
                                    </w:rPr>
                                    <w:t>0.075</w:t>
                                  </w:r>
                                </w:p>
                              </w:tc>
                              <w:tc>
                                <w:tcPr>
                                  <w:tcW w:w="1029" w:type="dxa"/>
                                </w:tcPr>
                                <w:p>
                                  <w:pPr>
                                    <w:pStyle w:val="TableParagraph"/>
                                    <w:spacing w:before="89"/>
                                    <w:ind w:left="92"/>
                                    <w:jc w:val="center"/>
                                    <w:rPr>
                                      <w:sz w:val="16"/>
                                    </w:rPr>
                                  </w:pPr>
                                  <w:r>
                                    <w:rPr>
                                      <w:spacing w:val="-2"/>
                                      <w:sz w:val="16"/>
                                    </w:rPr>
                                    <w:t>0.163</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3"/>
                                      <w:w w:val="110"/>
                                      <w:sz w:val="16"/>
                                    </w:rPr>
                                    <w:t> </w:t>
                                  </w:r>
                                  <w:r>
                                    <w:rPr>
                                      <w:w w:val="110"/>
                                      <w:sz w:val="16"/>
                                    </w:rPr>
                                    <w:t>Somatic</w:t>
                                  </w:r>
                                  <w:r>
                                    <w:rPr>
                                      <w:spacing w:val="-3"/>
                                      <w:w w:val="110"/>
                                      <w:sz w:val="16"/>
                                    </w:rPr>
                                    <w:t> </w:t>
                                  </w:r>
                                  <w:r>
                                    <w:rPr>
                                      <w:spacing w:val="-2"/>
                                      <w:w w:val="110"/>
                                      <w:sz w:val="16"/>
                                    </w:rPr>
                                    <w:t>problem</w:t>
                                  </w:r>
                                </w:p>
                              </w:tc>
                              <w:tc>
                                <w:tcPr>
                                  <w:tcW w:w="682" w:type="dxa"/>
                                </w:tcPr>
                                <w:p>
                                  <w:pPr>
                                    <w:pStyle w:val="TableParagraph"/>
                                    <w:spacing w:before="89"/>
                                    <w:ind w:left="117"/>
                                    <w:rPr>
                                      <w:sz w:val="16"/>
                                    </w:rPr>
                                  </w:pPr>
                                  <w:r>
                                    <w:rPr>
                                      <w:spacing w:val="-2"/>
                                      <w:sz w:val="16"/>
                                    </w:rPr>
                                    <w:t>0.106</w:t>
                                  </w:r>
                                </w:p>
                              </w:tc>
                              <w:tc>
                                <w:tcPr>
                                  <w:tcW w:w="1021" w:type="dxa"/>
                                </w:tcPr>
                                <w:p>
                                  <w:pPr>
                                    <w:pStyle w:val="TableParagraph"/>
                                    <w:spacing w:before="89"/>
                                    <w:ind w:left="4" w:right="79"/>
                                    <w:jc w:val="center"/>
                                    <w:rPr>
                                      <w:sz w:val="16"/>
                                    </w:rPr>
                                  </w:pPr>
                                  <w:r>
                                    <w:rPr>
                                      <w:spacing w:val="-2"/>
                                      <w:sz w:val="16"/>
                                    </w:rPr>
                                    <w:t>0.104</w:t>
                                  </w:r>
                                </w:p>
                              </w:tc>
                              <w:tc>
                                <w:tcPr>
                                  <w:tcW w:w="1029" w:type="dxa"/>
                                </w:tcPr>
                                <w:p>
                                  <w:pPr>
                                    <w:pStyle w:val="TableParagraph"/>
                                    <w:spacing w:before="89"/>
                                    <w:ind w:left="94" w:right="1"/>
                                    <w:jc w:val="center"/>
                                    <w:rPr>
                                      <w:sz w:val="16"/>
                                    </w:rPr>
                                  </w:pPr>
                                  <w:r>
                                    <w:rPr>
                                      <w:spacing w:val="-2"/>
                                      <w:sz w:val="16"/>
                                    </w:rPr>
                                    <w:t>0.109</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9"/>
                                      <w:w w:val="110"/>
                                      <w:sz w:val="16"/>
                                    </w:rPr>
                                    <w:t> </w:t>
                                  </w:r>
                                  <w:r>
                                    <w:rPr>
                                      <w:w w:val="110"/>
                                      <w:sz w:val="16"/>
                                    </w:rPr>
                                    <w:t>Antisocial</w:t>
                                  </w:r>
                                  <w:r>
                                    <w:rPr>
                                      <w:spacing w:val="-8"/>
                                      <w:w w:val="110"/>
                                      <w:sz w:val="16"/>
                                    </w:rPr>
                                    <w:t> </w:t>
                                  </w:r>
                                  <w:r>
                                    <w:rPr>
                                      <w:w w:val="110"/>
                                      <w:sz w:val="16"/>
                                    </w:rPr>
                                    <w:t>personality</w:t>
                                  </w:r>
                                  <w:r>
                                    <w:rPr>
                                      <w:spacing w:val="-8"/>
                                      <w:w w:val="110"/>
                                      <w:sz w:val="16"/>
                                    </w:rPr>
                                    <w:t> </w:t>
                                  </w:r>
                                  <w:r>
                                    <w:rPr>
                                      <w:spacing w:val="-2"/>
                                      <w:w w:val="110"/>
                                      <w:sz w:val="16"/>
                                    </w:rPr>
                                    <w:t>problem</w:t>
                                  </w:r>
                                </w:p>
                              </w:tc>
                              <w:tc>
                                <w:tcPr>
                                  <w:tcW w:w="682" w:type="dxa"/>
                                </w:tcPr>
                                <w:p>
                                  <w:pPr>
                                    <w:pStyle w:val="TableParagraph"/>
                                    <w:spacing w:before="89"/>
                                    <w:ind w:left="116"/>
                                    <w:rPr>
                                      <w:sz w:val="16"/>
                                    </w:rPr>
                                  </w:pPr>
                                  <w:r>
                                    <w:rPr>
                                      <w:spacing w:val="-2"/>
                                      <w:sz w:val="16"/>
                                    </w:rPr>
                                    <w:t>0.078</w:t>
                                  </w:r>
                                </w:p>
                              </w:tc>
                              <w:tc>
                                <w:tcPr>
                                  <w:tcW w:w="1021" w:type="dxa"/>
                                </w:tcPr>
                                <w:p>
                                  <w:pPr>
                                    <w:pStyle w:val="TableParagraph"/>
                                    <w:spacing w:before="89"/>
                                    <w:ind w:left="3" w:right="79"/>
                                    <w:jc w:val="center"/>
                                    <w:rPr>
                                      <w:sz w:val="16"/>
                                    </w:rPr>
                                  </w:pPr>
                                  <w:r>
                                    <w:rPr>
                                      <w:spacing w:val="-2"/>
                                      <w:sz w:val="16"/>
                                    </w:rPr>
                                    <w:t>0.072</w:t>
                                  </w:r>
                                </w:p>
                              </w:tc>
                              <w:tc>
                                <w:tcPr>
                                  <w:tcW w:w="1029" w:type="dxa"/>
                                </w:tcPr>
                                <w:p>
                                  <w:pPr>
                                    <w:pStyle w:val="TableParagraph"/>
                                    <w:spacing w:before="89"/>
                                    <w:ind w:left="92" w:right="1"/>
                                    <w:jc w:val="center"/>
                                    <w:rPr>
                                      <w:sz w:val="16"/>
                                    </w:rPr>
                                  </w:pPr>
                                  <w:r>
                                    <w:rPr>
                                      <w:spacing w:val="-2"/>
                                      <w:sz w:val="16"/>
                                    </w:rPr>
                                    <w:t>0.084</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spacing w:val="-2"/>
                                      <w:w w:val="110"/>
                                      <w:sz w:val="16"/>
                                    </w:rPr>
                                    <w:t>[Parent]</w:t>
                                  </w:r>
                                  <w:r>
                                    <w:rPr>
                                      <w:spacing w:val="-3"/>
                                      <w:w w:val="110"/>
                                      <w:sz w:val="16"/>
                                    </w:rPr>
                                    <w:t> </w:t>
                                  </w:r>
                                  <w:r>
                                    <w:rPr>
                                      <w:spacing w:val="-2"/>
                                      <w:w w:val="110"/>
                                      <w:sz w:val="16"/>
                                    </w:rPr>
                                    <w:t>Depressive</w:t>
                                  </w:r>
                                  <w:r>
                                    <w:rPr>
                                      <w:spacing w:val="-1"/>
                                      <w:w w:val="110"/>
                                      <w:sz w:val="16"/>
                                    </w:rPr>
                                    <w:t> </w:t>
                                  </w:r>
                                  <w:r>
                                    <w:rPr>
                                      <w:spacing w:val="-2"/>
                                      <w:w w:val="110"/>
                                      <w:sz w:val="16"/>
                                    </w:rPr>
                                    <w:t>problem</w:t>
                                  </w:r>
                                </w:p>
                              </w:tc>
                              <w:tc>
                                <w:tcPr>
                                  <w:tcW w:w="682" w:type="dxa"/>
                                </w:tcPr>
                                <w:p>
                                  <w:pPr>
                                    <w:pStyle w:val="TableParagraph"/>
                                    <w:spacing w:before="89"/>
                                    <w:ind w:left="116"/>
                                    <w:rPr>
                                      <w:sz w:val="16"/>
                                    </w:rPr>
                                  </w:pPr>
                                  <w:r>
                                    <w:rPr>
                                      <w:spacing w:val="-2"/>
                                      <w:sz w:val="16"/>
                                    </w:rPr>
                                    <w:t>0.053</w:t>
                                  </w:r>
                                </w:p>
                              </w:tc>
                              <w:tc>
                                <w:tcPr>
                                  <w:tcW w:w="1021" w:type="dxa"/>
                                </w:tcPr>
                                <w:p>
                                  <w:pPr>
                                    <w:pStyle w:val="TableParagraph"/>
                                    <w:spacing w:before="89"/>
                                    <w:ind w:left="2" w:right="79"/>
                                    <w:jc w:val="center"/>
                                    <w:rPr>
                                      <w:sz w:val="16"/>
                                    </w:rPr>
                                  </w:pPr>
                                  <w:r>
                                    <w:rPr>
                                      <w:spacing w:val="-2"/>
                                      <w:sz w:val="16"/>
                                    </w:rPr>
                                    <w:t>0.052</w:t>
                                  </w:r>
                                </w:p>
                              </w:tc>
                              <w:tc>
                                <w:tcPr>
                                  <w:tcW w:w="1029" w:type="dxa"/>
                                </w:tcPr>
                                <w:p>
                                  <w:pPr>
                                    <w:pStyle w:val="TableParagraph"/>
                                    <w:spacing w:before="89"/>
                                    <w:ind w:left="92" w:right="1"/>
                                    <w:jc w:val="center"/>
                                    <w:rPr>
                                      <w:sz w:val="16"/>
                                    </w:rPr>
                                  </w:pPr>
                                  <w:r>
                                    <w:rPr>
                                      <w:spacing w:val="-2"/>
                                      <w:sz w:val="16"/>
                                    </w:rPr>
                                    <w:t>0.053</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05"/>
                                      <w:sz w:val="16"/>
                                    </w:rPr>
                                    <w:t>[Child]</w:t>
                                  </w:r>
                                  <w:r>
                                    <w:rPr>
                                      <w:spacing w:val="18"/>
                                      <w:w w:val="105"/>
                                      <w:sz w:val="16"/>
                                    </w:rPr>
                                    <w:t> </w:t>
                                  </w:r>
                                  <w:r>
                                    <w:rPr>
                                      <w:w w:val="105"/>
                                      <w:sz w:val="16"/>
                                    </w:rPr>
                                    <w:t>Internalizing</w:t>
                                  </w:r>
                                  <w:r>
                                    <w:rPr>
                                      <w:spacing w:val="18"/>
                                      <w:w w:val="105"/>
                                      <w:sz w:val="16"/>
                                    </w:rPr>
                                    <w:t> </w:t>
                                  </w:r>
                                  <w:r>
                                    <w:rPr>
                                      <w:spacing w:val="-2"/>
                                      <w:w w:val="105"/>
                                      <w:sz w:val="16"/>
                                    </w:rPr>
                                    <w:t>problem</w:t>
                                  </w:r>
                                </w:p>
                              </w:tc>
                              <w:tc>
                                <w:tcPr>
                                  <w:tcW w:w="682" w:type="dxa"/>
                                </w:tcPr>
                                <w:p>
                                  <w:pPr>
                                    <w:pStyle w:val="TableParagraph"/>
                                    <w:spacing w:before="89"/>
                                    <w:ind w:left="117"/>
                                    <w:rPr>
                                      <w:sz w:val="16"/>
                                    </w:rPr>
                                  </w:pPr>
                                  <w:r>
                                    <w:rPr>
                                      <w:spacing w:val="-2"/>
                                      <w:sz w:val="16"/>
                                    </w:rPr>
                                    <w:t>0.043</w:t>
                                  </w:r>
                                </w:p>
                              </w:tc>
                              <w:tc>
                                <w:tcPr>
                                  <w:tcW w:w="1021" w:type="dxa"/>
                                </w:tcPr>
                                <w:p>
                                  <w:pPr>
                                    <w:pStyle w:val="TableParagraph"/>
                                    <w:spacing w:before="89"/>
                                    <w:ind w:left="4" w:right="79"/>
                                    <w:jc w:val="center"/>
                                    <w:rPr>
                                      <w:sz w:val="16"/>
                                    </w:rPr>
                                  </w:pPr>
                                  <w:r>
                                    <w:rPr>
                                      <w:spacing w:val="-2"/>
                                      <w:sz w:val="16"/>
                                    </w:rPr>
                                    <w:t>0.030</w:t>
                                  </w:r>
                                </w:p>
                              </w:tc>
                              <w:tc>
                                <w:tcPr>
                                  <w:tcW w:w="1029" w:type="dxa"/>
                                </w:tcPr>
                                <w:p>
                                  <w:pPr>
                                    <w:pStyle w:val="TableParagraph"/>
                                    <w:spacing w:before="89"/>
                                    <w:ind w:left="94" w:right="1"/>
                                    <w:jc w:val="center"/>
                                    <w:rPr>
                                      <w:sz w:val="16"/>
                                    </w:rPr>
                                  </w:pPr>
                                  <w:r>
                                    <w:rPr>
                                      <w:spacing w:val="-2"/>
                                      <w:sz w:val="16"/>
                                    </w:rPr>
                                    <w:t>0.056</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spacing w:val="-2"/>
                                      <w:w w:val="110"/>
                                      <w:sz w:val="16"/>
                                    </w:rPr>
                                    <w:t>[Parent]</w:t>
                                  </w:r>
                                  <w:r>
                                    <w:rPr>
                                      <w:spacing w:val="5"/>
                                      <w:w w:val="110"/>
                                      <w:sz w:val="16"/>
                                    </w:rPr>
                                    <w:t> </w:t>
                                  </w:r>
                                  <w:r>
                                    <w:rPr>
                                      <w:spacing w:val="-2"/>
                                      <w:w w:val="110"/>
                                      <w:sz w:val="16"/>
                                    </w:rPr>
                                    <w:t>Avoidant</w:t>
                                  </w:r>
                                  <w:r>
                                    <w:rPr>
                                      <w:spacing w:val="7"/>
                                      <w:w w:val="110"/>
                                      <w:sz w:val="16"/>
                                    </w:rPr>
                                    <w:t> </w:t>
                                  </w:r>
                                  <w:r>
                                    <w:rPr>
                                      <w:spacing w:val="-2"/>
                                      <w:w w:val="110"/>
                                      <w:sz w:val="16"/>
                                    </w:rPr>
                                    <w:t>personality</w:t>
                                  </w:r>
                                  <w:r>
                                    <w:rPr>
                                      <w:spacing w:val="5"/>
                                      <w:w w:val="110"/>
                                      <w:sz w:val="16"/>
                                    </w:rPr>
                                    <w:t> </w:t>
                                  </w:r>
                                  <w:r>
                                    <w:rPr>
                                      <w:spacing w:val="-2"/>
                                      <w:w w:val="110"/>
                                      <w:sz w:val="16"/>
                                    </w:rPr>
                                    <w:t>problem</w:t>
                                  </w:r>
                                </w:p>
                              </w:tc>
                              <w:tc>
                                <w:tcPr>
                                  <w:tcW w:w="682" w:type="dxa"/>
                                </w:tcPr>
                                <w:p>
                                  <w:pPr>
                                    <w:pStyle w:val="TableParagraph"/>
                                    <w:spacing w:before="89"/>
                                    <w:ind w:left="117"/>
                                    <w:rPr>
                                      <w:sz w:val="16"/>
                                    </w:rPr>
                                  </w:pPr>
                                  <w:r>
                                    <w:rPr>
                                      <w:spacing w:val="-2"/>
                                      <w:sz w:val="16"/>
                                    </w:rPr>
                                    <w:t>0.040</w:t>
                                  </w:r>
                                </w:p>
                              </w:tc>
                              <w:tc>
                                <w:tcPr>
                                  <w:tcW w:w="1021" w:type="dxa"/>
                                </w:tcPr>
                                <w:p>
                                  <w:pPr>
                                    <w:pStyle w:val="TableParagraph"/>
                                    <w:spacing w:before="89"/>
                                    <w:ind w:left="3" w:right="79"/>
                                    <w:jc w:val="center"/>
                                    <w:rPr>
                                      <w:sz w:val="16"/>
                                    </w:rPr>
                                  </w:pPr>
                                  <w:r>
                                    <w:rPr>
                                      <w:spacing w:val="-2"/>
                                      <w:sz w:val="16"/>
                                    </w:rPr>
                                    <w:t>0.031</w:t>
                                  </w:r>
                                </w:p>
                              </w:tc>
                              <w:tc>
                                <w:tcPr>
                                  <w:tcW w:w="1029" w:type="dxa"/>
                                </w:tcPr>
                                <w:p>
                                  <w:pPr>
                                    <w:pStyle w:val="TableParagraph"/>
                                    <w:spacing w:before="89"/>
                                    <w:ind w:left="92"/>
                                    <w:jc w:val="center"/>
                                    <w:rPr>
                                      <w:sz w:val="16"/>
                                    </w:rPr>
                                  </w:pPr>
                                  <w:r>
                                    <w:rPr>
                                      <w:spacing w:val="-2"/>
                                      <w:sz w:val="16"/>
                                    </w:rPr>
                                    <w:t>0.049</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1"/>
                                      <w:w w:val="110"/>
                                      <w:sz w:val="16"/>
                                    </w:rPr>
                                    <w:t> </w:t>
                                  </w:r>
                                  <w:r>
                                    <w:rPr>
                                      <w:w w:val="110"/>
                                      <w:sz w:val="16"/>
                                    </w:rPr>
                                    <w:t>Age at</w:t>
                                  </w:r>
                                  <w:r>
                                    <w:rPr>
                                      <w:spacing w:val="-1"/>
                                      <w:w w:val="110"/>
                                      <w:sz w:val="16"/>
                                    </w:rPr>
                                    <w:t> </w:t>
                                  </w:r>
                                  <w:r>
                                    <w:rPr>
                                      <w:w w:val="110"/>
                                      <w:sz w:val="16"/>
                                    </w:rPr>
                                    <w:t>child</w:t>
                                  </w:r>
                                  <w:r>
                                    <w:rPr>
                                      <w:spacing w:val="-1"/>
                                      <w:w w:val="110"/>
                                      <w:sz w:val="16"/>
                                    </w:rPr>
                                    <w:t> </w:t>
                                  </w:r>
                                  <w:r>
                                    <w:rPr>
                                      <w:spacing w:val="-2"/>
                                      <w:w w:val="110"/>
                                      <w:sz w:val="16"/>
                                    </w:rPr>
                                    <w:t>birth</w:t>
                                  </w:r>
                                </w:p>
                              </w:tc>
                              <w:tc>
                                <w:tcPr>
                                  <w:tcW w:w="682" w:type="dxa"/>
                                </w:tcPr>
                                <w:p>
                                  <w:pPr>
                                    <w:pStyle w:val="TableParagraph"/>
                                    <w:spacing w:before="89"/>
                                    <w:ind w:left="89"/>
                                    <w:rPr>
                                      <w:sz w:val="16"/>
                                    </w:rPr>
                                  </w:pPr>
                                  <w:r>
                                    <w:rPr>
                                      <w:sz w:val="16"/>
                                    </w:rPr>
                                    <w:t>-</w:t>
                                  </w:r>
                                  <w:r>
                                    <w:rPr>
                                      <w:spacing w:val="-2"/>
                                      <w:sz w:val="16"/>
                                    </w:rPr>
                                    <w:t>0.077</w:t>
                                  </w:r>
                                </w:p>
                              </w:tc>
                              <w:tc>
                                <w:tcPr>
                                  <w:tcW w:w="1021" w:type="dxa"/>
                                </w:tcPr>
                                <w:p>
                                  <w:pPr>
                                    <w:pStyle w:val="TableParagraph"/>
                                    <w:spacing w:before="89"/>
                                    <w:ind w:left="2" w:right="79"/>
                                    <w:jc w:val="center"/>
                                    <w:rPr>
                                      <w:sz w:val="16"/>
                                    </w:rPr>
                                  </w:pPr>
                                  <w:r>
                                    <w:rPr>
                                      <w:sz w:val="16"/>
                                    </w:rPr>
                                    <w:t>-</w:t>
                                  </w:r>
                                  <w:r>
                                    <w:rPr>
                                      <w:spacing w:val="-2"/>
                                      <w:sz w:val="16"/>
                                    </w:rPr>
                                    <w:t>0.089</w:t>
                                  </w:r>
                                </w:p>
                              </w:tc>
                              <w:tc>
                                <w:tcPr>
                                  <w:tcW w:w="1029" w:type="dxa"/>
                                </w:tcPr>
                                <w:p>
                                  <w:pPr>
                                    <w:pStyle w:val="TableParagraph"/>
                                    <w:spacing w:before="89"/>
                                    <w:ind w:left="92" w:right="1"/>
                                    <w:jc w:val="center"/>
                                    <w:rPr>
                                      <w:sz w:val="16"/>
                                    </w:rPr>
                                  </w:pPr>
                                  <w:r>
                                    <w:rPr>
                                      <w:sz w:val="16"/>
                                    </w:rPr>
                                    <w:t>-</w:t>
                                  </w:r>
                                  <w:r>
                                    <w:rPr>
                                      <w:spacing w:val="-2"/>
                                      <w:sz w:val="16"/>
                                    </w:rPr>
                                    <w:t>0.066</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5"/>
                                      <w:w w:val="110"/>
                                      <w:sz w:val="16"/>
                                    </w:rPr>
                                    <w:t> </w:t>
                                  </w:r>
                                  <w:r>
                                    <w:rPr>
                                      <w:spacing w:val="-2"/>
                                      <w:w w:val="110"/>
                                      <w:sz w:val="16"/>
                                    </w:rPr>
                                    <w:t>Education</w:t>
                                  </w:r>
                                </w:p>
                              </w:tc>
                              <w:tc>
                                <w:tcPr>
                                  <w:tcW w:w="682" w:type="dxa"/>
                                </w:tcPr>
                                <w:p>
                                  <w:pPr>
                                    <w:pStyle w:val="TableParagraph"/>
                                    <w:spacing w:before="89"/>
                                    <w:ind w:left="89"/>
                                    <w:rPr>
                                      <w:sz w:val="16"/>
                                    </w:rPr>
                                  </w:pPr>
                                  <w:r>
                                    <w:rPr>
                                      <w:sz w:val="16"/>
                                    </w:rPr>
                                    <w:t>-</w:t>
                                  </w:r>
                                  <w:r>
                                    <w:rPr>
                                      <w:spacing w:val="-2"/>
                                      <w:sz w:val="16"/>
                                    </w:rPr>
                                    <w:t>0.078</w:t>
                                  </w:r>
                                </w:p>
                              </w:tc>
                              <w:tc>
                                <w:tcPr>
                                  <w:tcW w:w="1021" w:type="dxa"/>
                                </w:tcPr>
                                <w:p>
                                  <w:pPr>
                                    <w:pStyle w:val="TableParagraph"/>
                                    <w:spacing w:before="89"/>
                                    <w:ind w:left="1" w:right="79"/>
                                    <w:jc w:val="center"/>
                                    <w:rPr>
                                      <w:sz w:val="16"/>
                                    </w:rPr>
                                  </w:pPr>
                                  <w:r>
                                    <w:rPr>
                                      <w:sz w:val="16"/>
                                    </w:rPr>
                                    <w:t>-</w:t>
                                  </w:r>
                                  <w:r>
                                    <w:rPr>
                                      <w:spacing w:val="-2"/>
                                      <w:sz w:val="16"/>
                                    </w:rPr>
                                    <w:t>0.084</w:t>
                                  </w:r>
                                </w:p>
                              </w:tc>
                              <w:tc>
                                <w:tcPr>
                                  <w:tcW w:w="1029" w:type="dxa"/>
                                </w:tcPr>
                                <w:p>
                                  <w:pPr>
                                    <w:pStyle w:val="TableParagraph"/>
                                    <w:spacing w:before="89"/>
                                    <w:ind w:left="92" w:right="2"/>
                                    <w:jc w:val="center"/>
                                    <w:rPr>
                                      <w:sz w:val="16"/>
                                    </w:rPr>
                                  </w:pPr>
                                  <w:r>
                                    <w:rPr>
                                      <w:sz w:val="16"/>
                                    </w:rPr>
                                    <w:t>-</w:t>
                                  </w:r>
                                  <w:r>
                                    <w:rPr>
                                      <w:spacing w:val="-2"/>
                                      <w:sz w:val="16"/>
                                    </w:rPr>
                                    <w:t>0.072</w:t>
                                  </w:r>
                                </w:p>
                              </w:tc>
                            </w:tr>
                            <w:tr>
                              <w:trPr>
                                <w:trHeight w:val="341" w:hRule="atLeast"/>
                              </w:trPr>
                              <w:tc>
                                <w:tcPr>
                                  <w:tcW w:w="1474" w:type="dxa"/>
                                </w:tcPr>
                                <w:p>
                                  <w:pPr>
                                    <w:pStyle w:val="TableParagraph"/>
                                    <w:spacing w:before="89"/>
                                    <w:rPr>
                                      <w:sz w:val="16"/>
                                    </w:rPr>
                                  </w:pPr>
                                  <w:r>
                                    <w:rPr>
                                      <w:w w:val="105"/>
                                      <w:sz w:val="16"/>
                                    </w:rPr>
                                    <w:t>Emotion</w:t>
                                  </w:r>
                                  <w:r>
                                    <w:rPr>
                                      <w:spacing w:val="27"/>
                                      <w:w w:val="105"/>
                                      <w:sz w:val="16"/>
                                    </w:rPr>
                                    <w:t> </w:t>
                                  </w:r>
                                  <w:r>
                                    <w:rPr>
                                      <w:spacing w:val="-2"/>
                                      <w:w w:val="105"/>
                                      <w:sz w:val="16"/>
                                    </w:rPr>
                                    <w:t>processing</w:t>
                                  </w:r>
                                </w:p>
                              </w:tc>
                              <w:tc>
                                <w:tcPr>
                                  <w:tcW w:w="3276" w:type="dxa"/>
                                </w:tcPr>
                                <w:p>
                                  <w:pPr>
                                    <w:pStyle w:val="TableParagraph"/>
                                    <w:spacing w:before="89"/>
                                    <w:ind w:left="88"/>
                                    <w:rPr>
                                      <w:sz w:val="16"/>
                                    </w:rPr>
                                  </w:pPr>
                                  <w:r>
                                    <w:rPr>
                                      <w:w w:val="105"/>
                                      <w:sz w:val="16"/>
                                    </w:rPr>
                                    <w:t>[Behavioral]</w:t>
                                  </w:r>
                                  <w:r>
                                    <w:rPr>
                                      <w:spacing w:val="9"/>
                                      <w:w w:val="105"/>
                                      <w:sz w:val="16"/>
                                    </w:rPr>
                                    <w:t> </w:t>
                                  </w:r>
                                  <w:r>
                                    <w:rPr>
                                      <w:w w:val="105"/>
                                      <w:sz w:val="16"/>
                                    </w:rPr>
                                    <w:t>EN-Back</w:t>
                                  </w:r>
                                  <w:r>
                                    <w:rPr>
                                      <w:spacing w:val="9"/>
                                      <w:w w:val="105"/>
                                      <w:sz w:val="16"/>
                                    </w:rPr>
                                    <w:t> </w:t>
                                  </w:r>
                                  <w:r>
                                    <w:rPr>
                                      <w:w w:val="105"/>
                                      <w:sz w:val="16"/>
                                    </w:rPr>
                                    <w:t>-</w:t>
                                  </w:r>
                                  <w:r>
                                    <w:rPr>
                                      <w:spacing w:val="8"/>
                                      <w:w w:val="105"/>
                                      <w:sz w:val="16"/>
                                    </w:rPr>
                                    <w:t> </w:t>
                                  </w:r>
                                  <w:r>
                                    <w:rPr>
                                      <w:w w:val="105"/>
                                      <w:sz w:val="16"/>
                                    </w:rPr>
                                    <w:t>Negative</w:t>
                                  </w:r>
                                  <w:r>
                                    <w:rPr>
                                      <w:spacing w:val="10"/>
                                      <w:w w:val="105"/>
                                      <w:sz w:val="16"/>
                                    </w:rPr>
                                    <w:t> </w:t>
                                  </w:r>
                                  <w:r>
                                    <w:rPr>
                                      <w:spacing w:val="-2"/>
                                      <w:w w:val="105"/>
                                      <w:sz w:val="16"/>
                                    </w:rPr>
                                    <w:t>accuracy</w:t>
                                  </w:r>
                                </w:p>
                              </w:tc>
                              <w:tc>
                                <w:tcPr>
                                  <w:tcW w:w="682" w:type="dxa"/>
                                </w:tcPr>
                                <w:p>
                                  <w:pPr>
                                    <w:pStyle w:val="TableParagraph"/>
                                    <w:spacing w:before="89"/>
                                    <w:ind w:left="89"/>
                                    <w:rPr>
                                      <w:sz w:val="16"/>
                                    </w:rPr>
                                  </w:pPr>
                                  <w:r>
                                    <w:rPr>
                                      <w:sz w:val="16"/>
                                    </w:rPr>
                                    <w:t>-</w:t>
                                  </w:r>
                                  <w:r>
                                    <w:rPr>
                                      <w:spacing w:val="-2"/>
                                      <w:sz w:val="16"/>
                                    </w:rPr>
                                    <w:t>0.021</w:t>
                                  </w:r>
                                </w:p>
                              </w:tc>
                              <w:tc>
                                <w:tcPr>
                                  <w:tcW w:w="1021" w:type="dxa"/>
                                </w:tcPr>
                                <w:p>
                                  <w:pPr>
                                    <w:pStyle w:val="TableParagraph"/>
                                    <w:spacing w:before="89"/>
                                    <w:ind w:left="1" w:right="79"/>
                                    <w:jc w:val="center"/>
                                    <w:rPr>
                                      <w:sz w:val="16"/>
                                    </w:rPr>
                                  </w:pPr>
                                  <w:r>
                                    <w:rPr>
                                      <w:sz w:val="16"/>
                                    </w:rPr>
                                    <w:t>-</w:t>
                                  </w:r>
                                  <w:r>
                                    <w:rPr>
                                      <w:spacing w:val="-2"/>
                                      <w:sz w:val="16"/>
                                    </w:rPr>
                                    <w:t>0.038</w:t>
                                  </w:r>
                                </w:p>
                              </w:tc>
                              <w:tc>
                                <w:tcPr>
                                  <w:tcW w:w="1029" w:type="dxa"/>
                                </w:tcPr>
                                <w:p>
                                  <w:pPr>
                                    <w:pStyle w:val="TableParagraph"/>
                                    <w:spacing w:before="89"/>
                                    <w:ind w:left="92" w:right="3"/>
                                    <w:jc w:val="center"/>
                                    <w:rPr>
                                      <w:sz w:val="16"/>
                                    </w:rPr>
                                  </w:pPr>
                                  <w:r>
                                    <w:rPr>
                                      <w:sz w:val="16"/>
                                    </w:rPr>
                                    <w:t>-</w:t>
                                  </w:r>
                                  <w:r>
                                    <w:rPr>
                                      <w:spacing w:val="-2"/>
                                      <w:sz w:val="16"/>
                                    </w:rPr>
                                    <w:t>0.004</w:t>
                                  </w:r>
                                </w:p>
                              </w:tc>
                            </w:tr>
                            <w:tr>
                              <w:trPr>
                                <w:trHeight w:val="368" w:hRule="atLeast"/>
                              </w:trPr>
                              <w:tc>
                                <w:tcPr>
                                  <w:tcW w:w="1474" w:type="dxa"/>
                                  <w:tcBorders>
                                    <w:bottom w:val="single" w:sz="6" w:space="0" w:color="000000"/>
                                  </w:tcBorders>
                                </w:tcPr>
                                <w:p>
                                  <w:pPr>
                                    <w:pStyle w:val="TableParagraph"/>
                                    <w:spacing w:before="89"/>
                                    <w:rPr>
                                      <w:sz w:val="16"/>
                                    </w:rPr>
                                  </w:pPr>
                                  <w:r>
                                    <w:rPr>
                                      <w:w w:val="105"/>
                                      <w:sz w:val="16"/>
                                    </w:rPr>
                                    <w:t>Emotion</w:t>
                                  </w:r>
                                  <w:r>
                                    <w:rPr>
                                      <w:spacing w:val="27"/>
                                      <w:w w:val="105"/>
                                      <w:sz w:val="16"/>
                                    </w:rPr>
                                    <w:t> </w:t>
                                  </w:r>
                                  <w:r>
                                    <w:rPr>
                                      <w:spacing w:val="-2"/>
                                      <w:w w:val="105"/>
                                      <w:sz w:val="16"/>
                                    </w:rPr>
                                    <w:t>processing</w:t>
                                  </w:r>
                                </w:p>
                              </w:tc>
                              <w:tc>
                                <w:tcPr>
                                  <w:tcW w:w="3276" w:type="dxa"/>
                                  <w:tcBorders>
                                    <w:bottom w:val="single" w:sz="6" w:space="0" w:color="000000"/>
                                  </w:tcBorders>
                                </w:tcPr>
                                <w:p>
                                  <w:pPr>
                                    <w:pStyle w:val="TableParagraph"/>
                                    <w:spacing w:before="89"/>
                                    <w:ind w:left="88"/>
                                    <w:rPr>
                                      <w:sz w:val="16"/>
                                    </w:rPr>
                                  </w:pPr>
                                  <w:r>
                                    <w:rPr>
                                      <w:w w:val="105"/>
                                      <w:sz w:val="16"/>
                                    </w:rPr>
                                    <w:t>[Neural]</w:t>
                                  </w:r>
                                  <w:r>
                                    <w:rPr>
                                      <w:spacing w:val="15"/>
                                      <w:w w:val="105"/>
                                      <w:sz w:val="16"/>
                                    </w:rPr>
                                    <w:t> </w:t>
                                  </w:r>
                                  <w:r>
                                    <w:rPr>
                                      <w:w w:val="105"/>
                                      <w:sz w:val="16"/>
                                    </w:rPr>
                                    <w:t>EN-Back</w:t>
                                  </w:r>
                                  <w:r>
                                    <w:rPr>
                                      <w:spacing w:val="15"/>
                                      <w:w w:val="105"/>
                                      <w:sz w:val="16"/>
                                    </w:rPr>
                                    <w:t> </w:t>
                                  </w:r>
                                  <w:r>
                                    <w:rPr>
                                      <w:w w:val="105"/>
                                      <w:sz w:val="16"/>
                                    </w:rPr>
                                    <w:t>-</w:t>
                                  </w:r>
                                  <w:r>
                                    <w:rPr>
                                      <w:spacing w:val="15"/>
                                      <w:w w:val="105"/>
                                      <w:sz w:val="16"/>
                                    </w:rPr>
                                    <w:t> </w:t>
                                  </w:r>
                                  <w:r>
                                    <w:rPr>
                                      <w:w w:val="105"/>
                                      <w:sz w:val="16"/>
                                    </w:rPr>
                                    <w:t>Left</w:t>
                                  </w:r>
                                  <w:r>
                                    <w:rPr>
                                      <w:spacing w:val="16"/>
                                      <w:w w:val="105"/>
                                      <w:sz w:val="16"/>
                                    </w:rPr>
                                    <w:t> </w:t>
                                  </w:r>
                                  <w:r>
                                    <w:rPr>
                                      <w:w w:val="105"/>
                                      <w:sz w:val="16"/>
                                    </w:rPr>
                                    <w:t>putamen</w:t>
                                  </w:r>
                                  <w:r>
                                    <w:rPr>
                                      <w:spacing w:val="16"/>
                                      <w:w w:val="105"/>
                                      <w:sz w:val="16"/>
                                    </w:rPr>
                                    <w:t> </w:t>
                                  </w:r>
                                  <w:r>
                                    <w:rPr>
                                      <w:spacing w:val="-2"/>
                                      <w:w w:val="105"/>
                                      <w:sz w:val="16"/>
                                    </w:rPr>
                                    <w:t>(positive)</w:t>
                                  </w:r>
                                </w:p>
                              </w:tc>
                              <w:tc>
                                <w:tcPr>
                                  <w:tcW w:w="682" w:type="dxa"/>
                                  <w:tcBorders>
                                    <w:bottom w:val="single" w:sz="6" w:space="0" w:color="000000"/>
                                  </w:tcBorders>
                                </w:tcPr>
                                <w:p>
                                  <w:pPr>
                                    <w:pStyle w:val="TableParagraph"/>
                                    <w:spacing w:before="89"/>
                                    <w:ind w:left="88"/>
                                    <w:rPr>
                                      <w:sz w:val="16"/>
                                    </w:rPr>
                                  </w:pPr>
                                  <w:r>
                                    <w:rPr>
                                      <w:sz w:val="16"/>
                                    </w:rPr>
                                    <w:t>-</w:t>
                                  </w:r>
                                  <w:r>
                                    <w:rPr>
                                      <w:spacing w:val="-2"/>
                                      <w:sz w:val="16"/>
                                    </w:rPr>
                                    <w:t>0.035</w:t>
                                  </w:r>
                                </w:p>
                              </w:tc>
                              <w:tc>
                                <w:tcPr>
                                  <w:tcW w:w="1021" w:type="dxa"/>
                                  <w:tcBorders>
                                    <w:bottom w:val="single" w:sz="6" w:space="0" w:color="000000"/>
                                  </w:tcBorders>
                                </w:tcPr>
                                <w:p>
                                  <w:pPr>
                                    <w:pStyle w:val="TableParagraph"/>
                                    <w:spacing w:before="89"/>
                                    <w:ind w:right="79"/>
                                    <w:jc w:val="center"/>
                                    <w:rPr>
                                      <w:sz w:val="16"/>
                                    </w:rPr>
                                  </w:pPr>
                                  <w:r>
                                    <w:rPr>
                                      <w:sz w:val="16"/>
                                    </w:rPr>
                                    <w:t>-</w:t>
                                  </w:r>
                                  <w:r>
                                    <w:rPr>
                                      <w:spacing w:val="-2"/>
                                      <w:sz w:val="16"/>
                                    </w:rPr>
                                    <w:t>0.045</w:t>
                                  </w:r>
                                </w:p>
                              </w:tc>
                              <w:tc>
                                <w:tcPr>
                                  <w:tcW w:w="1029" w:type="dxa"/>
                                  <w:tcBorders>
                                    <w:bottom w:val="single" w:sz="6" w:space="0" w:color="000000"/>
                                  </w:tcBorders>
                                </w:tcPr>
                                <w:p>
                                  <w:pPr>
                                    <w:pStyle w:val="TableParagraph"/>
                                    <w:spacing w:before="89"/>
                                    <w:ind w:left="92" w:right="3"/>
                                    <w:jc w:val="center"/>
                                    <w:rPr>
                                      <w:sz w:val="16"/>
                                    </w:rPr>
                                  </w:pPr>
                                  <w:r>
                                    <w:rPr>
                                      <w:sz w:val="16"/>
                                    </w:rPr>
                                    <w:t>-</w:t>
                                  </w:r>
                                  <w:r>
                                    <w:rPr>
                                      <w:spacing w:val="-2"/>
                                      <w:sz w:val="16"/>
                                    </w:rPr>
                                    <w:t>0.025</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5.609809pt;width:380.2pt;height:281.55pt;mso-position-horizontal-relative:page;mso-position-vertical-relative:paragraph;z-index:15881216" type="#_x0000_t202" id="docshape15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4"/>
                        <w:gridCol w:w="3276"/>
                        <w:gridCol w:w="682"/>
                        <w:gridCol w:w="1021"/>
                        <w:gridCol w:w="1029"/>
                      </w:tblGrid>
                      <w:tr>
                        <w:trPr>
                          <w:trHeight w:val="414" w:hRule="atLeast"/>
                        </w:trPr>
                        <w:tc>
                          <w:tcPr>
                            <w:tcW w:w="5432" w:type="dxa"/>
                            <w:gridSpan w:val="3"/>
                            <w:tcBorders>
                              <w:bottom w:val="single" w:sz="4" w:space="0" w:color="000000"/>
                            </w:tcBorders>
                          </w:tcPr>
                          <w:p>
                            <w:pPr>
                              <w:pStyle w:val="TableParagraph"/>
                              <w:rPr>
                                <w:sz w:val="16"/>
                              </w:rPr>
                            </w:pPr>
                          </w:p>
                        </w:tc>
                        <w:tc>
                          <w:tcPr>
                            <w:tcW w:w="1021" w:type="dxa"/>
                            <w:tcBorders>
                              <w:top w:val="single" w:sz="2" w:space="0" w:color="000000"/>
                              <w:bottom w:val="single" w:sz="4" w:space="0" w:color="000000"/>
                            </w:tcBorders>
                          </w:tcPr>
                          <w:p>
                            <w:pPr>
                              <w:pStyle w:val="TableParagraph"/>
                              <w:spacing w:before="135"/>
                              <w:ind w:left="2" w:right="79"/>
                              <w:jc w:val="center"/>
                              <w:rPr>
                                <w:sz w:val="16"/>
                              </w:rPr>
                            </w:pPr>
                            <w:r>
                              <w:rPr>
                                <w:w w:val="105"/>
                                <w:sz w:val="16"/>
                              </w:rPr>
                              <w:t>Lower</w:t>
                            </w:r>
                            <w:r>
                              <w:rPr>
                                <w:spacing w:val="-6"/>
                                <w:w w:val="105"/>
                                <w:sz w:val="16"/>
                              </w:rPr>
                              <w:t> </w:t>
                            </w:r>
                            <w:r>
                              <w:rPr>
                                <w:spacing w:val="-2"/>
                                <w:w w:val="105"/>
                                <w:sz w:val="16"/>
                              </w:rPr>
                              <w:t>bound</w:t>
                            </w:r>
                          </w:p>
                        </w:tc>
                        <w:tc>
                          <w:tcPr>
                            <w:tcW w:w="1029" w:type="dxa"/>
                            <w:tcBorders>
                              <w:top w:val="single" w:sz="2" w:space="0" w:color="000000"/>
                              <w:bottom w:val="single" w:sz="4" w:space="0" w:color="000000"/>
                            </w:tcBorders>
                          </w:tcPr>
                          <w:p>
                            <w:pPr>
                              <w:pStyle w:val="TableParagraph"/>
                              <w:spacing w:before="135"/>
                              <w:ind w:left="89" w:right="-15"/>
                              <w:jc w:val="center"/>
                              <w:rPr>
                                <w:sz w:val="16"/>
                              </w:rPr>
                            </w:pPr>
                            <w:r>
                              <w:rPr>
                                <w:w w:val="110"/>
                                <w:sz w:val="16"/>
                              </w:rPr>
                              <w:t>Upper</w:t>
                            </w:r>
                            <w:r>
                              <w:rPr>
                                <w:spacing w:val="5"/>
                                <w:w w:val="110"/>
                                <w:sz w:val="16"/>
                              </w:rPr>
                              <w:t> </w:t>
                            </w:r>
                            <w:r>
                              <w:rPr>
                                <w:spacing w:val="-4"/>
                                <w:w w:val="110"/>
                                <w:sz w:val="16"/>
                              </w:rPr>
                              <w:t>bound</w:t>
                            </w:r>
                          </w:p>
                        </w:tc>
                      </w:tr>
                      <w:tr>
                        <w:trPr>
                          <w:trHeight w:val="386" w:hRule="atLeast"/>
                        </w:trPr>
                        <w:tc>
                          <w:tcPr>
                            <w:tcW w:w="1474" w:type="dxa"/>
                            <w:tcBorders>
                              <w:top w:val="single" w:sz="4" w:space="0" w:color="000000"/>
                            </w:tcBorders>
                          </w:tcPr>
                          <w:p>
                            <w:pPr>
                              <w:pStyle w:val="TableParagraph"/>
                              <w:spacing w:before="134"/>
                              <w:rPr>
                                <w:sz w:val="16"/>
                              </w:rPr>
                            </w:pPr>
                            <w:r>
                              <w:rPr>
                                <w:spacing w:val="-2"/>
                                <w:w w:val="110"/>
                                <w:sz w:val="16"/>
                              </w:rPr>
                              <w:t>Covariates</w:t>
                            </w:r>
                          </w:p>
                        </w:tc>
                        <w:tc>
                          <w:tcPr>
                            <w:tcW w:w="3276" w:type="dxa"/>
                            <w:tcBorders>
                              <w:top w:val="single" w:sz="4" w:space="0" w:color="000000"/>
                            </w:tcBorders>
                          </w:tcPr>
                          <w:p>
                            <w:pPr>
                              <w:pStyle w:val="TableParagraph"/>
                              <w:spacing w:before="134"/>
                              <w:ind w:left="89"/>
                              <w:rPr>
                                <w:sz w:val="16"/>
                              </w:rPr>
                            </w:pPr>
                            <w:r>
                              <w:rPr>
                                <w:w w:val="105"/>
                                <w:sz w:val="16"/>
                              </w:rPr>
                              <w:t>Site</w:t>
                            </w:r>
                            <w:r>
                              <w:rPr>
                                <w:spacing w:val="19"/>
                                <w:w w:val="105"/>
                                <w:sz w:val="16"/>
                              </w:rPr>
                              <w:t> </w:t>
                            </w:r>
                            <w:r>
                              <w:rPr>
                                <w:spacing w:val="-5"/>
                                <w:w w:val="105"/>
                                <w:sz w:val="16"/>
                              </w:rPr>
                              <w:t>22</w:t>
                            </w:r>
                          </w:p>
                        </w:tc>
                        <w:tc>
                          <w:tcPr>
                            <w:tcW w:w="682" w:type="dxa"/>
                            <w:tcBorders>
                              <w:top w:val="single" w:sz="4" w:space="0" w:color="000000"/>
                            </w:tcBorders>
                          </w:tcPr>
                          <w:p>
                            <w:pPr>
                              <w:pStyle w:val="TableParagraph"/>
                              <w:spacing w:before="134"/>
                              <w:ind w:left="117"/>
                              <w:rPr>
                                <w:sz w:val="16"/>
                              </w:rPr>
                            </w:pPr>
                            <w:r>
                              <w:rPr>
                                <w:spacing w:val="-2"/>
                                <w:sz w:val="16"/>
                              </w:rPr>
                              <w:t>0.767</w:t>
                            </w:r>
                          </w:p>
                        </w:tc>
                        <w:tc>
                          <w:tcPr>
                            <w:tcW w:w="1021" w:type="dxa"/>
                            <w:tcBorders>
                              <w:top w:val="single" w:sz="4" w:space="0" w:color="000000"/>
                            </w:tcBorders>
                          </w:tcPr>
                          <w:p>
                            <w:pPr>
                              <w:pStyle w:val="TableParagraph"/>
                              <w:spacing w:before="134"/>
                              <w:ind w:left="3" w:right="79"/>
                              <w:jc w:val="center"/>
                              <w:rPr>
                                <w:sz w:val="16"/>
                              </w:rPr>
                            </w:pPr>
                            <w:r>
                              <w:rPr>
                                <w:spacing w:val="-2"/>
                                <w:sz w:val="16"/>
                              </w:rPr>
                              <w:t>0.421</w:t>
                            </w:r>
                          </w:p>
                        </w:tc>
                        <w:tc>
                          <w:tcPr>
                            <w:tcW w:w="1029" w:type="dxa"/>
                            <w:tcBorders>
                              <w:top w:val="single" w:sz="4" w:space="0" w:color="000000"/>
                            </w:tcBorders>
                          </w:tcPr>
                          <w:p>
                            <w:pPr>
                              <w:pStyle w:val="TableParagraph"/>
                              <w:spacing w:before="134"/>
                              <w:ind w:left="92"/>
                              <w:jc w:val="center"/>
                              <w:rPr>
                                <w:sz w:val="16"/>
                              </w:rPr>
                            </w:pPr>
                            <w:r>
                              <w:rPr>
                                <w:spacing w:val="-2"/>
                                <w:sz w:val="16"/>
                              </w:rPr>
                              <w:t>1.114</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[Race/Ethnicity]</w:t>
                            </w:r>
                            <w:r>
                              <w:rPr>
                                <w:spacing w:val="1"/>
                                <w:w w:val="110"/>
                                <w:sz w:val="16"/>
                              </w:rPr>
                              <w:t> </w:t>
                            </w:r>
                            <w:r>
                              <w:rPr>
                                <w:spacing w:val="-2"/>
                                <w:w w:val="110"/>
                                <w:sz w:val="16"/>
                              </w:rPr>
                              <w:t>Black</w:t>
                            </w:r>
                          </w:p>
                        </w:tc>
                        <w:tc>
                          <w:tcPr>
                            <w:tcW w:w="682" w:type="dxa"/>
                          </w:tcPr>
                          <w:p>
                            <w:pPr>
                              <w:pStyle w:val="TableParagraph"/>
                              <w:spacing w:before="89"/>
                              <w:ind w:left="117"/>
                              <w:rPr>
                                <w:sz w:val="16"/>
                              </w:rPr>
                            </w:pPr>
                            <w:r>
                              <w:rPr>
                                <w:spacing w:val="-2"/>
                                <w:sz w:val="16"/>
                              </w:rPr>
                              <w:t>0.435</w:t>
                            </w:r>
                          </w:p>
                        </w:tc>
                        <w:tc>
                          <w:tcPr>
                            <w:tcW w:w="1021" w:type="dxa"/>
                          </w:tcPr>
                          <w:p>
                            <w:pPr>
                              <w:pStyle w:val="TableParagraph"/>
                              <w:spacing w:before="89"/>
                              <w:ind w:left="3" w:right="79"/>
                              <w:jc w:val="center"/>
                              <w:rPr>
                                <w:sz w:val="16"/>
                              </w:rPr>
                            </w:pPr>
                            <w:r>
                              <w:rPr>
                                <w:spacing w:val="-2"/>
                                <w:sz w:val="16"/>
                              </w:rPr>
                              <w:t>0.362</w:t>
                            </w:r>
                          </w:p>
                        </w:tc>
                        <w:tc>
                          <w:tcPr>
                            <w:tcW w:w="1029" w:type="dxa"/>
                          </w:tcPr>
                          <w:p>
                            <w:pPr>
                              <w:pStyle w:val="TableParagraph"/>
                              <w:spacing w:before="89"/>
                              <w:ind w:left="92"/>
                              <w:jc w:val="center"/>
                              <w:rPr>
                                <w:sz w:val="16"/>
                              </w:rPr>
                            </w:pPr>
                            <w:r>
                              <w:rPr>
                                <w:spacing w:val="-2"/>
                                <w:sz w:val="16"/>
                              </w:rPr>
                              <w:t>0.507</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05"/>
                                <w:sz w:val="16"/>
                              </w:rPr>
                              <w:t>[ELS]</w:t>
                            </w:r>
                            <w:r>
                              <w:rPr>
                                <w:spacing w:val="8"/>
                                <w:w w:val="105"/>
                                <w:sz w:val="16"/>
                              </w:rPr>
                              <w:t> </w:t>
                            </w:r>
                            <w:r>
                              <w:rPr>
                                <w:w w:val="105"/>
                                <w:sz w:val="16"/>
                              </w:rPr>
                              <w:t>Deprivation</w:t>
                            </w:r>
                            <w:r>
                              <w:rPr>
                                <w:spacing w:val="7"/>
                                <w:w w:val="105"/>
                                <w:sz w:val="16"/>
                              </w:rPr>
                              <w:t> </w:t>
                            </w:r>
                            <w:r>
                              <w:rPr>
                                <w:spacing w:val="-2"/>
                                <w:w w:val="105"/>
                                <w:sz w:val="16"/>
                              </w:rPr>
                              <w:t>score</w:t>
                            </w:r>
                          </w:p>
                        </w:tc>
                        <w:tc>
                          <w:tcPr>
                            <w:tcW w:w="682" w:type="dxa"/>
                          </w:tcPr>
                          <w:p>
                            <w:pPr>
                              <w:pStyle w:val="TableParagraph"/>
                              <w:spacing w:before="89"/>
                              <w:ind w:left="117"/>
                              <w:rPr>
                                <w:sz w:val="16"/>
                              </w:rPr>
                            </w:pPr>
                            <w:r>
                              <w:rPr>
                                <w:spacing w:val="-2"/>
                                <w:sz w:val="16"/>
                              </w:rPr>
                              <w:t>0.266</w:t>
                            </w:r>
                          </w:p>
                        </w:tc>
                        <w:tc>
                          <w:tcPr>
                            <w:tcW w:w="1021" w:type="dxa"/>
                          </w:tcPr>
                          <w:p>
                            <w:pPr>
                              <w:pStyle w:val="TableParagraph"/>
                              <w:spacing w:before="89"/>
                              <w:ind w:left="3" w:right="79"/>
                              <w:jc w:val="center"/>
                              <w:rPr>
                                <w:sz w:val="16"/>
                              </w:rPr>
                            </w:pPr>
                            <w:r>
                              <w:rPr>
                                <w:spacing w:val="-2"/>
                                <w:sz w:val="16"/>
                              </w:rPr>
                              <w:t>0.264</w:t>
                            </w:r>
                          </w:p>
                        </w:tc>
                        <w:tc>
                          <w:tcPr>
                            <w:tcW w:w="1029" w:type="dxa"/>
                          </w:tcPr>
                          <w:p>
                            <w:pPr>
                              <w:pStyle w:val="TableParagraph"/>
                              <w:spacing w:before="89"/>
                              <w:ind w:left="92"/>
                              <w:jc w:val="center"/>
                              <w:rPr>
                                <w:sz w:val="16"/>
                              </w:rPr>
                            </w:pPr>
                            <w:r>
                              <w:rPr>
                                <w:spacing w:val="-2"/>
                                <w:sz w:val="16"/>
                              </w:rPr>
                              <w:t>0.267</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05"/>
                                <w:sz w:val="16"/>
                              </w:rPr>
                              <w:t>[Child]</w:t>
                            </w:r>
                            <w:r>
                              <w:rPr>
                                <w:spacing w:val="18"/>
                                <w:w w:val="105"/>
                                <w:sz w:val="16"/>
                              </w:rPr>
                              <w:t> </w:t>
                            </w:r>
                            <w:r>
                              <w:rPr>
                                <w:w w:val="105"/>
                                <w:sz w:val="16"/>
                              </w:rPr>
                              <w:t>Externalizing</w:t>
                            </w:r>
                            <w:r>
                              <w:rPr>
                                <w:spacing w:val="20"/>
                                <w:w w:val="105"/>
                                <w:sz w:val="16"/>
                              </w:rPr>
                              <w:t> </w:t>
                            </w:r>
                            <w:r>
                              <w:rPr>
                                <w:spacing w:val="-2"/>
                                <w:w w:val="105"/>
                                <w:sz w:val="16"/>
                              </w:rPr>
                              <w:t>problem</w:t>
                            </w:r>
                          </w:p>
                        </w:tc>
                        <w:tc>
                          <w:tcPr>
                            <w:tcW w:w="682" w:type="dxa"/>
                          </w:tcPr>
                          <w:p>
                            <w:pPr>
                              <w:pStyle w:val="TableParagraph"/>
                              <w:spacing w:before="89"/>
                              <w:ind w:left="118"/>
                              <w:rPr>
                                <w:sz w:val="16"/>
                              </w:rPr>
                            </w:pPr>
                            <w:r>
                              <w:rPr>
                                <w:spacing w:val="-2"/>
                                <w:sz w:val="16"/>
                              </w:rPr>
                              <w:t>0.259</w:t>
                            </w:r>
                          </w:p>
                        </w:tc>
                        <w:tc>
                          <w:tcPr>
                            <w:tcW w:w="1021" w:type="dxa"/>
                          </w:tcPr>
                          <w:p>
                            <w:pPr>
                              <w:pStyle w:val="TableParagraph"/>
                              <w:spacing w:before="89"/>
                              <w:ind w:left="5" w:right="79"/>
                              <w:jc w:val="center"/>
                              <w:rPr>
                                <w:sz w:val="16"/>
                              </w:rPr>
                            </w:pPr>
                            <w:r>
                              <w:rPr>
                                <w:spacing w:val="-2"/>
                                <w:sz w:val="16"/>
                              </w:rPr>
                              <w:t>0.255</w:t>
                            </w:r>
                          </w:p>
                        </w:tc>
                        <w:tc>
                          <w:tcPr>
                            <w:tcW w:w="1029" w:type="dxa"/>
                          </w:tcPr>
                          <w:p>
                            <w:pPr>
                              <w:pStyle w:val="TableParagraph"/>
                              <w:spacing w:before="89"/>
                              <w:ind w:left="94"/>
                              <w:jc w:val="center"/>
                              <w:rPr>
                                <w:sz w:val="16"/>
                              </w:rPr>
                            </w:pPr>
                            <w:r>
                              <w:rPr>
                                <w:spacing w:val="-2"/>
                                <w:sz w:val="16"/>
                              </w:rPr>
                              <w:t>0.263</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8"/>
                                <w:w w:val="110"/>
                                <w:sz w:val="16"/>
                              </w:rPr>
                              <w:t> </w:t>
                            </w:r>
                            <w:r>
                              <w:rPr>
                                <w:w w:val="110"/>
                                <w:sz w:val="16"/>
                              </w:rPr>
                              <w:t>Pregnant</w:t>
                            </w:r>
                            <w:r>
                              <w:rPr>
                                <w:spacing w:val="9"/>
                                <w:w w:val="110"/>
                                <w:sz w:val="16"/>
                              </w:rPr>
                              <w:t> </w:t>
                            </w:r>
                            <w:r>
                              <w:rPr>
                                <w:spacing w:val="-2"/>
                                <w:w w:val="110"/>
                                <w:sz w:val="16"/>
                              </w:rPr>
                              <w:t>smoking/alcohol</w:t>
                            </w:r>
                          </w:p>
                        </w:tc>
                        <w:tc>
                          <w:tcPr>
                            <w:tcW w:w="682" w:type="dxa"/>
                          </w:tcPr>
                          <w:p>
                            <w:pPr>
                              <w:pStyle w:val="TableParagraph"/>
                              <w:spacing w:before="89"/>
                              <w:ind w:left="117"/>
                              <w:rPr>
                                <w:sz w:val="16"/>
                              </w:rPr>
                            </w:pPr>
                            <w:r>
                              <w:rPr>
                                <w:spacing w:val="-2"/>
                                <w:sz w:val="16"/>
                              </w:rPr>
                              <w:t>0.146</w:t>
                            </w:r>
                          </w:p>
                        </w:tc>
                        <w:tc>
                          <w:tcPr>
                            <w:tcW w:w="1021" w:type="dxa"/>
                          </w:tcPr>
                          <w:p>
                            <w:pPr>
                              <w:pStyle w:val="TableParagraph"/>
                              <w:spacing w:before="89"/>
                              <w:ind w:left="3" w:right="79"/>
                              <w:jc w:val="center"/>
                              <w:rPr>
                                <w:sz w:val="16"/>
                              </w:rPr>
                            </w:pPr>
                            <w:r>
                              <w:rPr>
                                <w:spacing w:val="-2"/>
                                <w:sz w:val="16"/>
                              </w:rPr>
                              <w:t>0.079</w:t>
                            </w:r>
                          </w:p>
                        </w:tc>
                        <w:tc>
                          <w:tcPr>
                            <w:tcW w:w="1029" w:type="dxa"/>
                          </w:tcPr>
                          <w:p>
                            <w:pPr>
                              <w:pStyle w:val="TableParagraph"/>
                              <w:spacing w:before="89"/>
                              <w:ind w:left="92"/>
                              <w:jc w:val="center"/>
                              <w:rPr>
                                <w:sz w:val="16"/>
                              </w:rPr>
                            </w:pPr>
                            <w:r>
                              <w:rPr>
                                <w:spacing w:val="-2"/>
                                <w:sz w:val="16"/>
                              </w:rPr>
                              <w:t>0.214</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6"/>
                                <w:w w:val="110"/>
                                <w:sz w:val="16"/>
                              </w:rPr>
                              <w:t> </w:t>
                            </w:r>
                            <w:r>
                              <w:rPr>
                                <w:w w:val="110"/>
                                <w:sz w:val="16"/>
                              </w:rPr>
                              <w:t>Father</w:t>
                            </w:r>
                            <w:r>
                              <w:rPr>
                                <w:spacing w:val="6"/>
                                <w:w w:val="110"/>
                                <w:sz w:val="16"/>
                              </w:rPr>
                              <w:t> </w:t>
                            </w:r>
                            <w:r>
                              <w:rPr>
                                <w:w w:val="110"/>
                                <w:sz w:val="16"/>
                              </w:rPr>
                              <w:t>drug</w:t>
                            </w:r>
                            <w:r>
                              <w:rPr>
                                <w:spacing w:val="6"/>
                                <w:w w:val="110"/>
                                <w:sz w:val="16"/>
                              </w:rPr>
                              <w:t> </w:t>
                            </w:r>
                            <w:r>
                              <w:rPr>
                                <w:spacing w:val="-2"/>
                                <w:w w:val="110"/>
                                <w:sz w:val="16"/>
                              </w:rPr>
                              <w:t>problem</w:t>
                            </w:r>
                          </w:p>
                        </w:tc>
                        <w:tc>
                          <w:tcPr>
                            <w:tcW w:w="682" w:type="dxa"/>
                          </w:tcPr>
                          <w:p>
                            <w:pPr>
                              <w:pStyle w:val="TableParagraph"/>
                              <w:spacing w:before="89"/>
                              <w:ind w:left="117"/>
                              <w:rPr>
                                <w:sz w:val="16"/>
                              </w:rPr>
                            </w:pPr>
                            <w:r>
                              <w:rPr>
                                <w:spacing w:val="-2"/>
                                <w:sz w:val="16"/>
                              </w:rPr>
                              <w:t>0.119</w:t>
                            </w:r>
                          </w:p>
                        </w:tc>
                        <w:tc>
                          <w:tcPr>
                            <w:tcW w:w="1021" w:type="dxa"/>
                          </w:tcPr>
                          <w:p>
                            <w:pPr>
                              <w:pStyle w:val="TableParagraph"/>
                              <w:spacing w:before="89"/>
                              <w:ind w:left="3" w:right="79"/>
                              <w:jc w:val="center"/>
                              <w:rPr>
                                <w:sz w:val="16"/>
                              </w:rPr>
                            </w:pPr>
                            <w:r>
                              <w:rPr>
                                <w:spacing w:val="-2"/>
                                <w:sz w:val="16"/>
                              </w:rPr>
                              <w:t>0.075</w:t>
                            </w:r>
                          </w:p>
                        </w:tc>
                        <w:tc>
                          <w:tcPr>
                            <w:tcW w:w="1029" w:type="dxa"/>
                          </w:tcPr>
                          <w:p>
                            <w:pPr>
                              <w:pStyle w:val="TableParagraph"/>
                              <w:spacing w:before="89"/>
                              <w:ind w:left="92"/>
                              <w:jc w:val="center"/>
                              <w:rPr>
                                <w:sz w:val="16"/>
                              </w:rPr>
                            </w:pPr>
                            <w:r>
                              <w:rPr>
                                <w:spacing w:val="-2"/>
                                <w:sz w:val="16"/>
                              </w:rPr>
                              <w:t>0.163</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3"/>
                                <w:w w:val="110"/>
                                <w:sz w:val="16"/>
                              </w:rPr>
                              <w:t> </w:t>
                            </w:r>
                            <w:r>
                              <w:rPr>
                                <w:w w:val="110"/>
                                <w:sz w:val="16"/>
                              </w:rPr>
                              <w:t>Somatic</w:t>
                            </w:r>
                            <w:r>
                              <w:rPr>
                                <w:spacing w:val="-3"/>
                                <w:w w:val="110"/>
                                <w:sz w:val="16"/>
                              </w:rPr>
                              <w:t> </w:t>
                            </w:r>
                            <w:r>
                              <w:rPr>
                                <w:spacing w:val="-2"/>
                                <w:w w:val="110"/>
                                <w:sz w:val="16"/>
                              </w:rPr>
                              <w:t>problem</w:t>
                            </w:r>
                          </w:p>
                        </w:tc>
                        <w:tc>
                          <w:tcPr>
                            <w:tcW w:w="682" w:type="dxa"/>
                          </w:tcPr>
                          <w:p>
                            <w:pPr>
                              <w:pStyle w:val="TableParagraph"/>
                              <w:spacing w:before="89"/>
                              <w:ind w:left="117"/>
                              <w:rPr>
                                <w:sz w:val="16"/>
                              </w:rPr>
                            </w:pPr>
                            <w:r>
                              <w:rPr>
                                <w:spacing w:val="-2"/>
                                <w:sz w:val="16"/>
                              </w:rPr>
                              <w:t>0.106</w:t>
                            </w:r>
                          </w:p>
                        </w:tc>
                        <w:tc>
                          <w:tcPr>
                            <w:tcW w:w="1021" w:type="dxa"/>
                          </w:tcPr>
                          <w:p>
                            <w:pPr>
                              <w:pStyle w:val="TableParagraph"/>
                              <w:spacing w:before="89"/>
                              <w:ind w:left="4" w:right="79"/>
                              <w:jc w:val="center"/>
                              <w:rPr>
                                <w:sz w:val="16"/>
                              </w:rPr>
                            </w:pPr>
                            <w:r>
                              <w:rPr>
                                <w:spacing w:val="-2"/>
                                <w:sz w:val="16"/>
                              </w:rPr>
                              <w:t>0.104</w:t>
                            </w:r>
                          </w:p>
                        </w:tc>
                        <w:tc>
                          <w:tcPr>
                            <w:tcW w:w="1029" w:type="dxa"/>
                          </w:tcPr>
                          <w:p>
                            <w:pPr>
                              <w:pStyle w:val="TableParagraph"/>
                              <w:spacing w:before="89"/>
                              <w:ind w:left="94" w:right="1"/>
                              <w:jc w:val="center"/>
                              <w:rPr>
                                <w:sz w:val="16"/>
                              </w:rPr>
                            </w:pPr>
                            <w:r>
                              <w:rPr>
                                <w:spacing w:val="-2"/>
                                <w:sz w:val="16"/>
                              </w:rPr>
                              <w:t>0.109</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9"/>
                                <w:w w:val="110"/>
                                <w:sz w:val="16"/>
                              </w:rPr>
                              <w:t> </w:t>
                            </w:r>
                            <w:r>
                              <w:rPr>
                                <w:w w:val="110"/>
                                <w:sz w:val="16"/>
                              </w:rPr>
                              <w:t>Antisocial</w:t>
                            </w:r>
                            <w:r>
                              <w:rPr>
                                <w:spacing w:val="-8"/>
                                <w:w w:val="110"/>
                                <w:sz w:val="16"/>
                              </w:rPr>
                              <w:t> </w:t>
                            </w:r>
                            <w:r>
                              <w:rPr>
                                <w:w w:val="110"/>
                                <w:sz w:val="16"/>
                              </w:rPr>
                              <w:t>personality</w:t>
                            </w:r>
                            <w:r>
                              <w:rPr>
                                <w:spacing w:val="-8"/>
                                <w:w w:val="110"/>
                                <w:sz w:val="16"/>
                              </w:rPr>
                              <w:t> </w:t>
                            </w:r>
                            <w:r>
                              <w:rPr>
                                <w:spacing w:val="-2"/>
                                <w:w w:val="110"/>
                                <w:sz w:val="16"/>
                              </w:rPr>
                              <w:t>problem</w:t>
                            </w:r>
                          </w:p>
                        </w:tc>
                        <w:tc>
                          <w:tcPr>
                            <w:tcW w:w="682" w:type="dxa"/>
                          </w:tcPr>
                          <w:p>
                            <w:pPr>
                              <w:pStyle w:val="TableParagraph"/>
                              <w:spacing w:before="89"/>
                              <w:ind w:left="116"/>
                              <w:rPr>
                                <w:sz w:val="16"/>
                              </w:rPr>
                            </w:pPr>
                            <w:r>
                              <w:rPr>
                                <w:spacing w:val="-2"/>
                                <w:sz w:val="16"/>
                              </w:rPr>
                              <w:t>0.078</w:t>
                            </w:r>
                          </w:p>
                        </w:tc>
                        <w:tc>
                          <w:tcPr>
                            <w:tcW w:w="1021" w:type="dxa"/>
                          </w:tcPr>
                          <w:p>
                            <w:pPr>
                              <w:pStyle w:val="TableParagraph"/>
                              <w:spacing w:before="89"/>
                              <w:ind w:left="3" w:right="79"/>
                              <w:jc w:val="center"/>
                              <w:rPr>
                                <w:sz w:val="16"/>
                              </w:rPr>
                            </w:pPr>
                            <w:r>
                              <w:rPr>
                                <w:spacing w:val="-2"/>
                                <w:sz w:val="16"/>
                              </w:rPr>
                              <w:t>0.072</w:t>
                            </w:r>
                          </w:p>
                        </w:tc>
                        <w:tc>
                          <w:tcPr>
                            <w:tcW w:w="1029" w:type="dxa"/>
                          </w:tcPr>
                          <w:p>
                            <w:pPr>
                              <w:pStyle w:val="TableParagraph"/>
                              <w:spacing w:before="89"/>
                              <w:ind w:left="92" w:right="1"/>
                              <w:jc w:val="center"/>
                              <w:rPr>
                                <w:sz w:val="16"/>
                              </w:rPr>
                            </w:pPr>
                            <w:r>
                              <w:rPr>
                                <w:spacing w:val="-2"/>
                                <w:sz w:val="16"/>
                              </w:rPr>
                              <w:t>0.084</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spacing w:val="-2"/>
                                <w:w w:val="110"/>
                                <w:sz w:val="16"/>
                              </w:rPr>
                              <w:t>[Parent]</w:t>
                            </w:r>
                            <w:r>
                              <w:rPr>
                                <w:spacing w:val="-3"/>
                                <w:w w:val="110"/>
                                <w:sz w:val="16"/>
                              </w:rPr>
                              <w:t> </w:t>
                            </w:r>
                            <w:r>
                              <w:rPr>
                                <w:spacing w:val="-2"/>
                                <w:w w:val="110"/>
                                <w:sz w:val="16"/>
                              </w:rPr>
                              <w:t>Depressive</w:t>
                            </w:r>
                            <w:r>
                              <w:rPr>
                                <w:spacing w:val="-1"/>
                                <w:w w:val="110"/>
                                <w:sz w:val="16"/>
                              </w:rPr>
                              <w:t> </w:t>
                            </w:r>
                            <w:r>
                              <w:rPr>
                                <w:spacing w:val="-2"/>
                                <w:w w:val="110"/>
                                <w:sz w:val="16"/>
                              </w:rPr>
                              <w:t>problem</w:t>
                            </w:r>
                          </w:p>
                        </w:tc>
                        <w:tc>
                          <w:tcPr>
                            <w:tcW w:w="682" w:type="dxa"/>
                          </w:tcPr>
                          <w:p>
                            <w:pPr>
                              <w:pStyle w:val="TableParagraph"/>
                              <w:spacing w:before="89"/>
                              <w:ind w:left="116"/>
                              <w:rPr>
                                <w:sz w:val="16"/>
                              </w:rPr>
                            </w:pPr>
                            <w:r>
                              <w:rPr>
                                <w:spacing w:val="-2"/>
                                <w:sz w:val="16"/>
                              </w:rPr>
                              <w:t>0.053</w:t>
                            </w:r>
                          </w:p>
                        </w:tc>
                        <w:tc>
                          <w:tcPr>
                            <w:tcW w:w="1021" w:type="dxa"/>
                          </w:tcPr>
                          <w:p>
                            <w:pPr>
                              <w:pStyle w:val="TableParagraph"/>
                              <w:spacing w:before="89"/>
                              <w:ind w:left="2" w:right="79"/>
                              <w:jc w:val="center"/>
                              <w:rPr>
                                <w:sz w:val="16"/>
                              </w:rPr>
                            </w:pPr>
                            <w:r>
                              <w:rPr>
                                <w:spacing w:val="-2"/>
                                <w:sz w:val="16"/>
                              </w:rPr>
                              <w:t>0.052</w:t>
                            </w:r>
                          </w:p>
                        </w:tc>
                        <w:tc>
                          <w:tcPr>
                            <w:tcW w:w="1029" w:type="dxa"/>
                          </w:tcPr>
                          <w:p>
                            <w:pPr>
                              <w:pStyle w:val="TableParagraph"/>
                              <w:spacing w:before="89"/>
                              <w:ind w:left="92" w:right="1"/>
                              <w:jc w:val="center"/>
                              <w:rPr>
                                <w:sz w:val="16"/>
                              </w:rPr>
                            </w:pPr>
                            <w:r>
                              <w:rPr>
                                <w:spacing w:val="-2"/>
                                <w:sz w:val="16"/>
                              </w:rPr>
                              <w:t>0.053</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05"/>
                                <w:sz w:val="16"/>
                              </w:rPr>
                              <w:t>[Child]</w:t>
                            </w:r>
                            <w:r>
                              <w:rPr>
                                <w:spacing w:val="18"/>
                                <w:w w:val="105"/>
                                <w:sz w:val="16"/>
                              </w:rPr>
                              <w:t> </w:t>
                            </w:r>
                            <w:r>
                              <w:rPr>
                                <w:w w:val="105"/>
                                <w:sz w:val="16"/>
                              </w:rPr>
                              <w:t>Internalizing</w:t>
                            </w:r>
                            <w:r>
                              <w:rPr>
                                <w:spacing w:val="18"/>
                                <w:w w:val="105"/>
                                <w:sz w:val="16"/>
                              </w:rPr>
                              <w:t> </w:t>
                            </w:r>
                            <w:r>
                              <w:rPr>
                                <w:spacing w:val="-2"/>
                                <w:w w:val="105"/>
                                <w:sz w:val="16"/>
                              </w:rPr>
                              <w:t>problem</w:t>
                            </w:r>
                          </w:p>
                        </w:tc>
                        <w:tc>
                          <w:tcPr>
                            <w:tcW w:w="682" w:type="dxa"/>
                          </w:tcPr>
                          <w:p>
                            <w:pPr>
                              <w:pStyle w:val="TableParagraph"/>
                              <w:spacing w:before="89"/>
                              <w:ind w:left="117"/>
                              <w:rPr>
                                <w:sz w:val="16"/>
                              </w:rPr>
                            </w:pPr>
                            <w:r>
                              <w:rPr>
                                <w:spacing w:val="-2"/>
                                <w:sz w:val="16"/>
                              </w:rPr>
                              <w:t>0.043</w:t>
                            </w:r>
                          </w:p>
                        </w:tc>
                        <w:tc>
                          <w:tcPr>
                            <w:tcW w:w="1021" w:type="dxa"/>
                          </w:tcPr>
                          <w:p>
                            <w:pPr>
                              <w:pStyle w:val="TableParagraph"/>
                              <w:spacing w:before="89"/>
                              <w:ind w:left="4" w:right="79"/>
                              <w:jc w:val="center"/>
                              <w:rPr>
                                <w:sz w:val="16"/>
                              </w:rPr>
                            </w:pPr>
                            <w:r>
                              <w:rPr>
                                <w:spacing w:val="-2"/>
                                <w:sz w:val="16"/>
                              </w:rPr>
                              <w:t>0.030</w:t>
                            </w:r>
                          </w:p>
                        </w:tc>
                        <w:tc>
                          <w:tcPr>
                            <w:tcW w:w="1029" w:type="dxa"/>
                          </w:tcPr>
                          <w:p>
                            <w:pPr>
                              <w:pStyle w:val="TableParagraph"/>
                              <w:spacing w:before="89"/>
                              <w:ind w:left="94" w:right="1"/>
                              <w:jc w:val="center"/>
                              <w:rPr>
                                <w:sz w:val="16"/>
                              </w:rPr>
                            </w:pPr>
                            <w:r>
                              <w:rPr>
                                <w:spacing w:val="-2"/>
                                <w:sz w:val="16"/>
                              </w:rPr>
                              <w:t>0.056</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spacing w:val="-2"/>
                                <w:w w:val="110"/>
                                <w:sz w:val="16"/>
                              </w:rPr>
                              <w:t>[Parent]</w:t>
                            </w:r>
                            <w:r>
                              <w:rPr>
                                <w:spacing w:val="5"/>
                                <w:w w:val="110"/>
                                <w:sz w:val="16"/>
                              </w:rPr>
                              <w:t> </w:t>
                            </w:r>
                            <w:r>
                              <w:rPr>
                                <w:spacing w:val="-2"/>
                                <w:w w:val="110"/>
                                <w:sz w:val="16"/>
                              </w:rPr>
                              <w:t>Avoidant</w:t>
                            </w:r>
                            <w:r>
                              <w:rPr>
                                <w:spacing w:val="7"/>
                                <w:w w:val="110"/>
                                <w:sz w:val="16"/>
                              </w:rPr>
                              <w:t> </w:t>
                            </w:r>
                            <w:r>
                              <w:rPr>
                                <w:spacing w:val="-2"/>
                                <w:w w:val="110"/>
                                <w:sz w:val="16"/>
                              </w:rPr>
                              <w:t>personality</w:t>
                            </w:r>
                            <w:r>
                              <w:rPr>
                                <w:spacing w:val="5"/>
                                <w:w w:val="110"/>
                                <w:sz w:val="16"/>
                              </w:rPr>
                              <w:t> </w:t>
                            </w:r>
                            <w:r>
                              <w:rPr>
                                <w:spacing w:val="-2"/>
                                <w:w w:val="110"/>
                                <w:sz w:val="16"/>
                              </w:rPr>
                              <w:t>problem</w:t>
                            </w:r>
                          </w:p>
                        </w:tc>
                        <w:tc>
                          <w:tcPr>
                            <w:tcW w:w="682" w:type="dxa"/>
                          </w:tcPr>
                          <w:p>
                            <w:pPr>
                              <w:pStyle w:val="TableParagraph"/>
                              <w:spacing w:before="89"/>
                              <w:ind w:left="117"/>
                              <w:rPr>
                                <w:sz w:val="16"/>
                              </w:rPr>
                            </w:pPr>
                            <w:r>
                              <w:rPr>
                                <w:spacing w:val="-2"/>
                                <w:sz w:val="16"/>
                              </w:rPr>
                              <w:t>0.040</w:t>
                            </w:r>
                          </w:p>
                        </w:tc>
                        <w:tc>
                          <w:tcPr>
                            <w:tcW w:w="1021" w:type="dxa"/>
                          </w:tcPr>
                          <w:p>
                            <w:pPr>
                              <w:pStyle w:val="TableParagraph"/>
                              <w:spacing w:before="89"/>
                              <w:ind w:left="3" w:right="79"/>
                              <w:jc w:val="center"/>
                              <w:rPr>
                                <w:sz w:val="16"/>
                              </w:rPr>
                            </w:pPr>
                            <w:r>
                              <w:rPr>
                                <w:spacing w:val="-2"/>
                                <w:sz w:val="16"/>
                              </w:rPr>
                              <w:t>0.031</w:t>
                            </w:r>
                          </w:p>
                        </w:tc>
                        <w:tc>
                          <w:tcPr>
                            <w:tcW w:w="1029" w:type="dxa"/>
                          </w:tcPr>
                          <w:p>
                            <w:pPr>
                              <w:pStyle w:val="TableParagraph"/>
                              <w:spacing w:before="89"/>
                              <w:ind w:left="92"/>
                              <w:jc w:val="center"/>
                              <w:rPr>
                                <w:sz w:val="16"/>
                              </w:rPr>
                            </w:pPr>
                            <w:r>
                              <w:rPr>
                                <w:spacing w:val="-2"/>
                                <w:sz w:val="16"/>
                              </w:rPr>
                              <w:t>0.049</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1"/>
                                <w:w w:val="110"/>
                                <w:sz w:val="16"/>
                              </w:rPr>
                              <w:t> </w:t>
                            </w:r>
                            <w:r>
                              <w:rPr>
                                <w:w w:val="110"/>
                                <w:sz w:val="16"/>
                              </w:rPr>
                              <w:t>Age at</w:t>
                            </w:r>
                            <w:r>
                              <w:rPr>
                                <w:spacing w:val="-1"/>
                                <w:w w:val="110"/>
                                <w:sz w:val="16"/>
                              </w:rPr>
                              <w:t> </w:t>
                            </w:r>
                            <w:r>
                              <w:rPr>
                                <w:w w:val="110"/>
                                <w:sz w:val="16"/>
                              </w:rPr>
                              <w:t>child</w:t>
                            </w:r>
                            <w:r>
                              <w:rPr>
                                <w:spacing w:val="-1"/>
                                <w:w w:val="110"/>
                                <w:sz w:val="16"/>
                              </w:rPr>
                              <w:t> </w:t>
                            </w:r>
                            <w:r>
                              <w:rPr>
                                <w:spacing w:val="-2"/>
                                <w:w w:val="110"/>
                                <w:sz w:val="16"/>
                              </w:rPr>
                              <w:t>birth</w:t>
                            </w:r>
                          </w:p>
                        </w:tc>
                        <w:tc>
                          <w:tcPr>
                            <w:tcW w:w="682" w:type="dxa"/>
                          </w:tcPr>
                          <w:p>
                            <w:pPr>
                              <w:pStyle w:val="TableParagraph"/>
                              <w:spacing w:before="89"/>
                              <w:ind w:left="89"/>
                              <w:rPr>
                                <w:sz w:val="16"/>
                              </w:rPr>
                            </w:pPr>
                            <w:r>
                              <w:rPr>
                                <w:sz w:val="16"/>
                              </w:rPr>
                              <w:t>-</w:t>
                            </w:r>
                            <w:r>
                              <w:rPr>
                                <w:spacing w:val="-2"/>
                                <w:sz w:val="16"/>
                              </w:rPr>
                              <w:t>0.077</w:t>
                            </w:r>
                          </w:p>
                        </w:tc>
                        <w:tc>
                          <w:tcPr>
                            <w:tcW w:w="1021" w:type="dxa"/>
                          </w:tcPr>
                          <w:p>
                            <w:pPr>
                              <w:pStyle w:val="TableParagraph"/>
                              <w:spacing w:before="89"/>
                              <w:ind w:left="2" w:right="79"/>
                              <w:jc w:val="center"/>
                              <w:rPr>
                                <w:sz w:val="16"/>
                              </w:rPr>
                            </w:pPr>
                            <w:r>
                              <w:rPr>
                                <w:sz w:val="16"/>
                              </w:rPr>
                              <w:t>-</w:t>
                            </w:r>
                            <w:r>
                              <w:rPr>
                                <w:spacing w:val="-2"/>
                                <w:sz w:val="16"/>
                              </w:rPr>
                              <w:t>0.089</w:t>
                            </w:r>
                          </w:p>
                        </w:tc>
                        <w:tc>
                          <w:tcPr>
                            <w:tcW w:w="1029" w:type="dxa"/>
                          </w:tcPr>
                          <w:p>
                            <w:pPr>
                              <w:pStyle w:val="TableParagraph"/>
                              <w:spacing w:before="89"/>
                              <w:ind w:left="92" w:right="1"/>
                              <w:jc w:val="center"/>
                              <w:rPr>
                                <w:sz w:val="16"/>
                              </w:rPr>
                            </w:pPr>
                            <w:r>
                              <w:rPr>
                                <w:sz w:val="16"/>
                              </w:rPr>
                              <w:t>-</w:t>
                            </w:r>
                            <w:r>
                              <w:rPr>
                                <w:spacing w:val="-2"/>
                                <w:sz w:val="16"/>
                              </w:rPr>
                              <w:t>0.066</w:t>
                            </w:r>
                          </w:p>
                        </w:tc>
                      </w:tr>
                      <w:tr>
                        <w:trPr>
                          <w:trHeight w:val="341" w:hRule="atLeast"/>
                        </w:trPr>
                        <w:tc>
                          <w:tcPr>
                            <w:tcW w:w="1474" w:type="dxa"/>
                          </w:tcPr>
                          <w:p>
                            <w:pPr>
                              <w:pStyle w:val="TableParagraph"/>
                              <w:spacing w:before="89"/>
                              <w:rPr>
                                <w:sz w:val="16"/>
                              </w:rPr>
                            </w:pPr>
                            <w:r>
                              <w:rPr>
                                <w:spacing w:val="-2"/>
                                <w:w w:val="110"/>
                                <w:sz w:val="16"/>
                              </w:rPr>
                              <w:t>Covariates</w:t>
                            </w:r>
                          </w:p>
                        </w:tc>
                        <w:tc>
                          <w:tcPr>
                            <w:tcW w:w="3276" w:type="dxa"/>
                          </w:tcPr>
                          <w:p>
                            <w:pPr>
                              <w:pStyle w:val="TableParagraph"/>
                              <w:spacing w:before="89"/>
                              <w:ind w:left="89"/>
                              <w:rPr>
                                <w:sz w:val="16"/>
                              </w:rPr>
                            </w:pPr>
                            <w:r>
                              <w:rPr>
                                <w:w w:val="110"/>
                                <w:sz w:val="16"/>
                              </w:rPr>
                              <w:t>[Parent]</w:t>
                            </w:r>
                            <w:r>
                              <w:rPr>
                                <w:spacing w:val="-5"/>
                                <w:w w:val="110"/>
                                <w:sz w:val="16"/>
                              </w:rPr>
                              <w:t> </w:t>
                            </w:r>
                            <w:r>
                              <w:rPr>
                                <w:spacing w:val="-2"/>
                                <w:w w:val="110"/>
                                <w:sz w:val="16"/>
                              </w:rPr>
                              <w:t>Education</w:t>
                            </w:r>
                          </w:p>
                        </w:tc>
                        <w:tc>
                          <w:tcPr>
                            <w:tcW w:w="682" w:type="dxa"/>
                          </w:tcPr>
                          <w:p>
                            <w:pPr>
                              <w:pStyle w:val="TableParagraph"/>
                              <w:spacing w:before="89"/>
                              <w:ind w:left="89"/>
                              <w:rPr>
                                <w:sz w:val="16"/>
                              </w:rPr>
                            </w:pPr>
                            <w:r>
                              <w:rPr>
                                <w:sz w:val="16"/>
                              </w:rPr>
                              <w:t>-</w:t>
                            </w:r>
                            <w:r>
                              <w:rPr>
                                <w:spacing w:val="-2"/>
                                <w:sz w:val="16"/>
                              </w:rPr>
                              <w:t>0.078</w:t>
                            </w:r>
                          </w:p>
                        </w:tc>
                        <w:tc>
                          <w:tcPr>
                            <w:tcW w:w="1021" w:type="dxa"/>
                          </w:tcPr>
                          <w:p>
                            <w:pPr>
                              <w:pStyle w:val="TableParagraph"/>
                              <w:spacing w:before="89"/>
                              <w:ind w:left="1" w:right="79"/>
                              <w:jc w:val="center"/>
                              <w:rPr>
                                <w:sz w:val="16"/>
                              </w:rPr>
                            </w:pPr>
                            <w:r>
                              <w:rPr>
                                <w:sz w:val="16"/>
                              </w:rPr>
                              <w:t>-</w:t>
                            </w:r>
                            <w:r>
                              <w:rPr>
                                <w:spacing w:val="-2"/>
                                <w:sz w:val="16"/>
                              </w:rPr>
                              <w:t>0.084</w:t>
                            </w:r>
                          </w:p>
                        </w:tc>
                        <w:tc>
                          <w:tcPr>
                            <w:tcW w:w="1029" w:type="dxa"/>
                          </w:tcPr>
                          <w:p>
                            <w:pPr>
                              <w:pStyle w:val="TableParagraph"/>
                              <w:spacing w:before="89"/>
                              <w:ind w:left="92" w:right="2"/>
                              <w:jc w:val="center"/>
                              <w:rPr>
                                <w:sz w:val="16"/>
                              </w:rPr>
                            </w:pPr>
                            <w:r>
                              <w:rPr>
                                <w:sz w:val="16"/>
                              </w:rPr>
                              <w:t>-</w:t>
                            </w:r>
                            <w:r>
                              <w:rPr>
                                <w:spacing w:val="-2"/>
                                <w:sz w:val="16"/>
                              </w:rPr>
                              <w:t>0.072</w:t>
                            </w:r>
                          </w:p>
                        </w:tc>
                      </w:tr>
                      <w:tr>
                        <w:trPr>
                          <w:trHeight w:val="341" w:hRule="atLeast"/>
                        </w:trPr>
                        <w:tc>
                          <w:tcPr>
                            <w:tcW w:w="1474" w:type="dxa"/>
                          </w:tcPr>
                          <w:p>
                            <w:pPr>
                              <w:pStyle w:val="TableParagraph"/>
                              <w:spacing w:before="89"/>
                              <w:rPr>
                                <w:sz w:val="16"/>
                              </w:rPr>
                            </w:pPr>
                            <w:r>
                              <w:rPr>
                                <w:w w:val="105"/>
                                <w:sz w:val="16"/>
                              </w:rPr>
                              <w:t>Emotion</w:t>
                            </w:r>
                            <w:r>
                              <w:rPr>
                                <w:spacing w:val="27"/>
                                <w:w w:val="105"/>
                                <w:sz w:val="16"/>
                              </w:rPr>
                              <w:t> </w:t>
                            </w:r>
                            <w:r>
                              <w:rPr>
                                <w:spacing w:val="-2"/>
                                <w:w w:val="105"/>
                                <w:sz w:val="16"/>
                              </w:rPr>
                              <w:t>processing</w:t>
                            </w:r>
                          </w:p>
                        </w:tc>
                        <w:tc>
                          <w:tcPr>
                            <w:tcW w:w="3276" w:type="dxa"/>
                          </w:tcPr>
                          <w:p>
                            <w:pPr>
                              <w:pStyle w:val="TableParagraph"/>
                              <w:spacing w:before="89"/>
                              <w:ind w:left="88"/>
                              <w:rPr>
                                <w:sz w:val="16"/>
                              </w:rPr>
                            </w:pPr>
                            <w:r>
                              <w:rPr>
                                <w:w w:val="105"/>
                                <w:sz w:val="16"/>
                              </w:rPr>
                              <w:t>[Behavioral]</w:t>
                            </w:r>
                            <w:r>
                              <w:rPr>
                                <w:spacing w:val="9"/>
                                <w:w w:val="105"/>
                                <w:sz w:val="16"/>
                              </w:rPr>
                              <w:t> </w:t>
                            </w:r>
                            <w:r>
                              <w:rPr>
                                <w:w w:val="105"/>
                                <w:sz w:val="16"/>
                              </w:rPr>
                              <w:t>EN-Back</w:t>
                            </w:r>
                            <w:r>
                              <w:rPr>
                                <w:spacing w:val="9"/>
                                <w:w w:val="105"/>
                                <w:sz w:val="16"/>
                              </w:rPr>
                              <w:t> </w:t>
                            </w:r>
                            <w:r>
                              <w:rPr>
                                <w:w w:val="105"/>
                                <w:sz w:val="16"/>
                              </w:rPr>
                              <w:t>-</w:t>
                            </w:r>
                            <w:r>
                              <w:rPr>
                                <w:spacing w:val="8"/>
                                <w:w w:val="105"/>
                                <w:sz w:val="16"/>
                              </w:rPr>
                              <w:t> </w:t>
                            </w:r>
                            <w:r>
                              <w:rPr>
                                <w:w w:val="105"/>
                                <w:sz w:val="16"/>
                              </w:rPr>
                              <w:t>Negative</w:t>
                            </w:r>
                            <w:r>
                              <w:rPr>
                                <w:spacing w:val="10"/>
                                <w:w w:val="105"/>
                                <w:sz w:val="16"/>
                              </w:rPr>
                              <w:t> </w:t>
                            </w:r>
                            <w:r>
                              <w:rPr>
                                <w:spacing w:val="-2"/>
                                <w:w w:val="105"/>
                                <w:sz w:val="16"/>
                              </w:rPr>
                              <w:t>accuracy</w:t>
                            </w:r>
                          </w:p>
                        </w:tc>
                        <w:tc>
                          <w:tcPr>
                            <w:tcW w:w="682" w:type="dxa"/>
                          </w:tcPr>
                          <w:p>
                            <w:pPr>
                              <w:pStyle w:val="TableParagraph"/>
                              <w:spacing w:before="89"/>
                              <w:ind w:left="89"/>
                              <w:rPr>
                                <w:sz w:val="16"/>
                              </w:rPr>
                            </w:pPr>
                            <w:r>
                              <w:rPr>
                                <w:sz w:val="16"/>
                              </w:rPr>
                              <w:t>-</w:t>
                            </w:r>
                            <w:r>
                              <w:rPr>
                                <w:spacing w:val="-2"/>
                                <w:sz w:val="16"/>
                              </w:rPr>
                              <w:t>0.021</w:t>
                            </w:r>
                          </w:p>
                        </w:tc>
                        <w:tc>
                          <w:tcPr>
                            <w:tcW w:w="1021" w:type="dxa"/>
                          </w:tcPr>
                          <w:p>
                            <w:pPr>
                              <w:pStyle w:val="TableParagraph"/>
                              <w:spacing w:before="89"/>
                              <w:ind w:left="1" w:right="79"/>
                              <w:jc w:val="center"/>
                              <w:rPr>
                                <w:sz w:val="16"/>
                              </w:rPr>
                            </w:pPr>
                            <w:r>
                              <w:rPr>
                                <w:sz w:val="16"/>
                              </w:rPr>
                              <w:t>-</w:t>
                            </w:r>
                            <w:r>
                              <w:rPr>
                                <w:spacing w:val="-2"/>
                                <w:sz w:val="16"/>
                              </w:rPr>
                              <w:t>0.038</w:t>
                            </w:r>
                          </w:p>
                        </w:tc>
                        <w:tc>
                          <w:tcPr>
                            <w:tcW w:w="1029" w:type="dxa"/>
                          </w:tcPr>
                          <w:p>
                            <w:pPr>
                              <w:pStyle w:val="TableParagraph"/>
                              <w:spacing w:before="89"/>
                              <w:ind w:left="92" w:right="3"/>
                              <w:jc w:val="center"/>
                              <w:rPr>
                                <w:sz w:val="16"/>
                              </w:rPr>
                            </w:pPr>
                            <w:r>
                              <w:rPr>
                                <w:sz w:val="16"/>
                              </w:rPr>
                              <w:t>-</w:t>
                            </w:r>
                            <w:r>
                              <w:rPr>
                                <w:spacing w:val="-2"/>
                                <w:sz w:val="16"/>
                              </w:rPr>
                              <w:t>0.004</w:t>
                            </w:r>
                          </w:p>
                        </w:tc>
                      </w:tr>
                      <w:tr>
                        <w:trPr>
                          <w:trHeight w:val="368" w:hRule="atLeast"/>
                        </w:trPr>
                        <w:tc>
                          <w:tcPr>
                            <w:tcW w:w="1474" w:type="dxa"/>
                            <w:tcBorders>
                              <w:bottom w:val="single" w:sz="6" w:space="0" w:color="000000"/>
                            </w:tcBorders>
                          </w:tcPr>
                          <w:p>
                            <w:pPr>
                              <w:pStyle w:val="TableParagraph"/>
                              <w:spacing w:before="89"/>
                              <w:rPr>
                                <w:sz w:val="16"/>
                              </w:rPr>
                            </w:pPr>
                            <w:r>
                              <w:rPr>
                                <w:w w:val="105"/>
                                <w:sz w:val="16"/>
                              </w:rPr>
                              <w:t>Emotion</w:t>
                            </w:r>
                            <w:r>
                              <w:rPr>
                                <w:spacing w:val="27"/>
                                <w:w w:val="105"/>
                                <w:sz w:val="16"/>
                              </w:rPr>
                              <w:t> </w:t>
                            </w:r>
                            <w:r>
                              <w:rPr>
                                <w:spacing w:val="-2"/>
                                <w:w w:val="105"/>
                                <w:sz w:val="16"/>
                              </w:rPr>
                              <w:t>processing</w:t>
                            </w:r>
                          </w:p>
                        </w:tc>
                        <w:tc>
                          <w:tcPr>
                            <w:tcW w:w="3276" w:type="dxa"/>
                            <w:tcBorders>
                              <w:bottom w:val="single" w:sz="6" w:space="0" w:color="000000"/>
                            </w:tcBorders>
                          </w:tcPr>
                          <w:p>
                            <w:pPr>
                              <w:pStyle w:val="TableParagraph"/>
                              <w:spacing w:before="89"/>
                              <w:ind w:left="88"/>
                              <w:rPr>
                                <w:sz w:val="16"/>
                              </w:rPr>
                            </w:pPr>
                            <w:r>
                              <w:rPr>
                                <w:w w:val="105"/>
                                <w:sz w:val="16"/>
                              </w:rPr>
                              <w:t>[Neural]</w:t>
                            </w:r>
                            <w:r>
                              <w:rPr>
                                <w:spacing w:val="15"/>
                                <w:w w:val="105"/>
                                <w:sz w:val="16"/>
                              </w:rPr>
                              <w:t> </w:t>
                            </w:r>
                            <w:r>
                              <w:rPr>
                                <w:w w:val="105"/>
                                <w:sz w:val="16"/>
                              </w:rPr>
                              <w:t>EN-Back</w:t>
                            </w:r>
                            <w:r>
                              <w:rPr>
                                <w:spacing w:val="15"/>
                                <w:w w:val="105"/>
                                <w:sz w:val="16"/>
                              </w:rPr>
                              <w:t> </w:t>
                            </w:r>
                            <w:r>
                              <w:rPr>
                                <w:w w:val="105"/>
                                <w:sz w:val="16"/>
                              </w:rPr>
                              <w:t>-</w:t>
                            </w:r>
                            <w:r>
                              <w:rPr>
                                <w:spacing w:val="15"/>
                                <w:w w:val="105"/>
                                <w:sz w:val="16"/>
                              </w:rPr>
                              <w:t> </w:t>
                            </w:r>
                            <w:r>
                              <w:rPr>
                                <w:w w:val="105"/>
                                <w:sz w:val="16"/>
                              </w:rPr>
                              <w:t>Left</w:t>
                            </w:r>
                            <w:r>
                              <w:rPr>
                                <w:spacing w:val="16"/>
                                <w:w w:val="105"/>
                                <w:sz w:val="16"/>
                              </w:rPr>
                              <w:t> </w:t>
                            </w:r>
                            <w:r>
                              <w:rPr>
                                <w:w w:val="105"/>
                                <w:sz w:val="16"/>
                              </w:rPr>
                              <w:t>putamen</w:t>
                            </w:r>
                            <w:r>
                              <w:rPr>
                                <w:spacing w:val="16"/>
                                <w:w w:val="105"/>
                                <w:sz w:val="16"/>
                              </w:rPr>
                              <w:t> </w:t>
                            </w:r>
                            <w:r>
                              <w:rPr>
                                <w:spacing w:val="-2"/>
                                <w:w w:val="105"/>
                                <w:sz w:val="16"/>
                              </w:rPr>
                              <w:t>(positive)</w:t>
                            </w:r>
                          </w:p>
                        </w:tc>
                        <w:tc>
                          <w:tcPr>
                            <w:tcW w:w="682" w:type="dxa"/>
                            <w:tcBorders>
                              <w:bottom w:val="single" w:sz="6" w:space="0" w:color="000000"/>
                            </w:tcBorders>
                          </w:tcPr>
                          <w:p>
                            <w:pPr>
                              <w:pStyle w:val="TableParagraph"/>
                              <w:spacing w:before="89"/>
                              <w:ind w:left="88"/>
                              <w:rPr>
                                <w:sz w:val="16"/>
                              </w:rPr>
                            </w:pPr>
                            <w:r>
                              <w:rPr>
                                <w:sz w:val="16"/>
                              </w:rPr>
                              <w:t>-</w:t>
                            </w:r>
                            <w:r>
                              <w:rPr>
                                <w:spacing w:val="-2"/>
                                <w:sz w:val="16"/>
                              </w:rPr>
                              <w:t>0.035</w:t>
                            </w:r>
                          </w:p>
                        </w:tc>
                        <w:tc>
                          <w:tcPr>
                            <w:tcW w:w="1021" w:type="dxa"/>
                            <w:tcBorders>
                              <w:bottom w:val="single" w:sz="6" w:space="0" w:color="000000"/>
                            </w:tcBorders>
                          </w:tcPr>
                          <w:p>
                            <w:pPr>
                              <w:pStyle w:val="TableParagraph"/>
                              <w:spacing w:before="89"/>
                              <w:ind w:right="79"/>
                              <w:jc w:val="center"/>
                              <w:rPr>
                                <w:sz w:val="16"/>
                              </w:rPr>
                            </w:pPr>
                            <w:r>
                              <w:rPr>
                                <w:sz w:val="16"/>
                              </w:rPr>
                              <w:t>-</w:t>
                            </w:r>
                            <w:r>
                              <w:rPr>
                                <w:spacing w:val="-2"/>
                                <w:sz w:val="16"/>
                              </w:rPr>
                              <w:t>0.045</w:t>
                            </w:r>
                          </w:p>
                        </w:tc>
                        <w:tc>
                          <w:tcPr>
                            <w:tcW w:w="1029" w:type="dxa"/>
                            <w:tcBorders>
                              <w:bottom w:val="single" w:sz="6" w:space="0" w:color="000000"/>
                            </w:tcBorders>
                          </w:tcPr>
                          <w:p>
                            <w:pPr>
                              <w:pStyle w:val="TableParagraph"/>
                              <w:spacing w:before="89"/>
                              <w:ind w:left="92" w:right="3"/>
                              <w:jc w:val="center"/>
                              <w:rPr>
                                <w:sz w:val="16"/>
                              </w:rPr>
                            </w:pPr>
                            <w:r>
                              <w:rPr>
                                <w:sz w:val="16"/>
                              </w:rPr>
                              <w:t>-</w:t>
                            </w:r>
                            <w:r>
                              <w:rPr>
                                <w:spacing w:val="-2"/>
                                <w:sz w:val="16"/>
                              </w:rPr>
                              <w:t>0.025</w:t>
                            </w:r>
                          </w:p>
                        </w:tc>
                      </w:tr>
                    </w:tbl>
                    <w:p>
                      <w:pPr>
                        <w:pStyle w:val="BodyText"/>
                      </w:pPr>
                    </w:p>
                  </w:txbxContent>
                </v:textbox>
                <w10:wrap type="none"/>
              </v:shape>
            </w:pict>
          </mc:Fallback>
        </mc:AlternateContent>
      </w:r>
      <w:r>
        <w:rPr>
          <w:spacing w:val="-2"/>
          <w:w w:val="110"/>
          <w:sz w:val="16"/>
        </w:rPr>
        <w:t>Domain</w:t>
      </w:r>
      <w:r>
        <w:rPr>
          <w:sz w:val="16"/>
        </w:rPr>
        <w:tab/>
      </w:r>
      <w:r>
        <w:rPr>
          <w:spacing w:val="-2"/>
          <w:w w:val="110"/>
          <w:sz w:val="16"/>
        </w:rPr>
        <w:t>Variable</w:t>
      </w:r>
      <w:r>
        <w:rPr>
          <w:sz w:val="16"/>
        </w:rPr>
        <w:tab/>
      </w:r>
      <w:r>
        <w:rPr>
          <w:spacing w:val="-4"/>
          <w:w w:val="110"/>
          <w:sz w:val="16"/>
        </w:rPr>
        <w:t>Mean</w:t>
      </w:r>
    </w:p>
    <w:p>
      <w:pPr>
        <w:spacing w:before="58"/>
        <w:ind w:left="601" w:right="0" w:firstLine="0"/>
        <w:jc w:val="left"/>
        <w:rPr>
          <w:sz w:val="16"/>
        </w:rPr>
      </w:pPr>
      <w:r>
        <w:rPr/>
        <w:br w:type="column"/>
      </w:r>
      <w:r>
        <w:rPr>
          <w:w w:val="105"/>
          <w:sz w:val="16"/>
        </w:rPr>
        <w:t>95%</w:t>
      </w:r>
      <w:r>
        <w:rPr>
          <w:spacing w:val="-1"/>
          <w:w w:val="105"/>
          <w:sz w:val="16"/>
        </w:rPr>
        <w:t> </w:t>
      </w:r>
      <w:r>
        <w:rPr>
          <w:spacing w:val="-5"/>
          <w:w w:val="105"/>
          <w:sz w:val="16"/>
        </w:rPr>
        <w:t>CI</w:t>
      </w:r>
    </w:p>
    <w:p>
      <w:pPr>
        <w:spacing w:after="0"/>
        <w:jc w:val="left"/>
        <w:rPr>
          <w:sz w:val="16"/>
        </w:rPr>
        <w:sectPr>
          <w:type w:val="continuous"/>
          <w:pgSz w:w="10320" w:h="14580"/>
          <w:pgMar w:header="0" w:footer="1180" w:top="1600" w:bottom="280" w:left="1275" w:right="1275"/>
          <w:cols w:num="2" w:equalWidth="0">
            <w:col w:w="5430" w:space="265"/>
            <w:col w:w="207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4"/>
        <w:rPr>
          <w:sz w:val="20"/>
        </w:rPr>
      </w:pPr>
    </w:p>
    <w:p>
      <w:pPr>
        <w:spacing w:line="232" w:lineRule="auto" w:before="0"/>
        <w:ind w:left="142" w:right="0" w:hanging="12"/>
        <w:jc w:val="left"/>
        <w:rPr>
          <w:sz w:val="20"/>
        </w:rPr>
      </w:pPr>
      <w:r>
        <w:rPr>
          <w:rFonts w:ascii="Palatino Linotype"/>
          <w:i/>
          <w:w w:val="105"/>
          <w:sz w:val="20"/>
        </w:rPr>
        <w:t>Note. </w:t>
      </w:r>
      <w:r>
        <w:rPr>
          <w:w w:val="105"/>
          <w:sz w:val="20"/>
        </w:rPr>
        <w:t>The lower and upper bounds indicate the 95% confidence interval (CI) for each</w:t>
      </w:r>
      <w:r>
        <w:rPr>
          <w:spacing w:val="80"/>
          <w:w w:val="105"/>
          <w:sz w:val="20"/>
        </w:rPr>
        <w:t> </w:t>
      </w:r>
      <w:r>
        <w:rPr>
          <w:spacing w:val="-2"/>
          <w:w w:val="105"/>
          <w:sz w:val="20"/>
        </w:rPr>
        <w:t>coefficient.</w:t>
      </w:r>
    </w:p>
    <w:p>
      <w:pPr>
        <w:spacing w:after="0" w:line="232" w:lineRule="auto"/>
        <w:jc w:val="left"/>
        <w:rPr>
          <w:sz w:val="20"/>
        </w:rPr>
        <w:sectPr>
          <w:type w:val="continuous"/>
          <w:pgSz w:w="10320" w:h="14580"/>
          <w:pgMar w:header="0" w:footer="1180" w:top="1600" w:bottom="280" w:left="1275" w:right="1275"/>
        </w:sectPr>
      </w:pPr>
    </w:p>
    <w:p>
      <w:pPr>
        <w:pStyle w:val="Heading3"/>
      </w:pPr>
      <w:bookmarkStart w:name="_bookmark203" w:id="246"/>
      <w:bookmarkEnd w:id="246"/>
      <w:r>
        <w:rPr>
          <w:b w:val="0"/>
        </w:rPr>
      </w:r>
      <w:r>
        <w:rPr>
          <w:spacing w:val="-2"/>
          <w:w w:val="110"/>
        </w:rPr>
        <w:t>Table</w:t>
      </w:r>
      <w:r>
        <w:rPr>
          <w:spacing w:val="-3"/>
          <w:w w:val="110"/>
        </w:rPr>
        <w:t> </w:t>
      </w:r>
      <w:r>
        <w:rPr>
          <w:spacing w:val="-5"/>
          <w:w w:val="110"/>
        </w:rPr>
        <w:t>C2</w:t>
      </w:r>
    </w:p>
    <w:p>
      <w:pPr>
        <w:pStyle w:val="BodyText"/>
        <w:rPr>
          <w:rFonts w:ascii="Palatino Linotype"/>
          <w:b/>
        </w:rPr>
      </w:pPr>
    </w:p>
    <w:p>
      <w:pPr>
        <w:pStyle w:val="BodyText"/>
        <w:spacing w:before="31"/>
        <w:rPr>
          <w:rFonts w:ascii="Palatino Linotype"/>
          <w:b/>
        </w:rPr>
      </w:pPr>
    </w:p>
    <w:p>
      <w:pPr>
        <w:spacing w:line="372" w:lineRule="auto" w:before="0"/>
        <w:ind w:left="125" w:right="0" w:firstLine="1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81728">
                <wp:simplePos x="0" y="0"/>
                <wp:positionH relativeFrom="page">
                  <wp:posOffset>899998</wp:posOffset>
                </wp:positionH>
                <wp:positionV relativeFrom="paragraph">
                  <wp:posOffset>530927</wp:posOffset>
                </wp:positionV>
                <wp:extent cx="4752340" cy="127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4752340" cy="1270"/>
                        </a:xfrm>
                        <a:custGeom>
                          <a:avLst/>
                          <a:gdLst/>
                          <a:ahLst/>
                          <a:cxnLst/>
                          <a:rect l="l" t="t" r="r" b="b"/>
                          <a:pathLst>
                            <a:path w="4752340" h="0">
                              <a:moveTo>
                                <a:pt x="0" y="0"/>
                              </a:moveTo>
                              <a:lnTo>
                                <a:pt x="4752100" y="0"/>
                              </a:lnTo>
                            </a:path>
                          </a:pathLst>
                        </a:custGeom>
                        <a:ln w="77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728" from="70.865997pt,41.805332pt" to="445.047149pt,41.805332pt" stroked="true" strokeweight=".610821pt" strokecolor="#000000">
                <v:stroke dashstyle="solid"/>
                <w10:wrap type="none"/>
              </v:line>
            </w:pict>
          </mc:Fallback>
        </mc:AlternateContent>
      </w:r>
      <w:r>
        <w:rPr>
          <w:rFonts w:ascii="Palatino Linotype"/>
          <w:i/>
          <w:w w:val="105"/>
          <w:sz w:val="22"/>
        </w:rPr>
        <w:t>Significant</w:t>
      </w:r>
      <w:r>
        <w:rPr>
          <w:rFonts w:ascii="Palatino Linotype"/>
          <w:i/>
          <w:spacing w:val="-2"/>
          <w:w w:val="105"/>
          <w:sz w:val="22"/>
        </w:rPr>
        <w:t> </w:t>
      </w:r>
      <w:r>
        <w:rPr>
          <w:rFonts w:ascii="Palatino Linotype"/>
          <w:i/>
          <w:w w:val="105"/>
          <w:sz w:val="22"/>
        </w:rPr>
        <w:t>standardized</w:t>
      </w:r>
      <w:r>
        <w:rPr>
          <w:rFonts w:ascii="Palatino Linotype"/>
          <w:i/>
          <w:spacing w:val="-2"/>
          <w:w w:val="105"/>
          <w:sz w:val="22"/>
        </w:rPr>
        <w:t> </w:t>
      </w:r>
      <w:r>
        <w:rPr>
          <w:rFonts w:ascii="Palatino Linotype"/>
          <w:i/>
          <w:w w:val="105"/>
          <w:sz w:val="22"/>
        </w:rPr>
        <w:t>coefficients</w:t>
      </w:r>
      <w:r>
        <w:rPr>
          <w:rFonts w:ascii="Palatino Linotype"/>
          <w:i/>
          <w:spacing w:val="-2"/>
          <w:w w:val="105"/>
          <w:sz w:val="22"/>
        </w:rPr>
        <w:t> </w:t>
      </w:r>
      <w:r>
        <w:rPr>
          <w:rFonts w:ascii="Palatino Linotype"/>
          <w:i/>
          <w:w w:val="105"/>
          <w:sz w:val="22"/>
        </w:rPr>
        <w:t>from</w:t>
      </w:r>
      <w:r>
        <w:rPr>
          <w:rFonts w:ascii="Palatino Linotype"/>
          <w:i/>
          <w:spacing w:val="-2"/>
          <w:w w:val="105"/>
          <w:sz w:val="22"/>
        </w:rPr>
        <w:t> </w:t>
      </w:r>
      <w:r>
        <w:rPr>
          <w:rFonts w:ascii="Palatino Linotype"/>
          <w:i/>
          <w:w w:val="105"/>
          <w:sz w:val="22"/>
        </w:rPr>
        <w:t>longitudinal</w:t>
      </w:r>
      <w:r>
        <w:rPr>
          <w:rFonts w:ascii="Palatino Linotype"/>
          <w:i/>
          <w:spacing w:val="-2"/>
          <w:w w:val="105"/>
          <w:sz w:val="22"/>
        </w:rPr>
        <w:t> </w:t>
      </w:r>
      <w:r>
        <w:rPr>
          <w:rFonts w:ascii="Palatino Linotype"/>
          <w:i/>
          <w:w w:val="105"/>
          <w:sz w:val="22"/>
        </w:rPr>
        <w:t>LASSO</w:t>
      </w:r>
      <w:r>
        <w:rPr>
          <w:rFonts w:ascii="Palatino Linotype"/>
          <w:i/>
          <w:spacing w:val="-2"/>
          <w:w w:val="105"/>
          <w:sz w:val="22"/>
        </w:rPr>
        <w:t> </w:t>
      </w:r>
      <w:r>
        <w:rPr>
          <w:rFonts w:ascii="Palatino Linotype"/>
          <w:i/>
          <w:w w:val="105"/>
          <w:sz w:val="22"/>
        </w:rPr>
        <w:t>analysis</w:t>
      </w:r>
      <w:r>
        <w:rPr>
          <w:rFonts w:ascii="Palatino Linotype"/>
          <w:i/>
          <w:spacing w:val="-2"/>
          <w:w w:val="105"/>
          <w:sz w:val="22"/>
        </w:rPr>
        <w:t> </w:t>
      </w:r>
      <w:r>
        <w:rPr>
          <w:rFonts w:ascii="Palatino Linotype"/>
          <w:i/>
          <w:w w:val="105"/>
          <w:sz w:val="22"/>
        </w:rPr>
        <w:t>(low</w:t>
      </w:r>
      <w:r>
        <w:rPr>
          <w:rFonts w:ascii="Palatino Linotype"/>
          <w:i/>
          <w:w w:val="105"/>
          <w:sz w:val="22"/>
        </w:rPr>
        <w:t> threat vs. high threat)</w:t>
      </w:r>
    </w:p>
    <w:p>
      <w:pPr>
        <w:tabs>
          <w:tab w:pos="3015" w:val="left" w:leader="none"/>
          <w:tab w:pos="5149" w:val="left" w:leader="none"/>
          <w:tab w:pos="6373" w:val="left" w:leader="none"/>
        </w:tabs>
        <w:spacing w:line="287" w:lineRule="exact" w:before="0"/>
        <w:ind w:left="575" w:right="0" w:firstLine="0"/>
        <w:jc w:val="left"/>
        <w:rPr>
          <w:position w:val="13"/>
          <w:sz w:val="15"/>
        </w:rPr>
      </w:pPr>
      <w:r>
        <w:rPr>
          <w:position w:val="13"/>
          <w:sz w:val="15"/>
        </w:rPr>
        <mc:AlternateContent>
          <mc:Choice Requires="wps">
            <w:drawing>
              <wp:anchor distT="0" distB="0" distL="0" distR="0" allowOverlap="1" layoutInCell="1" locked="0" behindDoc="0" simplePos="0" relativeHeight="15882240">
                <wp:simplePos x="0" y="0"/>
                <wp:positionH relativeFrom="page">
                  <wp:posOffset>861898</wp:posOffset>
                </wp:positionH>
                <wp:positionV relativeFrom="paragraph">
                  <wp:posOffset>139088</wp:posOffset>
                </wp:positionV>
                <wp:extent cx="4828540" cy="553402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4828540" cy="55340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9"/>
                              <w:gridCol w:w="3518"/>
                              <w:gridCol w:w="642"/>
                              <w:gridCol w:w="962"/>
                              <w:gridCol w:w="970"/>
                            </w:tblGrid>
                            <w:tr>
                              <w:trPr>
                                <w:trHeight w:val="293" w:hRule="atLeast"/>
                              </w:trPr>
                              <w:tc>
                                <w:tcPr>
                                  <w:tcW w:w="1389" w:type="dxa"/>
                                  <w:tcBorders>
                                    <w:bottom w:val="single" w:sz="4" w:space="0" w:color="000000"/>
                                  </w:tcBorders>
                                </w:tcPr>
                                <w:p>
                                  <w:pPr>
                                    <w:pStyle w:val="TableParagraph"/>
                                    <w:rPr>
                                      <w:sz w:val="14"/>
                                    </w:rPr>
                                  </w:pPr>
                                </w:p>
                              </w:tc>
                              <w:tc>
                                <w:tcPr>
                                  <w:tcW w:w="3518" w:type="dxa"/>
                                  <w:tcBorders>
                                    <w:bottom w:val="single" w:sz="4" w:space="0" w:color="000000"/>
                                  </w:tcBorders>
                                </w:tcPr>
                                <w:p>
                                  <w:pPr>
                                    <w:pStyle w:val="TableParagraph"/>
                                    <w:rPr>
                                      <w:sz w:val="14"/>
                                    </w:rPr>
                                  </w:pPr>
                                </w:p>
                              </w:tc>
                              <w:tc>
                                <w:tcPr>
                                  <w:tcW w:w="642" w:type="dxa"/>
                                  <w:tcBorders>
                                    <w:bottom w:val="single" w:sz="4" w:space="0" w:color="000000"/>
                                  </w:tcBorders>
                                </w:tcPr>
                                <w:p>
                                  <w:pPr>
                                    <w:pStyle w:val="TableParagraph"/>
                                    <w:rPr>
                                      <w:sz w:val="14"/>
                                    </w:rPr>
                                  </w:pPr>
                                </w:p>
                              </w:tc>
                              <w:tc>
                                <w:tcPr>
                                  <w:tcW w:w="962" w:type="dxa"/>
                                  <w:tcBorders>
                                    <w:top w:val="single" w:sz="2" w:space="0" w:color="000000"/>
                                    <w:bottom w:val="single" w:sz="4" w:space="0" w:color="000000"/>
                                  </w:tcBorders>
                                </w:tcPr>
                                <w:p>
                                  <w:pPr>
                                    <w:pStyle w:val="TableParagraph"/>
                                    <w:spacing w:before="60"/>
                                    <w:ind w:left="2" w:right="72"/>
                                    <w:jc w:val="center"/>
                                    <w:rPr>
                                      <w:sz w:val="15"/>
                                    </w:rPr>
                                  </w:pPr>
                                  <w:r>
                                    <w:rPr>
                                      <w:sz w:val="15"/>
                                    </w:rPr>
                                    <w:t>Lower</w:t>
                                  </w:r>
                                  <w:r>
                                    <w:rPr>
                                      <w:spacing w:val="18"/>
                                      <w:sz w:val="15"/>
                                    </w:rPr>
                                    <w:t> </w:t>
                                  </w:r>
                                  <w:r>
                                    <w:rPr>
                                      <w:spacing w:val="-2"/>
                                      <w:sz w:val="15"/>
                                    </w:rPr>
                                    <w:t>bound</w:t>
                                  </w:r>
                                </w:p>
                              </w:tc>
                              <w:tc>
                                <w:tcPr>
                                  <w:tcW w:w="970" w:type="dxa"/>
                                  <w:tcBorders>
                                    <w:top w:val="single" w:sz="2" w:space="0" w:color="000000"/>
                                    <w:bottom w:val="single" w:sz="4" w:space="0" w:color="000000"/>
                                  </w:tcBorders>
                                </w:tcPr>
                                <w:p>
                                  <w:pPr>
                                    <w:pStyle w:val="TableParagraph"/>
                                    <w:spacing w:before="60"/>
                                    <w:ind w:left="85" w:right="-15"/>
                                    <w:jc w:val="center"/>
                                    <w:rPr>
                                      <w:sz w:val="15"/>
                                    </w:rPr>
                                  </w:pPr>
                                  <w:r>
                                    <w:rPr>
                                      <w:w w:val="110"/>
                                      <w:sz w:val="15"/>
                                    </w:rPr>
                                    <w:t>Upper</w:t>
                                  </w:r>
                                  <w:r>
                                    <w:rPr>
                                      <w:spacing w:val="9"/>
                                      <w:w w:val="110"/>
                                      <w:sz w:val="15"/>
                                    </w:rPr>
                                    <w:t> </w:t>
                                  </w:r>
                                  <w:r>
                                    <w:rPr>
                                      <w:spacing w:val="-2"/>
                                      <w:w w:val="110"/>
                                      <w:sz w:val="15"/>
                                    </w:rPr>
                                    <w:t>bound</w:t>
                                  </w:r>
                                </w:p>
                              </w:tc>
                            </w:tr>
                            <w:tr>
                              <w:trPr>
                                <w:trHeight w:val="248" w:hRule="atLeast"/>
                              </w:trPr>
                              <w:tc>
                                <w:tcPr>
                                  <w:tcW w:w="1389" w:type="dxa"/>
                                  <w:tcBorders>
                                    <w:top w:val="single" w:sz="4" w:space="0" w:color="000000"/>
                                  </w:tcBorders>
                                </w:tcPr>
                                <w:p>
                                  <w:pPr>
                                    <w:pStyle w:val="TableParagraph"/>
                                    <w:spacing w:line="169" w:lineRule="exact" w:before="59"/>
                                    <w:rPr>
                                      <w:sz w:val="15"/>
                                    </w:rPr>
                                  </w:pPr>
                                  <w:r>
                                    <w:rPr>
                                      <w:spacing w:val="-2"/>
                                      <w:w w:val="110"/>
                                      <w:sz w:val="15"/>
                                    </w:rPr>
                                    <w:t>Covariates</w:t>
                                  </w:r>
                                </w:p>
                              </w:tc>
                              <w:tc>
                                <w:tcPr>
                                  <w:tcW w:w="3518" w:type="dxa"/>
                                  <w:tcBorders>
                                    <w:top w:val="single" w:sz="4" w:space="0" w:color="000000"/>
                                  </w:tcBorders>
                                </w:tcPr>
                                <w:p>
                                  <w:pPr>
                                    <w:pStyle w:val="TableParagraph"/>
                                    <w:spacing w:line="169" w:lineRule="exact" w:before="59"/>
                                    <w:ind w:left="84"/>
                                    <w:rPr>
                                      <w:sz w:val="15"/>
                                    </w:rPr>
                                  </w:pPr>
                                  <w:r>
                                    <w:rPr>
                                      <w:w w:val="105"/>
                                      <w:sz w:val="15"/>
                                    </w:rPr>
                                    <w:t>Site</w:t>
                                  </w:r>
                                  <w:r>
                                    <w:rPr>
                                      <w:spacing w:val="20"/>
                                      <w:w w:val="105"/>
                                      <w:sz w:val="15"/>
                                    </w:rPr>
                                    <w:t> </w:t>
                                  </w:r>
                                  <w:r>
                                    <w:rPr>
                                      <w:spacing w:val="-5"/>
                                      <w:w w:val="105"/>
                                      <w:sz w:val="15"/>
                                    </w:rPr>
                                    <w:t>22</w:t>
                                  </w:r>
                                </w:p>
                              </w:tc>
                              <w:tc>
                                <w:tcPr>
                                  <w:tcW w:w="642" w:type="dxa"/>
                                  <w:tcBorders>
                                    <w:top w:val="single" w:sz="4" w:space="0" w:color="000000"/>
                                  </w:tcBorders>
                                </w:tcPr>
                                <w:p>
                                  <w:pPr>
                                    <w:pStyle w:val="TableParagraph"/>
                                    <w:spacing w:line="169" w:lineRule="exact" w:before="59"/>
                                    <w:ind w:left="3" w:right="73"/>
                                    <w:jc w:val="center"/>
                                    <w:rPr>
                                      <w:sz w:val="15"/>
                                    </w:rPr>
                                  </w:pPr>
                                  <w:r>
                                    <w:rPr>
                                      <w:spacing w:val="-2"/>
                                      <w:w w:val="105"/>
                                      <w:sz w:val="15"/>
                                    </w:rPr>
                                    <w:t>1.322</w:t>
                                  </w:r>
                                </w:p>
                              </w:tc>
                              <w:tc>
                                <w:tcPr>
                                  <w:tcW w:w="962" w:type="dxa"/>
                                  <w:tcBorders>
                                    <w:top w:val="single" w:sz="4" w:space="0" w:color="000000"/>
                                  </w:tcBorders>
                                </w:tcPr>
                                <w:p>
                                  <w:pPr>
                                    <w:pStyle w:val="TableParagraph"/>
                                    <w:spacing w:line="169" w:lineRule="exact" w:before="59"/>
                                    <w:ind w:left="3" w:right="72"/>
                                    <w:jc w:val="center"/>
                                    <w:rPr>
                                      <w:sz w:val="15"/>
                                    </w:rPr>
                                  </w:pPr>
                                  <w:r>
                                    <w:rPr>
                                      <w:spacing w:val="-2"/>
                                      <w:w w:val="105"/>
                                      <w:sz w:val="15"/>
                                    </w:rPr>
                                    <w:t>0.919</w:t>
                                  </w:r>
                                </w:p>
                              </w:tc>
                              <w:tc>
                                <w:tcPr>
                                  <w:tcW w:w="970" w:type="dxa"/>
                                  <w:tcBorders>
                                    <w:top w:val="single" w:sz="4" w:space="0" w:color="000000"/>
                                  </w:tcBorders>
                                </w:tcPr>
                                <w:p>
                                  <w:pPr>
                                    <w:pStyle w:val="TableParagraph"/>
                                    <w:spacing w:line="169" w:lineRule="exact" w:before="59"/>
                                    <w:ind w:left="167" w:right="77"/>
                                    <w:jc w:val="center"/>
                                    <w:rPr>
                                      <w:sz w:val="15"/>
                                    </w:rPr>
                                  </w:pPr>
                                  <w:r>
                                    <w:rPr>
                                      <w:spacing w:val="-2"/>
                                      <w:w w:val="105"/>
                                      <w:sz w:val="15"/>
                                    </w:rPr>
                                    <w:t>1.725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[Race/Ethnicity]</w:t>
                                  </w:r>
                                  <w:r>
                                    <w:rPr>
                                      <w:spacing w:val="9"/>
                                      <w:w w:val="110"/>
                                      <w:sz w:val="15"/>
                                    </w:rPr>
                                    <w:t> </w:t>
                                  </w:r>
                                  <w:r>
                                    <w:rPr>
                                      <w:spacing w:val="-4"/>
                                      <w:w w:val="110"/>
                                      <w:sz w:val="15"/>
                                    </w:rPr>
                                    <w:t>Black</w:t>
                                  </w:r>
                                </w:p>
                              </w:tc>
                              <w:tc>
                                <w:tcPr>
                                  <w:tcW w:w="642" w:type="dxa"/>
                                </w:tcPr>
                                <w:p>
                                  <w:pPr>
                                    <w:pStyle w:val="TableParagraph"/>
                                    <w:spacing w:line="169" w:lineRule="exact" w:before="36"/>
                                    <w:ind w:left="3" w:right="73"/>
                                    <w:jc w:val="center"/>
                                    <w:rPr>
                                      <w:sz w:val="15"/>
                                    </w:rPr>
                                  </w:pPr>
                                  <w:r>
                                    <w:rPr>
                                      <w:spacing w:val="-2"/>
                                      <w:w w:val="105"/>
                                      <w:sz w:val="15"/>
                                    </w:rPr>
                                    <w:t>0.732</w:t>
                                  </w:r>
                                </w:p>
                              </w:tc>
                              <w:tc>
                                <w:tcPr>
                                  <w:tcW w:w="962" w:type="dxa"/>
                                </w:tcPr>
                                <w:p>
                                  <w:pPr>
                                    <w:pStyle w:val="TableParagraph"/>
                                    <w:spacing w:line="169" w:lineRule="exact" w:before="36"/>
                                    <w:ind w:left="3" w:right="72"/>
                                    <w:jc w:val="center"/>
                                    <w:rPr>
                                      <w:sz w:val="15"/>
                                    </w:rPr>
                                  </w:pPr>
                                  <w:r>
                                    <w:rPr>
                                      <w:spacing w:val="-2"/>
                                      <w:w w:val="105"/>
                                      <w:sz w:val="15"/>
                                    </w:rPr>
                                    <w:t>0.679</w:t>
                                  </w:r>
                                </w:p>
                              </w:tc>
                              <w:tc>
                                <w:tcPr>
                                  <w:tcW w:w="970" w:type="dxa"/>
                                </w:tcPr>
                                <w:p>
                                  <w:pPr>
                                    <w:pStyle w:val="TableParagraph"/>
                                    <w:spacing w:line="169" w:lineRule="exact" w:before="36"/>
                                    <w:ind w:left="166" w:right="77"/>
                                    <w:jc w:val="center"/>
                                    <w:rPr>
                                      <w:sz w:val="15"/>
                                    </w:rPr>
                                  </w:pPr>
                                  <w:r>
                                    <w:rPr>
                                      <w:spacing w:val="-2"/>
                                      <w:w w:val="105"/>
                                      <w:sz w:val="15"/>
                                    </w:rPr>
                                    <w:t>0.785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15</w:t>
                                  </w:r>
                                </w:p>
                              </w:tc>
                              <w:tc>
                                <w:tcPr>
                                  <w:tcW w:w="642" w:type="dxa"/>
                                </w:tcPr>
                                <w:p>
                                  <w:pPr>
                                    <w:pStyle w:val="TableParagraph"/>
                                    <w:spacing w:line="169" w:lineRule="exact" w:before="36"/>
                                    <w:ind w:left="3" w:right="73"/>
                                    <w:jc w:val="center"/>
                                    <w:rPr>
                                      <w:sz w:val="15"/>
                                    </w:rPr>
                                  </w:pPr>
                                  <w:r>
                                    <w:rPr>
                                      <w:spacing w:val="-2"/>
                                      <w:w w:val="105"/>
                                      <w:sz w:val="15"/>
                                    </w:rPr>
                                    <w:t>0.273</w:t>
                                  </w:r>
                                </w:p>
                              </w:tc>
                              <w:tc>
                                <w:tcPr>
                                  <w:tcW w:w="962" w:type="dxa"/>
                                </w:tcPr>
                                <w:p>
                                  <w:pPr>
                                    <w:pStyle w:val="TableParagraph"/>
                                    <w:spacing w:line="169" w:lineRule="exact" w:before="36"/>
                                    <w:ind w:left="3" w:right="72"/>
                                    <w:jc w:val="center"/>
                                    <w:rPr>
                                      <w:sz w:val="15"/>
                                    </w:rPr>
                                  </w:pPr>
                                  <w:r>
                                    <w:rPr>
                                      <w:spacing w:val="-2"/>
                                      <w:w w:val="105"/>
                                      <w:sz w:val="15"/>
                                    </w:rPr>
                                    <w:t>0.190</w:t>
                                  </w:r>
                                </w:p>
                              </w:tc>
                              <w:tc>
                                <w:tcPr>
                                  <w:tcW w:w="970" w:type="dxa"/>
                                </w:tcPr>
                                <w:p>
                                  <w:pPr>
                                    <w:pStyle w:val="TableParagraph"/>
                                    <w:spacing w:line="169" w:lineRule="exact" w:before="36"/>
                                    <w:ind w:left="167" w:right="77"/>
                                    <w:jc w:val="center"/>
                                    <w:rPr>
                                      <w:sz w:val="15"/>
                                    </w:rPr>
                                  </w:pPr>
                                  <w:r>
                                    <w:rPr>
                                      <w:spacing w:val="-2"/>
                                      <w:w w:val="105"/>
                                      <w:sz w:val="15"/>
                                    </w:rPr>
                                    <w:t>0.355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20</w:t>
                                  </w:r>
                                </w:p>
                              </w:tc>
                              <w:tc>
                                <w:tcPr>
                                  <w:tcW w:w="642" w:type="dxa"/>
                                </w:tcPr>
                                <w:p>
                                  <w:pPr>
                                    <w:pStyle w:val="TableParagraph"/>
                                    <w:spacing w:line="169" w:lineRule="exact" w:before="36"/>
                                    <w:ind w:left="3" w:right="73"/>
                                    <w:jc w:val="center"/>
                                    <w:rPr>
                                      <w:sz w:val="15"/>
                                    </w:rPr>
                                  </w:pPr>
                                  <w:r>
                                    <w:rPr>
                                      <w:spacing w:val="-2"/>
                                      <w:w w:val="105"/>
                                      <w:sz w:val="15"/>
                                    </w:rPr>
                                    <w:t>0.207</w:t>
                                  </w:r>
                                </w:p>
                              </w:tc>
                              <w:tc>
                                <w:tcPr>
                                  <w:tcW w:w="962" w:type="dxa"/>
                                </w:tcPr>
                                <w:p>
                                  <w:pPr>
                                    <w:pStyle w:val="TableParagraph"/>
                                    <w:spacing w:line="169" w:lineRule="exact" w:before="36"/>
                                    <w:ind w:left="3" w:right="72"/>
                                    <w:jc w:val="center"/>
                                    <w:rPr>
                                      <w:sz w:val="15"/>
                                    </w:rPr>
                                  </w:pPr>
                                  <w:r>
                                    <w:rPr>
                                      <w:spacing w:val="-2"/>
                                      <w:w w:val="105"/>
                                      <w:sz w:val="15"/>
                                    </w:rPr>
                                    <w:t>0.098</w:t>
                                  </w:r>
                                </w:p>
                              </w:tc>
                              <w:tc>
                                <w:tcPr>
                                  <w:tcW w:w="970" w:type="dxa"/>
                                </w:tcPr>
                                <w:p>
                                  <w:pPr>
                                    <w:pStyle w:val="TableParagraph"/>
                                    <w:spacing w:line="169" w:lineRule="exact" w:before="36"/>
                                    <w:ind w:left="167" w:right="77"/>
                                    <w:jc w:val="center"/>
                                    <w:rPr>
                                      <w:sz w:val="15"/>
                                    </w:rPr>
                                  </w:pPr>
                                  <w:r>
                                    <w:rPr>
                                      <w:spacing w:val="-2"/>
                                      <w:w w:val="105"/>
                                      <w:sz w:val="15"/>
                                    </w:rPr>
                                    <w:t>0.316</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[ELS]</w:t>
                                  </w:r>
                                  <w:r>
                                    <w:rPr>
                                      <w:spacing w:val="10"/>
                                      <w:w w:val="105"/>
                                      <w:sz w:val="15"/>
                                    </w:rPr>
                                    <w:t> </w:t>
                                  </w:r>
                                  <w:r>
                                    <w:rPr>
                                      <w:w w:val="105"/>
                                      <w:sz w:val="15"/>
                                    </w:rPr>
                                    <w:t>Deprivation</w:t>
                                  </w:r>
                                  <w:r>
                                    <w:rPr>
                                      <w:spacing w:val="10"/>
                                      <w:w w:val="105"/>
                                      <w:sz w:val="15"/>
                                    </w:rPr>
                                    <w:t> </w:t>
                                  </w:r>
                                  <w:r>
                                    <w:rPr>
                                      <w:spacing w:val="-2"/>
                                      <w:w w:val="105"/>
                                      <w:sz w:val="15"/>
                                    </w:rPr>
                                    <w:t>score</w:t>
                                  </w:r>
                                </w:p>
                              </w:tc>
                              <w:tc>
                                <w:tcPr>
                                  <w:tcW w:w="642" w:type="dxa"/>
                                </w:tcPr>
                                <w:p>
                                  <w:pPr>
                                    <w:pStyle w:val="TableParagraph"/>
                                    <w:spacing w:line="169" w:lineRule="exact" w:before="36"/>
                                    <w:ind w:left="3" w:right="73"/>
                                    <w:jc w:val="center"/>
                                    <w:rPr>
                                      <w:sz w:val="15"/>
                                    </w:rPr>
                                  </w:pPr>
                                  <w:r>
                                    <w:rPr>
                                      <w:spacing w:val="-2"/>
                                      <w:w w:val="105"/>
                                      <w:sz w:val="15"/>
                                    </w:rPr>
                                    <w:t>0.173</w:t>
                                  </w:r>
                                </w:p>
                              </w:tc>
                              <w:tc>
                                <w:tcPr>
                                  <w:tcW w:w="962" w:type="dxa"/>
                                </w:tcPr>
                                <w:p>
                                  <w:pPr>
                                    <w:pStyle w:val="TableParagraph"/>
                                    <w:spacing w:line="169" w:lineRule="exact" w:before="36"/>
                                    <w:ind w:left="3" w:right="72"/>
                                    <w:jc w:val="center"/>
                                    <w:rPr>
                                      <w:sz w:val="15"/>
                                    </w:rPr>
                                  </w:pPr>
                                  <w:r>
                                    <w:rPr>
                                      <w:spacing w:val="-2"/>
                                      <w:w w:val="105"/>
                                      <w:sz w:val="15"/>
                                    </w:rPr>
                                    <w:t>0.171</w:t>
                                  </w:r>
                                </w:p>
                              </w:tc>
                              <w:tc>
                                <w:tcPr>
                                  <w:tcW w:w="970" w:type="dxa"/>
                                </w:tcPr>
                                <w:p>
                                  <w:pPr>
                                    <w:pStyle w:val="TableParagraph"/>
                                    <w:spacing w:line="169" w:lineRule="exact" w:before="36"/>
                                    <w:ind w:left="166" w:right="77"/>
                                    <w:jc w:val="center"/>
                                    <w:rPr>
                                      <w:sz w:val="15"/>
                                    </w:rPr>
                                  </w:pPr>
                                  <w:r>
                                    <w:rPr>
                                      <w:spacing w:val="-2"/>
                                      <w:w w:val="105"/>
                                      <w:sz w:val="15"/>
                                    </w:rPr>
                                    <w:t>0.174</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6"/>
                                      <w:w w:val="110"/>
                                      <w:sz w:val="15"/>
                                    </w:rPr>
                                    <w:t> </w:t>
                                  </w:r>
                                  <w:r>
                                    <w:rPr>
                                      <w:w w:val="110"/>
                                      <w:sz w:val="15"/>
                                    </w:rPr>
                                    <w:t>Antisocial</w:t>
                                  </w:r>
                                  <w:r>
                                    <w:rPr>
                                      <w:spacing w:val="-5"/>
                                      <w:w w:val="110"/>
                                      <w:sz w:val="15"/>
                                    </w:rPr>
                                    <w:t> </w:t>
                                  </w:r>
                                  <w:r>
                                    <w:rPr>
                                      <w:w w:val="110"/>
                                      <w:sz w:val="15"/>
                                    </w:rPr>
                                    <w:t>personality</w:t>
                                  </w:r>
                                  <w:r>
                                    <w:rPr>
                                      <w:spacing w:val="-5"/>
                                      <w:w w:val="110"/>
                                      <w:sz w:val="15"/>
                                    </w:rPr>
                                    <w:t> </w:t>
                                  </w:r>
                                  <w:r>
                                    <w:rPr>
                                      <w:spacing w:val="-2"/>
                                      <w:w w:val="110"/>
                                      <w:sz w:val="15"/>
                                    </w:rPr>
                                    <w:t>problem</w:t>
                                  </w:r>
                                </w:p>
                              </w:tc>
                              <w:tc>
                                <w:tcPr>
                                  <w:tcW w:w="642" w:type="dxa"/>
                                </w:tcPr>
                                <w:p>
                                  <w:pPr>
                                    <w:pStyle w:val="TableParagraph"/>
                                    <w:spacing w:line="169" w:lineRule="exact" w:before="36"/>
                                    <w:ind w:left="2" w:right="73"/>
                                    <w:jc w:val="center"/>
                                    <w:rPr>
                                      <w:sz w:val="15"/>
                                    </w:rPr>
                                  </w:pPr>
                                  <w:r>
                                    <w:rPr>
                                      <w:spacing w:val="-2"/>
                                      <w:w w:val="105"/>
                                      <w:sz w:val="15"/>
                                    </w:rPr>
                                    <w:t>0.164</w:t>
                                  </w:r>
                                </w:p>
                              </w:tc>
                              <w:tc>
                                <w:tcPr>
                                  <w:tcW w:w="962" w:type="dxa"/>
                                </w:tcPr>
                                <w:p>
                                  <w:pPr>
                                    <w:pStyle w:val="TableParagraph"/>
                                    <w:spacing w:line="169" w:lineRule="exact" w:before="36"/>
                                    <w:ind w:left="2" w:right="72"/>
                                    <w:jc w:val="center"/>
                                    <w:rPr>
                                      <w:sz w:val="15"/>
                                    </w:rPr>
                                  </w:pPr>
                                  <w:r>
                                    <w:rPr>
                                      <w:spacing w:val="-2"/>
                                      <w:w w:val="105"/>
                                      <w:sz w:val="15"/>
                                    </w:rPr>
                                    <w:t>0.146</w:t>
                                  </w:r>
                                </w:p>
                              </w:tc>
                              <w:tc>
                                <w:tcPr>
                                  <w:tcW w:w="970" w:type="dxa"/>
                                </w:tcPr>
                                <w:p>
                                  <w:pPr>
                                    <w:pStyle w:val="TableParagraph"/>
                                    <w:spacing w:line="169" w:lineRule="exact" w:before="36"/>
                                    <w:ind w:left="166" w:right="77"/>
                                    <w:jc w:val="center"/>
                                    <w:rPr>
                                      <w:sz w:val="15"/>
                                    </w:rPr>
                                  </w:pPr>
                                  <w:r>
                                    <w:rPr>
                                      <w:spacing w:val="-2"/>
                                      <w:w w:val="105"/>
                                      <w:sz w:val="15"/>
                                    </w:rPr>
                                    <w:t>0.181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8"/>
                                      <w:w w:val="110"/>
                                      <w:sz w:val="15"/>
                                    </w:rPr>
                                    <w:t> </w:t>
                                  </w:r>
                                  <w:r>
                                    <w:rPr>
                                      <w:w w:val="110"/>
                                      <w:sz w:val="15"/>
                                    </w:rPr>
                                    <w:t>Pregnant</w:t>
                                  </w:r>
                                  <w:r>
                                    <w:rPr>
                                      <w:spacing w:val="9"/>
                                      <w:w w:val="110"/>
                                      <w:sz w:val="15"/>
                                    </w:rPr>
                                    <w:t> </w:t>
                                  </w:r>
                                  <w:r>
                                    <w:rPr>
                                      <w:spacing w:val="-2"/>
                                      <w:w w:val="110"/>
                                      <w:sz w:val="15"/>
                                    </w:rPr>
                                    <w:t>smoking/alcohol</w:t>
                                  </w:r>
                                </w:p>
                              </w:tc>
                              <w:tc>
                                <w:tcPr>
                                  <w:tcW w:w="642" w:type="dxa"/>
                                </w:tcPr>
                                <w:p>
                                  <w:pPr>
                                    <w:pStyle w:val="TableParagraph"/>
                                    <w:spacing w:line="169" w:lineRule="exact" w:before="36"/>
                                    <w:ind w:left="3" w:right="73"/>
                                    <w:jc w:val="center"/>
                                    <w:rPr>
                                      <w:sz w:val="15"/>
                                    </w:rPr>
                                  </w:pPr>
                                  <w:r>
                                    <w:rPr>
                                      <w:spacing w:val="-2"/>
                                      <w:w w:val="105"/>
                                      <w:sz w:val="15"/>
                                    </w:rPr>
                                    <w:t>0.154</w:t>
                                  </w:r>
                                </w:p>
                              </w:tc>
                              <w:tc>
                                <w:tcPr>
                                  <w:tcW w:w="962" w:type="dxa"/>
                                </w:tcPr>
                                <w:p>
                                  <w:pPr>
                                    <w:pStyle w:val="TableParagraph"/>
                                    <w:spacing w:line="169" w:lineRule="exact" w:before="36"/>
                                    <w:ind w:left="3" w:right="72"/>
                                    <w:jc w:val="center"/>
                                    <w:rPr>
                                      <w:sz w:val="15"/>
                                    </w:rPr>
                                  </w:pPr>
                                  <w:r>
                                    <w:rPr>
                                      <w:spacing w:val="-2"/>
                                      <w:w w:val="105"/>
                                      <w:sz w:val="15"/>
                                    </w:rPr>
                                    <w:t>0.070</w:t>
                                  </w:r>
                                </w:p>
                              </w:tc>
                              <w:tc>
                                <w:tcPr>
                                  <w:tcW w:w="970" w:type="dxa"/>
                                </w:tcPr>
                                <w:p>
                                  <w:pPr>
                                    <w:pStyle w:val="TableParagraph"/>
                                    <w:spacing w:line="169" w:lineRule="exact" w:before="36"/>
                                    <w:ind w:left="166" w:right="77"/>
                                    <w:jc w:val="center"/>
                                    <w:rPr>
                                      <w:sz w:val="15"/>
                                    </w:rPr>
                                  </w:pPr>
                                  <w:r>
                                    <w:rPr>
                                      <w:spacing w:val="-2"/>
                                      <w:w w:val="105"/>
                                      <w:sz w:val="15"/>
                                    </w:rPr>
                                    <w:t>0.238</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8"/>
                                      <w:w w:val="110"/>
                                      <w:sz w:val="15"/>
                                    </w:rPr>
                                    <w:t> </w:t>
                                  </w:r>
                                  <w:r>
                                    <w:rPr>
                                      <w:w w:val="110"/>
                                      <w:sz w:val="15"/>
                                    </w:rPr>
                                    <w:t>Father</w:t>
                                  </w:r>
                                  <w:r>
                                    <w:rPr>
                                      <w:spacing w:val="9"/>
                                      <w:w w:val="110"/>
                                      <w:sz w:val="15"/>
                                    </w:rPr>
                                    <w:t> </w:t>
                                  </w:r>
                                  <w:r>
                                    <w:rPr>
                                      <w:w w:val="110"/>
                                      <w:sz w:val="15"/>
                                    </w:rPr>
                                    <w:t>drug</w:t>
                                  </w:r>
                                  <w:r>
                                    <w:rPr>
                                      <w:spacing w:val="9"/>
                                      <w:w w:val="110"/>
                                      <w:sz w:val="15"/>
                                    </w:rPr>
                                    <w:t> </w:t>
                                  </w:r>
                                  <w:r>
                                    <w:rPr>
                                      <w:spacing w:val="-2"/>
                                      <w:w w:val="110"/>
                                      <w:sz w:val="15"/>
                                    </w:rPr>
                                    <w:t>problem</w:t>
                                  </w:r>
                                </w:p>
                              </w:tc>
                              <w:tc>
                                <w:tcPr>
                                  <w:tcW w:w="642" w:type="dxa"/>
                                </w:tcPr>
                                <w:p>
                                  <w:pPr>
                                    <w:pStyle w:val="TableParagraph"/>
                                    <w:spacing w:line="169" w:lineRule="exact" w:before="36"/>
                                    <w:ind w:left="3" w:right="73"/>
                                    <w:jc w:val="center"/>
                                    <w:rPr>
                                      <w:sz w:val="15"/>
                                    </w:rPr>
                                  </w:pPr>
                                  <w:r>
                                    <w:rPr>
                                      <w:spacing w:val="-2"/>
                                      <w:w w:val="105"/>
                                      <w:sz w:val="15"/>
                                    </w:rPr>
                                    <w:t>0.149</w:t>
                                  </w:r>
                                </w:p>
                              </w:tc>
                              <w:tc>
                                <w:tcPr>
                                  <w:tcW w:w="962" w:type="dxa"/>
                                </w:tcPr>
                                <w:p>
                                  <w:pPr>
                                    <w:pStyle w:val="TableParagraph"/>
                                    <w:spacing w:line="169" w:lineRule="exact" w:before="36"/>
                                    <w:ind w:left="3" w:right="72"/>
                                    <w:jc w:val="center"/>
                                    <w:rPr>
                                      <w:sz w:val="15"/>
                                    </w:rPr>
                                  </w:pPr>
                                  <w:r>
                                    <w:rPr>
                                      <w:spacing w:val="-2"/>
                                      <w:w w:val="105"/>
                                      <w:sz w:val="15"/>
                                    </w:rPr>
                                    <w:t>0.119</w:t>
                                  </w:r>
                                </w:p>
                              </w:tc>
                              <w:tc>
                                <w:tcPr>
                                  <w:tcW w:w="970" w:type="dxa"/>
                                </w:tcPr>
                                <w:p>
                                  <w:pPr>
                                    <w:pStyle w:val="TableParagraph"/>
                                    <w:spacing w:line="169" w:lineRule="exact" w:before="36"/>
                                    <w:ind w:left="166" w:right="77"/>
                                    <w:jc w:val="center"/>
                                    <w:rPr>
                                      <w:sz w:val="15"/>
                                    </w:rPr>
                                  </w:pPr>
                                  <w:r>
                                    <w:rPr>
                                      <w:spacing w:val="-2"/>
                                      <w:w w:val="105"/>
                                      <w:sz w:val="15"/>
                                    </w:rPr>
                                    <w:t>0.180</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[Child]</w:t>
                                  </w:r>
                                  <w:r>
                                    <w:rPr>
                                      <w:spacing w:val="18"/>
                                      <w:w w:val="105"/>
                                      <w:sz w:val="15"/>
                                    </w:rPr>
                                    <w:t> </w:t>
                                  </w:r>
                                  <w:r>
                                    <w:rPr>
                                      <w:w w:val="105"/>
                                      <w:sz w:val="15"/>
                                    </w:rPr>
                                    <w:t>Internalizing</w:t>
                                  </w:r>
                                  <w:r>
                                    <w:rPr>
                                      <w:spacing w:val="17"/>
                                      <w:w w:val="105"/>
                                      <w:sz w:val="15"/>
                                    </w:rPr>
                                    <w:t> </w:t>
                                  </w:r>
                                  <w:r>
                                    <w:rPr>
                                      <w:spacing w:val="-2"/>
                                      <w:w w:val="105"/>
                                      <w:sz w:val="15"/>
                                    </w:rPr>
                                    <w:t>problem</w:t>
                                  </w:r>
                                </w:p>
                              </w:tc>
                              <w:tc>
                                <w:tcPr>
                                  <w:tcW w:w="642" w:type="dxa"/>
                                </w:tcPr>
                                <w:p>
                                  <w:pPr>
                                    <w:pStyle w:val="TableParagraph"/>
                                    <w:spacing w:line="169" w:lineRule="exact" w:before="36"/>
                                    <w:ind w:left="4" w:right="73"/>
                                    <w:jc w:val="center"/>
                                    <w:rPr>
                                      <w:sz w:val="15"/>
                                    </w:rPr>
                                  </w:pPr>
                                  <w:r>
                                    <w:rPr>
                                      <w:spacing w:val="-2"/>
                                      <w:w w:val="105"/>
                                      <w:sz w:val="15"/>
                                    </w:rPr>
                                    <w:t>0.133</w:t>
                                  </w:r>
                                </w:p>
                              </w:tc>
                              <w:tc>
                                <w:tcPr>
                                  <w:tcW w:w="962" w:type="dxa"/>
                                </w:tcPr>
                                <w:p>
                                  <w:pPr>
                                    <w:pStyle w:val="TableParagraph"/>
                                    <w:spacing w:line="169" w:lineRule="exact" w:before="36"/>
                                    <w:ind w:left="4" w:right="72"/>
                                    <w:jc w:val="center"/>
                                    <w:rPr>
                                      <w:sz w:val="15"/>
                                    </w:rPr>
                                  </w:pPr>
                                  <w:r>
                                    <w:rPr>
                                      <w:spacing w:val="-2"/>
                                      <w:w w:val="105"/>
                                      <w:sz w:val="15"/>
                                    </w:rPr>
                                    <w:t>0.122</w:t>
                                  </w:r>
                                </w:p>
                              </w:tc>
                              <w:tc>
                                <w:tcPr>
                                  <w:tcW w:w="970" w:type="dxa"/>
                                </w:tcPr>
                                <w:p>
                                  <w:pPr>
                                    <w:pStyle w:val="TableParagraph"/>
                                    <w:spacing w:line="169" w:lineRule="exact" w:before="36"/>
                                    <w:ind w:left="167" w:right="77"/>
                                    <w:jc w:val="center"/>
                                    <w:rPr>
                                      <w:sz w:val="15"/>
                                    </w:rPr>
                                  </w:pPr>
                                  <w:r>
                                    <w:rPr>
                                      <w:spacing w:val="-2"/>
                                      <w:w w:val="105"/>
                                      <w:sz w:val="15"/>
                                    </w:rPr>
                                    <w:t>0.145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spacing w:val="-2"/>
                                      <w:w w:val="110"/>
                                      <w:sz w:val="15"/>
                                    </w:rPr>
                                    <w:t>[Parent]</w:t>
                                  </w:r>
                                  <w:r>
                                    <w:rPr>
                                      <w:spacing w:val="-1"/>
                                      <w:w w:val="110"/>
                                      <w:sz w:val="15"/>
                                    </w:rPr>
                                    <w:t> </w:t>
                                  </w:r>
                                  <w:r>
                                    <w:rPr>
                                      <w:spacing w:val="-2"/>
                                      <w:w w:val="110"/>
                                      <w:sz w:val="15"/>
                                    </w:rPr>
                                    <w:t>Depressive</w:t>
                                  </w:r>
                                  <w:r>
                                    <w:rPr>
                                      <w:spacing w:val="-1"/>
                                      <w:w w:val="110"/>
                                      <w:sz w:val="15"/>
                                    </w:rPr>
                                    <w:t> </w:t>
                                  </w:r>
                                  <w:r>
                                    <w:rPr>
                                      <w:spacing w:val="-2"/>
                                      <w:w w:val="110"/>
                                      <w:sz w:val="15"/>
                                    </w:rPr>
                                    <w:t>problem</w:t>
                                  </w:r>
                                </w:p>
                              </w:tc>
                              <w:tc>
                                <w:tcPr>
                                  <w:tcW w:w="642" w:type="dxa"/>
                                </w:tcPr>
                                <w:p>
                                  <w:pPr>
                                    <w:pStyle w:val="TableParagraph"/>
                                    <w:spacing w:line="169" w:lineRule="exact" w:before="36"/>
                                    <w:ind w:left="2" w:right="73"/>
                                    <w:jc w:val="center"/>
                                    <w:rPr>
                                      <w:sz w:val="15"/>
                                    </w:rPr>
                                  </w:pPr>
                                  <w:r>
                                    <w:rPr>
                                      <w:spacing w:val="-2"/>
                                      <w:w w:val="105"/>
                                      <w:sz w:val="15"/>
                                    </w:rPr>
                                    <w:t>0.106</w:t>
                                  </w:r>
                                </w:p>
                              </w:tc>
                              <w:tc>
                                <w:tcPr>
                                  <w:tcW w:w="962" w:type="dxa"/>
                                </w:tcPr>
                                <w:p>
                                  <w:pPr>
                                    <w:pStyle w:val="TableParagraph"/>
                                    <w:spacing w:line="169" w:lineRule="exact" w:before="36"/>
                                    <w:ind w:left="2" w:right="72"/>
                                    <w:jc w:val="center"/>
                                    <w:rPr>
                                      <w:sz w:val="15"/>
                                    </w:rPr>
                                  </w:pPr>
                                  <w:r>
                                    <w:rPr>
                                      <w:spacing w:val="-2"/>
                                      <w:w w:val="105"/>
                                      <w:sz w:val="15"/>
                                    </w:rPr>
                                    <w:t>0.103</w:t>
                                  </w:r>
                                </w:p>
                              </w:tc>
                              <w:tc>
                                <w:tcPr>
                                  <w:tcW w:w="970" w:type="dxa"/>
                                </w:tcPr>
                                <w:p>
                                  <w:pPr>
                                    <w:pStyle w:val="TableParagraph"/>
                                    <w:spacing w:line="169" w:lineRule="exact" w:before="36"/>
                                    <w:ind w:left="165" w:right="77"/>
                                    <w:jc w:val="center"/>
                                    <w:rPr>
                                      <w:sz w:val="15"/>
                                    </w:rPr>
                                  </w:pPr>
                                  <w:r>
                                    <w:rPr>
                                      <w:spacing w:val="-2"/>
                                      <w:w w:val="105"/>
                                      <w:sz w:val="15"/>
                                    </w:rPr>
                                    <w:t>0.109</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16</w:t>
                                  </w:r>
                                </w:p>
                              </w:tc>
                              <w:tc>
                                <w:tcPr>
                                  <w:tcW w:w="642" w:type="dxa"/>
                                </w:tcPr>
                                <w:p>
                                  <w:pPr>
                                    <w:pStyle w:val="TableParagraph"/>
                                    <w:spacing w:line="169" w:lineRule="exact" w:before="36"/>
                                    <w:ind w:left="3" w:right="73"/>
                                    <w:jc w:val="center"/>
                                    <w:rPr>
                                      <w:sz w:val="15"/>
                                    </w:rPr>
                                  </w:pPr>
                                  <w:r>
                                    <w:rPr>
                                      <w:spacing w:val="-2"/>
                                      <w:w w:val="105"/>
                                      <w:sz w:val="15"/>
                                    </w:rPr>
                                    <w:t>0.104</w:t>
                                  </w:r>
                                </w:p>
                              </w:tc>
                              <w:tc>
                                <w:tcPr>
                                  <w:tcW w:w="962" w:type="dxa"/>
                                </w:tcPr>
                                <w:p>
                                  <w:pPr>
                                    <w:pStyle w:val="TableParagraph"/>
                                    <w:spacing w:line="169" w:lineRule="exact" w:before="36"/>
                                    <w:ind w:left="3" w:right="72"/>
                                    <w:jc w:val="center"/>
                                    <w:rPr>
                                      <w:sz w:val="15"/>
                                    </w:rPr>
                                  </w:pPr>
                                  <w:r>
                                    <w:rPr>
                                      <w:spacing w:val="-2"/>
                                      <w:w w:val="105"/>
                                      <w:sz w:val="15"/>
                                    </w:rPr>
                                    <w:t>0.051</w:t>
                                  </w:r>
                                </w:p>
                              </w:tc>
                              <w:tc>
                                <w:tcPr>
                                  <w:tcW w:w="970" w:type="dxa"/>
                                </w:tcPr>
                                <w:p>
                                  <w:pPr>
                                    <w:pStyle w:val="TableParagraph"/>
                                    <w:spacing w:line="169" w:lineRule="exact" w:before="36"/>
                                    <w:ind w:left="167" w:right="77"/>
                                    <w:jc w:val="center"/>
                                    <w:rPr>
                                      <w:sz w:val="15"/>
                                    </w:rPr>
                                  </w:pPr>
                                  <w:r>
                                    <w:rPr>
                                      <w:spacing w:val="-2"/>
                                      <w:w w:val="105"/>
                                      <w:sz w:val="15"/>
                                    </w:rPr>
                                    <w:t>0.157</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8"/>
                                      <w:w w:val="110"/>
                                      <w:sz w:val="15"/>
                                    </w:rPr>
                                    <w:t> </w:t>
                                  </w:r>
                                  <w:r>
                                    <w:rPr>
                                      <w:w w:val="110"/>
                                      <w:sz w:val="15"/>
                                    </w:rPr>
                                    <w:t>Avoidant</w:t>
                                  </w:r>
                                  <w:r>
                                    <w:rPr>
                                      <w:spacing w:val="-8"/>
                                      <w:w w:val="110"/>
                                      <w:sz w:val="15"/>
                                    </w:rPr>
                                    <w:t> </w:t>
                                  </w:r>
                                  <w:r>
                                    <w:rPr>
                                      <w:w w:val="110"/>
                                      <w:sz w:val="15"/>
                                    </w:rPr>
                                    <w:t>personality</w:t>
                                  </w:r>
                                  <w:r>
                                    <w:rPr>
                                      <w:spacing w:val="-7"/>
                                      <w:w w:val="110"/>
                                      <w:sz w:val="15"/>
                                    </w:rPr>
                                    <w:t> </w:t>
                                  </w:r>
                                  <w:r>
                                    <w:rPr>
                                      <w:spacing w:val="-2"/>
                                      <w:w w:val="110"/>
                                      <w:sz w:val="15"/>
                                    </w:rPr>
                                    <w:t>problem</w:t>
                                  </w:r>
                                </w:p>
                              </w:tc>
                              <w:tc>
                                <w:tcPr>
                                  <w:tcW w:w="642" w:type="dxa"/>
                                </w:tcPr>
                                <w:p>
                                  <w:pPr>
                                    <w:pStyle w:val="TableParagraph"/>
                                    <w:spacing w:line="169" w:lineRule="exact" w:before="36"/>
                                    <w:ind w:left="2" w:right="73"/>
                                    <w:jc w:val="center"/>
                                    <w:rPr>
                                      <w:sz w:val="15"/>
                                    </w:rPr>
                                  </w:pPr>
                                  <w:r>
                                    <w:rPr>
                                      <w:spacing w:val="-2"/>
                                      <w:w w:val="105"/>
                                      <w:sz w:val="15"/>
                                    </w:rPr>
                                    <w:t>0.079</w:t>
                                  </w:r>
                                </w:p>
                              </w:tc>
                              <w:tc>
                                <w:tcPr>
                                  <w:tcW w:w="962" w:type="dxa"/>
                                </w:tcPr>
                                <w:p>
                                  <w:pPr>
                                    <w:pStyle w:val="TableParagraph"/>
                                    <w:spacing w:line="169" w:lineRule="exact" w:before="36"/>
                                    <w:ind w:left="2" w:right="72"/>
                                    <w:jc w:val="center"/>
                                    <w:rPr>
                                      <w:sz w:val="15"/>
                                    </w:rPr>
                                  </w:pPr>
                                  <w:r>
                                    <w:rPr>
                                      <w:spacing w:val="-2"/>
                                      <w:w w:val="105"/>
                                      <w:sz w:val="15"/>
                                    </w:rPr>
                                    <w:t>0.074</w:t>
                                  </w:r>
                                </w:p>
                              </w:tc>
                              <w:tc>
                                <w:tcPr>
                                  <w:tcW w:w="970" w:type="dxa"/>
                                </w:tcPr>
                                <w:p>
                                  <w:pPr>
                                    <w:pStyle w:val="TableParagraph"/>
                                    <w:spacing w:line="169" w:lineRule="exact" w:before="36"/>
                                    <w:ind w:left="166" w:right="77"/>
                                    <w:jc w:val="center"/>
                                    <w:rPr>
                                      <w:sz w:val="15"/>
                                    </w:rPr>
                                  </w:pPr>
                                  <w:r>
                                    <w:rPr>
                                      <w:spacing w:val="-2"/>
                                      <w:w w:val="105"/>
                                      <w:sz w:val="15"/>
                                    </w:rPr>
                                    <w:t>0.084</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[Child]</w:t>
                                  </w:r>
                                  <w:r>
                                    <w:rPr>
                                      <w:spacing w:val="22"/>
                                      <w:w w:val="105"/>
                                      <w:sz w:val="15"/>
                                    </w:rPr>
                                    <w:t> </w:t>
                                  </w:r>
                                  <w:r>
                                    <w:rPr>
                                      <w:w w:val="105"/>
                                      <w:sz w:val="15"/>
                                    </w:rPr>
                                    <w:t>Externalizing</w:t>
                                  </w:r>
                                  <w:r>
                                    <w:rPr>
                                      <w:spacing w:val="22"/>
                                      <w:w w:val="105"/>
                                      <w:sz w:val="15"/>
                                    </w:rPr>
                                    <w:t> </w:t>
                                  </w:r>
                                  <w:r>
                                    <w:rPr>
                                      <w:spacing w:val="-2"/>
                                      <w:w w:val="105"/>
                                      <w:sz w:val="15"/>
                                    </w:rPr>
                                    <w:t>problem</w:t>
                                  </w:r>
                                </w:p>
                              </w:tc>
                              <w:tc>
                                <w:tcPr>
                                  <w:tcW w:w="642" w:type="dxa"/>
                                </w:tcPr>
                                <w:p>
                                  <w:pPr>
                                    <w:pStyle w:val="TableParagraph"/>
                                    <w:spacing w:line="169" w:lineRule="exact" w:before="36"/>
                                    <w:ind w:left="4" w:right="73"/>
                                    <w:jc w:val="center"/>
                                    <w:rPr>
                                      <w:sz w:val="15"/>
                                    </w:rPr>
                                  </w:pPr>
                                  <w:r>
                                    <w:rPr>
                                      <w:spacing w:val="-2"/>
                                      <w:w w:val="105"/>
                                      <w:sz w:val="15"/>
                                    </w:rPr>
                                    <w:t>0.042</w:t>
                                  </w:r>
                                </w:p>
                              </w:tc>
                              <w:tc>
                                <w:tcPr>
                                  <w:tcW w:w="962" w:type="dxa"/>
                                </w:tcPr>
                                <w:p>
                                  <w:pPr>
                                    <w:pStyle w:val="TableParagraph"/>
                                    <w:spacing w:line="169" w:lineRule="exact" w:before="36"/>
                                    <w:ind w:left="5" w:right="72"/>
                                    <w:jc w:val="center"/>
                                    <w:rPr>
                                      <w:sz w:val="15"/>
                                    </w:rPr>
                                  </w:pPr>
                                  <w:r>
                                    <w:rPr>
                                      <w:spacing w:val="-2"/>
                                      <w:w w:val="105"/>
                                      <w:sz w:val="15"/>
                                    </w:rPr>
                                    <w:t>0.032</w:t>
                                  </w:r>
                                </w:p>
                              </w:tc>
                              <w:tc>
                                <w:tcPr>
                                  <w:tcW w:w="970" w:type="dxa"/>
                                </w:tcPr>
                                <w:p>
                                  <w:pPr>
                                    <w:pStyle w:val="TableParagraph"/>
                                    <w:spacing w:line="169" w:lineRule="exact" w:before="36"/>
                                    <w:ind w:left="168" w:right="77"/>
                                    <w:jc w:val="center"/>
                                    <w:rPr>
                                      <w:sz w:val="15"/>
                                    </w:rPr>
                                  </w:pPr>
                                  <w:r>
                                    <w:rPr>
                                      <w:spacing w:val="-2"/>
                                      <w:w w:val="105"/>
                                      <w:sz w:val="15"/>
                                    </w:rPr>
                                    <w:t>0.051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[Race/Ethnicity]</w:t>
                                  </w:r>
                                  <w:r>
                                    <w:rPr>
                                      <w:spacing w:val="8"/>
                                      <w:w w:val="115"/>
                                      <w:sz w:val="15"/>
                                    </w:rPr>
                                    <w:t> </w:t>
                                  </w:r>
                                  <w:r>
                                    <w:rPr>
                                      <w:spacing w:val="-2"/>
                                      <w:w w:val="115"/>
                                      <w:sz w:val="15"/>
                                    </w:rPr>
                                    <w:t>Other</w:t>
                                  </w:r>
                                </w:p>
                              </w:tc>
                              <w:tc>
                                <w:tcPr>
                                  <w:tcW w:w="642" w:type="dxa"/>
                                </w:tcPr>
                                <w:p>
                                  <w:pPr>
                                    <w:pStyle w:val="TableParagraph"/>
                                    <w:spacing w:line="169" w:lineRule="exact" w:before="36"/>
                                    <w:ind w:left="2" w:right="73"/>
                                    <w:jc w:val="center"/>
                                    <w:rPr>
                                      <w:sz w:val="15"/>
                                    </w:rPr>
                                  </w:pPr>
                                  <w:r>
                                    <w:rPr>
                                      <w:spacing w:val="-2"/>
                                      <w:w w:val="105"/>
                                      <w:sz w:val="15"/>
                                    </w:rPr>
                                    <w:t>0.037</w:t>
                                  </w:r>
                                </w:p>
                              </w:tc>
                              <w:tc>
                                <w:tcPr>
                                  <w:tcW w:w="962" w:type="dxa"/>
                                </w:tcPr>
                                <w:p>
                                  <w:pPr>
                                    <w:pStyle w:val="TableParagraph"/>
                                    <w:spacing w:line="169" w:lineRule="exact" w:before="36"/>
                                    <w:ind w:left="2" w:right="72"/>
                                    <w:jc w:val="center"/>
                                    <w:rPr>
                                      <w:sz w:val="15"/>
                                    </w:rPr>
                                  </w:pPr>
                                  <w:r>
                                    <w:rPr>
                                      <w:spacing w:val="-2"/>
                                      <w:w w:val="105"/>
                                      <w:sz w:val="15"/>
                                    </w:rPr>
                                    <w:t>0.004</w:t>
                                  </w:r>
                                </w:p>
                              </w:tc>
                              <w:tc>
                                <w:tcPr>
                                  <w:tcW w:w="970" w:type="dxa"/>
                                </w:tcPr>
                                <w:p>
                                  <w:pPr>
                                    <w:pStyle w:val="TableParagraph"/>
                                    <w:spacing w:line="169" w:lineRule="exact" w:before="36"/>
                                    <w:ind w:left="165" w:right="77"/>
                                    <w:jc w:val="center"/>
                                    <w:rPr>
                                      <w:sz w:val="15"/>
                                    </w:rPr>
                                  </w:pPr>
                                  <w:r>
                                    <w:rPr>
                                      <w:spacing w:val="-2"/>
                                      <w:w w:val="105"/>
                                      <w:sz w:val="15"/>
                                    </w:rPr>
                                    <w:t>0.071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10"/>
                                      <w:w w:val="110"/>
                                      <w:sz w:val="15"/>
                                    </w:rPr>
                                    <w:t> </w:t>
                                  </w:r>
                                  <w:r>
                                    <w:rPr>
                                      <w:w w:val="110"/>
                                      <w:sz w:val="15"/>
                                    </w:rPr>
                                    <w:t>AD/H</w:t>
                                  </w:r>
                                  <w:r>
                                    <w:rPr>
                                      <w:spacing w:val="12"/>
                                      <w:w w:val="110"/>
                                      <w:sz w:val="15"/>
                                    </w:rPr>
                                    <w:t> </w:t>
                                  </w:r>
                                  <w:r>
                                    <w:rPr>
                                      <w:spacing w:val="-2"/>
                                      <w:w w:val="110"/>
                                      <w:sz w:val="15"/>
                                    </w:rPr>
                                    <w:t>problem</w:t>
                                  </w:r>
                                </w:p>
                              </w:tc>
                              <w:tc>
                                <w:tcPr>
                                  <w:tcW w:w="642" w:type="dxa"/>
                                </w:tcPr>
                                <w:p>
                                  <w:pPr>
                                    <w:pStyle w:val="TableParagraph"/>
                                    <w:spacing w:line="169" w:lineRule="exact" w:before="36"/>
                                    <w:ind w:left="3" w:right="73"/>
                                    <w:jc w:val="center"/>
                                    <w:rPr>
                                      <w:sz w:val="15"/>
                                    </w:rPr>
                                  </w:pPr>
                                  <w:r>
                                    <w:rPr>
                                      <w:spacing w:val="-2"/>
                                      <w:w w:val="105"/>
                                      <w:sz w:val="15"/>
                                    </w:rPr>
                                    <w:t>0.035</w:t>
                                  </w:r>
                                </w:p>
                              </w:tc>
                              <w:tc>
                                <w:tcPr>
                                  <w:tcW w:w="962" w:type="dxa"/>
                                </w:tcPr>
                                <w:p>
                                  <w:pPr>
                                    <w:pStyle w:val="TableParagraph"/>
                                    <w:spacing w:line="169" w:lineRule="exact" w:before="36"/>
                                    <w:ind w:left="3" w:right="72"/>
                                    <w:jc w:val="center"/>
                                    <w:rPr>
                                      <w:sz w:val="15"/>
                                    </w:rPr>
                                  </w:pPr>
                                  <w:r>
                                    <w:rPr>
                                      <w:spacing w:val="-2"/>
                                      <w:w w:val="105"/>
                                      <w:sz w:val="15"/>
                                    </w:rPr>
                                    <w:t>0.032</w:t>
                                  </w:r>
                                </w:p>
                              </w:tc>
                              <w:tc>
                                <w:tcPr>
                                  <w:tcW w:w="970" w:type="dxa"/>
                                </w:tcPr>
                                <w:p>
                                  <w:pPr>
                                    <w:pStyle w:val="TableParagraph"/>
                                    <w:spacing w:line="169" w:lineRule="exact" w:before="36"/>
                                    <w:ind w:left="166" w:right="77"/>
                                    <w:jc w:val="center"/>
                                    <w:rPr>
                                      <w:sz w:val="15"/>
                                    </w:rPr>
                                  </w:pPr>
                                  <w:r>
                                    <w:rPr>
                                      <w:spacing w:val="-2"/>
                                      <w:w w:val="105"/>
                                      <w:sz w:val="15"/>
                                    </w:rPr>
                                    <w:t>0.038</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[Child]</w:t>
                                  </w:r>
                                  <w:r>
                                    <w:rPr>
                                      <w:spacing w:val="-4"/>
                                      <w:w w:val="105"/>
                                      <w:sz w:val="15"/>
                                    </w:rPr>
                                    <w:t> </w:t>
                                  </w:r>
                                  <w:r>
                                    <w:rPr>
                                      <w:spacing w:val="-5"/>
                                      <w:w w:val="105"/>
                                      <w:sz w:val="15"/>
                                    </w:rPr>
                                    <w:t>Age</w:t>
                                  </w:r>
                                </w:p>
                              </w:tc>
                              <w:tc>
                                <w:tcPr>
                                  <w:tcW w:w="642" w:type="dxa"/>
                                </w:tcPr>
                                <w:p>
                                  <w:pPr>
                                    <w:pStyle w:val="TableParagraph"/>
                                    <w:spacing w:line="169" w:lineRule="exact" w:before="36"/>
                                    <w:ind w:left="3" w:right="73"/>
                                    <w:jc w:val="center"/>
                                    <w:rPr>
                                      <w:sz w:val="15"/>
                                    </w:rPr>
                                  </w:pPr>
                                  <w:r>
                                    <w:rPr>
                                      <w:sz w:val="15"/>
                                    </w:rPr>
                                    <w:t>-</w:t>
                                  </w:r>
                                  <w:r>
                                    <w:rPr>
                                      <w:spacing w:val="-2"/>
                                      <w:sz w:val="15"/>
                                    </w:rPr>
                                    <w:t>0.039</w:t>
                                  </w:r>
                                </w:p>
                              </w:tc>
                              <w:tc>
                                <w:tcPr>
                                  <w:tcW w:w="962" w:type="dxa"/>
                                </w:tcPr>
                                <w:p>
                                  <w:pPr>
                                    <w:pStyle w:val="TableParagraph"/>
                                    <w:spacing w:line="169" w:lineRule="exact" w:before="36"/>
                                    <w:ind w:left="3" w:right="72"/>
                                    <w:jc w:val="center"/>
                                    <w:rPr>
                                      <w:sz w:val="15"/>
                                    </w:rPr>
                                  </w:pPr>
                                  <w:r>
                                    <w:rPr>
                                      <w:sz w:val="15"/>
                                    </w:rPr>
                                    <w:t>-</w:t>
                                  </w:r>
                                  <w:r>
                                    <w:rPr>
                                      <w:spacing w:val="-2"/>
                                      <w:sz w:val="15"/>
                                    </w:rPr>
                                    <w:t>0.065</w:t>
                                  </w:r>
                                </w:p>
                              </w:tc>
                              <w:tc>
                                <w:tcPr>
                                  <w:tcW w:w="970" w:type="dxa"/>
                                </w:tcPr>
                                <w:p>
                                  <w:pPr>
                                    <w:pStyle w:val="TableParagraph"/>
                                    <w:spacing w:line="169" w:lineRule="exact" w:before="36"/>
                                    <w:ind w:left="166" w:right="77"/>
                                    <w:jc w:val="center"/>
                                    <w:rPr>
                                      <w:sz w:val="15"/>
                                    </w:rPr>
                                  </w:pPr>
                                  <w:r>
                                    <w:rPr>
                                      <w:sz w:val="15"/>
                                    </w:rPr>
                                    <w:t>-</w:t>
                                  </w:r>
                                  <w:r>
                                    <w:rPr>
                                      <w:spacing w:val="-2"/>
                                      <w:sz w:val="15"/>
                                    </w:rPr>
                                    <w:t>0.013</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4"/>
                                      <w:w w:val="110"/>
                                      <w:sz w:val="15"/>
                                    </w:rPr>
                                    <w:t> </w:t>
                                  </w:r>
                                  <w:r>
                                    <w:rPr>
                                      <w:spacing w:val="-2"/>
                                      <w:w w:val="110"/>
                                      <w:sz w:val="15"/>
                                    </w:rPr>
                                    <w:t>Education</w:t>
                                  </w:r>
                                </w:p>
                              </w:tc>
                              <w:tc>
                                <w:tcPr>
                                  <w:tcW w:w="642" w:type="dxa"/>
                                </w:tcPr>
                                <w:p>
                                  <w:pPr>
                                    <w:pStyle w:val="TableParagraph"/>
                                    <w:spacing w:line="169" w:lineRule="exact" w:before="36"/>
                                    <w:ind w:left="1" w:right="73"/>
                                    <w:jc w:val="center"/>
                                    <w:rPr>
                                      <w:sz w:val="15"/>
                                    </w:rPr>
                                  </w:pPr>
                                  <w:r>
                                    <w:rPr>
                                      <w:sz w:val="15"/>
                                    </w:rPr>
                                    <w:t>-</w:t>
                                  </w:r>
                                  <w:r>
                                    <w:rPr>
                                      <w:spacing w:val="-2"/>
                                      <w:sz w:val="15"/>
                                    </w:rPr>
                                    <w:t>0.095</w:t>
                                  </w:r>
                                </w:p>
                              </w:tc>
                              <w:tc>
                                <w:tcPr>
                                  <w:tcW w:w="962" w:type="dxa"/>
                                </w:tcPr>
                                <w:p>
                                  <w:pPr>
                                    <w:pStyle w:val="TableParagraph"/>
                                    <w:spacing w:line="169" w:lineRule="exact" w:before="36"/>
                                    <w:ind w:left="1" w:right="72"/>
                                    <w:jc w:val="center"/>
                                    <w:rPr>
                                      <w:sz w:val="15"/>
                                    </w:rPr>
                                  </w:pPr>
                                  <w:r>
                                    <w:rPr>
                                      <w:sz w:val="15"/>
                                    </w:rPr>
                                    <w:t>-</w:t>
                                  </w:r>
                                  <w:r>
                                    <w:rPr>
                                      <w:spacing w:val="-2"/>
                                      <w:sz w:val="15"/>
                                    </w:rPr>
                                    <w:t>0.109</w:t>
                                  </w:r>
                                </w:p>
                              </w:tc>
                              <w:tc>
                                <w:tcPr>
                                  <w:tcW w:w="970" w:type="dxa"/>
                                </w:tcPr>
                                <w:p>
                                  <w:pPr>
                                    <w:pStyle w:val="TableParagraph"/>
                                    <w:spacing w:line="169" w:lineRule="exact" w:before="36"/>
                                    <w:ind w:left="164" w:right="77"/>
                                    <w:jc w:val="center"/>
                                    <w:rPr>
                                      <w:sz w:val="15"/>
                                    </w:rPr>
                                  </w:pPr>
                                  <w:r>
                                    <w:rPr>
                                      <w:sz w:val="15"/>
                                    </w:rPr>
                                    <w:t>-</w:t>
                                  </w:r>
                                  <w:r>
                                    <w:rPr>
                                      <w:spacing w:val="-2"/>
                                      <w:sz w:val="15"/>
                                    </w:rPr>
                                    <w:t>0.081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10"/>
                                      <w:w w:val="105"/>
                                      <w:sz w:val="15"/>
                                    </w:rPr>
                                    <w:t>3</w:t>
                                  </w:r>
                                </w:p>
                              </w:tc>
                              <w:tc>
                                <w:tcPr>
                                  <w:tcW w:w="642" w:type="dxa"/>
                                </w:tcPr>
                                <w:p>
                                  <w:pPr>
                                    <w:pStyle w:val="TableParagraph"/>
                                    <w:spacing w:line="169" w:lineRule="exact" w:before="36"/>
                                    <w:ind w:left="3" w:right="73"/>
                                    <w:jc w:val="center"/>
                                    <w:rPr>
                                      <w:sz w:val="15"/>
                                    </w:rPr>
                                  </w:pPr>
                                  <w:r>
                                    <w:rPr>
                                      <w:sz w:val="15"/>
                                    </w:rPr>
                                    <w:t>-</w:t>
                                  </w:r>
                                  <w:r>
                                    <w:rPr>
                                      <w:spacing w:val="-2"/>
                                      <w:sz w:val="15"/>
                                    </w:rPr>
                                    <w:t>0.126</w:t>
                                  </w:r>
                                </w:p>
                              </w:tc>
                              <w:tc>
                                <w:tcPr>
                                  <w:tcW w:w="962" w:type="dxa"/>
                                </w:tcPr>
                                <w:p>
                                  <w:pPr>
                                    <w:pStyle w:val="TableParagraph"/>
                                    <w:spacing w:line="169" w:lineRule="exact" w:before="36"/>
                                    <w:ind w:left="3" w:right="72"/>
                                    <w:jc w:val="center"/>
                                    <w:rPr>
                                      <w:sz w:val="15"/>
                                    </w:rPr>
                                  </w:pPr>
                                  <w:r>
                                    <w:rPr>
                                      <w:sz w:val="15"/>
                                    </w:rPr>
                                    <w:t>-</w:t>
                                  </w:r>
                                  <w:r>
                                    <w:rPr>
                                      <w:spacing w:val="-2"/>
                                      <w:sz w:val="15"/>
                                    </w:rPr>
                                    <w:t>0.220</w:t>
                                  </w:r>
                                </w:p>
                              </w:tc>
                              <w:tc>
                                <w:tcPr>
                                  <w:tcW w:w="970" w:type="dxa"/>
                                </w:tcPr>
                                <w:p>
                                  <w:pPr>
                                    <w:pStyle w:val="TableParagraph"/>
                                    <w:spacing w:line="169" w:lineRule="exact" w:before="36"/>
                                    <w:ind w:left="166" w:right="77"/>
                                    <w:jc w:val="center"/>
                                    <w:rPr>
                                      <w:sz w:val="15"/>
                                    </w:rPr>
                                  </w:pPr>
                                  <w:r>
                                    <w:rPr>
                                      <w:sz w:val="15"/>
                                    </w:rPr>
                                    <w:t>-</w:t>
                                  </w:r>
                                  <w:r>
                                    <w:rPr>
                                      <w:spacing w:val="-2"/>
                                      <w:sz w:val="15"/>
                                    </w:rPr>
                                    <w:t>0.031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1"/>
                                      <w:w w:val="110"/>
                                      <w:sz w:val="15"/>
                                    </w:rPr>
                                    <w:t> </w:t>
                                  </w:r>
                                  <w:r>
                                    <w:rPr>
                                      <w:w w:val="110"/>
                                      <w:sz w:val="15"/>
                                    </w:rPr>
                                    <w:t>Age</w:t>
                                  </w:r>
                                  <w:r>
                                    <w:rPr>
                                      <w:spacing w:val="1"/>
                                      <w:w w:val="110"/>
                                      <w:sz w:val="15"/>
                                    </w:rPr>
                                    <w:t> </w:t>
                                  </w:r>
                                  <w:r>
                                    <w:rPr>
                                      <w:w w:val="110"/>
                                      <w:sz w:val="15"/>
                                    </w:rPr>
                                    <w:t>at</w:t>
                                  </w:r>
                                  <w:r>
                                    <w:rPr>
                                      <w:spacing w:val="2"/>
                                      <w:w w:val="110"/>
                                      <w:sz w:val="15"/>
                                    </w:rPr>
                                    <w:t> </w:t>
                                  </w:r>
                                  <w:r>
                                    <w:rPr>
                                      <w:w w:val="110"/>
                                      <w:sz w:val="15"/>
                                    </w:rPr>
                                    <w:t>child</w:t>
                                  </w:r>
                                  <w:r>
                                    <w:rPr>
                                      <w:spacing w:val="1"/>
                                      <w:w w:val="110"/>
                                      <w:sz w:val="15"/>
                                    </w:rPr>
                                    <w:t> </w:t>
                                  </w:r>
                                  <w:r>
                                    <w:rPr>
                                      <w:spacing w:val="-2"/>
                                      <w:w w:val="110"/>
                                      <w:sz w:val="15"/>
                                    </w:rPr>
                                    <w:t>birth</w:t>
                                  </w:r>
                                </w:p>
                              </w:tc>
                              <w:tc>
                                <w:tcPr>
                                  <w:tcW w:w="642" w:type="dxa"/>
                                </w:tcPr>
                                <w:p>
                                  <w:pPr>
                                    <w:pStyle w:val="TableParagraph"/>
                                    <w:spacing w:line="169" w:lineRule="exact" w:before="36"/>
                                    <w:ind w:left="2" w:right="73"/>
                                    <w:jc w:val="center"/>
                                    <w:rPr>
                                      <w:sz w:val="15"/>
                                    </w:rPr>
                                  </w:pPr>
                                  <w:r>
                                    <w:rPr>
                                      <w:sz w:val="15"/>
                                    </w:rPr>
                                    <w:t>-</w:t>
                                  </w:r>
                                  <w:r>
                                    <w:rPr>
                                      <w:spacing w:val="-2"/>
                                      <w:sz w:val="15"/>
                                    </w:rPr>
                                    <w:t>0.131</w:t>
                                  </w:r>
                                </w:p>
                              </w:tc>
                              <w:tc>
                                <w:tcPr>
                                  <w:tcW w:w="962" w:type="dxa"/>
                                </w:tcPr>
                                <w:p>
                                  <w:pPr>
                                    <w:pStyle w:val="TableParagraph"/>
                                    <w:spacing w:line="169" w:lineRule="exact" w:before="36"/>
                                    <w:ind w:left="2" w:right="72"/>
                                    <w:jc w:val="center"/>
                                    <w:rPr>
                                      <w:sz w:val="15"/>
                                    </w:rPr>
                                  </w:pPr>
                                  <w:r>
                                    <w:rPr>
                                      <w:sz w:val="15"/>
                                    </w:rPr>
                                    <w:t>-</w:t>
                                  </w:r>
                                  <w:r>
                                    <w:rPr>
                                      <w:spacing w:val="-2"/>
                                      <w:sz w:val="15"/>
                                    </w:rPr>
                                    <w:t>0.146</w:t>
                                  </w:r>
                                </w:p>
                              </w:tc>
                              <w:tc>
                                <w:tcPr>
                                  <w:tcW w:w="970" w:type="dxa"/>
                                </w:tcPr>
                                <w:p>
                                  <w:pPr>
                                    <w:pStyle w:val="TableParagraph"/>
                                    <w:spacing w:line="169" w:lineRule="exact" w:before="36"/>
                                    <w:ind w:left="165" w:right="77"/>
                                    <w:jc w:val="center"/>
                                    <w:rPr>
                                      <w:sz w:val="15"/>
                                    </w:rPr>
                                  </w:pPr>
                                  <w:r>
                                    <w:rPr>
                                      <w:sz w:val="15"/>
                                    </w:rPr>
                                    <w:t>-</w:t>
                                  </w:r>
                                  <w:r>
                                    <w:rPr>
                                      <w:spacing w:val="-2"/>
                                      <w:sz w:val="15"/>
                                    </w:rPr>
                                    <w:t>0.116</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13</w:t>
                                  </w:r>
                                </w:p>
                              </w:tc>
                              <w:tc>
                                <w:tcPr>
                                  <w:tcW w:w="642" w:type="dxa"/>
                                </w:tcPr>
                                <w:p>
                                  <w:pPr>
                                    <w:pStyle w:val="TableParagraph"/>
                                    <w:spacing w:line="169" w:lineRule="exact" w:before="36"/>
                                    <w:ind w:left="3" w:right="73"/>
                                    <w:jc w:val="center"/>
                                    <w:rPr>
                                      <w:sz w:val="15"/>
                                    </w:rPr>
                                  </w:pPr>
                                  <w:r>
                                    <w:rPr>
                                      <w:sz w:val="15"/>
                                    </w:rPr>
                                    <w:t>-</w:t>
                                  </w:r>
                                  <w:r>
                                    <w:rPr>
                                      <w:spacing w:val="-2"/>
                                      <w:sz w:val="15"/>
                                    </w:rPr>
                                    <w:t>0.133</w:t>
                                  </w:r>
                                </w:p>
                              </w:tc>
                              <w:tc>
                                <w:tcPr>
                                  <w:tcW w:w="962" w:type="dxa"/>
                                </w:tcPr>
                                <w:p>
                                  <w:pPr>
                                    <w:pStyle w:val="TableParagraph"/>
                                    <w:spacing w:line="169" w:lineRule="exact" w:before="36"/>
                                    <w:ind w:left="3" w:right="72"/>
                                    <w:jc w:val="center"/>
                                    <w:rPr>
                                      <w:sz w:val="15"/>
                                    </w:rPr>
                                  </w:pPr>
                                  <w:r>
                                    <w:rPr>
                                      <w:sz w:val="15"/>
                                    </w:rPr>
                                    <w:t>-</w:t>
                                  </w:r>
                                  <w:r>
                                    <w:rPr>
                                      <w:spacing w:val="-2"/>
                                      <w:sz w:val="15"/>
                                    </w:rPr>
                                    <w:t>0.224</w:t>
                                  </w:r>
                                </w:p>
                              </w:tc>
                              <w:tc>
                                <w:tcPr>
                                  <w:tcW w:w="970" w:type="dxa"/>
                                </w:tcPr>
                                <w:p>
                                  <w:pPr>
                                    <w:pStyle w:val="TableParagraph"/>
                                    <w:spacing w:line="169" w:lineRule="exact" w:before="36"/>
                                    <w:ind w:left="166" w:right="77"/>
                                    <w:jc w:val="center"/>
                                    <w:rPr>
                                      <w:sz w:val="15"/>
                                    </w:rPr>
                                  </w:pPr>
                                  <w:r>
                                    <w:rPr>
                                      <w:sz w:val="15"/>
                                    </w:rPr>
                                    <w:t>-</w:t>
                                  </w:r>
                                  <w:r>
                                    <w:rPr>
                                      <w:spacing w:val="-2"/>
                                      <w:sz w:val="15"/>
                                    </w:rPr>
                                    <w:t>0.042</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17</w:t>
                                  </w:r>
                                </w:p>
                              </w:tc>
                              <w:tc>
                                <w:tcPr>
                                  <w:tcW w:w="642" w:type="dxa"/>
                                </w:tcPr>
                                <w:p>
                                  <w:pPr>
                                    <w:pStyle w:val="TableParagraph"/>
                                    <w:spacing w:line="169" w:lineRule="exact" w:before="36"/>
                                    <w:ind w:left="3" w:right="73"/>
                                    <w:jc w:val="center"/>
                                    <w:rPr>
                                      <w:sz w:val="15"/>
                                    </w:rPr>
                                  </w:pPr>
                                  <w:r>
                                    <w:rPr>
                                      <w:sz w:val="15"/>
                                    </w:rPr>
                                    <w:t>-</w:t>
                                  </w:r>
                                  <w:r>
                                    <w:rPr>
                                      <w:spacing w:val="-2"/>
                                      <w:sz w:val="15"/>
                                    </w:rPr>
                                    <w:t>0.199</w:t>
                                  </w:r>
                                </w:p>
                              </w:tc>
                              <w:tc>
                                <w:tcPr>
                                  <w:tcW w:w="962" w:type="dxa"/>
                                </w:tcPr>
                                <w:p>
                                  <w:pPr>
                                    <w:pStyle w:val="TableParagraph"/>
                                    <w:spacing w:line="169" w:lineRule="exact" w:before="36"/>
                                    <w:ind w:left="3" w:right="72"/>
                                    <w:jc w:val="center"/>
                                    <w:rPr>
                                      <w:sz w:val="15"/>
                                    </w:rPr>
                                  </w:pPr>
                                  <w:r>
                                    <w:rPr>
                                      <w:sz w:val="15"/>
                                    </w:rPr>
                                    <w:t>-</w:t>
                                  </w:r>
                                  <w:r>
                                    <w:rPr>
                                      <w:spacing w:val="-2"/>
                                      <w:sz w:val="15"/>
                                    </w:rPr>
                                    <w:t>0.314</w:t>
                                  </w:r>
                                </w:p>
                              </w:tc>
                              <w:tc>
                                <w:tcPr>
                                  <w:tcW w:w="970" w:type="dxa"/>
                                </w:tcPr>
                                <w:p>
                                  <w:pPr>
                                    <w:pStyle w:val="TableParagraph"/>
                                    <w:spacing w:line="169" w:lineRule="exact" w:before="36"/>
                                    <w:ind w:left="166" w:right="77"/>
                                    <w:jc w:val="center"/>
                                    <w:rPr>
                                      <w:sz w:val="15"/>
                                    </w:rPr>
                                  </w:pPr>
                                  <w:r>
                                    <w:rPr>
                                      <w:sz w:val="15"/>
                                    </w:rPr>
                                    <w:t>-</w:t>
                                  </w:r>
                                  <w:r>
                                    <w:rPr>
                                      <w:spacing w:val="-2"/>
                                      <w:sz w:val="15"/>
                                    </w:rPr>
                                    <w:t>0.083</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11</w:t>
                                  </w:r>
                                </w:p>
                              </w:tc>
                              <w:tc>
                                <w:tcPr>
                                  <w:tcW w:w="642" w:type="dxa"/>
                                </w:tcPr>
                                <w:p>
                                  <w:pPr>
                                    <w:pStyle w:val="TableParagraph"/>
                                    <w:spacing w:line="169" w:lineRule="exact" w:before="36"/>
                                    <w:ind w:left="3" w:right="73"/>
                                    <w:jc w:val="center"/>
                                    <w:rPr>
                                      <w:sz w:val="15"/>
                                    </w:rPr>
                                  </w:pPr>
                                  <w:r>
                                    <w:rPr>
                                      <w:sz w:val="15"/>
                                    </w:rPr>
                                    <w:t>-</w:t>
                                  </w:r>
                                  <w:r>
                                    <w:rPr>
                                      <w:spacing w:val="-2"/>
                                      <w:sz w:val="15"/>
                                    </w:rPr>
                                    <w:t>0.202</w:t>
                                  </w:r>
                                </w:p>
                              </w:tc>
                              <w:tc>
                                <w:tcPr>
                                  <w:tcW w:w="962" w:type="dxa"/>
                                </w:tcPr>
                                <w:p>
                                  <w:pPr>
                                    <w:pStyle w:val="TableParagraph"/>
                                    <w:spacing w:line="169" w:lineRule="exact" w:before="36"/>
                                    <w:ind w:left="3" w:right="72"/>
                                    <w:jc w:val="center"/>
                                    <w:rPr>
                                      <w:sz w:val="15"/>
                                    </w:rPr>
                                  </w:pPr>
                                  <w:r>
                                    <w:rPr>
                                      <w:sz w:val="15"/>
                                    </w:rPr>
                                    <w:t>-</w:t>
                                  </w:r>
                                  <w:r>
                                    <w:rPr>
                                      <w:spacing w:val="-2"/>
                                      <w:sz w:val="15"/>
                                    </w:rPr>
                                    <w:t>0.337</w:t>
                                  </w:r>
                                </w:p>
                              </w:tc>
                              <w:tc>
                                <w:tcPr>
                                  <w:tcW w:w="970" w:type="dxa"/>
                                </w:tcPr>
                                <w:p>
                                  <w:pPr>
                                    <w:pStyle w:val="TableParagraph"/>
                                    <w:spacing w:line="169" w:lineRule="exact" w:before="36"/>
                                    <w:ind w:left="166" w:right="77"/>
                                    <w:jc w:val="center"/>
                                    <w:rPr>
                                      <w:sz w:val="15"/>
                                    </w:rPr>
                                  </w:pPr>
                                  <w:r>
                                    <w:rPr>
                                      <w:sz w:val="15"/>
                                    </w:rPr>
                                    <w:t>-</w:t>
                                  </w:r>
                                  <w:r>
                                    <w:rPr>
                                      <w:spacing w:val="-2"/>
                                      <w:sz w:val="15"/>
                                    </w:rPr>
                                    <w:t>0.067</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10"/>
                                      <w:w w:val="105"/>
                                      <w:sz w:val="15"/>
                                    </w:rPr>
                                    <w:t>2</w:t>
                                  </w:r>
                                </w:p>
                              </w:tc>
                              <w:tc>
                                <w:tcPr>
                                  <w:tcW w:w="642" w:type="dxa"/>
                                </w:tcPr>
                                <w:p>
                                  <w:pPr>
                                    <w:pStyle w:val="TableParagraph"/>
                                    <w:spacing w:line="169" w:lineRule="exact" w:before="36"/>
                                    <w:ind w:left="3" w:right="73"/>
                                    <w:jc w:val="center"/>
                                    <w:rPr>
                                      <w:sz w:val="15"/>
                                    </w:rPr>
                                  </w:pPr>
                                  <w:r>
                                    <w:rPr>
                                      <w:sz w:val="15"/>
                                    </w:rPr>
                                    <w:t>-</w:t>
                                  </w:r>
                                  <w:r>
                                    <w:rPr>
                                      <w:spacing w:val="-2"/>
                                      <w:sz w:val="15"/>
                                    </w:rPr>
                                    <w:t>0.269</w:t>
                                  </w:r>
                                </w:p>
                              </w:tc>
                              <w:tc>
                                <w:tcPr>
                                  <w:tcW w:w="962" w:type="dxa"/>
                                </w:tcPr>
                                <w:p>
                                  <w:pPr>
                                    <w:pStyle w:val="TableParagraph"/>
                                    <w:spacing w:line="169" w:lineRule="exact" w:before="36"/>
                                    <w:ind w:left="3" w:right="72"/>
                                    <w:jc w:val="center"/>
                                    <w:rPr>
                                      <w:sz w:val="15"/>
                                    </w:rPr>
                                  </w:pPr>
                                  <w:r>
                                    <w:rPr>
                                      <w:sz w:val="15"/>
                                    </w:rPr>
                                    <w:t>-</w:t>
                                  </w:r>
                                  <w:r>
                                    <w:rPr>
                                      <w:spacing w:val="-2"/>
                                      <w:sz w:val="15"/>
                                    </w:rPr>
                                    <w:t>0.397</w:t>
                                  </w:r>
                                </w:p>
                              </w:tc>
                              <w:tc>
                                <w:tcPr>
                                  <w:tcW w:w="970" w:type="dxa"/>
                                </w:tcPr>
                                <w:p>
                                  <w:pPr>
                                    <w:pStyle w:val="TableParagraph"/>
                                    <w:spacing w:line="169" w:lineRule="exact" w:before="36"/>
                                    <w:ind w:left="166" w:right="77"/>
                                    <w:jc w:val="center"/>
                                    <w:rPr>
                                      <w:sz w:val="15"/>
                                    </w:rPr>
                                  </w:pPr>
                                  <w:r>
                                    <w:rPr>
                                      <w:sz w:val="15"/>
                                    </w:rPr>
                                    <w:t>-</w:t>
                                  </w:r>
                                  <w:r>
                                    <w:rPr>
                                      <w:spacing w:val="-2"/>
                                      <w:sz w:val="15"/>
                                    </w:rPr>
                                    <w:t>0.140</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05"/>
                                      <w:sz w:val="15"/>
                                    </w:rPr>
                                    <w:t>[Neural]</w:t>
                                  </w:r>
                                  <w:r>
                                    <w:rPr>
                                      <w:spacing w:val="17"/>
                                      <w:w w:val="105"/>
                                      <w:sz w:val="15"/>
                                    </w:rPr>
                                    <w:t> </w:t>
                                  </w:r>
                                  <w:r>
                                    <w:rPr>
                                      <w:w w:val="105"/>
                                      <w:sz w:val="15"/>
                                    </w:rPr>
                                    <w:t>MID</w:t>
                                  </w:r>
                                  <w:r>
                                    <w:rPr>
                                      <w:spacing w:val="17"/>
                                      <w:w w:val="105"/>
                                      <w:sz w:val="15"/>
                                    </w:rPr>
                                    <w:t> </w:t>
                                  </w:r>
                                  <w:r>
                                    <w:rPr>
                                      <w:w w:val="105"/>
                                      <w:sz w:val="15"/>
                                    </w:rPr>
                                    <w:t>-</w:t>
                                  </w:r>
                                  <w:r>
                                    <w:rPr>
                                      <w:spacing w:val="18"/>
                                      <w:w w:val="105"/>
                                      <w:sz w:val="15"/>
                                    </w:rPr>
                                    <w:t> </w:t>
                                  </w:r>
                                  <w:r>
                                    <w:rPr>
                                      <w:w w:val="105"/>
                                      <w:sz w:val="15"/>
                                    </w:rPr>
                                    <w:t>Right</w:t>
                                  </w:r>
                                  <w:r>
                                    <w:rPr>
                                      <w:spacing w:val="17"/>
                                      <w:w w:val="105"/>
                                      <w:sz w:val="15"/>
                                    </w:rPr>
                                    <w:t> </w:t>
                                  </w:r>
                                  <w:r>
                                    <w:rPr>
                                      <w:w w:val="105"/>
                                      <w:sz w:val="15"/>
                                    </w:rPr>
                                    <w:t>insula</w:t>
                                  </w:r>
                                  <w:r>
                                    <w:rPr>
                                      <w:spacing w:val="18"/>
                                      <w:w w:val="105"/>
                                      <w:sz w:val="15"/>
                                    </w:rPr>
                                    <w:t> </w:t>
                                  </w:r>
                                  <w:r>
                                    <w:rPr>
                                      <w:w w:val="105"/>
                                      <w:sz w:val="15"/>
                                    </w:rPr>
                                    <w:t>(reward</w:t>
                                  </w:r>
                                  <w:r>
                                    <w:rPr>
                                      <w:spacing w:val="17"/>
                                      <w:w w:val="105"/>
                                      <w:sz w:val="15"/>
                                    </w:rPr>
                                    <w:t> </w:t>
                                  </w:r>
                                  <w:r>
                                    <w:rPr>
                                      <w:spacing w:val="-2"/>
                                      <w:w w:val="105"/>
                                      <w:sz w:val="15"/>
                                    </w:rPr>
                                    <w:t>feedback)</w:t>
                                  </w:r>
                                </w:p>
                              </w:tc>
                              <w:tc>
                                <w:tcPr>
                                  <w:tcW w:w="642" w:type="dxa"/>
                                </w:tcPr>
                                <w:p>
                                  <w:pPr>
                                    <w:pStyle w:val="TableParagraph"/>
                                    <w:spacing w:line="169" w:lineRule="exact" w:before="36"/>
                                    <w:ind w:left="2" w:right="73"/>
                                    <w:jc w:val="center"/>
                                    <w:rPr>
                                      <w:sz w:val="15"/>
                                    </w:rPr>
                                  </w:pPr>
                                  <w:r>
                                    <w:rPr>
                                      <w:spacing w:val="-2"/>
                                      <w:w w:val="105"/>
                                      <w:sz w:val="15"/>
                                    </w:rPr>
                                    <w:t>0.071</w:t>
                                  </w:r>
                                </w:p>
                              </w:tc>
                              <w:tc>
                                <w:tcPr>
                                  <w:tcW w:w="962" w:type="dxa"/>
                                </w:tcPr>
                                <w:p>
                                  <w:pPr>
                                    <w:pStyle w:val="TableParagraph"/>
                                    <w:spacing w:line="169" w:lineRule="exact" w:before="36"/>
                                    <w:ind w:left="2" w:right="72"/>
                                    <w:jc w:val="center"/>
                                    <w:rPr>
                                      <w:sz w:val="15"/>
                                    </w:rPr>
                                  </w:pPr>
                                  <w:r>
                                    <w:rPr>
                                      <w:spacing w:val="-2"/>
                                      <w:w w:val="105"/>
                                      <w:sz w:val="15"/>
                                    </w:rPr>
                                    <w:t>0.049</w:t>
                                  </w:r>
                                </w:p>
                              </w:tc>
                              <w:tc>
                                <w:tcPr>
                                  <w:tcW w:w="970" w:type="dxa"/>
                                </w:tcPr>
                                <w:p>
                                  <w:pPr>
                                    <w:pStyle w:val="TableParagraph"/>
                                    <w:spacing w:line="169" w:lineRule="exact" w:before="36"/>
                                    <w:ind w:left="165" w:right="77"/>
                                    <w:jc w:val="center"/>
                                    <w:rPr>
                                      <w:sz w:val="15"/>
                                    </w:rPr>
                                  </w:pPr>
                                  <w:r>
                                    <w:rPr>
                                      <w:spacing w:val="-2"/>
                                      <w:w w:val="105"/>
                                      <w:sz w:val="15"/>
                                    </w:rPr>
                                    <w:t>0.093</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05"/>
                                      <w:sz w:val="15"/>
                                    </w:rPr>
                                    <w:t>[Neural]</w:t>
                                  </w:r>
                                  <w:r>
                                    <w:rPr>
                                      <w:spacing w:val="13"/>
                                      <w:w w:val="105"/>
                                      <w:sz w:val="15"/>
                                    </w:rPr>
                                    <w:t> </w:t>
                                  </w:r>
                                  <w:r>
                                    <w:rPr>
                                      <w:w w:val="105"/>
                                      <w:sz w:val="15"/>
                                    </w:rPr>
                                    <w:t>MID</w:t>
                                  </w:r>
                                  <w:r>
                                    <w:rPr>
                                      <w:spacing w:val="13"/>
                                      <w:w w:val="105"/>
                                      <w:sz w:val="15"/>
                                    </w:rPr>
                                    <w:t> </w:t>
                                  </w:r>
                                  <w:r>
                                    <w:rPr>
                                      <w:w w:val="105"/>
                                      <w:sz w:val="15"/>
                                    </w:rPr>
                                    <w:t>-</w:t>
                                  </w:r>
                                  <w:r>
                                    <w:rPr>
                                      <w:spacing w:val="13"/>
                                      <w:w w:val="105"/>
                                      <w:sz w:val="15"/>
                                    </w:rPr>
                                    <w:t> </w:t>
                                  </w:r>
                                  <w:r>
                                    <w:rPr>
                                      <w:w w:val="105"/>
                                      <w:sz w:val="15"/>
                                    </w:rPr>
                                    <w:t>Left</w:t>
                                  </w:r>
                                  <w:r>
                                    <w:rPr>
                                      <w:spacing w:val="13"/>
                                      <w:w w:val="105"/>
                                      <w:sz w:val="15"/>
                                    </w:rPr>
                                    <w:t> </w:t>
                                  </w:r>
                                  <w:r>
                                    <w:rPr>
                                      <w:w w:val="105"/>
                                      <w:sz w:val="15"/>
                                    </w:rPr>
                                    <w:t>cACC</w:t>
                                  </w:r>
                                  <w:r>
                                    <w:rPr>
                                      <w:spacing w:val="14"/>
                                      <w:w w:val="105"/>
                                      <w:sz w:val="15"/>
                                    </w:rPr>
                                    <w:t> </w:t>
                                  </w:r>
                                  <w:r>
                                    <w:rPr>
                                      <w:w w:val="105"/>
                                      <w:sz w:val="15"/>
                                    </w:rPr>
                                    <w:t>(reward</w:t>
                                  </w:r>
                                  <w:r>
                                    <w:rPr>
                                      <w:spacing w:val="13"/>
                                      <w:w w:val="105"/>
                                      <w:sz w:val="15"/>
                                    </w:rPr>
                                    <w:t> </w:t>
                                  </w:r>
                                  <w:r>
                                    <w:rPr>
                                      <w:spacing w:val="-2"/>
                                      <w:w w:val="105"/>
                                      <w:sz w:val="15"/>
                                    </w:rPr>
                                    <w:t>feedback)</w:t>
                                  </w:r>
                                </w:p>
                              </w:tc>
                              <w:tc>
                                <w:tcPr>
                                  <w:tcW w:w="642" w:type="dxa"/>
                                </w:tcPr>
                                <w:p>
                                  <w:pPr>
                                    <w:pStyle w:val="TableParagraph"/>
                                    <w:spacing w:line="169" w:lineRule="exact" w:before="36"/>
                                    <w:ind w:left="2" w:right="73"/>
                                    <w:jc w:val="center"/>
                                    <w:rPr>
                                      <w:sz w:val="15"/>
                                    </w:rPr>
                                  </w:pPr>
                                  <w:r>
                                    <w:rPr>
                                      <w:spacing w:val="-2"/>
                                      <w:w w:val="105"/>
                                      <w:sz w:val="15"/>
                                    </w:rPr>
                                    <w:t>0.018</w:t>
                                  </w:r>
                                </w:p>
                              </w:tc>
                              <w:tc>
                                <w:tcPr>
                                  <w:tcW w:w="962" w:type="dxa"/>
                                </w:tcPr>
                                <w:p>
                                  <w:pPr>
                                    <w:pStyle w:val="TableParagraph"/>
                                    <w:spacing w:line="169" w:lineRule="exact" w:before="36"/>
                                    <w:ind w:left="2" w:right="72"/>
                                    <w:jc w:val="center"/>
                                    <w:rPr>
                                      <w:sz w:val="15"/>
                                    </w:rPr>
                                  </w:pPr>
                                  <w:r>
                                    <w:rPr>
                                      <w:spacing w:val="-2"/>
                                      <w:w w:val="105"/>
                                      <w:sz w:val="15"/>
                                    </w:rPr>
                                    <w:t>0.005</w:t>
                                  </w:r>
                                </w:p>
                              </w:tc>
                              <w:tc>
                                <w:tcPr>
                                  <w:tcW w:w="970" w:type="dxa"/>
                                </w:tcPr>
                                <w:p>
                                  <w:pPr>
                                    <w:pStyle w:val="TableParagraph"/>
                                    <w:spacing w:line="169" w:lineRule="exact" w:before="36"/>
                                    <w:ind w:left="165" w:right="77"/>
                                    <w:jc w:val="center"/>
                                    <w:rPr>
                                      <w:sz w:val="15"/>
                                    </w:rPr>
                                  </w:pPr>
                                  <w:r>
                                    <w:rPr>
                                      <w:spacing w:val="-2"/>
                                      <w:w w:val="105"/>
                                      <w:sz w:val="15"/>
                                    </w:rPr>
                                    <w:t>0.030</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10"/>
                                      <w:sz w:val="15"/>
                                    </w:rPr>
                                    <w:t>[Neural]</w:t>
                                  </w:r>
                                  <w:r>
                                    <w:rPr>
                                      <w:spacing w:val="-4"/>
                                      <w:w w:val="110"/>
                                      <w:sz w:val="15"/>
                                    </w:rPr>
                                    <w:t> </w:t>
                                  </w:r>
                                  <w:r>
                                    <w:rPr>
                                      <w:w w:val="110"/>
                                      <w:sz w:val="15"/>
                                    </w:rPr>
                                    <w:t>MID</w:t>
                                  </w:r>
                                  <w:r>
                                    <w:rPr>
                                      <w:spacing w:val="-3"/>
                                      <w:w w:val="110"/>
                                      <w:sz w:val="15"/>
                                    </w:rPr>
                                    <w:t> </w:t>
                                  </w:r>
                                  <w:r>
                                    <w:rPr>
                                      <w:w w:val="110"/>
                                      <w:sz w:val="15"/>
                                    </w:rPr>
                                    <w:t>-</w:t>
                                  </w:r>
                                  <w:r>
                                    <w:rPr>
                                      <w:spacing w:val="-3"/>
                                      <w:w w:val="110"/>
                                      <w:sz w:val="15"/>
                                    </w:rPr>
                                    <w:t> </w:t>
                                  </w:r>
                                  <w:r>
                                    <w:rPr>
                                      <w:w w:val="110"/>
                                      <w:sz w:val="15"/>
                                    </w:rPr>
                                    <w:t>Left</w:t>
                                  </w:r>
                                  <w:r>
                                    <w:rPr>
                                      <w:spacing w:val="-3"/>
                                      <w:w w:val="110"/>
                                      <w:sz w:val="15"/>
                                    </w:rPr>
                                    <w:t> </w:t>
                                  </w:r>
                                  <w:r>
                                    <w:rPr>
                                      <w:w w:val="110"/>
                                      <w:sz w:val="15"/>
                                    </w:rPr>
                                    <w:t>rACC</w:t>
                                  </w:r>
                                  <w:r>
                                    <w:rPr>
                                      <w:spacing w:val="-3"/>
                                      <w:w w:val="110"/>
                                      <w:sz w:val="15"/>
                                    </w:rPr>
                                    <w:t> </w:t>
                                  </w:r>
                                  <w:r>
                                    <w:rPr>
                                      <w:w w:val="110"/>
                                      <w:sz w:val="15"/>
                                    </w:rPr>
                                    <w:t>(reward</w:t>
                                  </w:r>
                                  <w:r>
                                    <w:rPr>
                                      <w:spacing w:val="-3"/>
                                      <w:w w:val="110"/>
                                      <w:sz w:val="15"/>
                                    </w:rPr>
                                    <w:t> </w:t>
                                  </w:r>
                                  <w:r>
                                    <w:rPr>
                                      <w:spacing w:val="-2"/>
                                      <w:w w:val="110"/>
                                      <w:sz w:val="15"/>
                                    </w:rPr>
                                    <w:t>anticipation)</w:t>
                                  </w:r>
                                </w:p>
                              </w:tc>
                              <w:tc>
                                <w:tcPr>
                                  <w:tcW w:w="642" w:type="dxa"/>
                                </w:tcPr>
                                <w:p>
                                  <w:pPr>
                                    <w:pStyle w:val="TableParagraph"/>
                                    <w:spacing w:line="169" w:lineRule="exact" w:before="36"/>
                                    <w:ind w:left="1" w:right="73"/>
                                    <w:jc w:val="center"/>
                                    <w:rPr>
                                      <w:sz w:val="15"/>
                                    </w:rPr>
                                  </w:pPr>
                                  <w:r>
                                    <w:rPr>
                                      <w:sz w:val="15"/>
                                    </w:rPr>
                                    <w:t>-</w:t>
                                  </w:r>
                                  <w:r>
                                    <w:rPr>
                                      <w:spacing w:val="-2"/>
                                      <w:sz w:val="15"/>
                                    </w:rPr>
                                    <w:t>0.035</w:t>
                                  </w:r>
                                </w:p>
                              </w:tc>
                              <w:tc>
                                <w:tcPr>
                                  <w:tcW w:w="962" w:type="dxa"/>
                                </w:tcPr>
                                <w:p>
                                  <w:pPr>
                                    <w:pStyle w:val="TableParagraph"/>
                                    <w:spacing w:line="169" w:lineRule="exact" w:before="36"/>
                                    <w:ind w:left="1" w:right="72"/>
                                    <w:jc w:val="center"/>
                                    <w:rPr>
                                      <w:sz w:val="15"/>
                                    </w:rPr>
                                  </w:pPr>
                                  <w:r>
                                    <w:rPr>
                                      <w:sz w:val="15"/>
                                    </w:rPr>
                                    <w:t>-</w:t>
                                  </w:r>
                                  <w:r>
                                    <w:rPr>
                                      <w:spacing w:val="-2"/>
                                      <w:sz w:val="15"/>
                                    </w:rPr>
                                    <w:t>0.050</w:t>
                                  </w:r>
                                </w:p>
                              </w:tc>
                              <w:tc>
                                <w:tcPr>
                                  <w:tcW w:w="970" w:type="dxa"/>
                                </w:tcPr>
                                <w:p>
                                  <w:pPr>
                                    <w:pStyle w:val="TableParagraph"/>
                                    <w:spacing w:line="169" w:lineRule="exact" w:before="36"/>
                                    <w:ind w:left="164" w:right="77"/>
                                    <w:jc w:val="center"/>
                                    <w:rPr>
                                      <w:sz w:val="15"/>
                                    </w:rPr>
                                  </w:pPr>
                                  <w:r>
                                    <w:rPr>
                                      <w:sz w:val="15"/>
                                    </w:rPr>
                                    <w:t>-</w:t>
                                  </w:r>
                                  <w:r>
                                    <w:rPr>
                                      <w:spacing w:val="-2"/>
                                      <w:sz w:val="15"/>
                                    </w:rPr>
                                    <w:t>0.020</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10"/>
                                      <w:sz w:val="15"/>
                                    </w:rPr>
                                    <w:t>[Neural]</w:t>
                                  </w:r>
                                  <w:r>
                                    <w:rPr>
                                      <w:spacing w:val="-1"/>
                                      <w:w w:val="110"/>
                                      <w:sz w:val="15"/>
                                    </w:rPr>
                                    <w:t> </w:t>
                                  </w:r>
                                  <w:r>
                                    <w:rPr>
                                      <w:w w:val="110"/>
                                      <w:sz w:val="15"/>
                                    </w:rPr>
                                    <w:t>MID</w:t>
                                  </w:r>
                                  <w:r>
                                    <w:rPr>
                                      <w:spacing w:val="-1"/>
                                      <w:w w:val="110"/>
                                      <w:sz w:val="15"/>
                                    </w:rPr>
                                    <w:t> </w:t>
                                  </w:r>
                                  <w:r>
                                    <w:rPr>
                                      <w:w w:val="110"/>
                                      <w:sz w:val="15"/>
                                    </w:rPr>
                                    <w:t>-</w:t>
                                  </w:r>
                                  <w:r>
                                    <w:rPr>
                                      <w:spacing w:val="-1"/>
                                      <w:w w:val="110"/>
                                      <w:sz w:val="15"/>
                                    </w:rPr>
                                    <w:t> </w:t>
                                  </w:r>
                                  <w:r>
                                    <w:rPr>
                                      <w:w w:val="110"/>
                                      <w:sz w:val="15"/>
                                    </w:rPr>
                                    <w:t>Left caudate</w:t>
                                  </w:r>
                                  <w:r>
                                    <w:rPr>
                                      <w:spacing w:val="-1"/>
                                      <w:w w:val="110"/>
                                      <w:sz w:val="15"/>
                                    </w:rPr>
                                    <w:t> </w:t>
                                  </w:r>
                                  <w:r>
                                    <w:rPr>
                                      <w:w w:val="110"/>
                                      <w:sz w:val="15"/>
                                    </w:rPr>
                                    <w:t>(reward</w:t>
                                  </w:r>
                                  <w:r>
                                    <w:rPr>
                                      <w:spacing w:val="-1"/>
                                      <w:w w:val="110"/>
                                      <w:sz w:val="15"/>
                                    </w:rPr>
                                    <w:t> </w:t>
                                  </w:r>
                                  <w:r>
                                    <w:rPr>
                                      <w:spacing w:val="-2"/>
                                      <w:w w:val="110"/>
                                      <w:sz w:val="15"/>
                                    </w:rPr>
                                    <w:t>anticipation)</w:t>
                                  </w:r>
                                </w:p>
                              </w:tc>
                              <w:tc>
                                <w:tcPr>
                                  <w:tcW w:w="642" w:type="dxa"/>
                                </w:tcPr>
                                <w:p>
                                  <w:pPr>
                                    <w:pStyle w:val="TableParagraph"/>
                                    <w:spacing w:line="169" w:lineRule="exact" w:before="36"/>
                                    <w:ind w:left="2" w:right="73"/>
                                    <w:jc w:val="center"/>
                                    <w:rPr>
                                      <w:sz w:val="15"/>
                                    </w:rPr>
                                  </w:pPr>
                                  <w:r>
                                    <w:rPr>
                                      <w:sz w:val="15"/>
                                    </w:rPr>
                                    <w:t>-</w:t>
                                  </w:r>
                                  <w:r>
                                    <w:rPr>
                                      <w:spacing w:val="-2"/>
                                      <w:sz w:val="15"/>
                                    </w:rPr>
                                    <w:t>0.055</w:t>
                                  </w:r>
                                </w:p>
                              </w:tc>
                              <w:tc>
                                <w:tcPr>
                                  <w:tcW w:w="962" w:type="dxa"/>
                                </w:tcPr>
                                <w:p>
                                  <w:pPr>
                                    <w:pStyle w:val="TableParagraph"/>
                                    <w:spacing w:line="169" w:lineRule="exact" w:before="36"/>
                                    <w:ind w:left="2" w:right="72"/>
                                    <w:jc w:val="center"/>
                                    <w:rPr>
                                      <w:sz w:val="15"/>
                                    </w:rPr>
                                  </w:pPr>
                                  <w:r>
                                    <w:rPr>
                                      <w:sz w:val="15"/>
                                    </w:rPr>
                                    <w:t>-</w:t>
                                  </w:r>
                                  <w:r>
                                    <w:rPr>
                                      <w:spacing w:val="-2"/>
                                      <w:sz w:val="15"/>
                                    </w:rPr>
                                    <w:t>0.073</w:t>
                                  </w:r>
                                </w:p>
                              </w:tc>
                              <w:tc>
                                <w:tcPr>
                                  <w:tcW w:w="970" w:type="dxa"/>
                                </w:tcPr>
                                <w:p>
                                  <w:pPr>
                                    <w:pStyle w:val="TableParagraph"/>
                                    <w:spacing w:line="169" w:lineRule="exact" w:before="36"/>
                                    <w:ind w:left="165" w:right="77"/>
                                    <w:jc w:val="center"/>
                                    <w:rPr>
                                      <w:sz w:val="15"/>
                                    </w:rPr>
                                  </w:pPr>
                                  <w:r>
                                    <w:rPr>
                                      <w:sz w:val="15"/>
                                    </w:rPr>
                                    <w:t>-</w:t>
                                  </w:r>
                                  <w:r>
                                    <w:rPr>
                                      <w:spacing w:val="-2"/>
                                      <w:sz w:val="15"/>
                                    </w:rPr>
                                    <w:t>0.037</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5"/>
                                      <w:w w:val="110"/>
                                      <w:sz w:val="15"/>
                                    </w:rPr>
                                    <w:t> </w:t>
                                  </w:r>
                                  <w:r>
                                    <w:rPr>
                                      <w:w w:val="110"/>
                                      <w:sz w:val="15"/>
                                    </w:rPr>
                                    <w:t>EN-Back</w:t>
                                  </w:r>
                                  <w:r>
                                    <w:rPr>
                                      <w:spacing w:val="-5"/>
                                      <w:w w:val="110"/>
                                      <w:sz w:val="15"/>
                                    </w:rPr>
                                    <w:t> </w:t>
                                  </w:r>
                                  <w:r>
                                    <w:rPr>
                                      <w:w w:val="110"/>
                                      <w:sz w:val="15"/>
                                    </w:rPr>
                                    <w:t>-</w:t>
                                  </w:r>
                                  <w:r>
                                    <w:rPr>
                                      <w:spacing w:val="-4"/>
                                      <w:w w:val="110"/>
                                      <w:sz w:val="15"/>
                                    </w:rPr>
                                    <w:t> </w:t>
                                  </w:r>
                                  <w:r>
                                    <w:rPr>
                                      <w:w w:val="110"/>
                                      <w:sz w:val="15"/>
                                    </w:rPr>
                                    <w:t>Right</w:t>
                                  </w:r>
                                  <w:r>
                                    <w:rPr>
                                      <w:spacing w:val="-5"/>
                                      <w:w w:val="110"/>
                                      <w:sz w:val="15"/>
                                    </w:rPr>
                                    <w:t> </w:t>
                                  </w:r>
                                  <w:r>
                                    <w:rPr>
                                      <w:w w:val="110"/>
                                      <w:sz w:val="15"/>
                                    </w:rPr>
                                    <w:t>rACC</w:t>
                                  </w:r>
                                  <w:r>
                                    <w:rPr>
                                      <w:spacing w:val="-4"/>
                                      <w:w w:val="110"/>
                                      <w:sz w:val="15"/>
                                    </w:rPr>
                                    <w:t> </w:t>
                                  </w:r>
                                  <w:r>
                                    <w:rPr>
                                      <w:spacing w:val="-2"/>
                                      <w:w w:val="110"/>
                                      <w:sz w:val="15"/>
                                    </w:rPr>
                                    <w:t>(positive)</w:t>
                                  </w:r>
                                </w:p>
                              </w:tc>
                              <w:tc>
                                <w:tcPr>
                                  <w:tcW w:w="642" w:type="dxa"/>
                                </w:tcPr>
                                <w:p>
                                  <w:pPr>
                                    <w:pStyle w:val="TableParagraph"/>
                                    <w:spacing w:line="169" w:lineRule="exact" w:before="36"/>
                                    <w:ind w:left="1" w:right="73"/>
                                    <w:jc w:val="center"/>
                                    <w:rPr>
                                      <w:sz w:val="15"/>
                                    </w:rPr>
                                  </w:pPr>
                                  <w:r>
                                    <w:rPr>
                                      <w:spacing w:val="-2"/>
                                      <w:w w:val="105"/>
                                      <w:sz w:val="15"/>
                                    </w:rPr>
                                    <w:t>0.107</w:t>
                                  </w:r>
                                </w:p>
                              </w:tc>
                              <w:tc>
                                <w:tcPr>
                                  <w:tcW w:w="962" w:type="dxa"/>
                                </w:tcPr>
                                <w:p>
                                  <w:pPr>
                                    <w:pStyle w:val="TableParagraph"/>
                                    <w:spacing w:line="169" w:lineRule="exact" w:before="36"/>
                                    <w:ind w:left="1" w:right="72"/>
                                    <w:jc w:val="center"/>
                                    <w:rPr>
                                      <w:sz w:val="15"/>
                                    </w:rPr>
                                  </w:pPr>
                                  <w:r>
                                    <w:rPr>
                                      <w:spacing w:val="-2"/>
                                      <w:w w:val="105"/>
                                      <w:sz w:val="15"/>
                                    </w:rPr>
                                    <w:t>0.055</w:t>
                                  </w:r>
                                </w:p>
                              </w:tc>
                              <w:tc>
                                <w:tcPr>
                                  <w:tcW w:w="970" w:type="dxa"/>
                                </w:tcPr>
                                <w:p>
                                  <w:pPr>
                                    <w:pStyle w:val="TableParagraph"/>
                                    <w:spacing w:line="169" w:lineRule="exact" w:before="36"/>
                                    <w:ind w:left="164" w:right="77"/>
                                    <w:jc w:val="center"/>
                                    <w:rPr>
                                      <w:sz w:val="15"/>
                                    </w:rPr>
                                  </w:pPr>
                                  <w:r>
                                    <w:rPr>
                                      <w:spacing w:val="-2"/>
                                      <w:w w:val="105"/>
                                      <w:sz w:val="15"/>
                                    </w:rPr>
                                    <w:t>0.158</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8"/>
                                      <w:w w:val="110"/>
                                      <w:sz w:val="15"/>
                                    </w:rPr>
                                    <w:t> </w:t>
                                  </w:r>
                                  <w:r>
                                    <w:rPr>
                                      <w:w w:val="110"/>
                                      <w:sz w:val="15"/>
                                    </w:rPr>
                                    <w:t>EN-Back</w:t>
                                  </w:r>
                                  <w:r>
                                    <w:rPr>
                                      <w:spacing w:val="-8"/>
                                      <w:w w:val="110"/>
                                      <w:sz w:val="15"/>
                                    </w:rPr>
                                    <w:t> </w:t>
                                  </w:r>
                                  <w:r>
                                    <w:rPr>
                                      <w:w w:val="110"/>
                                      <w:sz w:val="15"/>
                                    </w:rPr>
                                    <w:t>-</w:t>
                                  </w:r>
                                  <w:r>
                                    <w:rPr>
                                      <w:spacing w:val="-8"/>
                                      <w:w w:val="110"/>
                                      <w:sz w:val="15"/>
                                    </w:rPr>
                                    <w:t> </w:t>
                                  </w:r>
                                  <w:r>
                                    <w:rPr>
                                      <w:w w:val="110"/>
                                      <w:sz w:val="15"/>
                                    </w:rPr>
                                    <w:t>Right</w:t>
                                  </w:r>
                                  <w:r>
                                    <w:rPr>
                                      <w:spacing w:val="-8"/>
                                      <w:w w:val="110"/>
                                      <w:sz w:val="15"/>
                                    </w:rPr>
                                    <w:t> </w:t>
                                  </w:r>
                                  <w:r>
                                    <w:rPr>
                                      <w:w w:val="110"/>
                                      <w:sz w:val="15"/>
                                    </w:rPr>
                                    <w:t>NAc</w:t>
                                  </w:r>
                                  <w:r>
                                    <w:rPr>
                                      <w:spacing w:val="-8"/>
                                      <w:w w:val="110"/>
                                      <w:sz w:val="15"/>
                                    </w:rPr>
                                    <w:t> </w:t>
                                  </w:r>
                                  <w:r>
                                    <w:rPr>
                                      <w:spacing w:val="-2"/>
                                      <w:w w:val="110"/>
                                      <w:sz w:val="15"/>
                                    </w:rPr>
                                    <w:t>(negative)</w:t>
                                  </w:r>
                                </w:p>
                              </w:tc>
                              <w:tc>
                                <w:tcPr>
                                  <w:tcW w:w="642" w:type="dxa"/>
                                </w:tcPr>
                                <w:p>
                                  <w:pPr>
                                    <w:pStyle w:val="TableParagraph"/>
                                    <w:spacing w:line="169" w:lineRule="exact" w:before="36"/>
                                    <w:ind w:left="1" w:right="73"/>
                                    <w:jc w:val="center"/>
                                    <w:rPr>
                                      <w:sz w:val="15"/>
                                    </w:rPr>
                                  </w:pPr>
                                  <w:r>
                                    <w:rPr>
                                      <w:spacing w:val="-2"/>
                                      <w:w w:val="105"/>
                                      <w:sz w:val="15"/>
                                    </w:rPr>
                                    <w:t>0.094</w:t>
                                  </w:r>
                                </w:p>
                              </w:tc>
                              <w:tc>
                                <w:tcPr>
                                  <w:tcW w:w="962" w:type="dxa"/>
                                </w:tcPr>
                                <w:p>
                                  <w:pPr>
                                    <w:pStyle w:val="TableParagraph"/>
                                    <w:spacing w:line="169" w:lineRule="exact" w:before="36"/>
                                    <w:ind w:left="1" w:right="72"/>
                                    <w:jc w:val="center"/>
                                    <w:rPr>
                                      <w:sz w:val="15"/>
                                    </w:rPr>
                                  </w:pPr>
                                  <w:r>
                                    <w:rPr>
                                      <w:spacing w:val="-2"/>
                                      <w:w w:val="105"/>
                                      <w:sz w:val="15"/>
                                    </w:rPr>
                                    <w:t>0.052</w:t>
                                  </w:r>
                                </w:p>
                              </w:tc>
                              <w:tc>
                                <w:tcPr>
                                  <w:tcW w:w="970" w:type="dxa"/>
                                </w:tcPr>
                                <w:p>
                                  <w:pPr>
                                    <w:pStyle w:val="TableParagraph"/>
                                    <w:spacing w:line="169" w:lineRule="exact" w:before="36"/>
                                    <w:ind w:left="164" w:right="77"/>
                                    <w:jc w:val="center"/>
                                    <w:rPr>
                                      <w:sz w:val="15"/>
                                    </w:rPr>
                                  </w:pPr>
                                  <w:r>
                                    <w:rPr>
                                      <w:spacing w:val="-2"/>
                                      <w:w w:val="105"/>
                                      <w:sz w:val="15"/>
                                    </w:rPr>
                                    <w:t>0.137</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4"/>
                                      <w:w w:val="110"/>
                                      <w:sz w:val="15"/>
                                    </w:rPr>
                                    <w:t> </w:t>
                                  </w:r>
                                  <w:r>
                                    <w:rPr>
                                      <w:w w:val="110"/>
                                      <w:sz w:val="15"/>
                                    </w:rPr>
                                    <w:t>EN-Back</w:t>
                                  </w:r>
                                  <w:r>
                                    <w:rPr>
                                      <w:spacing w:val="-4"/>
                                      <w:w w:val="110"/>
                                      <w:sz w:val="15"/>
                                    </w:rPr>
                                    <w:t> </w:t>
                                  </w:r>
                                  <w:r>
                                    <w:rPr>
                                      <w:w w:val="110"/>
                                      <w:sz w:val="15"/>
                                    </w:rPr>
                                    <w:t>-</w:t>
                                  </w:r>
                                  <w:r>
                                    <w:rPr>
                                      <w:spacing w:val="-4"/>
                                      <w:w w:val="110"/>
                                      <w:sz w:val="15"/>
                                    </w:rPr>
                                    <w:t> </w:t>
                                  </w:r>
                                  <w:r>
                                    <w:rPr>
                                      <w:w w:val="110"/>
                                      <w:sz w:val="15"/>
                                    </w:rPr>
                                    <w:t>Left</w:t>
                                  </w:r>
                                  <w:r>
                                    <w:rPr>
                                      <w:spacing w:val="-4"/>
                                      <w:w w:val="110"/>
                                      <w:sz w:val="15"/>
                                    </w:rPr>
                                    <w:t> </w:t>
                                  </w:r>
                                  <w:r>
                                    <w:rPr>
                                      <w:w w:val="110"/>
                                      <w:sz w:val="15"/>
                                    </w:rPr>
                                    <w:t>thalamus</w:t>
                                  </w:r>
                                  <w:r>
                                    <w:rPr>
                                      <w:spacing w:val="-4"/>
                                      <w:w w:val="110"/>
                                      <w:sz w:val="15"/>
                                    </w:rPr>
                                    <w:t> </w:t>
                                  </w:r>
                                  <w:r>
                                    <w:rPr>
                                      <w:spacing w:val="-2"/>
                                      <w:w w:val="110"/>
                                      <w:sz w:val="15"/>
                                    </w:rPr>
                                    <w:t>(positive)</w:t>
                                  </w:r>
                                </w:p>
                              </w:tc>
                              <w:tc>
                                <w:tcPr>
                                  <w:tcW w:w="642" w:type="dxa"/>
                                </w:tcPr>
                                <w:p>
                                  <w:pPr>
                                    <w:pStyle w:val="TableParagraph"/>
                                    <w:spacing w:line="169" w:lineRule="exact" w:before="36"/>
                                    <w:ind w:left="2" w:right="73"/>
                                    <w:jc w:val="center"/>
                                    <w:rPr>
                                      <w:sz w:val="15"/>
                                    </w:rPr>
                                  </w:pPr>
                                  <w:r>
                                    <w:rPr>
                                      <w:spacing w:val="-2"/>
                                      <w:w w:val="105"/>
                                      <w:sz w:val="15"/>
                                    </w:rPr>
                                    <w:t>0.084</w:t>
                                  </w:r>
                                </w:p>
                              </w:tc>
                              <w:tc>
                                <w:tcPr>
                                  <w:tcW w:w="962" w:type="dxa"/>
                                </w:tcPr>
                                <w:p>
                                  <w:pPr>
                                    <w:pStyle w:val="TableParagraph"/>
                                    <w:spacing w:line="169" w:lineRule="exact" w:before="36"/>
                                    <w:ind w:left="2" w:right="72"/>
                                    <w:jc w:val="center"/>
                                    <w:rPr>
                                      <w:sz w:val="15"/>
                                    </w:rPr>
                                  </w:pPr>
                                  <w:r>
                                    <w:rPr>
                                      <w:spacing w:val="-2"/>
                                      <w:w w:val="105"/>
                                      <w:sz w:val="15"/>
                                    </w:rPr>
                                    <w:t>0.032</w:t>
                                  </w:r>
                                </w:p>
                              </w:tc>
                              <w:tc>
                                <w:tcPr>
                                  <w:tcW w:w="970" w:type="dxa"/>
                                </w:tcPr>
                                <w:p>
                                  <w:pPr>
                                    <w:pStyle w:val="TableParagraph"/>
                                    <w:spacing w:line="169" w:lineRule="exact" w:before="36"/>
                                    <w:ind w:left="165" w:right="77"/>
                                    <w:jc w:val="center"/>
                                    <w:rPr>
                                      <w:sz w:val="15"/>
                                    </w:rPr>
                                  </w:pPr>
                                  <w:r>
                                    <w:rPr>
                                      <w:spacing w:val="-2"/>
                                      <w:w w:val="105"/>
                                      <w:sz w:val="15"/>
                                    </w:rPr>
                                    <w:t>0.136</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05"/>
                                      <w:sz w:val="15"/>
                                    </w:rPr>
                                    <w:t>[Neural]</w:t>
                                  </w:r>
                                  <w:r>
                                    <w:rPr>
                                      <w:spacing w:val="8"/>
                                      <w:w w:val="105"/>
                                      <w:sz w:val="15"/>
                                    </w:rPr>
                                    <w:t> </w:t>
                                  </w:r>
                                  <w:r>
                                    <w:rPr>
                                      <w:w w:val="105"/>
                                      <w:sz w:val="15"/>
                                    </w:rPr>
                                    <w:t>EN-Back</w:t>
                                  </w:r>
                                  <w:r>
                                    <w:rPr>
                                      <w:spacing w:val="8"/>
                                      <w:w w:val="105"/>
                                      <w:sz w:val="15"/>
                                    </w:rPr>
                                    <w:t> </w:t>
                                  </w:r>
                                  <w:r>
                                    <w:rPr>
                                      <w:w w:val="105"/>
                                      <w:sz w:val="15"/>
                                    </w:rPr>
                                    <w:t>-</w:t>
                                  </w:r>
                                  <w:r>
                                    <w:rPr>
                                      <w:spacing w:val="9"/>
                                      <w:w w:val="105"/>
                                      <w:sz w:val="15"/>
                                    </w:rPr>
                                    <w:t> </w:t>
                                  </w:r>
                                  <w:r>
                                    <w:rPr>
                                      <w:w w:val="105"/>
                                      <w:sz w:val="15"/>
                                    </w:rPr>
                                    <w:t>Left</w:t>
                                  </w:r>
                                  <w:r>
                                    <w:rPr>
                                      <w:spacing w:val="8"/>
                                      <w:w w:val="105"/>
                                      <w:sz w:val="15"/>
                                    </w:rPr>
                                    <w:t> </w:t>
                                  </w:r>
                                  <w:r>
                                    <w:rPr>
                                      <w:w w:val="105"/>
                                      <w:sz w:val="15"/>
                                    </w:rPr>
                                    <w:t>NAc</w:t>
                                  </w:r>
                                  <w:r>
                                    <w:rPr>
                                      <w:spacing w:val="9"/>
                                      <w:w w:val="105"/>
                                      <w:sz w:val="15"/>
                                    </w:rPr>
                                    <w:t> </w:t>
                                  </w:r>
                                  <w:r>
                                    <w:rPr>
                                      <w:spacing w:val="-2"/>
                                      <w:w w:val="105"/>
                                      <w:sz w:val="15"/>
                                    </w:rPr>
                                    <w:t>(positive)</w:t>
                                  </w:r>
                                </w:p>
                              </w:tc>
                              <w:tc>
                                <w:tcPr>
                                  <w:tcW w:w="642" w:type="dxa"/>
                                </w:tcPr>
                                <w:p>
                                  <w:pPr>
                                    <w:pStyle w:val="TableParagraph"/>
                                    <w:spacing w:line="169" w:lineRule="exact" w:before="36"/>
                                    <w:ind w:left="1" w:right="73"/>
                                    <w:jc w:val="center"/>
                                    <w:rPr>
                                      <w:sz w:val="15"/>
                                    </w:rPr>
                                  </w:pPr>
                                  <w:r>
                                    <w:rPr>
                                      <w:spacing w:val="-2"/>
                                      <w:w w:val="105"/>
                                      <w:sz w:val="15"/>
                                    </w:rPr>
                                    <w:t>0.028</w:t>
                                  </w:r>
                                </w:p>
                              </w:tc>
                              <w:tc>
                                <w:tcPr>
                                  <w:tcW w:w="962" w:type="dxa"/>
                                </w:tcPr>
                                <w:p>
                                  <w:pPr>
                                    <w:pStyle w:val="TableParagraph"/>
                                    <w:spacing w:line="169" w:lineRule="exact" w:before="36"/>
                                    <w:ind w:left="1" w:right="72"/>
                                    <w:jc w:val="center"/>
                                    <w:rPr>
                                      <w:sz w:val="15"/>
                                    </w:rPr>
                                  </w:pPr>
                                  <w:r>
                                    <w:rPr>
                                      <w:spacing w:val="-2"/>
                                      <w:w w:val="105"/>
                                      <w:sz w:val="15"/>
                                    </w:rPr>
                                    <w:t>0.013</w:t>
                                  </w:r>
                                </w:p>
                              </w:tc>
                              <w:tc>
                                <w:tcPr>
                                  <w:tcW w:w="970" w:type="dxa"/>
                                </w:tcPr>
                                <w:p>
                                  <w:pPr>
                                    <w:pStyle w:val="TableParagraph"/>
                                    <w:spacing w:line="169" w:lineRule="exact" w:before="36"/>
                                    <w:ind w:left="164" w:right="77"/>
                                    <w:jc w:val="center"/>
                                    <w:rPr>
                                      <w:sz w:val="15"/>
                                    </w:rPr>
                                  </w:pPr>
                                  <w:r>
                                    <w:rPr>
                                      <w:spacing w:val="-2"/>
                                      <w:w w:val="105"/>
                                      <w:sz w:val="15"/>
                                    </w:rPr>
                                    <w:t>0.044</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05"/>
                                      <w:sz w:val="15"/>
                                    </w:rPr>
                                    <w:t>[Behavioral]</w:t>
                                  </w:r>
                                  <w:r>
                                    <w:rPr>
                                      <w:spacing w:val="9"/>
                                      <w:w w:val="105"/>
                                      <w:sz w:val="15"/>
                                    </w:rPr>
                                    <w:t> </w:t>
                                  </w:r>
                                  <w:r>
                                    <w:rPr>
                                      <w:w w:val="105"/>
                                      <w:sz w:val="15"/>
                                    </w:rPr>
                                    <w:t>EN-Back</w:t>
                                  </w:r>
                                  <w:r>
                                    <w:rPr>
                                      <w:spacing w:val="10"/>
                                      <w:w w:val="105"/>
                                      <w:sz w:val="15"/>
                                    </w:rPr>
                                    <w:t> </w:t>
                                  </w:r>
                                  <w:r>
                                    <w:rPr>
                                      <w:w w:val="105"/>
                                      <w:sz w:val="15"/>
                                    </w:rPr>
                                    <w:t>-</w:t>
                                  </w:r>
                                  <w:r>
                                    <w:rPr>
                                      <w:spacing w:val="9"/>
                                      <w:w w:val="105"/>
                                      <w:sz w:val="15"/>
                                    </w:rPr>
                                    <w:t> </w:t>
                                  </w:r>
                                  <w:r>
                                    <w:rPr>
                                      <w:w w:val="105"/>
                                      <w:sz w:val="15"/>
                                    </w:rPr>
                                    <w:t>Negative</w:t>
                                  </w:r>
                                  <w:r>
                                    <w:rPr>
                                      <w:spacing w:val="10"/>
                                      <w:w w:val="105"/>
                                      <w:sz w:val="15"/>
                                    </w:rPr>
                                    <w:t> </w:t>
                                  </w:r>
                                  <w:r>
                                    <w:rPr>
                                      <w:spacing w:val="-2"/>
                                      <w:w w:val="105"/>
                                      <w:sz w:val="15"/>
                                    </w:rPr>
                                    <w:t>accuracy</w:t>
                                  </w:r>
                                </w:p>
                              </w:tc>
                              <w:tc>
                                <w:tcPr>
                                  <w:tcW w:w="642" w:type="dxa"/>
                                </w:tcPr>
                                <w:p>
                                  <w:pPr>
                                    <w:pStyle w:val="TableParagraph"/>
                                    <w:spacing w:line="169" w:lineRule="exact" w:before="36"/>
                                    <w:ind w:left="1" w:right="73"/>
                                    <w:jc w:val="center"/>
                                    <w:rPr>
                                      <w:sz w:val="15"/>
                                    </w:rPr>
                                  </w:pPr>
                                  <w:r>
                                    <w:rPr>
                                      <w:sz w:val="15"/>
                                    </w:rPr>
                                    <w:t>-</w:t>
                                  </w:r>
                                  <w:r>
                                    <w:rPr>
                                      <w:spacing w:val="-2"/>
                                      <w:sz w:val="15"/>
                                    </w:rPr>
                                    <w:t>0.011</w:t>
                                  </w:r>
                                </w:p>
                              </w:tc>
                              <w:tc>
                                <w:tcPr>
                                  <w:tcW w:w="962" w:type="dxa"/>
                                </w:tcPr>
                                <w:p>
                                  <w:pPr>
                                    <w:pStyle w:val="TableParagraph"/>
                                    <w:spacing w:line="169" w:lineRule="exact" w:before="36"/>
                                    <w:ind w:left="1" w:right="72"/>
                                    <w:jc w:val="center"/>
                                    <w:rPr>
                                      <w:sz w:val="15"/>
                                    </w:rPr>
                                  </w:pPr>
                                  <w:r>
                                    <w:rPr>
                                      <w:sz w:val="15"/>
                                    </w:rPr>
                                    <w:t>-</w:t>
                                  </w:r>
                                  <w:r>
                                    <w:rPr>
                                      <w:spacing w:val="-2"/>
                                      <w:sz w:val="15"/>
                                    </w:rPr>
                                    <w:t>0.020</w:t>
                                  </w:r>
                                </w:p>
                              </w:tc>
                              <w:tc>
                                <w:tcPr>
                                  <w:tcW w:w="970" w:type="dxa"/>
                                </w:tcPr>
                                <w:p>
                                  <w:pPr>
                                    <w:pStyle w:val="TableParagraph"/>
                                    <w:spacing w:line="169" w:lineRule="exact" w:before="36"/>
                                    <w:ind w:left="164" w:right="77"/>
                                    <w:jc w:val="center"/>
                                    <w:rPr>
                                      <w:sz w:val="15"/>
                                    </w:rPr>
                                  </w:pPr>
                                  <w:r>
                                    <w:rPr>
                                      <w:sz w:val="15"/>
                                    </w:rPr>
                                    <w:t>-</w:t>
                                  </w:r>
                                  <w:r>
                                    <w:rPr>
                                      <w:spacing w:val="-2"/>
                                      <w:sz w:val="15"/>
                                    </w:rPr>
                                    <w:t>0.003</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4"/>
                                      <w:w w:val="110"/>
                                      <w:sz w:val="15"/>
                                    </w:rPr>
                                    <w:t> </w:t>
                                  </w:r>
                                  <w:r>
                                    <w:rPr>
                                      <w:w w:val="110"/>
                                      <w:sz w:val="15"/>
                                    </w:rPr>
                                    <w:t>EN-Back</w:t>
                                  </w:r>
                                  <w:r>
                                    <w:rPr>
                                      <w:spacing w:val="-4"/>
                                      <w:w w:val="110"/>
                                      <w:sz w:val="15"/>
                                    </w:rPr>
                                    <w:t> </w:t>
                                  </w:r>
                                  <w:r>
                                    <w:rPr>
                                      <w:w w:val="110"/>
                                      <w:sz w:val="15"/>
                                    </w:rPr>
                                    <w:t>-</w:t>
                                  </w:r>
                                  <w:r>
                                    <w:rPr>
                                      <w:spacing w:val="-4"/>
                                      <w:w w:val="110"/>
                                      <w:sz w:val="15"/>
                                    </w:rPr>
                                    <w:t> </w:t>
                                  </w:r>
                                  <w:r>
                                    <w:rPr>
                                      <w:w w:val="110"/>
                                      <w:sz w:val="15"/>
                                    </w:rPr>
                                    <w:t>Left</w:t>
                                  </w:r>
                                  <w:r>
                                    <w:rPr>
                                      <w:spacing w:val="-3"/>
                                      <w:w w:val="110"/>
                                      <w:sz w:val="15"/>
                                    </w:rPr>
                                    <w:t> </w:t>
                                  </w:r>
                                  <w:r>
                                    <w:rPr>
                                      <w:w w:val="110"/>
                                      <w:sz w:val="15"/>
                                    </w:rPr>
                                    <w:t>putamen</w:t>
                                  </w:r>
                                  <w:r>
                                    <w:rPr>
                                      <w:spacing w:val="-4"/>
                                      <w:w w:val="110"/>
                                      <w:sz w:val="15"/>
                                    </w:rPr>
                                    <w:t> </w:t>
                                  </w:r>
                                  <w:r>
                                    <w:rPr>
                                      <w:spacing w:val="-2"/>
                                      <w:w w:val="110"/>
                                      <w:sz w:val="15"/>
                                    </w:rPr>
                                    <w:t>(positive)</w:t>
                                  </w:r>
                                </w:p>
                              </w:tc>
                              <w:tc>
                                <w:tcPr>
                                  <w:tcW w:w="642" w:type="dxa"/>
                                </w:tcPr>
                                <w:p>
                                  <w:pPr>
                                    <w:pStyle w:val="TableParagraph"/>
                                    <w:spacing w:line="169" w:lineRule="exact" w:before="36"/>
                                    <w:ind w:right="73"/>
                                    <w:jc w:val="center"/>
                                    <w:rPr>
                                      <w:sz w:val="15"/>
                                    </w:rPr>
                                  </w:pPr>
                                  <w:r>
                                    <w:rPr>
                                      <w:sz w:val="15"/>
                                    </w:rPr>
                                    <w:t>-</w:t>
                                  </w:r>
                                  <w:r>
                                    <w:rPr>
                                      <w:spacing w:val="-2"/>
                                      <w:sz w:val="15"/>
                                    </w:rPr>
                                    <w:t>0.242</w:t>
                                  </w:r>
                                </w:p>
                              </w:tc>
                              <w:tc>
                                <w:tcPr>
                                  <w:tcW w:w="962" w:type="dxa"/>
                                </w:tcPr>
                                <w:p>
                                  <w:pPr>
                                    <w:pStyle w:val="TableParagraph"/>
                                    <w:spacing w:line="169" w:lineRule="exact" w:before="36"/>
                                    <w:ind w:right="72"/>
                                    <w:jc w:val="center"/>
                                    <w:rPr>
                                      <w:sz w:val="15"/>
                                    </w:rPr>
                                  </w:pPr>
                                  <w:r>
                                    <w:rPr>
                                      <w:sz w:val="15"/>
                                    </w:rPr>
                                    <w:t>-</w:t>
                                  </w:r>
                                  <w:r>
                                    <w:rPr>
                                      <w:spacing w:val="-2"/>
                                      <w:sz w:val="15"/>
                                    </w:rPr>
                                    <w:t>0.364</w:t>
                                  </w:r>
                                </w:p>
                              </w:tc>
                              <w:tc>
                                <w:tcPr>
                                  <w:tcW w:w="970" w:type="dxa"/>
                                </w:tcPr>
                                <w:p>
                                  <w:pPr>
                                    <w:pStyle w:val="TableParagraph"/>
                                    <w:spacing w:line="169" w:lineRule="exact" w:before="36"/>
                                    <w:ind w:left="163" w:right="77"/>
                                    <w:jc w:val="center"/>
                                    <w:rPr>
                                      <w:sz w:val="15"/>
                                    </w:rPr>
                                  </w:pPr>
                                  <w:r>
                                    <w:rPr>
                                      <w:sz w:val="15"/>
                                    </w:rPr>
                                    <w:t>-</w:t>
                                  </w:r>
                                  <w:r>
                                    <w:rPr>
                                      <w:spacing w:val="-2"/>
                                      <w:sz w:val="15"/>
                                    </w:rPr>
                                    <w:t>0.121</w:t>
                                  </w:r>
                                </w:p>
                              </w:tc>
                            </w:tr>
                            <w:tr>
                              <w:trPr>
                                <w:trHeight w:val="225" w:hRule="atLeast"/>
                              </w:trPr>
                              <w:tc>
                                <w:tcPr>
                                  <w:tcW w:w="1389" w:type="dxa"/>
                                </w:tcPr>
                                <w:p>
                                  <w:pPr>
                                    <w:pStyle w:val="TableParagraph"/>
                                    <w:spacing w:line="169" w:lineRule="exact" w:before="36"/>
                                    <w:rPr>
                                      <w:sz w:val="15"/>
                                    </w:rPr>
                                  </w:pPr>
                                  <w:r>
                                    <w:rPr>
                                      <w:w w:val="105"/>
                                      <w:sz w:val="15"/>
                                    </w:rPr>
                                    <w:t>Working</w:t>
                                  </w:r>
                                  <w:r>
                                    <w:rPr>
                                      <w:spacing w:val="13"/>
                                      <w:w w:val="105"/>
                                      <w:sz w:val="15"/>
                                    </w:rPr>
                                    <w:t> </w:t>
                                  </w:r>
                                  <w:r>
                                    <w:rPr>
                                      <w:spacing w:val="-2"/>
                                      <w:w w:val="105"/>
                                      <w:sz w:val="15"/>
                                    </w:rPr>
                                    <w:t>memory</w:t>
                                  </w:r>
                                </w:p>
                              </w:tc>
                              <w:tc>
                                <w:tcPr>
                                  <w:tcW w:w="3518" w:type="dxa"/>
                                </w:tcPr>
                                <w:p>
                                  <w:pPr>
                                    <w:pStyle w:val="TableParagraph"/>
                                    <w:spacing w:line="169" w:lineRule="exact" w:before="36"/>
                                    <w:ind w:left="84"/>
                                    <w:rPr>
                                      <w:sz w:val="15"/>
                                    </w:rPr>
                                  </w:pPr>
                                  <w:r>
                                    <w:rPr>
                                      <w:w w:val="105"/>
                                      <w:sz w:val="15"/>
                                    </w:rPr>
                                    <w:t>[Neural]</w:t>
                                  </w:r>
                                  <w:r>
                                    <w:rPr>
                                      <w:spacing w:val="13"/>
                                      <w:w w:val="105"/>
                                      <w:sz w:val="15"/>
                                    </w:rPr>
                                    <w:t> </w:t>
                                  </w:r>
                                  <w:r>
                                    <w:rPr>
                                      <w:w w:val="105"/>
                                      <w:sz w:val="15"/>
                                    </w:rPr>
                                    <w:t>EN-Back</w:t>
                                  </w:r>
                                  <w:r>
                                    <w:rPr>
                                      <w:spacing w:val="14"/>
                                      <w:w w:val="105"/>
                                      <w:sz w:val="15"/>
                                    </w:rPr>
                                    <w:t> </w:t>
                                  </w:r>
                                  <w:r>
                                    <w:rPr>
                                      <w:w w:val="105"/>
                                      <w:sz w:val="15"/>
                                    </w:rPr>
                                    <w:t>-</w:t>
                                  </w:r>
                                  <w:r>
                                    <w:rPr>
                                      <w:spacing w:val="13"/>
                                      <w:w w:val="105"/>
                                      <w:sz w:val="15"/>
                                    </w:rPr>
                                    <w:t> </w:t>
                                  </w:r>
                                  <w:r>
                                    <w:rPr>
                                      <w:w w:val="105"/>
                                      <w:sz w:val="15"/>
                                    </w:rPr>
                                    <w:t>Right</w:t>
                                  </w:r>
                                  <w:r>
                                    <w:rPr>
                                      <w:spacing w:val="14"/>
                                      <w:w w:val="105"/>
                                      <w:sz w:val="15"/>
                                    </w:rPr>
                                    <w:t> </w:t>
                                  </w:r>
                                  <w:r>
                                    <w:rPr>
                                      <w:spacing w:val="-4"/>
                                      <w:w w:val="105"/>
                                      <w:sz w:val="15"/>
                                    </w:rPr>
                                    <w:t>mOFC</w:t>
                                  </w:r>
                                </w:p>
                              </w:tc>
                              <w:tc>
                                <w:tcPr>
                                  <w:tcW w:w="642" w:type="dxa"/>
                                </w:tcPr>
                                <w:p>
                                  <w:pPr>
                                    <w:pStyle w:val="TableParagraph"/>
                                    <w:spacing w:line="169" w:lineRule="exact" w:before="36"/>
                                    <w:ind w:left="1" w:right="73"/>
                                    <w:jc w:val="center"/>
                                    <w:rPr>
                                      <w:sz w:val="15"/>
                                    </w:rPr>
                                  </w:pPr>
                                  <w:r>
                                    <w:rPr>
                                      <w:sz w:val="15"/>
                                    </w:rPr>
                                    <w:t>-</w:t>
                                  </w:r>
                                  <w:r>
                                    <w:rPr>
                                      <w:spacing w:val="-2"/>
                                      <w:sz w:val="15"/>
                                    </w:rPr>
                                    <w:t>0.063</w:t>
                                  </w:r>
                                </w:p>
                              </w:tc>
                              <w:tc>
                                <w:tcPr>
                                  <w:tcW w:w="962" w:type="dxa"/>
                                </w:tcPr>
                                <w:p>
                                  <w:pPr>
                                    <w:pStyle w:val="TableParagraph"/>
                                    <w:spacing w:line="169" w:lineRule="exact" w:before="36"/>
                                    <w:ind w:right="72"/>
                                    <w:jc w:val="center"/>
                                    <w:rPr>
                                      <w:sz w:val="15"/>
                                    </w:rPr>
                                  </w:pPr>
                                  <w:r>
                                    <w:rPr>
                                      <w:sz w:val="15"/>
                                    </w:rPr>
                                    <w:t>-</w:t>
                                  </w:r>
                                  <w:r>
                                    <w:rPr>
                                      <w:spacing w:val="-2"/>
                                      <w:sz w:val="15"/>
                                    </w:rPr>
                                    <w:t>0.094</w:t>
                                  </w:r>
                                </w:p>
                              </w:tc>
                              <w:tc>
                                <w:tcPr>
                                  <w:tcW w:w="970" w:type="dxa"/>
                                </w:tcPr>
                                <w:p>
                                  <w:pPr>
                                    <w:pStyle w:val="TableParagraph"/>
                                    <w:spacing w:line="169" w:lineRule="exact" w:before="36"/>
                                    <w:ind w:left="164" w:right="77"/>
                                    <w:jc w:val="center"/>
                                    <w:rPr>
                                      <w:sz w:val="15"/>
                                    </w:rPr>
                                  </w:pPr>
                                  <w:r>
                                    <w:rPr>
                                      <w:sz w:val="15"/>
                                    </w:rPr>
                                    <w:t>-</w:t>
                                  </w:r>
                                  <w:r>
                                    <w:rPr>
                                      <w:spacing w:val="-2"/>
                                      <w:sz w:val="15"/>
                                    </w:rPr>
                                    <w:t>0.033</w:t>
                                  </w:r>
                                </w:p>
                              </w:tc>
                            </w:tr>
                            <w:tr>
                              <w:trPr>
                                <w:trHeight w:val="225" w:hRule="atLeast"/>
                              </w:trPr>
                              <w:tc>
                                <w:tcPr>
                                  <w:tcW w:w="1389" w:type="dxa"/>
                                </w:tcPr>
                                <w:p>
                                  <w:pPr>
                                    <w:pStyle w:val="TableParagraph"/>
                                    <w:spacing w:line="169" w:lineRule="exact" w:before="36"/>
                                    <w:rPr>
                                      <w:sz w:val="15"/>
                                    </w:rPr>
                                  </w:pPr>
                                  <w:r>
                                    <w:rPr>
                                      <w:spacing w:val="-2"/>
                                      <w:w w:val="110"/>
                                      <w:sz w:val="15"/>
                                    </w:rPr>
                                    <w:t>Impulsivity</w:t>
                                  </w:r>
                                </w:p>
                              </w:tc>
                              <w:tc>
                                <w:tcPr>
                                  <w:tcW w:w="3518" w:type="dxa"/>
                                </w:tcPr>
                                <w:p>
                                  <w:pPr>
                                    <w:pStyle w:val="TableParagraph"/>
                                    <w:spacing w:line="169" w:lineRule="exact" w:before="36"/>
                                    <w:ind w:left="84"/>
                                    <w:rPr>
                                      <w:sz w:val="15"/>
                                    </w:rPr>
                                  </w:pPr>
                                  <w:r>
                                    <w:rPr>
                                      <w:w w:val="105"/>
                                      <w:sz w:val="15"/>
                                    </w:rPr>
                                    <w:t>[Neural]</w:t>
                                  </w:r>
                                  <w:r>
                                    <w:rPr>
                                      <w:spacing w:val="10"/>
                                      <w:w w:val="105"/>
                                      <w:sz w:val="15"/>
                                    </w:rPr>
                                    <w:t> </w:t>
                                  </w:r>
                                  <w:r>
                                    <w:rPr>
                                      <w:w w:val="105"/>
                                      <w:sz w:val="15"/>
                                    </w:rPr>
                                    <w:t>SST</w:t>
                                  </w:r>
                                  <w:r>
                                    <w:rPr>
                                      <w:spacing w:val="10"/>
                                      <w:w w:val="105"/>
                                      <w:sz w:val="15"/>
                                    </w:rPr>
                                    <w:t> </w:t>
                                  </w:r>
                                  <w:r>
                                    <w:rPr>
                                      <w:w w:val="105"/>
                                      <w:sz w:val="15"/>
                                    </w:rPr>
                                    <w:t>-</w:t>
                                  </w:r>
                                  <w:r>
                                    <w:rPr>
                                      <w:spacing w:val="10"/>
                                      <w:w w:val="105"/>
                                      <w:sz w:val="15"/>
                                    </w:rPr>
                                    <w:t> </w:t>
                                  </w:r>
                                  <w:r>
                                    <w:rPr>
                                      <w:w w:val="105"/>
                                      <w:sz w:val="15"/>
                                    </w:rPr>
                                    <w:t>Left</w:t>
                                  </w:r>
                                  <w:r>
                                    <w:rPr>
                                      <w:spacing w:val="10"/>
                                      <w:w w:val="105"/>
                                      <w:sz w:val="15"/>
                                    </w:rPr>
                                    <w:t> </w:t>
                                  </w:r>
                                  <w:r>
                                    <w:rPr>
                                      <w:spacing w:val="-5"/>
                                      <w:w w:val="105"/>
                                      <w:sz w:val="15"/>
                                    </w:rPr>
                                    <w:t>NAc</w:t>
                                  </w:r>
                                </w:p>
                              </w:tc>
                              <w:tc>
                                <w:tcPr>
                                  <w:tcW w:w="642" w:type="dxa"/>
                                </w:tcPr>
                                <w:p>
                                  <w:pPr>
                                    <w:pStyle w:val="TableParagraph"/>
                                    <w:spacing w:line="169" w:lineRule="exact" w:before="36"/>
                                    <w:ind w:left="2" w:right="73"/>
                                    <w:jc w:val="center"/>
                                    <w:rPr>
                                      <w:sz w:val="15"/>
                                    </w:rPr>
                                  </w:pPr>
                                  <w:r>
                                    <w:rPr>
                                      <w:spacing w:val="-2"/>
                                      <w:w w:val="105"/>
                                      <w:sz w:val="15"/>
                                    </w:rPr>
                                    <w:t>0.069</w:t>
                                  </w:r>
                                </w:p>
                              </w:tc>
                              <w:tc>
                                <w:tcPr>
                                  <w:tcW w:w="962" w:type="dxa"/>
                                </w:tcPr>
                                <w:p>
                                  <w:pPr>
                                    <w:pStyle w:val="TableParagraph"/>
                                    <w:spacing w:line="169" w:lineRule="exact" w:before="36"/>
                                    <w:ind w:left="2" w:right="72"/>
                                    <w:jc w:val="center"/>
                                    <w:rPr>
                                      <w:sz w:val="15"/>
                                    </w:rPr>
                                  </w:pPr>
                                  <w:r>
                                    <w:rPr>
                                      <w:spacing w:val="-2"/>
                                      <w:w w:val="105"/>
                                      <w:sz w:val="15"/>
                                    </w:rPr>
                                    <w:t>0.041</w:t>
                                  </w:r>
                                </w:p>
                              </w:tc>
                              <w:tc>
                                <w:tcPr>
                                  <w:tcW w:w="970" w:type="dxa"/>
                                </w:tcPr>
                                <w:p>
                                  <w:pPr>
                                    <w:pStyle w:val="TableParagraph"/>
                                    <w:spacing w:line="169" w:lineRule="exact" w:before="36"/>
                                    <w:ind w:left="165" w:right="77"/>
                                    <w:jc w:val="center"/>
                                    <w:rPr>
                                      <w:sz w:val="15"/>
                                    </w:rPr>
                                  </w:pPr>
                                  <w:r>
                                    <w:rPr>
                                      <w:spacing w:val="-2"/>
                                      <w:w w:val="105"/>
                                      <w:sz w:val="15"/>
                                    </w:rPr>
                                    <w:t>0.096</w:t>
                                  </w:r>
                                </w:p>
                              </w:tc>
                            </w:tr>
                            <w:tr>
                              <w:trPr>
                                <w:trHeight w:val="225" w:hRule="atLeast"/>
                              </w:trPr>
                              <w:tc>
                                <w:tcPr>
                                  <w:tcW w:w="1389" w:type="dxa"/>
                                </w:tcPr>
                                <w:p>
                                  <w:pPr>
                                    <w:pStyle w:val="TableParagraph"/>
                                    <w:spacing w:line="169" w:lineRule="exact" w:before="36"/>
                                    <w:rPr>
                                      <w:sz w:val="15"/>
                                    </w:rPr>
                                  </w:pPr>
                                  <w:r>
                                    <w:rPr>
                                      <w:spacing w:val="-2"/>
                                      <w:w w:val="110"/>
                                      <w:sz w:val="15"/>
                                    </w:rPr>
                                    <w:t>Impulsivity</w:t>
                                  </w:r>
                                </w:p>
                              </w:tc>
                              <w:tc>
                                <w:tcPr>
                                  <w:tcW w:w="3518" w:type="dxa"/>
                                </w:tcPr>
                                <w:p>
                                  <w:pPr>
                                    <w:pStyle w:val="TableParagraph"/>
                                    <w:spacing w:line="169" w:lineRule="exact" w:before="36"/>
                                    <w:ind w:left="84"/>
                                    <w:rPr>
                                      <w:sz w:val="15"/>
                                    </w:rPr>
                                  </w:pPr>
                                  <w:r>
                                    <w:rPr>
                                      <w:w w:val="110"/>
                                      <w:sz w:val="15"/>
                                    </w:rPr>
                                    <w:t>[Survey]</w:t>
                                  </w:r>
                                  <w:r>
                                    <w:rPr>
                                      <w:spacing w:val="-5"/>
                                      <w:w w:val="110"/>
                                      <w:sz w:val="15"/>
                                    </w:rPr>
                                    <w:t> </w:t>
                                  </w:r>
                                  <w:r>
                                    <w:rPr>
                                      <w:w w:val="110"/>
                                      <w:sz w:val="15"/>
                                    </w:rPr>
                                    <w:t>UPPS-P</w:t>
                                  </w:r>
                                  <w:r>
                                    <w:rPr>
                                      <w:spacing w:val="-4"/>
                                      <w:w w:val="110"/>
                                      <w:sz w:val="15"/>
                                    </w:rPr>
                                    <w:t> </w:t>
                                  </w:r>
                                  <w:r>
                                    <w:rPr>
                                      <w:w w:val="110"/>
                                      <w:sz w:val="15"/>
                                    </w:rPr>
                                    <w:t>-</w:t>
                                  </w:r>
                                  <w:r>
                                    <w:rPr>
                                      <w:spacing w:val="-5"/>
                                      <w:w w:val="110"/>
                                      <w:sz w:val="15"/>
                                    </w:rPr>
                                    <w:t> </w:t>
                                  </w:r>
                                  <w:r>
                                    <w:rPr>
                                      <w:w w:val="110"/>
                                      <w:sz w:val="15"/>
                                    </w:rPr>
                                    <w:t>Positive</w:t>
                                  </w:r>
                                  <w:r>
                                    <w:rPr>
                                      <w:spacing w:val="-4"/>
                                      <w:w w:val="110"/>
                                      <w:sz w:val="15"/>
                                    </w:rPr>
                                    <w:t> </w:t>
                                  </w:r>
                                  <w:r>
                                    <w:rPr>
                                      <w:spacing w:val="-2"/>
                                      <w:w w:val="110"/>
                                      <w:sz w:val="15"/>
                                    </w:rPr>
                                    <w:t>urgency</w:t>
                                  </w:r>
                                </w:p>
                              </w:tc>
                              <w:tc>
                                <w:tcPr>
                                  <w:tcW w:w="642" w:type="dxa"/>
                                </w:tcPr>
                                <w:p>
                                  <w:pPr>
                                    <w:pStyle w:val="TableParagraph"/>
                                    <w:spacing w:line="169" w:lineRule="exact" w:before="36"/>
                                    <w:ind w:left="1" w:right="73"/>
                                    <w:jc w:val="center"/>
                                    <w:rPr>
                                      <w:sz w:val="15"/>
                                    </w:rPr>
                                  </w:pPr>
                                  <w:r>
                                    <w:rPr>
                                      <w:spacing w:val="-2"/>
                                      <w:w w:val="105"/>
                                      <w:sz w:val="15"/>
                                    </w:rPr>
                                    <w:t>0.036</w:t>
                                  </w:r>
                                </w:p>
                              </w:tc>
                              <w:tc>
                                <w:tcPr>
                                  <w:tcW w:w="962" w:type="dxa"/>
                                </w:tcPr>
                                <w:p>
                                  <w:pPr>
                                    <w:pStyle w:val="TableParagraph"/>
                                    <w:spacing w:line="169" w:lineRule="exact" w:before="36"/>
                                    <w:ind w:left="1" w:right="72"/>
                                    <w:jc w:val="center"/>
                                    <w:rPr>
                                      <w:sz w:val="15"/>
                                    </w:rPr>
                                  </w:pPr>
                                  <w:r>
                                    <w:rPr>
                                      <w:spacing w:val="-2"/>
                                      <w:w w:val="105"/>
                                      <w:sz w:val="15"/>
                                    </w:rPr>
                                    <w:t>0.020</w:t>
                                  </w:r>
                                </w:p>
                              </w:tc>
                              <w:tc>
                                <w:tcPr>
                                  <w:tcW w:w="970" w:type="dxa"/>
                                </w:tcPr>
                                <w:p>
                                  <w:pPr>
                                    <w:pStyle w:val="TableParagraph"/>
                                    <w:spacing w:line="169" w:lineRule="exact" w:before="36"/>
                                    <w:ind w:left="164" w:right="77"/>
                                    <w:jc w:val="center"/>
                                    <w:rPr>
                                      <w:sz w:val="15"/>
                                    </w:rPr>
                                  </w:pPr>
                                  <w:r>
                                    <w:rPr>
                                      <w:spacing w:val="-2"/>
                                      <w:w w:val="105"/>
                                      <w:sz w:val="15"/>
                                    </w:rPr>
                                    <w:t>0.052</w:t>
                                  </w:r>
                                </w:p>
                              </w:tc>
                            </w:tr>
                            <w:tr>
                              <w:trPr>
                                <w:trHeight w:val="269" w:hRule="atLeast"/>
                              </w:trPr>
                              <w:tc>
                                <w:tcPr>
                                  <w:tcW w:w="1389" w:type="dxa"/>
                                  <w:tcBorders>
                                    <w:bottom w:val="single" w:sz="6" w:space="0" w:color="000000"/>
                                  </w:tcBorders>
                                </w:tcPr>
                                <w:p>
                                  <w:pPr>
                                    <w:pStyle w:val="TableParagraph"/>
                                    <w:spacing w:before="36"/>
                                    <w:rPr>
                                      <w:sz w:val="15"/>
                                    </w:rPr>
                                  </w:pPr>
                                  <w:r>
                                    <w:rPr>
                                      <w:spacing w:val="-2"/>
                                      <w:w w:val="110"/>
                                      <w:sz w:val="15"/>
                                    </w:rPr>
                                    <w:t>Impulsivity</w:t>
                                  </w:r>
                                </w:p>
                              </w:tc>
                              <w:tc>
                                <w:tcPr>
                                  <w:tcW w:w="3518" w:type="dxa"/>
                                  <w:tcBorders>
                                    <w:bottom w:val="single" w:sz="6" w:space="0" w:color="000000"/>
                                  </w:tcBorders>
                                </w:tcPr>
                                <w:p>
                                  <w:pPr>
                                    <w:pStyle w:val="TableParagraph"/>
                                    <w:spacing w:before="36"/>
                                    <w:ind w:left="84"/>
                                    <w:rPr>
                                      <w:sz w:val="15"/>
                                    </w:rPr>
                                  </w:pPr>
                                  <w:r>
                                    <w:rPr>
                                      <w:w w:val="110"/>
                                      <w:sz w:val="15"/>
                                    </w:rPr>
                                    <w:t>[Neural]</w:t>
                                  </w:r>
                                  <w:r>
                                    <w:rPr>
                                      <w:spacing w:val="-2"/>
                                      <w:w w:val="110"/>
                                      <w:sz w:val="15"/>
                                    </w:rPr>
                                    <w:t> </w:t>
                                  </w:r>
                                  <w:r>
                                    <w:rPr>
                                      <w:w w:val="110"/>
                                      <w:sz w:val="15"/>
                                    </w:rPr>
                                    <w:t>SST</w:t>
                                  </w:r>
                                  <w:r>
                                    <w:rPr>
                                      <w:spacing w:val="-1"/>
                                      <w:w w:val="110"/>
                                      <w:sz w:val="15"/>
                                    </w:rPr>
                                    <w:t> </w:t>
                                  </w:r>
                                  <w:r>
                                    <w:rPr>
                                      <w:w w:val="110"/>
                                      <w:sz w:val="15"/>
                                    </w:rPr>
                                    <w:t>-</w:t>
                                  </w:r>
                                  <w:r>
                                    <w:rPr>
                                      <w:spacing w:val="-1"/>
                                      <w:w w:val="110"/>
                                      <w:sz w:val="15"/>
                                    </w:rPr>
                                    <w:t> </w:t>
                                  </w:r>
                                  <w:r>
                                    <w:rPr>
                                      <w:w w:val="110"/>
                                      <w:sz w:val="15"/>
                                    </w:rPr>
                                    <w:t>Left</w:t>
                                  </w:r>
                                  <w:r>
                                    <w:rPr>
                                      <w:spacing w:val="-2"/>
                                      <w:w w:val="110"/>
                                      <w:sz w:val="15"/>
                                    </w:rPr>
                                    <w:t> </w:t>
                                  </w:r>
                                  <w:r>
                                    <w:rPr>
                                      <w:w w:val="110"/>
                                      <w:sz w:val="15"/>
                                    </w:rPr>
                                    <w:t>pars</w:t>
                                  </w:r>
                                  <w:r>
                                    <w:rPr>
                                      <w:spacing w:val="-1"/>
                                      <w:w w:val="110"/>
                                      <w:sz w:val="15"/>
                                    </w:rPr>
                                    <w:t> </w:t>
                                  </w:r>
                                  <w:r>
                                    <w:rPr>
                                      <w:spacing w:val="-2"/>
                                      <w:w w:val="110"/>
                                      <w:sz w:val="15"/>
                                    </w:rPr>
                                    <w:t>triangularis</w:t>
                                  </w:r>
                                </w:p>
                              </w:tc>
                              <w:tc>
                                <w:tcPr>
                                  <w:tcW w:w="642" w:type="dxa"/>
                                  <w:tcBorders>
                                    <w:bottom w:val="single" w:sz="6" w:space="0" w:color="000000"/>
                                  </w:tcBorders>
                                </w:tcPr>
                                <w:p>
                                  <w:pPr>
                                    <w:pStyle w:val="TableParagraph"/>
                                    <w:spacing w:before="36"/>
                                    <w:ind w:left="3" w:right="73"/>
                                    <w:jc w:val="center"/>
                                    <w:rPr>
                                      <w:sz w:val="15"/>
                                    </w:rPr>
                                  </w:pPr>
                                  <w:r>
                                    <w:rPr>
                                      <w:sz w:val="15"/>
                                    </w:rPr>
                                    <w:t>-</w:t>
                                  </w:r>
                                  <w:r>
                                    <w:rPr>
                                      <w:spacing w:val="-2"/>
                                      <w:sz w:val="15"/>
                                    </w:rPr>
                                    <w:t>0.035</w:t>
                                  </w:r>
                                </w:p>
                              </w:tc>
                              <w:tc>
                                <w:tcPr>
                                  <w:tcW w:w="962" w:type="dxa"/>
                                  <w:tcBorders>
                                    <w:bottom w:val="single" w:sz="6" w:space="0" w:color="000000"/>
                                  </w:tcBorders>
                                </w:tcPr>
                                <w:p>
                                  <w:pPr>
                                    <w:pStyle w:val="TableParagraph"/>
                                    <w:spacing w:before="36"/>
                                    <w:ind w:left="3" w:right="72"/>
                                    <w:jc w:val="center"/>
                                    <w:rPr>
                                      <w:sz w:val="15"/>
                                    </w:rPr>
                                  </w:pPr>
                                  <w:r>
                                    <w:rPr>
                                      <w:sz w:val="15"/>
                                    </w:rPr>
                                    <w:t>-</w:t>
                                  </w:r>
                                  <w:r>
                                    <w:rPr>
                                      <w:spacing w:val="-2"/>
                                      <w:sz w:val="15"/>
                                    </w:rPr>
                                    <w:t>0.069</w:t>
                                  </w:r>
                                </w:p>
                              </w:tc>
                              <w:tc>
                                <w:tcPr>
                                  <w:tcW w:w="970" w:type="dxa"/>
                                  <w:tcBorders>
                                    <w:bottom w:val="single" w:sz="6" w:space="0" w:color="000000"/>
                                  </w:tcBorders>
                                </w:tcPr>
                                <w:p>
                                  <w:pPr>
                                    <w:pStyle w:val="TableParagraph"/>
                                    <w:spacing w:before="36"/>
                                    <w:ind w:left="166" w:right="77"/>
                                    <w:jc w:val="center"/>
                                    <w:rPr>
                                      <w:sz w:val="15"/>
                                    </w:rPr>
                                  </w:pPr>
                                  <w:r>
                                    <w:rPr>
                                      <w:sz w:val="15"/>
                                    </w:rPr>
                                    <w:t>-</w:t>
                                  </w:r>
                                  <w:r>
                                    <w:rPr>
                                      <w:spacing w:val="-2"/>
                                      <w:sz w:val="15"/>
                                    </w:rPr>
                                    <w:t>0.002</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10.951875pt;width:380.2pt;height:435.75pt;mso-position-horizontal-relative:page;mso-position-vertical-relative:paragraph;z-index:15882240" type="#_x0000_t202" id="docshape15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9"/>
                        <w:gridCol w:w="3518"/>
                        <w:gridCol w:w="642"/>
                        <w:gridCol w:w="962"/>
                        <w:gridCol w:w="970"/>
                      </w:tblGrid>
                      <w:tr>
                        <w:trPr>
                          <w:trHeight w:val="293" w:hRule="atLeast"/>
                        </w:trPr>
                        <w:tc>
                          <w:tcPr>
                            <w:tcW w:w="1389" w:type="dxa"/>
                            <w:tcBorders>
                              <w:bottom w:val="single" w:sz="4" w:space="0" w:color="000000"/>
                            </w:tcBorders>
                          </w:tcPr>
                          <w:p>
                            <w:pPr>
                              <w:pStyle w:val="TableParagraph"/>
                              <w:rPr>
                                <w:sz w:val="14"/>
                              </w:rPr>
                            </w:pPr>
                          </w:p>
                        </w:tc>
                        <w:tc>
                          <w:tcPr>
                            <w:tcW w:w="3518" w:type="dxa"/>
                            <w:tcBorders>
                              <w:bottom w:val="single" w:sz="4" w:space="0" w:color="000000"/>
                            </w:tcBorders>
                          </w:tcPr>
                          <w:p>
                            <w:pPr>
                              <w:pStyle w:val="TableParagraph"/>
                              <w:rPr>
                                <w:sz w:val="14"/>
                              </w:rPr>
                            </w:pPr>
                          </w:p>
                        </w:tc>
                        <w:tc>
                          <w:tcPr>
                            <w:tcW w:w="642" w:type="dxa"/>
                            <w:tcBorders>
                              <w:bottom w:val="single" w:sz="4" w:space="0" w:color="000000"/>
                            </w:tcBorders>
                          </w:tcPr>
                          <w:p>
                            <w:pPr>
                              <w:pStyle w:val="TableParagraph"/>
                              <w:rPr>
                                <w:sz w:val="14"/>
                              </w:rPr>
                            </w:pPr>
                          </w:p>
                        </w:tc>
                        <w:tc>
                          <w:tcPr>
                            <w:tcW w:w="962" w:type="dxa"/>
                            <w:tcBorders>
                              <w:top w:val="single" w:sz="2" w:space="0" w:color="000000"/>
                              <w:bottom w:val="single" w:sz="4" w:space="0" w:color="000000"/>
                            </w:tcBorders>
                          </w:tcPr>
                          <w:p>
                            <w:pPr>
                              <w:pStyle w:val="TableParagraph"/>
                              <w:spacing w:before="60"/>
                              <w:ind w:left="2" w:right="72"/>
                              <w:jc w:val="center"/>
                              <w:rPr>
                                <w:sz w:val="15"/>
                              </w:rPr>
                            </w:pPr>
                            <w:r>
                              <w:rPr>
                                <w:sz w:val="15"/>
                              </w:rPr>
                              <w:t>Lower</w:t>
                            </w:r>
                            <w:r>
                              <w:rPr>
                                <w:spacing w:val="18"/>
                                <w:sz w:val="15"/>
                              </w:rPr>
                              <w:t> </w:t>
                            </w:r>
                            <w:r>
                              <w:rPr>
                                <w:spacing w:val="-2"/>
                                <w:sz w:val="15"/>
                              </w:rPr>
                              <w:t>bound</w:t>
                            </w:r>
                          </w:p>
                        </w:tc>
                        <w:tc>
                          <w:tcPr>
                            <w:tcW w:w="970" w:type="dxa"/>
                            <w:tcBorders>
                              <w:top w:val="single" w:sz="2" w:space="0" w:color="000000"/>
                              <w:bottom w:val="single" w:sz="4" w:space="0" w:color="000000"/>
                            </w:tcBorders>
                          </w:tcPr>
                          <w:p>
                            <w:pPr>
                              <w:pStyle w:val="TableParagraph"/>
                              <w:spacing w:before="60"/>
                              <w:ind w:left="85" w:right="-15"/>
                              <w:jc w:val="center"/>
                              <w:rPr>
                                <w:sz w:val="15"/>
                              </w:rPr>
                            </w:pPr>
                            <w:r>
                              <w:rPr>
                                <w:w w:val="110"/>
                                <w:sz w:val="15"/>
                              </w:rPr>
                              <w:t>Upper</w:t>
                            </w:r>
                            <w:r>
                              <w:rPr>
                                <w:spacing w:val="9"/>
                                <w:w w:val="110"/>
                                <w:sz w:val="15"/>
                              </w:rPr>
                              <w:t> </w:t>
                            </w:r>
                            <w:r>
                              <w:rPr>
                                <w:spacing w:val="-2"/>
                                <w:w w:val="110"/>
                                <w:sz w:val="15"/>
                              </w:rPr>
                              <w:t>bound</w:t>
                            </w:r>
                          </w:p>
                        </w:tc>
                      </w:tr>
                      <w:tr>
                        <w:trPr>
                          <w:trHeight w:val="248" w:hRule="atLeast"/>
                        </w:trPr>
                        <w:tc>
                          <w:tcPr>
                            <w:tcW w:w="1389" w:type="dxa"/>
                            <w:tcBorders>
                              <w:top w:val="single" w:sz="4" w:space="0" w:color="000000"/>
                            </w:tcBorders>
                          </w:tcPr>
                          <w:p>
                            <w:pPr>
                              <w:pStyle w:val="TableParagraph"/>
                              <w:spacing w:line="169" w:lineRule="exact" w:before="59"/>
                              <w:rPr>
                                <w:sz w:val="15"/>
                              </w:rPr>
                            </w:pPr>
                            <w:r>
                              <w:rPr>
                                <w:spacing w:val="-2"/>
                                <w:w w:val="110"/>
                                <w:sz w:val="15"/>
                              </w:rPr>
                              <w:t>Covariates</w:t>
                            </w:r>
                          </w:p>
                        </w:tc>
                        <w:tc>
                          <w:tcPr>
                            <w:tcW w:w="3518" w:type="dxa"/>
                            <w:tcBorders>
                              <w:top w:val="single" w:sz="4" w:space="0" w:color="000000"/>
                            </w:tcBorders>
                          </w:tcPr>
                          <w:p>
                            <w:pPr>
                              <w:pStyle w:val="TableParagraph"/>
                              <w:spacing w:line="169" w:lineRule="exact" w:before="59"/>
                              <w:ind w:left="84"/>
                              <w:rPr>
                                <w:sz w:val="15"/>
                              </w:rPr>
                            </w:pPr>
                            <w:r>
                              <w:rPr>
                                <w:w w:val="105"/>
                                <w:sz w:val="15"/>
                              </w:rPr>
                              <w:t>Site</w:t>
                            </w:r>
                            <w:r>
                              <w:rPr>
                                <w:spacing w:val="20"/>
                                <w:w w:val="105"/>
                                <w:sz w:val="15"/>
                              </w:rPr>
                              <w:t> </w:t>
                            </w:r>
                            <w:r>
                              <w:rPr>
                                <w:spacing w:val="-5"/>
                                <w:w w:val="105"/>
                                <w:sz w:val="15"/>
                              </w:rPr>
                              <w:t>22</w:t>
                            </w:r>
                          </w:p>
                        </w:tc>
                        <w:tc>
                          <w:tcPr>
                            <w:tcW w:w="642" w:type="dxa"/>
                            <w:tcBorders>
                              <w:top w:val="single" w:sz="4" w:space="0" w:color="000000"/>
                            </w:tcBorders>
                          </w:tcPr>
                          <w:p>
                            <w:pPr>
                              <w:pStyle w:val="TableParagraph"/>
                              <w:spacing w:line="169" w:lineRule="exact" w:before="59"/>
                              <w:ind w:left="3" w:right="73"/>
                              <w:jc w:val="center"/>
                              <w:rPr>
                                <w:sz w:val="15"/>
                              </w:rPr>
                            </w:pPr>
                            <w:r>
                              <w:rPr>
                                <w:spacing w:val="-2"/>
                                <w:w w:val="105"/>
                                <w:sz w:val="15"/>
                              </w:rPr>
                              <w:t>1.322</w:t>
                            </w:r>
                          </w:p>
                        </w:tc>
                        <w:tc>
                          <w:tcPr>
                            <w:tcW w:w="962" w:type="dxa"/>
                            <w:tcBorders>
                              <w:top w:val="single" w:sz="4" w:space="0" w:color="000000"/>
                            </w:tcBorders>
                          </w:tcPr>
                          <w:p>
                            <w:pPr>
                              <w:pStyle w:val="TableParagraph"/>
                              <w:spacing w:line="169" w:lineRule="exact" w:before="59"/>
                              <w:ind w:left="3" w:right="72"/>
                              <w:jc w:val="center"/>
                              <w:rPr>
                                <w:sz w:val="15"/>
                              </w:rPr>
                            </w:pPr>
                            <w:r>
                              <w:rPr>
                                <w:spacing w:val="-2"/>
                                <w:w w:val="105"/>
                                <w:sz w:val="15"/>
                              </w:rPr>
                              <w:t>0.919</w:t>
                            </w:r>
                          </w:p>
                        </w:tc>
                        <w:tc>
                          <w:tcPr>
                            <w:tcW w:w="970" w:type="dxa"/>
                            <w:tcBorders>
                              <w:top w:val="single" w:sz="4" w:space="0" w:color="000000"/>
                            </w:tcBorders>
                          </w:tcPr>
                          <w:p>
                            <w:pPr>
                              <w:pStyle w:val="TableParagraph"/>
                              <w:spacing w:line="169" w:lineRule="exact" w:before="59"/>
                              <w:ind w:left="167" w:right="77"/>
                              <w:jc w:val="center"/>
                              <w:rPr>
                                <w:sz w:val="15"/>
                              </w:rPr>
                            </w:pPr>
                            <w:r>
                              <w:rPr>
                                <w:spacing w:val="-2"/>
                                <w:w w:val="105"/>
                                <w:sz w:val="15"/>
                              </w:rPr>
                              <w:t>1.725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[Race/Ethnicity]</w:t>
                            </w:r>
                            <w:r>
                              <w:rPr>
                                <w:spacing w:val="9"/>
                                <w:w w:val="110"/>
                                <w:sz w:val="15"/>
                              </w:rPr>
                              <w:t> </w:t>
                            </w:r>
                            <w:r>
                              <w:rPr>
                                <w:spacing w:val="-4"/>
                                <w:w w:val="110"/>
                                <w:sz w:val="15"/>
                              </w:rPr>
                              <w:t>Black</w:t>
                            </w:r>
                          </w:p>
                        </w:tc>
                        <w:tc>
                          <w:tcPr>
                            <w:tcW w:w="642" w:type="dxa"/>
                          </w:tcPr>
                          <w:p>
                            <w:pPr>
                              <w:pStyle w:val="TableParagraph"/>
                              <w:spacing w:line="169" w:lineRule="exact" w:before="36"/>
                              <w:ind w:left="3" w:right="73"/>
                              <w:jc w:val="center"/>
                              <w:rPr>
                                <w:sz w:val="15"/>
                              </w:rPr>
                            </w:pPr>
                            <w:r>
                              <w:rPr>
                                <w:spacing w:val="-2"/>
                                <w:w w:val="105"/>
                                <w:sz w:val="15"/>
                              </w:rPr>
                              <w:t>0.732</w:t>
                            </w:r>
                          </w:p>
                        </w:tc>
                        <w:tc>
                          <w:tcPr>
                            <w:tcW w:w="962" w:type="dxa"/>
                          </w:tcPr>
                          <w:p>
                            <w:pPr>
                              <w:pStyle w:val="TableParagraph"/>
                              <w:spacing w:line="169" w:lineRule="exact" w:before="36"/>
                              <w:ind w:left="3" w:right="72"/>
                              <w:jc w:val="center"/>
                              <w:rPr>
                                <w:sz w:val="15"/>
                              </w:rPr>
                            </w:pPr>
                            <w:r>
                              <w:rPr>
                                <w:spacing w:val="-2"/>
                                <w:w w:val="105"/>
                                <w:sz w:val="15"/>
                              </w:rPr>
                              <w:t>0.679</w:t>
                            </w:r>
                          </w:p>
                        </w:tc>
                        <w:tc>
                          <w:tcPr>
                            <w:tcW w:w="970" w:type="dxa"/>
                          </w:tcPr>
                          <w:p>
                            <w:pPr>
                              <w:pStyle w:val="TableParagraph"/>
                              <w:spacing w:line="169" w:lineRule="exact" w:before="36"/>
                              <w:ind w:left="166" w:right="77"/>
                              <w:jc w:val="center"/>
                              <w:rPr>
                                <w:sz w:val="15"/>
                              </w:rPr>
                            </w:pPr>
                            <w:r>
                              <w:rPr>
                                <w:spacing w:val="-2"/>
                                <w:w w:val="105"/>
                                <w:sz w:val="15"/>
                              </w:rPr>
                              <w:t>0.785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15</w:t>
                            </w:r>
                          </w:p>
                        </w:tc>
                        <w:tc>
                          <w:tcPr>
                            <w:tcW w:w="642" w:type="dxa"/>
                          </w:tcPr>
                          <w:p>
                            <w:pPr>
                              <w:pStyle w:val="TableParagraph"/>
                              <w:spacing w:line="169" w:lineRule="exact" w:before="36"/>
                              <w:ind w:left="3" w:right="73"/>
                              <w:jc w:val="center"/>
                              <w:rPr>
                                <w:sz w:val="15"/>
                              </w:rPr>
                            </w:pPr>
                            <w:r>
                              <w:rPr>
                                <w:spacing w:val="-2"/>
                                <w:w w:val="105"/>
                                <w:sz w:val="15"/>
                              </w:rPr>
                              <w:t>0.273</w:t>
                            </w:r>
                          </w:p>
                        </w:tc>
                        <w:tc>
                          <w:tcPr>
                            <w:tcW w:w="962" w:type="dxa"/>
                          </w:tcPr>
                          <w:p>
                            <w:pPr>
                              <w:pStyle w:val="TableParagraph"/>
                              <w:spacing w:line="169" w:lineRule="exact" w:before="36"/>
                              <w:ind w:left="3" w:right="72"/>
                              <w:jc w:val="center"/>
                              <w:rPr>
                                <w:sz w:val="15"/>
                              </w:rPr>
                            </w:pPr>
                            <w:r>
                              <w:rPr>
                                <w:spacing w:val="-2"/>
                                <w:w w:val="105"/>
                                <w:sz w:val="15"/>
                              </w:rPr>
                              <w:t>0.190</w:t>
                            </w:r>
                          </w:p>
                        </w:tc>
                        <w:tc>
                          <w:tcPr>
                            <w:tcW w:w="970" w:type="dxa"/>
                          </w:tcPr>
                          <w:p>
                            <w:pPr>
                              <w:pStyle w:val="TableParagraph"/>
                              <w:spacing w:line="169" w:lineRule="exact" w:before="36"/>
                              <w:ind w:left="167" w:right="77"/>
                              <w:jc w:val="center"/>
                              <w:rPr>
                                <w:sz w:val="15"/>
                              </w:rPr>
                            </w:pPr>
                            <w:r>
                              <w:rPr>
                                <w:spacing w:val="-2"/>
                                <w:w w:val="105"/>
                                <w:sz w:val="15"/>
                              </w:rPr>
                              <w:t>0.355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20</w:t>
                            </w:r>
                          </w:p>
                        </w:tc>
                        <w:tc>
                          <w:tcPr>
                            <w:tcW w:w="642" w:type="dxa"/>
                          </w:tcPr>
                          <w:p>
                            <w:pPr>
                              <w:pStyle w:val="TableParagraph"/>
                              <w:spacing w:line="169" w:lineRule="exact" w:before="36"/>
                              <w:ind w:left="3" w:right="73"/>
                              <w:jc w:val="center"/>
                              <w:rPr>
                                <w:sz w:val="15"/>
                              </w:rPr>
                            </w:pPr>
                            <w:r>
                              <w:rPr>
                                <w:spacing w:val="-2"/>
                                <w:w w:val="105"/>
                                <w:sz w:val="15"/>
                              </w:rPr>
                              <w:t>0.207</w:t>
                            </w:r>
                          </w:p>
                        </w:tc>
                        <w:tc>
                          <w:tcPr>
                            <w:tcW w:w="962" w:type="dxa"/>
                          </w:tcPr>
                          <w:p>
                            <w:pPr>
                              <w:pStyle w:val="TableParagraph"/>
                              <w:spacing w:line="169" w:lineRule="exact" w:before="36"/>
                              <w:ind w:left="3" w:right="72"/>
                              <w:jc w:val="center"/>
                              <w:rPr>
                                <w:sz w:val="15"/>
                              </w:rPr>
                            </w:pPr>
                            <w:r>
                              <w:rPr>
                                <w:spacing w:val="-2"/>
                                <w:w w:val="105"/>
                                <w:sz w:val="15"/>
                              </w:rPr>
                              <w:t>0.098</w:t>
                            </w:r>
                          </w:p>
                        </w:tc>
                        <w:tc>
                          <w:tcPr>
                            <w:tcW w:w="970" w:type="dxa"/>
                          </w:tcPr>
                          <w:p>
                            <w:pPr>
                              <w:pStyle w:val="TableParagraph"/>
                              <w:spacing w:line="169" w:lineRule="exact" w:before="36"/>
                              <w:ind w:left="167" w:right="77"/>
                              <w:jc w:val="center"/>
                              <w:rPr>
                                <w:sz w:val="15"/>
                              </w:rPr>
                            </w:pPr>
                            <w:r>
                              <w:rPr>
                                <w:spacing w:val="-2"/>
                                <w:w w:val="105"/>
                                <w:sz w:val="15"/>
                              </w:rPr>
                              <w:t>0.316</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[ELS]</w:t>
                            </w:r>
                            <w:r>
                              <w:rPr>
                                <w:spacing w:val="10"/>
                                <w:w w:val="105"/>
                                <w:sz w:val="15"/>
                              </w:rPr>
                              <w:t> </w:t>
                            </w:r>
                            <w:r>
                              <w:rPr>
                                <w:w w:val="105"/>
                                <w:sz w:val="15"/>
                              </w:rPr>
                              <w:t>Deprivation</w:t>
                            </w:r>
                            <w:r>
                              <w:rPr>
                                <w:spacing w:val="10"/>
                                <w:w w:val="105"/>
                                <w:sz w:val="15"/>
                              </w:rPr>
                              <w:t> </w:t>
                            </w:r>
                            <w:r>
                              <w:rPr>
                                <w:spacing w:val="-2"/>
                                <w:w w:val="105"/>
                                <w:sz w:val="15"/>
                              </w:rPr>
                              <w:t>score</w:t>
                            </w:r>
                          </w:p>
                        </w:tc>
                        <w:tc>
                          <w:tcPr>
                            <w:tcW w:w="642" w:type="dxa"/>
                          </w:tcPr>
                          <w:p>
                            <w:pPr>
                              <w:pStyle w:val="TableParagraph"/>
                              <w:spacing w:line="169" w:lineRule="exact" w:before="36"/>
                              <w:ind w:left="3" w:right="73"/>
                              <w:jc w:val="center"/>
                              <w:rPr>
                                <w:sz w:val="15"/>
                              </w:rPr>
                            </w:pPr>
                            <w:r>
                              <w:rPr>
                                <w:spacing w:val="-2"/>
                                <w:w w:val="105"/>
                                <w:sz w:val="15"/>
                              </w:rPr>
                              <w:t>0.173</w:t>
                            </w:r>
                          </w:p>
                        </w:tc>
                        <w:tc>
                          <w:tcPr>
                            <w:tcW w:w="962" w:type="dxa"/>
                          </w:tcPr>
                          <w:p>
                            <w:pPr>
                              <w:pStyle w:val="TableParagraph"/>
                              <w:spacing w:line="169" w:lineRule="exact" w:before="36"/>
                              <w:ind w:left="3" w:right="72"/>
                              <w:jc w:val="center"/>
                              <w:rPr>
                                <w:sz w:val="15"/>
                              </w:rPr>
                            </w:pPr>
                            <w:r>
                              <w:rPr>
                                <w:spacing w:val="-2"/>
                                <w:w w:val="105"/>
                                <w:sz w:val="15"/>
                              </w:rPr>
                              <w:t>0.171</w:t>
                            </w:r>
                          </w:p>
                        </w:tc>
                        <w:tc>
                          <w:tcPr>
                            <w:tcW w:w="970" w:type="dxa"/>
                          </w:tcPr>
                          <w:p>
                            <w:pPr>
                              <w:pStyle w:val="TableParagraph"/>
                              <w:spacing w:line="169" w:lineRule="exact" w:before="36"/>
                              <w:ind w:left="166" w:right="77"/>
                              <w:jc w:val="center"/>
                              <w:rPr>
                                <w:sz w:val="15"/>
                              </w:rPr>
                            </w:pPr>
                            <w:r>
                              <w:rPr>
                                <w:spacing w:val="-2"/>
                                <w:w w:val="105"/>
                                <w:sz w:val="15"/>
                              </w:rPr>
                              <w:t>0.174</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6"/>
                                <w:w w:val="110"/>
                                <w:sz w:val="15"/>
                              </w:rPr>
                              <w:t> </w:t>
                            </w:r>
                            <w:r>
                              <w:rPr>
                                <w:w w:val="110"/>
                                <w:sz w:val="15"/>
                              </w:rPr>
                              <w:t>Antisocial</w:t>
                            </w:r>
                            <w:r>
                              <w:rPr>
                                <w:spacing w:val="-5"/>
                                <w:w w:val="110"/>
                                <w:sz w:val="15"/>
                              </w:rPr>
                              <w:t> </w:t>
                            </w:r>
                            <w:r>
                              <w:rPr>
                                <w:w w:val="110"/>
                                <w:sz w:val="15"/>
                              </w:rPr>
                              <w:t>personality</w:t>
                            </w:r>
                            <w:r>
                              <w:rPr>
                                <w:spacing w:val="-5"/>
                                <w:w w:val="110"/>
                                <w:sz w:val="15"/>
                              </w:rPr>
                              <w:t> </w:t>
                            </w:r>
                            <w:r>
                              <w:rPr>
                                <w:spacing w:val="-2"/>
                                <w:w w:val="110"/>
                                <w:sz w:val="15"/>
                              </w:rPr>
                              <w:t>problem</w:t>
                            </w:r>
                          </w:p>
                        </w:tc>
                        <w:tc>
                          <w:tcPr>
                            <w:tcW w:w="642" w:type="dxa"/>
                          </w:tcPr>
                          <w:p>
                            <w:pPr>
                              <w:pStyle w:val="TableParagraph"/>
                              <w:spacing w:line="169" w:lineRule="exact" w:before="36"/>
                              <w:ind w:left="2" w:right="73"/>
                              <w:jc w:val="center"/>
                              <w:rPr>
                                <w:sz w:val="15"/>
                              </w:rPr>
                            </w:pPr>
                            <w:r>
                              <w:rPr>
                                <w:spacing w:val="-2"/>
                                <w:w w:val="105"/>
                                <w:sz w:val="15"/>
                              </w:rPr>
                              <w:t>0.164</w:t>
                            </w:r>
                          </w:p>
                        </w:tc>
                        <w:tc>
                          <w:tcPr>
                            <w:tcW w:w="962" w:type="dxa"/>
                          </w:tcPr>
                          <w:p>
                            <w:pPr>
                              <w:pStyle w:val="TableParagraph"/>
                              <w:spacing w:line="169" w:lineRule="exact" w:before="36"/>
                              <w:ind w:left="2" w:right="72"/>
                              <w:jc w:val="center"/>
                              <w:rPr>
                                <w:sz w:val="15"/>
                              </w:rPr>
                            </w:pPr>
                            <w:r>
                              <w:rPr>
                                <w:spacing w:val="-2"/>
                                <w:w w:val="105"/>
                                <w:sz w:val="15"/>
                              </w:rPr>
                              <w:t>0.146</w:t>
                            </w:r>
                          </w:p>
                        </w:tc>
                        <w:tc>
                          <w:tcPr>
                            <w:tcW w:w="970" w:type="dxa"/>
                          </w:tcPr>
                          <w:p>
                            <w:pPr>
                              <w:pStyle w:val="TableParagraph"/>
                              <w:spacing w:line="169" w:lineRule="exact" w:before="36"/>
                              <w:ind w:left="166" w:right="77"/>
                              <w:jc w:val="center"/>
                              <w:rPr>
                                <w:sz w:val="15"/>
                              </w:rPr>
                            </w:pPr>
                            <w:r>
                              <w:rPr>
                                <w:spacing w:val="-2"/>
                                <w:w w:val="105"/>
                                <w:sz w:val="15"/>
                              </w:rPr>
                              <w:t>0.181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8"/>
                                <w:w w:val="110"/>
                                <w:sz w:val="15"/>
                              </w:rPr>
                              <w:t> </w:t>
                            </w:r>
                            <w:r>
                              <w:rPr>
                                <w:w w:val="110"/>
                                <w:sz w:val="15"/>
                              </w:rPr>
                              <w:t>Pregnant</w:t>
                            </w:r>
                            <w:r>
                              <w:rPr>
                                <w:spacing w:val="9"/>
                                <w:w w:val="110"/>
                                <w:sz w:val="15"/>
                              </w:rPr>
                              <w:t> </w:t>
                            </w:r>
                            <w:r>
                              <w:rPr>
                                <w:spacing w:val="-2"/>
                                <w:w w:val="110"/>
                                <w:sz w:val="15"/>
                              </w:rPr>
                              <w:t>smoking/alcohol</w:t>
                            </w:r>
                          </w:p>
                        </w:tc>
                        <w:tc>
                          <w:tcPr>
                            <w:tcW w:w="642" w:type="dxa"/>
                          </w:tcPr>
                          <w:p>
                            <w:pPr>
                              <w:pStyle w:val="TableParagraph"/>
                              <w:spacing w:line="169" w:lineRule="exact" w:before="36"/>
                              <w:ind w:left="3" w:right="73"/>
                              <w:jc w:val="center"/>
                              <w:rPr>
                                <w:sz w:val="15"/>
                              </w:rPr>
                            </w:pPr>
                            <w:r>
                              <w:rPr>
                                <w:spacing w:val="-2"/>
                                <w:w w:val="105"/>
                                <w:sz w:val="15"/>
                              </w:rPr>
                              <w:t>0.154</w:t>
                            </w:r>
                          </w:p>
                        </w:tc>
                        <w:tc>
                          <w:tcPr>
                            <w:tcW w:w="962" w:type="dxa"/>
                          </w:tcPr>
                          <w:p>
                            <w:pPr>
                              <w:pStyle w:val="TableParagraph"/>
                              <w:spacing w:line="169" w:lineRule="exact" w:before="36"/>
                              <w:ind w:left="3" w:right="72"/>
                              <w:jc w:val="center"/>
                              <w:rPr>
                                <w:sz w:val="15"/>
                              </w:rPr>
                            </w:pPr>
                            <w:r>
                              <w:rPr>
                                <w:spacing w:val="-2"/>
                                <w:w w:val="105"/>
                                <w:sz w:val="15"/>
                              </w:rPr>
                              <w:t>0.070</w:t>
                            </w:r>
                          </w:p>
                        </w:tc>
                        <w:tc>
                          <w:tcPr>
                            <w:tcW w:w="970" w:type="dxa"/>
                          </w:tcPr>
                          <w:p>
                            <w:pPr>
                              <w:pStyle w:val="TableParagraph"/>
                              <w:spacing w:line="169" w:lineRule="exact" w:before="36"/>
                              <w:ind w:left="166" w:right="77"/>
                              <w:jc w:val="center"/>
                              <w:rPr>
                                <w:sz w:val="15"/>
                              </w:rPr>
                            </w:pPr>
                            <w:r>
                              <w:rPr>
                                <w:spacing w:val="-2"/>
                                <w:w w:val="105"/>
                                <w:sz w:val="15"/>
                              </w:rPr>
                              <w:t>0.238</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8"/>
                                <w:w w:val="110"/>
                                <w:sz w:val="15"/>
                              </w:rPr>
                              <w:t> </w:t>
                            </w:r>
                            <w:r>
                              <w:rPr>
                                <w:w w:val="110"/>
                                <w:sz w:val="15"/>
                              </w:rPr>
                              <w:t>Father</w:t>
                            </w:r>
                            <w:r>
                              <w:rPr>
                                <w:spacing w:val="9"/>
                                <w:w w:val="110"/>
                                <w:sz w:val="15"/>
                              </w:rPr>
                              <w:t> </w:t>
                            </w:r>
                            <w:r>
                              <w:rPr>
                                <w:w w:val="110"/>
                                <w:sz w:val="15"/>
                              </w:rPr>
                              <w:t>drug</w:t>
                            </w:r>
                            <w:r>
                              <w:rPr>
                                <w:spacing w:val="9"/>
                                <w:w w:val="110"/>
                                <w:sz w:val="15"/>
                              </w:rPr>
                              <w:t> </w:t>
                            </w:r>
                            <w:r>
                              <w:rPr>
                                <w:spacing w:val="-2"/>
                                <w:w w:val="110"/>
                                <w:sz w:val="15"/>
                              </w:rPr>
                              <w:t>problem</w:t>
                            </w:r>
                          </w:p>
                        </w:tc>
                        <w:tc>
                          <w:tcPr>
                            <w:tcW w:w="642" w:type="dxa"/>
                          </w:tcPr>
                          <w:p>
                            <w:pPr>
                              <w:pStyle w:val="TableParagraph"/>
                              <w:spacing w:line="169" w:lineRule="exact" w:before="36"/>
                              <w:ind w:left="3" w:right="73"/>
                              <w:jc w:val="center"/>
                              <w:rPr>
                                <w:sz w:val="15"/>
                              </w:rPr>
                            </w:pPr>
                            <w:r>
                              <w:rPr>
                                <w:spacing w:val="-2"/>
                                <w:w w:val="105"/>
                                <w:sz w:val="15"/>
                              </w:rPr>
                              <w:t>0.149</w:t>
                            </w:r>
                          </w:p>
                        </w:tc>
                        <w:tc>
                          <w:tcPr>
                            <w:tcW w:w="962" w:type="dxa"/>
                          </w:tcPr>
                          <w:p>
                            <w:pPr>
                              <w:pStyle w:val="TableParagraph"/>
                              <w:spacing w:line="169" w:lineRule="exact" w:before="36"/>
                              <w:ind w:left="3" w:right="72"/>
                              <w:jc w:val="center"/>
                              <w:rPr>
                                <w:sz w:val="15"/>
                              </w:rPr>
                            </w:pPr>
                            <w:r>
                              <w:rPr>
                                <w:spacing w:val="-2"/>
                                <w:w w:val="105"/>
                                <w:sz w:val="15"/>
                              </w:rPr>
                              <w:t>0.119</w:t>
                            </w:r>
                          </w:p>
                        </w:tc>
                        <w:tc>
                          <w:tcPr>
                            <w:tcW w:w="970" w:type="dxa"/>
                          </w:tcPr>
                          <w:p>
                            <w:pPr>
                              <w:pStyle w:val="TableParagraph"/>
                              <w:spacing w:line="169" w:lineRule="exact" w:before="36"/>
                              <w:ind w:left="166" w:right="77"/>
                              <w:jc w:val="center"/>
                              <w:rPr>
                                <w:sz w:val="15"/>
                              </w:rPr>
                            </w:pPr>
                            <w:r>
                              <w:rPr>
                                <w:spacing w:val="-2"/>
                                <w:w w:val="105"/>
                                <w:sz w:val="15"/>
                              </w:rPr>
                              <w:t>0.180</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[Child]</w:t>
                            </w:r>
                            <w:r>
                              <w:rPr>
                                <w:spacing w:val="18"/>
                                <w:w w:val="105"/>
                                <w:sz w:val="15"/>
                              </w:rPr>
                              <w:t> </w:t>
                            </w:r>
                            <w:r>
                              <w:rPr>
                                <w:w w:val="105"/>
                                <w:sz w:val="15"/>
                              </w:rPr>
                              <w:t>Internalizing</w:t>
                            </w:r>
                            <w:r>
                              <w:rPr>
                                <w:spacing w:val="17"/>
                                <w:w w:val="105"/>
                                <w:sz w:val="15"/>
                              </w:rPr>
                              <w:t> </w:t>
                            </w:r>
                            <w:r>
                              <w:rPr>
                                <w:spacing w:val="-2"/>
                                <w:w w:val="105"/>
                                <w:sz w:val="15"/>
                              </w:rPr>
                              <w:t>problem</w:t>
                            </w:r>
                          </w:p>
                        </w:tc>
                        <w:tc>
                          <w:tcPr>
                            <w:tcW w:w="642" w:type="dxa"/>
                          </w:tcPr>
                          <w:p>
                            <w:pPr>
                              <w:pStyle w:val="TableParagraph"/>
                              <w:spacing w:line="169" w:lineRule="exact" w:before="36"/>
                              <w:ind w:left="4" w:right="73"/>
                              <w:jc w:val="center"/>
                              <w:rPr>
                                <w:sz w:val="15"/>
                              </w:rPr>
                            </w:pPr>
                            <w:r>
                              <w:rPr>
                                <w:spacing w:val="-2"/>
                                <w:w w:val="105"/>
                                <w:sz w:val="15"/>
                              </w:rPr>
                              <w:t>0.133</w:t>
                            </w:r>
                          </w:p>
                        </w:tc>
                        <w:tc>
                          <w:tcPr>
                            <w:tcW w:w="962" w:type="dxa"/>
                          </w:tcPr>
                          <w:p>
                            <w:pPr>
                              <w:pStyle w:val="TableParagraph"/>
                              <w:spacing w:line="169" w:lineRule="exact" w:before="36"/>
                              <w:ind w:left="4" w:right="72"/>
                              <w:jc w:val="center"/>
                              <w:rPr>
                                <w:sz w:val="15"/>
                              </w:rPr>
                            </w:pPr>
                            <w:r>
                              <w:rPr>
                                <w:spacing w:val="-2"/>
                                <w:w w:val="105"/>
                                <w:sz w:val="15"/>
                              </w:rPr>
                              <w:t>0.122</w:t>
                            </w:r>
                          </w:p>
                        </w:tc>
                        <w:tc>
                          <w:tcPr>
                            <w:tcW w:w="970" w:type="dxa"/>
                          </w:tcPr>
                          <w:p>
                            <w:pPr>
                              <w:pStyle w:val="TableParagraph"/>
                              <w:spacing w:line="169" w:lineRule="exact" w:before="36"/>
                              <w:ind w:left="167" w:right="77"/>
                              <w:jc w:val="center"/>
                              <w:rPr>
                                <w:sz w:val="15"/>
                              </w:rPr>
                            </w:pPr>
                            <w:r>
                              <w:rPr>
                                <w:spacing w:val="-2"/>
                                <w:w w:val="105"/>
                                <w:sz w:val="15"/>
                              </w:rPr>
                              <w:t>0.145</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spacing w:val="-2"/>
                                <w:w w:val="110"/>
                                <w:sz w:val="15"/>
                              </w:rPr>
                              <w:t>[Parent]</w:t>
                            </w:r>
                            <w:r>
                              <w:rPr>
                                <w:spacing w:val="-1"/>
                                <w:w w:val="110"/>
                                <w:sz w:val="15"/>
                              </w:rPr>
                              <w:t> </w:t>
                            </w:r>
                            <w:r>
                              <w:rPr>
                                <w:spacing w:val="-2"/>
                                <w:w w:val="110"/>
                                <w:sz w:val="15"/>
                              </w:rPr>
                              <w:t>Depressive</w:t>
                            </w:r>
                            <w:r>
                              <w:rPr>
                                <w:spacing w:val="-1"/>
                                <w:w w:val="110"/>
                                <w:sz w:val="15"/>
                              </w:rPr>
                              <w:t> </w:t>
                            </w:r>
                            <w:r>
                              <w:rPr>
                                <w:spacing w:val="-2"/>
                                <w:w w:val="110"/>
                                <w:sz w:val="15"/>
                              </w:rPr>
                              <w:t>problem</w:t>
                            </w:r>
                          </w:p>
                        </w:tc>
                        <w:tc>
                          <w:tcPr>
                            <w:tcW w:w="642" w:type="dxa"/>
                          </w:tcPr>
                          <w:p>
                            <w:pPr>
                              <w:pStyle w:val="TableParagraph"/>
                              <w:spacing w:line="169" w:lineRule="exact" w:before="36"/>
                              <w:ind w:left="2" w:right="73"/>
                              <w:jc w:val="center"/>
                              <w:rPr>
                                <w:sz w:val="15"/>
                              </w:rPr>
                            </w:pPr>
                            <w:r>
                              <w:rPr>
                                <w:spacing w:val="-2"/>
                                <w:w w:val="105"/>
                                <w:sz w:val="15"/>
                              </w:rPr>
                              <w:t>0.106</w:t>
                            </w:r>
                          </w:p>
                        </w:tc>
                        <w:tc>
                          <w:tcPr>
                            <w:tcW w:w="962" w:type="dxa"/>
                          </w:tcPr>
                          <w:p>
                            <w:pPr>
                              <w:pStyle w:val="TableParagraph"/>
                              <w:spacing w:line="169" w:lineRule="exact" w:before="36"/>
                              <w:ind w:left="2" w:right="72"/>
                              <w:jc w:val="center"/>
                              <w:rPr>
                                <w:sz w:val="15"/>
                              </w:rPr>
                            </w:pPr>
                            <w:r>
                              <w:rPr>
                                <w:spacing w:val="-2"/>
                                <w:w w:val="105"/>
                                <w:sz w:val="15"/>
                              </w:rPr>
                              <w:t>0.103</w:t>
                            </w:r>
                          </w:p>
                        </w:tc>
                        <w:tc>
                          <w:tcPr>
                            <w:tcW w:w="970" w:type="dxa"/>
                          </w:tcPr>
                          <w:p>
                            <w:pPr>
                              <w:pStyle w:val="TableParagraph"/>
                              <w:spacing w:line="169" w:lineRule="exact" w:before="36"/>
                              <w:ind w:left="165" w:right="77"/>
                              <w:jc w:val="center"/>
                              <w:rPr>
                                <w:sz w:val="15"/>
                              </w:rPr>
                            </w:pPr>
                            <w:r>
                              <w:rPr>
                                <w:spacing w:val="-2"/>
                                <w:w w:val="105"/>
                                <w:sz w:val="15"/>
                              </w:rPr>
                              <w:t>0.109</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16</w:t>
                            </w:r>
                          </w:p>
                        </w:tc>
                        <w:tc>
                          <w:tcPr>
                            <w:tcW w:w="642" w:type="dxa"/>
                          </w:tcPr>
                          <w:p>
                            <w:pPr>
                              <w:pStyle w:val="TableParagraph"/>
                              <w:spacing w:line="169" w:lineRule="exact" w:before="36"/>
                              <w:ind w:left="3" w:right="73"/>
                              <w:jc w:val="center"/>
                              <w:rPr>
                                <w:sz w:val="15"/>
                              </w:rPr>
                            </w:pPr>
                            <w:r>
                              <w:rPr>
                                <w:spacing w:val="-2"/>
                                <w:w w:val="105"/>
                                <w:sz w:val="15"/>
                              </w:rPr>
                              <w:t>0.104</w:t>
                            </w:r>
                          </w:p>
                        </w:tc>
                        <w:tc>
                          <w:tcPr>
                            <w:tcW w:w="962" w:type="dxa"/>
                          </w:tcPr>
                          <w:p>
                            <w:pPr>
                              <w:pStyle w:val="TableParagraph"/>
                              <w:spacing w:line="169" w:lineRule="exact" w:before="36"/>
                              <w:ind w:left="3" w:right="72"/>
                              <w:jc w:val="center"/>
                              <w:rPr>
                                <w:sz w:val="15"/>
                              </w:rPr>
                            </w:pPr>
                            <w:r>
                              <w:rPr>
                                <w:spacing w:val="-2"/>
                                <w:w w:val="105"/>
                                <w:sz w:val="15"/>
                              </w:rPr>
                              <w:t>0.051</w:t>
                            </w:r>
                          </w:p>
                        </w:tc>
                        <w:tc>
                          <w:tcPr>
                            <w:tcW w:w="970" w:type="dxa"/>
                          </w:tcPr>
                          <w:p>
                            <w:pPr>
                              <w:pStyle w:val="TableParagraph"/>
                              <w:spacing w:line="169" w:lineRule="exact" w:before="36"/>
                              <w:ind w:left="167" w:right="77"/>
                              <w:jc w:val="center"/>
                              <w:rPr>
                                <w:sz w:val="15"/>
                              </w:rPr>
                            </w:pPr>
                            <w:r>
                              <w:rPr>
                                <w:spacing w:val="-2"/>
                                <w:w w:val="105"/>
                                <w:sz w:val="15"/>
                              </w:rPr>
                              <w:t>0.157</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8"/>
                                <w:w w:val="110"/>
                                <w:sz w:val="15"/>
                              </w:rPr>
                              <w:t> </w:t>
                            </w:r>
                            <w:r>
                              <w:rPr>
                                <w:w w:val="110"/>
                                <w:sz w:val="15"/>
                              </w:rPr>
                              <w:t>Avoidant</w:t>
                            </w:r>
                            <w:r>
                              <w:rPr>
                                <w:spacing w:val="-8"/>
                                <w:w w:val="110"/>
                                <w:sz w:val="15"/>
                              </w:rPr>
                              <w:t> </w:t>
                            </w:r>
                            <w:r>
                              <w:rPr>
                                <w:w w:val="110"/>
                                <w:sz w:val="15"/>
                              </w:rPr>
                              <w:t>personality</w:t>
                            </w:r>
                            <w:r>
                              <w:rPr>
                                <w:spacing w:val="-7"/>
                                <w:w w:val="110"/>
                                <w:sz w:val="15"/>
                              </w:rPr>
                              <w:t> </w:t>
                            </w:r>
                            <w:r>
                              <w:rPr>
                                <w:spacing w:val="-2"/>
                                <w:w w:val="110"/>
                                <w:sz w:val="15"/>
                              </w:rPr>
                              <w:t>problem</w:t>
                            </w:r>
                          </w:p>
                        </w:tc>
                        <w:tc>
                          <w:tcPr>
                            <w:tcW w:w="642" w:type="dxa"/>
                          </w:tcPr>
                          <w:p>
                            <w:pPr>
                              <w:pStyle w:val="TableParagraph"/>
                              <w:spacing w:line="169" w:lineRule="exact" w:before="36"/>
                              <w:ind w:left="2" w:right="73"/>
                              <w:jc w:val="center"/>
                              <w:rPr>
                                <w:sz w:val="15"/>
                              </w:rPr>
                            </w:pPr>
                            <w:r>
                              <w:rPr>
                                <w:spacing w:val="-2"/>
                                <w:w w:val="105"/>
                                <w:sz w:val="15"/>
                              </w:rPr>
                              <w:t>0.079</w:t>
                            </w:r>
                          </w:p>
                        </w:tc>
                        <w:tc>
                          <w:tcPr>
                            <w:tcW w:w="962" w:type="dxa"/>
                          </w:tcPr>
                          <w:p>
                            <w:pPr>
                              <w:pStyle w:val="TableParagraph"/>
                              <w:spacing w:line="169" w:lineRule="exact" w:before="36"/>
                              <w:ind w:left="2" w:right="72"/>
                              <w:jc w:val="center"/>
                              <w:rPr>
                                <w:sz w:val="15"/>
                              </w:rPr>
                            </w:pPr>
                            <w:r>
                              <w:rPr>
                                <w:spacing w:val="-2"/>
                                <w:w w:val="105"/>
                                <w:sz w:val="15"/>
                              </w:rPr>
                              <w:t>0.074</w:t>
                            </w:r>
                          </w:p>
                        </w:tc>
                        <w:tc>
                          <w:tcPr>
                            <w:tcW w:w="970" w:type="dxa"/>
                          </w:tcPr>
                          <w:p>
                            <w:pPr>
                              <w:pStyle w:val="TableParagraph"/>
                              <w:spacing w:line="169" w:lineRule="exact" w:before="36"/>
                              <w:ind w:left="166" w:right="77"/>
                              <w:jc w:val="center"/>
                              <w:rPr>
                                <w:sz w:val="15"/>
                              </w:rPr>
                            </w:pPr>
                            <w:r>
                              <w:rPr>
                                <w:spacing w:val="-2"/>
                                <w:w w:val="105"/>
                                <w:sz w:val="15"/>
                              </w:rPr>
                              <w:t>0.084</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[Child]</w:t>
                            </w:r>
                            <w:r>
                              <w:rPr>
                                <w:spacing w:val="22"/>
                                <w:w w:val="105"/>
                                <w:sz w:val="15"/>
                              </w:rPr>
                              <w:t> </w:t>
                            </w:r>
                            <w:r>
                              <w:rPr>
                                <w:w w:val="105"/>
                                <w:sz w:val="15"/>
                              </w:rPr>
                              <w:t>Externalizing</w:t>
                            </w:r>
                            <w:r>
                              <w:rPr>
                                <w:spacing w:val="22"/>
                                <w:w w:val="105"/>
                                <w:sz w:val="15"/>
                              </w:rPr>
                              <w:t> </w:t>
                            </w:r>
                            <w:r>
                              <w:rPr>
                                <w:spacing w:val="-2"/>
                                <w:w w:val="105"/>
                                <w:sz w:val="15"/>
                              </w:rPr>
                              <w:t>problem</w:t>
                            </w:r>
                          </w:p>
                        </w:tc>
                        <w:tc>
                          <w:tcPr>
                            <w:tcW w:w="642" w:type="dxa"/>
                          </w:tcPr>
                          <w:p>
                            <w:pPr>
                              <w:pStyle w:val="TableParagraph"/>
                              <w:spacing w:line="169" w:lineRule="exact" w:before="36"/>
                              <w:ind w:left="4" w:right="73"/>
                              <w:jc w:val="center"/>
                              <w:rPr>
                                <w:sz w:val="15"/>
                              </w:rPr>
                            </w:pPr>
                            <w:r>
                              <w:rPr>
                                <w:spacing w:val="-2"/>
                                <w:w w:val="105"/>
                                <w:sz w:val="15"/>
                              </w:rPr>
                              <w:t>0.042</w:t>
                            </w:r>
                          </w:p>
                        </w:tc>
                        <w:tc>
                          <w:tcPr>
                            <w:tcW w:w="962" w:type="dxa"/>
                          </w:tcPr>
                          <w:p>
                            <w:pPr>
                              <w:pStyle w:val="TableParagraph"/>
                              <w:spacing w:line="169" w:lineRule="exact" w:before="36"/>
                              <w:ind w:left="5" w:right="72"/>
                              <w:jc w:val="center"/>
                              <w:rPr>
                                <w:sz w:val="15"/>
                              </w:rPr>
                            </w:pPr>
                            <w:r>
                              <w:rPr>
                                <w:spacing w:val="-2"/>
                                <w:w w:val="105"/>
                                <w:sz w:val="15"/>
                              </w:rPr>
                              <w:t>0.032</w:t>
                            </w:r>
                          </w:p>
                        </w:tc>
                        <w:tc>
                          <w:tcPr>
                            <w:tcW w:w="970" w:type="dxa"/>
                          </w:tcPr>
                          <w:p>
                            <w:pPr>
                              <w:pStyle w:val="TableParagraph"/>
                              <w:spacing w:line="169" w:lineRule="exact" w:before="36"/>
                              <w:ind w:left="168" w:right="77"/>
                              <w:jc w:val="center"/>
                              <w:rPr>
                                <w:sz w:val="15"/>
                              </w:rPr>
                            </w:pPr>
                            <w:r>
                              <w:rPr>
                                <w:spacing w:val="-2"/>
                                <w:w w:val="105"/>
                                <w:sz w:val="15"/>
                              </w:rPr>
                              <w:t>0.051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[Race/Ethnicity]</w:t>
                            </w:r>
                            <w:r>
                              <w:rPr>
                                <w:spacing w:val="8"/>
                                <w:w w:val="115"/>
                                <w:sz w:val="15"/>
                              </w:rPr>
                              <w:t> </w:t>
                            </w:r>
                            <w:r>
                              <w:rPr>
                                <w:spacing w:val="-2"/>
                                <w:w w:val="115"/>
                                <w:sz w:val="15"/>
                              </w:rPr>
                              <w:t>Other</w:t>
                            </w:r>
                          </w:p>
                        </w:tc>
                        <w:tc>
                          <w:tcPr>
                            <w:tcW w:w="642" w:type="dxa"/>
                          </w:tcPr>
                          <w:p>
                            <w:pPr>
                              <w:pStyle w:val="TableParagraph"/>
                              <w:spacing w:line="169" w:lineRule="exact" w:before="36"/>
                              <w:ind w:left="2" w:right="73"/>
                              <w:jc w:val="center"/>
                              <w:rPr>
                                <w:sz w:val="15"/>
                              </w:rPr>
                            </w:pPr>
                            <w:r>
                              <w:rPr>
                                <w:spacing w:val="-2"/>
                                <w:w w:val="105"/>
                                <w:sz w:val="15"/>
                              </w:rPr>
                              <w:t>0.037</w:t>
                            </w:r>
                          </w:p>
                        </w:tc>
                        <w:tc>
                          <w:tcPr>
                            <w:tcW w:w="962" w:type="dxa"/>
                          </w:tcPr>
                          <w:p>
                            <w:pPr>
                              <w:pStyle w:val="TableParagraph"/>
                              <w:spacing w:line="169" w:lineRule="exact" w:before="36"/>
                              <w:ind w:left="2" w:right="72"/>
                              <w:jc w:val="center"/>
                              <w:rPr>
                                <w:sz w:val="15"/>
                              </w:rPr>
                            </w:pPr>
                            <w:r>
                              <w:rPr>
                                <w:spacing w:val="-2"/>
                                <w:w w:val="105"/>
                                <w:sz w:val="15"/>
                              </w:rPr>
                              <w:t>0.004</w:t>
                            </w:r>
                          </w:p>
                        </w:tc>
                        <w:tc>
                          <w:tcPr>
                            <w:tcW w:w="970" w:type="dxa"/>
                          </w:tcPr>
                          <w:p>
                            <w:pPr>
                              <w:pStyle w:val="TableParagraph"/>
                              <w:spacing w:line="169" w:lineRule="exact" w:before="36"/>
                              <w:ind w:left="165" w:right="77"/>
                              <w:jc w:val="center"/>
                              <w:rPr>
                                <w:sz w:val="15"/>
                              </w:rPr>
                            </w:pPr>
                            <w:r>
                              <w:rPr>
                                <w:spacing w:val="-2"/>
                                <w:w w:val="105"/>
                                <w:sz w:val="15"/>
                              </w:rPr>
                              <w:t>0.071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10"/>
                                <w:w w:val="110"/>
                                <w:sz w:val="15"/>
                              </w:rPr>
                              <w:t> </w:t>
                            </w:r>
                            <w:r>
                              <w:rPr>
                                <w:w w:val="110"/>
                                <w:sz w:val="15"/>
                              </w:rPr>
                              <w:t>AD/H</w:t>
                            </w:r>
                            <w:r>
                              <w:rPr>
                                <w:spacing w:val="12"/>
                                <w:w w:val="110"/>
                                <w:sz w:val="15"/>
                              </w:rPr>
                              <w:t> </w:t>
                            </w:r>
                            <w:r>
                              <w:rPr>
                                <w:spacing w:val="-2"/>
                                <w:w w:val="110"/>
                                <w:sz w:val="15"/>
                              </w:rPr>
                              <w:t>problem</w:t>
                            </w:r>
                          </w:p>
                        </w:tc>
                        <w:tc>
                          <w:tcPr>
                            <w:tcW w:w="642" w:type="dxa"/>
                          </w:tcPr>
                          <w:p>
                            <w:pPr>
                              <w:pStyle w:val="TableParagraph"/>
                              <w:spacing w:line="169" w:lineRule="exact" w:before="36"/>
                              <w:ind w:left="3" w:right="73"/>
                              <w:jc w:val="center"/>
                              <w:rPr>
                                <w:sz w:val="15"/>
                              </w:rPr>
                            </w:pPr>
                            <w:r>
                              <w:rPr>
                                <w:spacing w:val="-2"/>
                                <w:w w:val="105"/>
                                <w:sz w:val="15"/>
                              </w:rPr>
                              <w:t>0.035</w:t>
                            </w:r>
                          </w:p>
                        </w:tc>
                        <w:tc>
                          <w:tcPr>
                            <w:tcW w:w="962" w:type="dxa"/>
                          </w:tcPr>
                          <w:p>
                            <w:pPr>
                              <w:pStyle w:val="TableParagraph"/>
                              <w:spacing w:line="169" w:lineRule="exact" w:before="36"/>
                              <w:ind w:left="3" w:right="72"/>
                              <w:jc w:val="center"/>
                              <w:rPr>
                                <w:sz w:val="15"/>
                              </w:rPr>
                            </w:pPr>
                            <w:r>
                              <w:rPr>
                                <w:spacing w:val="-2"/>
                                <w:w w:val="105"/>
                                <w:sz w:val="15"/>
                              </w:rPr>
                              <w:t>0.032</w:t>
                            </w:r>
                          </w:p>
                        </w:tc>
                        <w:tc>
                          <w:tcPr>
                            <w:tcW w:w="970" w:type="dxa"/>
                          </w:tcPr>
                          <w:p>
                            <w:pPr>
                              <w:pStyle w:val="TableParagraph"/>
                              <w:spacing w:line="169" w:lineRule="exact" w:before="36"/>
                              <w:ind w:left="166" w:right="77"/>
                              <w:jc w:val="center"/>
                              <w:rPr>
                                <w:sz w:val="15"/>
                              </w:rPr>
                            </w:pPr>
                            <w:r>
                              <w:rPr>
                                <w:spacing w:val="-2"/>
                                <w:w w:val="105"/>
                                <w:sz w:val="15"/>
                              </w:rPr>
                              <w:t>0.038</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[Child]</w:t>
                            </w:r>
                            <w:r>
                              <w:rPr>
                                <w:spacing w:val="-4"/>
                                <w:w w:val="105"/>
                                <w:sz w:val="15"/>
                              </w:rPr>
                              <w:t> </w:t>
                            </w:r>
                            <w:r>
                              <w:rPr>
                                <w:spacing w:val="-5"/>
                                <w:w w:val="105"/>
                                <w:sz w:val="15"/>
                              </w:rPr>
                              <w:t>Age</w:t>
                            </w:r>
                          </w:p>
                        </w:tc>
                        <w:tc>
                          <w:tcPr>
                            <w:tcW w:w="642" w:type="dxa"/>
                          </w:tcPr>
                          <w:p>
                            <w:pPr>
                              <w:pStyle w:val="TableParagraph"/>
                              <w:spacing w:line="169" w:lineRule="exact" w:before="36"/>
                              <w:ind w:left="3" w:right="73"/>
                              <w:jc w:val="center"/>
                              <w:rPr>
                                <w:sz w:val="15"/>
                              </w:rPr>
                            </w:pPr>
                            <w:r>
                              <w:rPr>
                                <w:sz w:val="15"/>
                              </w:rPr>
                              <w:t>-</w:t>
                            </w:r>
                            <w:r>
                              <w:rPr>
                                <w:spacing w:val="-2"/>
                                <w:sz w:val="15"/>
                              </w:rPr>
                              <w:t>0.039</w:t>
                            </w:r>
                          </w:p>
                        </w:tc>
                        <w:tc>
                          <w:tcPr>
                            <w:tcW w:w="962" w:type="dxa"/>
                          </w:tcPr>
                          <w:p>
                            <w:pPr>
                              <w:pStyle w:val="TableParagraph"/>
                              <w:spacing w:line="169" w:lineRule="exact" w:before="36"/>
                              <w:ind w:left="3" w:right="72"/>
                              <w:jc w:val="center"/>
                              <w:rPr>
                                <w:sz w:val="15"/>
                              </w:rPr>
                            </w:pPr>
                            <w:r>
                              <w:rPr>
                                <w:sz w:val="15"/>
                              </w:rPr>
                              <w:t>-</w:t>
                            </w:r>
                            <w:r>
                              <w:rPr>
                                <w:spacing w:val="-2"/>
                                <w:sz w:val="15"/>
                              </w:rPr>
                              <w:t>0.065</w:t>
                            </w:r>
                          </w:p>
                        </w:tc>
                        <w:tc>
                          <w:tcPr>
                            <w:tcW w:w="970" w:type="dxa"/>
                          </w:tcPr>
                          <w:p>
                            <w:pPr>
                              <w:pStyle w:val="TableParagraph"/>
                              <w:spacing w:line="169" w:lineRule="exact" w:before="36"/>
                              <w:ind w:left="166" w:right="77"/>
                              <w:jc w:val="center"/>
                              <w:rPr>
                                <w:sz w:val="15"/>
                              </w:rPr>
                            </w:pPr>
                            <w:r>
                              <w:rPr>
                                <w:sz w:val="15"/>
                              </w:rPr>
                              <w:t>-</w:t>
                            </w:r>
                            <w:r>
                              <w:rPr>
                                <w:spacing w:val="-2"/>
                                <w:sz w:val="15"/>
                              </w:rPr>
                              <w:t>0.013</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4"/>
                                <w:w w:val="110"/>
                                <w:sz w:val="15"/>
                              </w:rPr>
                              <w:t> </w:t>
                            </w:r>
                            <w:r>
                              <w:rPr>
                                <w:spacing w:val="-2"/>
                                <w:w w:val="110"/>
                                <w:sz w:val="15"/>
                              </w:rPr>
                              <w:t>Education</w:t>
                            </w:r>
                          </w:p>
                        </w:tc>
                        <w:tc>
                          <w:tcPr>
                            <w:tcW w:w="642" w:type="dxa"/>
                          </w:tcPr>
                          <w:p>
                            <w:pPr>
                              <w:pStyle w:val="TableParagraph"/>
                              <w:spacing w:line="169" w:lineRule="exact" w:before="36"/>
                              <w:ind w:left="1" w:right="73"/>
                              <w:jc w:val="center"/>
                              <w:rPr>
                                <w:sz w:val="15"/>
                              </w:rPr>
                            </w:pPr>
                            <w:r>
                              <w:rPr>
                                <w:sz w:val="15"/>
                              </w:rPr>
                              <w:t>-</w:t>
                            </w:r>
                            <w:r>
                              <w:rPr>
                                <w:spacing w:val="-2"/>
                                <w:sz w:val="15"/>
                              </w:rPr>
                              <w:t>0.095</w:t>
                            </w:r>
                          </w:p>
                        </w:tc>
                        <w:tc>
                          <w:tcPr>
                            <w:tcW w:w="962" w:type="dxa"/>
                          </w:tcPr>
                          <w:p>
                            <w:pPr>
                              <w:pStyle w:val="TableParagraph"/>
                              <w:spacing w:line="169" w:lineRule="exact" w:before="36"/>
                              <w:ind w:left="1" w:right="72"/>
                              <w:jc w:val="center"/>
                              <w:rPr>
                                <w:sz w:val="15"/>
                              </w:rPr>
                            </w:pPr>
                            <w:r>
                              <w:rPr>
                                <w:sz w:val="15"/>
                              </w:rPr>
                              <w:t>-</w:t>
                            </w:r>
                            <w:r>
                              <w:rPr>
                                <w:spacing w:val="-2"/>
                                <w:sz w:val="15"/>
                              </w:rPr>
                              <w:t>0.109</w:t>
                            </w:r>
                          </w:p>
                        </w:tc>
                        <w:tc>
                          <w:tcPr>
                            <w:tcW w:w="970" w:type="dxa"/>
                          </w:tcPr>
                          <w:p>
                            <w:pPr>
                              <w:pStyle w:val="TableParagraph"/>
                              <w:spacing w:line="169" w:lineRule="exact" w:before="36"/>
                              <w:ind w:left="164" w:right="77"/>
                              <w:jc w:val="center"/>
                              <w:rPr>
                                <w:sz w:val="15"/>
                              </w:rPr>
                            </w:pPr>
                            <w:r>
                              <w:rPr>
                                <w:sz w:val="15"/>
                              </w:rPr>
                              <w:t>-</w:t>
                            </w:r>
                            <w:r>
                              <w:rPr>
                                <w:spacing w:val="-2"/>
                                <w:sz w:val="15"/>
                              </w:rPr>
                              <w:t>0.081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10"/>
                                <w:w w:val="105"/>
                                <w:sz w:val="15"/>
                              </w:rPr>
                              <w:t>3</w:t>
                            </w:r>
                          </w:p>
                        </w:tc>
                        <w:tc>
                          <w:tcPr>
                            <w:tcW w:w="642" w:type="dxa"/>
                          </w:tcPr>
                          <w:p>
                            <w:pPr>
                              <w:pStyle w:val="TableParagraph"/>
                              <w:spacing w:line="169" w:lineRule="exact" w:before="36"/>
                              <w:ind w:left="3" w:right="73"/>
                              <w:jc w:val="center"/>
                              <w:rPr>
                                <w:sz w:val="15"/>
                              </w:rPr>
                            </w:pPr>
                            <w:r>
                              <w:rPr>
                                <w:sz w:val="15"/>
                              </w:rPr>
                              <w:t>-</w:t>
                            </w:r>
                            <w:r>
                              <w:rPr>
                                <w:spacing w:val="-2"/>
                                <w:sz w:val="15"/>
                              </w:rPr>
                              <w:t>0.126</w:t>
                            </w:r>
                          </w:p>
                        </w:tc>
                        <w:tc>
                          <w:tcPr>
                            <w:tcW w:w="962" w:type="dxa"/>
                          </w:tcPr>
                          <w:p>
                            <w:pPr>
                              <w:pStyle w:val="TableParagraph"/>
                              <w:spacing w:line="169" w:lineRule="exact" w:before="36"/>
                              <w:ind w:left="3" w:right="72"/>
                              <w:jc w:val="center"/>
                              <w:rPr>
                                <w:sz w:val="15"/>
                              </w:rPr>
                            </w:pPr>
                            <w:r>
                              <w:rPr>
                                <w:sz w:val="15"/>
                              </w:rPr>
                              <w:t>-</w:t>
                            </w:r>
                            <w:r>
                              <w:rPr>
                                <w:spacing w:val="-2"/>
                                <w:sz w:val="15"/>
                              </w:rPr>
                              <w:t>0.220</w:t>
                            </w:r>
                          </w:p>
                        </w:tc>
                        <w:tc>
                          <w:tcPr>
                            <w:tcW w:w="970" w:type="dxa"/>
                          </w:tcPr>
                          <w:p>
                            <w:pPr>
                              <w:pStyle w:val="TableParagraph"/>
                              <w:spacing w:line="169" w:lineRule="exact" w:before="36"/>
                              <w:ind w:left="166" w:right="77"/>
                              <w:jc w:val="center"/>
                              <w:rPr>
                                <w:sz w:val="15"/>
                              </w:rPr>
                            </w:pPr>
                            <w:r>
                              <w:rPr>
                                <w:sz w:val="15"/>
                              </w:rPr>
                              <w:t>-</w:t>
                            </w:r>
                            <w:r>
                              <w:rPr>
                                <w:spacing w:val="-2"/>
                                <w:sz w:val="15"/>
                              </w:rPr>
                              <w:t>0.031</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10"/>
                                <w:sz w:val="15"/>
                              </w:rPr>
                              <w:t>[Parent]</w:t>
                            </w:r>
                            <w:r>
                              <w:rPr>
                                <w:spacing w:val="1"/>
                                <w:w w:val="110"/>
                                <w:sz w:val="15"/>
                              </w:rPr>
                              <w:t> </w:t>
                            </w:r>
                            <w:r>
                              <w:rPr>
                                <w:w w:val="110"/>
                                <w:sz w:val="15"/>
                              </w:rPr>
                              <w:t>Age</w:t>
                            </w:r>
                            <w:r>
                              <w:rPr>
                                <w:spacing w:val="1"/>
                                <w:w w:val="110"/>
                                <w:sz w:val="15"/>
                              </w:rPr>
                              <w:t> </w:t>
                            </w:r>
                            <w:r>
                              <w:rPr>
                                <w:w w:val="110"/>
                                <w:sz w:val="15"/>
                              </w:rPr>
                              <w:t>at</w:t>
                            </w:r>
                            <w:r>
                              <w:rPr>
                                <w:spacing w:val="2"/>
                                <w:w w:val="110"/>
                                <w:sz w:val="15"/>
                              </w:rPr>
                              <w:t> </w:t>
                            </w:r>
                            <w:r>
                              <w:rPr>
                                <w:w w:val="110"/>
                                <w:sz w:val="15"/>
                              </w:rPr>
                              <w:t>child</w:t>
                            </w:r>
                            <w:r>
                              <w:rPr>
                                <w:spacing w:val="1"/>
                                <w:w w:val="110"/>
                                <w:sz w:val="15"/>
                              </w:rPr>
                              <w:t> </w:t>
                            </w:r>
                            <w:r>
                              <w:rPr>
                                <w:spacing w:val="-2"/>
                                <w:w w:val="110"/>
                                <w:sz w:val="15"/>
                              </w:rPr>
                              <w:t>birth</w:t>
                            </w:r>
                          </w:p>
                        </w:tc>
                        <w:tc>
                          <w:tcPr>
                            <w:tcW w:w="642" w:type="dxa"/>
                          </w:tcPr>
                          <w:p>
                            <w:pPr>
                              <w:pStyle w:val="TableParagraph"/>
                              <w:spacing w:line="169" w:lineRule="exact" w:before="36"/>
                              <w:ind w:left="2" w:right="73"/>
                              <w:jc w:val="center"/>
                              <w:rPr>
                                <w:sz w:val="15"/>
                              </w:rPr>
                            </w:pPr>
                            <w:r>
                              <w:rPr>
                                <w:sz w:val="15"/>
                              </w:rPr>
                              <w:t>-</w:t>
                            </w:r>
                            <w:r>
                              <w:rPr>
                                <w:spacing w:val="-2"/>
                                <w:sz w:val="15"/>
                              </w:rPr>
                              <w:t>0.131</w:t>
                            </w:r>
                          </w:p>
                        </w:tc>
                        <w:tc>
                          <w:tcPr>
                            <w:tcW w:w="962" w:type="dxa"/>
                          </w:tcPr>
                          <w:p>
                            <w:pPr>
                              <w:pStyle w:val="TableParagraph"/>
                              <w:spacing w:line="169" w:lineRule="exact" w:before="36"/>
                              <w:ind w:left="2" w:right="72"/>
                              <w:jc w:val="center"/>
                              <w:rPr>
                                <w:sz w:val="15"/>
                              </w:rPr>
                            </w:pPr>
                            <w:r>
                              <w:rPr>
                                <w:sz w:val="15"/>
                              </w:rPr>
                              <w:t>-</w:t>
                            </w:r>
                            <w:r>
                              <w:rPr>
                                <w:spacing w:val="-2"/>
                                <w:sz w:val="15"/>
                              </w:rPr>
                              <w:t>0.146</w:t>
                            </w:r>
                          </w:p>
                        </w:tc>
                        <w:tc>
                          <w:tcPr>
                            <w:tcW w:w="970" w:type="dxa"/>
                          </w:tcPr>
                          <w:p>
                            <w:pPr>
                              <w:pStyle w:val="TableParagraph"/>
                              <w:spacing w:line="169" w:lineRule="exact" w:before="36"/>
                              <w:ind w:left="165" w:right="77"/>
                              <w:jc w:val="center"/>
                              <w:rPr>
                                <w:sz w:val="15"/>
                              </w:rPr>
                            </w:pPr>
                            <w:r>
                              <w:rPr>
                                <w:sz w:val="15"/>
                              </w:rPr>
                              <w:t>-</w:t>
                            </w:r>
                            <w:r>
                              <w:rPr>
                                <w:spacing w:val="-2"/>
                                <w:sz w:val="15"/>
                              </w:rPr>
                              <w:t>0.116</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13</w:t>
                            </w:r>
                          </w:p>
                        </w:tc>
                        <w:tc>
                          <w:tcPr>
                            <w:tcW w:w="642" w:type="dxa"/>
                          </w:tcPr>
                          <w:p>
                            <w:pPr>
                              <w:pStyle w:val="TableParagraph"/>
                              <w:spacing w:line="169" w:lineRule="exact" w:before="36"/>
                              <w:ind w:left="3" w:right="73"/>
                              <w:jc w:val="center"/>
                              <w:rPr>
                                <w:sz w:val="15"/>
                              </w:rPr>
                            </w:pPr>
                            <w:r>
                              <w:rPr>
                                <w:sz w:val="15"/>
                              </w:rPr>
                              <w:t>-</w:t>
                            </w:r>
                            <w:r>
                              <w:rPr>
                                <w:spacing w:val="-2"/>
                                <w:sz w:val="15"/>
                              </w:rPr>
                              <w:t>0.133</w:t>
                            </w:r>
                          </w:p>
                        </w:tc>
                        <w:tc>
                          <w:tcPr>
                            <w:tcW w:w="962" w:type="dxa"/>
                          </w:tcPr>
                          <w:p>
                            <w:pPr>
                              <w:pStyle w:val="TableParagraph"/>
                              <w:spacing w:line="169" w:lineRule="exact" w:before="36"/>
                              <w:ind w:left="3" w:right="72"/>
                              <w:jc w:val="center"/>
                              <w:rPr>
                                <w:sz w:val="15"/>
                              </w:rPr>
                            </w:pPr>
                            <w:r>
                              <w:rPr>
                                <w:sz w:val="15"/>
                              </w:rPr>
                              <w:t>-</w:t>
                            </w:r>
                            <w:r>
                              <w:rPr>
                                <w:spacing w:val="-2"/>
                                <w:sz w:val="15"/>
                              </w:rPr>
                              <w:t>0.224</w:t>
                            </w:r>
                          </w:p>
                        </w:tc>
                        <w:tc>
                          <w:tcPr>
                            <w:tcW w:w="970" w:type="dxa"/>
                          </w:tcPr>
                          <w:p>
                            <w:pPr>
                              <w:pStyle w:val="TableParagraph"/>
                              <w:spacing w:line="169" w:lineRule="exact" w:before="36"/>
                              <w:ind w:left="166" w:right="77"/>
                              <w:jc w:val="center"/>
                              <w:rPr>
                                <w:sz w:val="15"/>
                              </w:rPr>
                            </w:pPr>
                            <w:r>
                              <w:rPr>
                                <w:sz w:val="15"/>
                              </w:rPr>
                              <w:t>-</w:t>
                            </w:r>
                            <w:r>
                              <w:rPr>
                                <w:spacing w:val="-2"/>
                                <w:sz w:val="15"/>
                              </w:rPr>
                              <w:t>0.042</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17</w:t>
                            </w:r>
                          </w:p>
                        </w:tc>
                        <w:tc>
                          <w:tcPr>
                            <w:tcW w:w="642" w:type="dxa"/>
                          </w:tcPr>
                          <w:p>
                            <w:pPr>
                              <w:pStyle w:val="TableParagraph"/>
                              <w:spacing w:line="169" w:lineRule="exact" w:before="36"/>
                              <w:ind w:left="3" w:right="73"/>
                              <w:jc w:val="center"/>
                              <w:rPr>
                                <w:sz w:val="15"/>
                              </w:rPr>
                            </w:pPr>
                            <w:r>
                              <w:rPr>
                                <w:sz w:val="15"/>
                              </w:rPr>
                              <w:t>-</w:t>
                            </w:r>
                            <w:r>
                              <w:rPr>
                                <w:spacing w:val="-2"/>
                                <w:sz w:val="15"/>
                              </w:rPr>
                              <w:t>0.199</w:t>
                            </w:r>
                          </w:p>
                        </w:tc>
                        <w:tc>
                          <w:tcPr>
                            <w:tcW w:w="962" w:type="dxa"/>
                          </w:tcPr>
                          <w:p>
                            <w:pPr>
                              <w:pStyle w:val="TableParagraph"/>
                              <w:spacing w:line="169" w:lineRule="exact" w:before="36"/>
                              <w:ind w:left="3" w:right="72"/>
                              <w:jc w:val="center"/>
                              <w:rPr>
                                <w:sz w:val="15"/>
                              </w:rPr>
                            </w:pPr>
                            <w:r>
                              <w:rPr>
                                <w:sz w:val="15"/>
                              </w:rPr>
                              <w:t>-</w:t>
                            </w:r>
                            <w:r>
                              <w:rPr>
                                <w:spacing w:val="-2"/>
                                <w:sz w:val="15"/>
                              </w:rPr>
                              <w:t>0.314</w:t>
                            </w:r>
                          </w:p>
                        </w:tc>
                        <w:tc>
                          <w:tcPr>
                            <w:tcW w:w="970" w:type="dxa"/>
                          </w:tcPr>
                          <w:p>
                            <w:pPr>
                              <w:pStyle w:val="TableParagraph"/>
                              <w:spacing w:line="169" w:lineRule="exact" w:before="36"/>
                              <w:ind w:left="166" w:right="77"/>
                              <w:jc w:val="center"/>
                              <w:rPr>
                                <w:sz w:val="15"/>
                              </w:rPr>
                            </w:pPr>
                            <w:r>
                              <w:rPr>
                                <w:sz w:val="15"/>
                              </w:rPr>
                              <w:t>-</w:t>
                            </w:r>
                            <w:r>
                              <w:rPr>
                                <w:spacing w:val="-2"/>
                                <w:sz w:val="15"/>
                              </w:rPr>
                              <w:t>0.083</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5"/>
                                <w:w w:val="105"/>
                                <w:sz w:val="15"/>
                              </w:rPr>
                              <w:t>11</w:t>
                            </w:r>
                          </w:p>
                        </w:tc>
                        <w:tc>
                          <w:tcPr>
                            <w:tcW w:w="642" w:type="dxa"/>
                          </w:tcPr>
                          <w:p>
                            <w:pPr>
                              <w:pStyle w:val="TableParagraph"/>
                              <w:spacing w:line="169" w:lineRule="exact" w:before="36"/>
                              <w:ind w:left="3" w:right="73"/>
                              <w:jc w:val="center"/>
                              <w:rPr>
                                <w:sz w:val="15"/>
                              </w:rPr>
                            </w:pPr>
                            <w:r>
                              <w:rPr>
                                <w:sz w:val="15"/>
                              </w:rPr>
                              <w:t>-</w:t>
                            </w:r>
                            <w:r>
                              <w:rPr>
                                <w:spacing w:val="-2"/>
                                <w:sz w:val="15"/>
                              </w:rPr>
                              <w:t>0.202</w:t>
                            </w:r>
                          </w:p>
                        </w:tc>
                        <w:tc>
                          <w:tcPr>
                            <w:tcW w:w="962" w:type="dxa"/>
                          </w:tcPr>
                          <w:p>
                            <w:pPr>
                              <w:pStyle w:val="TableParagraph"/>
                              <w:spacing w:line="169" w:lineRule="exact" w:before="36"/>
                              <w:ind w:left="3" w:right="72"/>
                              <w:jc w:val="center"/>
                              <w:rPr>
                                <w:sz w:val="15"/>
                              </w:rPr>
                            </w:pPr>
                            <w:r>
                              <w:rPr>
                                <w:sz w:val="15"/>
                              </w:rPr>
                              <w:t>-</w:t>
                            </w:r>
                            <w:r>
                              <w:rPr>
                                <w:spacing w:val="-2"/>
                                <w:sz w:val="15"/>
                              </w:rPr>
                              <w:t>0.337</w:t>
                            </w:r>
                          </w:p>
                        </w:tc>
                        <w:tc>
                          <w:tcPr>
                            <w:tcW w:w="970" w:type="dxa"/>
                          </w:tcPr>
                          <w:p>
                            <w:pPr>
                              <w:pStyle w:val="TableParagraph"/>
                              <w:spacing w:line="169" w:lineRule="exact" w:before="36"/>
                              <w:ind w:left="166" w:right="77"/>
                              <w:jc w:val="center"/>
                              <w:rPr>
                                <w:sz w:val="15"/>
                              </w:rPr>
                            </w:pPr>
                            <w:r>
                              <w:rPr>
                                <w:sz w:val="15"/>
                              </w:rPr>
                              <w:t>-</w:t>
                            </w:r>
                            <w:r>
                              <w:rPr>
                                <w:spacing w:val="-2"/>
                                <w:sz w:val="15"/>
                              </w:rPr>
                              <w:t>0.067</w:t>
                            </w:r>
                          </w:p>
                        </w:tc>
                      </w:tr>
                      <w:tr>
                        <w:trPr>
                          <w:trHeight w:val="225" w:hRule="atLeast"/>
                        </w:trPr>
                        <w:tc>
                          <w:tcPr>
                            <w:tcW w:w="1389" w:type="dxa"/>
                          </w:tcPr>
                          <w:p>
                            <w:pPr>
                              <w:pStyle w:val="TableParagraph"/>
                              <w:spacing w:line="169" w:lineRule="exact" w:before="36"/>
                              <w:rPr>
                                <w:sz w:val="15"/>
                              </w:rPr>
                            </w:pPr>
                            <w:r>
                              <w:rPr>
                                <w:spacing w:val="-2"/>
                                <w:w w:val="110"/>
                                <w:sz w:val="15"/>
                              </w:rPr>
                              <w:t>Covariates</w:t>
                            </w:r>
                          </w:p>
                        </w:tc>
                        <w:tc>
                          <w:tcPr>
                            <w:tcW w:w="3518" w:type="dxa"/>
                          </w:tcPr>
                          <w:p>
                            <w:pPr>
                              <w:pStyle w:val="TableParagraph"/>
                              <w:spacing w:line="169" w:lineRule="exact" w:before="36"/>
                              <w:ind w:left="84"/>
                              <w:rPr>
                                <w:sz w:val="15"/>
                              </w:rPr>
                            </w:pPr>
                            <w:r>
                              <w:rPr>
                                <w:w w:val="105"/>
                                <w:sz w:val="15"/>
                              </w:rPr>
                              <w:t>Site</w:t>
                            </w:r>
                            <w:r>
                              <w:rPr>
                                <w:spacing w:val="20"/>
                                <w:w w:val="105"/>
                                <w:sz w:val="15"/>
                              </w:rPr>
                              <w:t> </w:t>
                            </w:r>
                            <w:r>
                              <w:rPr>
                                <w:spacing w:val="-10"/>
                                <w:w w:val="105"/>
                                <w:sz w:val="15"/>
                              </w:rPr>
                              <w:t>2</w:t>
                            </w:r>
                          </w:p>
                        </w:tc>
                        <w:tc>
                          <w:tcPr>
                            <w:tcW w:w="642" w:type="dxa"/>
                          </w:tcPr>
                          <w:p>
                            <w:pPr>
                              <w:pStyle w:val="TableParagraph"/>
                              <w:spacing w:line="169" w:lineRule="exact" w:before="36"/>
                              <w:ind w:left="3" w:right="73"/>
                              <w:jc w:val="center"/>
                              <w:rPr>
                                <w:sz w:val="15"/>
                              </w:rPr>
                            </w:pPr>
                            <w:r>
                              <w:rPr>
                                <w:sz w:val="15"/>
                              </w:rPr>
                              <w:t>-</w:t>
                            </w:r>
                            <w:r>
                              <w:rPr>
                                <w:spacing w:val="-2"/>
                                <w:sz w:val="15"/>
                              </w:rPr>
                              <w:t>0.269</w:t>
                            </w:r>
                          </w:p>
                        </w:tc>
                        <w:tc>
                          <w:tcPr>
                            <w:tcW w:w="962" w:type="dxa"/>
                          </w:tcPr>
                          <w:p>
                            <w:pPr>
                              <w:pStyle w:val="TableParagraph"/>
                              <w:spacing w:line="169" w:lineRule="exact" w:before="36"/>
                              <w:ind w:left="3" w:right="72"/>
                              <w:jc w:val="center"/>
                              <w:rPr>
                                <w:sz w:val="15"/>
                              </w:rPr>
                            </w:pPr>
                            <w:r>
                              <w:rPr>
                                <w:sz w:val="15"/>
                              </w:rPr>
                              <w:t>-</w:t>
                            </w:r>
                            <w:r>
                              <w:rPr>
                                <w:spacing w:val="-2"/>
                                <w:sz w:val="15"/>
                              </w:rPr>
                              <w:t>0.397</w:t>
                            </w:r>
                          </w:p>
                        </w:tc>
                        <w:tc>
                          <w:tcPr>
                            <w:tcW w:w="970" w:type="dxa"/>
                          </w:tcPr>
                          <w:p>
                            <w:pPr>
                              <w:pStyle w:val="TableParagraph"/>
                              <w:spacing w:line="169" w:lineRule="exact" w:before="36"/>
                              <w:ind w:left="166" w:right="77"/>
                              <w:jc w:val="center"/>
                              <w:rPr>
                                <w:sz w:val="15"/>
                              </w:rPr>
                            </w:pPr>
                            <w:r>
                              <w:rPr>
                                <w:sz w:val="15"/>
                              </w:rPr>
                              <w:t>-</w:t>
                            </w:r>
                            <w:r>
                              <w:rPr>
                                <w:spacing w:val="-2"/>
                                <w:sz w:val="15"/>
                              </w:rPr>
                              <w:t>0.140</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05"/>
                                <w:sz w:val="15"/>
                              </w:rPr>
                              <w:t>[Neural]</w:t>
                            </w:r>
                            <w:r>
                              <w:rPr>
                                <w:spacing w:val="17"/>
                                <w:w w:val="105"/>
                                <w:sz w:val="15"/>
                              </w:rPr>
                              <w:t> </w:t>
                            </w:r>
                            <w:r>
                              <w:rPr>
                                <w:w w:val="105"/>
                                <w:sz w:val="15"/>
                              </w:rPr>
                              <w:t>MID</w:t>
                            </w:r>
                            <w:r>
                              <w:rPr>
                                <w:spacing w:val="17"/>
                                <w:w w:val="105"/>
                                <w:sz w:val="15"/>
                              </w:rPr>
                              <w:t> </w:t>
                            </w:r>
                            <w:r>
                              <w:rPr>
                                <w:w w:val="105"/>
                                <w:sz w:val="15"/>
                              </w:rPr>
                              <w:t>-</w:t>
                            </w:r>
                            <w:r>
                              <w:rPr>
                                <w:spacing w:val="18"/>
                                <w:w w:val="105"/>
                                <w:sz w:val="15"/>
                              </w:rPr>
                              <w:t> </w:t>
                            </w:r>
                            <w:r>
                              <w:rPr>
                                <w:w w:val="105"/>
                                <w:sz w:val="15"/>
                              </w:rPr>
                              <w:t>Right</w:t>
                            </w:r>
                            <w:r>
                              <w:rPr>
                                <w:spacing w:val="17"/>
                                <w:w w:val="105"/>
                                <w:sz w:val="15"/>
                              </w:rPr>
                              <w:t> </w:t>
                            </w:r>
                            <w:r>
                              <w:rPr>
                                <w:w w:val="105"/>
                                <w:sz w:val="15"/>
                              </w:rPr>
                              <w:t>insula</w:t>
                            </w:r>
                            <w:r>
                              <w:rPr>
                                <w:spacing w:val="18"/>
                                <w:w w:val="105"/>
                                <w:sz w:val="15"/>
                              </w:rPr>
                              <w:t> </w:t>
                            </w:r>
                            <w:r>
                              <w:rPr>
                                <w:w w:val="105"/>
                                <w:sz w:val="15"/>
                              </w:rPr>
                              <w:t>(reward</w:t>
                            </w:r>
                            <w:r>
                              <w:rPr>
                                <w:spacing w:val="17"/>
                                <w:w w:val="105"/>
                                <w:sz w:val="15"/>
                              </w:rPr>
                              <w:t> </w:t>
                            </w:r>
                            <w:r>
                              <w:rPr>
                                <w:spacing w:val="-2"/>
                                <w:w w:val="105"/>
                                <w:sz w:val="15"/>
                              </w:rPr>
                              <w:t>feedback)</w:t>
                            </w:r>
                          </w:p>
                        </w:tc>
                        <w:tc>
                          <w:tcPr>
                            <w:tcW w:w="642" w:type="dxa"/>
                          </w:tcPr>
                          <w:p>
                            <w:pPr>
                              <w:pStyle w:val="TableParagraph"/>
                              <w:spacing w:line="169" w:lineRule="exact" w:before="36"/>
                              <w:ind w:left="2" w:right="73"/>
                              <w:jc w:val="center"/>
                              <w:rPr>
                                <w:sz w:val="15"/>
                              </w:rPr>
                            </w:pPr>
                            <w:r>
                              <w:rPr>
                                <w:spacing w:val="-2"/>
                                <w:w w:val="105"/>
                                <w:sz w:val="15"/>
                              </w:rPr>
                              <w:t>0.071</w:t>
                            </w:r>
                          </w:p>
                        </w:tc>
                        <w:tc>
                          <w:tcPr>
                            <w:tcW w:w="962" w:type="dxa"/>
                          </w:tcPr>
                          <w:p>
                            <w:pPr>
                              <w:pStyle w:val="TableParagraph"/>
                              <w:spacing w:line="169" w:lineRule="exact" w:before="36"/>
                              <w:ind w:left="2" w:right="72"/>
                              <w:jc w:val="center"/>
                              <w:rPr>
                                <w:sz w:val="15"/>
                              </w:rPr>
                            </w:pPr>
                            <w:r>
                              <w:rPr>
                                <w:spacing w:val="-2"/>
                                <w:w w:val="105"/>
                                <w:sz w:val="15"/>
                              </w:rPr>
                              <w:t>0.049</w:t>
                            </w:r>
                          </w:p>
                        </w:tc>
                        <w:tc>
                          <w:tcPr>
                            <w:tcW w:w="970" w:type="dxa"/>
                          </w:tcPr>
                          <w:p>
                            <w:pPr>
                              <w:pStyle w:val="TableParagraph"/>
                              <w:spacing w:line="169" w:lineRule="exact" w:before="36"/>
                              <w:ind w:left="165" w:right="77"/>
                              <w:jc w:val="center"/>
                              <w:rPr>
                                <w:sz w:val="15"/>
                              </w:rPr>
                            </w:pPr>
                            <w:r>
                              <w:rPr>
                                <w:spacing w:val="-2"/>
                                <w:w w:val="105"/>
                                <w:sz w:val="15"/>
                              </w:rPr>
                              <w:t>0.093</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05"/>
                                <w:sz w:val="15"/>
                              </w:rPr>
                              <w:t>[Neural]</w:t>
                            </w:r>
                            <w:r>
                              <w:rPr>
                                <w:spacing w:val="13"/>
                                <w:w w:val="105"/>
                                <w:sz w:val="15"/>
                              </w:rPr>
                              <w:t> </w:t>
                            </w:r>
                            <w:r>
                              <w:rPr>
                                <w:w w:val="105"/>
                                <w:sz w:val="15"/>
                              </w:rPr>
                              <w:t>MID</w:t>
                            </w:r>
                            <w:r>
                              <w:rPr>
                                <w:spacing w:val="13"/>
                                <w:w w:val="105"/>
                                <w:sz w:val="15"/>
                              </w:rPr>
                              <w:t> </w:t>
                            </w:r>
                            <w:r>
                              <w:rPr>
                                <w:w w:val="105"/>
                                <w:sz w:val="15"/>
                              </w:rPr>
                              <w:t>-</w:t>
                            </w:r>
                            <w:r>
                              <w:rPr>
                                <w:spacing w:val="13"/>
                                <w:w w:val="105"/>
                                <w:sz w:val="15"/>
                              </w:rPr>
                              <w:t> </w:t>
                            </w:r>
                            <w:r>
                              <w:rPr>
                                <w:w w:val="105"/>
                                <w:sz w:val="15"/>
                              </w:rPr>
                              <w:t>Left</w:t>
                            </w:r>
                            <w:r>
                              <w:rPr>
                                <w:spacing w:val="13"/>
                                <w:w w:val="105"/>
                                <w:sz w:val="15"/>
                              </w:rPr>
                              <w:t> </w:t>
                            </w:r>
                            <w:r>
                              <w:rPr>
                                <w:w w:val="105"/>
                                <w:sz w:val="15"/>
                              </w:rPr>
                              <w:t>cACC</w:t>
                            </w:r>
                            <w:r>
                              <w:rPr>
                                <w:spacing w:val="14"/>
                                <w:w w:val="105"/>
                                <w:sz w:val="15"/>
                              </w:rPr>
                              <w:t> </w:t>
                            </w:r>
                            <w:r>
                              <w:rPr>
                                <w:w w:val="105"/>
                                <w:sz w:val="15"/>
                              </w:rPr>
                              <w:t>(reward</w:t>
                            </w:r>
                            <w:r>
                              <w:rPr>
                                <w:spacing w:val="13"/>
                                <w:w w:val="105"/>
                                <w:sz w:val="15"/>
                              </w:rPr>
                              <w:t> </w:t>
                            </w:r>
                            <w:r>
                              <w:rPr>
                                <w:spacing w:val="-2"/>
                                <w:w w:val="105"/>
                                <w:sz w:val="15"/>
                              </w:rPr>
                              <w:t>feedback)</w:t>
                            </w:r>
                          </w:p>
                        </w:tc>
                        <w:tc>
                          <w:tcPr>
                            <w:tcW w:w="642" w:type="dxa"/>
                          </w:tcPr>
                          <w:p>
                            <w:pPr>
                              <w:pStyle w:val="TableParagraph"/>
                              <w:spacing w:line="169" w:lineRule="exact" w:before="36"/>
                              <w:ind w:left="2" w:right="73"/>
                              <w:jc w:val="center"/>
                              <w:rPr>
                                <w:sz w:val="15"/>
                              </w:rPr>
                            </w:pPr>
                            <w:r>
                              <w:rPr>
                                <w:spacing w:val="-2"/>
                                <w:w w:val="105"/>
                                <w:sz w:val="15"/>
                              </w:rPr>
                              <w:t>0.018</w:t>
                            </w:r>
                          </w:p>
                        </w:tc>
                        <w:tc>
                          <w:tcPr>
                            <w:tcW w:w="962" w:type="dxa"/>
                          </w:tcPr>
                          <w:p>
                            <w:pPr>
                              <w:pStyle w:val="TableParagraph"/>
                              <w:spacing w:line="169" w:lineRule="exact" w:before="36"/>
                              <w:ind w:left="2" w:right="72"/>
                              <w:jc w:val="center"/>
                              <w:rPr>
                                <w:sz w:val="15"/>
                              </w:rPr>
                            </w:pPr>
                            <w:r>
                              <w:rPr>
                                <w:spacing w:val="-2"/>
                                <w:w w:val="105"/>
                                <w:sz w:val="15"/>
                              </w:rPr>
                              <w:t>0.005</w:t>
                            </w:r>
                          </w:p>
                        </w:tc>
                        <w:tc>
                          <w:tcPr>
                            <w:tcW w:w="970" w:type="dxa"/>
                          </w:tcPr>
                          <w:p>
                            <w:pPr>
                              <w:pStyle w:val="TableParagraph"/>
                              <w:spacing w:line="169" w:lineRule="exact" w:before="36"/>
                              <w:ind w:left="165" w:right="77"/>
                              <w:jc w:val="center"/>
                              <w:rPr>
                                <w:sz w:val="15"/>
                              </w:rPr>
                            </w:pPr>
                            <w:r>
                              <w:rPr>
                                <w:spacing w:val="-2"/>
                                <w:w w:val="105"/>
                                <w:sz w:val="15"/>
                              </w:rPr>
                              <w:t>0.030</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10"/>
                                <w:sz w:val="15"/>
                              </w:rPr>
                              <w:t>[Neural]</w:t>
                            </w:r>
                            <w:r>
                              <w:rPr>
                                <w:spacing w:val="-4"/>
                                <w:w w:val="110"/>
                                <w:sz w:val="15"/>
                              </w:rPr>
                              <w:t> </w:t>
                            </w:r>
                            <w:r>
                              <w:rPr>
                                <w:w w:val="110"/>
                                <w:sz w:val="15"/>
                              </w:rPr>
                              <w:t>MID</w:t>
                            </w:r>
                            <w:r>
                              <w:rPr>
                                <w:spacing w:val="-3"/>
                                <w:w w:val="110"/>
                                <w:sz w:val="15"/>
                              </w:rPr>
                              <w:t> </w:t>
                            </w:r>
                            <w:r>
                              <w:rPr>
                                <w:w w:val="110"/>
                                <w:sz w:val="15"/>
                              </w:rPr>
                              <w:t>-</w:t>
                            </w:r>
                            <w:r>
                              <w:rPr>
                                <w:spacing w:val="-3"/>
                                <w:w w:val="110"/>
                                <w:sz w:val="15"/>
                              </w:rPr>
                              <w:t> </w:t>
                            </w:r>
                            <w:r>
                              <w:rPr>
                                <w:w w:val="110"/>
                                <w:sz w:val="15"/>
                              </w:rPr>
                              <w:t>Left</w:t>
                            </w:r>
                            <w:r>
                              <w:rPr>
                                <w:spacing w:val="-3"/>
                                <w:w w:val="110"/>
                                <w:sz w:val="15"/>
                              </w:rPr>
                              <w:t> </w:t>
                            </w:r>
                            <w:r>
                              <w:rPr>
                                <w:w w:val="110"/>
                                <w:sz w:val="15"/>
                              </w:rPr>
                              <w:t>rACC</w:t>
                            </w:r>
                            <w:r>
                              <w:rPr>
                                <w:spacing w:val="-3"/>
                                <w:w w:val="110"/>
                                <w:sz w:val="15"/>
                              </w:rPr>
                              <w:t> </w:t>
                            </w:r>
                            <w:r>
                              <w:rPr>
                                <w:w w:val="110"/>
                                <w:sz w:val="15"/>
                              </w:rPr>
                              <w:t>(reward</w:t>
                            </w:r>
                            <w:r>
                              <w:rPr>
                                <w:spacing w:val="-3"/>
                                <w:w w:val="110"/>
                                <w:sz w:val="15"/>
                              </w:rPr>
                              <w:t> </w:t>
                            </w:r>
                            <w:r>
                              <w:rPr>
                                <w:spacing w:val="-2"/>
                                <w:w w:val="110"/>
                                <w:sz w:val="15"/>
                              </w:rPr>
                              <w:t>anticipation)</w:t>
                            </w:r>
                          </w:p>
                        </w:tc>
                        <w:tc>
                          <w:tcPr>
                            <w:tcW w:w="642" w:type="dxa"/>
                          </w:tcPr>
                          <w:p>
                            <w:pPr>
                              <w:pStyle w:val="TableParagraph"/>
                              <w:spacing w:line="169" w:lineRule="exact" w:before="36"/>
                              <w:ind w:left="1" w:right="73"/>
                              <w:jc w:val="center"/>
                              <w:rPr>
                                <w:sz w:val="15"/>
                              </w:rPr>
                            </w:pPr>
                            <w:r>
                              <w:rPr>
                                <w:sz w:val="15"/>
                              </w:rPr>
                              <w:t>-</w:t>
                            </w:r>
                            <w:r>
                              <w:rPr>
                                <w:spacing w:val="-2"/>
                                <w:sz w:val="15"/>
                              </w:rPr>
                              <w:t>0.035</w:t>
                            </w:r>
                          </w:p>
                        </w:tc>
                        <w:tc>
                          <w:tcPr>
                            <w:tcW w:w="962" w:type="dxa"/>
                          </w:tcPr>
                          <w:p>
                            <w:pPr>
                              <w:pStyle w:val="TableParagraph"/>
                              <w:spacing w:line="169" w:lineRule="exact" w:before="36"/>
                              <w:ind w:left="1" w:right="72"/>
                              <w:jc w:val="center"/>
                              <w:rPr>
                                <w:sz w:val="15"/>
                              </w:rPr>
                            </w:pPr>
                            <w:r>
                              <w:rPr>
                                <w:sz w:val="15"/>
                              </w:rPr>
                              <w:t>-</w:t>
                            </w:r>
                            <w:r>
                              <w:rPr>
                                <w:spacing w:val="-2"/>
                                <w:sz w:val="15"/>
                              </w:rPr>
                              <w:t>0.050</w:t>
                            </w:r>
                          </w:p>
                        </w:tc>
                        <w:tc>
                          <w:tcPr>
                            <w:tcW w:w="970" w:type="dxa"/>
                          </w:tcPr>
                          <w:p>
                            <w:pPr>
                              <w:pStyle w:val="TableParagraph"/>
                              <w:spacing w:line="169" w:lineRule="exact" w:before="36"/>
                              <w:ind w:left="164" w:right="77"/>
                              <w:jc w:val="center"/>
                              <w:rPr>
                                <w:sz w:val="15"/>
                              </w:rPr>
                            </w:pPr>
                            <w:r>
                              <w:rPr>
                                <w:sz w:val="15"/>
                              </w:rPr>
                              <w:t>-</w:t>
                            </w:r>
                            <w:r>
                              <w:rPr>
                                <w:spacing w:val="-2"/>
                                <w:sz w:val="15"/>
                              </w:rPr>
                              <w:t>0.020</w:t>
                            </w:r>
                          </w:p>
                        </w:tc>
                      </w:tr>
                      <w:tr>
                        <w:trPr>
                          <w:trHeight w:val="225" w:hRule="atLeast"/>
                        </w:trPr>
                        <w:tc>
                          <w:tcPr>
                            <w:tcW w:w="1389" w:type="dxa"/>
                          </w:tcPr>
                          <w:p>
                            <w:pPr>
                              <w:pStyle w:val="TableParagraph"/>
                              <w:spacing w:line="169" w:lineRule="exact" w:before="36"/>
                              <w:rPr>
                                <w:sz w:val="15"/>
                              </w:rPr>
                            </w:pPr>
                            <w:r>
                              <w:rPr>
                                <w:w w:val="110"/>
                                <w:sz w:val="15"/>
                              </w:rPr>
                              <w:t>Reward</w:t>
                            </w:r>
                            <w:r>
                              <w:rPr>
                                <w:spacing w:val="-2"/>
                                <w:w w:val="110"/>
                                <w:sz w:val="15"/>
                              </w:rPr>
                              <w:t> processing</w:t>
                            </w:r>
                          </w:p>
                        </w:tc>
                        <w:tc>
                          <w:tcPr>
                            <w:tcW w:w="3518" w:type="dxa"/>
                          </w:tcPr>
                          <w:p>
                            <w:pPr>
                              <w:pStyle w:val="TableParagraph"/>
                              <w:spacing w:line="169" w:lineRule="exact" w:before="36"/>
                              <w:ind w:left="84"/>
                              <w:rPr>
                                <w:sz w:val="15"/>
                              </w:rPr>
                            </w:pPr>
                            <w:r>
                              <w:rPr>
                                <w:w w:val="110"/>
                                <w:sz w:val="15"/>
                              </w:rPr>
                              <w:t>[Neural]</w:t>
                            </w:r>
                            <w:r>
                              <w:rPr>
                                <w:spacing w:val="-1"/>
                                <w:w w:val="110"/>
                                <w:sz w:val="15"/>
                              </w:rPr>
                              <w:t> </w:t>
                            </w:r>
                            <w:r>
                              <w:rPr>
                                <w:w w:val="110"/>
                                <w:sz w:val="15"/>
                              </w:rPr>
                              <w:t>MID</w:t>
                            </w:r>
                            <w:r>
                              <w:rPr>
                                <w:spacing w:val="-1"/>
                                <w:w w:val="110"/>
                                <w:sz w:val="15"/>
                              </w:rPr>
                              <w:t> </w:t>
                            </w:r>
                            <w:r>
                              <w:rPr>
                                <w:w w:val="110"/>
                                <w:sz w:val="15"/>
                              </w:rPr>
                              <w:t>-</w:t>
                            </w:r>
                            <w:r>
                              <w:rPr>
                                <w:spacing w:val="-1"/>
                                <w:w w:val="110"/>
                                <w:sz w:val="15"/>
                              </w:rPr>
                              <w:t> </w:t>
                            </w:r>
                            <w:r>
                              <w:rPr>
                                <w:w w:val="110"/>
                                <w:sz w:val="15"/>
                              </w:rPr>
                              <w:t>Left caudate</w:t>
                            </w:r>
                            <w:r>
                              <w:rPr>
                                <w:spacing w:val="-1"/>
                                <w:w w:val="110"/>
                                <w:sz w:val="15"/>
                              </w:rPr>
                              <w:t> </w:t>
                            </w:r>
                            <w:r>
                              <w:rPr>
                                <w:w w:val="110"/>
                                <w:sz w:val="15"/>
                              </w:rPr>
                              <w:t>(reward</w:t>
                            </w:r>
                            <w:r>
                              <w:rPr>
                                <w:spacing w:val="-1"/>
                                <w:w w:val="110"/>
                                <w:sz w:val="15"/>
                              </w:rPr>
                              <w:t> </w:t>
                            </w:r>
                            <w:r>
                              <w:rPr>
                                <w:spacing w:val="-2"/>
                                <w:w w:val="110"/>
                                <w:sz w:val="15"/>
                              </w:rPr>
                              <w:t>anticipation)</w:t>
                            </w:r>
                          </w:p>
                        </w:tc>
                        <w:tc>
                          <w:tcPr>
                            <w:tcW w:w="642" w:type="dxa"/>
                          </w:tcPr>
                          <w:p>
                            <w:pPr>
                              <w:pStyle w:val="TableParagraph"/>
                              <w:spacing w:line="169" w:lineRule="exact" w:before="36"/>
                              <w:ind w:left="2" w:right="73"/>
                              <w:jc w:val="center"/>
                              <w:rPr>
                                <w:sz w:val="15"/>
                              </w:rPr>
                            </w:pPr>
                            <w:r>
                              <w:rPr>
                                <w:sz w:val="15"/>
                              </w:rPr>
                              <w:t>-</w:t>
                            </w:r>
                            <w:r>
                              <w:rPr>
                                <w:spacing w:val="-2"/>
                                <w:sz w:val="15"/>
                              </w:rPr>
                              <w:t>0.055</w:t>
                            </w:r>
                          </w:p>
                        </w:tc>
                        <w:tc>
                          <w:tcPr>
                            <w:tcW w:w="962" w:type="dxa"/>
                          </w:tcPr>
                          <w:p>
                            <w:pPr>
                              <w:pStyle w:val="TableParagraph"/>
                              <w:spacing w:line="169" w:lineRule="exact" w:before="36"/>
                              <w:ind w:left="2" w:right="72"/>
                              <w:jc w:val="center"/>
                              <w:rPr>
                                <w:sz w:val="15"/>
                              </w:rPr>
                            </w:pPr>
                            <w:r>
                              <w:rPr>
                                <w:sz w:val="15"/>
                              </w:rPr>
                              <w:t>-</w:t>
                            </w:r>
                            <w:r>
                              <w:rPr>
                                <w:spacing w:val="-2"/>
                                <w:sz w:val="15"/>
                              </w:rPr>
                              <w:t>0.073</w:t>
                            </w:r>
                          </w:p>
                        </w:tc>
                        <w:tc>
                          <w:tcPr>
                            <w:tcW w:w="970" w:type="dxa"/>
                          </w:tcPr>
                          <w:p>
                            <w:pPr>
                              <w:pStyle w:val="TableParagraph"/>
                              <w:spacing w:line="169" w:lineRule="exact" w:before="36"/>
                              <w:ind w:left="165" w:right="77"/>
                              <w:jc w:val="center"/>
                              <w:rPr>
                                <w:sz w:val="15"/>
                              </w:rPr>
                            </w:pPr>
                            <w:r>
                              <w:rPr>
                                <w:sz w:val="15"/>
                              </w:rPr>
                              <w:t>-</w:t>
                            </w:r>
                            <w:r>
                              <w:rPr>
                                <w:spacing w:val="-2"/>
                                <w:sz w:val="15"/>
                              </w:rPr>
                              <w:t>0.037</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5"/>
                                <w:w w:val="110"/>
                                <w:sz w:val="15"/>
                              </w:rPr>
                              <w:t> </w:t>
                            </w:r>
                            <w:r>
                              <w:rPr>
                                <w:w w:val="110"/>
                                <w:sz w:val="15"/>
                              </w:rPr>
                              <w:t>EN-Back</w:t>
                            </w:r>
                            <w:r>
                              <w:rPr>
                                <w:spacing w:val="-5"/>
                                <w:w w:val="110"/>
                                <w:sz w:val="15"/>
                              </w:rPr>
                              <w:t> </w:t>
                            </w:r>
                            <w:r>
                              <w:rPr>
                                <w:w w:val="110"/>
                                <w:sz w:val="15"/>
                              </w:rPr>
                              <w:t>-</w:t>
                            </w:r>
                            <w:r>
                              <w:rPr>
                                <w:spacing w:val="-4"/>
                                <w:w w:val="110"/>
                                <w:sz w:val="15"/>
                              </w:rPr>
                              <w:t> </w:t>
                            </w:r>
                            <w:r>
                              <w:rPr>
                                <w:w w:val="110"/>
                                <w:sz w:val="15"/>
                              </w:rPr>
                              <w:t>Right</w:t>
                            </w:r>
                            <w:r>
                              <w:rPr>
                                <w:spacing w:val="-5"/>
                                <w:w w:val="110"/>
                                <w:sz w:val="15"/>
                              </w:rPr>
                              <w:t> </w:t>
                            </w:r>
                            <w:r>
                              <w:rPr>
                                <w:w w:val="110"/>
                                <w:sz w:val="15"/>
                              </w:rPr>
                              <w:t>rACC</w:t>
                            </w:r>
                            <w:r>
                              <w:rPr>
                                <w:spacing w:val="-4"/>
                                <w:w w:val="110"/>
                                <w:sz w:val="15"/>
                              </w:rPr>
                              <w:t> </w:t>
                            </w:r>
                            <w:r>
                              <w:rPr>
                                <w:spacing w:val="-2"/>
                                <w:w w:val="110"/>
                                <w:sz w:val="15"/>
                              </w:rPr>
                              <w:t>(positive)</w:t>
                            </w:r>
                          </w:p>
                        </w:tc>
                        <w:tc>
                          <w:tcPr>
                            <w:tcW w:w="642" w:type="dxa"/>
                          </w:tcPr>
                          <w:p>
                            <w:pPr>
                              <w:pStyle w:val="TableParagraph"/>
                              <w:spacing w:line="169" w:lineRule="exact" w:before="36"/>
                              <w:ind w:left="1" w:right="73"/>
                              <w:jc w:val="center"/>
                              <w:rPr>
                                <w:sz w:val="15"/>
                              </w:rPr>
                            </w:pPr>
                            <w:r>
                              <w:rPr>
                                <w:spacing w:val="-2"/>
                                <w:w w:val="105"/>
                                <w:sz w:val="15"/>
                              </w:rPr>
                              <w:t>0.107</w:t>
                            </w:r>
                          </w:p>
                        </w:tc>
                        <w:tc>
                          <w:tcPr>
                            <w:tcW w:w="962" w:type="dxa"/>
                          </w:tcPr>
                          <w:p>
                            <w:pPr>
                              <w:pStyle w:val="TableParagraph"/>
                              <w:spacing w:line="169" w:lineRule="exact" w:before="36"/>
                              <w:ind w:left="1" w:right="72"/>
                              <w:jc w:val="center"/>
                              <w:rPr>
                                <w:sz w:val="15"/>
                              </w:rPr>
                            </w:pPr>
                            <w:r>
                              <w:rPr>
                                <w:spacing w:val="-2"/>
                                <w:w w:val="105"/>
                                <w:sz w:val="15"/>
                              </w:rPr>
                              <w:t>0.055</w:t>
                            </w:r>
                          </w:p>
                        </w:tc>
                        <w:tc>
                          <w:tcPr>
                            <w:tcW w:w="970" w:type="dxa"/>
                          </w:tcPr>
                          <w:p>
                            <w:pPr>
                              <w:pStyle w:val="TableParagraph"/>
                              <w:spacing w:line="169" w:lineRule="exact" w:before="36"/>
                              <w:ind w:left="164" w:right="77"/>
                              <w:jc w:val="center"/>
                              <w:rPr>
                                <w:sz w:val="15"/>
                              </w:rPr>
                            </w:pPr>
                            <w:r>
                              <w:rPr>
                                <w:spacing w:val="-2"/>
                                <w:w w:val="105"/>
                                <w:sz w:val="15"/>
                              </w:rPr>
                              <w:t>0.158</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8"/>
                                <w:w w:val="110"/>
                                <w:sz w:val="15"/>
                              </w:rPr>
                              <w:t> </w:t>
                            </w:r>
                            <w:r>
                              <w:rPr>
                                <w:w w:val="110"/>
                                <w:sz w:val="15"/>
                              </w:rPr>
                              <w:t>EN-Back</w:t>
                            </w:r>
                            <w:r>
                              <w:rPr>
                                <w:spacing w:val="-8"/>
                                <w:w w:val="110"/>
                                <w:sz w:val="15"/>
                              </w:rPr>
                              <w:t> </w:t>
                            </w:r>
                            <w:r>
                              <w:rPr>
                                <w:w w:val="110"/>
                                <w:sz w:val="15"/>
                              </w:rPr>
                              <w:t>-</w:t>
                            </w:r>
                            <w:r>
                              <w:rPr>
                                <w:spacing w:val="-8"/>
                                <w:w w:val="110"/>
                                <w:sz w:val="15"/>
                              </w:rPr>
                              <w:t> </w:t>
                            </w:r>
                            <w:r>
                              <w:rPr>
                                <w:w w:val="110"/>
                                <w:sz w:val="15"/>
                              </w:rPr>
                              <w:t>Right</w:t>
                            </w:r>
                            <w:r>
                              <w:rPr>
                                <w:spacing w:val="-8"/>
                                <w:w w:val="110"/>
                                <w:sz w:val="15"/>
                              </w:rPr>
                              <w:t> </w:t>
                            </w:r>
                            <w:r>
                              <w:rPr>
                                <w:w w:val="110"/>
                                <w:sz w:val="15"/>
                              </w:rPr>
                              <w:t>NAc</w:t>
                            </w:r>
                            <w:r>
                              <w:rPr>
                                <w:spacing w:val="-8"/>
                                <w:w w:val="110"/>
                                <w:sz w:val="15"/>
                              </w:rPr>
                              <w:t> </w:t>
                            </w:r>
                            <w:r>
                              <w:rPr>
                                <w:spacing w:val="-2"/>
                                <w:w w:val="110"/>
                                <w:sz w:val="15"/>
                              </w:rPr>
                              <w:t>(negative)</w:t>
                            </w:r>
                          </w:p>
                        </w:tc>
                        <w:tc>
                          <w:tcPr>
                            <w:tcW w:w="642" w:type="dxa"/>
                          </w:tcPr>
                          <w:p>
                            <w:pPr>
                              <w:pStyle w:val="TableParagraph"/>
                              <w:spacing w:line="169" w:lineRule="exact" w:before="36"/>
                              <w:ind w:left="1" w:right="73"/>
                              <w:jc w:val="center"/>
                              <w:rPr>
                                <w:sz w:val="15"/>
                              </w:rPr>
                            </w:pPr>
                            <w:r>
                              <w:rPr>
                                <w:spacing w:val="-2"/>
                                <w:w w:val="105"/>
                                <w:sz w:val="15"/>
                              </w:rPr>
                              <w:t>0.094</w:t>
                            </w:r>
                          </w:p>
                        </w:tc>
                        <w:tc>
                          <w:tcPr>
                            <w:tcW w:w="962" w:type="dxa"/>
                          </w:tcPr>
                          <w:p>
                            <w:pPr>
                              <w:pStyle w:val="TableParagraph"/>
                              <w:spacing w:line="169" w:lineRule="exact" w:before="36"/>
                              <w:ind w:left="1" w:right="72"/>
                              <w:jc w:val="center"/>
                              <w:rPr>
                                <w:sz w:val="15"/>
                              </w:rPr>
                            </w:pPr>
                            <w:r>
                              <w:rPr>
                                <w:spacing w:val="-2"/>
                                <w:w w:val="105"/>
                                <w:sz w:val="15"/>
                              </w:rPr>
                              <w:t>0.052</w:t>
                            </w:r>
                          </w:p>
                        </w:tc>
                        <w:tc>
                          <w:tcPr>
                            <w:tcW w:w="970" w:type="dxa"/>
                          </w:tcPr>
                          <w:p>
                            <w:pPr>
                              <w:pStyle w:val="TableParagraph"/>
                              <w:spacing w:line="169" w:lineRule="exact" w:before="36"/>
                              <w:ind w:left="164" w:right="77"/>
                              <w:jc w:val="center"/>
                              <w:rPr>
                                <w:sz w:val="15"/>
                              </w:rPr>
                            </w:pPr>
                            <w:r>
                              <w:rPr>
                                <w:spacing w:val="-2"/>
                                <w:w w:val="105"/>
                                <w:sz w:val="15"/>
                              </w:rPr>
                              <w:t>0.137</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4"/>
                                <w:w w:val="110"/>
                                <w:sz w:val="15"/>
                              </w:rPr>
                              <w:t> </w:t>
                            </w:r>
                            <w:r>
                              <w:rPr>
                                <w:w w:val="110"/>
                                <w:sz w:val="15"/>
                              </w:rPr>
                              <w:t>EN-Back</w:t>
                            </w:r>
                            <w:r>
                              <w:rPr>
                                <w:spacing w:val="-4"/>
                                <w:w w:val="110"/>
                                <w:sz w:val="15"/>
                              </w:rPr>
                              <w:t> </w:t>
                            </w:r>
                            <w:r>
                              <w:rPr>
                                <w:w w:val="110"/>
                                <w:sz w:val="15"/>
                              </w:rPr>
                              <w:t>-</w:t>
                            </w:r>
                            <w:r>
                              <w:rPr>
                                <w:spacing w:val="-4"/>
                                <w:w w:val="110"/>
                                <w:sz w:val="15"/>
                              </w:rPr>
                              <w:t> </w:t>
                            </w:r>
                            <w:r>
                              <w:rPr>
                                <w:w w:val="110"/>
                                <w:sz w:val="15"/>
                              </w:rPr>
                              <w:t>Left</w:t>
                            </w:r>
                            <w:r>
                              <w:rPr>
                                <w:spacing w:val="-4"/>
                                <w:w w:val="110"/>
                                <w:sz w:val="15"/>
                              </w:rPr>
                              <w:t> </w:t>
                            </w:r>
                            <w:r>
                              <w:rPr>
                                <w:w w:val="110"/>
                                <w:sz w:val="15"/>
                              </w:rPr>
                              <w:t>thalamus</w:t>
                            </w:r>
                            <w:r>
                              <w:rPr>
                                <w:spacing w:val="-4"/>
                                <w:w w:val="110"/>
                                <w:sz w:val="15"/>
                              </w:rPr>
                              <w:t> </w:t>
                            </w:r>
                            <w:r>
                              <w:rPr>
                                <w:spacing w:val="-2"/>
                                <w:w w:val="110"/>
                                <w:sz w:val="15"/>
                              </w:rPr>
                              <w:t>(positive)</w:t>
                            </w:r>
                          </w:p>
                        </w:tc>
                        <w:tc>
                          <w:tcPr>
                            <w:tcW w:w="642" w:type="dxa"/>
                          </w:tcPr>
                          <w:p>
                            <w:pPr>
                              <w:pStyle w:val="TableParagraph"/>
                              <w:spacing w:line="169" w:lineRule="exact" w:before="36"/>
                              <w:ind w:left="2" w:right="73"/>
                              <w:jc w:val="center"/>
                              <w:rPr>
                                <w:sz w:val="15"/>
                              </w:rPr>
                            </w:pPr>
                            <w:r>
                              <w:rPr>
                                <w:spacing w:val="-2"/>
                                <w:w w:val="105"/>
                                <w:sz w:val="15"/>
                              </w:rPr>
                              <w:t>0.084</w:t>
                            </w:r>
                          </w:p>
                        </w:tc>
                        <w:tc>
                          <w:tcPr>
                            <w:tcW w:w="962" w:type="dxa"/>
                          </w:tcPr>
                          <w:p>
                            <w:pPr>
                              <w:pStyle w:val="TableParagraph"/>
                              <w:spacing w:line="169" w:lineRule="exact" w:before="36"/>
                              <w:ind w:left="2" w:right="72"/>
                              <w:jc w:val="center"/>
                              <w:rPr>
                                <w:sz w:val="15"/>
                              </w:rPr>
                            </w:pPr>
                            <w:r>
                              <w:rPr>
                                <w:spacing w:val="-2"/>
                                <w:w w:val="105"/>
                                <w:sz w:val="15"/>
                              </w:rPr>
                              <w:t>0.032</w:t>
                            </w:r>
                          </w:p>
                        </w:tc>
                        <w:tc>
                          <w:tcPr>
                            <w:tcW w:w="970" w:type="dxa"/>
                          </w:tcPr>
                          <w:p>
                            <w:pPr>
                              <w:pStyle w:val="TableParagraph"/>
                              <w:spacing w:line="169" w:lineRule="exact" w:before="36"/>
                              <w:ind w:left="165" w:right="77"/>
                              <w:jc w:val="center"/>
                              <w:rPr>
                                <w:sz w:val="15"/>
                              </w:rPr>
                            </w:pPr>
                            <w:r>
                              <w:rPr>
                                <w:spacing w:val="-2"/>
                                <w:w w:val="105"/>
                                <w:sz w:val="15"/>
                              </w:rPr>
                              <w:t>0.136</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05"/>
                                <w:sz w:val="15"/>
                              </w:rPr>
                              <w:t>[Neural]</w:t>
                            </w:r>
                            <w:r>
                              <w:rPr>
                                <w:spacing w:val="8"/>
                                <w:w w:val="105"/>
                                <w:sz w:val="15"/>
                              </w:rPr>
                              <w:t> </w:t>
                            </w:r>
                            <w:r>
                              <w:rPr>
                                <w:w w:val="105"/>
                                <w:sz w:val="15"/>
                              </w:rPr>
                              <w:t>EN-Back</w:t>
                            </w:r>
                            <w:r>
                              <w:rPr>
                                <w:spacing w:val="8"/>
                                <w:w w:val="105"/>
                                <w:sz w:val="15"/>
                              </w:rPr>
                              <w:t> </w:t>
                            </w:r>
                            <w:r>
                              <w:rPr>
                                <w:w w:val="105"/>
                                <w:sz w:val="15"/>
                              </w:rPr>
                              <w:t>-</w:t>
                            </w:r>
                            <w:r>
                              <w:rPr>
                                <w:spacing w:val="9"/>
                                <w:w w:val="105"/>
                                <w:sz w:val="15"/>
                              </w:rPr>
                              <w:t> </w:t>
                            </w:r>
                            <w:r>
                              <w:rPr>
                                <w:w w:val="105"/>
                                <w:sz w:val="15"/>
                              </w:rPr>
                              <w:t>Left</w:t>
                            </w:r>
                            <w:r>
                              <w:rPr>
                                <w:spacing w:val="8"/>
                                <w:w w:val="105"/>
                                <w:sz w:val="15"/>
                              </w:rPr>
                              <w:t> </w:t>
                            </w:r>
                            <w:r>
                              <w:rPr>
                                <w:w w:val="105"/>
                                <w:sz w:val="15"/>
                              </w:rPr>
                              <w:t>NAc</w:t>
                            </w:r>
                            <w:r>
                              <w:rPr>
                                <w:spacing w:val="9"/>
                                <w:w w:val="105"/>
                                <w:sz w:val="15"/>
                              </w:rPr>
                              <w:t> </w:t>
                            </w:r>
                            <w:r>
                              <w:rPr>
                                <w:spacing w:val="-2"/>
                                <w:w w:val="105"/>
                                <w:sz w:val="15"/>
                              </w:rPr>
                              <w:t>(positive)</w:t>
                            </w:r>
                          </w:p>
                        </w:tc>
                        <w:tc>
                          <w:tcPr>
                            <w:tcW w:w="642" w:type="dxa"/>
                          </w:tcPr>
                          <w:p>
                            <w:pPr>
                              <w:pStyle w:val="TableParagraph"/>
                              <w:spacing w:line="169" w:lineRule="exact" w:before="36"/>
                              <w:ind w:left="1" w:right="73"/>
                              <w:jc w:val="center"/>
                              <w:rPr>
                                <w:sz w:val="15"/>
                              </w:rPr>
                            </w:pPr>
                            <w:r>
                              <w:rPr>
                                <w:spacing w:val="-2"/>
                                <w:w w:val="105"/>
                                <w:sz w:val="15"/>
                              </w:rPr>
                              <w:t>0.028</w:t>
                            </w:r>
                          </w:p>
                        </w:tc>
                        <w:tc>
                          <w:tcPr>
                            <w:tcW w:w="962" w:type="dxa"/>
                          </w:tcPr>
                          <w:p>
                            <w:pPr>
                              <w:pStyle w:val="TableParagraph"/>
                              <w:spacing w:line="169" w:lineRule="exact" w:before="36"/>
                              <w:ind w:left="1" w:right="72"/>
                              <w:jc w:val="center"/>
                              <w:rPr>
                                <w:sz w:val="15"/>
                              </w:rPr>
                            </w:pPr>
                            <w:r>
                              <w:rPr>
                                <w:spacing w:val="-2"/>
                                <w:w w:val="105"/>
                                <w:sz w:val="15"/>
                              </w:rPr>
                              <w:t>0.013</w:t>
                            </w:r>
                          </w:p>
                        </w:tc>
                        <w:tc>
                          <w:tcPr>
                            <w:tcW w:w="970" w:type="dxa"/>
                          </w:tcPr>
                          <w:p>
                            <w:pPr>
                              <w:pStyle w:val="TableParagraph"/>
                              <w:spacing w:line="169" w:lineRule="exact" w:before="36"/>
                              <w:ind w:left="164" w:right="77"/>
                              <w:jc w:val="center"/>
                              <w:rPr>
                                <w:sz w:val="15"/>
                              </w:rPr>
                            </w:pPr>
                            <w:r>
                              <w:rPr>
                                <w:spacing w:val="-2"/>
                                <w:w w:val="105"/>
                                <w:sz w:val="15"/>
                              </w:rPr>
                              <w:t>0.044</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05"/>
                                <w:sz w:val="15"/>
                              </w:rPr>
                              <w:t>[Behavioral]</w:t>
                            </w:r>
                            <w:r>
                              <w:rPr>
                                <w:spacing w:val="9"/>
                                <w:w w:val="105"/>
                                <w:sz w:val="15"/>
                              </w:rPr>
                              <w:t> </w:t>
                            </w:r>
                            <w:r>
                              <w:rPr>
                                <w:w w:val="105"/>
                                <w:sz w:val="15"/>
                              </w:rPr>
                              <w:t>EN-Back</w:t>
                            </w:r>
                            <w:r>
                              <w:rPr>
                                <w:spacing w:val="10"/>
                                <w:w w:val="105"/>
                                <w:sz w:val="15"/>
                              </w:rPr>
                              <w:t> </w:t>
                            </w:r>
                            <w:r>
                              <w:rPr>
                                <w:w w:val="105"/>
                                <w:sz w:val="15"/>
                              </w:rPr>
                              <w:t>-</w:t>
                            </w:r>
                            <w:r>
                              <w:rPr>
                                <w:spacing w:val="9"/>
                                <w:w w:val="105"/>
                                <w:sz w:val="15"/>
                              </w:rPr>
                              <w:t> </w:t>
                            </w:r>
                            <w:r>
                              <w:rPr>
                                <w:w w:val="105"/>
                                <w:sz w:val="15"/>
                              </w:rPr>
                              <w:t>Negative</w:t>
                            </w:r>
                            <w:r>
                              <w:rPr>
                                <w:spacing w:val="10"/>
                                <w:w w:val="105"/>
                                <w:sz w:val="15"/>
                              </w:rPr>
                              <w:t> </w:t>
                            </w:r>
                            <w:r>
                              <w:rPr>
                                <w:spacing w:val="-2"/>
                                <w:w w:val="105"/>
                                <w:sz w:val="15"/>
                              </w:rPr>
                              <w:t>accuracy</w:t>
                            </w:r>
                          </w:p>
                        </w:tc>
                        <w:tc>
                          <w:tcPr>
                            <w:tcW w:w="642" w:type="dxa"/>
                          </w:tcPr>
                          <w:p>
                            <w:pPr>
                              <w:pStyle w:val="TableParagraph"/>
                              <w:spacing w:line="169" w:lineRule="exact" w:before="36"/>
                              <w:ind w:left="1" w:right="73"/>
                              <w:jc w:val="center"/>
                              <w:rPr>
                                <w:sz w:val="15"/>
                              </w:rPr>
                            </w:pPr>
                            <w:r>
                              <w:rPr>
                                <w:sz w:val="15"/>
                              </w:rPr>
                              <w:t>-</w:t>
                            </w:r>
                            <w:r>
                              <w:rPr>
                                <w:spacing w:val="-2"/>
                                <w:sz w:val="15"/>
                              </w:rPr>
                              <w:t>0.011</w:t>
                            </w:r>
                          </w:p>
                        </w:tc>
                        <w:tc>
                          <w:tcPr>
                            <w:tcW w:w="962" w:type="dxa"/>
                          </w:tcPr>
                          <w:p>
                            <w:pPr>
                              <w:pStyle w:val="TableParagraph"/>
                              <w:spacing w:line="169" w:lineRule="exact" w:before="36"/>
                              <w:ind w:left="1" w:right="72"/>
                              <w:jc w:val="center"/>
                              <w:rPr>
                                <w:sz w:val="15"/>
                              </w:rPr>
                            </w:pPr>
                            <w:r>
                              <w:rPr>
                                <w:sz w:val="15"/>
                              </w:rPr>
                              <w:t>-</w:t>
                            </w:r>
                            <w:r>
                              <w:rPr>
                                <w:spacing w:val="-2"/>
                                <w:sz w:val="15"/>
                              </w:rPr>
                              <w:t>0.020</w:t>
                            </w:r>
                          </w:p>
                        </w:tc>
                        <w:tc>
                          <w:tcPr>
                            <w:tcW w:w="970" w:type="dxa"/>
                          </w:tcPr>
                          <w:p>
                            <w:pPr>
                              <w:pStyle w:val="TableParagraph"/>
                              <w:spacing w:line="169" w:lineRule="exact" w:before="36"/>
                              <w:ind w:left="164" w:right="77"/>
                              <w:jc w:val="center"/>
                              <w:rPr>
                                <w:sz w:val="15"/>
                              </w:rPr>
                            </w:pPr>
                            <w:r>
                              <w:rPr>
                                <w:sz w:val="15"/>
                              </w:rPr>
                              <w:t>-</w:t>
                            </w:r>
                            <w:r>
                              <w:rPr>
                                <w:spacing w:val="-2"/>
                                <w:sz w:val="15"/>
                              </w:rPr>
                              <w:t>0.003</w:t>
                            </w:r>
                          </w:p>
                        </w:tc>
                      </w:tr>
                      <w:tr>
                        <w:trPr>
                          <w:trHeight w:val="225" w:hRule="atLeast"/>
                        </w:trPr>
                        <w:tc>
                          <w:tcPr>
                            <w:tcW w:w="1389" w:type="dxa"/>
                          </w:tcPr>
                          <w:p>
                            <w:pPr>
                              <w:pStyle w:val="TableParagraph"/>
                              <w:spacing w:line="169" w:lineRule="exact" w:before="36"/>
                              <w:rPr>
                                <w:sz w:val="15"/>
                              </w:rPr>
                            </w:pPr>
                            <w:r>
                              <w:rPr>
                                <w:w w:val="110"/>
                                <w:sz w:val="15"/>
                              </w:rPr>
                              <w:t>Emotion</w:t>
                            </w:r>
                            <w:r>
                              <w:rPr>
                                <w:spacing w:val="3"/>
                                <w:w w:val="110"/>
                                <w:sz w:val="15"/>
                              </w:rPr>
                              <w:t> </w:t>
                            </w:r>
                            <w:r>
                              <w:rPr>
                                <w:spacing w:val="-2"/>
                                <w:w w:val="110"/>
                                <w:sz w:val="15"/>
                              </w:rPr>
                              <w:t>processing</w:t>
                            </w:r>
                          </w:p>
                        </w:tc>
                        <w:tc>
                          <w:tcPr>
                            <w:tcW w:w="3518" w:type="dxa"/>
                          </w:tcPr>
                          <w:p>
                            <w:pPr>
                              <w:pStyle w:val="TableParagraph"/>
                              <w:spacing w:line="169" w:lineRule="exact" w:before="36"/>
                              <w:ind w:left="83"/>
                              <w:rPr>
                                <w:sz w:val="15"/>
                              </w:rPr>
                            </w:pPr>
                            <w:r>
                              <w:rPr>
                                <w:w w:val="110"/>
                                <w:sz w:val="15"/>
                              </w:rPr>
                              <w:t>[Neural]</w:t>
                            </w:r>
                            <w:r>
                              <w:rPr>
                                <w:spacing w:val="-4"/>
                                <w:w w:val="110"/>
                                <w:sz w:val="15"/>
                              </w:rPr>
                              <w:t> </w:t>
                            </w:r>
                            <w:r>
                              <w:rPr>
                                <w:w w:val="110"/>
                                <w:sz w:val="15"/>
                              </w:rPr>
                              <w:t>EN-Back</w:t>
                            </w:r>
                            <w:r>
                              <w:rPr>
                                <w:spacing w:val="-4"/>
                                <w:w w:val="110"/>
                                <w:sz w:val="15"/>
                              </w:rPr>
                              <w:t> </w:t>
                            </w:r>
                            <w:r>
                              <w:rPr>
                                <w:w w:val="110"/>
                                <w:sz w:val="15"/>
                              </w:rPr>
                              <w:t>-</w:t>
                            </w:r>
                            <w:r>
                              <w:rPr>
                                <w:spacing w:val="-4"/>
                                <w:w w:val="110"/>
                                <w:sz w:val="15"/>
                              </w:rPr>
                              <w:t> </w:t>
                            </w:r>
                            <w:r>
                              <w:rPr>
                                <w:w w:val="110"/>
                                <w:sz w:val="15"/>
                              </w:rPr>
                              <w:t>Left</w:t>
                            </w:r>
                            <w:r>
                              <w:rPr>
                                <w:spacing w:val="-3"/>
                                <w:w w:val="110"/>
                                <w:sz w:val="15"/>
                              </w:rPr>
                              <w:t> </w:t>
                            </w:r>
                            <w:r>
                              <w:rPr>
                                <w:w w:val="110"/>
                                <w:sz w:val="15"/>
                              </w:rPr>
                              <w:t>putamen</w:t>
                            </w:r>
                            <w:r>
                              <w:rPr>
                                <w:spacing w:val="-4"/>
                                <w:w w:val="110"/>
                                <w:sz w:val="15"/>
                              </w:rPr>
                              <w:t> </w:t>
                            </w:r>
                            <w:r>
                              <w:rPr>
                                <w:spacing w:val="-2"/>
                                <w:w w:val="110"/>
                                <w:sz w:val="15"/>
                              </w:rPr>
                              <w:t>(positive)</w:t>
                            </w:r>
                          </w:p>
                        </w:tc>
                        <w:tc>
                          <w:tcPr>
                            <w:tcW w:w="642" w:type="dxa"/>
                          </w:tcPr>
                          <w:p>
                            <w:pPr>
                              <w:pStyle w:val="TableParagraph"/>
                              <w:spacing w:line="169" w:lineRule="exact" w:before="36"/>
                              <w:ind w:right="73"/>
                              <w:jc w:val="center"/>
                              <w:rPr>
                                <w:sz w:val="15"/>
                              </w:rPr>
                            </w:pPr>
                            <w:r>
                              <w:rPr>
                                <w:sz w:val="15"/>
                              </w:rPr>
                              <w:t>-</w:t>
                            </w:r>
                            <w:r>
                              <w:rPr>
                                <w:spacing w:val="-2"/>
                                <w:sz w:val="15"/>
                              </w:rPr>
                              <w:t>0.242</w:t>
                            </w:r>
                          </w:p>
                        </w:tc>
                        <w:tc>
                          <w:tcPr>
                            <w:tcW w:w="962" w:type="dxa"/>
                          </w:tcPr>
                          <w:p>
                            <w:pPr>
                              <w:pStyle w:val="TableParagraph"/>
                              <w:spacing w:line="169" w:lineRule="exact" w:before="36"/>
                              <w:ind w:right="72"/>
                              <w:jc w:val="center"/>
                              <w:rPr>
                                <w:sz w:val="15"/>
                              </w:rPr>
                            </w:pPr>
                            <w:r>
                              <w:rPr>
                                <w:sz w:val="15"/>
                              </w:rPr>
                              <w:t>-</w:t>
                            </w:r>
                            <w:r>
                              <w:rPr>
                                <w:spacing w:val="-2"/>
                                <w:sz w:val="15"/>
                              </w:rPr>
                              <w:t>0.364</w:t>
                            </w:r>
                          </w:p>
                        </w:tc>
                        <w:tc>
                          <w:tcPr>
                            <w:tcW w:w="970" w:type="dxa"/>
                          </w:tcPr>
                          <w:p>
                            <w:pPr>
                              <w:pStyle w:val="TableParagraph"/>
                              <w:spacing w:line="169" w:lineRule="exact" w:before="36"/>
                              <w:ind w:left="163" w:right="77"/>
                              <w:jc w:val="center"/>
                              <w:rPr>
                                <w:sz w:val="15"/>
                              </w:rPr>
                            </w:pPr>
                            <w:r>
                              <w:rPr>
                                <w:sz w:val="15"/>
                              </w:rPr>
                              <w:t>-</w:t>
                            </w:r>
                            <w:r>
                              <w:rPr>
                                <w:spacing w:val="-2"/>
                                <w:sz w:val="15"/>
                              </w:rPr>
                              <w:t>0.121</w:t>
                            </w:r>
                          </w:p>
                        </w:tc>
                      </w:tr>
                      <w:tr>
                        <w:trPr>
                          <w:trHeight w:val="225" w:hRule="atLeast"/>
                        </w:trPr>
                        <w:tc>
                          <w:tcPr>
                            <w:tcW w:w="1389" w:type="dxa"/>
                          </w:tcPr>
                          <w:p>
                            <w:pPr>
                              <w:pStyle w:val="TableParagraph"/>
                              <w:spacing w:line="169" w:lineRule="exact" w:before="36"/>
                              <w:rPr>
                                <w:sz w:val="15"/>
                              </w:rPr>
                            </w:pPr>
                            <w:r>
                              <w:rPr>
                                <w:w w:val="105"/>
                                <w:sz w:val="15"/>
                              </w:rPr>
                              <w:t>Working</w:t>
                            </w:r>
                            <w:r>
                              <w:rPr>
                                <w:spacing w:val="13"/>
                                <w:w w:val="105"/>
                                <w:sz w:val="15"/>
                              </w:rPr>
                              <w:t> </w:t>
                            </w:r>
                            <w:r>
                              <w:rPr>
                                <w:spacing w:val="-2"/>
                                <w:w w:val="105"/>
                                <w:sz w:val="15"/>
                              </w:rPr>
                              <w:t>memory</w:t>
                            </w:r>
                          </w:p>
                        </w:tc>
                        <w:tc>
                          <w:tcPr>
                            <w:tcW w:w="3518" w:type="dxa"/>
                          </w:tcPr>
                          <w:p>
                            <w:pPr>
                              <w:pStyle w:val="TableParagraph"/>
                              <w:spacing w:line="169" w:lineRule="exact" w:before="36"/>
                              <w:ind w:left="84"/>
                              <w:rPr>
                                <w:sz w:val="15"/>
                              </w:rPr>
                            </w:pPr>
                            <w:r>
                              <w:rPr>
                                <w:w w:val="105"/>
                                <w:sz w:val="15"/>
                              </w:rPr>
                              <w:t>[Neural]</w:t>
                            </w:r>
                            <w:r>
                              <w:rPr>
                                <w:spacing w:val="13"/>
                                <w:w w:val="105"/>
                                <w:sz w:val="15"/>
                              </w:rPr>
                              <w:t> </w:t>
                            </w:r>
                            <w:r>
                              <w:rPr>
                                <w:w w:val="105"/>
                                <w:sz w:val="15"/>
                              </w:rPr>
                              <w:t>EN-Back</w:t>
                            </w:r>
                            <w:r>
                              <w:rPr>
                                <w:spacing w:val="14"/>
                                <w:w w:val="105"/>
                                <w:sz w:val="15"/>
                              </w:rPr>
                              <w:t> </w:t>
                            </w:r>
                            <w:r>
                              <w:rPr>
                                <w:w w:val="105"/>
                                <w:sz w:val="15"/>
                              </w:rPr>
                              <w:t>-</w:t>
                            </w:r>
                            <w:r>
                              <w:rPr>
                                <w:spacing w:val="13"/>
                                <w:w w:val="105"/>
                                <w:sz w:val="15"/>
                              </w:rPr>
                              <w:t> </w:t>
                            </w:r>
                            <w:r>
                              <w:rPr>
                                <w:w w:val="105"/>
                                <w:sz w:val="15"/>
                              </w:rPr>
                              <w:t>Right</w:t>
                            </w:r>
                            <w:r>
                              <w:rPr>
                                <w:spacing w:val="14"/>
                                <w:w w:val="105"/>
                                <w:sz w:val="15"/>
                              </w:rPr>
                              <w:t> </w:t>
                            </w:r>
                            <w:r>
                              <w:rPr>
                                <w:spacing w:val="-4"/>
                                <w:w w:val="105"/>
                                <w:sz w:val="15"/>
                              </w:rPr>
                              <w:t>mOFC</w:t>
                            </w:r>
                          </w:p>
                        </w:tc>
                        <w:tc>
                          <w:tcPr>
                            <w:tcW w:w="642" w:type="dxa"/>
                          </w:tcPr>
                          <w:p>
                            <w:pPr>
                              <w:pStyle w:val="TableParagraph"/>
                              <w:spacing w:line="169" w:lineRule="exact" w:before="36"/>
                              <w:ind w:left="1" w:right="73"/>
                              <w:jc w:val="center"/>
                              <w:rPr>
                                <w:sz w:val="15"/>
                              </w:rPr>
                            </w:pPr>
                            <w:r>
                              <w:rPr>
                                <w:sz w:val="15"/>
                              </w:rPr>
                              <w:t>-</w:t>
                            </w:r>
                            <w:r>
                              <w:rPr>
                                <w:spacing w:val="-2"/>
                                <w:sz w:val="15"/>
                              </w:rPr>
                              <w:t>0.063</w:t>
                            </w:r>
                          </w:p>
                        </w:tc>
                        <w:tc>
                          <w:tcPr>
                            <w:tcW w:w="962" w:type="dxa"/>
                          </w:tcPr>
                          <w:p>
                            <w:pPr>
                              <w:pStyle w:val="TableParagraph"/>
                              <w:spacing w:line="169" w:lineRule="exact" w:before="36"/>
                              <w:ind w:right="72"/>
                              <w:jc w:val="center"/>
                              <w:rPr>
                                <w:sz w:val="15"/>
                              </w:rPr>
                            </w:pPr>
                            <w:r>
                              <w:rPr>
                                <w:sz w:val="15"/>
                              </w:rPr>
                              <w:t>-</w:t>
                            </w:r>
                            <w:r>
                              <w:rPr>
                                <w:spacing w:val="-2"/>
                                <w:sz w:val="15"/>
                              </w:rPr>
                              <w:t>0.094</w:t>
                            </w:r>
                          </w:p>
                        </w:tc>
                        <w:tc>
                          <w:tcPr>
                            <w:tcW w:w="970" w:type="dxa"/>
                          </w:tcPr>
                          <w:p>
                            <w:pPr>
                              <w:pStyle w:val="TableParagraph"/>
                              <w:spacing w:line="169" w:lineRule="exact" w:before="36"/>
                              <w:ind w:left="164" w:right="77"/>
                              <w:jc w:val="center"/>
                              <w:rPr>
                                <w:sz w:val="15"/>
                              </w:rPr>
                            </w:pPr>
                            <w:r>
                              <w:rPr>
                                <w:sz w:val="15"/>
                              </w:rPr>
                              <w:t>-</w:t>
                            </w:r>
                            <w:r>
                              <w:rPr>
                                <w:spacing w:val="-2"/>
                                <w:sz w:val="15"/>
                              </w:rPr>
                              <w:t>0.033</w:t>
                            </w:r>
                          </w:p>
                        </w:tc>
                      </w:tr>
                      <w:tr>
                        <w:trPr>
                          <w:trHeight w:val="225" w:hRule="atLeast"/>
                        </w:trPr>
                        <w:tc>
                          <w:tcPr>
                            <w:tcW w:w="1389" w:type="dxa"/>
                          </w:tcPr>
                          <w:p>
                            <w:pPr>
                              <w:pStyle w:val="TableParagraph"/>
                              <w:spacing w:line="169" w:lineRule="exact" w:before="36"/>
                              <w:rPr>
                                <w:sz w:val="15"/>
                              </w:rPr>
                            </w:pPr>
                            <w:r>
                              <w:rPr>
                                <w:spacing w:val="-2"/>
                                <w:w w:val="110"/>
                                <w:sz w:val="15"/>
                              </w:rPr>
                              <w:t>Impulsivity</w:t>
                            </w:r>
                          </w:p>
                        </w:tc>
                        <w:tc>
                          <w:tcPr>
                            <w:tcW w:w="3518" w:type="dxa"/>
                          </w:tcPr>
                          <w:p>
                            <w:pPr>
                              <w:pStyle w:val="TableParagraph"/>
                              <w:spacing w:line="169" w:lineRule="exact" w:before="36"/>
                              <w:ind w:left="84"/>
                              <w:rPr>
                                <w:sz w:val="15"/>
                              </w:rPr>
                            </w:pPr>
                            <w:r>
                              <w:rPr>
                                <w:w w:val="105"/>
                                <w:sz w:val="15"/>
                              </w:rPr>
                              <w:t>[Neural]</w:t>
                            </w:r>
                            <w:r>
                              <w:rPr>
                                <w:spacing w:val="10"/>
                                <w:w w:val="105"/>
                                <w:sz w:val="15"/>
                              </w:rPr>
                              <w:t> </w:t>
                            </w:r>
                            <w:r>
                              <w:rPr>
                                <w:w w:val="105"/>
                                <w:sz w:val="15"/>
                              </w:rPr>
                              <w:t>SST</w:t>
                            </w:r>
                            <w:r>
                              <w:rPr>
                                <w:spacing w:val="10"/>
                                <w:w w:val="105"/>
                                <w:sz w:val="15"/>
                              </w:rPr>
                              <w:t> </w:t>
                            </w:r>
                            <w:r>
                              <w:rPr>
                                <w:w w:val="105"/>
                                <w:sz w:val="15"/>
                              </w:rPr>
                              <w:t>-</w:t>
                            </w:r>
                            <w:r>
                              <w:rPr>
                                <w:spacing w:val="10"/>
                                <w:w w:val="105"/>
                                <w:sz w:val="15"/>
                              </w:rPr>
                              <w:t> </w:t>
                            </w:r>
                            <w:r>
                              <w:rPr>
                                <w:w w:val="105"/>
                                <w:sz w:val="15"/>
                              </w:rPr>
                              <w:t>Left</w:t>
                            </w:r>
                            <w:r>
                              <w:rPr>
                                <w:spacing w:val="10"/>
                                <w:w w:val="105"/>
                                <w:sz w:val="15"/>
                              </w:rPr>
                              <w:t> </w:t>
                            </w:r>
                            <w:r>
                              <w:rPr>
                                <w:spacing w:val="-5"/>
                                <w:w w:val="105"/>
                                <w:sz w:val="15"/>
                              </w:rPr>
                              <w:t>NAc</w:t>
                            </w:r>
                          </w:p>
                        </w:tc>
                        <w:tc>
                          <w:tcPr>
                            <w:tcW w:w="642" w:type="dxa"/>
                          </w:tcPr>
                          <w:p>
                            <w:pPr>
                              <w:pStyle w:val="TableParagraph"/>
                              <w:spacing w:line="169" w:lineRule="exact" w:before="36"/>
                              <w:ind w:left="2" w:right="73"/>
                              <w:jc w:val="center"/>
                              <w:rPr>
                                <w:sz w:val="15"/>
                              </w:rPr>
                            </w:pPr>
                            <w:r>
                              <w:rPr>
                                <w:spacing w:val="-2"/>
                                <w:w w:val="105"/>
                                <w:sz w:val="15"/>
                              </w:rPr>
                              <w:t>0.069</w:t>
                            </w:r>
                          </w:p>
                        </w:tc>
                        <w:tc>
                          <w:tcPr>
                            <w:tcW w:w="962" w:type="dxa"/>
                          </w:tcPr>
                          <w:p>
                            <w:pPr>
                              <w:pStyle w:val="TableParagraph"/>
                              <w:spacing w:line="169" w:lineRule="exact" w:before="36"/>
                              <w:ind w:left="2" w:right="72"/>
                              <w:jc w:val="center"/>
                              <w:rPr>
                                <w:sz w:val="15"/>
                              </w:rPr>
                            </w:pPr>
                            <w:r>
                              <w:rPr>
                                <w:spacing w:val="-2"/>
                                <w:w w:val="105"/>
                                <w:sz w:val="15"/>
                              </w:rPr>
                              <w:t>0.041</w:t>
                            </w:r>
                          </w:p>
                        </w:tc>
                        <w:tc>
                          <w:tcPr>
                            <w:tcW w:w="970" w:type="dxa"/>
                          </w:tcPr>
                          <w:p>
                            <w:pPr>
                              <w:pStyle w:val="TableParagraph"/>
                              <w:spacing w:line="169" w:lineRule="exact" w:before="36"/>
                              <w:ind w:left="165" w:right="77"/>
                              <w:jc w:val="center"/>
                              <w:rPr>
                                <w:sz w:val="15"/>
                              </w:rPr>
                            </w:pPr>
                            <w:r>
                              <w:rPr>
                                <w:spacing w:val="-2"/>
                                <w:w w:val="105"/>
                                <w:sz w:val="15"/>
                              </w:rPr>
                              <w:t>0.096</w:t>
                            </w:r>
                          </w:p>
                        </w:tc>
                      </w:tr>
                      <w:tr>
                        <w:trPr>
                          <w:trHeight w:val="225" w:hRule="atLeast"/>
                        </w:trPr>
                        <w:tc>
                          <w:tcPr>
                            <w:tcW w:w="1389" w:type="dxa"/>
                          </w:tcPr>
                          <w:p>
                            <w:pPr>
                              <w:pStyle w:val="TableParagraph"/>
                              <w:spacing w:line="169" w:lineRule="exact" w:before="36"/>
                              <w:rPr>
                                <w:sz w:val="15"/>
                              </w:rPr>
                            </w:pPr>
                            <w:r>
                              <w:rPr>
                                <w:spacing w:val="-2"/>
                                <w:w w:val="110"/>
                                <w:sz w:val="15"/>
                              </w:rPr>
                              <w:t>Impulsivity</w:t>
                            </w:r>
                          </w:p>
                        </w:tc>
                        <w:tc>
                          <w:tcPr>
                            <w:tcW w:w="3518" w:type="dxa"/>
                          </w:tcPr>
                          <w:p>
                            <w:pPr>
                              <w:pStyle w:val="TableParagraph"/>
                              <w:spacing w:line="169" w:lineRule="exact" w:before="36"/>
                              <w:ind w:left="84"/>
                              <w:rPr>
                                <w:sz w:val="15"/>
                              </w:rPr>
                            </w:pPr>
                            <w:r>
                              <w:rPr>
                                <w:w w:val="110"/>
                                <w:sz w:val="15"/>
                              </w:rPr>
                              <w:t>[Survey]</w:t>
                            </w:r>
                            <w:r>
                              <w:rPr>
                                <w:spacing w:val="-5"/>
                                <w:w w:val="110"/>
                                <w:sz w:val="15"/>
                              </w:rPr>
                              <w:t> </w:t>
                            </w:r>
                            <w:r>
                              <w:rPr>
                                <w:w w:val="110"/>
                                <w:sz w:val="15"/>
                              </w:rPr>
                              <w:t>UPPS-P</w:t>
                            </w:r>
                            <w:r>
                              <w:rPr>
                                <w:spacing w:val="-4"/>
                                <w:w w:val="110"/>
                                <w:sz w:val="15"/>
                              </w:rPr>
                              <w:t> </w:t>
                            </w:r>
                            <w:r>
                              <w:rPr>
                                <w:w w:val="110"/>
                                <w:sz w:val="15"/>
                              </w:rPr>
                              <w:t>-</w:t>
                            </w:r>
                            <w:r>
                              <w:rPr>
                                <w:spacing w:val="-5"/>
                                <w:w w:val="110"/>
                                <w:sz w:val="15"/>
                              </w:rPr>
                              <w:t> </w:t>
                            </w:r>
                            <w:r>
                              <w:rPr>
                                <w:w w:val="110"/>
                                <w:sz w:val="15"/>
                              </w:rPr>
                              <w:t>Positive</w:t>
                            </w:r>
                            <w:r>
                              <w:rPr>
                                <w:spacing w:val="-4"/>
                                <w:w w:val="110"/>
                                <w:sz w:val="15"/>
                              </w:rPr>
                              <w:t> </w:t>
                            </w:r>
                            <w:r>
                              <w:rPr>
                                <w:spacing w:val="-2"/>
                                <w:w w:val="110"/>
                                <w:sz w:val="15"/>
                              </w:rPr>
                              <w:t>urgency</w:t>
                            </w:r>
                          </w:p>
                        </w:tc>
                        <w:tc>
                          <w:tcPr>
                            <w:tcW w:w="642" w:type="dxa"/>
                          </w:tcPr>
                          <w:p>
                            <w:pPr>
                              <w:pStyle w:val="TableParagraph"/>
                              <w:spacing w:line="169" w:lineRule="exact" w:before="36"/>
                              <w:ind w:left="1" w:right="73"/>
                              <w:jc w:val="center"/>
                              <w:rPr>
                                <w:sz w:val="15"/>
                              </w:rPr>
                            </w:pPr>
                            <w:r>
                              <w:rPr>
                                <w:spacing w:val="-2"/>
                                <w:w w:val="105"/>
                                <w:sz w:val="15"/>
                              </w:rPr>
                              <w:t>0.036</w:t>
                            </w:r>
                          </w:p>
                        </w:tc>
                        <w:tc>
                          <w:tcPr>
                            <w:tcW w:w="962" w:type="dxa"/>
                          </w:tcPr>
                          <w:p>
                            <w:pPr>
                              <w:pStyle w:val="TableParagraph"/>
                              <w:spacing w:line="169" w:lineRule="exact" w:before="36"/>
                              <w:ind w:left="1" w:right="72"/>
                              <w:jc w:val="center"/>
                              <w:rPr>
                                <w:sz w:val="15"/>
                              </w:rPr>
                            </w:pPr>
                            <w:r>
                              <w:rPr>
                                <w:spacing w:val="-2"/>
                                <w:w w:val="105"/>
                                <w:sz w:val="15"/>
                              </w:rPr>
                              <w:t>0.020</w:t>
                            </w:r>
                          </w:p>
                        </w:tc>
                        <w:tc>
                          <w:tcPr>
                            <w:tcW w:w="970" w:type="dxa"/>
                          </w:tcPr>
                          <w:p>
                            <w:pPr>
                              <w:pStyle w:val="TableParagraph"/>
                              <w:spacing w:line="169" w:lineRule="exact" w:before="36"/>
                              <w:ind w:left="164" w:right="77"/>
                              <w:jc w:val="center"/>
                              <w:rPr>
                                <w:sz w:val="15"/>
                              </w:rPr>
                            </w:pPr>
                            <w:r>
                              <w:rPr>
                                <w:spacing w:val="-2"/>
                                <w:w w:val="105"/>
                                <w:sz w:val="15"/>
                              </w:rPr>
                              <w:t>0.052</w:t>
                            </w:r>
                          </w:p>
                        </w:tc>
                      </w:tr>
                      <w:tr>
                        <w:trPr>
                          <w:trHeight w:val="269" w:hRule="atLeast"/>
                        </w:trPr>
                        <w:tc>
                          <w:tcPr>
                            <w:tcW w:w="1389" w:type="dxa"/>
                            <w:tcBorders>
                              <w:bottom w:val="single" w:sz="6" w:space="0" w:color="000000"/>
                            </w:tcBorders>
                          </w:tcPr>
                          <w:p>
                            <w:pPr>
                              <w:pStyle w:val="TableParagraph"/>
                              <w:spacing w:before="36"/>
                              <w:rPr>
                                <w:sz w:val="15"/>
                              </w:rPr>
                            </w:pPr>
                            <w:r>
                              <w:rPr>
                                <w:spacing w:val="-2"/>
                                <w:w w:val="110"/>
                                <w:sz w:val="15"/>
                              </w:rPr>
                              <w:t>Impulsivity</w:t>
                            </w:r>
                          </w:p>
                        </w:tc>
                        <w:tc>
                          <w:tcPr>
                            <w:tcW w:w="3518" w:type="dxa"/>
                            <w:tcBorders>
                              <w:bottom w:val="single" w:sz="6" w:space="0" w:color="000000"/>
                            </w:tcBorders>
                          </w:tcPr>
                          <w:p>
                            <w:pPr>
                              <w:pStyle w:val="TableParagraph"/>
                              <w:spacing w:before="36"/>
                              <w:ind w:left="84"/>
                              <w:rPr>
                                <w:sz w:val="15"/>
                              </w:rPr>
                            </w:pPr>
                            <w:r>
                              <w:rPr>
                                <w:w w:val="110"/>
                                <w:sz w:val="15"/>
                              </w:rPr>
                              <w:t>[Neural]</w:t>
                            </w:r>
                            <w:r>
                              <w:rPr>
                                <w:spacing w:val="-2"/>
                                <w:w w:val="110"/>
                                <w:sz w:val="15"/>
                              </w:rPr>
                              <w:t> </w:t>
                            </w:r>
                            <w:r>
                              <w:rPr>
                                <w:w w:val="110"/>
                                <w:sz w:val="15"/>
                              </w:rPr>
                              <w:t>SST</w:t>
                            </w:r>
                            <w:r>
                              <w:rPr>
                                <w:spacing w:val="-1"/>
                                <w:w w:val="110"/>
                                <w:sz w:val="15"/>
                              </w:rPr>
                              <w:t> </w:t>
                            </w:r>
                            <w:r>
                              <w:rPr>
                                <w:w w:val="110"/>
                                <w:sz w:val="15"/>
                              </w:rPr>
                              <w:t>-</w:t>
                            </w:r>
                            <w:r>
                              <w:rPr>
                                <w:spacing w:val="-1"/>
                                <w:w w:val="110"/>
                                <w:sz w:val="15"/>
                              </w:rPr>
                              <w:t> </w:t>
                            </w:r>
                            <w:r>
                              <w:rPr>
                                <w:w w:val="110"/>
                                <w:sz w:val="15"/>
                              </w:rPr>
                              <w:t>Left</w:t>
                            </w:r>
                            <w:r>
                              <w:rPr>
                                <w:spacing w:val="-2"/>
                                <w:w w:val="110"/>
                                <w:sz w:val="15"/>
                              </w:rPr>
                              <w:t> </w:t>
                            </w:r>
                            <w:r>
                              <w:rPr>
                                <w:w w:val="110"/>
                                <w:sz w:val="15"/>
                              </w:rPr>
                              <w:t>pars</w:t>
                            </w:r>
                            <w:r>
                              <w:rPr>
                                <w:spacing w:val="-1"/>
                                <w:w w:val="110"/>
                                <w:sz w:val="15"/>
                              </w:rPr>
                              <w:t> </w:t>
                            </w:r>
                            <w:r>
                              <w:rPr>
                                <w:spacing w:val="-2"/>
                                <w:w w:val="110"/>
                                <w:sz w:val="15"/>
                              </w:rPr>
                              <w:t>triangularis</w:t>
                            </w:r>
                          </w:p>
                        </w:tc>
                        <w:tc>
                          <w:tcPr>
                            <w:tcW w:w="642" w:type="dxa"/>
                            <w:tcBorders>
                              <w:bottom w:val="single" w:sz="6" w:space="0" w:color="000000"/>
                            </w:tcBorders>
                          </w:tcPr>
                          <w:p>
                            <w:pPr>
                              <w:pStyle w:val="TableParagraph"/>
                              <w:spacing w:before="36"/>
                              <w:ind w:left="3" w:right="73"/>
                              <w:jc w:val="center"/>
                              <w:rPr>
                                <w:sz w:val="15"/>
                              </w:rPr>
                            </w:pPr>
                            <w:r>
                              <w:rPr>
                                <w:sz w:val="15"/>
                              </w:rPr>
                              <w:t>-</w:t>
                            </w:r>
                            <w:r>
                              <w:rPr>
                                <w:spacing w:val="-2"/>
                                <w:sz w:val="15"/>
                              </w:rPr>
                              <w:t>0.035</w:t>
                            </w:r>
                          </w:p>
                        </w:tc>
                        <w:tc>
                          <w:tcPr>
                            <w:tcW w:w="962" w:type="dxa"/>
                            <w:tcBorders>
                              <w:bottom w:val="single" w:sz="6" w:space="0" w:color="000000"/>
                            </w:tcBorders>
                          </w:tcPr>
                          <w:p>
                            <w:pPr>
                              <w:pStyle w:val="TableParagraph"/>
                              <w:spacing w:before="36"/>
                              <w:ind w:left="3" w:right="72"/>
                              <w:jc w:val="center"/>
                              <w:rPr>
                                <w:sz w:val="15"/>
                              </w:rPr>
                            </w:pPr>
                            <w:r>
                              <w:rPr>
                                <w:sz w:val="15"/>
                              </w:rPr>
                              <w:t>-</w:t>
                            </w:r>
                            <w:r>
                              <w:rPr>
                                <w:spacing w:val="-2"/>
                                <w:sz w:val="15"/>
                              </w:rPr>
                              <w:t>0.069</w:t>
                            </w:r>
                          </w:p>
                        </w:tc>
                        <w:tc>
                          <w:tcPr>
                            <w:tcW w:w="970" w:type="dxa"/>
                            <w:tcBorders>
                              <w:bottom w:val="single" w:sz="6" w:space="0" w:color="000000"/>
                            </w:tcBorders>
                          </w:tcPr>
                          <w:p>
                            <w:pPr>
                              <w:pStyle w:val="TableParagraph"/>
                              <w:spacing w:before="36"/>
                              <w:ind w:left="166" w:right="77"/>
                              <w:jc w:val="center"/>
                              <w:rPr>
                                <w:sz w:val="15"/>
                              </w:rPr>
                            </w:pPr>
                            <w:r>
                              <w:rPr>
                                <w:sz w:val="15"/>
                              </w:rPr>
                              <w:t>-</w:t>
                            </w:r>
                            <w:r>
                              <w:rPr>
                                <w:spacing w:val="-2"/>
                                <w:sz w:val="15"/>
                              </w:rPr>
                              <w:t>0.002</w:t>
                            </w:r>
                          </w:p>
                        </w:tc>
                      </w:tr>
                    </w:tbl>
                    <w:p>
                      <w:pPr>
                        <w:pStyle w:val="BodyText"/>
                      </w:pPr>
                    </w:p>
                  </w:txbxContent>
                </v:textbox>
                <w10:wrap type="none"/>
              </v:shape>
            </w:pict>
          </mc:Fallback>
        </mc:AlternateContent>
      </w:r>
      <w:r>
        <w:rPr>
          <w:spacing w:val="-2"/>
          <w:w w:val="110"/>
          <w:sz w:val="15"/>
        </w:rPr>
        <w:t>Domain</w:t>
      </w:r>
      <w:r>
        <w:rPr>
          <w:sz w:val="15"/>
        </w:rPr>
        <w:tab/>
      </w:r>
      <w:r>
        <w:rPr>
          <w:spacing w:val="-2"/>
          <w:w w:val="110"/>
          <w:sz w:val="15"/>
        </w:rPr>
        <w:t>Variable</w:t>
      </w:r>
      <w:r>
        <w:rPr>
          <w:sz w:val="15"/>
        </w:rPr>
        <w:tab/>
      </w:r>
      <w:r>
        <w:rPr>
          <w:spacing w:val="-4"/>
          <w:w w:val="110"/>
          <w:sz w:val="15"/>
        </w:rPr>
        <w:t>Mean</w:t>
      </w:r>
      <w:r>
        <w:rPr>
          <w:sz w:val="15"/>
        </w:rPr>
        <w:tab/>
      </w:r>
      <w:r>
        <w:rPr>
          <w:w w:val="105"/>
          <w:position w:val="13"/>
          <w:sz w:val="15"/>
        </w:rPr>
        <w:t>95%</w:t>
      </w:r>
      <w:r>
        <w:rPr>
          <w:spacing w:val="-2"/>
          <w:w w:val="110"/>
          <w:position w:val="13"/>
          <w:sz w:val="15"/>
        </w:rPr>
        <w:t> </w:t>
      </w:r>
      <w:r>
        <w:rPr>
          <w:spacing w:val="-5"/>
          <w:w w:val="110"/>
          <w:position w:val="13"/>
          <w:sz w:val="15"/>
        </w:rPr>
        <w:t>CI</w:t>
      </w:r>
    </w:p>
    <w:p>
      <w:pPr>
        <w:spacing w:after="0" w:line="287" w:lineRule="exact"/>
        <w:jc w:val="left"/>
        <w:rPr>
          <w:position w:val="13"/>
          <w:sz w:val="15"/>
        </w:rPr>
        <w:sectPr>
          <w:footerReference w:type="default" r:id="rId167"/>
          <w:pgSz w:w="10320" w:h="14580"/>
          <w:pgMar w:header="0" w:footer="1909" w:top="1520" w:bottom="2100" w:left="1275" w:right="1275"/>
        </w:sectPr>
      </w:pPr>
    </w:p>
    <w:p>
      <w:pPr>
        <w:pStyle w:val="Heading3"/>
      </w:pPr>
      <w:bookmarkStart w:name="_bookmark204" w:id="247"/>
      <w:bookmarkEnd w:id="247"/>
      <w:r>
        <w:rPr>
          <w:b w:val="0"/>
        </w:rPr>
      </w:r>
      <w:r>
        <w:rPr>
          <w:spacing w:val="-2"/>
          <w:w w:val="110"/>
        </w:rPr>
        <w:t>Table</w:t>
      </w:r>
      <w:r>
        <w:rPr>
          <w:spacing w:val="-3"/>
          <w:w w:val="110"/>
        </w:rPr>
        <w:t> </w:t>
      </w:r>
      <w:r>
        <w:rPr>
          <w:spacing w:val="-5"/>
          <w:w w:val="110"/>
        </w:rPr>
        <w:t>C3</w:t>
      </w:r>
    </w:p>
    <w:p>
      <w:pPr>
        <w:pStyle w:val="BodyText"/>
        <w:rPr>
          <w:rFonts w:ascii="Palatino Linotype"/>
          <w:b/>
        </w:rPr>
      </w:pPr>
    </w:p>
    <w:p>
      <w:pPr>
        <w:pStyle w:val="BodyText"/>
        <w:spacing w:before="31"/>
        <w:rPr>
          <w:rFonts w:ascii="Palatino Linotype"/>
          <w:b/>
        </w:rPr>
      </w:pPr>
    </w:p>
    <w:p>
      <w:pPr>
        <w:spacing w:line="372" w:lineRule="auto" w:before="0"/>
        <w:ind w:left="125" w:right="0" w:firstLine="1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82752">
                <wp:simplePos x="0" y="0"/>
                <wp:positionH relativeFrom="page">
                  <wp:posOffset>899998</wp:posOffset>
                </wp:positionH>
                <wp:positionV relativeFrom="paragraph">
                  <wp:posOffset>531931</wp:posOffset>
                </wp:positionV>
                <wp:extent cx="4752340" cy="127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4752340" cy="1270"/>
                        </a:xfrm>
                        <a:custGeom>
                          <a:avLst/>
                          <a:gdLst/>
                          <a:ahLst/>
                          <a:cxnLst/>
                          <a:rect l="l" t="t" r="r" b="b"/>
                          <a:pathLst>
                            <a:path w="4752340" h="0">
                              <a:moveTo>
                                <a:pt x="0" y="0"/>
                              </a:moveTo>
                              <a:lnTo>
                                <a:pt x="4752260" y="0"/>
                              </a:lnTo>
                            </a:path>
                          </a:pathLst>
                        </a:custGeom>
                        <a:ln w="9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2752" from="70.865997pt,41.884357pt" to="445.059741pt,41.884357pt" stroked="true" strokeweight=".766686pt" strokecolor="#000000">
                <v:stroke dashstyle="solid"/>
                <w10:wrap type="none"/>
              </v:line>
            </w:pict>
          </mc:Fallback>
        </mc:AlternateContent>
      </w:r>
      <w:r>
        <w:rPr>
          <w:rFonts w:ascii="Palatino Linotype"/>
          <w:i/>
          <w:w w:val="105"/>
          <w:sz w:val="22"/>
        </w:rPr>
        <w:t>Significant standardized coefficients from cross-sectional LASSO analysis (low</w:t>
      </w:r>
      <w:r>
        <w:rPr>
          <w:rFonts w:ascii="Palatino Linotype"/>
          <w:i/>
          <w:w w:val="105"/>
          <w:sz w:val="22"/>
        </w:rPr>
        <w:t> deprivation vs. low deprivation)</w:t>
      </w:r>
    </w:p>
    <w:p>
      <w:pPr>
        <w:tabs>
          <w:tab w:pos="2991" w:val="left" w:leader="none"/>
          <w:tab w:pos="5119" w:val="left" w:leader="none"/>
          <w:tab w:pos="6370" w:val="left" w:leader="none"/>
        </w:tabs>
        <w:spacing w:line="263" w:lineRule="exact" w:before="0"/>
        <w:ind w:left="575" w:right="0" w:firstLine="0"/>
        <w:jc w:val="left"/>
        <w:rPr>
          <w:position w:val="12"/>
          <w:sz w:val="14"/>
        </w:rPr>
      </w:pPr>
      <w:r>
        <w:rPr>
          <w:position w:val="12"/>
          <w:sz w:val="14"/>
        </w:rPr>
        <mc:AlternateContent>
          <mc:Choice Requires="wps">
            <w:drawing>
              <wp:anchor distT="0" distB="0" distL="0" distR="0" allowOverlap="1" layoutInCell="1" locked="0" behindDoc="0" simplePos="0" relativeHeight="15883264">
                <wp:simplePos x="0" y="0"/>
                <wp:positionH relativeFrom="page">
                  <wp:posOffset>861898</wp:posOffset>
                </wp:positionH>
                <wp:positionV relativeFrom="paragraph">
                  <wp:posOffset>134977</wp:posOffset>
                </wp:positionV>
                <wp:extent cx="4828540" cy="551243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4828540" cy="55124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7"/>
                              <w:gridCol w:w="3480"/>
                              <w:gridCol w:w="694"/>
                              <w:gridCol w:w="963"/>
                              <w:gridCol w:w="968"/>
                            </w:tblGrid>
                            <w:tr>
                              <w:trPr>
                                <w:trHeight w:val="282" w:hRule="atLeast"/>
                              </w:trPr>
                              <w:tc>
                                <w:tcPr>
                                  <w:tcW w:w="1377" w:type="dxa"/>
                                  <w:tcBorders>
                                    <w:bottom w:val="single" w:sz="4" w:space="0" w:color="000000"/>
                                  </w:tcBorders>
                                </w:tcPr>
                                <w:p>
                                  <w:pPr>
                                    <w:pStyle w:val="TableParagraph"/>
                                    <w:rPr>
                                      <w:sz w:val="14"/>
                                    </w:rPr>
                                  </w:pPr>
                                </w:p>
                              </w:tc>
                              <w:tc>
                                <w:tcPr>
                                  <w:tcW w:w="3480" w:type="dxa"/>
                                  <w:tcBorders>
                                    <w:bottom w:val="single" w:sz="4" w:space="0" w:color="000000"/>
                                  </w:tcBorders>
                                </w:tcPr>
                                <w:p>
                                  <w:pPr>
                                    <w:pStyle w:val="TableParagraph"/>
                                    <w:rPr>
                                      <w:sz w:val="14"/>
                                    </w:rPr>
                                  </w:pPr>
                                </w:p>
                              </w:tc>
                              <w:tc>
                                <w:tcPr>
                                  <w:tcW w:w="694" w:type="dxa"/>
                                  <w:tcBorders>
                                    <w:bottom w:val="single" w:sz="4" w:space="0" w:color="000000"/>
                                  </w:tcBorders>
                                </w:tcPr>
                                <w:p>
                                  <w:pPr>
                                    <w:pStyle w:val="TableParagraph"/>
                                    <w:rPr>
                                      <w:sz w:val="14"/>
                                    </w:rPr>
                                  </w:pPr>
                                </w:p>
                              </w:tc>
                              <w:tc>
                                <w:tcPr>
                                  <w:tcW w:w="963" w:type="dxa"/>
                                  <w:tcBorders>
                                    <w:top w:val="single" w:sz="4" w:space="0" w:color="000000"/>
                                    <w:bottom w:val="single" w:sz="4" w:space="0" w:color="000000"/>
                                  </w:tcBorders>
                                </w:tcPr>
                                <w:p>
                                  <w:pPr>
                                    <w:pStyle w:val="TableParagraph"/>
                                    <w:spacing w:before="59"/>
                                    <w:ind w:left="1" w:right="92"/>
                                    <w:jc w:val="center"/>
                                    <w:rPr>
                                      <w:sz w:val="14"/>
                                    </w:rPr>
                                  </w:pPr>
                                  <w:r>
                                    <w:rPr>
                                      <w:w w:val="110"/>
                                      <w:sz w:val="14"/>
                                    </w:rPr>
                                    <w:t>Lower</w:t>
                                  </w:r>
                                  <w:r>
                                    <w:rPr>
                                      <w:spacing w:val="-4"/>
                                      <w:w w:val="110"/>
                                      <w:sz w:val="14"/>
                                    </w:rPr>
                                    <w:t> </w:t>
                                  </w:r>
                                  <w:r>
                                    <w:rPr>
                                      <w:spacing w:val="-2"/>
                                      <w:w w:val="115"/>
                                      <w:sz w:val="14"/>
                                    </w:rPr>
                                    <w:t>bound</w:t>
                                  </w:r>
                                </w:p>
                              </w:tc>
                              <w:tc>
                                <w:tcPr>
                                  <w:tcW w:w="968" w:type="dxa"/>
                                  <w:tcBorders>
                                    <w:top w:val="single" w:sz="4" w:space="0" w:color="000000"/>
                                    <w:bottom w:val="single" w:sz="4" w:space="0" w:color="000000"/>
                                  </w:tcBorders>
                                </w:tcPr>
                                <w:p>
                                  <w:pPr>
                                    <w:pStyle w:val="TableParagraph"/>
                                    <w:spacing w:before="59"/>
                                    <w:ind w:left="106" w:right="-15"/>
                                    <w:jc w:val="center"/>
                                    <w:rPr>
                                      <w:sz w:val="14"/>
                                    </w:rPr>
                                  </w:pPr>
                                  <w:r>
                                    <w:rPr>
                                      <w:w w:val="115"/>
                                      <w:sz w:val="14"/>
                                    </w:rPr>
                                    <w:t>Upper</w:t>
                                  </w:r>
                                  <w:r>
                                    <w:rPr>
                                      <w:spacing w:val="9"/>
                                      <w:w w:val="115"/>
                                      <w:sz w:val="14"/>
                                    </w:rPr>
                                    <w:t> </w:t>
                                  </w:r>
                                  <w:r>
                                    <w:rPr>
                                      <w:spacing w:val="-4"/>
                                      <w:w w:val="115"/>
                                      <w:sz w:val="14"/>
                                    </w:rPr>
                                    <w:t>bound</w:t>
                                  </w:r>
                                </w:p>
                              </w:tc>
                            </w:tr>
                            <w:tr>
                              <w:trPr>
                                <w:trHeight w:val="232" w:hRule="atLeast"/>
                              </w:trPr>
                              <w:tc>
                                <w:tcPr>
                                  <w:tcW w:w="1377" w:type="dxa"/>
                                  <w:tcBorders>
                                    <w:top w:val="single" w:sz="4" w:space="0" w:color="000000"/>
                                  </w:tcBorders>
                                </w:tcPr>
                                <w:p>
                                  <w:pPr>
                                    <w:pStyle w:val="TableParagraph"/>
                                    <w:spacing w:line="151" w:lineRule="exact" w:before="61"/>
                                    <w:rPr>
                                      <w:sz w:val="14"/>
                                    </w:rPr>
                                  </w:pPr>
                                  <w:r>
                                    <w:rPr>
                                      <w:spacing w:val="-2"/>
                                      <w:w w:val="115"/>
                                      <w:sz w:val="14"/>
                                    </w:rPr>
                                    <w:t>Covariates</w:t>
                                  </w:r>
                                </w:p>
                              </w:tc>
                              <w:tc>
                                <w:tcPr>
                                  <w:tcW w:w="3480" w:type="dxa"/>
                                  <w:tcBorders>
                                    <w:top w:val="single" w:sz="4" w:space="0" w:color="000000"/>
                                  </w:tcBorders>
                                </w:tcPr>
                                <w:p>
                                  <w:pPr>
                                    <w:pStyle w:val="TableParagraph"/>
                                    <w:spacing w:line="151" w:lineRule="exact" w:before="61"/>
                                    <w:ind w:left="105"/>
                                    <w:rPr>
                                      <w:sz w:val="14"/>
                                    </w:rPr>
                                  </w:pPr>
                                  <w:r>
                                    <w:rPr>
                                      <w:w w:val="115"/>
                                      <w:sz w:val="14"/>
                                    </w:rPr>
                                    <w:t>[Parent]</w:t>
                                  </w:r>
                                  <w:r>
                                    <w:rPr>
                                      <w:spacing w:val="9"/>
                                      <w:w w:val="115"/>
                                      <w:sz w:val="14"/>
                                    </w:rPr>
                                    <w:t> </w:t>
                                  </w:r>
                                  <w:r>
                                    <w:rPr>
                                      <w:w w:val="115"/>
                                      <w:sz w:val="14"/>
                                    </w:rPr>
                                    <w:t>Father</w:t>
                                  </w:r>
                                  <w:r>
                                    <w:rPr>
                                      <w:spacing w:val="9"/>
                                      <w:w w:val="115"/>
                                      <w:sz w:val="14"/>
                                    </w:rPr>
                                    <w:t> </w:t>
                                  </w:r>
                                  <w:r>
                                    <w:rPr>
                                      <w:w w:val="115"/>
                                      <w:sz w:val="14"/>
                                    </w:rPr>
                                    <w:t>drug</w:t>
                                  </w:r>
                                  <w:r>
                                    <w:rPr>
                                      <w:spacing w:val="9"/>
                                      <w:w w:val="115"/>
                                      <w:sz w:val="14"/>
                                    </w:rPr>
                                    <w:t> </w:t>
                                  </w:r>
                                  <w:r>
                                    <w:rPr>
                                      <w:spacing w:val="-2"/>
                                      <w:w w:val="115"/>
                                      <w:sz w:val="14"/>
                                    </w:rPr>
                                    <w:t>problem</w:t>
                                  </w:r>
                                </w:p>
                              </w:tc>
                              <w:tc>
                                <w:tcPr>
                                  <w:tcW w:w="694" w:type="dxa"/>
                                  <w:tcBorders>
                                    <w:top w:val="single" w:sz="4" w:space="0" w:color="000000"/>
                                  </w:tcBorders>
                                </w:tcPr>
                                <w:p>
                                  <w:pPr>
                                    <w:pStyle w:val="TableParagraph"/>
                                    <w:spacing w:line="151" w:lineRule="exact" w:before="61"/>
                                    <w:ind w:left="2" w:right="93"/>
                                    <w:jc w:val="center"/>
                                    <w:rPr>
                                      <w:sz w:val="14"/>
                                    </w:rPr>
                                  </w:pPr>
                                  <w:r>
                                    <w:rPr>
                                      <w:spacing w:val="-2"/>
                                      <w:w w:val="105"/>
                                      <w:sz w:val="14"/>
                                    </w:rPr>
                                    <w:t>0.908</w:t>
                                  </w:r>
                                </w:p>
                              </w:tc>
                              <w:tc>
                                <w:tcPr>
                                  <w:tcW w:w="963" w:type="dxa"/>
                                  <w:tcBorders>
                                    <w:top w:val="single" w:sz="4" w:space="0" w:color="000000"/>
                                  </w:tcBorders>
                                </w:tcPr>
                                <w:p>
                                  <w:pPr>
                                    <w:pStyle w:val="TableParagraph"/>
                                    <w:spacing w:line="151" w:lineRule="exact" w:before="61"/>
                                    <w:ind w:left="1" w:right="92"/>
                                    <w:jc w:val="center"/>
                                    <w:rPr>
                                      <w:sz w:val="14"/>
                                    </w:rPr>
                                  </w:pPr>
                                  <w:r>
                                    <w:rPr>
                                      <w:spacing w:val="-2"/>
                                      <w:w w:val="105"/>
                                      <w:sz w:val="14"/>
                                    </w:rPr>
                                    <w:t>0.895</w:t>
                                  </w:r>
                                </w:p>
                              </w:tc>
                              <w:tc>
                                <w:tcPr>
                                  <w:tcW w:w="968" w:type="dxa"/>
                                  <w:tcBorders>
                                    <w:top w:val="single" w:sz="4" w:space="0" w:color="000000"/>
                                  </w:tcBorders>
                                </w:tcPr>
                                <w:p>
                                  <w:pPr>
                                    <w:pStyle w:val="TableParagraph"/>
                                    <w:spacing w:line="151" w:lineRule="exact" w:before="61"/>
                                    <w:ind w:left="109" w:right="1"/>
                                    <w:jc w:val="center"/>
                                    <w:rPr>
                                      <w:sz w:val="14"/>
                                    </w:rPr>
                                  </w:pPr>
                                  <w:r>
                                    <w:rPr>
                                      <w:spacing w:val="-2"/>
                                      <w:w w:val="105"/>
                                      <w:sz w:val="14"/>
                                    </w:rPr>
                                    <w:t>0.921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[Race/Ethnicity]</w:t>
                                  </w:r>
                                  <w:r>
                                    <w:rPr>
                                      <w:spacing w:val="20"/>
                                      <w:w w:val="115"/>
                                      <w:sz w:val="14"/>
                                    </w:rPr>
                                    <w:t> </w:t>
                                  </w:r>
                                  <w:r>
                                    <w:rPr>
                                      <w:spacing w:val="-2"/>
                                      <w:w w:val="115"/>
                                      <w:sz w:val="14"/>
                                    </w:rPr>
                                    <w:t>Black</w:t>
                                  </w:r>
                                </w:p>
                              </w:tc>
                              <w:tc>
                                <w:tcPr>
                                  <w:tcW w:w="694" w:type="dxa"/>
                                </w:tcPr>
                                <w:p>
                                  <w:pPr>
                                    <w:pStyle w:val="TableParagraph"/>
                                    <w:spacing w:line="151" w:lineRule="exact" w:before="26"/>
                                    <w:ind w:left="2" w:right="93"/>
                                    <w:jc w:val="center"/>
                                    <w:rPr>
                                      <w:sz w:val="14"/>
                                    </w:rPr>
                                  </w:pPr>
                                  <w:r>
                                    <w:rPr>
                                      <w:spacing w:val="-2"/>
                                      <w:w w:val="105"/>
                                      <w:sz w:val="14"/>
                                    </w:rPr>
                                    <w:t>0.796</w:t>
                                  </w:r>
                                </w:p>
                              </w:tc>
                              <w:tc>
                                <w:tcPr>
                                  <w:tcW w:w="963" w:type="dxa"/>
                                </w:tcPr>
                                <w:p>
                                  <w:pPr>
                                    <w:pStyle w:val="TableParagraph"/>
                                    <w:spacing w:line="151" w:lineRule="exact" w:before="26"/>
                                    <w:ind w:right="90"/>
                                    <w:jc w:val="center"/>
                                    <w:rPr>
                                      <w:sz w:val="14"/>
                                    </w:rPr>
                                  </w:pPr>
                                  <w:r>
                                    <w:rPr>
                                      <w:spacing w:val="-2"/>
                                      <w:w w:val="105"/>
                                      <w:sz w:val="14"/>
                                    </w:rPr>
                                    <w:t>0.774</w:t>
                                  </w:r>
                                </w:p>
                              </w:tc>
                              <w:tc>
                                <w:tcPr>
                                  <w:tcW w:w="968" w:type="dxa"/>
                                </w:tcPr>
                                <w:p>
                                  <w:pPr>
                                    <w:pStyle w:val="TableParagraph"/>
                                    <w:spacing w:line="151" w:lineRule="exact" w:before="26"/>
                                    <w:ind w:left="109" w:right="1"/>
                                    <w:jc w:val="center"/>
                                    <w:rPr>
                                      <w:sz w:val="14"/>
                                    </w:rPr>
                                  </w:pPr>
                                  <w:r>
                                    <w:rPr>
                                      <w:spacing w:val="-2"/>
                                      <w:w w:val="105"/>
                                      <w:sz w:val="14"/>
                                    </w:rPr>
                                    <w:t>0.818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10"/>
                                      <w:w w:val="110"/>
                                      <w:sz w:val="14"/>
                                    </w:rPr>
                                    <w:t>4</w:t>
                                  </w:r>
                                </w:p>
                              </w:tc>
                              <w:tc>
                                <w:tcPr>
                                  <w:tcW w:w="694" w:type="dxa"/>
                                </w:tcPr>
                                <w:p>
                                  <w:pPr>
                                    <w:pStyle w:val="TableParagraph"/>
                                    <w:spacing w:line="151" w:lineRule="exact" w:before="26"/>
                                    <w:ind w:right="93"/>
                                    <w:jc w:val="center"/>
                                    <w:rPr>
                                      <w:sz w:val="14"/>
                                    </w:rPr>
                                  </w:pPr>
                                  <w:r>
                                    <w:rPr>
                                      <w:spacing w:val="-2"/>
                                      <w:w w:val="105"/>
                                      <w:sz w:val="14"/>
                                    </w:rPr>
                                    <w:t>0.701</w:t>
                                  </w:r>
                                </w:p>
                              </w:tc>
                              <w:tc>
                                <w:tcPr>
                                  <w:tcW w:w="963" w:type="dxa"/>
                                </w:tcPr>
                                <w:p>
                                  <w:pPr>
                                    <w:pStyle w:val="TableParagraph"/>
                                    <w:spacing w:line="151" w:lineRule="exact" w:before="26"/>
                                    <w:ind w:left="1" w:right="92"/>
                                    <w:jc w:val="center"/>
                                    <w:rPr>
                                      <w:sz w:val="14"/>
                                    </w:rPr>
                                  </w:pPr>
                                  <w:r>
                                    <w:rPr>
                                      <w:spacing w:val="-2"/>
                                      <w:w w:val="105"/>
                                      <w:sz w:val="14"/>
                                    </w:rPr>
                                    <w:t>0.679</w:t>
                                  </w:r>
                                </w:p>
                              </w:tc>
                              <w:tc>
                                <w:tcPr>
                                  <w:tcW w:w="968" w:type="dxa"/>
                                </w:tcPr>
                                <w:p>
                                  <w:pPr>
                                    <w:pStyle w:val="TableParagraph"/>
                                    <w:spacing w:line="151" w:lineRule="exact" w:before="26"/>
                                    <w:ind w:left="109" w:right="1"/>
                                    <w:jc w:val="center"/>
                                    <w:rPr>
                                      <w:sz w:val="14"/>
                                    </w:rPr>
                                  </w:pPr>
                                  <w:r>
                                    <w:rPr>
                                      <w:spacing w:val="-2"/>
                                      <w:w w:val="105"/>
                                      <w:sz w:val="14"/>
                                    </w:rPr>
                                    <w:t>0.723</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20</w:t>
                                  </w:r>
                                </w:p>
                              </w:tc>
                              <w:tc>
                                <w:tcPr>
                                  <w:tcW w:w="694" w:type="dxa"/>
                                </w:tcPr>
                                <w:p>
                                  <w:pPr>
                                    <w:pStyle w:val="TableParagraph"/>
                                    <w:spacing w:line="151" w:lineRule="exact" w:before="26"/>
                                    <w:ind w:left="2" w:right="93"/>
                                    <w:jc w:val="center"/>
                                    <w:rPr>
                                      <w:sz w:val="14"/>
                                    </w:rPr>
                                  </w:pPr>
                                  <w:r>
                                    <w:rPr>
                                      <w:spacing w:val="-2"/>
                                      <w:w w:val="105"/>
                                      <w:sz w:val="14"/>
                                    </w:rPr>
                                    <w:t>0.506</w:t>
                                  </w:r>
                                </w:p>
                              </w:tc>
                              <w:tc>
                                <w:tcPr>
                                  <w:tcW w:w="963" w:type="dxa"/>
                                </w:tcPr>
                                <w:p>
                                  <w:pPr>
                                    <w:pStyle w:val="TableParagraph"/>
                                    <w:spacing w:line="151" w:lineRule="exact" w:before="26"/>
                                    <w:ind w:left="1" w:right="92"/>
                                    <w:jc w:val="center"/>
                                    <w:rPr>
                                      <w:sz w:val="14"/>
                                    </w:rPr>
                                  </w:pPr>
                                  <w:r>
                                    <w:rPr>
                                      <w:spacing w:val="-2"/>
                                      <w:w w:val="105"/>
                                      <w:sz w:val="14"/>
                                    </w:rPr>
                                    <w:t>0.467</w:t>
                                  </w:r>
                                </w:p>
                              </w:tc>
                              <w:tc>
                                <w:tcPr>
                                  <w:tcW w:w="968" w:type="dxa"/>
                                </w:tcPr>
                                <w:p>
                                  <w:pPr>
                                    <w:pStyle w:val="TableParagraph"/>
                                    <w:spacing w:line="151" w:lineRule="exact" w:before="26"/>
                                    <w:ind w:left="109" w:right="1"/>
                                    <w:jc w:val="center"/>
                                    <w:rPr>
                                      <w:sz w:val="14"/>
                                    </w:rPr>
                                  </w:pPr>
                                  <w:r>
                                    <w:rPr>
                                      <w:spacing w:val="-2"/>
                                      <w:w w:val="105"/>
                                      <w:sz w:val="14"/>
                                    </w:rPr>
                                    <w:t>0.545</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15</w:t>
                                  </w:r>
                                </w:p>
                              </w:tc>
                              <w:tc>
                                <w:tcPr>
                                  <w:tcW w:w="694" w:type="dxa"/>
                                </w:tcPr>
                                <w:p>
                                  <w:pPr>
                                    <w:pStyle w:val="TableParagraph"/>
                                    <w:spacing w:line="151" w:lineRule="exact" w:before="26"/>
                                    <w:ind w:left="2" w:right="93"/>
                                    <w:jc w:val="center"/>
                                    <w:rPr>
                                      <w:sz w:val="14"/>
                                    </w:rPr>
                                  </w:pPr>
                                  <w:r>
                                    <w:rPr>
                                      <w:spacing w:val="-2"/>
                                      <w:w w:val="105"/>
                                      <w:sz w:val="14"/>
                                    </w:rPr>
                                    <w:t>0.501</w:t>
                                  </w:r>
                                </w:p>
                              </w:tc>
                              <w:tc>
                                <w:tcPr>
                                  <w:tcW w:w="963" w:type="dxa"/>
                                </w:tcPr>
                                <w:p>
                                  <w:pPr>
                                    <w:pStyle w:val="TableParagraph"/>
                                    <w:spacing w:line="151" w:lineRule="exact" w:before="26"/>
                                    <w:ind w:left="1" w:right="92"/>
                                    <w:jc w:val="center"/>
                                    <w:rPr>
                                      <w:sz w:val="14"/>
                                    </w:rPr>
                                  </w:pPr>
                                  <w:r>
                                    <w:rPr>
                                      <w:spacing w:val="-2"/>
                                      <w:w w:val="105"/>
                                      <w:sz w:val="14"/>
                                    </w:rPr>
                                    <w:t>0.458</w:t>
                                  </w:r>
                                </w:p>
                              </w:tc>
                              <w:tc>
                                <w:tcPr>
                                  <w:tcW w:w="968" w:type="dxa"/>
                                </w:tcPr>
                                <w:p>
                                  <w:pPr>
                                    <w:pStyle w:val="TableParagraph"/>
                                    <w:spacing w:line="151" w:lineRule="exact" w:before="26"/>
                                    <w:ind w:left="109" w:right="1"/>
                                    <w:jc w:val="center"/>
                                    <w:rPr>
                                      <w:sz w:val="14"/>
                                    </w:rPr>
                                  </w:pPr>
                                  <w:r>
                                    <w:rPr>
                                      <w:spacing w:val="-2"/>
                                      <w:w w:val="105"/>
                                      <w:sz w:val="14"/>
                                    </w:rPr>
                                    <w:t>0.544</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11</w:t>
                                  </w:r>
                                </w:p>
                              </w:tc>
                              <w:tc>
                                <w:tcPr>
                                  <w:tcW w:w="694" w:type="dxa"/>
                                </w:tcPr>
                                <w:p>
                                  <w:pPr>
                                    <w:pStyle w:val="TableParagraph"/>
                                    <w:spacing w:line="151" w:lineRule="exact" w:before="26"/>
                                    <w:ind w:left="2" w:right="93"/>
                                    <w:jc w:val="center"/>
                                    <w:rPr>
                                      <w:sz w:val="14"/>
                                    </w:rPr>
                                  </w:pPr>
                                  <w:r>
                                    <w:rPr>
                                      <w:spacing w:val="-2"/>
                                      <w:w w:val="105"/>
                                      <w:sz w:val="14"/>
                                    </w:rPr>
                                    <w:t>0.338</w:t>
                                  </w:r>
                                </w:p>
                              </w:tc>
                              <w:tc>
                                <w:tcPr>
                                  <w:tcW w:w="963" w:type="dxa"/>
                                </w:tcPr>
                                <w:p>
                                  <w:pPr>
                                    <w:pStyle w:val="TableParagraph"/>
                                    <w:spacing w:line="151" w:lineRule="exact" w:before="26"/>
                                    <w:ind w:left="1" w:right="92"/>
                                    <w:jc w:val="center"/>
                                    <w:rPr>
                                      <w:sz w:val="14"/>
                                    </w:rPr>
                                  </w:pPr>
                                  <w:r>
                                    <w:rPr>
                                      <w:spacing w:val="-2"/>
                                      <w:w w:val="105"/>
                                      <w:sz w:val="14"/>
                                    </w:rPr>
                                    <w:t>0.305</w:t>
                                  </w:r>
                                </w:p>
                              </w:tc>
                              <w:tc>
                                <w:tcPr>
                                  <w:tcW w:w="968" w:type="dxa"/>
                                </w:tcPr>
                                <w:p>
                                  <w:pPr>
                                    <w:pStyle w:val="TableParagraph"/>
                                    <w:spacing w:line="151" w:lineRule="exact" w:before="26"/>
                                    <w:ind w:left="109" w:right="1"/>
                                    <w:jc w:val="center"/>
                                    <w:rPr>
                                      <w:sz w:val="14"/>
                                    </w:rPr>
                                  </w:pPr>
                                  <w:r>
                                    <w:rPr>
                                      <w:spacing w:val="-2"/>
                                      <w:w w:val="105"/>
                                      <w:sz w:val="14"/>
                                    </w:rPr>
                                    <w:t>0.372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10"/>
                                      <w:w w:val="110"/>
                                      <w:sz w:val="14"/>
                                    </w:rPr>
                                    <w:t>3</w:t>
                                  </w:r>
                                </w:p>
                              </w:tc>
                              <w:tc>
                                <w:tcPr>
                                  <w:tcW w:w="694" w:type="dxa"/>
                                </w:tcPr>
                                <w:p>
                                  <w:pPr>
                                    <w:pStyle w:val="TableParagraph"/>
                                    <w:spacing w:line="151" w:lineRule="exact" w:before="26"/>
                                    <w:ind w:right="93"/>
                                    <w:jc w:val="center"/>
                                    <w:rPr>
                                      <w:sz w:val="14"/>
                                    </w:rPr>
                                  </w:pPr>
                                  <w:r>
                                    <w:rPr>
                                      <w:spacing w:val="-2"/>
                                      <w:w w:val="105"/>
                                      <w:sz w:val="14"/>
                                    </w:rPr>
                                    <w:t>0.297</w:t>
                                  </w:r>
                                </w:p>
                              </w:tc>
                              <w:tc>
                                <w:tcPr>
                                  <w:tcW w:w="963" w:type="dxa"/>
                                </w:tcPr>
                                <w:p>
                                  <w:pPr>
                                    <w:pStyle w:val="TableParagraph"/>
                                    <w:spacing w:line="151" w:lineRule="exact" w:before="26"/>
                                    <w:ind w:left="1" w:right="92"/>
                                    <w:jc w:val="center"/>
                                    <w:rPr>
                                      <w:sz w:val="14"/>
                                    </w:rPr>
                                  </w:pPr>
                                  <w:r>
                                    <w:rPr>
                                      <w:spacing w:val="-2"/>
                                      <w:w w:val="105"/>
                                      <w:sz w:val="14"/>
                                    </w:rPr>
                                    <w:t>0.264</w:t>
                                  </w:r>
                                </w:p>
                              </w:tc>
                              <w:tc>
                                <w:tcPr>
                                  <w:tcW w:w="968" w:type="dxa"/>
                                </w:tcPr>
                                <w:p>
                                  <w:pPr>
                                    <w:pStyle w:val="TableParagraph"/>
                                    <w:spacing w:line="151" w:lineRule="exact" w:before="26"/>
                                    <w:ind w:left="109" w:right="1"/>
                                    <w:jc w:val="center"/>
                                    <w:rPr>
                                      <w:sz w:val="14"/>
                                    </w:rPr>
                                  </w:pPr>
                                  <w:r>
                                    <w:rPr>
                                      <w:spacing w:val="-2"/>
                                      <w:w w:val="105"/>
                                      <w:sz w:val="14"/>
                                    </w:rPr>
                                    <w:t>0.329</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[ELS]</w:t>
                                  </w:r>
                                  <w:r>
                                    <w:rPr>
                                      <w:spacing w:val="4"/>
                                      <w:w w:val="115"/>
                                      <w:sz w:val="14"/>
                                    </w:rPr>
                                    <w:t> </w:t>
                                  </w:r>
                                  <w:r>
                                    <w:rPr>
                                      <w:w w:val="115"/>
                                      <w:sz w:val="14"/>
                                    </w:rPr>
                                    <w:t>Threat</w:t>
                                  </w:r>
                                  <w:r>
                                    <w:rPr>
                                      <w:spacing w:val="4"/>
                                      <w:w w:val="115"/>
                                      <w:sz w:val="14"/>
                                    </w:rPr>
                                    <w:t> </w:t>
                                  </w:r>
                                  <w:r>
                                    <w:rPr>
                                      <w:spacing w:val="-4"/>
                                      <w:w w:val="115"/>
                                      <w:sz w:val="14"/>
                                    </w:rPr>
                                    <w:t>score</w:t>
                                  </w:r>
                                </w:p>
                              </w:tc>
                              <w:tc>
                                <w:tcPr>
                                  <w:tcW w:w="694" w:type="dxa"/>
                                </w:tcPr>
                                <w:p>
                                  <w:pPr>
                                    <w:pStyle w:val="TableParagraph"/>
                                    <w:spacing w:line="151" w:lineRule="exact" w:before="26"/>
                                    <w:ind w:left="2" w:right="93"/>
                                    <w:jc w:val="center"/>
                                    <w:rPr>
                                      <w:sz w:val="14"/>
                                    </w:rPr>
                                  </w:pPr>
                                  <w:r>
                                    <w:rPr>
                                      <w:spacing w:val="-2"/>
                                      <w:w w:val="105"/>
                                      <w:sz w:val="14"/>
                                    </w:rPr>
                                    <w:t>0.268</w:t>
                                  </w:r>
                                </w:p>
                              </w:tc>
                              <w:tc>
                                <w:tcPr>
                                  <w:tcW w:w="963" w:type="dxa"/>
                                </w:tcPr>
                                <w:p>
                                  <w:pPr>
                                    <w:pStyle w:val="TableParagraph"/>
                                    <w:spacing w:line="151" w:lineRule="exact" w:before="26"/>
                                    <w:ind w:left="1" w:right="92"/>
                                    <w:jc w:val="center"/>
                                    <w:rPr>
                                      <w:sz w:val="14"/>
                                    </w:rPr>
                                  </w:pPr>
                                  <w:r>
                                    <w:rPr>
                                      <w:spacing w:val="-2"/>
                                      <w:w w:val="105"/>
                                      <w:sz w:val="14"/>
                                    </w:rPr>
                                    <w:t>0.266</w:t>
                                  </w:r>
                                </w:p>
                              </w:tc>
                              <w:tc>
                                <w:tcPr>
                                  <w:tcW w:w="968" w:type="dxa"/>
                                </w:tcPr>
                                <w:p>
                                  <w:pPr>
                                    <w:pStyle w:val="TableParagraph"/>
                                    <w:spacing w:line="151" w:lineRule="exact" w:before="26"/>
                                    <w:ind w:left="109" w:right="1"/>
                                    <w:jc w:val="center"/>
                                    <w:rPr>
                                      <w:sz w:val="14"/>
                                    </w:rPr>
                                  </w:pPr>
                                  <w:r>
                                    <w:rPr>
                                      <w:spacing w:val="-2"/>
                                      <w:w w:val="105"/>
                                      <w:sz w:val="14"/>
                                    </w:rPr>
                                    <w:t>0.270</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[Race/Ethnicity]</w:t>
                                  </w:r>
                                  <w:r>
                                    <w:rPr>
                                      <w:spacing w:val="20"/>
                                      <w:w w:val="115"/>
                                      <w:sz w:val="14"/>
                                    </w:rPr>
                                    <w:t> </w:t>
                                  </w:r>
                                  <w:r>
                                    <w:rPr>
                                      <w:spacing w:val="-2"/>
                                      <w:w w:val="115"/>
                                      <w:sz w:val="14"/>
                                    </w:rPr>
                                    <w:t>Hispanic</w:t>
                                  </w:r>
                                </w:p>
                              </w:tc>
                              <w:tc>
                                <w:tcPr>
                                  <w:tcW w:w="694" w:type="dxa"/>
                                </w:tcPr>
                                <w:p>
                                  <w:pPr>
                                    <w:pStyle w:val="TableParagraph"/>
                                    <w:spacing w:line="151" w:lineRule="exact" w:before="26"/>
                                    <w:ind w:left="2" w:right="93"/>
                                    <w:jc w:val="center"/>
                                    <w:rPr>
                                      <w:sz w:val="14"/>
                                    </w:rPr>
                                  </w:pPr>
                                  <w:r>
                                    <w:rPr>
                                      <w:spacing w:val="-2"/>
                                      <w:w w:val="105"/>
                                      <w:sz w:val="14"/>
                                    </w:rPr>
                                    <w:t>0.178</w:t>
                                  </w:r>
                                </w:p>
                              </w:tc>
                              <w:tc>
                                <w:tcPr>
                                  <w:tcW w:w="963" w:type="dxa"/>
                                </w:tcPr>
                                <w:p>
                                  <w:pPr>
                                    <w:pStyle w:val="TableParagraph"/>
                                    <w:spacing w:line="151" w:lineRule="exact" w:before="26"/>
                                    <w:ind w:right="90"/>
                                    <w:jc w:val="center"/>
                                    <w:rPr>
                                      <w:sz w:val="14"/>
                                    </w:rPr>
                                  </w:pPr>
                                  <w:r>
                                    <w:rPr>
                                      <w:spacing w:val="-2"/>
                                      <w:w w:val="105"/>
                                      <w:sz w:val="14"/>
                                    </w:rPr>
                                    <w:t>0.149</w:t>
                                  </w:r>
                                </w:p>
                              </w:tc>
                              <w:tc>
                                <w:tcPr>
                                  <w:tcW w:w="968" w:type="dxa"/>
                                </w:tcPr>
                                <w:p>
                                  <w:pPr>
                                    <w:pStyle w:val="TableParagraph"/>
                                    <w:spacing w:line="151" w:lineRule="exact" w:before="26"/>
                                    <w:ind w:left="109" w:right="1"/>
                                    <w:jc w:val="center"/>
                                    <w:rPr>
                                      <w:sz w:val="14"/>
                                    </w:rPr>
                                  </w:pPr>
                                  <w:r>
                                    <w:rPr>
                                      <w:spacing w:val="-2"/>
                                      <w:w w:val="105"/>
                                      <w:sz w:val="14"/>
                                    </w:rPr>
                                    <w:t>0.208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[Race/Ethnicity]</w:t>
                                  </w:r>
                                  <w:r>
                                    <w:rPr>
                                      <w:spacing w:val="20"/>
                                      <w:w w:val="115"/>
                                      <w:sz w:val="14"/>
                                    </w:rPr>
                                    <w:t> </w:t>
                                  </w:r>
                                  <w:r>
                                    <w:rPr>
                                      <w:spacing w:val="-2"/>
                                      <w:w w:val="115"/>
                                      <w:sz w:val="14"/>
                                    </w:rPr>
                                    <w:t>Other</w:t>
                                  </w:r>
                                </w:p>
                              </w:tc>
                              <w:tc>
                                <w:tcPr>
                                  <w:tcW w:w="694" w:type="dxa"/>
                                </w:tcPr>
                                <w:p>
                                  <w:pPr>
                                    <w:pStyle w:val="TableParagraph"/>
                                    <w:spacing w:line="151" w:lineRule="exact" w:before="26"/>
                                    <w:ind w:left="2" w:right="93"/>
                                    <w:jc w:val="center"/>
                                    <w:rPr>
                                      <w:sz w:val="14"/>
                                    </w:rPr>
                                  </w:pPr>
                                  <w:r>
                                    <w:rPr>
                                      <w:spacing w:val="-2"/>
                                      <w:w w:val="105"/>
                                      <w:sz w:val="14"/>
                                    </w:rPr>
                                    <w:t>0.177</w:t>
                                  </w:r>
                                </w:p>
                              </w:tc>
                              <w:tc>
                                <w:tcPr>
                                  <w:tcW w:w="963" w:type="dxa"/>
                                </w:tcPr>
                                <w:p>
                                  <w:pPr>
                                    <w:pStyle w:val="TableParagraph"/>
                                    <w:spacing w:line="151" w:lineRule="exact" w:before="26"/>
                                    <w:ind w:left="1" w:right="92"/>
                                    <w:jc w:val="center"/>
                                    <w:rPr>
                                      <w:sz w:val="14"/>
                                    </w:rPr>
                                  </w:pPr>
                                  <w:r>
                                    <w:rPr>
                                      <w:spacing w:val="-2"/>
                                      <w:w w:val="105"/>
                                      <w:sz w:val="14"/>
                                    </w:rPr>
                                    <w:t>0.142</w:t>
                                  </w:r>
                                </w:p>
                              </w:tc>
                              <w:tc>
                                <w:tcPr>
                                  <w:tcW w:w="968" w:type="dxa"/>
                                </w:tcPr>
                                <w:p>
                                  <w:pPr>
                                    <w:pStyle w:val="TableParagraph"/>
                                    <w:spacing w:line="151" w:lineRule="exact" w:before="26"/>
                                    <w:ind w:left="109" w:right="1"/>
                                    <w:jc w:val="center"/>
                                    <w:rPr>
                                      <w:sz w:val="14"/>
                                    </w:rPr>
                                  </w:pPr>
                                  <w:r>
                                    <w:rPr>
                                      <w:spacing w:val="-2"/>
                                      <w:w w:val="105"/>
                                      <w:sz w:val="14"/>
                                    </w:rPr>
                                    <w:t>0.211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2"/>
                                      <w:w w:val="115"/>
                                      <w:sz w:val="14"/>
                                    </w:rPr>
                                    <w:t> </w:t>
                                  </w:r>
                                  <w:r>
                                    <w:rPr>
                                      <w:w w:val="115"/>
                                      <w:sz w:val="14"/>
                                    </w:rPr>
                                    <w:t>Pregnant</w:t>
                                  </w:r>
                                  <w:r>
                                    <w:rPr>
                                      <w:spacing w:val="12"/>
                                      <w:w w:val="115"/>
                                      <w:sz w:val="14"/>
                                    </w:rPr>
                                    <w:t> </w:t>
                                  </w:r>
                                  <w:r>
                                    <w:rPr>
                                      <w:spacing w:val="-2"/>
                                      <w:w w:val="115"/>
                                      <w:sz w:val="14"/>
                                    </w:rPr>
                                    <w:t>smoking/alcohol</w:t>
                                  </w:r>
                                </w:p>
                              </w:tc>
                              <w:tc>
                                <w:tcPr>
                                  <w:tcW w:w="694" w:type="dxa"/>
                                </w:tcPr>
                                <w:p>
                                  <w:pPr>
                                    <w:pStyle w:val="TableParagraph"/>
                                    <w:spacing w:line="151" w:lineRule="exact" w:before="26"/>
                                    <w:ind w:left="1" w:right="93"/>
                                    <w:jc w:val="center"/>
                                    <w:rPr>
                                      <w:sz w:val="14"/>
                                    </w:rPr>
                                  </w:pPr>
                                  <w:r>
                                    <w:rPr>
                                      <w:spacing w:val="-2"/>
                                      <w:w w:val="105"/>
                                      <w:sz w:val="14"/>
                                    </w:rPr>
                                    <w:t>0.127</w:t>
                                  </w:r>
                                </w:p>
                              </w:tc>
                              <w:tc>
                                <w:tcPr>
                                  <w:tcW w:w="963" w:type="dxa"/>
                                </w:tcPr>
                                <w:p>
                                  <w:pPr>
                                    <w:pStyle w:val="TableParagraph"/>
                                    <w:spacing w:line="151" w:lineRule="exact" w:before="26"/>
                                    <w:ind w:left="1" w:right="92"/>
                                    <w:jc w:val="center"/>
                                    <w:rPr>
                                      <w:sz w:val="14"/>
                                    </w:rPr>
                                  </w:pPr>
                                  <w:r>
                                    <w:rPr>
                                      <w:spacing w:val="-2"/>
                                      <w:w w:val="105"/>
                                      <w:sz w:val="14"/>
                                    </w:rPr>
                                    <w:t>0.116</w:t>
                                  </w:r>
                                </w:p>
                              </w:tc>
                              <w:tc>
                                <w:tcPr>
                                  <w:tcW w:w="968" w:type="dxa"/>
                                </w:tcPr>
                                <w:p>
                                  <w:pPr>
                                    <w:pStyle w:val="TableParagraph"/>
                                    <w:spacing w:line="151" w:lineRule="exact" w:before="26"/>
                                    <w:ind w:left="107"/>
                                    <w:jc w:val="center"/>
                                    <w:rPr>
                                      <w:sz w:val="14"/>
                                    </w:rPr>
                                  </w:pPr>
                                  <w:r>
                                    <w:rPr>
                                      <w:spacing w:val="-2"/>
                                      <w:w w:val="105"/>
                                      <w:sz w:val="14"/>
                                    </w:rPr>
                                    <w:t>0.138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2"/>
                                      <w:w w:val="115"/>
                                      <w:sz w:val="14"/>
                                    </w:rPr>
                                    <w:t> </w:t>
                                  </w:r>
                                  <w:r>
                                    <w:rPr>
                                      <w:w w:val="115"/>
                                      <w:sz w:val="14"/>
                                    </w:rPr>
                                    <w:t>Anxiety</w:t>
                                  </w:r>
                                  <w:r>
                                    <w:rPr>
                                      <w:spacing w:val="-2"/>
                                      <w:w w:val="115"/>
                                      <w:sz w:val="14"/>
                                    </w:rPr>
                                    <w:t> problem</w:t>
                                  </w:r>
                                </w:p>
                              </w:tc>
                              <w:tc>
                                <w:tcPr>
                                  <w:tcW w:w="694" w:type="dxa"/>
                                </w:tcPr>
                                <w:p>
                                  <w:pPr>
                                    <w:pStyle w:val="TableParagraph"/>
                                    <w:spacing w:line="151" w:lineRule="exact" w:before="26"/>
                                    <w:ind w:left="2" w:right="93"/>
                                    <w:jc w:val="center"/>
                                    <w:rPr>
                                      <w:sz w:val="14"/>
                                    </w:rPr>
                                  </w:pPr>
                                  <w:r>
                                    <w:rPr>
                                      <w:spacing w:val="-2"/>
                                      <w:w w:val="105"/>
                                      <w:sz w:val="14"/>
                                    </w:rPr>
                                    <w:t>0.098</w:t>
                                  </w:r>
                                </w:p>
                              </w:tc>
                              <w:tc>
                                <w:tcPr>
                                  <w:tcW w:w="963" w:type="dxa"/>
                                </w:tcPr>
                                <w:p>
                                  <w:pPr>
                                    <w:pStyle w:val="TableParagraph"/>
                                    <w:spacing w:line="151" w:lineRule="exact" w:before="26"/>
                                    <w:ind w:left="1" w:right="92"/>
                                    <w:jc w:val="center"/>
                                    <w:rPr>
                                      <w:sz w:val="14"/>
                                    </w:rPr>
                                  </w:pPr>
                                  <w:r>
                                    <w:rPr>
                                      <w:spacing w:val="-2"/>
                                      <w:w w:val="105"/>
                                      <w:sz w:val="14"/>
                                    </w:rPr>
                                    <w:t>0.096</w:t>
                                  </w:r>
                                </w:p>
                              </w:tc>
                              <w:tc>
                                <w:tcPr>
                                  <w:tcW w:w="968" w:type="dxa"/>
                                </w:tcPr>
                                <w:p>
                                  <w:pPr>
                                    <w:pStyle w:val="TableParagraph"/>
                                    <w:spacing w:line="151" w:lineRule="exact" w:before="26"/>
                                    <w:ind w:left="109" w:right="1"/>
                                    <w:jc w:val="center"/>
                                    <w:rPr>
                                      <w:sz w:val="14"/>
                                    </w:rPr>
                                  </w:pPr>
                                  <w:r>
                                    <w:rPr>
                                      <w:spacing w:val="-2"/>
                                      <w:w w:val="105"/>
                                      <w:sz w:val="14"/>
                                    </w:rPr>
                                    <w:t>0.101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5"/>
                                      <w:w w:val="115"/>
                                      <w:sz w:val="14"/>
                                    </w:rPr>
                                    <w:t> </w:t>
                                  </w:r>
                                  <w:r>
                                    <w:rPr>
                                      <w:w w:val="115"/>
                                      <w:sz w:val="14"/>
                                    </w:rPr>
                                    <w:t>Mother</w:t>
                                  </w:r>
                                  <w:r>
                                    <w:rPr>
                                      <w:spacing w:val="6"/>
                                      <w:w w:val="115"/>
                                      <w:sz w:val="14"/>
                                    </w:rPr>
                                    <w:t> </w:t>
                                  </w:r>
                                  <w:r>
                                    <w:rPr>
                                      <w:w w:val="115"/>
                                      <w:sz w:val="14"/>
                                    </w:rPr>
                                    <w:t>drug</w:t>
                                  </w:r>
                                  <w:r>
                                    <w:rPr>
                                      <w:spacing w:val="6"/>
                                      <w:w w:val="115"/>
                                      <w:sz w:val="14"/>
                                    </w:rPr>
                                    <w:t> </w:t>
                                  </w:r>
                                  <w:r>
                                    <w:rPr>
                                      <w:spacing w:val="-2"/>
                                      <w:w w:val="115"/>
                                      <w:sz w:val="14"/>
                                    </w:rPr>
                                    <w:t>problem</w:t>
                                  </w:r>
                                </w:p>
                              </w:tc>
                              <w:tc>
                                <w:tcPr>
                                  <w:tcW w:w="694" w:type="dxa"/>
                                </w:tcPr>
                                <w:p>
                                  <w:pPr>
                                    <w:pStyle w:val="TableParagraph"/>
                                    <w:spacing w:line="151" w:lineRule="exact" w:before="26"/>
                                    <w:ind w:left="1" w:right="93"/>
                                    <w:jc w:val="center"/>
                                    <w:rPr>
                                      <w:sz w:val="14"/>
                                    </w:rPr>
                                  </w:pPr>
                                  <w:r>
                                    <w:rPr>
                                      <w:spacing w:val="-2"/>
                                      <w:w w:val="105"/>
                                      <w:sz w:val="14"/>
                                    </w:rPr>
                                    <w:t>0.085</w:t>
                                  </w:r>
                                </w:p>
                              </w:tc>
                              <w:tc>
                                <w:tcPr>
                                  <w:tcW w:w="963" w:type="dxa"/>
                                </w:tcPr>
                                <w:p>
                                  <w:pPr>
                                    <w:pStyle w:val="TableParagraph"/>
                                    <w:spacing w:line="151" w:lineRule="exact" w:before="26"/>
                                    <w:ind w:left="1" w:right="92"/>
                                    <w:jc w:val="center"/>
                                    <w:rPr>
                                      <w:sz w:val="14"/>
                                    </w:rPr>
                                  </w:pPr>
                                  <w:r>
                                    <w:rPr>
                                      <w:spacing w:val="-2"/>
                                      <w:w w:val="105"/>
                                      <w:sz w:val="14"/>
                                    </w:rPr>
                                    <w:t>0.074</w:t>
                                  </w:r>
                                </w:p>
                              </w:tc>
                              <w:tc>
                                <w:tcPr>
                                  <w:tcW w:w="968" w:type="dxa"/>
                                </w:tcPr>
                                <w:p>
                                  <w:pPr>
                                    <w:pStyle w:val="TableParagraph"/>
                                    <w:spacing w:line="151" w:lineRule="exact" w:before="26"/>
                                    <w:ind w:left="109" w:right="1"/>
                                    <w:jc w:val="center"/>
                                    <w:rPr>
                                      <w:sz w:val="14"/>
                                    </w:rPr>
                                  </w:pPr>
                                  <w:r>
                                    <w:rPr>
                                      <w:spacing w:val="-2"/>
                                      <w:w w:val="105"/>
                                      <w:sz w:val="14"/>
                                    </w:rPr>
                                    <w:t>0.097</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[Child]</w:t>
                                  </w:r>
                                  <w:r>
                                    <w:rPr>
                                      <w:spacing w:val="22"/>
                                      <w:w w:val="110"/>
                                      <w:sz w:val="14"/>
                                    </w:rPr>
                                    <w:t> </w:t>
                                  </w:r>
                                  <w:r>
                                    <w:rPr>
                                      <w:w w:val="110"/>
                                      <w:sz w:val="14"/>
                                    </w:rPr>
                                    <w:t>Externalizing</w:t>
                                  </w:r>
                                  <w:r>
                                    <w:rPr>
                                      <w:spacing w:val="23"/>
                                      <w:w w:val="110"/>
                                      <w:sz w:val="14"/>
                                    </w:rPr>
                                    <w:t> </w:t>
                                  </w:r>
                                  <w:r>
                                    <w:rPr>
                                      <w:spacing w:val="-2"/>
                                      <w:w w:val="110"/>
                                      <w:sz w:val="14"/>
                                    </w:rPr>
                                    <w:t>problem</w:t>
                                  </w:r>
                                </w:p>
                              </w:tc>
                              <w:tc>
                                <w:tcPr>
                                  <w:tcW w:w="694" w:type="dxa"/>
                                </w:tcPr>
                                <w:p>
                                  <w:pPr>
                                    <w:pStyle w:val="TableParagraph"/>
                                    <w:spacing w:line="151" w:lineRule="exact" w:before="26"/>
                                    <w:ind w:left="2" w:right="93"/>
                                    <w:jc w:val="center"/>
                                    <w:rPr>
                                      <w:sz w:val="14"/>
                                    </w:rPr>
                                  </w:pPr>
                                  <w:r>
                                    <w:rPr>
                                      <w:spacing w:val="-2"/>
                                      <w:w w:val="105"/>
                                      <w:sz w:val="14"/>
                                    </w:rPr>
                                    <w:t>0.080</w:t>
                                  </w:r>
                                </w:p>
                              </w:tc>
                              <w:tc>
                                <w:tcPr>
                                  <w:tcW w:w="963" w:type="dxa"/>
                                </w:tcPr>
                                <w:p>
                                  <w:pPr>
                                    <w:pStyle w:val="TableParagraph"/>
                                    <w:spacing w:line="151" w:lineRule="exact" w:before="26"/>
                                    <w:ind w:left="1" w:right="92"/>
                                    <w:jc w:val="center"/>
                                    <w:rPr>
                                      <w:sz w:val="14"/>
                                    </w:rPr>
                                  </w:pPr>
                                  <w:r>
                                    <w:rPr>
                                      <w:spacing w:val="-2"/>
                                      <w:w w:val="105"/>
                                      <w:sz w:val="14"/>
                                    </w:rPr>
                                    <w:t>0.078</w:t>
                                  </w:r>
                                </w:p>
                              </w:tc>
                              <w:tc>
                                <w:tcPr>
                                  <w:tcW w:w="968" w:type="dxa"/>
                                </w:tcPr>
                                <w:p>
                                  <w:pPr>
                                    <w:pStyle w:val="TableParagraph"/>
                                    <w:spacing w:line="151" w:lineRule="exact" w:before="26"/>
                                    <w:ind w:left="109" w:right="1"/>
                                    <w:jc w:val="center"/>
                                    <w:rPr>
                                      <w:sz w:val="14"/>
                                    </w:rPr>
                                  </w:pPr>
                                  <w:r>
                                    <w:rPr>
                                      <w:spacing w:val="-2"/>
                                      <w:w w:val="105"/>
                                      <w:sz w:val="14"/>
                                    </w:rPr>
                                    <w:t>0.082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
                                      <w:w w:val="115"/>
                                      <w:sz w:val="14"/>
                                    </w:rPr>
                                    <w:t> </w:t>
                                  </w:r>
                                  <w:r>
                                    <w:rPr>
                                      <w:w w:val="115"/>
                                      <w:sz w:val="14"/>
                                    </w:rPr>
                                    <w:t>Antisocial personality</w:t>
                                  </w:r>
                                  <w:r>
                                    <w:rPr>
                                      <w:spacing w:val="-1"/>
                                      <w:w w:val="115"/>
                                      <w:sz w:val="14"/>
                                    </w:rPr>
                                    <w:t> </w:t>
                                  </w:r>
                                  <w:r>
                                    <w:rPr>
                                      <w:spacing w:val="-2"/>
                                      <w:w w:val="115"/>
                                      <w:sz w:val="14"/>
                                    </w:rPr>
                                    <w:t>problem</w:t>
                                  </w:r>
                                </w:p>
                              </w:tc>
                              <w:tc>
                                <w:tcPr>
                                  <w:tcW w:w="694" w:type="dxa"/>
                                </w:tcPr>
                                <w:p>
                                  <w:pPr>
                                    <w:pStyle w:val="TableParagraph"/>
                                    <w:spacing w:line="151" w:lineRule="exact" w:before="26"/>
                                    <w:ind w:left="2" w:right="93"/>
                                    <w:jc w:val="center"/>
                                    <w:rPr>
                                      <w:sz w:val="14"/>
                                    </w:rPr>
                                  </w:pPr>
                                  <w:r>
                                    <w:rPr>
                                      <w:spacing w:val="-2"/>
                                      <w:w w:val="105"/>
                                      <w:sz w:val="14"/>
                                    </w:rPr>
                                    <w:t>0.051</w:t>
                                  </w:r>
                                </w:p>
                              </w:tc>
                              <w:tc>
                                <w:tcPr>
                                  <w:tcW w:w="963" w:type="dxa"/>
                                </w:tcPr>
                                <w:p>
                                  <w:pPr>
                                    <w:pStyle w:val="TableParagraph"/>
                                    <w:spacing w:line="151" w:lineRule="exact" w:before="26"/>
                                    <w:ind w:left="1" w:right="92"/>
                                    <w:jc w:val="center"/>
                                    <w:rPr>
                                      <w:sz w:val="14"/>
                                    </w:rPr>
                                  </w:pPr>
                                  <w:r>
                                    <w:rPr>
                                      <w:spacing w:val="-2"/>
                                      <w:w w:val="105"/>
                                      <w:sz w:val="14"/>
                                    </w:rPr>
                                    <w:t>0.051</w:t>
                                  </w:r>
                                </w:p>
                              </w:tc>
                              <w:tc>
                                <w:tcPr>
                                  <w:tcW w:w="968" w:type="dxa"/>
                                </w:tcPr>
                                <w:p>
                                  <w:pPr>
                                    <w:pStyle w:val="TableParagraph"/>
                                    <w:spacing w:line="151" w:lineRule="exact" w:before="26"/>
                                    <w:ind w:left="109" w:right="1"/>
                                    <w:jc w:val="center"/>
                                    <w:rPr>
                                      <w:sz w:val="14"/>
                                    </w:rPr>
                                  </w:pPr>
                                  <w:r>
                                    <w:rPr>
                                      <w:spacing w:val="-2"/>
                                      <w:w w:val="105"/>
                                      <w:sz w:val="14"/>
                                    </w:rPr>
                                    <w:t>0.051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spacing w:val="-2"/>
                                      <w:w w:val="115"/>
                                      <w:sz w:val="14"/>
                                    </w:rPr>
                                    <w:t>[Parent]</w:t>
                                  </w:r>
                                  <w:r>
                                    <w:rPr>
                                      <w:spacing w:val="5"/>
                                      <w:w w:val="115"/>
                                      <w:sz w:val="14"/>
                                    </w:rPr>
                                    <w:t> </w:t>
                                  </w:r>
                                  <w:r>
                                    <w:rPr>
                                      <w:spacing w:val="-2"/>
                                      <w:w w:val="115"/>
                                      <w:sz w:val="14"/>
                                    </w:rPr>
                                    <w:t>Depressive</w:t>
                                  </w:r>
                                  <w:r>
                                    <w:rPr>
                                      <w:spacing w:val="6"/>
                                      <w:w w:val="115"/>
                                      <w:sz w:val="14"/>
                                    </w:rPr>
                                    <w:t> </w:t>
                                  </w:r>
                                  <w:r>
                                    <w:rPr>
                                      <w:spacing w:val="-2"/>
                                      <w:w w:val="115"/>
                                      <w:sz w:val="14"/>
                                    </w:rPr>
                                    <w:t>problem</w:t>
                                  </w:r>
                                </w:p>
                              </w:tc>
                              <w:tc>
                                <w:tcPr>
                                  <w:tcW w:w="694" w:type="dxa"/>
                                </w:tcPr>
                                <w:p>
                                  <w:pPr>
                                    <w:pStyle w:val="TableParagraph"/>
                                    <w:spacing w:line="151" w:lineRule="exact" w:before="26"/>
                                    <w:ind w:right="93"/>
                                    <w:jc w:val="center"/>
                                    <w:rPr>
                                      <w:sz w:val="14"/>
                                    </w:rPr>
                                  </w:pPr>
                                  <w:r>
                                    <w:rPr>
                                      <w:spacing w:val="-2"/>
                                      <w:w w:val="105"/>
                                      <w:sz w:val="14"/>
                                    </w:rPr>
                                    <w:t>0.034</w:t>
                                  </w:r>
                                </w:p>
                              </w:tc>
                              <w:tc>
                                <w:tcPr>
                                  <w:tcW w:w="963" w:type="dxa"/>
                                </w:tcPr>
                                <w:p>
                                  <w:pPr>
                                    <w:pStyle w:val="TableParagraph"/>
                                    <w:spacing w:line="151" w:lineRule="exact" w:before="26"/>
                                    <w:ind w:left="1" w:right="92"/>
                                    <w:jc w:val="center"/>
                                    <w:rPr>
                                      <w:sz w:val="14"/>
                                    </w:rPr>
                                  </w:pPr>
                                  <w:r>
                                    <w:rPr>
                                      <w:spacing w:val="-2"/>
                                      <w:w w:val="105"/>
                                      <w:sz w:val="14"/>
                                    </w:rPr>
                                    <w:t>0.031</w:t>
                                  </w:r>
                                </w:p>
                              </w:tc>
                              <w:tc>
                                <w:tcPr>
                                  <w:tcW w:w="968" w:type="dxa"/>
                                </w:tcPr>
                                <w:p>
                                  <w:pPr>
                                    <w:pStyle w:val="TableParagraph"/>
                                    <w:spacing w:line="151" w:lineRule="exact" w:before="26"/>
                                    <w:ind w:left="109" w:right="1"/>
                                    <w:jc w:val="center"/>
                                    <w:rPr>
                                      <w:sz w:val="14"/>
                                    </w:rPr>
                                  </w:pPr>
                                  <w:r>
                                    <w:rPr>
                                      <w:spacing w:val="-2"/>
                                      <w:w w:val="105"/>
                                      <w:sz w:val="14"/>
                                    </w:rPr>
                                    <w:t>0.037</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
                                      <w:w w:val="115"/>
                                      <w:sz w:val="14"/>
                                    </w:rPr>
                                    <w:t> </w:t>
                                  </w:r>
                                  <w:r>
                                    <w:rPr>
                                      <w:w w:val="115"/>
                                      <w:sz w:val="14"/>
                                    </w:rPr>
                                    <w:t>Somatic</w:t>
                                  </w:r>
                                  <w:r>
                                    <w:rPr>
                                      <w:spacing w:val="-1"/>
                                      <w:w w:val="115"/>
                                      <w:sz w:val="14"/>
                                    </w:rPr>
                                    <w:t> </w:t>
                                  </w:r>
                                  <w:r>
                                    <w:rPr>
                                      <w:spacing w:val="-2"/>
                                      <w:w w:val="115"/>
                                      <w:sz w:val="14"/>
                                    </w:rPr>
                                    <w:t>problem</w:t>
                                  </w:r>
                                </w:p>
                              </w:tc>
                              <w:tc>
                                <w:tcPr>
                                  <w:tcW w:w="694" w:type="dxa"/>
                                </w:tcPr>
                                <w:p>
                                  <w:pPr>
                                    <w:pStyle w:val="TableParagraph"/>
                                    <w:spacing w:line="151" w:lineRule="exact" w:before="26"/>
                                    <w:ind w:left="1" w:right="93"/>
                                    <w:jc w:val="center"/>
                                    <w:rPr>
                                      <w:sz w:val="14"/>
                                    </w:rPr>
                                  </w:pPr>
                                  <w:r>
                                    <w:rPr>
                                      <w:spacing w:val="-2"/>
                                      <w:w w:val="105"/>
                                      <w:sz w:val="14"/>
                                    </w:rPr>
                                    <w:t>0.022</w:t>
                                  </w:r>
                                </w:p>
                              </w:tc>
                              <w:tc>
                                <w:tcPr>
                                  <w:tcW w:w="963" w:type="dxa"/>
                                </w:tcPr>
                                <w:p>
                                  <w:pPr>
                                    <w:pStyle w:val="TableParagraph"/>
                                    <w:spacing w:line="151" w:lineRule="exact" w:before="26"/>
                                    <w:ind w:left="1" w:right="92"/>
                                    <w:jc w:val="center"/>
                                    <w:rPr>
                                      <w:sz w:val="14"/>
                                    </w:rPr>
                                  </w:pPr>
                                  <w:r>
                                    <w:rPr>
                                      <w:spacing w:val="-2"/>
                                      <w:w w:val="105"/>
                                      <w:sz w:val="14"/>
                                    </w:rPr>
                                    <w:t>0.021</w:t>
                                  </w:r>
                                </w:p>
                              </w:tc>
                              <w:tc>
                                <w:tcPr>
                                  <w:tcW w:w="968" w:type="dxa"/>
                                </w:tcPr>
                                <w:p>
                                  <w:pPr>
                                    <w:pStyle w:val="TableParagraph"/>
                                    <w:spacing w:line="151" w:lineRule="exact" w:before="26"/>
                                    <w:ind w:left="107"/>
                                    <w:jc w:val="center"/>
                                    <w:rPr>
                                      <w:sz w:val="14"/>
                                    </w:rPr>
                                  </w:pPr>
                                  <w:r>
                                    <w:rPr>
                                      <w:spacing w:val="-2"/>
                                      <w:w w:val="105"/>
                                      <w:sz w:val="14"/>
                                    </w:rPr>
                                    <w:t>0.022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[Child]</w:t>
                                  </w:r>
                                  <w:r>
                                    <w:rPr>
                                      <w:spacing w:val="2"/>
                                      <w:w w:val="110"/>
                                      <w:sz w:val="14"/>
                                    </w:rPr>
                                    <w:t> </w:t>
                                  </w:r>
                                  <w:r>
                                    <w:rPr>
                                      <w:spacing w:val="-5"/>
                                      <w:w w:val="110"/>
                                      <w:sz w:val="14"/>
                                    </w:rPr>
                                    <w:t>Age</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0.031</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0.039</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0.022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[Child]</w:t>
                                  </w:r>
                                  <w:r>
                                    <w:rPr>
                                      <w:spacing w:val="2"/>
                                      <w:w w:val="110"/>
                                      <w:sz w:val="14"/>
                                    </w:rPr>
                                    <w:t> </w:t>
                                  </w:r>
                                  <w:r>
                                    <w:rPr>
                                      <w:spacing w:val="-2"/>
                                      <w:w w:val="110"/>
                                      <w:sz w:val="14"/>
                                    </w:rPr>
                                    <w:t>Cyanosis</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0.200</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0.262</w:t>
                                  </w:r>
                                </w:p>
                              </w:tc>
                              <w:tc>
                                <w:tcPr>
                                  <w:tcW w:w="968" w:type="dxa"/>
                                </w:tcPr>
                                <w:p>
                                  <w:pPr>
                                    <w:pStyle w:val="TableParagraph"/>
                                    <w:spacing w:line="151" w:lineRule="exact" w:before="26"/>
                                    <w:ind w:left="107"/>
                                    <w:jc w:val="center"/>
                                    <w:rPr>
                                      <w:sz w:val="14"/>
                                    </w:rPr>
                                  </w:pPr>
                                  <w:r>
                                    <w:rPr>
                                      <w:w w:val="105"/>
                                      <w:sz w:val="14"/>
                                    </w:rPr>
                                    <w:t>-</w:t>
                                  </w:r>
                                  <w:r>
                                    <w:rPr>
                                      <w:spacing w:val="-2"/>
                                      <w:w w:val="105"/>
                                      <w:sz w:val="14"/>
                                    </w:rPr>
                                    <w:t>0.138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
                                      <w:w w:val="115"/>
                                      <w:sz w:val="14"/>
                                    </w:rPr>
                                    <w:t> </w:t>
                                  </w:r>
                                  <w:r>
                                    <w:rPr>
                                      <w:w w:val="115"/>
                                      <w:sz w:val="14"/>
                                    </w:rPr>
                                    <w:t>Age</w:t>
                                  </w:r>
                                  <w:r>
                                    <w:rPr>
                                      <w:spacing w:val="2"/>
                                      <w:w w:val="115"/>
                                      <w:sz w:val="14"/>
                                    </w:rPr>
                                    <w:t> </w:t>
                                  </w:r>
                                  <w:r>
                                    <w:rPr>
                                      <w:w w:val="115"/>
                                      <w:sz w:val="14"/>
                                    </w:rPr>
                                    <w:t>at</w:t>
                                  </w:r>
                                  <w:r>
                                    <w:rPr>
                                      <w:spacing w:val="2"/>
                                      <w:w w:val="115"/>
                                      <w:sz w:val="14"/>
                                    </w:rPr>
                                    <w:t> </w:t>
                                  </w:r>
                                  <w:r>
                                    <w:rPr>
                                      <w:w w:val="115"/>
                                      <w:sz w:val="14"/>
                                    </w:rPr>
                                    <w:t>child</w:t>
                                  </w:r>
                                  <w:r>
                                    <w:rPr>
                                      <w:spacing w:val="1"/>
                                      <w:w w:val="115"/>
                                      <w:sz w:val="14"/>
                                    </w:rPr>
                                    <w:t> </w:t>
                                  </w:r>
                                  <w:r>
                                    <w:rPr>
                                      <w:spacing w:val="-2"/>
                                      <w:w w:val="115"/>
                                      <w:sz w:val="14"/>
                                    </w:rPr>
                                    <w:t>birth</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0.234</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0.238</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0.231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14</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0.259</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0.309</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0.209</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2"/>
                                      <w:w w:val="115"/>
                                      <w:sz w:val="14"/>
                                    </w:rPr>
                                    <w:t> Education</w:t>
                                  </w:r>
                                </w:p>
                              </w:tc>
                              <w:tc>
                                <w:tcPr>
                                  <w:tcW w:w="694" w:type="dxa"/>
                                </w:tcPr>
                                <w:p>
                                  <w:pPr>
                                    <w:pStyle w:val="TableParagraph"/>
                                    <w:spacing w:line="151" w:lineRule="exact" w:before="26"/>
                                    <w:ind w:left="2" w:right="93"/>
                                    <w:jc w:val="center"/>
                                    <w:rPr>
                                      <w:sz w:val="14"/>
                                    </w:rPr>
                                  </w:pPr>
                                  <w:r>
                                    <w:rPr>
                                      <w:w w:val="105"/>
                                      <w:sz w:val="14"/>
                                    </w:rPr>
                                    <w:t>-</w:t>
                                  </w:r>
                                  <w:r>
                                    <w:rPr>
                                      <w:spacing w:val="-2"/>
                                      <w:w w:val="110"/>
                                      <w:sz w:val="14"/>
                                    </w:rPr>
                                    <w:t>0.473</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0.473</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0.473</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[Survey]</w:t>
                                  </w:r>
                                  <w:r>
                                    <w:rPr>
                                      <w:spacing w:val="2"/>
                                      <w:w w:val="110"/>
                                      <w:sz w:val="14"/>
                                    </w:rPr>
                                    <w:t> </w:t>
                                  </w:r>
                                  <w:r>
                                    <w:rPr>
                                      <w:w w:val="110"/>
                                      <w:sz w:val="14"/>
                                    </w:rPr>
                                    <w:t>BAS</w:t>
                                  </w:r>
                                  <w:r>
                                    <w:rPr>
                                      <w:spacing w:val="2"/>
                                      <w:w w:val="110"/>
                                      <w:sz w:val="14"/>
                                    </w:rPr>
                                    <w:t> </w:t>
                                  </w:r>
                                  <w:r>
                                    <w:rPr>
                                      <w:w w:val="110"/>
                                      <w:sz w:val="14"/>
                                    </w:rPr>
                                    <w:t>-</w:t>
                                  </w:r>
                                  <w:r>
                                    <w:rPr>
                                      <w:spacing w:val="3"/>
                                      <w:w w:val="110"/>
                                      <w:sz w:val="14"/>
                                    </w:rPr>
                                    <w:t> </w:t>
                                  </w:r>
                                  <w:r>
                                    <w:rPr>
                                      <w:spacing w:val="-4"/>
                                      <w:w w:val="110"/>
                                      <w:sz w:val="14"/>
                                    </w:rPr>
                                    <w:t>Drive</w:t>
                                  </w:r>
                                </w:p>
                              </w:tc>
                              <w:tc>
                                <w:tcPr>
                                  <w:tcW w:w="694" w:type="dxa"/>
                                </w:tcPr>
                                <w:p>
                                  <w:pPr>
                                    <w:pStyle w:val="TableParagraph"/>
                                    <w:spacing w:line="151" w:lineRule="exact" w:before="26"/>
                                    <w:ind w:left="2" w:right="93"/>
                                    <w:jc w:val="center"/>
                                    <w:rPr>
                                      <w:sz w:val="14"/>
                                    </w:rPr>
                                  </w:pPr>
                                  <w:r>
                                    <w:rPr>
                                      <w:spacing w:val="-2"/>
                                      <w:w w:val="105"/>
                                      <w:sz w:val="14"/>
                                    </w:rPr>
                                    <w:t>0.044</w:t>
                                  </w:r>
                                </w:p>
                              </w:tc>
                              <w:tc>
                                <w:tcPr>
                                  <w:tcW w:w="963" w:type="dxa"/>
                                </w:tcPr>
                                <w:p>
                                  <w:pPr>
                                    <w:pStyle w:val="TableParagraph"/>
                                    <w:spacing w:line="151" w:lineRule="exact" w:before="26"/>
                                    <w:ind w:left="1" w:right="92"/>
                                    <w:jc w:val="center"/>
                                    <w:rPr>
                                      <w:sz w:val="14"/>
                                    </w:rPr>
                                  </w:pPr>
                                  <w:r>
                                    <w:rPr>
                                      <w:spacing w:val="-2"/>
                                      <w:w w:val="105"/>
                                      <w:sz w:val="14"/>
                                    </w:rPr>
                                    <w:t>0.039</w:t>
                                  </w:r>
                                </w:p>
                              </w:tc>
                              <w:tc>
                                <w:tcPr>
                                  <w:tcW w:w="968" w:type="dxa"/>
                                </w:tcPr>
                                <w:p>
                                  <w:pPr>
                                    <w:pStyle w:val="TableParagraph"/>
                                    <w:spacing w:line="151" w:lineRule="exact" w:before="26"/>
                                    <w:ind w:left="109" w:right="1"/>
                                    <w:jc w:val="center"/>
                                    <w:rPr>
                                      <w:sz w:val="14"/>
                                    </w:rPr>
                                  </w:pPr>
                                  <w:r>
                                    <w:rPr>
                                      <w:spacing w:val="-2"/>
                                      <w:w w:val="105"/>
                                      <w:sz w:val="14"/>
                                    </w:rPr>
                                    <w:t>0.048</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4"/>
                                      <w:w w:val="115"/>
                                      <w:sz w:val="14"/>
                                    </w:rPr>
                                    <w:t> </w:t>
                                  </w:r>
                                  <w:r>
                                    <w:rPr>
                                      <w:w w:val="115"/>
                                      <w:sz w:val="14"/>
                                    </w:rPr>
                                    <w:t>MID</w:t>
                                  </w:r>
                                  <w:r>
                                    <w:rPr>
                                      <w:spacing w:val="-3"/>
                                      <w:w w:val="115"/>
                                      <w:sz w:val="14"/>
                                    </w:rPr>
                                    <w:t> </w:t>
                                  </w:r>
                                  <w:r>
                                    <w:rPr>
                                      <w:w w:val="115"/>
                                      <w:sz w:val="14"/>
                                    </w:rPr>
                                    <w:t>-</w:t>
                                  </w:r>
                                  <w:r>
                                    <w:rPr>
                                      <w:spacing w:val="-3"/>
                                      <w:w w:val="115"/>
                                      <w:sz w:val="14"/>
                                    </w:rPr>
                                    <w:t> </w:t>
                                  </w:r>
                                  <w:r>
                                    <w:rPr>
                                      <w:w w:val="115"/>
                                      <w:sz w:val="14"/>
                                    </w:rPr>
                                    <w:t>Right</w:t>
                                  </w:r>
                                  <w:r>
                                    <w:rPr>
                                      <w:spacing w:val="-3"/>
                                      <w:w w:val="115"/>
                                      <w:sz w:val="14"/>
                                    </w:rPr>
                                    <w:t> </w:t>
                                  </w:r>
                                  <w:r>
                                    <w:rPr>
                                      <w:w w:val="115"/>
                                      <w:sz w:val="14"/>
                                    </w:rPr>
                                    <w:t>NAc</w:t>
                                  </w:r>
                                  <w:r>
                                    <w:rPr>
                                      <w:spacing w:val="-3"/>
                                      <w:w w:val="115"/>
                                      <w:sz w:val="14"/>
                                    </w:rPr>
                                    <w:t> </w:t>
                                  </w:r>
                                  <w:r>
                                    <w:rPr>
                                      <w:w w:val="115"/>
                                      <w:sz w:val="14"/>
                                    </w:rPr>
                                    <w:t>(reward</w:t>
                                  </w:r>
                                  <w:r>
                                    <w:rPr>
                                      <w:spacing w:val="-3"/>
                                      <w:w w:val="115"/>
                                      <w:sz w:val="14"/>
                                    </w:rPr>
                                    <w:t> </w:t>
                                  </w:r>
                                  <w:r>
                                    <w:rPr>
                                      <w:spacing w:val="-2"/>
                                      <w:w w:val="115"/>
                                      <w:sz w:val="14"/>
                                    </w:rPr>
                                    <w:t>anticipation)</w:t>
                                  </w:r>
                                </w:p>
                              </w:tc>
                              <w:tc>
                                <w:tcPr>
                                  <w:tcW w:w="694" w:type="dxa"/>
                                </w:tcPr>
                                <w:p>
                                  <w:pPr>
                                    <w:pStyle w:val="TableParagraph"/>
                                    <w:spacing w:line="151" w:lineRule="exact" w:before="26"/>
                                    <w:ind w:left="3" w:right="93"/>
                                    <w:jc w:val="center"/>
                                    <w:rPr>
                                      <w:sz w:val="14"/>
                                    </w:rPr>
                                  </w:pPr>
                                  <w:r>
                                    <w:rPr>
                                      <w:spacing w:val="-2"/>
                                      <w:w w:val="105"/>
                                      <w:sz w:val="14"/>
                                    </w:rPr>
                                    <w:t>0.015</w:t>
                                  </w:r>
                                </w:p>
                              </w:tc>
                              <w:tc>
                                <w:tcPr>
                                  <w:tcW w:w="963" w:type="dxa"/>
                                </w:tcPr>
                                <w:p>
                                  <w:pPr>
                                    <w:pStyle w:val="TableParagraph"/>
                                    <w:spacing w:line="151" w:lineRule="exact" w:before="26"/>
                                    <w:ind w:right="90"/>
                                    <w:jc w:val="center"/>
                                    <w:rPr>
                                      <w:sz w:val="14"/>
                                    </w:rPr>
                                  </w:pPr>
                                  <w:r>
                                    <w:rPr>
                                      <w:spacing w:val="-2"/>
                                      <w:w w:val="105"/>
                                      <w:sz w:val="14"/>
                                    </w:rPr>
                                    <w:t>0.010</w:t>
                                  </w:r>
                                </w:p>
                              </w:tc>
                              <w:tc>
                                <w:tcPr>
                                  <w:tcW w:w="968" w:type="dxa"/>
                                </w:tcPr>
                                <w:p>
                                  <w:pPr>
                                    <w:pStyle w:val="TableParagraph"/>
                                    <w:spacing w:line="151" w:lineRule="exact" w:before="26"/>
                                    <w:ind w:left="109"/>
                                    <w:jc w:val="center"/>
                                    <w:rPr>
                                      <w:sz w:val="14"/>
                                    </w:rPr>
                                  </w:pPr>
                                  <w:r>
                                    <w:rPr>
                                      <w:spacing w:val="-2"/>
                                      <w:w w:val="105"/>
                                      <w:sz w:val="14"/>
                                    </w:rPr>
                                    <w:t>0.020</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3"/>
                                      <w:w w:val="115"/>
                                      <w:sz w:val="14"/>
                                    </w:rPr>
                                    <w:t> </w:t>
                                  </w:r>
                                  <w:r>
                                    <w:rPr>
                                      <w:w w:val="115"/>
                                      <w:sz w:val="14"/>
                                    </w:rPr>
                                    <w:t>MID</w:t>
                                  </w:r>
                                  <w:r>
                                    <w:rPr>
                                      <w:spacing w:val="-3"/>
                                      <w:w w:val="115"/>
                                      <w:sz w:val="14"/>
                                    </w:rPr>
                                    <w:t> </w:t>
                                  </w:r>
                                  <w:r>
                                    <w:rPr>
                                      <w:w w:val="115"/>
                                      <w:sz w:val="14"/>
                                    </w:rPr>
                                    <w:t>-</w:t>
                                  </w:r>
                                  <w:r>
                                    <w:rPr>
                                      <w:spacing w:val="-3"/>
                                      <w:w w:val="115"/>
                                      <w:sz w:val="14"/>
                                    </w:rPr>
                                    <w:t> </w:t>
                                  </w:r>
                                  <w:r>
                                    <w:rPr>
                                      <w:w w:val="115"/>
                                      <w:sz w:val="14"/>
                                    </w:rPr>
                                    <w:t>Right</w:t>
                                  </w:r>
                                  <w:r>
                                    <w:rPr>
                                      <w:spacing w:val="-2"/>
                                      <w:w w:val="115"/>
                                      <w:sz w:val="14"/>
                                    </w:rPr>
                                    <w:t> </w:t>
                                  </w:r>
                                  <w:r>
                                    <w:rPr>
                                      <w:w w:val="115"/>
                                      <w:sz w:val="14"/>
                                    </w:rPr>
                                    <w:t>cACC</w:t>
                                  </w:r>
                                  <w:r>
                                    <w:rPr>
                                      <w:spacing w:val="-3"/>
                                      <w:w w:val="115"/>
                                      <w:sz w:val="14"/>
                                    </w:rPr>
                                    <w:t> </w:t>
                                  </w:r>
                                  <w:r>
                                    <w:rPr>
                                      <w:w w:val="115"/>
                                      <w:sz w:val="14"/>
                                    </w:rPr>
                                    <w:t>(reward</w:t>
                                  </w:r>
                                  <w:r>
                                    <w:rPr>
                                      <w:spacing w:val="-3"/>
                                      <w:w w:val="115"/>
                                      <w:sz w:val="14"/>
                                    </w:rPr>
                                    <w:t> </w:t>
                                  </w:r>
                                  <w:r>
                                    <w:rPr>
                                      <w:spacing w:val="-2"/>
                                      <w:w w:val="115"/>
                                      <w:sz w:val="14"/>
                                    </w:rPr>
                                    <w:t>anticipation)</w:t>
                                  </w:r>
                                </w:p>
                              </w:tc>
                              <w:tc>
                                <w:tcPr>
                                  <w:tcW w:w="694" w:type="dxa"/>
                                </w:tcPr>
                                <w:p>
                                  <w:pPr>
                                    <w:pStyle w:val="TableParagraph"/>
                                    <w:spacing w:line="151" w:lineRule="exact" w:before="26"/>
                                    <w:ind w:left="3" w:right="93"/>
                                    <w:jc w:val="center"/>
                                    <w:rPr>
                                      <w:sz w:val="14"/>
                                    </w:rPr>
                                  </w:pPr>
                                  <w:r>
                                    <w:rPr>
                                      <w:spacing w:val="-2"/>
                                      <w:w w:val="105"/>
                                      <w:sz w:val="14"/>
                                    </w:rPr>
                                    <w:t>0.011</w:t>
                                  </w:r>
                                </w:p>
                              </w:tc>
                              <w:tc>
                                <w:tcPr>
                                  <w:tcW w:w="963" w:type="dxa"/>
                                </w:tcPr>
                                <w:p>
                                  <w:pPr>
                                    <w:pStyle w:val="TableParagraph"/>
                                    <w:spacing w:line="151" w:lineRule="exact" w:before="26"/>
                                    <w:ind w:right="90"/>
                                    <w:jc w:val="center"/>
                                    <w:rPr>
                                      <w:sz w:val="14"/>
                                    </w:rPr>
                                  </w:pPr>
                                  <w:r>
                                    <w:rPr>
                                      <w:spacing w:val="-2"/>
                                      <w:w w:val="105"/>
                                      <w:sz w:val="14"/>
                                    </w:rPr>
                                    <w:t>0.002</w:t>
                                  </w:r>
                                </w:p>
                              </w:tc>
                              <w:tc>
                                <w:tcPr>
                                  <w:tcW w:w="968" w:type="dxa"/>
                                </w:tcPr>
                                <w:p>
                                  <w:pPr>
                                    <w:pStyle w:val="TableParagraph"/>
                                    <w:spacing w:line="151" w:lineRule="exact" w:before="26"/>
                                    <w:ind w:left="109"/>
                                    <w:jc w:val="center"/>
                                    <w:rPr>
                                      <w:sz w:val="14"/>
                                    </w:rPr>
                                  </w:pPr>
                                  <w:r>
                                    <w:rPr>
                                      <w:spacing w:val="-2"/>
                                      <w:w w:val="105"/>
                                      <w:sz w:val="14"/>
                                    </w:rPr>
                                    <w:t>0.020</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[Behavioral]</w:t>
                                  </w:r>
                                  <w:r>
                                    <w:rPr>
                                      <w:spacing w:val="11"/>
                                      <w:w w:val="110"/>
                                      <w:sz w:val="14"/>
                                    </w:rPr>
                                    <w:t> </w:t>
                                  </w:r>
                                  <w:r>
                                    <w:rPr>
                                      <w:w w:val="110"/>
                                      <w:sz w:val="14"/>
                                    </w:rPr>
                                    <w:t>MID</w:t>
                                  </w:r>
                                  <w:r>
                                    <w:rPr>
                                      <w:spacing w:val="12"/>
                                      <w:w w:val="110"/>
                                      <w:sz w:val="14"/>
                                    </w:rPr>
                                    <w:t> </w:t>
                                  </w:r>
                                  <w:r>
                                    <w:rPr>
                                      <w:w w:val="110"/>
                                      <w:sz w:val="14"/>
                                    </w:rPr>
                                    <w:t>-</w:t>
                                  </w:r>
                                  <w:r>
                                    <w:rPr>
                                      <w:spacing w:val="12"/>
                                      <w:w w:val="110"/>
                                      <w:sz w:val="14"/>
                                    </w:rPr>
                                    <w:t> </w:t>
                                  </w:r>
                                  <w:r>
                                    <w:rPr>
                                      <w:w w:val="110"/>
                                      <w:sz w:val="14"/>
                                    </w:rPr>
                                    <w:t>Reward</w:t>
                                  </w:r>
                                  <w:r>
                                    <w:rPr>
                                      <w:spacing w:val="12"/>
                                      <w:w w:val="110"/>
                                      <w:sz w:val="14"/>
                                    </w:rPr>
                                    <w:t> </w:t>
                                  </w:r>
                                  <w:r>
                                    <w:rPr>
                                      <w:spacing w:val="-2"/>
                                      <w:w w:val="110"/>
                                      <w:sz w:val="14"/>
                                    </w:rPr>
                                    <w:t>accuracy</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0.019</w:t>
                                  </w:r>
                                </w:p>
                              </w:tc>
                              <w:tc>
                                <w:tcPr>
                                  <w:tcW w:w="963" w:type="dxa"/>
                                </w:tcPr>
                                <w:p>
                                  <w:pPr>
                                    <w:pStyle w:val="TableParagraph"/>
                                    <w:spacing w:line="151" w:lineRule="exact" w:before="26"/>
                                    <w:ind w:right="90"/>
                                    <w:jc w:val="center"/>
                                    <w:rPr>
                                      <w:sz w:val="14"/>
                                    </w:rPr>
                                  </w:pPr>
                                  <w:r>
                                    <w:rPr>
                                      <w:w w:val="105"/>
                                      <w:sz w:val="14"/>
                                    </w:rPr>
                                    <w:t>-</w:t>
                                  </w:r>
                                  <w:r>
                                    <w:rPr>
                                      <w:spacing w:val="-2"/>
                                      <w:w w:val="105"/>
                                      <w:sz w:val="14"/>
                                    </w:rPr>
                                    <w:t>0.026</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0.012</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7"/>
                                      <w:w w:val="110"/>
                                      <w:sz w:val="14"/>
                                    </w:rPr>
                                    <w:t> </w:t>
                                  </w:r>
                                  <w:r>
                                    <w:rPr>
                                      <w:w w:val="110"/>
                                      <w:sz w:val="14"/>
                                    </w:rPr>
                                    <w:t>MID</w:t>
                                  </w:r>
                                  <w:r>
                                    <w:rPr>
                                      <w:spacing w:val="18"/>
                                      <w:w w:val="110"/>
                                      <w:sz w:val="14"/>
                                    </w:rPr>
                                    <w:t> </w:t>
                                  </w:r>
                                  <w:r>
                                    <w:rPr>
                                      <w:w w:val="110"/>
                                      <w:sz w:val="14"/>
                                    </w:rPr>
                                    <w:t>-</w:t>
                                  </w:r>
                                  <w:r>
                                    <w:rPr>
                                      <w:spacing w:val="18"/>
                                      <w:w w:val="110"/>
                                      <w:sz w:val="14"/>
                                    </w:rPr>
                                    <w:t> </w:t>
                                  </w:r>
                                  <w:r>
                                    <w:rPr>
                                      <w:w w:val="110"/>
                                      <w:sz w:val="14"/>
                                    </w:rPr>
                                    <w:t>Left</w:t>
                                  </w:r>
                                  <w:r>
                                    <w:rPr>
                                      <w:spacing w:val="18"/>
                                      <w:w w:val="110"/>
                                      <w:sz w:val="14"/>
                                    </w:rPr>
                                    <w:t> </w:t>
                                  </w:r>
                                  <w:r>
                                    <w:rPr>
                                      <w:w w:val="110"/>
                                      <w:sz w:val="14"/>
                                    </w:rPr>
                                    <w:t>caudate</w:t>
                                  </w:r>
                                  <w:r>
                                    <w:rPr>
                                      <w:spacing w:val="18"/>
                                      <w:w w:val="110"/>
                                      <w:sz w:val="14"/>
                                    </w:rPr>
                                    <w:t> </w:t>
                                  </w:r>
                                  <w:r>
                                    <w:rPr>
                                      <w:w w:val="110"/>
                                      <w:sz w:val="14"/>
                                    </w:rPr>
                                    <w:t>(reward</w:t>
                                  </w:r>
                                  <w:r>
                                    <w:rPr>
                                      <w:spacing w:val="17"/>
                                      <w:w w:val="110"/>
                                      <w:sz w:val="14"/>
                                    </w:rPr>
                                    <w:t> </w:t>
                                  </w:r>
                                  <w:r>
                                    <w:rPr>
                                      <w:spacing w:val="-2"/>
                                      <w:w w:val="110"/>
                                      <w:sz w:val="14"/>
                                    </w:rPr>
                                    <w:t>feedback)</w:t>
                                  </w:r>
                                </w:p>
                              </w:tc>
                              <w:tc>
                                <w:tcPr>
                                  <w:tcW w:w="694" w:type="dxa"/>
                                </w:tcPr>
                                <w:p>
                                  <w:pPr>
                                    <w:pStyle w:val="TableParagraph"/>
                                    <w:spacing w:line="151" w:lineRule="exact" w:before="26"/>
                                    <w:ind w:left="3" w:right="93"/>
                                    <w:jc w:val="center"/>
                                    <w:rPr>
                                      <w:sz w:val="14"/>
                                    </w:rPr>
                                  </w:pPr>
                                  <w:r>
                                    <w:rPr>
                                      <w:w w:val="105"/>
                                      <w:sz w:val="14"/>
                                    </w:rPr>
                                    <w:t>-</w:t>
                                  </w:r>
                                  <w:r>
                                    <w:rPr>
                                      <w:spacing w:val="-2"/>
                                      <w:w w:val="105"/>
                                      <w:sz w:val="14"/>
                                    </w:rPr>
                                    <w:t>0.031</w:t>
                                  </w:r>
                                </w:p>
                              </w:tc>
                              <w:tc>
                                <w:tcPr>
                                  <w:tcW w:w="963" w:type="dxa"/>
                                </w:tcPr>
                                <w:p>
                                  <w:pPr>
                                    <w:pStyle w:val="TableParagraph"/>
                                    <w:spacing w:line="151" w:lineRule="exact" w:before="26"/>
                                    <w:ind w:right="90"/>
                                    <w:jc w:val="center"/>
                                    <w:rPr>
                                      <w:sz w:val="14"/>
                                    </w:rPr>
                                  </w:pPr>
                                  <w:r>
                                    <w:rPr>
                                      <w:w w:val="105"/>
                                      <w:sz w:val="14"/>
                                    </w:rPr>
                                    <w:t>-</w:t>
                                  </w:r>
                                  <w:r>
                                    <w:rPr>
                                      <w:spacing w:val="-2"/>
                                      <w:w w:val="105"/>
                                      <w:sz w:val="14"/>
                                    </w:rPr>
                                    <w:t>0.035</w:t>
                                  </w:r>
                                </w:p>
                              </w:tc>
                              <w:tc>
                                <w:tcPr>
                                  <w:tcW w:w="968" w:type="dxa"/>
                                </w:tcPr>
                                <w:p>
                                  <w:pPr>
                                    <w:pStyle w:val="TableParagraph"/>
                                    <w:spacing w:line="151" w:lineRule="exact" w:before="26"/>
                                    <w:ind w:left="109"/>
                                    <w:jc w:val="center"/>
                                    <w:rPr>
                                      <w:sz w:val="14"/>
                                    </w:rPr>
                                  </w:pPr>
                                  <w:r>
                                    <w:rPr>
                                      <w:w w:val="105"/>
                                      <w:sz w:val="14"/>
                                    </w:rPr>
                                    <w:t>-</w:t>
                                  </w:r>
                                  <w:r>
                                    <w:rPr>
                                      <w:spacing w:val="-2"/>
                                      <w:w w:val="105"/>
                                      <w:sz w:val="14"/>
                                    </w:rPr>
                                    <w:t>0.027</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2"/>
                                      <w:w w:val="110"/>
                                      <w:sz w:val="14"/>
                                    </w:rPr>
                                    <w:t> </w:t>
                                  </w:r>
                                  <w:r>
                                    <w:rPr>
                                      <w:w w:val="110"/>
                                      <w:sz w:val="14"/>
                                    </w:rPr>
                                    <w:t>MID</w:t>
                                  </w:r>
                                  <w:r>
                                    <w:rPr>
                                      <w:spacing w:val="13"/>
                                      <w:w w:val="110"/>
                                      <w:sz w:val="14"/>
                                    </w:rPr>
                                    <w:t> </w:t>
                                  </w:r>
                                  <w:r>
                                    <w:rPr>
                                      <w:w w:val="110"/>
                                      <w:sz w:val="14"/>
                                    </w:rPr>
                                    <w:t>-</w:t>
                                  </w:r>
                                  <w:r>
                                    <w:rPr>
                                      <w:spacing w:val="13"/>
                                      <w:w w:val="110"/>
                                      <w:sz w:val="14"/>
                                    </w:rPr>
                                    <w:t> </w:t>
                                  </w:r>
                                  <w:r>
                                    <w:rPr>
                                      <w:w w:val="110"/>
                                      <w:sz w:val="14"/>
                                    </w:rPr>
                                    <w:t>Left</w:t>
                                  </w:r>
                                  <w:r>
                                    <w:rPr>
                                      <w:spacing w:val="13"/>
                                      <w:w w:val="110"/>
                                      <w:sz w:val="14"/>
                                    </w:rPr>
                                    <w:t> </w:t>
                                  </w:r>
                                  <w:r>
                                    <w:rPr>
                                      <w:w w:val="110"/>
                                      <w:sz w:val="14"/>
                                    </w:rPr>
                                    <w:t>cACC</w:t>
                                  </w:r>
                                  <w:r>
                                    <w:rPr>
                                      <w:spacing w:val="13"/>
                                      <w:w w:val="110"/>
                                      <w:sz w:val="14"/>
                                    </w:rPr>
                                    <w:t> </w:t>
                                  </w:r>
                                  <w:r>
                                    <w:rPr>
                                      <w:w w:val="110"/>
                                      <w:sz w:val="14"/>
                                    </w:rPr>
                                    <w:t>(reward</w:t>
                                  </w:r>
                                  <w:r>
                                    <w:rPr>
                                      <w:spacing w:val="12"/>
                                      <w:w w:val="110"/>
                                      <w:sz w:val="14"/>
                                    </w:rPr>
                                    <w:t> </w:t>
                                  </w:r>
                                  <w:r>
                                    <w:rPr>
                                      <w:spacing w:val="-2"/>
                                      <w:w w:val="110"/>
                                      <w:sz w:val="14"/>
                                    </w:rPr>
                                    <w:t>feedback)</w:t>
                                  </w:r>
                                </w:p>
                              </w:tc>
                              <w:tc>
                                <w:tcPr>
                                  <w:tcW w:w="694" w:type="dxa"/>
                                </w:tcPr>
                                <w:p>
                                  <w:pPr>
                                    <w:pStyle w:val="TableParagraph"/>
                                    <w:spacing w:line="151" w:lineRule="exact" w:before="26"/>
                                    <w:ind w:left="3" w:right="93"/>
                                    <w:jc w:val="center"/>
                                    <w:rPr>
                                      <w:sz w:val="14"/>
                                    </w:rPr>
                                  </w:pPr>
                                  <w:r>
                                    <w:rPr>
                                      <w:w w:val="105"/>
                                      <w:sz w:val="14"/>
                                    </w:rPr>
                                    <w:t>-</w:t>
                                  </w:r>
                                  <w:r>
                                    <w:rPr>
                                      <w:spacing w:val="-2"/>
                                      <w:w w:val="105"/>
                                      <w:sz w:val="14"/>
                                    </w:rPr>
                                    <w:t>0.038</w:t>
                                  </w:r>
                                </w:p>
                              </w:tc>
                              <w:tc>
                                <w:tcPr>
                                  <w:tcW w:w="963" w:type="dxa"/>
                                </w:tcPr>
                                <w:p>
                                  <w:pPr>
                                    <w:pStyle w:val="TableParagraph"/>
                                    <w:spacing w:line="151" w:lineRule="exact" w:before="26"/>
                                    <w:ind w:right="90"/>
                                    <w:jc w:val="center"/>
                                    <w:rPr>
                                      <w:sz w:val="14"/>
                                    </w:rPr>
                                  </w:pPr>
                                  <w:r>
                                    <w:rPr>
                                      <w:w w:val="105"/>
                                      <w:sz w:val="14"/>
                                    </w:rPr>
                                    <w:t>-</w:t>
                                  </w:r>
                                  <w:r>
                                    <w:rPr>
                                      <w:spacing w:val="-2"/>
                                      <w:w w:val="105"/>
                                      <w:sz w:val="14"/>
                                    </w:rPr>
                                    <w:t>0.040</w:t>
                                  </w:r>
                                </w:p>
                              </w:tc>
                              <w:tc>
                                <w:tcPr>
                                  <w:tcW w:w="968" w:type="dxa"/>
                                </w:tcPr>
                                <w:p>
                                  <w:pPr>
                                    <w:pStyle w:val="TableParagraph"/>
                                    <w:spacing w:line="151" w:lineRule="exact" w:before="26"/>
                                    <w:ind w:left="109"/>
                                    <w:jc w:val="center"/>
                                    <w:rPr>
                                      <w:sz w:val="14"/>
                                    </w:rPr>
                                  </w:pPr>
                                  <w:r>
                                    <w:rPr>
                                      <w:w w:val="105"/>
                                      <w:sz w:val="14"/>
                                    </w:rPr>
                                    <w:t>-</w:t>
                                  </w:r>
                                  <w:r>
                                    <w:rPr>
                                      <w:spacing w:val="-2"/>
                                      <w:w w:val="105"/>
                                      <w:sz w:val="14"/>
                                    </w:rPr>
                                    <w:t>0.035</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1"/>
                                      <w:w w:val="110"/>
                                      <w:sz w:val="14"/>
                                    </w:rPr>
                                    <w:t> </w:t>
                                  </w:r>
                                  <w:r>
                                    <w:rPr>
                                      <w:w w:val="110"/>
                                      <w:sz w:val="14"/>
                                    </w:rPr>
                                    <w:t>MID</w:t>
                                  </w:r>
                                  <w:r>
                                    <w:rPr>
                                      <w:spacing w:val="11"/>
                                      <w:w w:val="110"/>
                                      <w:sz w:val="14"/>
                                    </w:rPr>
                                    <w:t> </w:t>
                                  </w:r>
                                  <w:r>
                                    <w:rPr>
                                      <w:w w:val="110"/>
                                      <w:sz w:val="14"/>
                                    </w:rPr>
                                    <w:t>-</w:t>
                                  </w:r>
                                  <w:r>
                                    <w:rPr>
                                      <w:spacing w:val="12"/>
                                      <w:w w:val="110"/>
                                      <w:sz w:val="14"/>
                                    </w:rPr>
                                    <w:t> </w:t>
                                  </w:r>
                                  <w:r>
                                    <w:rPr>
                                      <w:w w:val="110"/>
                                      <w:sz w:val="14"/>
                                    </w:rPr>
                                    <w:t>Left</w:t>
                                  </w:r>
                                  <w:r>
                                    <w:rPr>
                                      <w:spacing w:val="11"/>
                                      <w:w w:val="110"/>
                                      <w:sz w:val="14"/>
                                    </w:rPr>
                                    <w:t> </w:t>
                                  </w:r>
                                  <w:r>
                                    <w:rPr>
                                      <w:w w:val="110"/>
                                      <w:sz w:val="14"/>
                                    </w:rPr>
                                    <w:t>NAc</w:t>
                                  </w:r>
                                  <w:r>
                                    <w:rPr>
                                      <w:spacing w:val="12"/>
                                      <w:w w:val="110"/>
                                      <w:sz w:val="14"/>
                                    </w:rPr>
                                    <w:t> </w:t>
                                  </w:r>
                                  <w:r>
                                    <w:rPr>
                                      <w:w w:val="110"/>
                                      <w:sz w:val="14"/>
                                    </w:rPr>
                                    <w:t>(reward</w:t>
                                  </w:r>
                                  <w:r>
                                    <w:rPr>
                                      <w:spacing w:val="11"/>
                                      <w:w w:val="110"/>
                                      <w:sz w:val="14"/>
                                    </w:rPr>
                                    <w:t> </w:t>
                                  </w:r>
                                  <w:r>
                                    <w:rPr>
                                      <w:spacing w:val="-2"/>
                                      <w:w w:val="110"/>
                                      <w:sz w:val="14"/>
                                    </w:rPr>
                                    <w:t>feedback)</w:t>
                                  </w:r>
                                </w:p>
                              </w:tc>
                              <w:tc>
                                <w:tcPr>
                                  <w:tcW w:w="694" w:type="dxa"/>
                                </w:tcPr>
                                <w:p>
                                  <w:pPr>
                                    <w:pStyle w:val="TableParagraph"/>
                                    <w:spacing w:line="151" w:lineRule="exact" w:before="26"/>
                                    <w:ind w:left="3" w:right="93"/>
                                    <w:jc w:val="center"/>
                                    <w:rPr>
                                      <w:sz w:val="14"/>
                                    </w:rPr>
                                  </w:pPr>
                                  <w:r>
                                    <w:rPr>
                                      <w:w w:val="105"/>
                                      <w:sz w:val="14"/>
                                    </w:rPr>
                                    <w:t>-</w:t>
                                  </w:r>
                                  <w:r>
                                    <w:rPr>
                                      <w:spacing w:val="-2"/>
                                      <w:w w:val="105"/>
                                      <w:sz w:val="14"/>
                                    </w:rPr>
                                    <w:t>0.053</w:t>
                                  </w:r>
                                </w:p>
                              </w:tc>
                              <w:tc>
                                <w:tcPr>
                                  <w:tcW w:w="963" w:type="dxa"/>
                                </w:tcPr>
                                <w:p>
                                  <w:pPr>
                                    <w:pStyle w:val="TableParagraph"/>
                                    <w:spacing w:line="151" w:lineRule="exact" w:before="26"/>
                                    <w:ind w:right="90"/>
                                    <w:jc w:val="center"/>
                                    <w:rPr>
                                      <w:sz w:val="14"/>
                                    </w:rPr>
                                  </w:pPr>
                                  <w:r>
                                    <w:rPr>
                                      <w:w w:val="105"/>
                                      <w:sz w:val="14"/>
                                    </w:rPr>
                                    <w:t>-</w:t>
                                  </w:r>
                                  <w:r>
                                    <w:rPr>
                                      <w:spacing w:val="-2"/>
                                      <w:w w:val="105"/>
                                      <w:sz w:val="14"/>
                                    </w:rPr>
                                    <w:t>0.057</w:t>
                                  </w:r>
                                </w:p>
                              </w:tc>
                              <w:tc>
                                <w:tcPr>
                                  <w:tcW w:w="968" w:type="dxa"/>
                                </w:tcPr>
                                <w:p>
                                  <w:pPr>
                                    <w:pStyle w:val="TableParagraph"/>
                                    <w:spacing w:line="151" w:lineRule="exact" w:before="26"/>
                                    <w:ind w:left="109"/>
                                    <w:jc w:val="center"/>
                                    <w:rPr>
                                      <w:sz w:val="14"/>
                                    </w:rPr>
                                  </w:pPr>
                                  <w:r>
                                    <w:rPr>
                                      <w:w w:val="105"/>
                                      <w:sz w:val="14"/>
                                    </w:rPr>
                                    <w:t>-</w:t>
                                  </w:r>
                                  <w:r>
                                    <w:rPr>
                                      <w:spacing w:val="-2"/>
                                      <w:w w:val="105"/>
                                      <w:sz w:val="14"/>
                                    </w:rPr>
                                    <w:t>0.049</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6"/>
                                      <w:w w:val="115"/>
                                      <w:sz w:val="14"/>
                                    </w:rPr>
                                    <w:t> </w:t>
                                  </w:r>
                                  <w:r>
                                    <w:rPr>
                                      <w:w w:val="115"/>
                                      <w:sz w:val="14"/>
                                    </w:rPr>
                                    <w:t>EN-Back</w:t>
                                  </w:r>
                                  <w:r>
                                    <w:rPr>
                                      <w:spacing w:val="-5"/>
                                      <w:w w:val="115"/>
                                      <w:sz w:val="14"/>
                                    </w:rPr>
                                    <w:t> </w:t>
                                  </w:r>
                                  <w:r>
                                    <w:rPr>
                                      <w:w w:val="115"/>
                                      <w:sz w:val="14"/>
                                    </w:rPr>
                                    <w:t>-</w:t>
                                  </w:r>
                                  <w:r>
                                    <w:rPr>
                                      <w:spacing w:val="-5"/>
                                      <w:w w:val="115"/>
                                      <w:sz w:val="14"/>
                                    </w:rPr>
                                    <w:t> </w:t>
                                  </w:r>
                                  <w:r>
                                    <w:rPr>
                                      <w:w w:val="115"/>
                                      <w:sz w:val="14"/>
                                    </w:rPr>
                                    <w:t>Left</w:t>
                                  </w:r>
                                  <w:r>
                                    <w:rPr>
                                      <w:spacing w:val="-5"/>
                                      <w:w w:val="115"/>
                                      <w:sz w:val="14"/>
                                    </w:rPr>
                                    <w:t> </w:t>
                                  </w:r>
                                  <w:r>
                                    <w:rPr>
                                      <w:w w:val="115"/>
                                      <w:sz w:val="14"/>
                                    </w:rPr>
                                    <w:t>pallidum</w:t>
                                  </w:r>
                                  <w:r>
                                    <w:rPr>
                                      <w:spacing w:val="-6"/>
                                      <w:w w:val="115"/>
                                      <w:sz w:val="14"/>
                                    </w:rPr>
                                    <w:t> </w:t>
                                  </w:r>
                                  <w:r>
                                    <w:rPr>
                                      <w:spacing w:val="-2"/>
                                      <w:w w:val="115"/>
                                      <w:sz w:val="14"/>
                                    </w:rPr>
                                    <w:t>(negative)</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0.004</w:t>
                                  </w:r>
                                </w:p>
                              </w:tc>
                              <w:tc>
                                <w:tcPr>
                                  <w:tcW w:w="963" w:type="dxa"/>
                                </w:tcPr>
                                <w:p>
                                  <w:pPr>
                                    <w:pStyle w:val="TableParagraph"/>
                                    <w:spacing w:line="151" w:lineRule="exact" w:before="26"/>
                                    <w:ind w:right="90"/>
                                    <w:jc w:val="center"/>
                                    <w:rPr>
                                      <w:sz w:val="14"/>
                                    </w:rPr>
                                  </w:pPr>
                                  <w:r>
                                    <w:rPr>
                                      <w:spacing w:val="-2"/>
                                      <w:w w:val="105"/>
                                      <w:sz w:val="14"/>
                                    </w:rPr>
                                    <w:t>-0.007</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0.002</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[Behavioral]</w:t>
                                  </w:r>
                                  <w:r>
                                    <w:rPr>
                                      <w:spacing w:val="9"/>
                                      <w:w w:val="110"/>
                                      <w:sz w:val="14"/>
                                    </w:rPr>
                                    <w:t> </w:t>
                                  </w:r>
                                  <w:r>
                                    <w:rPr>
                                      <w:w w:val="110"/>
                                      <w:sz w:val="14"/>
                                    </w:rPr>
                                    <w:t>EN-Back</w:t>
                                  </w:r>
                                  <w:r>
                                    <w:rPr>
                                      <w:spacing w:val="9"/>
                                      <w:w w:val="110"/>
                                      <w:sz w:val="14"/>
                                    </w:rPr>
                                    <w:t> </w:t>
                                  </w:r>
                                  <w:r>
                                    <w:rPr>
                                      <w:w w:val="110"/>
                                      <w:sz w:val="14"/>
                                    </w:rPr>
                                    <w:t>-</w:t>
                                  </w:r>
                                  <w:r>
                                    <w:rPr>
                                      <w:spacing w:val="9"/>
                                      <w:w w:val="110"/>
                                      <w:sz w:val="14"/>
                                    </w:rPr>
                                    <w:t> </w:t>
                                  </w:r>
                                  <w:r>
                                    <w:rPr>
                                      <w:w w:val="110"/>
                                      <w:sz w:val="14"/>
                                    </w:rPr>
                                    <w:t>Negative</w:t>
                                  </w:r>
                                  <w:r>
                                    <w:rPr>
                                      <w:spacing w:val="9"/>
                                      <w:w w:val="110"/>
                                      <w:sz w:val="14"/>
                                    </w:rPr>
                                    <w:t> </w:t>
                                  </w:r>
                                  <w:r>
                                    <w:rPr>
                                      <w:spacing w:val="-2"/>
                                      <w:w w:val="110"/>
                                      <w:sz w:val="14"/>
                                    </w:rPr>
                                    <w:t>accuracy</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0.005</w:t>
                                  </w:r>
                                </w:p>
                              </w:tc>
                              <w:tc>
                                <w:tcPr>
                                  <w:tcW w:w="963" w:type="dxa"/>
                                </w:tcPr>
                                <w:p>
                                  <w:pPr>
                                    <w:pStyle w:val="TableParagraph"/>
                                    <w:spacing w:line="151" w:lineRule="exact" w:before="26"/>
                                    <w:ind w:right="92"/>
                                    <w:jc w:val="center"/>
                                    <w:rPr>
                                      <w:sz w:val="14"/>
                                    </w:rPr>
                                  </w:pPr>
                                  <w:r>
                                    <w:rPr>
                                      <w:w w:val="105"/>
                                      <w:sz w:val="14"/>
                                    </w:rPr>
                                    <w:t>-</w:t>
                                  </w:r>
                                  <w:r>
                                    <w:rPr>
                                      <w:spacing w:val="-2"/>
                                      <w:w w:val="105"/>
                                      <w:sz w:val="14"/>
                                    </w:rPr>
                                    <w:t>0.006</w:t>
                                  </w:r>
                                </w:p>
                              </w:tc>
                              <w:tc>
                                <w:tcPr>
                                  <w:tcW w:w="968" w:type="dxa"/>
                                </w:tcPr>
                                <w:p>
                                  <w:pPr>
                                    <w:pStyle w:val="TableParagraph"/>
                                    <w:spacing w:line="151" w:lineRule="exact" w:before="26"/>
                                    <w:ind w:left="107"/>
                                    <w:jc w:val="center"/>
                                    <w:rPr>
                                      <w:sz w:val="14"/>
                                    </w:rPr>
                                  </w:pPr>
                                  <w:r>
                                    <w:rPr>
                                      <w:w w:val="105"/>
                                      <w:sz w:val="14"/>
                                    </w:rPr>
                                    <w:t>-</w:t>
                                  </w:r>
                                  <w:r>
                                    <w:rPr>
                                      <w:spacing w:val="-2"/>
                                      <w:w w:val="105"/>
                                      <w:sz w:val="14"/>
                                    </w:rPr>
                                    <w:t>0.004</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[Behavioral]</w:t>
                                  </w:r>
                                  <w:r>
                                    <w:rPr>
                                      <w:spacing w:val="11"/>
                                      <w:w w:val="110"/>
                                      <w:sz w:val="14"/>
                                    </w:rPr>
                                    <w:t> </w:t>
                                  </w:r>
                                  <w:r>
                                    <w:rPr>
                                      <w:w w:val="110"/>
                                      <w:sz w:val="14"/>
                                    </w:rPr>
                                    <w:t>EN-Back</w:t>
                                  </w:r>
                                  <w:r>
                                    <w:rPr>
                                      <w:spacing w:val="11"/>
                                      <w:w w:val="110"/>
                                      <w:sz w:val="14"/>
                                    </w:rPr>
                                    <w:t> </w:t>
                                  </w:r>
                                  <w:r>
                                    <w:rPr>
                                      <w:w w:val="110"/>
                                      <w:sz w:val="14"/>
                                    </w:rPr>
                                    <w:t>-</w:t>
                                  </w:r>
                                  <w:r>
                                    <w:rPr>
                                      <w:spacing w:val="11"/>
                                      <w:w w:val="110"/>
                                      <w:sz w:val="14"/>
                                    </w:rPr>
                                    <w:t> </w:t>
                                  </w:r>
                                  <w:r>
                                    <w:rPr>
                                      <w:w w:val="110"/>
                                      <w:sz w:val="14"/>
                                    </w:rPr>
                                    <w:t>Positive</w:t>
                                  </w:r>
                                  <w:r>
                                    <w:rPr>
                                      <w:spacing w:val="11"/>
                                      <w:w w:val="110"/>
                                      <w:sz w:val="14"/>
                                    </w:rPr>
                                    <w:t> </w:t>
                                  </w:r>
                                  <w:r>
                                    <w:rPr>
                                      <w:spacing w:val="-2"/>
                                      <w:w w:val="110"/>
                                      <w:sz w:val="14"/>
                                    </w:rPr>
                                    <w:t>accuracy</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0.025</w:t>
                                  </w:r>
                                </w:p>
                              </w:tc>
                              <w:tc>
                                <w:tcPr>
                                  <w:tcW w:w="963" w:type="dxa"/>
                                </w:tcPr>
                                <w:p>
                                  <w:pPr>
                                    <w:pStyle w:val="TableParagraph"/>
                                    <w:spacing w:line="151" w:lineRule="exact" w:before="26"/>
                                    <w:ind w:left="1" w:right="92"/>
                                    <w:jc w:val="center"/>
                                    <w:rPr>
                                      <w:sz w:val="14"/>
                                    </w:rPr>
                                  </w:pPr>
                                  <w:r>
                                    <w:rPr>
                                      <w:spacing w:val="-2"/>
                                      <w:w w:val="105"/>
                                      <w:sz w:val="14"/>
                                    </w:rPr>
                                    <w:t>-0.025</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0.024</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3"/>
                                      <w:w w:val="115"/>
                                      <w:sz w:val="14"/>
                                    </w:rPr>
                                    <w:t> </w:t>
                                  </w:r>
                                  <w:r>
                                    <w:rPr>
                                      <w:w w:val="115"/>
                                      <w:sz w:val="14"/>
                                    </w:rPr>
                                    <w:t>EN-Back</w:t>
                                  </w:r>
                                  <w:r>
                                    <w:rPr>
                                      <w:spacing w:val="-2"/>
                                      <w:w w:val="115"/>
                                      <w:sz w:val="14"/>
                                    </w:rPr>
                                    <w:t> </w:t>
                                  </w:r>
                                  <w:r>
                                    <w:rPr>
                                      <w:w w:val="115"/>
                                      <w:sz w:val="14"/>
                                    </w:rPr>
                                    <w:t>-</w:t>
                                  </w:r>
                                  <w:r>
                                    <w:rPr>
                                      <w:spacing w:val="-3"/>
                                      <w:w w:val="115"/>
                                      <w:sz w:val="14"/>
                                    </w:rPr>
                                    <w:t> </w:t>
                                  </w:r>
                                  <w:r>
                                    <w:rPr>
                                      <w:w w:val="115"/>
                                      <w:sz w:val="14"/>
                                    </w:rPr>
                                    <w:t>Right</w:t>
                                  </w:r>
                                  <w:r>
                                    <w:rPr>
                                      <w:spacing w:val="-2"/>
                                      <w:w w:val="115"/>
                                      <w:sz w:val="14"/>
                                    </w:rPr>
                                    <w:t> </w:t>
                                  </w:r>
                                  <w:r>
                                    <w:rPr>
                                      <w:w w:val="115"/>
                                      <w:sz w:val="14"/>
                                    </w:rPr>
                                    <w:t>hippocampus</w:t>
                                  </w:r>
                                  <w:r>
                                    <w:rPr>
                                      <w:spacing w:val="-2"/>
                                      <w:w w:val="115"/>
                                      <w:sz w:val="14"/>
                                    </w:rPr>
                                    <w:t> (negative)</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0.033</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0.038</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0.028</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4"/>
                                      <w:w w:val="110"/>
                                      <w:sz w:val="14"/>
                                    </w:rPr>
                                    <w:t> </w:t>
                                  </w:r>
                                  <w:r>
                                    <w:rPr>
                                      <w:w w:val="110"/>
                                      <w:sz w:val="14"/>
                                    </w:rPr>
                                    <w:t>EN-Back</w:t>
                                  </w:r>
                                  <w:r>
                                    <w:rPr>
                                      <w:spacing w:val="14"/>
                                      <w:w w:val="110"/>
                                      <w:sz w:val="14"/>
                                    </w:rPr>
                                    <w:t> </w:t>
                                  </w:r>
                                  <w:r>
                                    <w:rPr>
                                      <w:w w:val="110"/>
                                      <w:sz w:val="14"/>
                                    </w:rPr>
                                    <w:t>-</w:t>
                                  </w:r>
                                  <w:r>
                                    <w:rPr>
                                      <w:spacing w:val="14"/>
                                      <w:w w:val="110"/>
                                      <w:sz w:val="14"/>
                                    </w:rPr>
                                    <w:t> </w:t>
                                  </w:r>
                                  <w:r>
                                    <w:rPr>
                                      <w:w w:val="110"/>
                                      <w:sz w:val="14"/>
                                    </w:rPr>
                                    <w:t>Left</w:t>
                                  </w:r>
                                  <w:r>
                                    <w:rPr>
                                      <w:spacing w:val="14"/>
                                      <w:w w:val="110"/>
                                      <w:sz w:val="14"/>
                                    </w:rPr>
                                    <w:t> </w:t>
                                  </w:r>
                                  <w:r>
                                    <w:rPr>
                                      <w:w w:val="110"/>
                                      <w:sz w:val="14"/>
                                    </w:rPr>
                                    <w:t>pallidum</w:t>
                                  </w:r>
                                  <w:r>
                                    <w:rPr>
                                      <w:spacing w:val="15"/>
                                      <w:w w:val="110"/>
                                      <w:sz w:val="14"/>
                                    </w:rPr>
                                    <w:t> </w:t>
                                  </w:r>
                                  <w:r>
                                    <w:rPr>
                                      <w:spacing w:val="-2"/>
                                      <w:w w:val="110"/>
                                      <w:sz w:val="14"/>
                                    </w:rPr>
                                    <w:t>(positive)</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0.072</w:t>
                                  </w:r>
                                </w:p>
                              </w:tc>
                              <w:tc>
                                <w:tcPr>
                                  <w:tcW w:w="963" w:type="dxa"/>
                                </w:tcPr>
                                <w:p>
                                  <w:pPr>
                                    <w:pStyle w:val="TableParagraph"/>
                                    <w:spacing w:line="151" w:lineRule="exact" w:before="26"/>
                                    <w:ind w:right="90"/>
                                    <w:jc w:val="center"/>
                                    <w:rPr>
                                      <w:sz w:val="14"/>
                                    </w:rPr>
                                  </w:pPr>
                                  <w:r>
                                    <w:rPr>
                                      <w:w w:val="105"/>
                                      <w:sz w:val="14"/>
                                    </w:rPr>
                                    <w:t>-</w:t>
                                  </w:r>
                                  <w:r>
                                    <w:rPr>
                                      <w:spacing w:val="-2"/>
                                      <w:w w:val="105"/>
                                      <w:sz w:val="14"/>
                                    </w:rPr>
                                    <w:t>0.079</w:t>
                                  </w:r>
                                </w:p>
                              </w:tc>
                              <w:tc>
                                <w:tcPr>
                                  <w:tcW w:w="968" w:type="dxa"/>
                                </w:tcPr>
                                <w:p>
                                  <w:pPr>
                                    <w:pStyle w:val="TableParagraph"/>
                                    <w:spacing w:line="151" w:lineRule="exact" w:before="26"/>
                                    <w:ind w:left="109"/>
                                    <w:jc w:val="center"/>
                                    <w:rPr>
                                      <w:sz w:val="14"/>
                                    </w:rPr>
                                  </w:pPr>
                                  <w:r>
                                    <w:rPr>
                                      <w:w w:val="105"/>
                                      <w:sz w:val="14"/>
                                    </w:rPr>
                                    <w:t>-</w:t>
                                  </w:r>
                                  <w:r>
                                    <w:rPr>
                                      <w:spacing w:val="-2"/>
                                      <w:w w:val="105"/>
                                      <w:sz w:val="14"/>
                                    </w:rPr>
                                    <w:t>0.065</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[Behavioral]</w:t>
                                  </w:r>
                                  <w:r>
                                    <w:rPr>
                                      <w:spacing w:val="16"/>
                                      <w:w w:val="110"/>
                                      <w:sz w:val="14"/>
                                    </w:rPr>
                                    <w:t> </w:t>
                                  </w:r>
                                  <w:r>
                                    <w:rPr>
                                      <w:w w:val="110"/>
                                      <w:sz w:val="14"/>
                                    </w:rPr>
                                    <w:t>List</w:t>
                                  </w:r>
                                  <w:r>
                                    <w:rPr>
                                      <w:spacing w:val="16"/>
                                      <w:w w:val="110"/>
                                      <w:sz w:val="14"/>
                                    </w:rPr>
                                    <w:t> </w:t>
                                  </w:r>
                                  <w:r>
                                    <w:rPr>
                                      <w:w w:val="110"/>
                                      <w:sz w:val="14"/>
                                    </w:rPr>
                                    <w:t>sorting</w:t>
                                  </w:r>
                                  <w:r>
                                    <w:rPr>
                                      <w:spacing w:val="16"/>
                                      <w:w w:val="110"/>
                                      <w:sz w:val="14"/>
                                    </w:rPr>
                                    <w:t> </w:t>
                                  </w:r>
                                  <w:r>
                                    <w:rPr>
                                      <w:spacing w:val="-4"/>
                                      <w:w w:val="110"/>
                                      <w:sz w:val="14"/>
                                    </w:rPr>
                                    <w:t>test</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0.015</w:t>
                                  </w:r>
                                </w:p>
                              </w:tc>
                              <w:tc>
                                <w:tcPr>
                                  <w:tcW w:w="963" w:type="dxa"/>
                                </w:tcPr>
                                <w:p>
                                  <w:pPr>
                                    <w:pStyle w:val="TableParagraph"/>
                                    <w:spacing w:line="151" w:lineRule="exact" w:before="26"/>
                                    <w:ind w:right="90"/>
                                    <w:jc w:val="center"/>
                                    <w:rPr>
                                      <w:sz w:val="14"/>
                                    </w:rPr>
                                  </w:pPr>
                                  <w:r>
                                    <w:rPr>
                                      <w:w w:val="105"/>
                                      <w:sz w:val="14"/>
                                    </w:rPr>
                                    <w:t>-</w:t>
                                  </w:r>
                                  <w:r>
                                    <w:rPr>
                                      <w:spacing w:val="-2"/>
                                      <w:w w:val="105"/>
                                      <w:sz w:val="14"/>
                                    </w:rPr>
                                    <w:t>0.017</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0.013</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[Neural]</w:t>
                                  </w:r>
                                  <w:r>
                                    <w:rPr>
                                      <w:spacing w:val="13"/>
                                      <w:w w:val="110"/>
                                      <w:sz w:val="14"/>
                                    </w:rPr>
                                    <w:t> </w:t>
                                  </w:r>
                                  <w:r>
                                    <w:rPr>
                                      <w:w w:val="110"/>
                                      <w:sz w:val="14"/>
                                    </w:rPr>
                                    <w:t>EN-Back</w:t>
                                  </w:r>
                                  <w:r>
                                    <w:rPr>
                                      <w:spacing w:val="14"/>
                                      <w:w w:val="110"/>
                                      <w:sz w:val="14"/>
                                    </w:rPr>
                                    <w:t> </w:t>
                                  </w:r>
                                  <w:r>
                                    <w:rPr>
                                      <w:w w:val="110"/>
                                      <w:sz w:val="14"/>
                                    </w:rPr>
                                    <w:t>-</w:t>
                                  </w:r>
                                  <w:r>
                                    <w:rPr>
                                      <w:spacing w:val="13"/>
                                      <w:w w:val="110"/>
                                      <w:sz w:val="14"/>
                                    </w:rPr>
                                    <w:t> </w:t>
                                  </w:r>
                                  <w:r>
                                    <w:rPr>
                                      <w:w w:val="110"/>
                                      <w:sz w:val="14"/>
                                    </w:rPr>
                                    <w:t>Right</w:t>
                                  </w:r>
                                  <w:r>
                                    <w:rPr>
                                      <w:spacing w:val="14"/>
                                      <w:w w:val="110"/>
                                      <w:sz w:val="14"/>
                                    </w:rPr>
                                    <w:t> </w:t>
                                  </w:r>
                                  <w:r>
                                    <w:rPr>
                                      <w:spacing w:val="-5"/>
                                      <w:w w:val="110"/>
                                      <w:sz w:val="14"/>
                                    </w:rPr>
                                    <w:t>IPL</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0.022</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0.026</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0.018</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[Neural]</w:t>
                                  </w:r>
                                  <w:r>
                                    <w:rPr>
                                      <w:spacing w:val="10"/>
                                      <w:w w:val="110"/>
                                      <w:sz w:val="14"/>
                                    </w:rPr>
                                    <w:t> </w:t>
                                  </w:r>
                                  <w:r>
                                    <w:rPr>
                                      <w:w w:val="110"/>
                                      <w:sz w:val="14"/>
                                    </w:rPr>
                                    <w:t>EN-Back</w:t>
                                  </w:r>
                                  <w:r>
                                    <w:rPr>
                                      <w:spacing w:val="10"/>
                                      <w:w w:val="110"/>
                                      <w:sz w:val="14"/>
                                    </w:rPr>
                                    <w:t> </w:t>
                                  </w:r>
                                  <w:r>
                                    <w:rPr>
                                      <w:w w:val="110"/>
                                      <w:sz w:val="14"/>
                                    </w:rPr>
                                    <w:t>-</w:t>
                                  </w:r>
                                  <w:r>
                                    <w:rPr>
                                      <w:spacing w:val="10"/>
                                      <w:w w:val="110"/>
                                      <w:sz w:val="14"/>
                                    </w:rPr>
                                    <w:t> </w:t>
                                  </w:r>
                                  <w:r>
                                    <w:rPr>
                                      <w:w w:val="110"/>
                                      <w:sz w:val="14"/>
                                    </w:rPr>
                                    <w:t>Left</w:t>
                                  </w:r>
                                  <w:r>
                                    <w:rPr>
                                      <w:spacing w:val="10"/>
                                      <w:w w:val="110"/>
                                      <w:sz w:val="14"/>
                                    </w:rPr>
                                    <w:t> </w:t>
                                  </w:r>
                                  <w:r>
                                    <w:rPr>
                                      <w:spacing w:val="-4"/>
                                      <w:w w:val="110"/>
                                      <w:sz w:val="14"/>
                                    </w:rPr>
                                    <w:t>rMFG</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0.022</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0.026</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0.018</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5"/>
                                      <w:sz w:val="14"/>
                                    </w:rPr>
                                    <w:t>[Behavioral]</w:t>
                                  </w:r>
                                  <w:r>
                                    <w:rPr>
                                      <w:spacing w:val="-2"/>
                                      <w:w w:val="115"/>
                                      <w:sz w:val="14"/>
                                    </w:rPr>
                                    <w:t> </w:t>
                                  </w:r>
                                  <w:r>
                                    <w:rPr>
                                      <w:w w:val="115"/>
                                      <w:sz w:val="14"/>
                                    </w:rPr>
                                    <w:t>Card</w:t>
                                  </w:r>
                                  <w:r>
                                    <w:rPr>
                                      <w:spacing w:val="-1"/>
                                      <w:w w:val="115"/>
                                      <w:sz w:val="14"/>
                                    </w:rPr>
                                    <w:t> </w:t>
                                  </w:r>
                                  <w:r>
                                    <w:rPr>
                                      <w:w w:val="115"/>
                                      <w:sz w:val="14"/>
                                    </w:rPr>
                                    <w:t>sort</w:t>
                                  </w:r>
                                  <w:r>
                                    <w:rPr>
                                      <w:spacing w:val="-1"/>
                                      <w:w w:val="115"/>
                                      <w:sz w:val="14"/>
                                    </w:rPr>
                                    <w:t> </w:t>
                                  </w:r>
                                  <w:r>
                                    <w:rPr>
                                      <w:spacing w:val="-4"/>
                                      <w:w w:val="115"/>
                                      <w:sz w:val="14"/>
                                    </w:rPr>
                                    <w:t>test</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0.079</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0.085</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0.073</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[Behavioral]</w:t>
                                  </w:r>
                                  <w:r>
                                    <w:rPr>
                                      <w:spacing w:val="9"/>
                                      <w:w w:val="110"/>
                                      <w:sz w:val="14"/>
                                    </w:rPr>
                                    <w:t> </w:t>
                                  </w:r>
                                  <w:r>
                                    <w:rPr>
                                      <w:w w:val="110"/>
                                      <w:sz w:val="14"/>
                                    </w:rPr>
                                    <w:t>EN-Back</w:t>
                                  </w:r>
                                  <w:r>
                                    <w:rPr>
                                      <w:spacing w:val="9"/>
                                      <w:w w:val="110"/>
                                      <w:sz w:val="14"/>
                                    </w:rPr>
                                    <w:t> </w:t>
                                  </w:r>
                                  <w:r>
                                    <w:rPr>
                                      <w:w w:val="110"/>
                                      <w:sz w:val="14"/>
                                    </w:rPr>
                                    <w:t>-</w:t>
                                  </w:r>
                                  <w:r>
                                    <w:rPr>
                                      <w:spacing w:val="9"/>
                                      <w:w w:val="110"/>
                                      <w:sz w:val="14"/>
                                    </w:rPr>
                                    <w:t> </w:t>
                                  </w:r>
                                  <w:r>
                                    <w:rPr>
                                      <w:w w:val="110"/>
                                      <w:sz w:val="14"/>
                                    </w:rPr>
                                    <w:t>2-back</w:t>
                                  </w:r>
                                  <w:r>
                                    <w:rPr>
                                      <w:spacing w:val="9"/>
                                      <w:w w:val="110"/>
                                      <w:sz w:val="14"/>
                                    </w:rPr>
                                    <w:t> </w:t>
                                  </w:r>
                                  <w:r>
                                    <w:rPr>
                                      <w:spacing w:val="-2"/>
                                      <w:w w:val="110"/>
                                      <w:sz w:val="14"/>
                                    </w:rPr>
                                    <w:t>accuracy</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0.144</w:t>
                                  </w:r>
                                </w:p>
                              </w:tc>
                              <w:tc>
                                <w:tcPr>
                                  <w:tcW w:w="963" w:type="dxa"/>
                                </w:tcPr>
                                <w:p>
                                  <w:pPr>
                                    <w:pStyle w:val="TableParagraph"/>
                                    <w:spacing w:line="151" w:lineRule="exact" w:before="26"/>
                                    <w:ind w:right="92"/>
                                    <w:jc w:val="center"/>
                                    <w:rPr>
                                      <w:sz w:val="14"/>
                                    </w:rPr>
                                  </w:pPr>
                                  <w:r>
                                    <w:rPr>
                                      <w:w w:val="105"/>
                                      <w:sz w:val="14"/>
                                    </w:rPr>
                                    <w:t>-</w:t>
                                  </w:r>
                                  <w:r>
                                    <w:rPr>
                                      <w:spacing w:val="-2"/>
                                      <w:w w:val="105"/>
                                      <w:sz w:val="14"/>
                                    </w:rPr>
                                    <w:t>0.145</w:t>
                                  </w:r>
                                </w:p>
                              </w:tc>
                              <w:tc>
                                <w:tcPr>
                                  <w:tcW w:w="968" w:type="dxa"/>
                                </w:tcPr>
                                <w:p>
                                  <w:pPr>
                                    <w:pStyle w:val="TableParagraph"/>
                                    <w:spacing w:line="151" w:lineRule="exact" w:before="26"/>
                                    <w:ind w:left="107"/>
                                    <w:jc w:val="center"/>
                                    <w:rPr>
                                      <w:sz w:val="14"/>
                                    </w:rPr>
                                  </w:pPr>
                                  <w:r>
                                    <w:rPr>
                                      <w:w w:val="105"/>
                                      <w:sz w:val="14"/>
                                    </w:rPr>
                                    <w:t>-</w:t>
                                  </w:r>
                                  <w:r>
                                    <w:rPr>
                                      <w:spacing w:val="-2"/>
                                      <w:w w:val="105"/>
                                      <w:sz w:val="14"/>
                                    </w:rPr>
                                    <w:t>0.143</w:t>
                                  </w:r>
                                </w:p>
                              </w:tc>
                            </w:tr>
                            <w:tr>
                              <w:trPr>
                                <w:trHeight w:val="197" w:hRule="atLeast"/>
                              </w:trPr>
                              <w:tc>
                                <w:tcPr>
                                  <w:tcW w:w="1377" w:type="dxa"/>
                                </w:tcPr>
                                <w:p>
                                  <w:pPr>
                                    <w:pStyle w:val="TableParagraph"/>
                                    <w:spacing w:line="151" w:lineRule="exact" w:before="26"/>
                                    <w:rPr>
                                      <w:sz w:val="14"/>
                                    </w:rPr>
                                  </w:pPr>
                                  <w:r>
                                    <w:rPr>
                                      <w:spacing w:val="-2"/>
                                      <w:w w:val="115"/>
                                      <w:sz w:val="14"/>
                                    </w:rPr>
                                    <w:t>Impulsivity</w:t>
                                  </w:r>
                                </w:p>
                              </w:tc>
                              <w:tc>
                                <w:tcPr>
                                  <w:tcW w:w="3480" w:type="dxa"/>
                                </w:tcPr>
                                <w:p>
                                  <w:pPr>
                                    <w:pStyle w:val="TableParagraph"/>
                                    <w:spacing w:line="151" w:lineRule="exact" w:before="26"/>
                                    <w:ind w:left="105"/>
                                    <w:rPr>
                                      <w:sz w:val="14"/>
                                    </w:rPr>
                                  </w:pPr>
                                  <w:r>
                                    <w:rPr>
                                      <w:w w:val="115"/>
                                      <w:sz w:val="14"/>
                                    </w:rPr>
                                    <w:t>[Survey]</w:t>
                                  </w:r>
                                  <w:r>
                                    <w:rPr>
                                      <w:spacing w:val="-4"/>
                                      <w:w w:val="115"/>
                                      <w:sz w:val="14"/>
                                    </w:rPr>
                                    <w:t> </w:t>
                                  </w:r>
                                  <w:r>
                                    <w:rPr>
                                      <w:w w:val="115"/>
                                      <w:sz w:val="14"/>
                                    </w:rPr>
                                    <w:t>UPPS-P</w:t>
                                  </w:r>
                                  <w:r>
                                    <w:rPr>
                                      <w:spacing w:val="-4"/>
                                      <w:w w:val="115"/>
                                      <w:sz w:val="14"/>
                                    </w:rPr>
                                    <w:t> </w:t>
                                  </w:r>
                                  <w:r>
                                    <w:rPr>
                                      <w:w w:val="115"/>
                                      <w:sz w:val="14"/>
                                    </w:rPr>
                                    <w:t>-</w:t>
                                  </w:r>
                                  <w:r>
                                    <w:rPr>
                                      <w:spacing w:val="-4"/>
                                      <w:w w:val="115"/>
                                      <w:sz w:val="14"/>
                                    </w:rPr>
                                    <w:t> </w:t>
                                  </w:r>
                                  <w:r>
                                    <w:rPr>
                                      <w:w w:val="115"/>
                                      <w:sz w:val="14"/>
                                    </w:rPr>
                                    <w:t>Positive</w:t>
                                  </w:r>
                                  <w:r>
                                    <w:rPr>
                                      <w:spacing w:val="-4"/>
                                      <w:w w:val="115"/>
                                      <w:sz w:val="14"/>
                                    </w:rPr>
                                    <w:t> </w:t>
                                  </w:r>
                                  <w:r>
                                    <w:rPr>
                                      <w:spacing w:val="-2"/>
                                      <w:w w:val="115"/>
                                      <w:sz w:val="14"/>
                                    </w:rPr>
                                    <w:t>urgency</w:t>
                                  </w:r>
                                </w:p>
                              </w:tc>
                              <w:tc>
                                <w:tcPr>
                                  <w:tcW w:w="694" w:type="dxa"/>
                                </w:tcPr>
                                <w:p>
                                  <w:pPr>
                                    <w:pStyle w:val="TableParagraph"/>
                                    <w:spacing w:line="151" w:lineRule="exact" w:before="26"/>
                                    <w:ind w:right="93"/>
                                    <w:jc w:val="center"/>
                                    <w:rPr>
                                      <w:sz w:val="14"/>
                                    </w:rPr>
                                  </w:pPr>
                                  <w:r>
                                    <w:rPr>
                                      <w:spacing w:val="-2"/>
                                      <w:w w:val="105"/>
                                      <w:sz w:val="14"/>
                                    </w:rPr>
                                    <w:t>0.156</w:t>
                                  </w:r>
                                </w:p>
                              </w:tc>
                              <w:tc>
                                <w:tcPr>
                                  <w:tcW w:w="963" w:type="dxa"/>
                                </w:tcPr>
                                <w:p>
                                  <w:pPr>
                                    <w:pStyle w:val="TableParagraph"/>
                                    <w:spacing w:line="151" w:lineRule="exact" w:before="26"/>
                                    <w:ind w:right="92"/>
                                    <w:jc w:val="center"/>
                                    <w:rPr>
                                      <w:sz w:val="14"/>
                                    </w:rPr>
                                  </w:pPr>
                                  <w:r>
                                    <w:rPr>
                                      <w:spacing w:val="-2"/>
                                      <w:w w:val="105"/>
                                      <w:sz w:val="14"/>
                                    </w:rPr>
                                    <w:t>0.154</w:t>
                                  </w:r>
                                </w:p>
                              </w:tc>
                              <w:tc>
                                <w:tcPr>
                                  <w:tcW w:w="968" w:type="dxa"/>
                                </w:tcPr>
                                <w:p>
                                  <w:pPr>
                                    <w:pStyle w:val="TableParagraph"/>
                                    <w:spacing w:line="151" w:lineRule="exact" w:before="26"/>
                                    <w:ind w:left="107" w:right="1"/>
                                    <w:jc w:val="center"/>
                                    <w:rPr>
                                      <w:sz w:val="14"/>
                                    </w:rPr>
                                  </w:pPr>
                                  <w:r>
                                    <w:rPr>
                                      <w:spacing w:val="-2"/>
                                      <w:w w:val="105"/>
                                      <w:sz w:val="14"/>
                                    </w:rPr>
                                    <w:t>0.159</w:t>
                                  </w:r>
                                </w:p>
                              </w:tc>
                            </w:tr>
                            <w:tr>
                              <w:trPr>
                                <w:trHeight w:val="197" w:hRule="atLeast"/>
                              </w:trPr>
                              <w:tc>
                                <w:tcPr>
                                  <w:tcW w:w="1377" w:type="dxa"/>
                                </w:tcPr>
                                <w:p>
                                  <w:pPr>
                                    <w:pStyle w:val="TableParagraph"/>
                                    <w:spacing w:line="151" w:lineRule="exact" w:before="26"/>
                                    <w:rPr>
                                      <w:sz w:val="14"/>
                                    </w:rPr>
                                  </w:pPr>
                                  <w:r>
                                    <w:rPr>
                                      <w:spacing w:val="-2"/>
                                      <w:w w:val="115"/>
                                      <w:sz w:val="14"/>
                                    </w:rPr>
                                    <w:t>Impulsivity</w:t>
                                  </w:r>
                                </w:p>
                              </w:tc>
                              <w:tc>
                                <w:tcPr>
                                  <w:tcW w:w="3480" w:type="dxa"/>
                                </w:tcPr>
                                <w:p>
                                  <w:pPr>
                                    <w:pStyle w:val="TableParagraph"/>
                                    <w:spacing w:line="151" w:lineRule="exact" w:before="26"/>
                                    <w:ind w:left="105"/>
                                    <w:rPr>
                                      <w:sz w:val="14"/>
                                    </w:rPr>
                                  </w:pPr>
                                  <w:r>
                                    <w:rPr>
                                      <w:w w:val="115"/>
                                      <w:sz w:val="14"/>
                                    </w:rPr>
                                    <w:t>[Survey]</w:t>
                                  </w:r>
                                  <w:r>
                                    <w:rPr>
                                      <w:spacing w:val="-5"/>
                                      <w:w w:val="115"/>
                                      <w:sz w:val="14"/>
                                    </w:rPr>
                                    <w:t> </w:t>
                                  </w:r>
                                  <w:r>
                                    <w:rPr>
                                      <w:w w:val="115"/>
                                      <w:sz w:val="14"/>
                                    </w:rPr>
                                    <w:t>UPPS-P</w:t>
                                  </w:r>
                                  <w:r>
                                    <w:rPr>
                                      <w:spacing w:val="-5"/>
                                      <w:w w:val="115"/>
                                      <w:sz w:val="14"/>
                                    </w:rPr>
                                    <w:t> </w:t>
                                  </w:r>
                                  <w:r>
                                    <w:rPr>
                                      <w:w w:val="115"/>
                                      <w:sz w:val="14"/>
                                    </w:rPr>
                                    <w:t>-</w:t>
                                  </w:r>
                                  <w:r>
                                    <w:rPr>
                                      <w:spacing w:val="-4"/>
                                      <w:w w:val="115"/>
                                      <w:sz w:val="14"/>
                                    </w:rPr>
                                    <w:t> </w:t>
                                  </w:r>
                                  <w:r>
                                    <w:rPr>
                                      <w:w w:val="115"/>
                                      <w:sz w:val="14"/>
                                    </w:rPr>
                                    <w:t>Lack</w:t>
                                  </w:r>
                                  <w:r>
                                    <w:rPr>
                                      <w:spacing w:val="-5"/>
                                      <w:w w:val="115"/>
                                      <w:sz w:val="14"/>
                                    </w:rPr>
                                    <w:t> </w:t>
                                  </w:r>
                                  <w:r>
                                    <w:rPr>
                                      <w:w w:val="115"/>
                                      <w:sz w:val="14"/>
                                    </w:rPr>
                                    <w:t>of</w:t>
                                  </w:r>
                                  <w:r>
                                    <w:rPr>
                                      <w:spacing w:val="-4"/>
                                      <w:w w:val="115"/>
                                      <w:sz w:val="14"/>
                                    </w:rPr>
                                    <w:t> </w:t>
                                  </w:r>
                                  <w:r>
                                    <w:rPr>
                                      <w:spacing w:val="-2"/>
                                      <w:w w:val="115"/>
                                      <w:sz w:val="14"/>
                                    </w:rPr>
                                    <w:t>planning</w:t>
                                  </w:r>
                                </w:p>
                              </w:tc>
                              <w:tc>
                                <w:tcPr>
                                  <w:tcW w:w="694" w:type="dxa"/>
                                </w:tcPr>
                                <w:p>
                                  <w:pPr>
                                    <w:pStyle w:val="TableParagraph"/>
                                    <w:spacing w:line="151" w:lineRule="exact" w:before="26"/>
                                    <w:ind w:left="1" w:right="93"/>
                                    <w:jc w:val="center"/>
                                    <w:rPr>
                                      <w:sz w:val="14"/>
                                    </w:rPr>
                                  </w:pPr>
                                  <w:r>
                                    <w:rPr>
                                      <w:spacing w:val="-2"/>
                                      <w:w w:val="105"/>
                                      <w:sz w:val="14"/>
                                    </w:rPr>
                                    <w:t>0.130</w:t>
                                  </w:r>
                                </w:p>
                              </w:tc>
                              <w:tc>
                                <w:tcPr>
                                  <w:tcW w:w="963" w:type="dxa"/>
                                </w:tcPr>
                                <w:p>
                                  <w:pPr>
                                    <w:pStyle w:val="TableParagraph"/>
                                    <w:spacing w:line="151" w:lineRule="exact" w:before="26"/>
                                    <w:ind w:left="1" w:right="92"/>
                                    <w:jc w:val="center"/>
                                    <w:rPr>
                                      <w:sz w:val="14"/>
                                    </w:rPr>
                                  </w:pPr>
                                  <w:r>
                                    <w:rPr>
                                      <w:spacing w:val="-2"/>
                                      <w:w w:val="105"/>
                                      <w:sz w:val="14"/>
                                    </w:rPr>
                                    <w:t>0.124</w:t>
                                  </w:r>
                                </w:p>
                              </w:tc>
                              <w:tc>
                                <w:tcPr>
                                  <w:tcW w:w="968" w:type="dxa"/>
                                </w:tcPr>
                                <w:p>
                                  <w:pPr>
                                    <w:pStyle w:val="TableParagraph"/>
                                    <w:spacing w:line="151" w:lineRule="exact" w:before="26"/>
                                    <w:ind w:left="107"/>
                                    <w:jc w:val="center"/>
                                    <w:rPr>
                                      <w:sz w:val="14"/>
                                    </w:rPr>
                                  </w:pPr>
                                  <w:r>
                                    <w:rPr>
                                      <w:spacing w:val="-2"/>
                                      <w:w w:val="105"/>
                                      <w:sz w:val="14"/>
                                    </w:rPr>
                                    <w:t>0.136</w:t>
                                  </w:r>
                                </w:p>
                              </w:tc>
                            </w:tr>
                            <w:tr>
                              <w:trPr>
                                <w:trHeight w:val="247" w:hRule="atLeast"/>
                              </w:trPr>
                              <w:tc>
                                <w:tcPr>
                                  <w:tcW w:w="1377" w:type="dxa"/>
                                  <w:tcBorders>
                                    <w:bottom w:val="single" w:sz="8" w:space="0" w:color="000000"/>
                                  </w:tcBorders>
                                </w:tcPr>
                                <w:p>
                                  <w:pPr>
                                    <w:pStyle w:val="TableParagraph"/>
                                    <w:spacing w:before="26"/>
                                    <w:rPr>
                                      <w:sz w:val="14"/>
                                    </w:rPr>
                                  </w:pPr>
                                  <w:r>
                                    <w:rPr>
                                      <w:spacing w:val="-2"/>
                                      <w:w w:val="115"/>
                                      <w:sz w:val="14"/>
                                    </w:rPr>
                                    <w:t>Impulsivity</w:t>
                                  </w:r>
                                </w:p>
                              </w:tc>
                              <w:tc>
                                <w:tcPr>
                                  <w:tcW w:w="3480" w:type="dxa"/>
                                  <w:tcBorders>
                                    <w:bottom w:val="single" w:sz="8" w:space="0" w:color="000000"/>
                                  </w:tcBorders>
                                </w:tcPr>
                                <w:p>
                                  <w:pPr>
                                    <w:pStyle w:val="TableParagraph"/>
                                    <w:spacing w:before="26"/>
                                    <w:ind w:left="105"/>
                                    <w:rPr>
                                      <w:sz w:val="14"/>
                                    </w:rPr>
                                  </w:pPr>
                                  <w:r>
                                    <w:rPr>
                                      <w:w w:val="110"/>
                                      <w:sz w:val="14"/>
                                    </w:rPr>
                                    <w:t>[Survey]</w:t>
                                  </w:r>
                                  <w:r>
                                    <w:rPr>
                                      <w:spacing w:val="11"/>
                                      <w:w w:val="110"/>
                                      <w:sz w:val="14"/>
                                    </w:rPr>
                                    <w:t> </w:t>
                                  </w:r>
                                  <w:r>
                                    <w:rPr>
                                      <w:w w:val="110"/>
                                      <w:sz w:val="14"/>
                                    </w:rPr>
                                    <w:t>UPPS-P</w:t>
                                  </w:r>
                                  <w:r>
                                    <w:rPr>
                                      <w:spacing w:val="11"/>
                                      <w:w w:val="110"/>
                                      <w:sz w:val="14"/>
                                    </w:rPr>
                                    <w:t> </w:t>
                                  </w:r>
                                  <w:r>
                                    <w:rPr>
                                      <w:w w:val="110"/>
                                      <w:sz w:val="14"/>
                                    </w:rPr>
                                    <w:t>-</w:t>
                                  </w:r>
                                  <w:r>
                                    <w:rPr>
                                      <w:spacing w:val="11"/>
                                      <w:w w:val="110"/>
                                      <w:sz w:val="14"/>
                                    </w:rPr>
                                    <w:t> </w:t>
                                  </w:r>
                                  <w:r>
                                    <w:rPr>
                                      <w:w w:val="110"/>
                                      <w:sz w:val="14"/>
                                    </w:rPr>
                                    <w:t>Lack</w:t>
                                  </w:r>
                                  <w:r>
                                    <w:rPr>
                                      <w:spacing w:val="11"/>
                                      <w:w w:val="110"/>
                                      <w:sz w:val="14"/>
                                    </w:rPr>
                                    <w:t> </w:t>
                                  </w:r>
                                  <w:r>
                                    <w:rPr>
                                      <w:w w:val="110"/>
                                      <w:sz w:val="14"/>
                                    </w:rPr>
                                    <w:t>of</w:t>
                                  </w:r>
                                  <w:r>
                                    <w:rPr>
                                      <w:spacing w:val="11"/>
                                      <w:w w:val="110"/>
                                      <w:sz w:val="14"/>
                                    </w:rPr>
                                    <w:t> </w:t>
                                  </w:r>
                                  <w:r>
                                    <w:rPr>
                                      <w:spacing w:val="-2"/>
                                      <w:w w:val="110"/>
                                      <w:sz w:val="14"/>
                                    </w:rPr>
                                    <w:t>perseverance</w:t>
                                  </w:r>
                                </w:p>
                              </w:tc>
                              <w:tc>
                                <w:tcPr>
                                  <w:tcW w:w="694" w:type="dxa"/>
                                  <w:tcBorders>
                                    <w:bottom w:val="single" w:sz="8" w:space="0" w:color="000000"/>
                                  </w:tcBorders>
                                </w:tcPr>
                                <w:p>
                                  <w:pPr>
                                    <w:pStyle w:val="TableParagraph"/>
                                    <w:spacing w:before="26"/>
                                    <w:ind w:left="1" w:right="93"/>
                                    <w:jc w:val="center"/>
                                    <w:rPr>
                                      <w:sz w:val="14"/>
                                    </w:rPr>
                                  </w:pPr>
                                  <w:r>
                                    <w:rPr>
                                      <w:spacing w:val="-2"/>
                                      <w:w w:val="105"/>
                                      <w:sz w:val="14"/>
                                    </w:rPr>
                                    <w:t>0.048</w:t>
                                  </w:r>
                                </w:p>
                              </w:tc>
                              <w:tc>
                                <w:tcPr>
                                  <w:tcW w:w="963" w:type="dxa"/>
                                  <w:tcBorders>
                                    <w:bottom w:val="single" w:sz="8" w:space="0" w:color="000000"/>
                                  </w:tcBorders>
                                </w:tcPr>
                                <w:p>
                                  <w:pPr>
                                    <w:pStyle w:val="TableParagraph"/>
                                    <w:spacing w:before="26"/>
                                    <w:ind w:right="92"/>
                                    <w:jc w:val="center"/>
                                    <w:rPr>
                                      <w:sz w:val="14"/>
                                    </w:rPr>
                                  </w:pPr>
                                  <w:r>
                                    <w:rPr>
                                      <w:spacing w:val="-2"/>
                                      <w:w w:val="105"/>
                                      <w:sz w:val="14"/>
                                    </w:rPr>
                                    <w:t>0.042</w:t>
                                  </w:r>
                                </w:p>
                              </w:tc>
                              <w:tc>
                                <w:tcPr>
                                  <w:tcW w:w="968" w:type="dxa"/>
                                  <w:tcBorders>
                                    <w:bottom w:val="single" w:sz="8" w:space="0" w:color="000000"/>
                                  </w:tcBorders>
                                </w:tcPr>
                                <w:p>
                                  <w:pPr>
                                    <w:pStyle w:val="TableParagraph"/>
                                    <w:spacing w:before="26"/>
                                    <w:ind w:left="107"/>
                                    <w:jc w:val="center"/>
                                    <w:rPr>
                                      <w:sz w:val="14"/>
                                    </w:rPr>
                                  </w:pPr>
                                  <w:r>
                                    <w:rPr>
                                      <w:spacing w:val="-2"/>
                                      <w:w w:val="105"/>
                                      <w:sz w:val="14"/>
                                    </w:rPr>
                                    <w:t>0.053</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10.628156pt;width:380.2pt;height:434.05pt;mso-position-horizontal-relative:page;mso-position-vertical-relative:paragraph;z-index:15883264" type="#_x0000_t202" id="docshape16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7"/>
                        <w:gridCol w:w="3480"/>
                        <w:gridCol w:w="694"/>
                        <w:gridCol w:w="963"/>
                        <w:gridCol w:w="968"/>
                      </w:tblGrid>
                      <w:tr>
                        <w:trPr>
                          <w:trHeight w:val="282" w:hRule="atLeast"/>
                        </w:trPr>
                        <w:tc>
                          <w:tcPr>
                            <w:tcW w:w="1377" w:type="dxa"/>
                            <w:tcBorders>
                              <w:bottom w:val="single" w:sz="4" w:space="0" w:color="000000"/>
                            </w:tcBorders>
                          </w:tcPr>
                          <w:p>
                            <w:pPr>
                              <w:pStyle w:val="TableParagraph"/>
                              <w:rPr>
                                <w:sz w:val="14"/>
                              </w:rPr>
                            </w:pPr>
                          </w:p>
                        </w:tc>
                        <w:tc>
                          <w:tcPr>
                            <w:tcW w:w="3480" w:type="dxa"/>
                            <w:tcBorders>
                              <w:bottom w:val="single" w:sz="4" w:space="0" w:color="000000"/>
                            </w:tcBorders>
                          </w:tcPr>
                          <w:p>
                            <w:pPr>
                              <w:pStyle w:val="TableParagraph"/>
                              <w:rPr>
                                <w:sz w:val="14"/>
                              </w:rPr>
                            </w:pPr>
                          </w:p>
                        </w:tc>
                        <w:tc>
                          <w:tcPr>
                            <w:tcW w:w="694" w:type="dxa"/>
                            <w:tcBorders>
                              <w:bottom w:val="single" w:sz="4" w:space="0" w:color="000000"/>
                            </w:tcBorders>
                          </w:tcPr>
                          <w:p>
                            <w:pPr>
                              <w:pStyle w:val="TableParagraph"/>
                              <w:rPr>
                                <w:sz w:val="14"/>
                              </w:rPr>
                            </w:pPr>
                          </w:p>
                        </w:tc>
                        <w:tc>
                          <w:tcPr>
                            <w:tcW w:w="963" w:type="dxa"/>
                            <w:tcBorders>
                              <w:top w:val="single" w:sz="4" w:space="0" w:color="000000"/>
                              <w:bottom w:val="single" w:sz="4" w:space="0" w:color="000000"/>
                            </w:tcBorders>
                          </w:tcPr>
                          <w:p>
                            <w:pPr>
                              <w:pStyle w:val="TableParagraph"/>
                              <w:spacing w:before="59"/>
                              <w:ind w:left="1" w:right="92"/>
                              <w:jc w:val="center"/>
                              <w:rPr>
                                <w:sz w:val="14"/>
                              </w:rPr>
                            </w:pPr>
                            <w:r>
                              <w:rPr>
                                <w:w w:val="110"/>
                                <w:sz w:val="14"/>
                              </w:rPr>
                              <w:t>Lower</w:t>
                            </w:r>
                            <w:r>
                              <w:rPr>
                                <w:spacing w:val="-4"/>
                                <w:w w:val="110"/>
                                <w:sz w:val="14"/>
                              </w:rPr>
                              <w:t> </w:t>
                            </w:r>
                            <w:r>
                              <w:rPr>
                                <w:spacing w:val="-2"/>
                                <w:w w:val="115"/>
                                <w:sz w:val="14"/>
                              </w:rPr>
                              <w:t>bound</w:t>
                            </w:r>
                          </w:p>
                        </w:tc>
                        <w:tc>
                          <w:tcPr>
                            <w:tcW w:w="968" w:type="dxa"/>
                            <w:tcBorders>
                              <w:top w:val="single" w:sz="4" w:space="0" w:color="000000"/>
                              <w:bottom w:val="single" w:sz="4" w:space="0" w:color="000000"/>
                            </w:tcBorders>
                          </w:tcPr>
                          <w:p>
                            <w:pPr>
                              <w:pStyle w:val="TableParagraph"/>
                              <w:spacing w:before="59"/>
                              <w:ind w:left="106" w:right="-15"/>
                              <w:jc w:val="center"/>
                              <w:rPr>
                                <w:sz w:val="14"/>
                              </w:rPr>
                            </w:pPr>
                            <w:r>
                              <w:rPr>
                                <w:w w:val="115"/>
                                <w:sz w:val="14"/>
                              </w:rPr>
                              <w:t>Upper</w:t>
                            </w:r>
                            <w:r>
                              <w:rPr>
                                <w:spacing w:val="9"/>
                                <w:w w:val="115"/>
                                <w:sz w:val="14"/>
                              </w:rPr>
                              <w:t> </w:t>
                            </w:r>
                            <w:r>
                              <w:rPr>
                                <w:spacing w:val="-4"/>
                                <w:w w:val="115"/>
                                <w:sz w:val="14"/>
                              </w:rPr>
                              <w:t>bound</w:t>
                            </w:r>
                          </w:p>
                        </w:tc>
                      </w:tr>
                      <w:tr>
                        <w:trPr>
                          <w:trHeight w:val="232" w:hRule="atLeast"/>
                        </w:trPr>
                        <w:tc>
                          <w:tcPr>
                            <w:tcW w:w="1377" w:type="dxa"/>
                            <w:tcBorders>
                              <w:top w:val="single" w:sz="4" w:space="0" w:color="000000"/>
                            </w:tcBorders>
                          </w:tcPr>
                          <w:p>
                            <w:pPr>
                              <w:pStyle w:val="TableParagraph"/>
                              <w:spacing w:line="151" w:lineRule="exact" w:before="61"/>
                              <w:rPr>
                                <w:sz w:val="14"/>
                              </w:rPr>
                            </w:pPr>
                            <w:r>
                              <w:rPr>
                                <w:spacing w:val="-2"/>
                                <w:w w:val="115"/>
                                <w:sz w:val="14"/>
                              </w:rPr>
                              <w:t>Covariates</w:t>
                            </w:r>
                          </w:p>
                        </w:tc>
                        <w:tc>
                          <w:tcPr>
                            <w:tcW w:w="3480" w:type="dxa"/>
                            <w:tcBorders>
                              <w:top w:val="single" w:sz="4" w:space="0" w:color="000000"/>
                            </w:tcBorders>
                          </w:tcPr>
                          <w:p>
                            <w:pPr>
                              <w:pStyle w:val="TableParagraph"/>
                              <w:spacing w:line="151" w:lineRule="exact" w:before="61"/>
                              <w:ind w:left="105"/>
                              <w:rPr>
                                <w:sz w:val="14"/>
                              </w:rPr>
                            </w:pPr>
                            <w:r>
                              <w:rPr>
                                <w:w w:val="115"/>
                                <w:sz w:val="14"/>
                              </w:rPr>
                              <w:t>[Parent]</w:t>
                            </w:r>
                            <w:r>
                              <w:rPr>
                                <w:spacing w:val="9"/>
                                <w:w w:val="115"/>
                                <w:sz w:val="14"/>
                              </w:rPr>
                              <w:t> </w:t>
                            </w:r>
                            <w:r>
                              <w:rPr>
                                <w:w w:val="115"/>
                                <w:sz w:val="14"/>
                              </w:rPr>
                              <w:t>Father</w:t>
                            </w:r>
                            <w:r>
                              <w:rPr>
                                <w:spacing w:val="9"/>
                                <w:w w:val="115"/>
                                <w:sz w:val="14"/>
                              </w:rPr>
                              <w:t> </w:t>
                            </w:r>
                            <w:r>
                              <w:rPr>
                                <w:w w:val="115"/>
                                <w:sz w:val="14"/>
                              </w:rPr>
                              <w:t>drug</w:t>
                            </w:r>
                            <w:r>
                              <w:rPr>
                                <w:spacing w:val="9"/>
                                <w:w w:val="115"/>
                                <w:sz w:val="14"/>
                              </w:rPr>
                              <w:t> </w:t>
                            </w:r>
                            <w:r>
                              <w:rPr>
                                <w:spacing w:val="-2"/>
                                <w:w w:val="115"/>
                                <w:sz w:val="14"/>
                              </w:rPr>
                              <w:t>problem</w:t>
                            </w:r>
                          </w:p>
                        </w:tc>
                        <w:tc>
                          <w:tcPr>
                            <w:tcW w:w="694" w:type="dxa"/>
                            <w:tcBorders>
                              <w:top w:val="single" w:sz="4" w:space="0" w:color="000000"/>
                            </w:tcBorders>
                          </w:tcPr>
                          <w:p>
                            <w:pPr>
                              <w:pStyle w:val="TableParagraph"/>
                              <w:spacing w:line="151" w:lineRule="exact" w:before="61"/>
                              <w:ind w:left="2" w:right="93"/>
                              <w:jc w:val="center"/>
                              <w:rPr>
                                <w:sz w:val="14"/>
                              </w:rPr>
                            </w:pPr>
                            <w:r>
                              <w:rPr>
                                <w:spacing w:val="-2"/>
                                <w:w w:val="105"/>
                                <w:sz w:val="14"/>
                              </w:rPr>
                              <w:t>0.908</w:t>
                            </w:r>
                          </w:p>
                        </w:tc>
                        <w:tc>
                          <w:tcPr>
                            <w:tcW w:w="963" w:type="dxa"/>
                            <w:tcBorders>
                              <w:top w:val="single" w:sz="4" w:space="0" w:color="000000"/>
                            </w:tcBorders>
                          </w:tcPr>
                          <w:p>
                            <w:pPr>
                              <w:pStyle w:val="TableParagraph"/>
                              <w:spacing w:line="151" w:lineRule="exact" w:before="61"/>
                              <w:ind w:left="1" w:right="92"/>
                              <w:jc w:val="center"/>
                              <w:rPr>
                                <w:sz w:val="14"/>
                              </w:rPr>
                            </w:pPr>
                            <w:r>
                              <w:rPr>
                                <w:spacing w:val="-2"/>
                                <w:w w:val="105"/>
                                <w:sz w:val="14"/>
                              </w:rPr>
                              <w:t>0.895</w:t>
                            </w:r>
                          </w:p>
                        </w:tc>
                        <w:tc>
                          <w:tcPr>
                            <w:tcW w:w="968" w:type="dxa"/>
                            <w:tcBorders>
                              <w:top w:val="single" w:sz="4" w:space="0" w:color="000000"/>
                            </w:tcBorders>
                          </w:tcPr>
                          <w:p>
                            <w:pPr>
                              <w:pStyle w:val="TableParagraph"/>
                              <w:spacing w:line="151" w:lineRule="exact" w:before="61"/>
                              <w:ind w:left="109" w:right="1"/>
                              <w:jc w:val="center"/>
                              <w:rPr>
                                <w:sz w:val="14"/>
                              </w:rPr>
                            </w:pPr>
                            <w:r>
                              <w:rPr>
                                <w:spacing w:val="-2"/>
                                <w:w w:val="105"/>
                                <w:sz w:val="14"/>
                              </w:rPr>
                              <w:t>0.921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[Race/Ethnicity]</w:t>
                            </w:r>
                            <w:r>
                              <w:rPr>
                                <w:spacing w:val="20"/>
                                <w:w w:val="115"/>
                                <w:sz w:val="14"/>
                              </w:rPr>
                              <w:t> </w:t>
                            </w:r>
                            <w:r>
                              <w:rPr>
                                <w:spacing w:val="-2"/>
                                <w:w w:val="115"/>
                                <w:sz w:val="14"/>
                              </w:rPr>
                              <w:t>Black</w:t>
                            </w:r>
                          </w:p>
                        </w:tc>
                        <w:tc>
                          <w:tcPr>
                            <w:tcW w:w="694" w:type="dxa"/>
                          </w:tcPr>
                          <w:p>
                            <w:pPr>
                              <w:pStyle w:val="TableParagraph"/>
                              <w:spacing w:line="151" w:lineRule="exact" w:before="26"/>
                              <w:ind w:left="2" w:right="93"/>
                              <w:jc w:val="center"/>
                              <w:rPr>
                                <w:sz w:val="14"/>
                              </w:rPr>
                            </w:pPr>
                            <w:r>
                              <w:rPr>
                                <w:spacing w:val="-2"/>
                                <w:w w:val="105"/>
                                <w:sz w:val="14"/>
                              </w:rPr>
                              <w:t>0.796</w:t>
                            </w:r>
                          </w:p>
                        </w:tc>
                        <w:tc>
                          <w:tcPr>
                            <w:tcW w:w="963" w:type="dxa"/>
                          </w:tcPr>
                          <w:p>
                            <w:pPr>
                              <w:pStyle w:val="TableParagraph"/>
                              <w:spacing w:line="151" w:lineRule="exact" w:before="26"/>
                              <w:ind w:right="90"/>
                              <w:jc w:val="center"/>
                              <w:rPr>
                                <w:sz w:val="14"/>
                              </w:rPr>
                            </w:pPr>
                            <w:r>
                              <w:rPr>
                                <w:spacing w:val="-2"/>
                                <w:w w:val="105"/>
                                <w:sz w:val="14"/>
                              </w:rPr>
                              <w:t>0.774</w:t>
                            </w:r>
                          </w:p>
                        </w:tc>
                        <w:tc>
                          <w:tcPr>
                            <w:tcW w:w="968" w:type="dxa"/>
                          </w:tcPr>
                          <w:p>
                            <w:pPr>
                              <w:pStyle w:val="TableParagraph"/>
                              <w:spacing w:line="151" w:lineRule="exact" w:before="26"/>
                              <w:ind w:left="109" w:right="1"/>
                              <w:jc w:val="center"/>
                              <w:rPr>
                                <w:sz w:val="14"/>
                              </w:rPr>
                            </w:pPr>
                            <w:r>
                              <w:rPr>
                                <w:spacing w:val="-2"/>
                                <w:w w:val="105"/>
                                <w:sz w:val="14"/>
                              </w:rPr>
                              <w:t>0.818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10"/>
                                <w:w w:val="110"/>
                                <w:sz w:val="14"/>
                              </w:rPr>
                              <w:t>4</w:t>
                            </w:r>
                          </w:p>
                        </w:tc>
                        <w:tc>
                          <w:tcPr>
                            <w:tcW w:w="694" w:type="dxa"/>
                          </w:tcPr>
                          <w:p>
                            <w:pPr>
                              <w:pStyle w:val="TableParagraph"/>
                              <w:spacing w:line="151" w:lineRule="exact" w:before="26"/>
                              <w:ind w:right="93"/>
                              <w:jc w:val="center"/>
                              <w:rPr>
                                <w:sz w:val="14"/>
                              </w:rPr>
                            </w:pPr>
                            <w:r>
                              <w:rPr>
                                <w:spacing w:val="-2"/>
                                <w:w w:val="105"/>
                                <w:sz w:val="14"/>
                              </w:rPr>
                              <w:t>0.701</w:t>
                            </w:r>
                          </w:p>
                        </w:tc>
                        <w:tc>
                          <w:tcPr>
                            <w:tcW w:w="963" w:type="dxa"/>
                          </w:tcPr>
                          <w:p>
                            <w:pPr>
                              <w:pStyle w:val="TableParagraph"/>
                              <w:spacing w:line="151" w:lineRule="exact" w:before="26"/>
                              <w:ind w:left="1" w:right="92"/>
                              <w:jc w:val="center"/>
                              <w:rPr>
                                <w:sz w:val="14"/>
                              </w:rPr>
                            </w:pPr>
                            <w:r>
                              <w:rPr>
                                <w:spacing w:val="-2"/>
                                <w:w w:val="105"/>
                                <w:sz w:val="14"/>
                              </w:rPr>
                              <w:t>0.679</w:t>
                            </w:r>
                          </w:p>
                        </w:tc>
                        <w:tc>
                          <w:tcPr>
                            <w:tcW w:w="968" w:type="dxa"/>
                          </w:tcPr>
                          <w:p>
                            <w:pPr>
                              <w:pStyle w:val="TableParagraph"/>
                              <w:spacing w:line="151" w:lineRule="exact" w:before="26"/>
                              <w:ind w:left="109" w:right="1"/>
                              <w:jc w:val="center"/>
                              <w:rPr>
                                <w:sz w:val="14"/>
                              </w:rPr>
                            </w:pPr>
                            <w:r>
                              <w:rPr>
                                <w:spacing w:val="-2"/>
                                <w:w w:val="105"/>
                                <w:sz w:val="14"/>
                              </w:rPr>
                              <w:t>0.723</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20</w:t>
                            </w:r>
                          </w:p>
                        </w:tc>
                        <w:tc>
                          <w:tcPr>
                            <w:tcW w:w="694" w:type="dxa"/>
                          </w:tcPr>
                          <w:p>
                            <w:pPr>
                              <w:pStyle w:val="TableParagraph"/>
                              <w:spacing w:line="151" w:lineRule="exact" w:before="26"/>
                              <w:ind w:left="2" w:right="93"/>
                              <w:jc w:val="center"/>
                              <w:rPr>
                                <w:sz w:val="14"/>
                              </w:rPr>
                            </w:pPr>
                            <w:r>
                              <w:rPr>
                                <w:spacing w:val="-2"/>
                                <w:w w:val="105"/>
                                <w:sz w:val="14"/>
                              </w:rPr>
                              <w:t>0.506</w:t>
                            </w:r>
                          </w:p>
                        </w:tc>
                        <w:tc>
                          <w:tcPr>
                            <w:tcW w:w="963" w:type="dxa"/>
                          </w:tcPr>
                          <w:p>
                            <w:pPr>
                              <w:pStyle w:val="TableParagraph"/>
                              <w:spacing w:line="151" w:lineRule="exact" w:before="26"/>
                              <w:ind w:left="1" w:right="92"/>
                              <w:jc w:val="center"/>
                              <w:rPr>
                                <w:sz w:val="14"/>
                              </w:rPr>
                            </w:pPr>
                            <w:r>
                              <w:rPr>
                                <w:spacing w:val="-2"/>
                                <w:w w:val="105"/>
                                <w:sz w:val="14"/>
                              </w:rPr>
                              <w:t>0.467</w:t>
                            </w:r>
                          </w:p>
                        </w:tc>
                        <w:tc>
                          <w:tcPr>
                            <w:tcW w:w="968" w:type="dxa"/>
                          </w:tcPr>
                          <w:p>
                            <w:pPr>
                              <w:pStyle w:val="TableParagraph"/>
                              <w:spacing w:line="151" w:lineRule="exact" w:before="26"/>
                              <w:ind w:left="109" w:right="1"/>
                              <w:jc w:val="center"/>
                              <w:rPr>
                                <w:sz w:val="14"/>
                              </w:rPr>
                            </w:pPr>
                            <w:r>
                              <w:rPr>
                                <w:spacing w:val="-2"/>
                                <w:w w:val="105"/>
                                <w:sz w:val="14"/>
                              </w:rPr>
                              <w:t>0.545</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15</w:t>
                            </w:r>
                          </w:p>
                        </w:tc>
                        <w:tc>
                          <w:tcPr>
                            <w:tcW w:w="694" w:type="dxa"/>
                          </w:tcPr>
                          <w:p>
                            <w:pPr>
                              <w:pStyle w:val="TableParagraph"/>
                              <w:spacing w:line="151" w:lineRule="exact" w:before="26"/>
                              <w:ind w:left="2" w:right="93"/>
                              <w:jc w:val="center"/>
                              <w:rPr>
                                <w:sz w:val="14"/>
                              </w:rPr>
                            </w:pPr>
                            <w:r>
                              <w:rPr>
                                <w:spacing w:val="-2"/>
                                <w:w w:val="105"/>
                                <w:sz w:val="14"/>
                              </w:rPr>
                              <w:t>0.501</w:t>
                            </w:r>
                          </w:p>
                        </w:tc>
                        <w:tc>
                          <w:tcPr>
                            <w:tcW w:w="963" w:type="dxa"/>
                          </w:tcPr>
                          <w:p>
                            <w:pPr>
                              <w:pStyle w:val="TableParagraph"/>
                              <w:spacing w:line="151" w:lineRule="exact" w:before="26"/>
                              <w:ind w:left="1" w:right="92"/>
                              <w:jc w:val="center"/>
                              <w:rPr>
                                <w:sz w:val="14"/>
                              </w:rPr>
                            </w:pPr>
                            <w:r>
                              <w:rPr>
                                <w:spacing w:val="-2"/>
                                <w:w w:val="105"/>
                                <w:sz w:val="14"/>
                              </w:rPr>
                              <w:t>0.458</w:t>
                            </w:r>
                          </w:p>
                        </w:tc>
                        <w:tc>
                          <w:tcPr>
                            <w:tcW w:w="968" w:type="dxa"/>
                          </w:tcPr>
                          <w:p>
                            <w:pPr>
                              <w:pStyle w:val="TableParagraph"/>
                              <w:spacing w:line="151" w:lineRule="exact" w:before="26"/>
                              <w:ind w:left="109" w:right="1"/>
                              <w:jc w:val="center"/>
                              <w:rPr>
                                <w:sz w:val="14"/>
                              </w:rPr>
                            </w:pPr>
                            <w:r>
                              <w:rPr>
                                <w:spacing w:val="-2"/>
                                <w:w w:val="105"/>
                                <w:sz w:val="14"/>
                              </w:rPr>
                              <w:t>0.544</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11</w:t>
                            </w:r>
                          </w:p>
                        </w:tc>
                        <w:tc>
                          <w:tcPr>
                            <w:tcW w:w="694" w:type="dxa"/>
                          </w:tcPr>
                          <w:p>
                            <w:pPr>
                              <w:pStyle w:val="TableParagraph"/>
                              <w:spacing w:line="151" w:lineRule="exact" w:before="26"/>
                              <w:ind w:left="2" w:right="93"/>
                              <w:jc w:val="center"/>
                              <w:rPr>
                                <w:sz w:val="14"/>
                              </w:rPr>
                            </w:pPr>
                            <w:r>
                              <w:rPr>
                                <w:spacing w:val="-2"/>
                                <w:w w:val="105"/>
                                <w:sz w:val="14"/>
                              </w:rPr>
                              <w:t>0.338</w:t>
                            </w:r>
                          </w:p>
                        </w:tc>
                        <w:tc>
                          <w:tcPr>
                            <w:tcW w:w="963" w:type="dxa"/>
                          </w:tcPr>
                          <w:p>
                            <w:pPr>
                              <w:pStyle w:val="TableParagraph"/>
                              <w:spacing w:line="151" w:lineRule="exact" w:before="26"/>
                              <w:ind w:left="1" w:right="92"/>
                              <w:jc w:val="center"/>
                              <w:rPr>
                                <w:sz w:val="14"/>
                              </w:rPr>
                            </w:pPr>
                            <w:r>
                              <w:rPr>
                                <w:spacing w:val="-2"/>
                                <w:w w:val="105"/>
                                <w:sz w:val="14"/>
                              </w:rPr>
                              <w:t>0.305</w:t>
                            </w:r>
                          </w:p>
                        </w:tc>
                        <w:tc>
                          <w:tcPr>
                            <w:tcW w:w="968" w:type="dxa"/>
                          </w:tcPr>
                          <w:p>
                            <w:pPr>
                              <w:pStyle w:val="TableParagraph"/>
                              <w:spacing w:line="151" w:lineRule="exact" w:before="26"/>
                              <w:ind w:left="109" w:right="1"/>
                              <w:jc w:val="center"/>
                              <w:rPr>
                                <w:sz w:val="14"/>
                              </w:rPr>
                            </w:pPr>
                            <w:r>
                              <w:rPr>
                                <w:spacing w:val="-2"/>
                                <w:w w:val="105"/>
                                <w:sz w:val="14"/>
                              </w:rPr>
                              <w:t>0.372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10"/>
                                <w:w w:val="110"/>
                                <w:sz w:val="14"/>
                              </w:rPr>
                              <w:t>3</w:t>
                            </w:r>
                          </w:p>
                        </w:tc>
                        <w:tc>
                          <w:tcPr>
                            <w:tcW w:w="694" w:type="dxa"/>
                          </w:tcPr>
                          <w:p>
                            <w:pPr>
                              <w:pStyle w:val="TableParagraph"/>
                              <w:spacing w:line="151" w:lineRule="exact" w:before="26"/>
                              <w:ind w:right="93"/>
                              <w:jc w:val="center"/>
                              <w:rPr>
                                <w:sz w:val="14"/>
                              </w:rPr>
                            </w:pPr>
                            <w:r>
                              <w:rPr>
                                <w:spacing w:val="-2"/>
                                <w:w w:val="105"/>
                                <w:sz w:val="14"/>
                              </w:rPr>
                              <w:t>0.297</w:t>
                            </w:r>
                          </w:p>
                        </w:tc>
                        <w:tc>
                          <w:tcPr>
                            <w:tcW w:w="963" w:type="dxa"/>
                          </w:tcPr>
                          <w:p>
                            <w:pPr>
                              <w:pStyle w:val="TableParagraph"/>
                              <w:spacing w:line="151" w:lineRule="exact" w:before="26"/>
                              <w:ind w:left="1" w:right="92"/>
                              <w:jc w:val="center"/>
                              <w:rPr>
                                <w:sz w:val="14"/>
                              </w:rPr>
                            </w:pPr>
                            <w:r>
                              <w:rPr>
                                <w:spacing w:val="-2"/>
                                <w:w w:val="105"/>
                                <w:sz w:val="14"/>
                              </w:rPr>
                              <w:t>0.264</w:t>
                            </w:r>
                          </w:p>
                        </w:tc>
                        <w:tc>
                          <w:tcPr>
                            <w:tcW w:w="968" w:type="dxa"/>
                          </w:tcPr>
                          <w:p>
                            <w:pPr>
                              <w:pStyle w:val="TableParagraph"/>
                              <w:spacing w:line="151" w:lineRule="exact" w:before="26"/>
                              <w:ind w:left="109" w:right="1"/>
                              <w:jc w:val="center"/>
                              <w:rPr>
                                <w:sz w:val="14"/>
                              </w:rPr>
                            </w:pPr>
                            <w:r>
                              <w:rPr>
                                <w:spacing w:val="-2"/>
                                <w:w w:val="105"/>
                                <w:sz w:val="14"/>
                              </w:rPr>
                              <w:t>0.329</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[ELS]</w:t>
                            </w:r>
                            <w:r>
                              <w:rPr>
                                <w:spacing w:val="4"/>
                                <w:w w:val="115"/>
                                <w:sz w:val="14"/>
                              </w:rPr>
                              <w:t> </w:t>
                            </w:r>
                            <w:r>
                              <w:rPr>
                                <w:w w:val="115"/>
                                <w:sz w:val="14"/>
                              </w:rPr>
                              <w:t>Threat</w:t>
                            </w:r>
                            <w:r>
                              <w:rPr>
                                <w:spacing w:val="4"/>
                                <w:w w:val="115"/>
                                <w:sz w:val="14"/>
                              </w:rPr>
                              <w:t> </w:t>
                            </w:r>
                            <w:r>
                              <w:rPr>
                                <w:spacing w:val="-4"/>
                                <w:w w:val="115"/>
                                <w:sz w:val="14"/>
                              </w:rPr>
                              <w:t>score</w:t>
                            </w:r>
                          </w:p>
                        </w:tc>
                        <w:tc>
                          <w:tcPr>
                            <w:tcW w:w="694" w:type="dxa"/>
                          </w:tcPr>
                          <w:p>
                            <w:pPr>
                              <w:pStyle w:val="TableParagraph"/>
                              <w:spacing w:line="151" w:lineRule="exact" w:before="26"/>
                              <w:ind w:left="2" w:right="93"/>
                              <w:jc w:val="center"/>
                              <w:rPr>
                                <w:sz w:val="14"/>
                              </w:rPr>
                            </w:pPr>
                            <w:r>
                              <w:rPr>
                                <w:spacing w:val="-2"/>
                                <w:w w:val="105"/>
                                <w:sz w:val="14"/>
                              </w:rPr>
                              <w:t>0.268</w:t>
                            </w:r>
                          </w:p>
                        </w:tc>
                        <w:tc>
                          <w:tcPr>
                            <w:tcW w:w="963" w:type="dxa"/>
                          </w:tcPr>
                          <w:p>
                            <w:pPr>
                              <w:pStyle w:val="TableParagraph"/>
                              <w:spacing w:line="151" w:lineRule="exact" w:before="26"/>
                              <w:ind w:left="1" w:right="92"/>
                              <w:jc w:val="center"/>
                              <w:rPr>
                                <w:sz w:val="14"/>
                              </w:rPr>
                            </w:pPr>
                            <w:r>
                              <w:rPr>
                                <w:spacing w:val="-2"/>
                                <w:w w:val="105"/>
                                <w:sz w:val="14"/>
                              </w:rPr>
                              <w:t>0.266</w:t>
                            </w:r>
                          </w:p>
                        </w:tc>
                        <w:tc>
                          <w:tcPr>
                            <w:tcW w:w="968" w:type="dxa"/>
                          </w:tcPr>
                          <w:p>
                            <w:pPr>
                              <w:pStyle w:val="TableParagraph"/>
                              <w:spacing w:line="151" w:lineRule="exact" w:before="26"/>
                              <w:ind w:left="109" w:right="1"/>
                              <w:jc w:val="center"/>
                              <w:rPr>
                                <w:sz w:val="14"/>
                              </w:rPr>
                            </w:pPr>
                            <w:r>
                              <w:rPr>
                                <w:spacing w:val="-2"/>
                                <w:w w:val="105"/>
                                <w:sz w:val="14"/>
                              </w:rPr>
                              <w:t>0.270</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[Race/Ethnicity]</w:t>
                            </w:r>
                            <w:r>
                              <w:rPr>
                                <w:spacing w:val="20"/>
                                <w:w w:val="115"/>
                                <w:sz w:val="14"/>
                              </w:rPr>
                              <w:t> </w:t>
                            </w:r>
                            <w:r>
                              <w:rPr>
                                <w:spacing w:val="-2"/>
                                <w:w w:val="115"/>
                                <w:sz w:val="14"/>
                              </w:rPr>
                              <w:t>Hispanic</w:t>
                            </w:r>
                          </w:p>
                        </w:tc>
                        <w:tc>
                          <w:tcPr>
                            <w:tcW w:w="694" w:type="dxa"/>
                          </w:tcPr>
                          <w:p>
                            <w:pPr>
                              <w:pStyle w:val="TableParagraph"/>
                              <w:spacing w:line="151" w:lineRule="exact" w:before="26"/>
                              <w:ind w:left="2" w:right="93"/>
                              <w:jc w:val="center"/>
                              <w:rPr>
                                <w:sz w:val="14"/>
                              </w:rPr>
                            </w:pPr>
                            <w:r>
                              <w:rPr>
                                <w:spacing w:val="-2"/>
                                <w:w w:val="105"/>
                                <w:sz w:val="14"/>
                              </w:rPr>
                              <w:t>0.178</w:t>
                            </w:r>
                          </w:p>
                        </w:tc>
                        <w:tc>
                          <w:tcPr>
                            <w:tcW w:w="963" w:type="dxa"/>
                          </w:tcPr>
                          <w:p>
                            <w:pPr>
                              <w:pStyle w:val="TableParagraph"/>
                              <w:spacing w:line="151" w:lineRule="exact" w:before="26"/>
                              <w:ind w:right="90"/>
                              <w:jc w:val="center"/>
                              <w:rPr>
                                <w:sz w:val="14"/>
                              </w:rPr>
                            </w:pPr>
                            <w:r>
                              <w:rPr>
                                <w:spacing w:val="-2"/>
                                <w:w w:val="105"/>
                                <w:sz w:val="14"/>
                              </w:rPr>
                              <w:t>0.149</w:t>
                            </w:r>
                          </w:p>
                        </w:tc>
                        <w:tc>
                          <w:tcPr>
                            <w:tcW w:w="968" w:type="dxa"/>
                          </w:tcPr>
                          <w:p>
                            <w:pPr>
                              <w:pStyle w:val="TableParagraph"/>
                              <w:spacing w:line="151" w:lineRule="exact" w:before="26"/>
                              <w:ind w:left="109" w:right="1"/>
                              <w:jc w:val="center"/>
                              <w:rPr>
                                <w:sz w:val="14"/>
                              </w:rPr>
                            </w:pPr>
                            <w:r>
                              <w:rPr>
                                <w:spacing w:val="-2"/>
                                <w:w w:val="105"/>
                                <w:sz w:val="14"/>
                              </w:rPr>
                              <w:t>0.208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[Race/Ethnicity]</w:t>
                            </w:r>
                            <w:r>
                              <w:rPr>
                                <w:spacing w:val="20"/>
                                <w:w w:val="115"/>
                                <w:sz w:val="14"/>
                              </w:rPr>
                              <w:t> </w:t>
                            </w:r>
                            <w:r>
                              <w:rPr>
                                <w:spacing w:val="-2"/>
                                <w:w w:val="115"/>
                                <w:sz w:val="14"/>
                              </w:rPr>
                              <w:t>Other</w:t>
                            </w:r>
                          </w:p>
                        </w:tc>
                        <w:tc>
                          <w:tcPr>
                            <w:tcW w:w="694" w:type="dxa"/>
                          </w:tcPr>
                          <w:p>
                            <w:pPr>
                              <w:pStyle w:val="TableParagraph"/>
                              <w:spacing w:line="151" w:lineRule="exact" w:before="26"/>
                              <w:ind w:left="2" w:right="93"/>
                              <w:jc w:val="center"/>
                              <w:rPr>
                                <w:sz w:val="14"/>
                              </w:rPr>
                            </w:pPr>
                            <w:r>
                              <w:rPr>
                                <w:spacing w:val="-2"/>
                                <w:w w:val="105"/>
                                <w:sz w:val="14"/>
                              </w:rPr>
                              <w:t>0.177</w:t>
                            </w:r>
                          </w:p>
                        </w:tc>
                        <w:tc>
                          <w:tcPr>
                            <w:tcW w:w="963" w:type="dxa"/>
                          </w:tcPr>
                          <w:p>
                            <w:pPr>
                              <w:pStyle w:val="TableParagraph"/>
                              <w:spacing w:line="151" w:lineRule="exact" w:before="26"/>
                              <w:ind w:left="1" w:right="92"/>
                              <w:jc w:val="center"/>
                              <w:rPr>
                                <w:sz w:val="14"/>
                              </w:rPr>
                            </w:pPr>
                            <w:r>
                              <w:rPr>
                                <w:spacing w:val="-2"/>
                                <w:w w:val="105"/>
                                <w:sz w:val="14"/>
                              </w:rPr>
                              <w:t>0.142</w:t>
                            </w:r>
                          </w:p>
                        </w:tc>
                        <w:tc>
                          <w:tcPr>
                            <w:tcW w:w="968" w:type="dxa"/>
                          </w:tcPr>
                          <w:p>
                            <w:pPr>
                              <w:pStyle w:val="TableParagraph"/>
                              <w:spacing w:line="151" w:lineRule="exact" w:before="26"/>
                              <w:ind w:left="109" w:right="1"/>
                              <w:jc w:val="center"/>
                              <w:rPr>
                                <w:sz w:val="14"/>
                              </w:rPr>
                            </w:pPr>
                            <w:r>
                              <w:rPr>
                                <w:spacing w:val="-2"/>
                                <w:w w:val="105"/>
                                <w:sz w:val="14"/>
                              </w:rPr>
                              <w:t>0.211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2"/>
                                <w:w w:val="115"/>
                                <w:sz w:val="14"/>
                              </w:rPr>
                              <w:t> </w:t>
                            </w:r>
                            <w:r>
                              <w:rPr>
                                <w:w w:val="115"/>
                                <w:sz w:val="14"/>
                              </w:rPr>
                              <w:t>Pregnant</w:t>
                            </w:r>
                            <w:r>
                              <w:rPr>
                                <w:spacing w:val="12"/>
                                <w:w w:val="115"/>
                                <w:sz w:val="14"/>
                              </w:rPr>
                              <w:t> </w:t>
                            </w:r>
                            <w:r>
                              <w:rPr>
                                <w:spacing w:val="-2"/>
                                <w:w w:val="115"/>
                                <w:sz w:val="14"/>
                              </w:rPr>
                              <w:t>smoking/alcohol</w:t>
                            </w:r>
                          </w:p>
                        </w:tc>
                        <w:tc>
                          <w:tcPr>
                            <w:tcW w:w="694" w:type="dxa"/>
                          </w:tcPr>
                          <w:p>
                            <w:pPr>
                              <w:pStyle w:val="TableParagraph"/>
                              <w:spacing w:line="151" w:lineRule="exact" w:before="26"/>
                              <w:ind w:left="1" w:right="93"/>
                              <w:jc w:val="center"/>
                              <w:rPr>
                                <w:sz w:val="14"/>
                              </w:rPr>
                            </w:pPr>
                            <w:r>
                              <w:rPr>
                                <w:spacing w:val="-2"/>
                                <w:w w:val="105"/>
                                <w:sz w:val="14"/>
                              </w:rPr>
                              <w:t>0.127</w:t>
                            </w:r>
                          </w:p>
                        </w:tc>
                        <w:tc>
                          <w:tcPr>
                            <w:tcW w:w="963" w:type="dxa"/>
                          </w:tcPr>
                          <w:p>
                            <w:pPr>
                              <w:pStyle w:val="TableParagraph"/>
                              <w:spacing w:line="151" w:lineRule="exact" w:before="26"/>
                              <w:ind w:left="1" w:right="92"/>
                              <w:jc w:val="center"/>
                              <w:rPr>
                                <w:sz w:val="14"/>
                              </w:rPr>
                            </w:pPr>
                            <w:r>
                              <w:rPr>
                                <w:spacing w:val="-2"/>
                                <w:w w:val="105"/>
                                <w:sz w:val="14"/>
                              </w:rPr>
                              <w:t>0.116</w:t>
                            </w:r>
                          </w:p>
                        </w:tc>
                        <w:tc>
                          <w:tcPr>
                            <w:tcW w:w="968" w:type="dxa"/>
                          </w:tcPr>
                          <w:p>
                            <w:pPr>
                              <w:pStyle w:val="TableParagraph"/>
                              <w:spacing w:line="151" w:lineRule="exact" w:before="26"/>
                              <w:ind w:left="107"/>
                              <w:jc w:val="center"/>
                              <w:rPr>
                                <w:sz w:val="14"/>
                              </w:rPr>
                            </w:pPr>
                            <w:r>
                              <w:rPr>
                                <w:spacing w:val="-2"/>
                                <w:w w:val="105"/>
                                <w:sz w:val="14"/>
                              </w:rPr>
                              <w:t>0.138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2"/>
                                <w:w w:val="115"/>
                                <w:sz w:val="14"/>
                              </w:rPr>
                              <w:t> </w:t>
                            </w:r>
                            <w:r>
                              <w:rPr>
                                <w:w w:val="115"/>
                                <w:sz w:val="14"/>
                              </w:rPr>
                              <w:t>Anxiety</w:t>
                            </w:r>
                            <w:r>
                              <w:rPr>
                                <w:spacing w:val="-2"/>
                                <w:w w:val="115"/>
                                <w:sz w:val="14"/>
                              </w:rPr>
                              <w:t> problem</w:t>
                            </w:r>
                          </w:p>
                        </w:tc>
                        <w:tc>
                          <w:tcPr>
                            <w:tcW w:w="694" w:type="dxa"/>
                          </w:tcPr>
                          <w:p>
                            <w:pPr>
                              <w:pStyle w:val="TableParagraph"/>
                              <w:spacing w:line="151" w:lineRule="exact" w:before="26"/>
                              <w:ind w:left="2" w:right="93"/>
                              <w:jc w:val="center"/>
                              <w:rPr>
                                <w:sz w:val="14"/>
                              </w:rPr>
                            </w:pPr>
                            <w:r>
                              <w:rPr>
                                <w:spacing w:val="-2"/>
                                <w:w w:val="105"/>
                                <w:sz w:val="14"/>
                              </w:rPr>
                              <w:t>0.098</w:t>
                            </w:r>
                          </w:p>
                        </w:tc>
                        <w:tc>
                          <w:tcPr>
                            <w:tcW w:w="963" w:type="dxa"/>
                          </w:tcPr>
                          <w:p>
                            <w:pPr>
                              <w:pStyle w:val="TableParagraph"/>
                              <w:spacing w:line="151" w:lineRule="exact" w:before="26"/>
                              <w:ind w:left="1" w:right="92"/>
                              <w:jc w:val="center"/>
                              <w:rPr>
                                <w:sz w:val="14"/>
                              </w:rPr>
                            </w:pPr>
                            <w:r>
                              <w:rPr>
                                <w:spacing w:val="-2"/>
                                <w:w w:val="105"/>
                                <w:sz w:val="14"/>
                              </w:rPr>
                              <w:t>0.096</w:t>
                            </w:r>
                          </w:p>
                        </w:tc>
                        <w:tc>
                          <w:tcPr>
                            <w:tcW w:w="968" w:type="dxa"/>
                          </w:tcPr>
                          <w:p>
                            <w:pPr>
                              <w:pStyle w:val="TableParagraph"/>
                              <w:spacing w:line="151" w:lineRule="exact" w:before="26"/>
                              <w:ind w:left="109" w:right="1"/>
                              <w:jc w:val="center"/>
                              <w:rPr>
                                <w:sz w:val="14"/>
                              </w:rPr>
                            </w:pPr>
                            <w:r>
                              <w:rPr>
                                <w:spacing w:val="-2"/>
                                <w:w w:val="105"/>
                                <w:sz w:val="14"/>
                              </w:rPr>
                              <w:t>0.101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5"/>
                                <w:w w:val="115"/>
                                <w:sz w:val="14"/>
                              </w:rPr>
                              <w:t> </w:t>
                            </w:r>
                            <w:r>
                              <w:rPr>
                                <w:w w:val="115"/>
                                <w:sz w:val="14"/>
                              </w:rPr>
                              <w:t>Mother</w:t>
                            </w:r>
                            <w:r>
                              <w:rPr>
                                <w:spacing w:val="6"/>
                                <w:w w:val="115"/>
                                <w:sz w:val="14"/>
                              </w:rPr>
                              <w:t> </w:t>
                            </w:r>
                            <w:r>
                              <w:rPr>
                                <w:w w:val="115"/>
                                <w:sz w:val="14"/>
                              </w:rPr>
                              <w:t>drug</w:t>
                            </w:r>
                            <w:r>
                              <w:rPr>
                                <w:spacing w:val="6"/>
                                <w:w w:val="115"/>
                                <w:sz w:val="14"/>
                              </w:rPr>
                              <w:t> </w:t>
                            </w:r>
                            <w:r>
                              <w:rPr>
                                <w:spacing w:val="-2"/>
                                <w:w w:val="115"/>
                                <w:sz w:val="14"/>
                              </w:rPr>
                              <w:t>problem</w:t>
                            </w:r>
                          </w:p>
                        </w:tc>
                        <w:tc>
                          <w:tcPr>
                            <w:tcW w:w="694" w:type="dxa"/>
                          </w:tcPr>
                          <w:p>
                            <w:pPr>
                              <w:pStyle w:val="TableParagraph"/>
                              <w:spacing w:line="151" w:lineRule="exact" w:before="26"/>
                              <w:ind w:left="1" w:right="93"/>
                              <w:jc w:val="center"/>
                              <w:rPr>
                                <w:sz w:val="14"/>
                              </w:rPr>
                            </w:pPr>
                            <w:r>
                              <w:rPr>
                                <w:spacing w:val="-2"/>
                                <w:w w:val="105"/>
                                <w:sz w:val="14"/>
                              </w:rPr>
                              <w:t>0.085</w:t>
                            </w:r>
                          </w:p>
                        </w:tc>
                        <w:tc>
                          <w:tcPr>
                            <w:tcW w:w="963" w:type="dxa"/>
                          </w:tcPr>
                          <w:p>
                            <w:pPr>
                              <w:pStyle w:val="TableParagraph"/>
                              <w:spacing w:line="151" w:lineRule="exact" w:before="26"/>
                              <w:ind w:left="1" w:right="92"/>
                              <w:jc w:val="center"/>
                              <w:rPr>
                                <w:sz w:val="14"/>
                              </w:rPr>
                            </w:pPr>
                            <w:r>
                              <w:rPr>
                                <w:spacing w:val="-2"/>
                                <w:w w:val="105"/>
                                <w:sz w:val="14"/>
                              </w:rPr>
                              <w:t>0.074</w:t>
                            </w:r>
                          </w:p>
                        </w:tc>
                        <w:tc>
                          <w:tcPr>
                            <w:tcW w:w="968" w:type="dxa"/>
                          </w:tcPr>
                          <w:p>
                            <w:pPr>
                              <w:pStyle w:val="TableParagraph"/>
                              <w:spacing w:line="151" w:lineRule="exact" w:before="26"/>
                              <w:ind w:left="109" w:right="1"/>
                              <w:jc w:val="center"/>
                              <w:rPr>
                                <w:sz w:val="14"/>
                              </w:rPr>
                            </w:pPr>
                            <w:r>
                              <w:rPr>
                                <w:spacing w:val="-2"/>
                                <w:w w:val="105"/>
                                <w:sz w:val="14"/>
                              </w:rPr>
                              <w:t>0.097</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[Child]</w:t>
                            </w:r>
                            <w:r>
                              <w:rPr>
                                <w:spacing w:val="22"/>
                                <w:w w:val="110"/>
                                <w:sz w:val="14"/>
                              </w:rPr>
                              <w:t> </w:t>
                            </w:r>
                            <w:r>
                              <w:rPr>
                                <w:w w:val="110"/>
                                <w:sz w:val="14"/>
                              </w:rPr>
                              <w:t>Externalizing</w:t>
                            </w:r>
                            <w:r>
                              <w:rPr>
                                <w:spacing w:val="23"/>
                                <w:w w:val="110"/>
                                <w:sz w:val="14"/>
                              </w:rPr>
                              <w:t> </w:t>
                            </w:r>
                            <w:r>
                              <w:rPr>
                                <w:spacing w:val="-2"/>
                                <w:w w:val="110"/>
                                <w:sz w:val="14"/>
                              </w:rPr>
                              <w:t>problem</w:t>
                            </w:r>
                          </w:p>
                        </w:tc>
                        <w:tc>
                          <w:tcPr>
                            <w:tcW w:w="694" w:type="dxa"/>
                          </w:tcPr>
                          <w:p>
                            <w:pPr>
                              <w:pStyle w:val="TableParagraph"/>
                              <w:spacing w:line="151" w:lineRule="exact" w:before="26"/>
                              <w:ind w:left="2" w:right="93"/>
                              <w:jc w:val="center"/>
                              <w:rPr>
                                <w:sz w:val="14"/>
                              </w:rPr>
                            </w:pPr>
                            <w:r>
                              <w:rPr>
                                <w:spacing w:val="-2"/>
                                <w:w w:val="105"/>
                                <w:sz w:val="14"/>
                              </w:rPr>
                              <w:t>0.080</w:t>
                            </w:r>
                          </w:p>
                        </w:tc>
                        <w:tc>
                          <w:tcPr>
                            <w:tcW w:w="963" w:type="dxa"/>
                          </w:tcPr>
                          <w:p>
                            <w:pPr>
                              <w:pStyle w:val="TableParagraph"/>
                              <w:spacing w:line="151" w:lineRule="exact" w:before="26"/>
                              <w:ind w:left="1" w:right="92"/>
                              <w:jc w:val="center"/>
                              <w:rPr>
                                <w:sz w:val="14"/>
                              </w:rPr>
                            </w:pPr>
                            <w:r>
                              <w:rPr>
                                <w:spacing w:val="-2"/>
                                <w:w w:val="105"/>
                                <w:sz w:val="14"/>
                              </w:rPr>
                              <w:t>0.078</w:t>
                            </w:r>
                          </w:p>
                        </w:tc>
                        <w:tc>
                          <w:tcPr>
                            <w:tcW w:w="968" w:type="dxa"/>
                          </w:tcPr>
                          <w:p>
                            <w:pPr>
                              <w:pStyle w:val="TableParagraph"/>
                              <w:spacing w:line="151" w:lineRule="exact" w:before="26"/>
                              <w:ind w:left="109" w:right="1"/>
                              <w:jc w:val="center"/>
                              <w:rPr>
                                <w:sz w:val="14"/>
                              </w:rPr>
                            </w:pPr>
                            <w:r>
                              <w:rPr>
                                <w:spacing w:val="-2"/>
                                <w:w w:val="105"/>
                                <w:sz w:val="14"/>
                              </w:rPr>
                              <w:t>0.082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
                                <w:w w:val="115"/>
                                <w:sz w:val="14"/>
                              </w:rPr>
                              <w:t> </w:t>
                            </w:r>
                            <w:r>
                              <w:rPr>
                                <w:w w:val="115"/>
                                <w:sz w:val="14"/>
                              </w:rPr>
                              <w:t>Antisocial personality</w:t>
                            </w:r>
                            <w:r>
                              <w:rPr>
                                <w:spacing w:val="-1"/>
                                <w:w w:val="115"/>
                                <w:sz w:val="14"/>
                              </w:rPr>
                              <w:t> </w:t>
                            </w:r>
                            <w:r>
                              <w:rPr>
                                <w:spacing w:val="-2"/>
                                <w:w w:val="115"/>
                                <w:sz w:val="14"/>
                              </w:rPr>
                              <w:t>problem</w:t>
                            </w:r>
                          </w:p>
                        </w:tc>
                        <w:tc>
                          <w:tcPr>
                            <w:tcW w:w="694" w:type="dxa"/>
                          </w:tcPr>
                          <w:p>
                            <w:pPr>
                              <w:pStyle w:val="TableParagraph"/>
                              <w:spacing w:line="151" w:lineRule="exact" w:before="26"/>
                              <w:ind w:left="2" w:right="93"/>
                              <w:jc w:val="center"/>
                              <w:rPr>
                                <w:sz w:val="14"/>
                              </w:rPr>
                            </w:pPr>
                            <w:r>
                              <w:rPr>
                                <w:spacing w:val="-2"/>
                                <w:w w:val="105"/>
                                <w:sz w:val="14"/>
                              </w:rPr>
                              <w:t>0.051</w:t>
                            </w:r>
                          </w:p>
                        </w:tc>
                        <w:tc>
                          <w:tcPr>
                            <w:tcW w:w="963" w:type="dxa"/>
                          </w:tcPr>
                          <w:p>
                            <w:pPr>
                              <w:pStyle w:val="TableParagraph"/>
                              <w:spacing w:line="151" w:lineRule="exact" w:before="26"/>
                              <w:ind w:left="1" w:right="92"/>
                              <w:jc w:val="center"/>
                              <w:rPr>
                                <w:sz w:val="14"/>
                              </w:rPr>
                            </w:pPr>
                            <w:r>
                              <w:rPr>
                                <w:spacing w:val="-2"/>
                                <w:w w:val="105"/>
                                <w:sz w:val="14"/>
                              </w:rPr>
                              <w:t>0.051</w:t>
                            </w:r>
                          </w:p>
                        </w:tc>
                        <w:tc>
                          <w:tcPr>
                            <w:tcW w:w="968" w:type="dxa"/>
                          </w:tcPr>
                          <w:p>
                            <w:pPr>
                              <w:pStyle w:val="TableParagraph"/>
                              <w:spacing w:line="151" w:lineRule="exact" w:before="26"/>
                              <w:ind w:left="109" w:right="1"/>
                              <w:jc w:val="center"/>
                              <w:rPr>
                                <w:sz w:val="14"/>
                              </w:rPr>
                            </w:pPr>
                            <w:r>
                              <w:rPr>
                                <w:spacing w:val="-2"/>
                                <w:w w:val="105"/>
                                <w:sz w:val="14"/>
                              </w:rPr>
                              <w:t>0.051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spacing w:val="-2"/>
                                <w:w w:val="115"/>
                                <w:sz w:val="14"/>
                              </w:rPr>
                              <w:t>[Parent]</w:t>
                            </w:r>
                            <w:r>
                              <w:rPr>
                                <w:spacing w:val="5"/>
                                <w:w w:val="115"/>
                                <w:sz w:val="14"/>
                              </w:rPr>
                              <w:t> </w:t>
                            </w:r>
                            <w:r>
                              <w:rPr>
                                <w:spacing w:val="-2"/>
                                <w:w w:val="115"/>
                                <w:sz w:val="14"/>
                              </w:rPr>
                              <w:t>Depressive</w:t>
                            </w:r>
                            <w:r>
                              <w:rPr>
                                <w:spacing w:val="6"/>
                                <w:w w:val="115"/>
                                <w:sz w:val="14"/>
                              </w:rPr>
                              <w:t> </w:t>
                            </w:r>
                            <w:r>
                              <w:rPr>
                                <w:spacing w:val="-2"/>
                                <w:w w:val="115"/>
                                <w:sz w:val="14"/>
                              </w:rPr>
                              <w:t>problem</w:t>
                            </w:r>
                          </w:p>
                        </w:tc>
                        <w:tc>
                          <w:tcPr>
                            <w:tcW w:w="694" w:type="dxa"/>
                          </w:tcPr>
                          <w:p>
                            <w:pPr>
                              <w:pStyle w:val="TableParagraph"/>
                              <w:spacing w:line="151" w:lineRule="exact" w:before="26"/>
                              <w:ind w:right="93"/>
                              <w:jc w:val="center"/>
                              <w:rPr>
                                <w:sz w:val="14"/>
                              </w:rPr>
                            </w:pPr>
                            <w:r>
                              <w:rPr>
                                <w:spacing w:val="-2"/>
                                <w:w w:val="105"/>
                                <w:sz w:val="14"/>
                              </w:rPr>
                              <w:t>0.034</w:t>
                            </w:r>
                          </w:p>
                        </w:tc>
                        <w:tc>
                          <w:tcPr>
                            <w:tcW w:w="963" w:type="dxa"/>
                          </w:tcPr>
                          <w:p>
                            <w:pPr>
                              <w:pStyle w:val="TableParagraph"/>
                              <w:spacing w:line="151" w:lineRule="exact" w:before="26"/>
                              <w:ind w:left="1" w:right="92"/>
                              <w:jc w:val="center"/>
                              <w:rPr>
                                <w:sz w:val="14"/>
                              </w:rPr>
                            </w:pPr>
                            <w:r>
                              <w:rPr>
                                <w:spacing w:val="-2"/>
                                <w:w w:val="105"/>
                                <w:sz w:val="14"/>
                              </w:rPr>
                              <w:t>0.031</w:t>
                            </w:r>
                          </w:p>
                        </w:tc>
                        <w:tc>
                          <w:tcPr>
                            <w:tcW w:w="968" w:type="dxa"/>
                          </w:tcPr>
                          <w:p>
                            <w:pPr>
                              <w:pStyle w:val="TableParagraph"/>
                              <w:spacing w:line="151" w:lineRule="exact" w:before="26"/>
                              <w:ind w:left="109" w:right="1"/>
                              <w:jc w:val="center"/>
                              <w:rPr>
                                <w:sz w:val="14"/>
                              </w:rPr>
                            </w:pPr>
                            <w:r>
                              <w:rPr>
                                <w:spacing w:val="-2"/>
                                <w:w w:val="105"/>
                                <w:sz w:val="14"/>
                              </w:rPr>
                              <w:t>0.037</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
                                <w:w w:val="115"/>
                                <w:sz w:val="14"/>
                              </w:rPr>
                              <w:t> </w:t>
                            </w:r>
                            <w:r>
                              <w:rPr>
                                <w:w w:val="115"/>
                                <w:sz w:val="14"/>
                              </w:rPr>
                              <w:t>Somatic</w:t>
                            </w:r>
                            <w:r>
                              <w:rPr>
                                <w:spacing w:val="-1"/>
                                <w:w w:val="115"/>
                                <w:sz w:val="14"/>
                              </w:rPr>
                              <w:t> </w:t>
                            </w:r>
                            <w:r>
                              <w:rPr>
                                <w:spacing w:val="-2"/>
                                <w:w w:val="115"/>
                                <w:sz w:val="14"/>
                              </w:rPr>
                              <w:t>problem</w:t>
                            </w:r>
                          </w:p>
                        </w:tc>
                        <w:tc>
                          <w:tcPr>
                            <w:tcW w:w="694" w:type="dxa"/>
                          </w:tcPr>
                          <w:p>
                            <w:pPr>
                              <w:pStyle w:val="TableParagraph"/>
                              <w:spacing w:line="151" w:lineRule="exact" w:before="26"/>
                              <w:ind w:left="1" w:right="93"/>
                              <w:jc w:val="center"/>
                              <w:rPr>
                                <w:sz w:val="14"/>
                              </w:rPr>
                            </w:pPr>
                            <w:r>
                              <w:rPr>
                                <w:spacing w:val="-2"/>
                                <w:w w:val="105"/>
                                <w:sz w:val="14"/>
                              </w:rPr>
                              <w:t>0.022</w:t>
                            </w:r>
                          </w:p>
                        </w:tc>
                        <w:tc>
                          <w:tcPr>
                            <w:tcW w:w="963" w:type="dxa"/>
                          </w:tcPr>
                          <w:p>
                            <w:pPr>
                              <w:pStyle w:val="TableParagraph"/>
                              <w:spacing w:line="151" w:lineRule="exact" w:before="26"/>
                              <w:ind w:left="1" w:right="92"/>
                              <w:jc w:val="center"/>
                              <w:rPr>
                                <w:sz w:val="14"/>
                              </w:rPr>
                            </w:pPr>
                            <w:r>
                              <w:rPr>
                                <w:spacing w:val="-2"/>
                                <w:w w:val="105"/>
                                <w:sz w:val="14"/>
                              </w:rPr>
                              <w:t>0.021</w:t>
                            </w:r>
                          </w:p>
                        </w:tc>
                        <w:tc>
                          <w:tcPr>
                            <w:tcW w:w="968" w:type="dxa"/>
                          </w:tcPr>
                          <w:p>
                            <w:pPr>
                              <w:pStyle w:val="TableParagraph"/>
                              <w:spacing w:line="151" w:lineRule="exact" w:before="26"/>
                              <w:ind w:left="107"/>
                              <w:jc w:val="center"/>
                              <w:rPr>
                                <w:sz w:val="14"/>
                              </w:rPr>
                            </w:pPr>
                            <w:r>
                              <w:rPr>
                                <w:spacing w:val="-2"/>
                                <w:w w:val="105"/>
                                <w:sz w:val="14"/>
                              </w:rPr>
                              <w:t>0.022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[Child]</w:t>
                            </w:r>
                            <w:r>
                              <w:rPr>
                                <w:spacing w:val="2"/>
                                <w:w w:val="110"/>
                                <w:sz w:val="14"/>
                              </w:rPr>
                              <w:t> </w:t>
                            </w:r>
                            <w:r>
                              <w:rPr>
                                <w:spacing w:val="-5"/>
                                <w:w w:val="110"/>
                                <w:sz w:val="14"/>
                              </w:rPr>
                              <w:t>Age</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0.031</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0.039</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0.022</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[Child]</w:t>
                            </w:r>
                            <w:r>
                              <w:rPr>
                                <w:spacing w:val="2"/>
                                <w:w w:val="110"/>
                                <w:sz w:val="14"/>
                              </w:rPr>
                              <w:t> </w:t>
                            </w:r>
                            <w:r>
                              <w:rPr>
                                <w:spacing w:val="-2"/>
                                <w:w w:val="110"/>
                                <w:sz w:val="14"/>
                              </w:rPr>
                              <w:t>Cyanosis</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0.200</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0.262</w:t>
                            </w:r>
                          </w:p>
                        </w:tc>
                        <w:tc>
                          <w:tcPr>
                            <w:tcW w:w="968" w:type="dxa"/>
                          </w:tcPr>
                          <w:p>
                            <w:pPr>
                              <w:pStyle w:val="TableParagraph"/>
                              <w:spacing w:line="151" w:lineRule="exact" w:before="26"/>
                              <w:ind w:left="107"/>
                              <w:jc w:val="center"/>
                              <w:rPr>
                                <w:sz w:val="14"/>
                              </w:rPr>
                            </w:pPr>
                            <w:r>
                              <w:rPr>
                                <w:w w:val="105"/>
                                <w:sz w:val="14"/>
                              </w:rPr>
                              <w:t>-</w:t>
                            </w:r>
                            <w:r>
                              <w:rPr>
                                <w:spacing w:val="-2"/>
                                <w:w w:val="105"/>
                                <w:sz w:val="14"/>
                              </w:rPr>
                              <w:t>0.138</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1"/>
                                <w:w w:val="115"/>
                                <w:sz w:val="14"/>
                              </w:rPr>
                              <w:t> </w:t>
                            </w:r>
                            <w:r>
                              <w:rPr>
                                <w:w w:val="115"/>
                                <w:sz w:val="14"/>
                              </w:rPr>
                              <w:t>Age</w:t>
                            </w:r>
                            <w:r>
                              <w:rPr>
                                <w:spacing w:val="2"/>
                                <w:w w:val="115"/>
                                <w:sz w:val="14"/>
                              </w:rPr>
                              <w:t> </w:t>
                            </w:r>
                            <w:r>
                              <w:rPr>
                                <w:w w:val="115"/>
                                <w:sz w:val="14"/>
                              </w:rPr>
                              <w:t>at</w:t>
                            </w:r>
                            <w:r>
                              <w:rPr>
                                <w:spacing w:val="2"/>
                                <w:w w:val="115"/>
                                <w:sz w:val="14"/>
                              </w:rPr>
                              <w:t> </w:t>
                            </w:r>
                            <w:r>
                              <w:rPr>
                                <w:w w:val="115"/>
                                <w:sz w:val="14"/>
                              </w:rPr>
                              <w:t>child</w:t>
                            </w:r>
                            <w:r>
                              <w:rPr>
                                <w:spacing w:val="1"/>
                                <w:w w:val="115"/>
                                <w:sz w:val="14"/>
                              </w:rPr>
                              <w:t> </w:t>
                            </w:r>
                            <w:r>
                              <w:rPr>
                                <w:spacing w:val="-2"/>
                                <w:w w:val="115"/>
                                <w:sz w:val="14"/>
                              </w:rPr>
                              <w:t>birth</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0.234</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0.238</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0.231</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0"/>
                                <w:sz w:val="14"/>
                              </w:rPr>
                              <w:t>Site</w:t>
                            </w:r>
                            <w:r>
                              <w:rPr>
                                <w:spacing w:val="17"/>
                                <w:w w:val="110"/>
                                <w:sz w:val="14"/>
                              </w:rPr>
                              <w:t> </w:t>
                            </w:r>
                            <w:r>
                              <w:rPr>
                                <w:spacing w:val="-5"/>
                                <w:w w:val="110"/>
                                <w:sz w:val="14"/>
                              </w:rPr>
                              <w:t>14</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0.259</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0.309</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0.209</w:t>
                            </w:r>
                          </w:p>
                        </w:tc>
                      </w:tr>
                      <w:tr>
                        <w:trPr>
                          <w:trHeight w:val="197" w:hRule="atLeast"/>
                        </w:trPr>
                        <w:tc>
                          <w:tcPr>
                            <w:tcW w:w="1377" w:type="dxa"/>
                          </w:tcPr>
                          <w:p>
                            <w:pPr>
                              <w:pStyle w:val="TableParagraph"/>
                              <w:spacing w:line="151" w:lineRule="exact" w:before="26"/>
                              <w:rPr>
                                <w:sz w:val="14"/>
                              </w:rPr>
                            </w:pPr>
                            <w:r>
                              <w:rPr>
                                <w:spacing w:val="-2"/>
                                <w:w w:val="115"/>
                                <w:sz w:val="14"/>
                              </w:rPr>
                              <w:t>Covariates</w:t>
                            </w:r>
                          </w:p>
                        </w:tc>
                        <w:tc>
                          <w:tcPr>
                            <w:tcW w:w="3480" w:type="dxa"/>
                          </w:tcPr>
                          <w:p>
                            <w:pPr>
                              <w:pStyle w:val="TableParagraph"/>
                              <w:spacing w:line="151" w:lineRule="exact" w:before="26"/>
                              <w:ind w:left="105"/>
                              <w:rPr>
                                <w:sz w:val="14"/>
                              </w:rPr>
                            </w:pPr>
                            <w:r>
                              <w:rPr>
                                <w:w w:val="115"/>
                                <w:sz w:val="14"/>
                              </w:rPr>
                              <w:t>[Parent]</w:t>
                            </w:r>
                            <w:r>
                              <w:rPr>
                                <w:spacing w:val="-2"/>
                                <w:w w:val="115"/>
                                <w:sz w:val="14"/>
                              </w:rPr>
                              <w:t> Education</w:t>
                            </w:r>
                          </w:p>
                        </w:tc>
                        <w:tc>
                          <w:tcPr>
                            <w:tcW w:w="694" w:type="dxa"/>
                          </w:tcPr>
                          <w:p>
                            <w:pPr>
                              <w:pStyle w:val="TableParagraph"/>
                              <w:spacing w:line="151" w:lineRule="exact" w:before="26"/>
                              <w:ind w:left="2" w:right="93"/>
                              <w:jc w:val="center"/>
                              <w:rPr>
                                <w:sz w:val="14"/>
                              </w:rPr>
                            </w:pPr>
                            <w:r>
                              <w:rPr>
                                <w:w w:val="105"/>
                                <w:sz w:val="14"/>
                              </w:rPr>
                              <w:t>-</w:t>
                            </w:r>
                            <w:r>
                              <w:rPr>
                                <w:spacing w:val="-2"/>
                                <w:w w:val="110"/>
                                <w:sz w:val="14"/>
                              </w:rPr>
                              <w:t>0.473</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0.473</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0.473</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[Survey]</w:t>
                            </w:r>
                            <w:r>
                              <w:rPr>
                                <w:spacing w:val="2"/>
                                <w:w w:val="110"/>
                                <w:sz w:val="14"/>
                              </w:rPr>
                              <w:t> </w:t>
                            </w:r>
                            <w:r>
                              <w:rPr>
                                <w:w w:val="110"/>
                                <w:sz w:val="14"/>
                              </w:rPr>
                              <w:t>BAS</w:t>
                            </w:r>
                            <w:r>
                              <w:rPr>
                                <w:spacing w:val="2"/>
                                <w:w w:val="110"/>
                                <w:sz w:val="14"/>
                              </w:rPr>
                              <w:t> </w:t>
                            </w:r>
                            <w:r>
                              <w:rPr>
                                <w:w w:val="110"/>
                                <w:sz w:val="14"/>
                              </w:rPr>
                              <w:t>-</w:t>
                            </w:r>
                            <w:r>
                              <w:rPr>
                                <w:spacing w:val="3"/>
                                <w:w w:val="110"/>
                                <w:sz w:val="14"/>
                              </w:rPr>
                              <w:t> </w:t>
                            </w:r>
                            <w:r>
                              <w:rPr>
                                <w:spacing w:val="-4"/>
                                <w:w w:val="110"/>
                                <w:sz w:val="14"/>
                              </w:rPr>
                              <w:t>Drive</w:t>
                            </w:r>
                          </w:p>
                        </w:tc>
                        <w:tc>
                          <w:tcPr>
                            <w:tcW w:w="694" w:type="dxa"/>
                          </w:tcPr>
                          <w:p>
                            <w:pPr>
                              <w:pStyle w:val="TableParagraph"/>
                              <w:spacing w:line="151" w:lineRule="exact" w:before="26"/>
                              <w:ind w:left="2" w:right="93"/>
                              <w:jc w:val="center"/>
                              <w:rPr>
                                <w:sz w:val="14"/>
                              </w:rPr>
                            </w:pPr>
                            <w:r>
                              <w:rPr>
                                <w:spacing w:val="-2"/>
                                <w:w w:val="105"/>
                                <w:sz w:val="14"/>
                              </w:rPr>
                              <w:t>0.044</w:t>
                            </w:r>
                          </w:p>
                        </w:tc>
                        <w:tc>
                          <w:tcPr>
                            <w:tcW w:w="963" w:type="dxa"/>
                          </w:tcPr>
                          <w:p>
                            <w:pPr>
                              <w:pStyle w:val="TableParagraph"/>
                              <w:spacing w:line="151" w:lineRule="exact" w:before="26"/>
                              <w:ind w:left="1" w:right="92"/>
                              <w:jc w:val="center"/>
                              <w:rPr>
                                <w:sz w:val="14"/>
                              </w:rPr>
                            </w:pPr>
                            <w:r>
                              <w:rPr>
                                <w:spacing w:val="-2"/>
                                <w:w w:val="105"/>
                                <w:sz w:val="14"/>
                              </w:rPr>
                              <w:t>0.039</w:t>
                            </w:r>
                          </w:p>
                        </w:tc>
                        <w:tc>
                          <w:tcPr>
                            <w:tcW w:w="968" w:type="dxa"/>
                          </w:tcPr>
                          <w:p>
                            <w:pPr>
                              <w:pStyle w:val="TableParagraph"/>
                              <w:spacing w:line="151" w:lineRule="exact" w:before="26"/>
                              <w:ind w:left="109" w:right="1"/>
                              <w:jc w:val="center"/>
                              <w:rPr>
                                <w:sz w:val="14"/>
                              </w:rPr>
                            </w:pPr>
                            <w:r>
                              <w:rPr>
                                <w:spacing w:val="-2"/>
                                <w:w w:val="105"/>
                                <w:sz w:val="14"/>
                              </w:rPr>
                              <w:t>0.048</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4"/>
                                <w:w w:val="115"/>
                                <w:sz w:val="14"/>
                              </w:rPr>
                              <w:t> </w:t>
                            </w:r>
                            <w:r>
                              <w:rPr>
                                <w:w w:val="115"/>
                                <w:sz w:val="14"/>
                              </w:rPr>
                              <w:t>MID</w:t>
                            </w:r>
                            <w:r>
                              <w:rPr>
                                <w:spacing w:val="-3"/>
                                <w:w w:val="115"/>
                                <w:sz w:val="14"/>
                              </w:rPr>
                              <w:t> </w:t>
                            </w:r>
                            <w:r>
                              <w:rPr>
                                <w:w w:val="115"/>
                                <w:sz w:val="14"/>
                              </w:rPr>
                              <w:t>-</w:t>
                            </w:r>
                            <w:r>
                              <w:rPr>
                                <w:spacing w:val="-3"/>
                                <w:w w:val="115"/>
                                <w:sz w:val="14"/>
                              </w:rPr>
                              <w:t> </w:t>
                            </w:r>
                            <w:r>
                              <w:rPr>
                                <w:w w:val="115"/>
                                <w:sz w:val="14"/>
                              </w:rPr>
                              <w:t>Right</w:t>
                            </w:r>
                            <w:r>
                              <w:rPr>
                                <w:spacing w:val="-3"/>
                                <w:w w:val="115"/>
                                <w:sz w:val="14"/>
                              </w:rPr>
                              <w:t> </w:t>
                            </w:r>
                            <w:r>
                              <w:rPr>
                                <w:w w:val="115"/>
                                <w:sz w:val="14"/>
                              </w:rPr>
                              <w:t>NAc</w:t>
                            </w:r>
                            <w:r>
                              <w:rPr>
                                <w:spacing w:val="-3"/>
                                <w:w w:val="115"/>
                                <w:sz w:val="14"/>
                              </w:rPr>
                              <w:t> </w:t>
                            </w:r>
                            <w:r>
                              <w:rPr>
                                <w:w w:val="115"/>
                                <w:sz w:val="14"/>
                              </w:rPr>
                              <w:t>(reward</w:t>
                            </w:r>
                            <w:r>
                              <w:rPr>
                                <w:spacing w:val="-3"/>
                                <w:w w:val="115"/>
                                <w:sz w:val="14"/>
                              </w:rPr>
                              <w:t> </w:t>
                            </w:r>
                            <w:r>
                              <w:rPr>
                                <w:spacing w:val="-2"/>
                                <w:w w:val="115"/>
                                <w:sz w:val="14"/>
                              </w:rPr>
                              <w:t>anticipation)</w:t>
                            </w:r>
                          </w:p>
                        </w:tc>
                        <w:tc>
                          <w:tcPr>
                            <w:tcW w:w="694" w:type="dxa"/>
                          </w:tcPr>
                          <w:p>
                            <w:pPr>
                              <w:pStyle w:val="TableParagraph"/>
                              <w:spacing w:line="151" w:lineRule="exact" w:before="26"/>
                              <w:ind w:left="3" w:right="93"/>
                              <w:jc w:val="center"/>
                              <w:rPr>
                                <w:sz w:val="14"/>
                              </w:rPr>
                            </w:pPr>
                            <w:r>
                              <w:rPr>
                                <w:spacing w:val="-2"/>
                                <w:w w:val="105"/>
                                <w:sz w:val="14"/>
                              </w:rPr>
                              <w:t>0.015</w:t>
                            </w:r>
                          </w:p>
                        </w:tc>
                        <w:tc>
                          <w:tcPr>
                            <w:tcW w:w="963" w:type="dxa"/>
                          </w:tcPr>
                          <w:p>
                            <w:pPr>
                              <w:pStyle w:val="TableParagraph"/>
                              <w:spacing w:line="151" w:lineRule="exact" w:before="26"/>
                              <w:ind w:right="90"/>
                              <w:jc w:val="center"/>
                              <w:rPr>
                                <w:sz w:val="14"/>
                              </w:rPr>
                            </w:pPr>
                            <w:r>
                              <w:rPr>
                                <w:spacing w:val="-2"/>
                                <w:w w:val="105"/>
                                <w:sz w:val="14"/>
                              </w:rPr>
                              <w:t>0.010</w:t>
                            </w:r>
                          </w:p>
                        </w:tc>
                        <w:tc>
                          <w:tcPr>
                            <w:tcW w:w="968" w:type="dxa"/>
                          </w:tcPr>
                          <w:p>
                            <w:pPr>
                              <w:pStyle w:val="TableParagraph"/>
                              <w:spacing w:line="151" w:lineRule="exact" w:before="26"/>
                              <w:ind w:left="109"/>
                              <w:jc w:val="center"/>
                              <w:rPr>
                                <w:sz w:val="14"/>
                              </w:rPr>
                            </w:pPr>
                            <w:r>
                              <w:rPr>
                                <w:spacing w:val="-2"/>
                                <w:w w:val="105"/>
                                <w:sz w:val="14"/>
                              </w:rPr>
                              <w:t>0.020</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3"/>
                                <w:w w:val="115"/>
                                <w:sz w:val="14"/>
                              </w:rPr>
                              <w:t> </w:t>
                            </w:r>
                            <w:r>
                              <w:rPr>
                                <w:w w:val="115"/>
                                <w:sz w:val="14"/>
                              </w:rPr>
                              <w:t>MID</w:t>
                            </w:r>
                            <w:r>
                              <w:rPr>
                                <w:spacing w:val="-3"/>
                                <w:w w:val="115"/>
                                <w:sz w:val="14"/>
                              </w:rPr>
                              <w:t> </w:t>
                            </w:r>
                            <w:r>
                              <w:rPr>
                                <w:w w:val="115"/>
                                <w:sz w:val="14"/>
                              </w:rPr>
                              <w:t>-</w:t>
                            </w:r>
                            <w:r>
                              <w:rPr>
                                <w:spacing w:val="-3"/>
                                <w:w w:val="115"/>
                                <w:sz w:val="14"/>
                              </w:rPr>
                              <w:t> </w:t>
                            </w:r>
                            <w:r>
                              <w:rPr>
                                <w:w w:val="115"/>
                                <w:sz w:val="14"/>
                              </w:rPr>
                              <w:t>Right</w:t>
                            </w:r>
                            <w:r>
                              <w:rPr>
                                <w:spacing w:val="-2"/>
                                <w:w w:val="115"/>
                                <w:sz w:val="14"/>
                              </w:rPr>
                              <w:t> </w:t>
                            </w:r>
                            <w:r>
                              <w:rPr>
                                <w:w w:val="115"/>
                                <w:sz w:val="14"/>
                              </w:rPr>
                              <w:t>cACC</w:t>
                            </w:r>
                            <w:r>
                              <w:rPr>
                                <w:spacing w:val="-3"/>
                                <w:w w:val="115"/>
                                <w:sz w:val="14"/>
                              </w:rPr>
                              <w:t> </w:t>
                            </w:r>
                            <w:r>
                              <w:rPr>
                                <w:w w:val="115"/>
                                <w:sz w:val="14"/>
                              </w:rPr>
                              <w:t>(reward</w:t>
                            </w:r>
                            <w:r>
                              <w:rPr>
                                <w:spacing w:val="-3"/>
                                <w:w w:val="115"/>
                                <w:sz w:val="14"/>
                              </w:rPr>
                              <w:t> </w:t>
                            </w:r>
                            <w:r>
                              <w:rPr>
                                <w:spacing w:val="-2"/>
                                <w:w w:val="115"/>
                                <w:sz w:val="14"/>
                              </w:rPr>
                              <w:t>anticipation)</w:t>
                            </w:r>
                          </w:p>
                        </w:tc>
                        <w:tc>
                          <w:tcPr>
                            <w:tcW w:w="694" w:type="dxa"/>
                          </w:tcPr>
                          <w:p>
                            <w:pPr>
                              <w:pStyle w:val="TableParagraph"/>
                              <w:spacing w:line="151" w:lineRule="exact" w:before="26"/>
                              <w:ind w:left="3" w:right="93"/>
                              <w:jc w:val="center"/>
                              <w:rPr>
                                <w:sz w:val="14"/>
                              </w:rPr>
                            </w:pPr>
                            <w:r>
                              <w:rPr>
                                <w:spacing w:val="-2"/>
                                <w:w w:val="105"/>
                                <w:sz w:val="14"/>
                              </w:rPr>
                              <w:t>0.011</w:t>
                            </w:r>
                          </w:p>
                        </w:tc>
                        <w:tc>
                          <w:tcPr>
                            <w:tcW w:w="963" w:type="dxa"/>
                          </w:tcPr>
                          <w:p>
                            <w:pPr>
                              <w:pStyle w:val="TableParagraph"/>
                              <w:spacing w:line="151" w:lineRule="exact" w:before="26"/>
                              <w:ind w:right="90"/>
                              <w:jc w:val="center"/>
                              <w:rPr>
                                <w:sz w:val="14"/>
                              </w:rPr>
                            </w:pPr>
                            <w:r>
                              <w:rPr>
                                <w:spacing w:val="-2"/>
                                <w:w w:val="105"/>
                                <w:sz w:val="14"/>
                              </w:rPr>
                              <w:t>0.002</w:t>
                            </w:r>
                          </w:p>
                        </w:tc>
                        <w:tc>
                          <w:tcPr>
                            <w:tcW w:w="968" w:type="dxa"/>
                          </w:tcPr>
                          <w:p>
                            <w:pPr>
                              <w:pStyle w:val="TableParagraph"/>
                              <w:spacing w:line="151" w:lineRule="exact" w:before="26"/>
                              <w:ind w:left="109"/>
                              <w:jc w:val="center"/>
                              <w:rPr>
                                <w:sz w:val="14"/>
                              </w:rPr>
                            </w:pPr>
                            <w:r>
                              <w:rPr>
                                <w:spacing w:val="-2"/>
                                <w:w w:val="105"/>
                                <w:sz w:val="14"/>
                              </w:rPr>
                              <w:t>0.020</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[Behavioral]</w:t>
                            </w:r>
                            <w:r>
                              <w:rPr>
                                <w:spacing w:val="11"/>
                                <w:w w:val="110"/>
                                <w:sz w:val="14"/>
                              </w:rPr>
                              <w:t> </w:t>
                            </w:r>
                            <w:r>
                              <w:rPr>
                                <w:w w:val="110"/>
                                <w:sz w:val="14"/>
                              </w:rPr>
                              <w:t>MID</w:t>
                            </w:r>
                            <w:r>
                              <w:rPr>
                                <w:spacing w:val="12"/>
                                <w:w w:val="110"/>
                                <w:sz w:val="14"/>
                              </w:rPr>
                              <w:t> </w:t>
                            </w:r>
                            <w:r>
                              <w:rPr>
                                <w:w w:val="110"/>
                                <w:sz w:val="14"/>
                              </w:rPr>
                              <w:t>-</w:t>
                            </w:r>
                            <w:r>
                              <w:rPr>
                                <w:spacing w:val="12"/>
                                <w:w w:val="110"/>
                                <w:sz w:val="14"/>
                              </w:rPr>
                              <w:t> </w:t>
                            </w:r>
                            <w:r>
                              <w:rPr>
                                <w:w w:val="110"/>
                                <w:sz w:val="14"/>
                              </w:rPr>
                              <w:t>Reward</w:t>
                            </w:r>
                            <w:r>
                              <w:rPr>
                                <w:spacing w:val="12"/>
                                <w:w w:val="110"/>
                                <w:sz w:val="14"/>
                              </w:rPr>
                              <w:t> </w:t>
                            </w:r>
                            <w:r>
                              <w:rPr>
                                <w:spacing w:val="-2"/>
                                <w:w w:val="110"/>
                                <w:sz w:val="14"/>
                              </w:rPr>
                              <w:t>accuracy</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0.019</w:t>
                            </w:r>
                          </w:p>
                        </w:tc>
                        <w:tc>
                          <w:tcPr>
                            <w:tcW w:w="963" w:type="dxa"/>
                          </w:tcPr>
                          <w:p>
                            <w:pPr>
                              <w:pStyle w:val="TableParagraph"/>
                              <w:spacing w:line="151" w:lineRule="exact" w:before="26"/>
                              <w:ind w:right="90"/>
                              <w:jc w:val="center"/>
                              <w:rPr>
                                <w:sz w:val="14"/>
                              </w:rPr>
                            </w:pPr>
                            <w:r>
                              <w:rPr>
                                <w:w w:val="105"/>
                                <w:sz w:val="14"/>
                              </w:rPr>
                              <w:t>-</w:t>
                            </w:r>
                            <w:r>
                              <w:rPr>
                                <w:spacing w:val="-2"/>
                                <w:w w:val="105"/>
                                <w:sz w:val="14"/>
                              </w:rPr>
                              <w:t>0.026</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0.012</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7"/>
                                <w:w w:val="110"/>
                                <w:sz w:val="14"/>
                              </w:rPr>
                              <w:t> </w:t>
                            </w:r>
                            <w:r>
                              <w:rPr>
                                <w:w w:val="110"/>
                                <w:sz w:val="14"/>
                              </w:rPr>
                              <w:t>MID</w:t>
                            </w:r>
                            <w:r>
                              <w:rPr>
                                <w:spacing w:val="18"/>
                                <w:w w:val="110"/>
                                <w:sz w:val="14"/>
                              </w:rPr>
                              <w:t> </w:t>
                            </w:r>
                            <w:r>
                              <w:rPr>
                                <w:w w:val="110"/>
                                <w:sz w:val="14"/>
                              </w:rPr>
                              <w:t>-</w:t>
                            </w:r>
                            <w:r>
                              <w:rPr>
                                <w:spacing w:val="18"/>
                                <w:w w:val="110"/>
                                <w:sz w:val="14"/>
                              </w:rPr>
                              <w:t> </w:t>
                            </w:r>
                            <w:r>
                              <w:rPr>
                                <w:w w:val="110"/>
                                <w:sz w:val="14"/>
                              </w:rPr>
                              <w:t>Left</w:t>
                            </w:r>
                            <w:r>
                              <w:rPr>
                                <w:spacing w:val="18"/>
                                <w:w w:val="110"/>
                                <w:sz w:val="14"/>
                              </w:rPr>
                              <w:t> </w:t>
                            </w:r>
                            <w:r>
                              <w:rPr>
                                <w:w w:val="110"/>
                                <w:sz w:val="14"/>
                              </w:rPr>
                              <w:t>caudate</w:t>
                            </w:r>
                            <w:r>
                              <w:rPr>
                                <w:spacing w:val="18"/>
                                <w:w w:val="110"/>
                                <w:sz w:val="14"/>
                              </w:rPr>
                              <w:t> </w:t>
                            </w:r>
                            <w:r>
                              <w:rPr>
                                <w:w w:val="110"/>
                                <w:sz w:val="14"/>
                              </w:rPr>
                              <w:t>(reward</w:t>
                            </w:r>
                            <w:r>
                              <w:rPr>
                                <w:spacing w:val="17"/>
                                <w:w w:val="110"/>
                                <w:sz w:val="14"/>
                              </w:rPr>
                              <w:t> </w:t>
                            </w:r>
                            <w:r>
                              <w:rPr>
                                <w:spacing w:val="-2"/>
                                <w:w w:val="110"/>
                                <w:sz w:val="14"/>
                              </w:rPr>
                              <w:t>feedback)</w:t>
                            </w:r>
                          </w:p>
                        </w:tc>
                        <w:tc>
                          <w:tcPr>
                            <w:tcW w:w="694" w:type="dxa"/>
                          </w:tcPr>
                          <w:p>
                            <w:pPr>
                              <w:pStyle w:val="TableParagraph"/>
                              <w:spacing w:line="151" w:lineRule="exact" w:before="26"/>
                              <w:ind w:left="3" w:right="93"/>
                              <w:jc w:val="center"/>
                              <w:rPr>
                                <w:sz w:val="14"/>
                              </w:rPr>
                            </w:pPr>
                            <w:r>
                              <w:rPr>
                                <w:w w:val="105"/>
                                <w:sz w:val="14"/>
                              </w:rPr>
                              <w:t>-</w:t>
                            </w:r>
                            <w:r>
                              <w:rPr>
                                <w:spacing w:val="-2"/>
                                <w:w w:val="105"/>
                                <w:sz w:val="14"/>
                              </w:rPr>
                              <w:t>0.031</w:t>
                            </w:r>
                          </w:p>
                        </w:tc>
                        <w:tc>
                          <w:tcPr>
                            <w:tcW w:w="963" w:type="dxa"/>
                          </w:tcPr>
                          <w:p>
                            <w:pPr>
                              <w:pStyle w:val="TableParagraph"/>
                              <w:spacing w:line="151" w:lineRule="exact" w:before="26"/>
                              <w:ind w:right="90"/>
                              <w:jc w:val="center"/>
                              <w:rPr>
                                <w:sz w:val="14"/>
                              </w:rPr>
                            </w:pPr>
                            <w:r>
                              <w:rPr>
                                <w:w w:val="105"/>
                                <w:sz w:val="14"/>
                              </w:rPr>
                              <w:t>-</w:t>
                            </w:r>
                            <w:r>
                              <w:rPr>
                                <w:spacing w:val="-2"/>
                                <w:w w:val="105"/>
                                <w:sz w:val="14"/>
                              </w:rPr>
                              <w:t>0.035</w:t>
                            </w:r>
                          </w:p>
                        </w:tc>
                        <w:tc>
                          <w:tcPr>
                            <w:tcW w:w="968" w:type="dxa"/>
                          </w:tcPr>
                          <w:p>
                            <w:pPr>
                              <w:pStyle w:val="TableParagraph"/>
                              <w:spacing w:line="151" w:lineRule="exact" w:before="26"/>
                              <w:ind w:left="109"/>
                              <w:jc w:val="center"/>
                              <w:rPr>
                                <w:sz w:val="14"/>
                              </w:rPr>
                            </w:pPr>
                            <w:r>
                              <w:rPr>
                                <w:w w:val="105"/>
                                <w:sz w:val="14"/>
                              </w:rPr>
                              <w:t>-</w:t>
                            </w:r>
                            <w:r>
                              <w:rPr>
                                <w:spacing w:val="-2"/>
                                <w:w w:val="105"/>
                                <w:sz w:val="14"/>
                              </w:rPr>
                              <w:t>0.027</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2"/>
                                <w:w w:val="110"/>
                                <w:sz w:val="14"/>
                              </w:rPr>
                              <w:t> </w:t>
                            </w:r>
                            <w:r>
                              <w:rPr>
                                <w:w w:val="110"/>
                                <w:sz w:val="14"/>
                              </w:rPr>
                              <w:t>MID</w:t>
                            </w:r>
                            <w:r>
                              <w:rPr>
                                <w:spacing w:val="13"/>
                                <w:w w:val="110"/>
                                <w:sz w:val="14"/>
                              </w:rPr>
                              <w:t> </w:t>
                            </w:r>
                            <w:r>
                              <w:rPr>
                                <w:w w:val="110"/>
                                <w:sz w:val="14"/>
                              </w:rPr>
                              <w:t>-</w:t>
                            </w:r>
                            <w:r>
                              <w:rPr>
                                <w:spacing w:val="13"/>
                                <w:w w:val="110"/>
                                <w:sz w:val="14"/>
                              </w:rPr>
                              <w:t> </w:t>
                            </w:r>
                            <w:r>
                              <w:rPr>
                                <w:w w:val="110"/>
                                <w:sz w:val="14"/>
                              </w:rPr>
                              <w:t>Left</w:t>
                            </w:r>
                            <w:r>
                              <w:rPr>
                                <w:spacing w:val="13"/>
                                <w:w w:val="110"/>
                                <w:sz w:val="14"/>
                              </w:rPr>
                              <w:t> </w:t>
                            </w:r>
                            <w:r>
                              <w:rPr>
                                <w:w w:val="110"/>
                                <w:sz w:val="14"/>
                              </w:rPr>
                              <w:t>cACC</w:t>
                            </w:r>
                            <w:r>
                              <w:rPr>
                                <w:spacing w:val="13"/>
                                <w:w w:val="110"/>
                                <w:sz w:val="14"/>
                              </w:rPr>
                              <w:t> </w:t>
                            </w:r>
                            <w:r>
                              <w:rPr>
                                <w:w w:val="110"/>
                                <w:sz w:val="14"/>
                              </w:rPr>
                              <w:t>(reward</w:t>
                            </w:r>
                            <w:r>
                              <w:rPr>
                                <w:spacing w:val="12"/>
                                <w:w w:val="110"/>
                                <w:sz w:val="14"/>
                              </w:rPr>
                              <w:t> </w:t>
                            </w:r>
                            <w:r>
                              <w:rPr>
                                <w:spacing w:val="-2"/>
                                <w:w w:val="110"/>
                                <w:sz w:val="14"/>
                              </w:rPr>
                              <w:t>feedback)</w:t>
                            </w:r>
                          </w:p>
                        </w:tc>
                        <w:tc>
                          <w:tcPr>
                            <w:tcW w:w="694" w:type="dxa"/>
                          </w:tcPr>
                          <w:p>
                            <w:pPr>
                              <w:pStyle w:val="TableParagraph"/>
                              <w:spacing w:line="151" w:lineRule="exact" w:before="26"/>
                              <w:ind w:left="3" w:right="93"/>
                              <w:jc w:val="center"/>
                              <w:rPr>
                                <w:sz w:val="14"/>
                              </w:rPr>
                            </w:pPr>
                            <w:r>
                              <w:rPr>
                                <w:w w:val="105"/>
                                <w:sz w:val="14"/>
                              </w:rPr>
                              <w:t>-</w:t>
                            </w:r>
                            <w:r>
                              <w:rPr>
                                <w:spacing w:val="-2"/>
                                <w:w w:val="105"/>
                                <w:sz w:val="14"/>
                              </w:rPr>
                              <w:t>0.038</w:t>
                            </w:r>
                          </w:p>
                        </w:tc>
                        <w:tc>
                          <w:tcPr>
                            <w:tcW w:w="963" w:type="dxa"/>
                          </w:tcPr>
                          <w:p>
                            <w:pPr>
                              <w:pStyle w:val="TableParagraph"/>
                              <w:spacing w:line="151" w:lineRule="exact" w:before="26"/>
                              <w:ind w:right="90"/>
                              <w:jc w:val="center"/>
                              <w:rPr>
                                <w:sz w:val="14"/>
                              </w:rPr>
                            </w:pPr>
                            <w:r>
                              <w:rPr>
                                <w:w w:val="105"/>
                                <w:sz w:val="14"/>
                              </w:rPr>
                              <w:t>-</w:t>
                            </w:r>
                            <w:r>
                              <w:rPr>
                                <w:spacing w:val="-2"/>
                                <w:w w:val="105"/>
                                <w:sz w:val="14"/>
                              </w:rPr>
                              <w:t>0.040</w:t>
                            </w:r>
                          </w:p>
                        </w:tc>
                        <w:tc>
                          <w:tcPr>
                            <w:tcW w:w="968" w:type="dxa"/>
                          </w:tcPr>
                          <w:p>
                            <w:pPr>
                              <w:pStyle w:val="TableParagraph"/>
                              <w:spacing w:line="151" w:lineRule="exact" w:before="26"/>
                              <w:ind w:left="109"/>
                              <w:jc w:val="center"/>
                              <w:rPr>
                                <w:sz w:val="14"/>
                              </w:rPr>
                            </w:pPr>
                            <w:r>
                              <w:rPr>
                                <w:w w:val="105"/>
                                <w:sz w:val="14"/>
                              </w:rPr>
                              <w:t>-</w:t>
                            </w:r>
                            <w:r>
                              <w:rPr>
                                <w:spacing w:val="-2"/>
                                <w:w w:val="105"/>
                                <w:sz w:val="14"/>
                              </w:rPr>
                              <w:t>0.035</w:t>
                            </w:r>
                          </w:p>
                        </w:tc>
                      </w:tr>
                      <w:tr>
                        <w:trPr>
                          <w:trHeight w:val="197" w:hRule="atLeast"/>
                        </w:trPr>
                        <w:tc>
                          <w:tcPr>
                            <w:tcW w:w="1377" w:type="dxa"/>
                          </w:tcPr>
                          <w:p>
                            <w:pPr>
                              <w:pStyle w:val="TableParagraph"/>
                              <w:spacing w:line="151" w:lineRule="exact" w:before="26"/>
                              <w:rPr>
                                <w:sz w:val="14"/>
                              </w:rPr>
                            </w:pPr>
                            <w:r>
                              <w:rPr>
                                <w:w w:val="115"/>
                                <w:sz w:val="14"/>
                              </w:rPr>
                              <w:t>Reward</w:t>
                            </w:r>
                            <w:r>
                              <w:rPr>
                                <w:spacing w:val="-1"/>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1"/>
                                <w:w w:val="110"/>
                                <w:sz w:val="14"/>
                              </w:rPr>
                              <w:t> </w:t>
                            </w:r>
                            <w:r>
                              <w:rPr>
                                <w:w w:val="110"/>
                                <w:sz w:val="14"/>
                              </w:rPr>
                              <w:t>MID</w:t>
                            </w:r>
                            <w:r>
                              <w:rPr>
                                <w:spacing w:val="11"/>
                                <w:w w:val="110"/>
                                <w:sz w:val="14"/>
                              </w:rPr>
                              <w:t> </w:t>
                            </w:r>
                            <w:r>
                              <w:rPr>
                                <w:w w:val="110"/>
                                <w:sz w:val="14"/>
                              </w:rPr>
                              <w:t>-</w:t>
                            </w:r>
                            <w:r>
                              <w:rPr>
                                <w:spacing w:val="12"/>
                                <w:w w:val="110"/>
                                <w:sz w:val="14"/>
                              </w:rPr>
                              <w:t> </w:t>
                            </w:r>
                            <w:r>
                              <w:rPr>
                                <w:w w:val="110"/>
                                <w:sz w:val="14"/>
                              </w:rPr>
                              <w:t>Left</w:t>
                            </w:r>
                            <w:r>
                              <w:rPr>
                                <w:spacing w:val="11"/>
                                <w:w w:val="110"/>
                                <w:sz w:val="14"/>
                              </w:rPr>
                              <w:t> </w:t>
                            </w:r>
                            <w:r>
                              <w:rPr>
                                <w:w w:val="110"/>
                                <w:sz w:val="14"/>
                              </w:rPr>
                              <w:t>NAc</w:t>
                            </w:r>
                            <w:r>
                              <w:rPr>
                                <w:spacing w:val="12"/>
                                <w:w w:val="110"/>
                                <w:sz w:val="14"/>
                              </w:rPr>
                              <w:t> </w:t>
                            </w:r>
                            <w:r>
                              <w:rPr>
                                <w:w w:val="110"/>
                                <w:sz w:val="14"/>
                              </w:rPr>
                              <w:t>(reward</w:t>
                            </w:r>
                            <w:r>
                              <w:rPr>
                                <w:spacing w:val="11"/>
                                <w:w w:val="110"/>
                                <w:sz w:val="14"/>
                              </w:rPr>
                              <w:t> </w:t>
                            </w:r>
                            <w:r>
                              <w:rPr>
                                <w:spacing w:val="-2"/>
                                <w:w w:val="110"/>
                                <w:sz w:val="14"/>
                              </w:rPr>
                              <w:t>feedback)</w:t>
                            </w:r>
                          </w:p>
                        </w:tc>
                        <w:tc>
                          <w:tcPr>
                            <w:tcW w:w="694" w:type="dxa"/>
                          </w:tcPr>
                          <w:p>
                            <w:pPr>
                              <w:pStyle w:val="TableParagraph"/>
                              <w:spacing w:line="151" w:lineRule="exact" w:before="26"/>
                              <w:ind w:left="3" w:right="93"/>
                              <w:jc w:val="center"/>
                              <w:rPr>
                                <w:sz w:val="14"/>
                              </w:rPr>
                            </w:pPr>
                            <w:r>
                              <w:rPr>
                                <w:w w:val="105"/>
                                <w:sz w:val="14"/>
                              </w:rPr>
                              <w:t>-</w:t>
                            </w:r>
                            <w:r>
                              <w:rPr>
                                <w:spacing w:val="-2"/>
                                <w:w w:val="105"/>
                                <w:sz w:val="14"/>
                              </w:rPr>
                              <w:t>0.053</w:t>
                            </w:r>
                          </w:p>
                        </w:tc>
                        <w:tc>
                          <w:tcPr>
                            <w:tcW w:w="963" w:type="dxa"/>
                          </w:tcPr>
                          <w:p>
                            <w:pPr>
                              <w:pStyle w:val="TableParagraph"/>
                              <w:spacing w:line="151" w:lineRule="exact" w:before="26"/>
                              <w:ind w:right="90"/>
                              <w:jc w:val="center"/>
                              <w:rPr>
                                <w:sz w:val="14"/>
                              </w:rPr>
                            </w:pPr>
                            <w:r>
                              <w:rPr>
                                <w:w w:val="105"/>
                                <w:sz w:val="14"/>
                              </w:rPr>
                              <w:t>-</w:t>
                            </w:r>
                            <w:r>
                              <w:rPr>
                                <w:spacing w:val="-2"/>
                                <w:w w:val="105"/>
                                <w:sz w:val="14"/>
                              </w:rPr>
                              <w:t>0.057</w:t>
                            </w:r>
                          </w:p>
                        </w:tc>
                        <w:tc>
                          <w:tcPr>
                            <w:tcW w:w="968" w:type="dxa"/>
                          </w:tcPr>
                          <w:p>
                            <w:pPr>
                              <w:pStyle w:val="TableParagraph"/>
                              <w:spacing w:line="151" w:lineRule="exact" w:before="26"/>
                              <w:ind w:left="109"/>
                              <w:jc w:val="center"/>
                              <w:rPr>
                                <w:sz w:val="14"/>
                              </w:rPr>
                            </w:pPr>
                            <w:r>
                              <w:rPr>
                                <w:w w:val="105"/>
                                <w:sz w:val="14"/>
                              </w:rPr>
                              <w:t>-</w:t>
                            </w:r>
                            <w:r>
                              <w:rPr>
                                <w:spacing w:val="-2"/>
                                <w:w w:val="105"/>
                                <w:sz w:val="14"/>
                              </w:rPr>
                              <w:t>0.049</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6"/>
                                <w:w w:val="115"/>
                                <w:sz w:val="14"/>
                              </w:rPr>
                              <w:t> </w:t>
                            </w:r>
                            <w:r>
                              <w:rPr>
                                <w:w w:val="115"/>
                                <w:sz w:val="14"/>
                              </w:rPr>
                              <w:t>EN-Back</w:t>
                            </w:r>
                            <w:r>
                              <w:rPr>
                                <w:spacing w:val="-5"/>
                                <w:w w:val="115"/>
                                <w:sz w:val="14"/>
                              </w:rPr>
                              <w:t> </w:t>
                            </w:r>
                            <w:r>
                              <w:rPr>
                                <w:w w:val="115"/>
                                <w:sz w:val="14"/>
                              </w:rPr>
                              <w:t>-</w:t>
                            </w:r>
                            <w:r>
                              <w:rPr>
                                <w:spacing w:val="-5"/>
                                <w:w w:val="115"/>
                                <w:sz w:val="14"/>
                              </w:rPr>
                              <w:t> </w:t>
                            </w:r>
                            <w:r>
                              <w:rPr>
                                <w:w w:val="115"/>
                                <w:sz w:val="14"/>
                              </w:rPr>
                              <w:t>Left</w:t>
                            </w:r>
                            <w:r>
                              <w:rPr>
                                <w:spacing w:val="-5"/>
                                <w:w w:val="115"/>
                                <w:sz w:val="14"/>
                              </w:rPr>
                              <w:t> </w:t>
                            </w:r>
                            <w:r>
                              <w:rPr>
                                <w:w w:val="115"/>
                                <w:sz w:val="14"/>
                              </w:rPr>
                              <w:t>pallidum</w:t>
                            </w:r>
                            <w:r>
                              <w:rPr>
                                <w:spacing w:val="-6"/>
                                <w:w w:val="115"/>
                                <w:sz w:val="14"/>
                              </w:rPr>
                              <w:t> </w:t>
                            </w:r>
                            <w:r>
                              <w:rPr>
                                <w:spacing w:val="-2"/>
                                <w:w w:val="115"/>
                                <w:sz w:val="14"/>
                              </w:rPr>
                              <w:t>(negative)</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0.004</w:t>
                            </w:r>
                          </w:p>
                        </w:tc>
                        <w:tc>
                          <w:tcPr>
                            <w:tcW w:w="963" w:type="dxa"/>
                          </w:tcPr>
                          <w:p>
                            <w:pPr>
                              <w:pStyle w:val="TableParagraph"/>
                              <w:spacing w:line="151" w:lineRule="exact" w:before="26"/>
                              <w:ind w:right="90"/>
                              <w:jc w:val="center"/>
                              <w:rPr>
                                <w:sz w:val="14"/>
                              </w:rPr>
                            </w:pPr>
                            <w:r>
                              <w:rPr>
                                <w:spacing w:val="-2"/>
                                <w:w w:val="105"/>
                                <w:sz w:val="14"/>
                              </w:rPr>
                              <w:t>-0.007</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0.002</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[Behavioral]</w:t>
                            </w:r>
                            <w:r>
                              <w:rPr>
                                <w:spacing w:val="9"/>
                                <w:w w:val="110"/>
                                <w:sz w:val="14"/>
                              </w:rPr>
                              <w:t> </w:t>
                            </w:r>
                            <w:r>
                              <w:rPr>
                                <w:w w:val="110"/>
                                <w:sz w:val="14"/>
                              </w:rPr>
                              <w:t>EN-Back</w:t>
                            </w:r>
                            <w:r>
                              <w:rPr>
                                <w:spacing w:val="9"/>
                                <w:w w:val="110"/>
                                <w:sz w:val="14"/>
                              </w:rPr>
                              <w:t> </w:t>
                            </w:r>
                            <w:r>
                              <w:rPr>
                                <w:w w:val="110"/>
                                <w:sz w:val="14"/>
                              </w:rPr>
                              <w:t>-</w:t>
                            </w:r>
                            <w:r>
                              <w:rPr>
                                <w:spacing w:val="9"/>
                                <w:w w:val="110"/>
                                <w:sz w:val="14"/>
                              </w:rPr>
                              <w:t> </w:t>
                            </w:r>
                            <w:r>
                              <w:rPr>
                                <w:w w:val="110"/>
                                <w:sz w:val="14"/>
                              </w:rPr>
                              <w:t>Negative</w:t>
                            </w:r>
                            <w:r>
                              <w:rPr>
                                <w:spacing w:val="9"/>
                                <w:w w:val="110"/>
                                <w:sz w:val="14"/>
                              </w:rPr>
                              <w:t> </w:t>
                            </w:r>
                            <w:r>
                              <w:rPr>
                                <w:spacing w:val="-2"/>
                                <w:w w:val="110"/>
                                <w:sz w:val="14"/>
                              </w:rPr>
                              <w:t>accuracy</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0.005</w:t>
                            </w:r>
                          </w:p>
                        </w:tc>
                        <w:tc>
                          <w:tcPr>
                            <w:tcW w:w="963" w:type="dxa"/>
                          </w:tcPr>
                          <w:p>
                            <w:pPr>
                              <w:pStyle w:val="TableParagraph"/>
                              <w:spacing w:line="151" w:lineRule="exact" w:before="26"/>
                              <w:ind w:right="92"/>
                              <w:jc w:val="center"/>
                              <w:rPr>
                                <w:sz w:val="14"/>
                              </w:rPr>
                            </w:pPr>
                            <w:r>
                              <w:rPr>
                                <w:w w:val="105"/>
                                <w:sz w:val="14"/>
                              </w:rPr>
                              <w:t>-</w:t>
                            </w:r>
                            <w:r>
                              <w:rPr>
                                <w:spacing w:val="-2"/>
                                <w:w w:val="105"/>
                                <w:sz w:val="14"/>
                              </w:rPr>
                              <w:t>0.006</w:t>
                            </w:r>
                          </w:p>
                        </w:tc>
                        <w:tc>
                          <w:tcPr>
                            <w:tcW w:w="968" w:type="dxa"/>
                          </w:tcPr>
                          <w:p>
                            <w:pPr>
                              <w:pStyle w:val="TableParagraph"/>
                              <w:spacing w:line="151" w:lineRule="exact" w:before="26"/>
                              <w:ind w:left="107"/>
                              <w:jc w:val="center"/>
                              <w:rPr>
                                <w:sz w:val="14"/>
                              </w:rPr>
                            </w:pPr>
                            <w:r>
                              <w:rPr>
                                <w:w w:val="105"/>
                                <w:sz w:val="14"/>
                              </w:rPr>
                              <w:t>-</w:t>
                            </w:r>
                            <w:r>
                              <w:rPr>
                                <w:spacing w:val="-2"/>
                                <w:w w:val="105"/>
                                <w:sz w:val="14"/>
                              </w:rPr>
                              <w:t>0.004</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[Behavioral]</w:t>
                            </w:r>
                            <w:r>
                              <w:rPr>
                                <w:spacing w:val="11"/>
                                <w:w w:val="110"/>
                                <w:sz w:val="14"/>
                              </w:rPr>
                              <w:t> </w:t>
                            </w:r>
                            <w:r>
                              <w:rPr>
                                <w:w w:val="110"/>
                                <w:sz w:val="14"/>
                              </w:rPr>
                              <w:t>EN-Back</w:t>
                            </w:r>
                            <w:r>
                              <w:rPr>
                                <w:spacing w:val="11"/>
                                <w:w w:val="110"/>
                                <w:sz w:val="14"/>
                              </w:rPr>
                              <w:t> </w:t>
                            </w:r>
                            <w:r>
                              <w:rPr>
                                <w:w w:val="110"/>
                                <w:sz w:val="14"/>
                              </w:rPr>
                              <w:t>-</w:t>
                            </w:r>
                            <w:r>
                              <w:rPr>
                                <w:spacing w:val="11"/>
                                <w:w w:val="110"/>
                                <w:sz w:val="14"/>
                              </w:rPr>
                              <w:t> </w:t>
                            </w:r>
                            <w:r>
                              <w:rPr>
                                <w:w w:val="110"/>
                                <w:sz w:val="14"/>
                              </w:rPr>
                              <w:t>Positive</w:t>
                            </w:r>
                            <w:r>
                              <w:rPr>
                                <w:spacing w:val="11"/>
                                <w:w w:val="110"/>
                                <w:sz w:val="14"/>
                              </w:rPr>
                              <w:t> </w:t>
                            </w:r>
                            <w:r>
                              <w:rPr>
                                <w:spacing w:val="-2"/>
                                <w:w w:val="110"/>
                                <w:sz w:val="14"/>
                              </w:rPr>
                              <w:t>accuracy</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0.025</w:t>
                            </w:r>
                          </w:p>
                        </w:tc>
                        <w:tc>
                          <w:tcPr>
                            <w:tcW w:w="963" w:type="dxa"/>
                          </w:tcPr>
                          <w:p>
                            <w:pPr>
                              <w:pStyle w:val="TableParagraph"/>
                              <w:spacing w:line="151" w:lineRule="exact" w:before="26"/>
                              <w:ind w:left="1" w:right="92"/>
                              <w:jc w:val="center"/>
                              <w:rPr>
                                <w:sz w:val="14"/>
                              </w:rPr>
                            </w:pPr>
                            <w:r>
                              <w:rPr>
                                <w:spacing w:val="-2"/>
                                <w:w w:val="105"/>
                                <w:sz w:val="14"/>
                              </w:rPr>
                              <w:t>-0.025</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0.024</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5"/>
                                <w:sz w:val="14"/>
                              </w:rPr>
                              <w:t>[Neural]</w:t>
                            </w:r>
                            <w:r>
                              <w:rPr>
                                <w:spacing w:val="-3"/>
                                <w:w w:val="115"/>
                                <w:sz w:val="14"/>
                              </w:rPr>
                              <w:t> </w:t>
                            </w:r>
                            <w:r>
                              <w:rPr>
                                <w:w w:val="115"/>
                                <w:sz w:val="14"/>
                              </w:rPr>
                              <w:t>EN-Back</w:t>
                            </w:r>
                            <w:r>
                              <w:rPr>
                                <w:spacing w:val="-2"/>
                                <w:w w:val="115"/>
                                <w:sz w:val="14"/>
                              </w:rPr>
                              <w:t> </w:t>
                            </w:r>
                            <w:r>
                              <w:rPr>
                                <w:w w:val="115"/>
                                <w:sz w:val="14"/>
                              </w:rPr>
                              <w:t>-</w:t>
                            </w:r>
                            <w:r>
                              <w:rPr>
                                <w:spacing w:val="-3"/>
                                <w:w w:val="115"/>
                                <w:sz w:val="14"/>
                              </w:rPr>
                              <w:t> </w:t>
                            </w:r>
                            <w:r>
                              <w:rPr>
                                <w:w w:val="115"/>
                                <w:sz w:val="14"/>
                              </w:rPr>
                              <w:t>Right</w:t>
                            </w:r>
                            <w:r>
                              <w:rPr>
                                <w:spacing w:val="-2"/>
                                <w:w w:val="115"/>
                                <w:sz w:val="14"/>
                              </w:rPr>
                              <w:t> </w:t>
                            </w:r>
                            <w:r>
                              <w:rPr>
                                <w:w w:val="115"/>
                                <w:sz w:val="14"/>
                              </w:rPr>
                              <w:t>hippocampus</w:t>
                            </w:r>
                            <w:r>
                              <w:rPr>
                                <w:spacing w:val="-2"/>
                                <w:w w:val="115"/>
                                <w:sz w:val="14"/>
                              </w:rPr>
                              <w:t> (negative)</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0.033</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0.038</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0.028</w:t>
                            </w:r>
                          </w:p>
                        </w:tc>
                      </w:tr>
                      <w:tr>
                        <w:trPr>
                          <w:trHeight w:val="197" w:hRule="atLeast"/>
                        </w:trPr>
                        <w:tc>
                          <w:tcPr>
                            <w:tcW w:w="1377" w:type="dxa"/>
                          </w:tcPr>
                          <w:p>
                            <w:pPr>
                              <w:pStyle w:val="TableParagraph"/>
                              <w:spacing w:line="151" w:lineRule="exact" w:before="26"/>
                              <w:rPr>
                                <w:sz w:val="14"/>
                              </w:rPr>
                            </w:pPr>
                            <w:r>
                              <w:rPr>
                                <w:w w:val="115"/>
                                <w:sz w:val="14"/>
                              </w:rPr>
                              <w:t>Emotion</w:t>
                            </w:r>
                            <w:r>
                              <w:rPr>
                                <w:spacing w:val="8"/>
                                <w:w w:val="115"/>
                                <w:sz w:val="14"/>
                              </w:rPr>
                              <w:t> </w:t>
                            </w:r>
                            <w:r>
                              <w:rPr>
                                <w:spacing w:val="-2"/>
                                <w:w w:val="115"/>
                                <w:sz w:val="14"/>
                              </w:rPr>
                              <w:t>processing</w:t>
                            </w:r>
                          </w:p>
                        </w:tc>
                        <w:tc>
                          <w:tcPr>
                            <w:tcW w:w="3480" w:type="dxa"/>
                          </w:tcPr>
                          <w:p>
                            <w:pPr>
                              <w:pStyle w:val="TableParagraph"/>
                              <w:spacing w:line="151" w:lineRule="exact" w:before="26"/>
                              <w:ind w:left="105"/>
                              <w:rPr>
                                <w:sz w:val="14"/>
                              </w:rPr>
                            </w:pPr>
                            <w:r>
                              <w:rPr>
                                <w:w w:val="110"/>
                                <w:sz w:val="14"/>
                              </w:rPr>
                              <w:t>[Neural]</w:t>
                            </w:r>
                            <w:r>
                              <w:rPr>
                                <w:spacing w:val="14"/>
                                <w:w w:val="110"/>
                                <w:sz w:val="14"/>
                              </w:rPr>
                              <w:t> </w:t>
                            </w:r>
                            <w:r>
                              <w:rPr>
                                <w:w w:val="110"/>
                                <w:sz w:val="14"/>
                              </w:rPr>
                              <w:t>EN-Back</w:t>
                            </w:r>
                            <w:r>
                              <w:rPr>
                                <w:spacing w:val="14"/>
                                <w:w w:val="110"/>
                                <w:sz w:val="14"/>
                              </w:rPr>
                              <w:t> </w:t>
                            </w:r>
                            <w:r>
                              <w:rPr>
                                <w:w w:val="110"/>
                                <w:sz w:val="14"/>
                              </w:rPr>
                              <w:t>-</w:t>
                            </w:r>
                            <w:r>
                              <w:rPr>
                                <w:spacing w:val="14"/>
                                <w:w w:val="110"/>
                                <w:sz w:val="14"/>
                              </w:rPr>
                              <w:t> </w:t>
                            </w:r>
                            <w:r>
                              <w:rPr>
                                <w:w w:val="110"/>
                                <w:sz w:val="14"/>
                              </w:rPr>
                              <w:t>Left</w:t>
                            </w:r>
                            <w:r>
                              <w:rPr>
                                <w:spacing w:val="14"/>
                                <w:w w:val="110"/>
                                <w:sz w:val="14"/>
                              </w:rPr>
                              <w:t> </w:t>
                            </w:r>
                            <w:r>
                              <w:rPr>
                                <w:w w:val="110"/>
                                <w:sz w:val="14"/>
                              </w:rPr>
                              <w:t>pallidum</w:t>
                            </w:r>
                            <w:r>
                              <w:rPr>
                                <w:spacing w:val="15"/>
                                <w:w w:val="110"/>
                                <w:sz w:val="14"/>
                              </w:rPr>
                              <w:t> </w:t>
                            </w:r>
                            <w:r>
                              <w:rPr>
                                <w:spacing w:val="-2"/>
                                <w:w w:val="110"/>
                                <w:sz w:val="14"/>
                              </w:rPr>
                              <w:t>(positive)</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0.072</w:t>
                            </w:r>
                          </w:p>
                        </w:tc>
                        <w:tc>
                          <w:tcPr>
                            <w:tcW w:w="963" w:type="dxa"/>
                          </w:tcPr>
                          <w:p>
                            <w:pPr>
                              <w:pStyle w:val="TableParagraph"/>
                              <w:spacing w:line="151" w:lineRule="exact" w:before="26"/>
                              <w:ind w:right="90"/>
                              <w:jc w:val="center"/>
                              <w:rPr>
                                <w:sz w:val="14"/>
                              </w:rPr>
                            </w:pPr>
                            <w:r>
                              <w:rPr>
                                <w:w w:val="105"/>
                                <w:sz w:val="14"/>
                              </w:rPr>
                              <w:t>-</w:t>
                            </w:r>
                            <w:r>
                              <w:rPr>
                                <w:spacing w:val="-2"/>
                                <w:w w:val="105"/>
                                <w:sz w:val="14"/>
                              </w:rPr>
                              <w:t>0.079</w:t>
                            </w:r>
                          </w:p>
                        </w:tc>
                        <w:tc>
                          <w:tcPr>
                            <w:tcW w:w="968" w:type="dxa"/>
                          </w:tcPr>
                          <w:p>
                            <w:pPr>
                              <w:pStyle w:val="TableParagraph"/>
                              <w:spacing w:line="151" w:lineRule="exact" w:before="26"/>
                              <w:ind w:left="109"/>
                              <w:jc w:val="center"/>
                              <w:rPr>
                                <w:sz w:val="14"/>
                              </w:rPr>
                            </w:pPr>
                            <w:r>
                              <w:rPr>
                                <w:w w:val="105"/>
                                <w:sz w:val="14"/>
                              </w:rPr>
                              <w:t>-</w:t>
                            </w:r>
                            <w:r>
                              <w:rPr>
                                <w:spacing w:val="-2"/>
                                <w:w w:val="105"/>
                                <w:sz w:val="14"/>
                              </w:rPr>
                              <w:t>0.065</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[Behavioral]</w:t>
                            </w:r>
                            <w:r>
                              <w:rPr>
                                <w:spacing w:val="16"/>
                                <w:w w:val="110"/>
                                <w:sz w:val="14"/>
                              </w:rPr>
                              <w:t> </w:t>
                            </w:r>
                            <w:r>
                              <w:rPr>
                                <w:w w:val="110"/>
                                <w:sz w:val="14"/>
                              </w:rPr>
                              <w:t>List</w:t>
                            </w:r>
                            <w:r>
                              <w:rPr>
                                <w:spacing w:val="16"/>
                                <w:w w:val="110"/>
                                <w:sz w:val="14"/>
                              </w:rPr>
                              <w:t> </w:t>
                            </w:r>
                            <w:r>
                              <w:rPr>
                                <w:w w:val="110"/>
                                <w:sz w:val="14"/>
                              </w:rPr>
                              <w:t>sorting</w:t>
                            </w:r>
                            <w:r>
                              <w:rPr>
                                <w:spacing w:val="16"/>
                                <w:w w:val="110"/>
                                <w:sz w:val="14"/>
                              </w:rPr>
                              <w:t> </w:t>
                            </w:r>
                            <w:r>
                              <w:rPr>
                                <w:spacing w:val="-4"/>
                                <w:w w:val="110"/>
                                <w:sz w:val="14"/>
                              </w:rPr>
                              <w:t>test</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0.015</w:t>
                            </w:r>
                          </w:p>
                        </w:tc>
                        <w:tc>
                          <w:tcPr>
                            <w:tcW w:w="963" w:type="dxa"/>
                          </w:tcPr>
                          <w:p>
                            <w:pPr>
                              <w:pStyle w:val="TableParagraph"/>
                              <w:spacing w:line="151" w:lineRule="exact" w:before="26"/>
                              <w:ind w:right="90"/>
                              <w:jc w:val="center"/>
                              <w:rPr>
                                <w:sz w:val="14"/>
                              </w:rPr>
                            </w:pPr>
                            <w:r>
                              <w:rPr>
                                <w:w w:val="105"/>
                                <w:sz w:val="14"/>
                              </w:rPr>
                              <w:t>-</w:t>
                            </w:r>
                            <w:r>
                              <w:rPr>
                                <w:spacing w:val="-2"/>
                                <w:w w:val="105"/>
                                <w:sz w:val="14"/>
                              </w:rPr>
                              <w:t>0.017</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0.013</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[Neural]</w:t>
                            </w:r>
                            <w:r>
                              <w:rPr>
                                <w:spacing w:val="13"/>
                                <w:w w:val="110"/>
                                <w:sz w:val="14"/>
                              </w:rPr>
                              <w:t> </w:t>
                            </w:r>
                            <w:r>
                              <w:rPr>
                                <w:w w:val="110"/>
                                <w:sz w:val="14"/>
                              </w:rPr>
                              <w:t>EN-Back</w:t>
                            </w:r>
                            <w:r>
                              <w:rPr>
                                <w:spacing w:val="14"/>
                                <w:w w:val="110"/>
                                <w:sz w:val="14"/>
                              </w:rPr>
                              <w:t> </w:t>
                            </w:r>
                            <w:r>
                              <w:rPr>
                                <w:w w:val="110"/>
                                <w:sz w:val="14"/>
                              </w:rPr>
                              <w:t>-</w:t>
                            </w:r>
                            <w:r>
                              <w:rPr>
                                <w:spacing w:val="13"/>
                                <w:w w:val="110"/>
                                <w:sz w:val="14"/>
                              </w:rPr>
                              <w:t> </w:t>
                            </w:r>
                            <w:r>
                              <w:rPr>
                                <w:w w:val="110"/>
                                <w:sz w:val="14"/>
                              </w:rPr>
                              <w:t>Right</w:t>
                            </w:r>
                            <w:r>
                              <w:rPr>
                                <w:spacing w:val="14"/>
                                <w:w w:val="110"/>
                                <w:sz w:val="14"/>
                              </w:rPr>
                              <w:t> </w:t>
                            </w:r>
                            <w:r>
                              <w:rPr>
                                <w:spacing w:val="-5"/>
                                <w:w w:val="110"/>
                                <w:sz w:val="14"/>
                              </w:rPr>
                              <w:t>IPL</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0.022</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0.026</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0.018</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[Neural]</w:t>
                            </w:r>
                            <w:r>
                              <w:rPr>
                                <w:spacing w:val="10"/>
                                <w:w w:val="110"/>
                                <w:sz w:val="14"/>
                              </w:rPr>
                              <w:t> </w:t>
                            </w:r>
                            <w:r>
                              <w:rPr>
                                <w:w w:val="110"/>
                                <w:sz w:val="14"/>
                              </w:rPr>
                              <w:t>EN-Back</w:t>
                            </w:r>
                            <w:r>
                              <w:rPr>
                                <w:spacing w:val="10"/>
                                <w:w w:val="110"/>
                                <w:sz w:val="14"/>
                              </w:rPr>
                              <w:t> </w:t>
                            </w:r>
                            <w:r>
                              <w:rPr>
                                <w:w w:val="110"/>
                                <w:sz w:val="14"/>
                              </w:rPr>
                              <w:t>-</w:t>
                            </w:r>
                            <w:r>
                              <w:rPr>
                                <w:spacing w:val="10"/>
                                <w:w w:val="110"/>
                                <w:sz w:val="14"/>
                              </w:rPr>
                              <w:t> </w:t>
                            </w:r>
                            <w:r>
                              <w:rPr>
                                <w:w w:val="110"/>
                                <w:sz w:val="14"/>
                              </w:rPr>
                              <w:t>Left</w:t>
                            </w:r>
                            <w:r>
                              <w:rPr>
                                <w:spacing w:val="10"/>
                                <w:w w:val="110"/>
                                <w:sz w:val="14"/>
                              </w:rPr>
                              <w:t> </w:t>
                            </w:r>
                            <w:r>
                              <w:rPr>
                                <w:spacing w:val="-4"/>
                                <w:w w:val="110"/>
                                <w:sz w:val="14"/>
                              </w:rPr>
                              <w:t>rMFG</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0.022</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0.026</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0.018</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5"/>
                                <w:sz w:val="14"/>
                              </w:rPr>
                              <w:t>[Behavioral]</w:t>
                            </w:r>
                            <w:r>
                              <w:rPr>
                                <w:spacing w:val="-2"/>
                                <w:w w:val="115"/>
                                <w:sz w:val="14"/>
                              </w:rPr>
                              <w:t> </w:t>
                            </w:r>
                            <w:r>
                              <w:rPr>
                                <w:w w:val="115"/>
                                <w:sz w:val="14"/>
                              </w:rPr>
                              <w:t>Card</w:t>
                            </w:r>
                            <w:r>
                              <w:rPr>
                                <w:spacing w:val="-1"/>
                                <w:w w:val="115"/>
                                <w:sz w:val="14"/>
                              </w:rPr>
                              <w:t> </w:t>
                            </w:r>
                            <w:r>
                              <w:rPr>
                                <w:w w:val="115"/>
                                <w:sz w:val="14"/>
                              </w:rPr>
                              <w:t>sort</w:t>
                            </w:r>
                            <w:r>
                              <w:rPr>
                                <w:spacing w:val="-1"/>
                                <w:w w:val="115"/>
                                <w:sz w:val="14"/>
                              </w:rPr>
                              <w:t> </w:t>
                            </w:r>
                            <w:r>
                              <w:rPr>
                                <w:spacing w:val="-4"/>
                                <w:w w:val="115"/>
                                <w:sz w:val="14"/>
                              </w:rPr>
                              <w:t>test</w:t>
                            </w:r>
                          </w:p>
                        </w:tc>
                        <w:tc>
                          <w:tcPr>
                            <w:tcW w:w="694" w:type="dxa"/>
                          </w:tcPr>
                          <w:p>
                            <w:pPr>
                              <w:pStyle w:val="TableParagraph"/>
                              <w:spacing w:line="151" w:lineRule="exact" w:before="26"/>
                              <w:ind w:left="2" w:right="93"/>
                              <w:jc w:val="center"/>
                              <w:rPr>
                                <w:sz w:val="14"/>
                              </w:rPr>
                            </w:pPr>
                            <w:r>
                              <w:rPr>
                                <w:w w:val="105"/>
                                <w:sz w:val="14"/>
                              </w:rPr>
                              <w:t>-</w:t>
                            </w:r>
                            <w:r>
                              <w:rPr>
                                <w:spacing w:val="-2"/>
                                <w:w w:val="105"/>
                                <w:sz w:val="14"/>
                              </w:rPr>
                              <w:t>0.079</w:t>
                            </w:r>
                          </w:p>
                        </w:tc>
                        <w:tc>
                          <w:tcPr>
                            <w:tcW w:w="963" w:type="dxa"/>
                          </w:tcPr>
                          <w:p>
                            <w:pPr>
                              <w:pStyle w:val="TableParagraph"/>
                              <w:spacing w:line="151" w:lineRule="exact" w:before="26"/>
                              <w:ind w:left="1" w:right="92"/>
                              <w:jc w:val="center"/>
                              <w:rPr>
                                <w:sz w:val="14"/>
                              </w:rPr>
                            </w:pPr>
                            <w:r>
                              <w:rPr>
                                <w:w w:val="105"/>
                                <w:sz w:val="14"/>
                              </w:rPr>
                              <w:t>-</w:t>
                            </w:r>
                            <w:r>
                              <w:rPr>
                                <w:spacing w:val="-2"/>
                                <w:w w:val="105"/>
                                <w:sz w:val="14"/>
                              </w:rPr>
                              <w:t>0.085</w:t>
                            </w:r>
                          </w:p>
                        </w:tc>
                        <w:tc>
                          <w:tcPr>
                            <w:tcW w:w="968" w:type="dxa"/>
                          </w:tcPr>
                          <w:p>
                            <w:pPr>
                              <w:pStyle w:val="TableParagraph"/>
                              <w:spacing w:line="151" w:lineRule="exact" w:before="26"/>
                              <w:ind w:left="109" w:right="1"/>
                              <w:jc w:val="center"/>
                              <w:rPr>
                                <w:sz w:val="14"/>
                              </w:rPr>
                            </w:pPr>
                            <w:r>
                              <w:rPr>
                                <w:w w:val="105"/>
                                <w:sz w:val="14"/>
                              </w:rPr>
                              <w:t>-</w:t>
                            </w:r>
                            <w:r>
                              <w:rPr>
                                <w:spacing w:val="-2"/>
                                <w:w w:val="105"/>
                                <w:sz w:val="14"/>
                              </w:rPr>
                              <w:t>0.073</w:t>
                            </w:r>
                          </w:p>
                        </w:tc>
                      </w:tr>
                      <w:tr>
                        <w:trPr>
                          <w:trHeight w:val="197" w:hRule="atLeast"/>
                        </w:trPr>
                        <w:tc>
                          <w:tcPr>
                            <w:tcW w:w="1377" w:type="dxa"/>
                          </w:tcPr>
                          <w:p>
                            <w:pPr>
                              <w:pStyle w:val="TableParagraph"/>
                              <w:spacing w:line="151" w:lineRule="exact" w:before="26"/>
                              <w:rPr>
                                <w:sz w:val="14"/>
                              </w:rPr>
                            </w:pPr>
                            <w:r>
                              <w:rPr>
                                <w:w w:val="110"/>
                                <w:sz w:val="14"/>
                              </w:rPr>
                              <w:t>Working</w:t>
                            </w:r>
                            <w:r>
                              <w:rPr>
                                <w:spacing w:val="7"/>
                                <w:w w:val="110"/>
                                <w:sz w:val="14"/>
                              </w:rPr>
                              <w:t> </w:t>
                            </w:r>
                            <w:r>
                              <w:rPr>
                                <w:spacing w:val="-2"/>
                                <w:w w:val="110"/>
                                <w:sz w:val="14"/>
                              </w:rPr>
                              <w:t>memory</w:t>
                            </w:r>
                          </w:p>
                        </w:tc>
                        <w:tc>
                          <w:tcPr>
                            <w:tcW w:w="3480" w:type="dxa"/>
                          </w:tcPr>
                          <w:p>
                            <w:pPr>
                              <w:pStyle w:val="TableParagraph"/>
                              <w:spacing w:line="151" w:lineRule="exact" w:before="26"/>
                              <w:ind w:left="104"/>
                              <w:rPr>
                                <w:sz w:val="14"/>
                              </w:rPr>
                            </w:pPr>
                            <w:r>
                              <w:rPr>
                                <w:w w:val="110"/>
                                <w:sz w:val="14"/>
                              </w:rPr>
                              <w:t>[Behavioral]</w:t>
                            </w:r>
                            <w:r>
                              <w:rPr>
                                <w:spacing w:val="9"/>
                                <w:w w:val="110"/>
                                <w:sz w:val="14"/>
                              </w:rPr>
                              <w:t> </w:t>
                            </w:r>
                            <w:r>
                              <w:rPr>
                                <w:w w:val="110"/>
                                <w:sz w:val="14"/>
                              </w:rPr>
                              <w:t>EN-Back</w:t>
                            </w:r>
                            <w:r>
                              <w:rPr>
                                <w:spacing w:val="9"/>
                                <w:w w:val="110"/>
                                <w:sz w:val="14"/>
                              </w:rPr>
                              <w:t> </w:t>
                            </w:r>
                            <w:r>
                              <w:rPr>
                                <w:w w:val="110"/>
                                <w:sz w:val="14"/>
                              </w:rPr>
                              <w:t>-</w:t>
                            </w:r>
                            <w:r>
                              <w:rPr>
                                <w:spacing w:val="9"/>
                                <w:w w:val="110"/>
                                <w:sz w:val="14"/>
                              </w:rPr>
                              <w:t> </w:t>
                            </w:r>
                            <w:r>
                              <w:rPr>
                                <w:w w:val="110"/>
                                <w:sz w:val="14"/>
                              </w:rPr>
                              <w:t>2-back</w:t>
                            </w:r>
                            <w:r>
                              <w:rPr>
                                <w:spacing w:val="9"/>
                                <w:w w:val="110"/>
                                <w:sz w:val="14"/>
                              </w:rPr>
                              <w:t> </w:t>
                            </w:r>
                            <w:r>
                              <w:rPr>
                                <w:spacing w:val="-2"/>
                                <w:w w:val="110"/>
                                <w:sz w:val="14"/>
                              </w:rPr>
                              <w:t>accuracy</w:t>
                            </w:r>
                          </w:p>
                        </w:tc>
                        <w:tc>
                          <w:tcPr>
                            <w:tcW w:w="694" w:type="dxa"/>
                          </w:tcPr>
                          <w:p>
                            <w:pPr>
                              <w:pStyle w:val="TableParagraph"/>
                              <w:spacing w:line="151" w:lineRule="exact" w:before="26"/>
                              <w:ind w:left="1" w:right="93"/>
                              <w:jc w:val="center"/>
                              <w:rPr>
                                <w:sz w:val="14"/>
                              </w:rPr>
                            </w:pPr>
                            <w:r>
                              <w:rPr>
                                <w:w w:val="105"/>
                                <w:sz w:val="14"/>
                              </w:rPr>
                              <w:t>-</w:t>
                            </w:r>
                            <w:r>
                              <w:rPr>
                                <w:spacing w:val="-2"/>
                                <w:w w:val="105"/>
                                <w:sz w:val="14"/>
                              </w:rPr>
                              <w:t>0.144</w:t>
                            </w:r>
                          </w:p>
                        </w:tc>
                        <w:tc>
                          <w:tcPr>
                            <w:tcW w:w="963" w:type="dxa"/>
                          </w:tcPr>
                          <w:p>
                            <w:pPr>
                              <w:pStyle w:val="TableParagraph"/>
                              <w:spacing w:line="151" w:lineRule="exact" w:before="26"/>
                              <w:ind w:right="92"/>
                              <w:jc w:val="center"/>
                              <w:rPr>
                                <w:sz w:val="14"/>
                              </w:rPr>
                            </w:pPr>
                            <w:r>
                              <w:rPr>
                                <w:w w:val="105"/>
                                <w:sz w:val="14"/>
                              </w:rPr>
                              <w:t>-</w:t>
                            </w:r>
                            <w:r>
                              <w:rPr>
                                <w:spacing w:val="-2"/>
                                <w:w w:val="105"/>
                                <w:sz w:val="14"/>
                              </w:rPr>
                              <w:t>0.145</w:t>
                            </w:r>
                          </w:p>
                        </w:tc>
                        <w:tc>
                          <w:tcPr>
                            <w:tcW w:w="968" w:type="dxa"/>
                          </w:tcPr>
                          <w:p>
                            <w:pPr>
                              <w:pStyle w:val="TableParagraph"/>
                              <w:spacing w:line="151" w:lineRule="exact" w:before="26"/>
                              <w:ind w:left="107"/>
                              <w:jc w:val="center"/>
                              <w:rPr>
                                <w:sz w:val="14"/>
                              </w:rPr>
                            </w:pPr>
                            <w:r>
                              <w:rPr>
                                <w:w w:val="105"/>
                                <w:sz w:val="14"/>
                              </w:rPr>
                              <w:t>-</w:t>
                            </w:r>
                            <w:r>
                              <w:rPr>
                                <w:spacing w:val="-2"/>
                                <w:w w:val="105"/>
                                <w:sz w:val="14"/>
                              </w:rPr>
                              <w:t>0.143</w:t>
                            </w:r>
                          </w:p>
                        </w:tc>
                      </w:tr>
                      <w:tr>
                        <w:trPr>
                          <w:trHeight w:val="197" w:hRule="atLeast"/>
                        </w:trPr>
                        <w:tc>
                          <w:tcPr>
                            <w:tcW w:w="1377" w:type="dxa"/>
                          </w:tcPr>
                          <w:p>
                            <w:pPr>
                              <w:pStyle w:val="TableParagraph"/>
                              <w:spacing w:line="151" w:lineRule="exact" w:before="26"/>
                              <w:rPr>
                                <w:sz w:val="14"/>
                              </w:rPr>
                            </w:pPr>
                            <w:r>
                              <w:rPr>
                                <w:spacing w:val="-2"/>
                                <w:w w:val="115"/>
                                <w:sz w:val="14"/>
                              </w:rPr>
                              <w:t>Impulsivity</w:t>
                            </w:r>
                          </w:p>
                        </w:tc>
                        <w:tc>
                          <w:tcPr>
                            <w:tcW w:w="3480" w:type="dxa"/>
                          </w:tcPr>
                          <w:p>
                            <w:pPr>
                              <w:pStyle w:val="TableParagraph"/>
                              <w:spacing w:line="151" w:lineRule="exact" w:before="26"/>
                              <w:ind w:left="105"/>
                              <w:rPr>
                                <w:sz w:val="14"/>
                              </w:rPr>
                            </w:pPr>
                            <w:r>
                              <w:rPr>
                                <w:w w:val="115"/>
                                <w:sz w:val="14"/>
                              </w:rPr>
                              <w:t>[Survey]</w:t>
                            </w:r>
                            <w:r>
                              <w:rPr>
                                <w:spacing w:val="-4"/>
                                <w:w w:val="115"/>
                                <w:sz w:val="14"/>
                              </w:rPr>
                              <w:t> </w:t>
                            </w:r>
                            <w:r>
                              <w:rPr>
                                <w:w w:val="115"/>
                                <w:sz w:val="14"/>
                              </w:rPr>
                              <w:t>UPPS-P</w:t>
                            </w:r>
                            <w:r>
                              <w:rPr>
                                <w:spacing w:val="-4"/>
                                <w:w w:val="115"/>
                                <w:sz w:val="14"/>
                              </w:rPr>
                              <w:t> </w:t>
                            </w:r>
                            <w:r>
                              <w:rPr>
                                <w:w w:val="115"/>
                                <w:sz w:val="14"/>
                              </w:rPr>
                              <w:t>-</w:t>
                            </w:r>
                            <w:r>
                              <w:rPr>
                                <w:spacing w:val="-4"/>
                                <w:w w:val="115"/>
                                <w:sz w:val="14"/>
                              </w:rPr>
                              <w:t> </w:t>
                            </w:r>
                            <w:r>
                              <w:rPr>
                                <w:w w:val="115"/>
                                <w:sz w:val="14"/>
                              </w:rPr>
                              <w:t>Positive</w:t>
                            </w:r>
                            <w:r>
                              <w:rPr>
                                <w:spacing w:val="-4"/>
                                <w:w w:val="115"/>
                                <w:sz w:val="14"/>
                              </w:rPr>
                              <w:t> </w:t>
                            </w:r>
                            <w:r>
                              <w:rPr>
                                <w:spacing w:val="-2"/>
                                <w:w w:val="115"/>
                                <w:sz w:val="14"/>
                              </w:rPr>
                              <w:t>urgency</w:t>
                            </w:r>
                          </w:p>
                        </w:tc>
                        <w:tc>
                          <w:tcPr>
                            <w:tcW w:w="694" w:type="dxa"/>
                          </w:tcPr>
                          <w:p>
                            <w:pPr>
                              <w:pStyle w:val="TableParagraph"/>
                              <w:spacing w:line="151" w:lineRule="exact" w:before="26"/>
                              <w:ind w:right="93"/>
                              <w:jc w:val="center"/>
                              <w:rPr>
                                <w:sz w:val="14"/>
                              </w:rPr>
                            </w:pPr>
                            <w:r>
                              <w:rPr>
                                <w:spacing w:val="-2"/>
                                <w:w w:val="105"/>
                                <w:sz w:val="14"/>
                              </w:rPr>
                              <w:t>0.156</w:t>
                            </w:r>
                          </w:p>
                        </w:tc>
                        <w:tc>
                          <w:tcPr>
                            <w:tcW w:w="963" w:type="dxa"/>
                          </w:tcPr>
                          <w:p>
                            <w:pPr>
                              <w:pStyle w:val="TableParagraph"/>
                              <w:spacing w:line="151" w:lineRule="exact" w:before="26"/>
                              <w:ind w:right="92"/>
                              <w:jc w:val="center"/>
                              <w:rPr>
                                <w:sz w:val="14"/>
                              </w:rPr>
                            </w:pPr>
                            <w:r>
                              <w:rPr>
                                <w:spacing w:val="-2"/>
                                <w:w w:val="105"/>
                                <w:sz w:val="14"/>
                              </w:rPr>
                              <w:t>0.154</w:t>
                            </w:r>
                          </w:p>
                        </w:tc>
                        <w:tc>
                          <w:tcPr>
                            <w:tcW w:w="968" w:type="dxa"/>
                          </w:tcPr>
                          <w:p>
                            <w:pPr>
                              <w:pStyle w:val="TableParagraph"/>
                              <w:spacing w:line="151" w:lineRule="exact" w:before="26"/>
                              <w:ind w:left="107" w:right="1"/>
                              <w:jc w:val="center"/>
                              <w:rPr>
                                <w:sz w:val="14"/>
                              </w:rPr>
                            </w:pPr>
                            <w:r>
                              <w:rPr>
                                <w:spacing w:val="-2"/>
                                <w:w w:val="105"/>
                                <w:sz w:val="14"/>
                              </w:rPr>
                              <w:t>0.159</w:t>
                            </w:r>
                          </w:p>
                        </w:tc>
                      </w:tr>
                      <w:tr>
                        <w:trPr>
                          <w:trHeight w:val="197" w:hRule="atLeast"/>
                        </w:trPr>
                        <w:tc>
                          <w:tcPr>
                            <w:tcW w:w="1377" w:type="dxa"/>
                          </w:tcPr>
                          <w:p>
                            <w:pPr>
                              <w:pStyle w:val="TableParagraph"/>
                              <w:spacing w:line="151" w:lineRule="exact" w:before="26"/>
                              <w:rPr>
                                <w:sz w:val="14"/>
                              </w:rPr>
                            </w:pPr>
                            <w:r>
                              <w:rPr>
                                <w:spacing w:val="-2"/>
                                <w:w w:val="115"/>
                                <w:sz w:val="14"/>
                              </w:rPr>
                              <w:t>Impulsivity</w:t>
                            </w:r>
                          </w:p>
                        </w:tc>
                        <w:tc>
                          <w:tcPr>
                            <w:tcW w:w="3480" w:type="dxa"/>
                          </w:tcPr>
                          <w:p>
                            <w:pPr>
                              <w:pStyle w:val="TableParagraph"/>
                              <w:spacing w:line="151" w:lineRule="exact" w:before="26"/>
                              <w:ind w:left="105"/>
                              <w:rPr>
                                <w:sz w:val="14"/>
                              </w:rPr>
                            </w:pPr>
                            <w:r>
                              <w:rPr>
                                <w:w w:val="115"/>
                                <w:sz w:val="14"/>
                              </w:rPr>
                              <w:t>[Survey]</w:t>
                            </w:r>
                            <w:r>
                              <w:rPr>
                                <w:spacing w:val="-5"/>
                                <w:w w:val="115"/>
                                <w:sz w:val="14"/>
                              </w:rPr>
                              <w:t> </w:t>
                            </w:r>
                            <w:r>
                              <w:rPr>
                                <w:w w:val="115"/>
                                <w:sz w:val="14"/>
                              </w:rPr>
                              <w:t>UPPS-P</w:t>
                            </w:r>
                            <w:r>
                              <w:rPr>
                                <w:spacing w:val="-5"/>
                                <w:w w:val="115"/>
                                <w:sz w:val="14"/>
                              </w:rPr>
                              <w:t> </w:t>
                            </w:r>
                            <w:r>
                              <w:rPr>
                                <w:w w:val="115"/>
                                <w:sz w:val="14"/>
                              </w:rPr>
                              <w:t>-</w:t>
                            </w:r>
                            <w:r>
                              <w:rPr>
                                <w:spacing w:val="-4"/>
                                <w:w w:val="115"/>
                                <w:sz w:val="14"/>
                              </w:rPr>
                              <w:t> </w:t>
                            </w:r>
                            <w:r>
                              <w:rPr>
                                <w:w w:val="115"/>
                                <w:sz w:val="14"/>
                              </w:rPr>
                              <w:t>Lack</w:t>
                            </w:r>
                            <w:r>
                              <w:rPr>
                                <w:spacing w:val="-5"/>
                                <w:w w:val="115"/>
                                <w:sz w:val="14"/>
                              </w:rPr>
                              <w:t> </w:t>
                            </w:r>
                            <w:r>
                              <w:rPr>
                                <w:w w:val="115"/>
                                <w:sz w:val="14"/>
                              </w:rPr>
                              <w:t>of</w:t>
                            </w:r>
                            <w:r>
                              <w:rPr>
                                <w:spacing w:val="-4"/>
                                <w:w w:val="115"/>
                                <w:sz w:val="14"/>
                              </w:rPr>
                              <w:t> </w:t>
                            </w:r>
                            <w:r>
                              <w:rPr>
                                <w:spacing w:val="-2"/>
                                <w:w w:val="115"/>
                                <w:sz w:val="14"/>
                              </w:rPr>
                              <w:t>planning</w:t>
                            </w:r>
                          </w:p>
                        </w:tc>
                        <w:tc>
                          <w:tcPr>
                            <w:tcW w:w="694" w:type="dxa"/>
                          </w:tcPr>
                          <w:p>
                            <w:pPr>
                              <w:pStyle w:val="TableParagraph"/>
                              <w:spacing w:line="151" w:lineRule="exact" w:before="26"/>
                              <w:ind w:left="1" w:right="93"/>
                              <w:jc w:val="center"/>
                              <w:rPr>
                                <w:sz w:val="14"/>
                              </w:rPr>
                            </w:pPr>
                            <w:r>
                              <w:rPr>
                                <w:spacing w:val="-2"/>
                                <w:w w:val="105"/>
                                <w:sz w:val="14"/>
                              </w:rPr>
                              <w:t>0.130</w:t>
                            </w:r>
                          </w:p>
                        </w:tc>
                        <w:tc>
                          <w:tcPr>
                            <w:tcW w:w="963" w:type="dxa"/>
                          </w:tcPr>
                          <w:p>
                            <w:pPr>
                              <w:pStyle w:val="TableParagraph"/>
                              <w:spacing w:line="151" w:lineRule="exact" w:before="26"/>
                              <w:ind w:left="1" w:right="92"/>
                              <w:jc w:val="center"/>
                              <w:rPr>
                                <w:sz w:val="14"/>
                              </w:rPr>
                            </w:pPr>
                            <w:r>
                              <w:rPr>
                                <w:spacing w:val="-2"/>
                                <w:w w:val="105"/>
                                <w:sz w:val="14"/>
                              </w:rPr>
                              <w:t>0.124</w:t>
                            </w:r>
                          </w:p>
                        </w:tc>
                        <w:tc>
                          <w:tcPr>
                            <w:tcW w:w="968" w:type="dxa"/>
                          </w:tcPr>
                          <w:p>
                            <w:pPr>
                              <w:pStyle w:val="TableParagraph"/>
                              <w:spacing w:line="151" w:lineRule="exact" w:before="26"/>
                              <w:ind w:left="107"/>
                              <w:jc w:val="center"/>
                              <w:rPr>
                                <w:sz w:val="14"/>
                              </w:rPr>
                            </w:pPr>
                            <w:r>
                              <w:rPr>
                                <w:spacing w:val="-2"/>
                                <w:w w:val="105"/>
                                <w:sz w:val="14"/>
                              </w:rPr>
                              <w:t>0.136</w:t>
                            </w:r>
                          </w:p>
                        </w:tc>
                      </w:tr>
                      <w:tr>
                        <w:trPr>
                          <w:trHeight w:val="247" w:hRule="atLeast"/>
                        </w:trPr>
                        <w:tc>
                          <w:tcPr>
                            <w:tcW w:w="1377" w:type="dxa"/>
                            <w:tcBorders>
                              <w:bottom w:val="single" w:sz="8" w:space="0" w:color="000000"/>
                            </w:tcBorders>
                          </w:tcPr>
                          <w:p>
                            <w:pPr>
                              <w:pStyle w:val="TableParagraph"/>
                              <w:spacing w:before="26"/>
                              <w:rPr>
                                <w:sz w:val="14"/>
                              </w:rPr>
                            </w:pPr>
                            <w:r>
                              <w:rPr>
                                <w:spacing w:val="-2"/>
                                <w:w w:val="115"/>
                                <w:sz w:val="14"/>
                              </w:rPr>
                              <w:t>Impulsivity</w:t>
                            </w:r>
                          </w:p>
                        </w:tc>
                        <w:tc>
                          <w:tcPr>
                            <w:tcW w:w="3480" w:type="dxa"/>
                            <w:tcBorders>
                              <w:bottom w:val="single" w:sz="8" w:space="0" w:color="000000"/>
                            </w:tcBorders>
                          </w:tcPr>
                          <w:p>
                            <w:pPr>
                              <w:pStyle w:val="TableParagraph"/>
                              <w:spacing w:before="26"/>
                              <w:ind w:left="105"/>
                              <w:rPr>
                                <w:sz w:val="14"/>
                              </w:rPr>
                            </w:pPr>
                            <w:r>
                              <w:rPr>
                                <w:w w:val="110"/>
                                <w:sz w:val="14"/>
                              </w:rPr>
                              <w:t>[Survey]</w:t>
                            </w:r>
                            <w:r>
                              <w:rPr>
                                <w:spacing w:val="11"/>
                                <w:w w:val="110"/>
                                <w:sz w:val="14"/>
                              </w:rPr>
                              <w:t> </w:t>
                            </w:r>
                            <w:r>
                              <w:rPr>
                                <w:w w:val="110"/>
                                <w:sz w:val="14"/>
                              </w:rPr>
                              <w:t>UPPS-P</w:t>
                            </w:r>
                            <w:r>
                              <w:rPr>
                                <w:spacing w:val="11"/>
                                <w:w w:val="110"/>
                                <w:sz w:val="14"/>
                              </w:rPr>
                              <w:t> </w:t>
                            </w:r>
                            <w:r>
                              <w:rPr>
                                <w:w w:val="110"/>
                                <w:sz w:val="14"/>
                              </w:rPr>
                              <w:t>-</w:t>
                            </w:r>
                            <w:r>
                              <w:rPr>
                                <w:spacing w:val="11"/>
                                <w:w w:val="110"/>
                                <w:sz w:val="14"/>
                              </w:rPr>
                              <w:t> </w:t>
                            </w:r>
                            <w:r>
                              <w:rPr>
                                <w:w w:val="110"/>
                                <w:sz w:val="14"/>
                              </w:rPr>
                              <w:t>Lack</w:t>
                            </w:r>
                            <w:r>
                              <w:rPr>
                                <w:spacing w:val="11"/>
                                <w:w w:val="110"/>
                                <w:sz w:val="14"/>
                              </w:rPr>
                              <w:t> </w:t>
                            </w:r>
                            <w:r>
                              <w:rPr>
                                <w:w w:val="110"/>
                                <w:sz w:val="14"/>
                              </w:rPr>
                              <w:t>of</w:t>
                            </w:r>
                            <w:r>
                              <w:rPr>
                                <w:spacing w:val="11"/>
                                <w:w w:val="110"/>
                                <w:sz w:val="14"/>
                              </w:rPr>
                              <w:t> </w:t>
                            </w:r>
                            <w:r>
                              <w:rPr>
                                <w:spacing w:val="-2"/>
                                <w:w w:val="110"/>
                                <w:sz w:val="14"/>
                              </w:rPr>
                              <w:t>perseverance</w:t>
                            </w:r>
                          </w:p>
                        </w:tc>
                        <w:tc>
                          <w:tcPr>
                            <w:tcW w:w="694" w:type="dxa"/>
                            <w:tcBorders>
                              <w:bottom w:val="single" w:sz="8" w:space="0" w:color="000000"/>
                            </w:tcBorders>
                          </w:tcPr>
                          <w:p>
                            <w:pPr>
                              <w:pStyle w:val="TableParagraph"/>
                              <w:spacing w:before="26"/>
                              <w:ind w:left="1" w:right="93"/>
                              <w:jc w:val="center"/>
                              <w:rPr>
                                <w:sz w:val="14"/>
                              </w:rPr>
                            </w:pPr>
                            <w:r>
                              <w:rPr>
                                <w:spacing w:val="-2"/>
                                <w:w w:val="105"/>
                                <w:sz w:val="14"/>
                              </w:rPr>
                              <w:t>0.048</w:t>
                            </w:r>
                          </w:p>
                        </w:tc>
                        <w:tc>
                          <w:tcPr>
                            <w:tcW w:w="963" w:type="dxa"/>
                            <w:tcBorders>
                              <w:bottom w:val="single" w:sz="8" w:space="0" w:color="000000"/>
                            </w:tcBorders>
                          </w:tcPr>
                          <w:p>
                            <w:pPr>
                              <w:pStyle w:val="TableParagraph"/>
                              <w:spacing w:before="26"/>
                              <w:ind w:right="92"/>
                              <w:jc w:val="center"/>
                              <w:rPr>
                                <w:sz w:val="14"/>
                              </w:rPr>
                            </w:pPr>
                            <w:r>
                              <w:rPr>
                                <w:spacing w:val="-2"/>
                                <w:w w:val="105"/>
                                <w:sz w:val="14"/>
                              </w:rPr>
                              <w:t>0.042</w:t>
                            </w:r>
                          </w:p>
                        </w:tc>
                        <w:tc>
                          <w:tcPr>
                            <w:tcW w:w="968" w:type="dxa"/>
                            <w:tcBorders>
                              <w:bottom w:val="single" w:sz="8" w:space="0" w:color="000000"/>
                            </w:tcBorders>
                          </w:tcPr>
                          <w:p>
                            <w:pPr>
                              <w:pStyle w:val="TableParagraph"/>
                              <w:spacing w:before="26"/>
                              <w:ind w:left="107"/>
                              <w:jc w:val="center"/>
                              <w:rPr>
                                <w:sz w:val="14"/>
                              </w:rPr>
                            </w:pPr>
                            <w:r>
                              <w:rPr>
                                <w:spacing w:val="-2"/>
                                <w:w w:val="105"/>
                                <w:sz w:val="14"/>
                              </w:rPr>
                              <w:t>0.053</w:t>
                            </w:r>
                          </w:p>
                        </w:tc>
                      </w:tr>
                    </w:tbl>
                    <w:p>
                      <w:pPr>
                        <w:pStyle w:val="BodyText"/>
                      </w:pPr>
                    </w:p>
                  </w:txbxContent>
                </v:textbox>
                <w10:wrap type="none"/>
              </v:shape>
            </w:pict>
          </mc:Fallback>
        </mc:AlternateContent>
      </w:r>
      <w:r>
        <w:rPr>
          <w:spacing w:val="-2"/>
          <w:w w:val="115"/>
          <w:sz w:val="14"/>
        </w:rPr>
        <w:t>Domain</w:t>
      </w:r>
      <w:r>
        <w:rPr>
          <w:sz w:val="14"/>
        </w:rPr>
        <w:tab/>
      </w:r>
      <w:r>
        <w:rPr>
          <w:spacing w:val="-2"/>
          <w:w w:val="115"/>
          <w:sz w:val="14"/>
        </w:rPr>
        <w:t>Variable</w:t>
      </w:r>
      <w:r>
        <w:rPr>
          <w:sz w:val="14"/>
        </w:rPr>
        <w:tab/>
      </w:r>
      <w:r>
        <w:rPr>
          <w:spacing w:val="-4"/>
          <w:w w:val="115"/>
          <w:sz w:val="14"/>
        </w:rPr>
        <w:t>Mean</w:t>
      </w:r>
      <w:r>
        <w:rPr>
          <w:sz w:val="14"/>
        </w:rPr>
        <w:tab/>
      </w:r>
      <w:r>
        <w:rPr>
          <w:w w:val="110"/>
          <w:position w:val="12"/>
          <w:sz w:val="14"/>
        </w:rPr>
        <w:t>95%</w:t>
      </w:r>
      <w:r>
        <w:rPr>
          <w:spacing w:val="-2"/>
          <w:w w:val="115"/>
          <w:position w:val="12"/>
          <w:sz w:val="14"/>
        </w:rPr>
        <w:t> </w:t>
      </w:r>
      <w:r>
        <w:rPr>
          <w:spacing w:val="-5"/>
          <w:w w:val="115"/>
          <w:position w:val="12"/>
          <w:sz w:val="14"/>
        </w:rPr>
        <w:t>CI</w:t>
      </w:r>
    </w:p>
    <w:p>
      <w:pPr>
        <w:spacing w:after="0" w:line="263" w:lineRule="exact"/>
        <w:jc w:val="left"/>
        <w:rPr>
          <w:position w:val="12"/>
          <w:sz w:val="14"/>
        </w:rPr>
        <w:sectPr>
          <w:pgSz w:w="10320" w:h="14580"/>
          <w:pgMar w:header="0" w:footer="1909" w:top="1520" w:bottom="2140" w:left="1275" w:right="1275"/>
        </w:sectPr>
      </w:pPr>
    </w:p>
    <w:p>
      <w:pPr>
        <w:pStyle w:val="Heading3"/>
      </w:pPr>
      <w:bookmarkStart w:name="_bookmark205" w:id="248"/>
      <w:bookmarkEnd w:id="248"/>
      <w:r>
        <w:rPr>
          <w:b w:val="0"/>
        </w:rPr>
      </w:r>
      <w:r>
        <w:rPr>
          <w:spacing w:val="-2"/>
          <w:w w:val="110"/>
        </w:rPr>
        <w:t>Table</w:t>
      </w:r>
      <w:r>
        <w:rPr>
          <w:spacing w:val="-3"/>
          <w:w w:val="110"/>
        </w:rPr>
        <w:t> </w:t>
      </w:r>
      <w:r>
        <w:rPr>
          <w:spacing w:val="-5"/>
          <w:w w:val="110"/>
        </w:rPr>
        <w:t>C4</w:t>
      </w:r>
    </w:p>
    <w:p>
      <w:pPr>
        <w:pStyle w:val="BodyText"/>
        <w:rPr>
          <w:rFonts w:ascii="Palatino Linotype"/>
          <w:b/>
        </w:rPr>
      </w:pPr>
    </w:p>
    <w:p>
      <w:pPr>
        <w:pStyle w:val="BodyText"/>
        <w:spacing w:before="31"/>
        <w:rPr>
          <w:rFonts w:ascii="Palatino Linotype"/>
          <w:b/>
        </w:rPr>
      </w:pPr>
    </w:p>
    <w:p>
      <w:pPr>
        <w:spacing w:line="372" w:lineRule="auto" w:before="0"/>
        <w:ind w:left="125" w:right="0" w:firstLine="16"/>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83776">
                <wp:simplePos x="0" y="0"/>
                <wp:positionH relativeFrom="page">
                  <wp:posOffset>899998</wp:posOffset>
                </wp:positionH>
                <wp:positionV relativeFrom="paragraph">
                  <wp:posOffset>530962</wp:posOffset>
                </wp:positionV>
                <wp:extent cx="4752340" cy="127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4752340" cy="1270"/>
                        </a:xfrm>
                        <a:custGeom>
                          <a:avLst/>
                          <a:gdLst/>
                          <a:ahLst/>
                          <a:cxnLst/>
                          <a:rect l="l" t="t" r="r" b="b"/>
                          <a:pathLst>
                            <a:path w="4752340" h="0">
                              <a:moveTo>
                                <a:pt x="0" y="0"/>
                              </a:moveTo>
                              <a:lnTo>
                                <a:pt x="4752094" y="0"/>
                              </a:lnTo>
                            </a:path>
                          </a:pathLst>
                        </a:custGeom>
                        <a:ln w="7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3776" from="70.865997pt,41.808071pt" to="445.046635pt,41.808071pt" stroked="true" strokeweight=".615002pt" strokecolor="#000000">
                <v:stroke dashstyle="solid"/>
                <w10:wrap type="none"/>
              </v:line>
            </w:pict>
          </mc:Fallback>
        </mc:AlternateContent>
      </w:r>
      <w:r>
        <w:rPr>
          <w:rFonts w:ascii="Palatino Linotype"/>
          <w:i/>
          <w:w w:val="105"/>
          <w:sz w:val="22"/>
        </w:rPr>
        <w:t>Significant</w:t>
      </w:r>
      <w:r>
        <w:rPr>
          <w:rFonts w:ascii="Palatino Linotype"/>
          <w:i/>
          <w:spacing w:val="-2"/>
          <w:w w:val="105"/>
          <w:sz w:val="22"/>
        </w:rPr>
        <w:t> </w:t>
      </w:r>
      <w:r>
        <w:rPr>
          <w:rFonts w:ascii="Palatino Linotype"/>
          <w:i/>
          <w:w w:val="105"/>
          <w:sz w:val="22"/>
        </w:rPr>
        <w:t>standardized</w:t>
      </w:r>
      <w:r>
        <w:rPr>
          <w:rFonts w:ascii="Palatino Linotype"/>
          <w:i/>
          <w:spacing w:val="-2"/>
          <w:w w:val="105"/>
          <w:sz w:val="22"/>
        </w:rPr>
        <w:t> </w:t>
      </w:r>
      <w:r>
        <w:rPr>
          <w:rFonts w:ascii="Palatino Linotype"/>
          <w:i/>
          <w:w w:val="105"/>
          <w:sz w:val="22"/>
        </w:rPr>
        <w:t>coefficients</w:t>
      </w:r>
      <w:r>
        <w:rPr>
          <w:rFonts w:ascii="Palatino Linotype"/>
          <w:i/>
          <w:spacing w:val="-2"/>
          <w:w w:val="105"/>
          <w:sz w:val="22"/>
        </w:rPr>
        <w:t> </w:t>
      </w:r>
      <w:r>
        <w:rPr>
          <w:rFonts w:ascii="Palatino Linotype"/>
          <w:i/>
          <w:w w:val="105"/>
          <w:sz w:val="22"/>
        </w:rPr>
        <w:t>from</w:t>
      </w:r>
      <w:r>
        <w:rPr>
          <w:rFonts w:ascii="Palatino Linotype"/>
          <w:i/>
          <w:spacing w:val="-2"/>
          <w:w w:val="105"/>
          <w:sz w:val="22"/>
        </w:rPr>
        <w:t> </w:t>
      </w:r>
      <w:r>
        <w:rPr>
          <w:rFonts w:ascii="Palatino Linotype"/>
          <w:i/>
          <w:w w:val="105"/>
          <w:sz w:val="22"/>
        </w:rPr>
        <w:t>longitudinal</w:t>
      </w:r>
      <w:r>
        <w:rPr>
          <w:rFonts w:ascii="Palatino Linotype"/>
          <w:i/>
          <w:spacing w:val="-2"/>
          <w:w w:val="105"/>
          <w:sz w:val="22"/>
        </w:rPr>
        <w:t> </w:t>
      </w:r>
      <w:r>
        <w:rPr>
          <w:rFonts w:ascii="Palatino Linotype"/>
          <w:i/>
          <w:w w:val="105"/>
          <w:sz w:val="22"/>
        </w:rPr>
        <w:t>LASSO</w:t>
      </w:r>
      <w:r>
        <w:rPr>
          <w:rFonts w:ascii="Palatino Linotype"/>
          <w:i/>
          <w:spacing w:val="-2"/>
          <w:w w:val="105"/>
          <w:sz w:val="22"/>
        </w:rPr>
        <w:t> </w:t>
      </w:r>
      <w:r>
        <w:rPr>
          <w:rFonts w:ascii="Palatino Linotype"/>
          <w:i/>
          <w:w w:val="105"/>
          <w:sz w:val="22"/>
        </w:rPr>
        <w:t>analysis</w:t>
      </w:r>
      <w:r>
        <w:rPr>
          <w:rFonts w:ascii="Palatino Linotype"/>
          <w:i/>
          <w:spacing w:val="-2"/>
          <w:w w:val="105"/>
          <w:sz w:val="22"/>
        </w:rPr>
        <w:t> </w:t>
      </w:r>
      <w:r>
        <w:rPr>
          <w:rFonts w:ascii="Palatino Linotype"/>
          <w:i/>
          <w:w w:val="105"/>
          <w:sz w:val="22"/>
        </w:rPr>
        <w:t>(low</w:t>
      </w:r>
      <w:r>
        <w:rPr>
          <w:rFonts w:ascii="Palatino Linotype"/>
          <w:i/>
          <w:w w:val="105"/>
          <w:sz w:val="22"/>
        </w:rPr>
        <w:t> deprivation vs. high deprivation)</w:t>
      </w:r>
    </w:p>
    <w:p>
      <w:pPr>
        <w:tabs>
          <w:tab w:pos="3009" w:val="left" w:leader="none"/>
          <w:tab w:pos="5132" w:val="left" w:leader="none"/>
          <w:tab w:pos="6364" w:val="left" w:leader="none"/>
        </w:tabs>
        <w:spacing w:before="9"/>
        <w:ind w:left="578" w:right="0" w:firstLine="0"/>
        <w:jc w:val="left"/>
        <w:rPr>
          <w:position w:val="14"/>
          <w:sz w:val="15"/>
        </w:rPr>
      </w:pPr>
      <w:r>
        <w:rPr>
          <w:position w:val="14"/>
          <w:sz w:val="15"/>
        </w:rPr>
        <mc:AlternateContent>
          <mc:Choice Requires="wps">
            <w:drawing>
              <wp:anchor distT="0" distB="0" distL="0" distR="0" allowOverlap="1" layoutInCell="1" locked="0" behindDoc="0" simplePos="0" relativeHeight="15884288">
                <wp:simplePos x="0" y="0"/>
                <wp:positionH relativeFrom="page">
                  <wp:posOffset>861898</wp:posOffset>
                </wp:positionH>
                <wp:positionV relativeFrom="paragraph">
                  <wp:posOffset>161045</wp:posOffset>
                </wp:positionV>
                <wp:extent cx="4828540" cy="5368289"/>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4828540" cy="536828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9"/>
                              <w:gridCol w:w="3492"/>
                              <w:gridCol w:w="647"/>
                              <w:gridCol w:w="970"/>
                              <w:gridCol w:w="978"/>
                            </w:tblGrid>
                            <w:tr>
                              <w:trPr>
                                <w:trHeight w:val="327" w:hRule="atLeast"/>
                              </w:trPr>
                              <w:tc>
                                <w:tcPr>
                                  <w:tcW w:w="1399" w:type="dxa"/>
                                  <w:tcBorders>
                                    <w:bottom w:val="single" w:sz="4" w:space="0" w:color="000000"/>
                                  </w:tcBorders>
                                </w:tcPr>
                                <w:p>
                                  <w:pPr>
                                    <w:pStyle w:val="TableParagraph"/>
                                    <w:rPr>
                                      <w:sz w:val="14"/>
                                    </w:rPr>
                                  </w:pPr>
                                </w:p>
                              </w:tc>
                              <w:tc>
                                <w:tcPr>
                                  <w:tcW w:w="3492" w:type="dxa"/>
                                  <w:tcBorders>
                                    <w:bottom w:val="single" w:sz="4" w:space="0" w:color="000000"/>
                                  </w:tcBorders>
                                </w:tcPr>
                                <w:p>
                                  <w:pPr>
                                    <w:pStyle w:val="TableParagraph"/>
                                    <w:rPr>
                                      <w:sz w:val="14"/>
                                    </w:rPr>
                                  </w:pPr>
                                </w:p>
                              </w:tc>
                              <w:tc>
                                <w:tcPr>
                                  <w:tcW w:w="647" w:type="dxa"/>
                                  <w:tcBorders>
                                    <w:bottom w:val="single" w:sz="4" w:space="0" w:color="000000"/>
                                  </w:tcBorders>
                                </w:tcPr>
                                <w:p>
                                  <w:pPr>
                                    <w:pStyle w:val="TableParagraph"/>
                                    <w:rPr>
                                      <w:sz w:val="14"/>
                                    </w:rPr>
                                  </w:pPr>
                                </w:p>
                              </w:tc>
                              <w:tc>
                                <w:tcPr>
                                  <w:tcW w:w="970" w:type="dxa"/>
                                  <w:tcBorders>
                                    <w:top w:val="single" w:sz="2" w:space="0" w:color="000000"/>
                                    <w:bottom w:val="single" w:sz="4" w:space="0" w:color="000000"/>
                                  </w:tcBorders>
                                </w:tcPr>
                                <w:p>
                                  <w:pPr>
                                    <w:pStyle w:val="TableParagraph"/>
                                    <w:spacing w:before="84"/>
                                    <w:ind w:right="77"/>
                                    <w:jc w:val="center"/>
                                    <w:rPr>
                                      <w:sz w:val="15"/>
                                    </w:rPr>
                                  </w:pPr>
                                  <w:r>
                                    <w:rPr>
                                      <w:w w:val="105"/>
                                      <w:sz w:val="15"/>
                                    </w:rPr>
                                    <w:t>Lower</w:t>
                                  </w:r>
                                  <w:r>
                                    <w:rPr>
                                      <w:spacing w:val="-1"/>
                                      <w:w w:val="105"/>
                                      <w:sz w:val="15"/>
                                    </w:rPr>
                                    <w:t> </w:t>
                                  </w:r>
                                  <w:r>
                                    <w:rPr>
                                      <w:spacing w:val="-2"/>
                                      <w:w w:val="110"/>
                                      <w:sz w:val="15"/>
                                    </w:rPr>
                                    <w:t>bound</w:t>
                                  </w:r>
                                </w:p>
                              </w:tc>
                              <w:tc>
                                <w:tcPr>
                                  <w:tcW w:w="978" w:type="dxa"/>
                                  <w:tcBorders>
                                    <w:top w:val="single" w:sz="2" w:space="0" w:color="000000"/>
                                    <w:bottom w:val="single" w:sz="4" w:space="0" w:color="000000"/>
                                  </w:tcBorders>
                                </w:tcPr>
                                <w:p>
                                  <w:pPr>
                                    <w:pStyle w:val="TableParagraph"/>
                                    <w:spacing w:before="84"/>
                                    <w:ind w:left="80" w:right="1"/>
                                    <w:jc w:val="center"/>
                                    <w:rPr>
                                      <w:sz w:val="15"/>
                                    </w:rPr>
                                  </w:pPr>
                                  <w:r>
                                    <w:rPr>
                                      <w:w w:val="110"/>
                                      <w:sz w:val="15"/>
                                    </w:rPr>
                                    <w:t>Upper</w:t>
                                  </w:r>
                                  <w:r>
                                    <w:rPr>
                                      <w:spacing w:val="10"/>
                                      <w:w w:val="110"/>
                                      <w:sz w:val="15"/>
                                    </w:rPr>
                                    <w:t> </w:t>
                                  </w:r>
                                  <w:r>
                                    <w:rPr>
                                      <w:spacing w:val="-4"/>
                                      <w:w w:val="110"/>
                                      <w:sz w:val="15"/>
                                    </w:rPr>
                                    <w:t>bound</w:t>
                                  </w:r>
                                </w:p>
                              </w:tc>
                            </w:tr>
                            <w:tr>
                              <w:trPr>
                                <w:trHeight w:val="289" w:hRule="atLeast"/>
                              </w:trPr>
                              <w:tc>
                                <w:tcPr>
                                  <w:tcW w:w="1399" w:type="dxa"/>
                                  <w:tcBorders>
                                    <w:top w:val="single" w:sz="4" w:space="0" w:color="000000"/>
                                  </w:tcBorders>
                                </w:tcPr>
                                <w:p>
                                  <w:pPr>
                                    <w:pStyle w:val="TableParagraph"/>
                                    <w:spacing w:before="83"/>
                                    <w:rPr>
                                      <w:sz w:val="15"/>
                                    </w:rPr>
                                  </w:pPr>
                                  <w:r>
                                    <w:rPr>
                                      <w:spacing w:val="-2"/>
                                      <w:w w:val="110"/>
                                      <w:sz w:val="15"/>
                                    </w:rPr>
                                    <w:t>Covariates</w:t>
                                  </w:r>
                                </w:p>
                              </w:tc>
                              <w:tc>
                                <w:tcPr>
                                  <w:tcW w:w="3492" w:type="dxa"/>
                                  <w:tcBorders>
                                    <w:top w:val="single" w:sz="4" w:space="0" w:color="000000"/>
                                  </w:tcBorders>
                                </w:tcPr>
                                <w:p>
                                  <w:pPr>
                                    <w:pStyle w:val="TableParagraph"/>
                                    <w:spacing w:before="83"/>
                                    <w:ind w:left="84"/>
                                    <w:rPr>
                                      <w:sz w:val="15"/>
                                    </w:rPr>
                                  </w:pPr>
                                  <w:r>
                                    <w:rPr>
                                      <w:w w:val="105"/>
                                      <w:sz w:val="15"/>
                                    </w:rPr>
                                    <w:t>Site</w:t>
                                  </w:r>
                                  <w:r>
                                    <w:rPr>
                                      <w:spacing w:val="20"/>
                                      <w:w w:val="105"/>
                                      <w:sz w:val="15"/>
                                    </w:rPr>
                                    <w:t> </w:t>
                                  </w:r>
                                  <w:r>
                                    <w:rPr>
                                      <w:spacing w:val="-10"/>
                                      <w:w w:val="105"/>
                                      <w:sz w:val="15"/>
                                    </w:rPr>
                                    <w:t>3</w:t>
                                  </w:r>
                                </w:p>
                              </w:tc>
                              <w:tc>
                                <w:tcPr>
                                  <w:tcW w:w="647" w:type="dxa"/>
                                  <w:tcBorders>
                                    <w:top w:val="single" w:sz="4" w:space="0" w:color="000000"/>
                                  </w:tcBorders>
                                </w:tcPr>
                                <w:p>
                                  <w:pPr>
                                    <w:pStyle w:val="TableParagraph"/>
                                    <w:spacing w:before="83"/>
                                    <w:ind w:left="4" w:right="78"/>
                                    <w:jc w:val="center"/>
                                    <w:rPr>
                                      <w:sz w:val="15"/>
                                    </w:rPr>
                                  </w:pPr>
                                  <w:r>
                                    <w:rPr>
                                      <w:spacing w:val="-2"/>
                                      <w:w w:val="105"/>
                                      <w:sz w:val="15"/>
                                    </w:rPr>
                                    <w:t>1.095</w:t>
                                  </w:r>
                                </w:p>
                              </w:tc>
                              <w:tc>
                                <w:tcPr>
                                  <w:tcW w:w="970" w:type="dxa"/>
                                  <w:tcBorders>
                                    <w:top w:val="single" w:sz="4" w:space="0" w:color="000000"/>
                                  </w:tcBorders>
                                </w:tcPr>
                                <w:p>
                                  <w:pPr>
                                    <w:pStyle w:val="TableParagraph"/>
                                    <w:spacing w:before="83"/>
                                    <w:ind w:right="75"/>
                                    <w:jc w:val="center"/>
                                    <w:rPr>
                                      <w:sz w:val="15"/>
                                    </w:rPr>
                                  </w:pPr>
                                  <w:r>
                                    <w:rPr>
                                      <w:spacing w:val="-2"/>
                                      <w:w w:val="105"/>
                                      <w:sz w:val="15"/>
                                    </w:rPr>
                                    <w:t>1.003</w:t>
                                  </w:r>
                                </w:p>
                              </w:tc>
                              <w:tc>
                                <w:tcPr>
                                  <w:tcW w:w="978" w:type="dxa"/>
                                  <w:tcBorders>
                                    <w:top w:val="single" w:sz="4" w:space="0" w:color="000000"/>
                                  </w:tcBorders>
                                </w:tcPr>
                                <w:p>
                                  <w:pPr>
                                    <w:pStyle w:val="TableParagraph"/>
                                    <w:spacing w:before="83"/>
                                    <w:ind w:left="81"/>
                                    <w:jc w:val="center"/>
                                    <w:rPr>
                                      <w:sz w:val="15"/>
                                    </w:rPr>
                                  </w:pPr>
                                  <w:r>
                                    <w:rPr>
                                      <w:spacing w:val="-2"/>
                                      <w:w w:val="105"/>
                                      <w:sz w:val="15"/>
                                    </w:rPr>
                                    <w:t>1.187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11"/>
                                      <w:w w:val="110"/>
                                      <w:sz w:val="15"/>
                                    </w:rPr>
                                    <w:t> </w:t>
                                  </w:r>
                                  <w:r>
                                    <w:rPr>
                                      <w:w w:val="110"/>
                                      <w:sz w:val="15"/>
                                    </w:rPr>
                                    <w:t>Father</w:t>
                                  </w:r>
                                  <w:r>
                                    <w:rPr>
                                      <w:spacing w:val="11"/>
                                      <w:w w:val="110"/>
                                      <w:sz w:val="15"/>
                                    </w:rPr>
                                    <w:t> </w:t>
                                  </w:r>
                                  <w:r>
                                    <w:rPr>
                                      <w:w w:val="110"/>
                                      <w:sz w:val="15"/>
                                    </w:rPr>
                                    <w:t>drug</w:t>
                                  </w:r>
                                  <w:r>
                                    <w:rPr>
                                      <w:spacing w:val="11"/>
                                      <w:w w:val="110"/>
                                      <w:sz w:val="15"/>
                                    </w:rPr>
                                    <w:t> </w:t>
                                  </w:r>
                                  <w:r>
                                    <w:rPr>
                                      <w:spacing w:val="-2"/>
                                      <w:w w:val="110"/>
                                      <w:sz w:val="15"/>
                                    </w:rPr>
                                    <w:t>problem</w:t>
                                  </w:r>
                                </w:p>
                              </w:tc>
                              <w:tc>
                                <w:tcPr>
                                  <w:tcW w:w="647" w:type="dxa"/>
                                </w:tcPr>
                                <w:p>
                                  <w:pPr>
                                    <w:pStyle w:val="TableParagraph"/>
                                    <w:spacing w:before="54"/>
                                    <w:ind w:left="4" w:right="78"/>
                                    <w:jc w:val="center"/>
                                    <w:rPr>
                                      <w:sz w:val="15"/>
                                    </w:rPr>
                                  </w:pPr>
                                  <w:r>
                                    <w:rPr>
                                      <w:spacing w:val="-2"/>
                                      <w:w w:val="105"/>
                                      <w:sz w:val="15"/>
                                    </w:rPr>
                                    <w:t>0.973</w:t>
                                  </w:r>
                                </w:p>
                              </w:tc>
                              <w:tc>
                                <w:tcPr>
                                  <w:tcW w:w="970" w:type="dxa"/>
                                </w:tcPr>
                                <w:p>
                                  <w:pPr>
                                    <w:pStyle w:val="TableParagraph"/>
                                    <w:spacing w:before="54"/>
                                    <w:ind w:right="75"/>
                                    <w:jc w:val="center"/>
                                    <w:rPr>
                                      <w:sz w:val="15"/>
                                    </w:rPr>
                                  </w:pPr>
                                  <w:r>
                                    <w:rPr>
                                      <w:spacing w:val="-2"/>
                                      <w:w w:val="105"/>
                                      <w:sz w:val="15"/>
                                    </w:rPr>
                                    <w:t>0.958</w:t>
                                  </w:r>
                                </w:p>
                              </w:tc>
                              <w:tc>
                                <w:tcPr>
                                  <w:tcW w:w="978" w:type="dxa"/>
                                </w:tcPr>
                                <w:p>
                                  <w:pPr>
                                    <w:pStyle w:val="TableParagraph"/>
                                    <w:spacing w:before="54"/>
                                    <w:ind w:left="81"/>
                                    <w:jc w:val="center"/>
                                    <w:rPr>
                                      <w:sz w:val="15"/>
                                    </w:rPr>
                                  </w:pPr>
                                  <w:r>
                                    <w:rPr>
                                      <w:spacing w:val="-2"/>
                                      <w:w w:val="105"/>
                                      <w:sz w:val="15"/>
                                    </w:rPr>
                                    <w:t>0.988</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[Race/Ethnicity]</w:t>
                                  </w:r>
                                  <w:r>
                                    <w:rPr>
                                      <w:spacing w:val="11"/>
                                      <w:w w:val="110"/>
                                      <w:sz w:val="15"/>
                                    </w:rPr>
                                    <w:t> </w:t>
                                  </w:r>
                                  <w:r>
                                    <w:rPr>
                                      <w:spacing w:val="-4"/>
                                      <w:w w:val="110"/>
                                      <w:sz w:val="15"/>
                                    </w:rPr>
                                    <w:t>Black</w:t>
                                  </w:r>
                                </w:p>
                              </w:tc>
                              <w:tc>
                                <w:tcPr>
                                  <w:tcW w:w="647" w:type="dxa"/>
                                </w:tcPr>
                                <w:p>
                                  <w:pPr>
                                    <w:pStyle w:val="TableParagraph"/>
                                    <w:spacing w:before="54"/>
                                    <w:ind w:left="4" w:right="78"/>
                                    <w:jc w:val="center"/>
                                    <w:rPr>
                                      <w:sz w:val="15"/>
                                    </w:rPr>
                                  </w:pPr>
                                  <w:r>
                                    <w:rPr>
                                      <w:spacing w:val="-2"/>
                                      <w:w w:val="105"/>
                                      <w:sz w:val="15"/>
                                    </w:rPr>
                                    <w:t>0.927</w:t>
                                  </w:r>
                                </w:p>
                              </w:tc>
                              <w:tc>
                                <w:tcPr>
                                  <w:tcW w:w="970" w:type="dxa"/>
                                </w:tcPr>
                                <w:p>
                                  <w:pPr>
                                    <w:pStyle w:val="TableParagraph"/>
                                    <w:spacing w:before="54"/>
                                    <w:ind w:right="75"/>
                                    <w:jc w:val="center"/>
                                    <w:rPr>
                                      <w:sz w:val="15"/>
                                    </w:rPr>
                                  </w:pPr>
                                  <w:r>
                                    <w:rPr>
                                      <w:spacing w:val="-2"/>
                                      <w:w w:val="105"/>
                                      <w:sz w:val="15"/>
                                    </w:rPr>
                                    <w:t>0.918</w:t>
                                  </w:r>
                                </w:p>
                              </w:tc>
                              <w:tc>
                                <w:tcPr>
                                  <w:tcW w:w="978" w:type="dxa"/>
                                </w:tcPr>
                                <w:p>
                                  <w:pPr>
                                    <w:pStyle w:val="TableParagraph"/>
                                    <w:spacing w:before="54"/>
                                    <w:ind w:left="81"/>
                                    <w:jc w:val="center"/>
                                    <w:rPr>
                                      <w:sz w:val="15"/>
                                    </w:rPr>
                                  </w:pPr>
                                  <w:r>
                                    <w:rPr>
                                      <w:spacing w:val="-2"/>
                                      <w:w w:val="105"/>
                                      <w:sz w:val="15"/>
                                    </w:rPr>
                                    <w:t>0.937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5"/>
                                      <w:w w:val="105"/>
                                      <w:sz w:val="15"/>
                                    </w:rPr>
                                    <w:t>11</w:t>
                                  </w:r>
                                </w:p>
                              </w:tc>
                              <w:tc>
                                <w:tcPr>
                                  <w:tcW w:w="647" w:type="dxa"/>
                                </w:tcPr>
                                <w:p>
                                  <w:pPr>
                                    <w:pStyle w:val="TableParagraph"/>
                                    <w:spacing w:before="54"/>
                                    <w:ind w:left="4" w:right="78"/>
                                    <w:jc w:val="center"/>
                                    <w:rPr>
                                      <w:sz w:val="15"/>
                                    </w:rPr>
                                  </w:pPr>
                                  <w:r>
                                    <w:rPr>
                                      <w:spacing w:val="-2"/>
                                      <w:w w:val="105"/>
                                      <w:sz w:val="15"/>
                                    </w:rPr>
                                    <w:t>0.613</w:t>
                                  </w:r>
                                </w:p>
                              </w:tc>
                              <w:tc>
                                <w:tcPr>
                                  <w:tcW w:w="970" w:type="dxa"/>
                                </w:tcPr>
                                <w:p>
                                  <w:pPr>
                                    <w:pStyle w:val="TableParagraph"/>
                                    <w:spacing w:before="54"/>
                                    <w:ind w:right="75"/>
                                    <w:jc w:val="center"/>
                                    <w:rPr>
                                      <w:sz w:val="15"/>
                                    </w:rPr>
                                  </w:pPr>
                                  <w:r>
                                    <w:rPr>
                                      <w:spacing w:val="-2"/>
                                      <w:w w:val="105"/>
                                      <w:sz w:val="15"/>
                                    </w:rPr>
                                    <w:t>0.545</w:t>
                                  </w:r>
                                </w:p>
                              </w:tc>
                              <w:tc>
                                <w:tcPr>
                                  <w:tcW w:w="978" w:type="dxa"/>
                                </w:tcPr>
                                <w:p>
                                  <w:pPr>
                                    <w:pStyle w:val="TableParagraph"/>
                                    <w:spacing w:before="54"/>
                                    <w:ind w:left="81"/>
                                    <w:jc w:val="center"/>
                                    <w:rPr>
                                      <w:sz w:val="15"/>
                                    </w:rPr>
                                  </w:pPr>
                                  <w:r>
                                    <w:rPr>
                                      <w:spacing w:val="-2"/>
                                      <w:w w:val="105"/>
                                      <w:sz w:val="15"/>
                                    </w:rPr>
                                    <w:t>0.682</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10"/>
                                      <w:w w:val="105"/>
                                      <w:sz w:val="15"/>
                                    </w:rPr>
                                    <w:t>4</w:t>
                                  </w:r>
                                </w:p>
                              </w:tc>
                              <w:tc>
                                <w:tcPr>
                                  <w:tcW w:w="647" w:type="dxa"/>
                                </w:tcPr>
                                <w:p>
                                  <w:pPr>
                                    <w:pStyle w:val="TableParagraph"/>
                                    <w:spacing w:before="54"/>
                                    <w:ind w:left="4" w:right="78"/>
                                    <w:jc w:val="center"/>
                                    <w:rPr>
                                      <w:sz w:val="15"/>
                                    </w:rPr>
                                  </w:pPr>
                                  <w:r>
                                    <w:rPr>
                                      <w:spacing w:val="-2"/>
                                      <w:w w:val="105"/>
                                      <w:sz w:val="15"/>
                                    </w:rPr>
                                    <w:t>0.538</w:t>
                                  </w:r>
                                </w:p>
                              </w:tc>
                              <w:tc>
                                <w:tcPr>
                                  <w:tcW w:w="970" w:type="dxa"/>
                                </w:tcPr>
                                <w:p>
                                  <w:pPr>
                                    <w:pStyle w:val="TableParagraph"/>
                                    <w:spacing w:before="54"/>
                                    <w:ind w:right="75"/>
                                    <w:jc w:val="center"/>
                                    <w:rPr>
                                      <w:sz w:val="15"/>
                                    </w:rPr>
                                  </w:pPr>
                                  <w:r>
                                    <w:rPr>
                                      <w:spacing w:val="-2"/>
                                      <w:w w:val="105"/>
                                      <w:sz w:val="15"/>
                                    </w:rPr>
                                    <w:t>0.493</w:t>
                                  </w:r>
                                </w:p>
                              </w:tc>
                              <w:tc>
                                <w:tcPr>
                                  <w:tcW w:w="978" w:type="dxa"/>
                                </w:tcPr>
                                <w:p>
                                  <w:pPr>
                                    <w:pStyle w:val="TableParagraph"/>
                                    <w:spacing w:before="54"/>
                                    <w:ind w:left="81"/>
                                    <w:jc w:val="center"/>
                                    <w:rPr>
                                      <w:sz w:val="15"/>
                                    </w:rPr>
                                  </w:pPr>
                                  <w:r>
                                    <w:rPr>
                                      <w:spacing w:val="-2"/>
                                      <w:w w:val="105"/>
                                      <w:sz w:val="15"/>
                                    </w:rPr>
                                    <w:t>0.583</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5"/>
                                      <w:w w:val="105"/>
                                      <w:sz w:val="15"/>
                                    </w:rPr>
                                    <w:t>20</w:t>
                                  </w:r>
                                </w:p>
                              </w:tc>
                              <w:tc>
                                <w:tcPr>
                                  <w:tcW w:w="647" w:type="dxa"/>
                                </w:tcPr>
                                <w:p>
                                  <w:pPr>
                                    <w:pStyle w:val="TableParagraph"/>
                                    <w:spacing w:before="54"/>
                                    <w:ind w:left="4" w:right="78"/>
                                    <w:jc w:val="center"/>
                                    <w:rPr>
                                      <w:sz w:val="15"/>
                                    </w:rPr>
                                  </w:pPr>
                                  <w:r>
                                    <w:rPr>
                                      <w:spacing w:val="-2"/>
                                      <w:w w:val="105"/>
                                      <w:sz w:val="15"/>
                                    </w:rPr>
                                    <w:t>0.422</w:t>
                                  </w:r>
                                </w:p>
                              </w:tc>
                              <w:tc>
                                <w:tcPr>
                                  <w:tcW w:w="970" w:type="dxa"/>
                                </w:tcPr>
                                <w:p>
                                  <w:pPr>
                                    <w:pStyle w:val="TableParagraph"/>
                                    <w:spacing w:before="54"/>
                                    <w:ind w:right="75"/>
                                    <w:jc w:val="center"/>
                                    <w:rPr>
                                      <w:sz w:val="15"/>
                                    </w:rPr>
                                  </w:pPr>
                                  <w:r>
                                    <w:rPr>
                                      <w:spacing w:val="-2"/>
                                      <w:w w:val="105"/>
                                      <w:sz w:val="15"/>
                                    </w:rPr>
                                    <w:t>0.342</w:t>
                                  </w:r>
                                </w:p>
                              </w:tc>
                              <w:tc>
                                <w:tcPr>
                                  <w:tcW w:w="978" w:type="dxa"/>
                                </w:tcPr>
                                <w:p>
                                  <w:pPr>
                                    <w:pStyle w:val="TableParagraph"/>
                                    <w:spacing w:before="54"/>
                                    <w:ind w:left="81"/>
                                    <w:jc w:val="center"/>
                                    <w:rPr>
                                      <w:sz w:val="15"/>
                                    </w:rPr>
                                  </w:pPr>
                                  <w:r>
                                    <w:rPr>
                                      <w:spacing w:val="-2"/>
                                      <w:w w:val="105"/>
                                      <w:sz w:val="15"/>
                                    </w:rPr>
                                    <w:t>0.503</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13"/>
                                      <w:w w:val="110"/>
                                      <w:sz w:val="15"/>
                                    </w:rPr>
                                    <w:t> </w:t>
                                  </w:r>
                                  <w:r>
                                    <w:rPr>
                                      <w:w w:val="110"/>
                                      <w:sz w:val="15"/>
                                    </w:rPr>
                                    <w:t>Pregnant</w:t>
                                  </w:r>
                                  <w:r>
                                    <w:rPr>
                                      <w:spacing w:val="14"/>
                                      <w:w w:val="110"/>
                                      <w:sz w:val="15"/>
                                    </w:rPr>
                                    <w:t> </w:t>
                                  </w:r>
                                  <w:r>
                                    <w:rPr>
                                      <w:spacing w:val="-2"/>
                                      <w:w w:val="110"/>
                                      <w:sz w:val="15"/>
                                    </w:rPr>
                                    <w:t>smoking/alcohol</w:t>
                                  </w:r>
                                </w:p>
                              </w:tc>
                              <w:tc>
                                <w:tcPr>
                                  <w:tcW w:w="647" w:type="dxa"/>
                                </w:tcPr>
                                <w:p>
                                  <w:pPr>
                                    <w:pStyle w:val="TableParagraph"/>
                                    <w:spacing w:before="54"/>
                                    <w:ind w:left="3" w:right="78"/>
                                    <w:jc w:val="center"/>
                                    <w:rPr>
                                      <w:sz w:val="15"/>
                                    </w:rPr>
                                  </w:pPr>
                                  <w:r>
                                    <w:rPr>
                                      <w:spacing w:val="-2"/>
                                      <w:w w:val="105"/>
                                      <w:sz w:val="15"/>
                                    </w:rPr>
                                    <w:t>0.351</w:t>
                                  </w:r>
                                </w:p>
                              </w:tc>
                              <w:tc>
                                <w:tcPr>
                                  <w:tcW w:w="970" w:type="dxa"/>
                                </w:tcPr>
                                <w:p>
                                  <w:pPr>
                                    <w:pStyle w:val="TableParagraph"/>
                                    <w:spacing w:before="54"/>
                                    <w:ind w:right="75"/>
                                    <w:jc w:val="center"/>
                                    <w:rPr>
                                      <w:sz w:val="15"/>
                                    </w:rPr>
                                  </w:pPr>
                                  <w:r>
                                    <w:rPr>
                                      <w:spacing w:val="-2"/>
                                      <w:w w:val="105"/>
                                      <w:sz w:val="15"/>
                                    </w:rPr>
                                    <w:t>0.338</w:t>
                                  </w:r>
                                </w:p>
                              </w:tc>
                              <w:tc>
                                <w:tcPr>
                                  <w:tcW w:w="978" w:type="dxa"/>
                                </w:tcPr>
                                <w:p>
                                  <w:pPr>
                                    <w:pStyle w:val="TableParagraph"/>
                                    <w:spacing w:before="54"/>
                                    <w:ind w:left="81"/>
                                    <w:jc w:val="center"/>
                                    <w:rPr>
                                      <w:sz w:val="15"/>
                                    </w:rPr>
                                  </w:pPr>
                                  <w:r>
                                    <w:rPr>
                                      <w:spacing w:val="-2"/>
                                      <w:w w:val="105"/>
                                      <w:sz w:val="15"/>
                                    </w:rPr>
                                    <w:t>0.364</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[Race/Ethnicity]</w:t>
                                  </w:r>
                                  <w:r>
                                    <w:rPr>
                                      <w:spacing w:val="9"/>
                                      <w:w w:val="115"/>
                                      <w:sz w:val="15"/>
                                    </w:rPr>
                                    <w:t> </w:t>
                                  </w:r>
                                  <w:r>
                                    <w:rPr>
                                      <w:spacing w:val="-2"/>
                                      <w:w w:val="115"/>
                                      <w:sz w:val="15"/>
                                    </w:rPr>
                                    <w:t>Other</w:t>
                                  </w:r>
                                </w:p>
                              </w:tc>
                              <w:tc>
                                <w:tcPr>
                                  <w:tcW w:w="647" w:type="dxa"/>
                                </w:tcPr>
                                <w:p>
                                  <w:pPr>
                                    <w:pStyle w:val="TableParagraph"/>
                                    <w:spacing w:before="54"/>
                                    <w:ind w:left="3" w:right="78"/>
                                    <w:jc w:val="center"/>
                                    <w:rPr>
                                      <w:sz w:val="15"/>
                                    </w:rPr>
                                  </w:pPr>
                                  <w:r>
                                    <w:rPr>
                                      <w:spacing w:val="-2"/>
                                      <w:w w:val="105"/>
                                      <w:sz w:val="15"/>
                                    </w:rPr>
                                    <w:t>0.187</w:t>
                                  </w:r>
                                </w:p>
                              </w:tc>
                              <w:tc>
                                <w:tcPr>
                                  <w:tcW w:w="970" w:type="dxa"/>
                                </w:tcPr>
                                <w:p>
                                  <w:pPr>
                                    <w:pStyle w:val="TableParagraph"/>
                                    <w:spacing w:before="54"/>
                                    <w:ind w:right="76"/>
                                    <w:jc w:val="center"/>
                                    <w:rPr>
                                      <w:sz w:val="15"/>
                                    </w:rPr>
                                  </w:pPr>
                                  <w:r>
                                    <w:rPr>
                                      <w:spacing w:val="-2"/>
                                      <w:w w:val="105"/>
                                      <w:sz w:val="15"/>
                                    </w:rPr>
                                    <w:t>0.137</w:t>
                                  </w:r>
                                </w:p>
                              </w:tc>
                              <w:tc>
                                <w:tcPr>
                                  <w:tcW w:w="978" w:type="dxa"/>
                                </w:tcPr>
                                <w:p>
                                  <w:pPr>
                                    <w:pStyle w:val="TableParagraph"/>
                                    <w:spacing w:before="54"/>
                                    <w:ind w:left="80"/>
                                    <w:jc w:val="center"/>
                                    <w:rPr>
                                      <w:sz w:val="15"/>
                                    </w:rPr>
                                  </w:pPr>
                                  <w:r>
                                    <w:rPr>
                                      <w:spacing w:val="-2"/>
                                      <w:w w:val="105"/>
                                      <w:sz w:val="15"/>
                                    </w:rPr>
                                    <w:t>0.237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5"/>
                                      <w:w w:val="105"/>
                                      <w:sz w:val="15"/>
                                    </w:rPr>
                                    <w:t>15</w:t>
                                  </w:r>
                                </w:p>
                              </w:tc>
                              <w:tc>
                                <w:tcPr>
                                  <w:tcW w:w="647" w:type="dxa"/>
                                </w:tcPr>
                                <w:p>
                                  <w:pPr>
                                    <w:pStyle w:val="TableParagraph"/>
                                    <w:spacing w:before="54"/>
                                    <w:ind w:left="4" w:right="78"/>
                                    <w:jc w:val="center"/>
                                    <w:rPr>
                                      <w:sz w:val="15"/>
                                    </w:rPr>
                                  </w:pPr>
                                  <w:r>
                                    <w:rPr>
                                      <w:spacing w:val="-2"/>
                                      <w:w w:val="105"/>
                                      <w:sz w:val="15"/>
                                    </w:rPr>
                                    <w:t>0.161</w:t>
                                  </w:r>
                                </w:p>
                              </w:tc>
                              <w:tc>
                                <w:tcPr>
                                  <w:tcW w:w="970" w:type="dxa"/>
                                </w:tcPr>
                                <w:p>
                                  <w:pPr>
                                    <w:pStyle w:val="TableParagraph"/>
                                    <w:spacing w:before="54"/>
                                    <w:ind w:right="75"/>
                                    <w:jc w:val="center"/>
                                    <w:rPr>
                                      <w:sz w:val="15"/>
                                    </w:rPr>
                                  </w:pPr>
                                  <w:r>
                                    <w:rPr>
                                      <w:spacing w:val="-2"/>
                                      <w:w w:val="105"/>
                                      <w:sz w:val="15"/>
                                    </w:rPr>
                                    <w:t>0.099</w:t>
                                  </w:r>
                                </w:p>
                              </w:tc>
                              <w:tc>
                                <w:tcPr>
                                  <w:tcW w:w="978" w:type="dxa"/>
                                </w:tcPr>
                                <w:p>
                                  <w:pPr>
                                    <w:pStyle w:val="TableParagraph"/>
                                    <w:spacing w:before="54"/>
                                    <w:ind w:left="81"/>
                                    <w:jc w:val="center"/>
                                    <w:rPr>
                                      <w:sz w:val="15"/>
                                    </w:rPr>
                                  </w:pPr>
                                  <w:r>
                                    <w:rPr>
                                      <w:spacing w:val="-2"/>
                                      <w:w w:val="105"/>
                                      <w:sz w:val="15"/>
                                    </w:rPr>
                                    <w:t>0.222</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[ELS]</w:t>
                                  </w:r>
                                  <w:r>
                                    <w:rPr>
                                      <w:spacing w:val="4"/>
                                      <w:w w:val="110"/>
                                      <w:sz w:val="15"/>
                                    </w:rPr>
                                    <w:t> </w:t>
                                  </w:r>
                                  <w:r>
                                    <w:rPr>
                                      <w:w w:val="110"/>
                                      <w:sz w:val="15"/>
                                    </w:rPr>
                                    <w:t>Threat</w:t>
                                  </w:r>
                                  <w:r>
                                    <w:rPr>
                                      <w:spacing w:val="4"/>
                                      <w:w w:val="110"/>
                                      <w:sz w:val="15"/>
                                    </w:rPr>
                                    <w:t> </w:t>
                                  </w:r>
                                  <w:r>
                                    <w:rPr>
                                      <w:spacing w:val="-2"/>
                                      <w:w w:val="110"/>
                                      <w:sz w:val="15"/>
                                    </w:rPr>
                                    <w:t>score</w:t>
                                  </w:r>
                                </w:p>
                              </w:tc>
                              <w:tc>
                                <w:tcPr>
                                  <w:tcW w:w="647" w:type="dxa"/>
                                </w:tcPr>
                                <w:p>
                                  <w:pPr>
                                    <w:pStyle w:val="TableParagraph"/>
                                    <w:spacing w:before="54"/>
                                    <w:ind w:left="5" w:right="78"/>
                                    <w:jc w:val="center"/>
                                    <w:rPr>
                                      <w:sz w:val="15"/>
                                    </w:rPr>
                                  </w:pPr>
                                  <w:r>
                                    <w:rPr>
                                      <w:spacing w:val="-2"/>
                                      <w:w w:val="105"/>
                                      <w:sz w:val="15"/>
                                    </w:rPr>
                                    <w:t>0.150</w:t>
                                  </w:r>
                                </w:p>
                              </w:tc>
                              <w:tc>
                                <w:tcPr>
                                  <w:tcW w:w="970" w:type="dxa"/>
                                </w:tcPr>
                                <w:p>
                                  <w:pPr>
                                    <w:pStyle w:val="TableParagraph"/>
                                    <w:spacing w:before="54"/>
                                    <w:ind w:right="74"/>
                                    <w:jc w:val="center"/>
                                    <w:rPr>
                                      <w:sz w:val="15"/>
                                    </w:rPr>
                                  </w:pPr>
                                  <w:r>
                                    <w:rPr>
                                      <w:spacing w:val="-2"/>
                                      <w:w w:val="105"/>
                                      <w:sz w:val="15"/>
                                    </w:rPr>
                                    <w:t>0.142</w:t>
                                  </w:r>
                                </w:p>
                              </w:tc>
                              <w:tc>
                                <w:tcPr>
                                  <w:tcW w:w="978" w:type="dxa"/>
                                </w:tcPr>
                                <w:p>
                                  <w:pPr>
                                    <w:pStyle w:val="TableParagraph"/>
                                    <w:spacing w:before="54"/>
                                    <w:ind w:left="83" w:right="1"/>
                                    <w:jc w:val="center"/>
                                    <w:rPr>
                                      <w:sz w:val="15"/>
                                    </w:rPr>
                                  </w:pPr>
                                  <w:r>
                                    <w:rPr>
                                      <w:spacing w:val="-2"/>
                                      <w:w w:val="105"/>
                                      <w:sz w:val="15"/>
                                    </w:rPr>
                                    <w:t>0.158</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[Child]</w:t>
                                  </w:r>
                                  <w:r>
                                    <w:rPr>
                                      <w:spacing w:val="-5"/>
                                      <w:w w:val="110"/>
                                      <w:sz w:val="15"/>
                                    </w:rPr>
                                    <w:t> </w:t>
                                  </w:r>
                                  <w:r>
                                    <w:rPr>
                                      <w:w w:val="110"/>
                                      <w:sz w:val="15"/>
                                    </w:rPr>
                                    <w:t>Externalizing</w:t>
                                  </w:r>
                                  <w:r>
                                    <w:rPr>
                                      <w:spacing w:val="-4"/>
                                      <w:w w:val="110"/>
                                      <w:sz w:val="15"/>
                                    </w:rPr>
                                    <w:t> </w:t>
                                  </w:r>
                                  <w:r>
                                    <w:rPr>
                                      <w:spacing w:val="-2"/>
                                      <w:w w:val="110"/>
                                      <w:sz w:val="15"/>
                                    </w:rPr>
                                    <w:t>problem</w:t>
                                  </w:r>
                                </w:p>
                              </w:tc>
                              <w:tc>
                                <w:tcPr>
                                  <w:tcW w:w="647" w:type="dxa"/>
                                </w:tcPr>
                                <w:p>
                                  <w:pPr>
                                    <w:pStyle w:val="TableParagraph"/>
                                    <w:spacing w:before="54"/>
                                    <w:ind w:left="5" w:right="78"/>
                                    <w:jc w:val="center"/>
                                    <w:rPr>
                                      <w:sz w:val="15"/>
                                    </w:rPr>
                                  </w:pPr>
                                  <w:r>
                                    <w:rPr>
                                      <w:spacing w:val="-2"/>
                                      <w:w w:val="105"/>
                                      <w:sz w:val="15"/>
                                    </w:rPr>
                                    <w:t>0.128</w:t>
                                  </w:r>
                                </w:p>
                              </w:tc>
                              <w:tc>
                                <w:tcPr>
                                  <w:tcW w:w="970" w:type="dxa"/>
                                </w:tcPr>
                                <w:p>
                                  <w:pPr>
                                    <w:pStyle w:val="TableParagraph"/>
                                    <w:spacing w:before="54"/>
                                    <w:ind w:right="74"/>
                                    <w:jc w:val="center"/>
                                    <w:rPr>
                                      <w:sz w:val="15"/>
                                    </w:rPr>
                                  </w:pPr>
                                  <w:r>
                                    <w:rPr>
                                      <w:spacing w:val="-2"/>
                                      <w:w w:val="105"/>
                                      <w:sz w:val="15"/>
                                    </w:rPr>
                                    <w:t>0.118</w:t>
                                  </w:r>
                                </w:p>
                              </w:tc>
                              <w:tc>
                                <w:tcPr>
                                  <w:tcW w:w="978" w:type="dxa"/>
                                </w:tcPr>
                                <w:p>
                                  <w:pPr>
                                    <w:pStyle w:val="TableParagraph"/>
                                    <w:spacing w:before="54"/>
                                    <w:ind w:left="83"/>
                                    <w:jc w:val="center"/>
                                    <w:rPr>
                                      <w:sz w:val="15"/>
                                    </w:rPr>
                                  </w:pPr>
                                  <w:r>
                                    <w:rPr>
                                      <w:spacing w:val="-2"/>
                                      <w:w w:val="105"/>
                                      <w:sz w:val="15"/>
                                    </w:rPr>
                                    <w:t>0.137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 Antisocial personality </w:t>
                                  </w:r>
                                  <w:r>
                                    <w:rPr>
                                      <w:spacing w:val="-2"/>
                                      <w:w w:val="110"/>
                                      <w:sz w:val="15"/>
                                    </w:rPr>
                                    <w:t>problem</w:t>
                                  </w:r>
                                </w:p>
                              </w:tc>
                              <w:tc>
                                <w:tcPr>
                                  <w:tcW w:w="647" w:type="dxa"/>
                                </w:tcPr>
                                <w:p>
                                  <w:pPr>
                                    <w:pStyle w:val="TableParagraph"/>
                                    <w:spacing w:before="54"/>
                                    <w:ind w:left="3" w:right="78"/>
                                    <w:jc w:val="center"/>
                                    <w:rPr>
                                      <w:sz w:val="15"/>
                                    </w:rPr>
                                  </w:pPr>
                                  <w:r>
                                    <w:rPr>
                                      <w:spacing w:val="-2"/>
                                      <w:w w:val="105"/>
                                      <w:sz w:val="15"/>
                                    </w:rPr>
                                    <w:t>0.072</w:t>
                                  </w:r>
                                </w:p>
                              </w:tc>
                              <w:tc>
                                <w:tcPr>
                                  <w:tcW w:w="970" w:type="dxa"/>
                                </w:tcPr>
                                <w:p>
                                  <w:pPr>
                                    <w:pStyle w:val="TableParagraph"/>
                                    <w:spacing w:before="54"/>
                                    <w:ind w:right="76"/>
                                    <w:jc w:val="center"/>
                                    <w:rPr>
                                      <w:sz w:val="15"/>
                                    </w:rPr>
                                  </w:pPr>
                                  <w:r>
                                    <w:rPr>
                                      <w:spacing w:val="-2"/>
                                      <w:w w:val="105"/>
                                      <w:sz w:val="15"/>
                                    </w:rPr>
                                    <w:t>0.067</w:t>
                                  </w:r>
                                </w:p>
                              </w:tc>
                              <w:tc>
                                <w:tcPr>
                                  <w:tcW w:w="978" w:type="dxa"/>
                                </w:tcPr>
                                <w:p>
                                  <w:pPr>
                                    <w:pStyle w:val="TableParagraph"/>
                                    <w:spacing w:before="54"/>
                                    <w:ind w:left="80"/>
                                    <w:jc w:val="center"/>
                                    <w:rPr>
                                      <w:sz w:val="15"/>
                                    </w:rPr>
                                  </w:pPr>
                                  <w:r>
                                    <w:rPr>
                                      <w:spacing w:val="-2"/>
                                      <w:w w:val="105"/>
                                      <w:sz w:val="15"/>
                                    </w:rPr>
                                    <w:t>0.077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2"/>
                                      <w:w w:val="110"/>
                                      <w:sz w:val="15"/>
                                    </w:rPr>
                                    <w:t> </w:t>
                                  </w:r>
                                  <w:r>
                                    <w:rPr>
                                      <w:w w:val="110"/>
                                      <w:sz w:val="15"/>
                                    </w:rPr>
                                    <w:t>Somatic</w:t>
                                  </w:r>
                                  <w:r>
                                    <w:rPr>
                                      <w:spacing w:val="2"/>
                                      <w:w w:val="110"/>
                                      <w:sz w:val="15"/>
                                    </w:rPr>
                                    <w:t> </w:t>
                                  </w:r>
                                  <w:r>
                                    <w:rPr>
                                      <w:spacing w:val="-2"/>
                                      <w:w w:val="110"/>
                                      <w:sz w:val="15"/>
                                    </w:rPr>
                                    <w:t>problem</w:t>
                                  </w:r>
                                </w:p>
                              </w:tc>
                              <w:tc>
                                <w:tcPr>
                                  <w:tcW w:w="647" w:type="dxa"/>
                                </w:tcPr>
                                <w:p>
                                  <w:pPr>
                                    <w:pStyle w:val="TableParagraph"/>
                                    <w:spacing w:before="54"/>
                                    <w:ind w:left="5" w:right="78"/>
                                    <w:jc w:val="center"/>
                                    <w:rPr>
                                      <w:sz w:val="15"/>
                                    </w:rPr>
                                  </w:pPr>
                                  <w:r>
                                    <w:rPr>
                                      <w:spacing w:val="-2"/>
                                      <w:w w:val="105"/>
                                      <w:sz w:val="15"/>
                                    </w:rPr>
                                    <w:t>0.071</w:t>
                                  </w:r>
                                </w:p>
                              </w:tc>
                              <w:tc>
                                <w:tcPr>
                                  <w:tcW w:w="970" w:type="dxa"/>
                                </w:tcPr>
                                <w:p>
                                  <w:pPr>
                                    <w:pStyle w:val="TableParagraph"/>
                                    <w:spacing w:before="54"/>
                                    <w:ind w:right="74"/>
                                    <w:jc w:val="center"/>
                                    <w:rPr>
                                      <w:sz w:val="15"/>
                                    </w:rPr>
                                  </w:pPr>
                                  <w:r>
                                    <w:rPr>
                                      <w:spacing w:val="-2"/>
                                      <w:w w:val="105"/>
                                      <w:sz w:val="15"/>
                                    </w:rPr>
                                    <w:t>0.068</w:t>
                                  </w:r>
                                </w:p>
                              </w:tc>
                              <w:tc>
                                <w:tcPr>
                                  <w:tcW w:w="978" w:type="dxa"/>
                                </w:tcPr>
                                <w:p>
                                  <w:pPr>
                                    <w:pStyle w:val="TableParagraph"/>
                                    <w:spacing w:before="54"/>
                                    <w:ind w:left="83" w:right="1"/>
                                    <w:jc w:val="center"/>
                                    <w:rPr>
                                      <w:sz w:val="15"/>
                                    </w:rPr>
                                  </w:pPr>
                                  <w:r>
                                    <w:rPr>
                                      <w:spacing w:val="-2"/>
                                      <w:w w:val="105"/>
                                      <w:sz w:val="15"/>
                                    </w:rPr>
                                    <w:t>0.073</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7"/>
                                      <w:w w:val="110"/>
                                      <w:sz w:val="15"/>
                                    </w:rPr>
                                    <w:t> </w:t>
                                  </w:r>
                                  <w:r>
                                    <w:rPr>
                                      <w:w w:val="110"/>
                                      <w:sz w:val="15"/>
                                    </w:rPr>
                                    <w:t>Mother</w:t>
                                  </w:r>
                                  <w:r>
                                    <w:rPr>
                                      <w:spacing w:val="8"/>
                                      <w:w w:val="110"/>
                                      <w:sz w:val="15"/>
                                    </w:rPr>
                                    <w:t> </w:t>
                                  </w:r>
                                  <w:r>
                                    <w:rPr>
                                      <w:w w:val="110"/>
                                      <w:sz w:val="15"/>
                                    </w:rPr>
                                    <w:t>drug</w:t>
                                  </w:r>
                                  <w:r>
                                    <w:rPr>
                                      <w:spacing w:val="8"/>
                                      <w:w w:val="110"/>
                                      <w:sz w:val="15"/>
                                    </w:rPr>
                                    <w:t> </w:t>
                                  </w:r>
                                  <w:r>
                                    <w:rPr>
                                      <w:spacing w:val="-2"/>
                                      <w:w w:val="110"/>
                                      <w:sz w:val="15"/>
                                    </w:rPr>
                                    <w:t>problem</w:t>
                                  </w:r>
                                </w:p>
                              </w:tc>
                              <w:tc>
                                <w:tcPr>
                                  <w:tcW w:w="647" w:type="dxa"/>
                                </w:tcPr>
                                <w:p>
                                  <w:pPr>
                                    <w:pStyle w:val="TableParagraph"/>
                                    <w:spacing w:before="54"/>
                                    <w:ind w:left="4" w:right="78"/>
                                    <w:jc w:val="center"/>
                                    <w:rPr>
                                      <w:sz w:val="15"/>
                                    </w:rPr>
                                  </w:pPr>
                                  <w:r>
                                    <w:rPr>
                                      <w:spacing w:val="-2"/>
                                      <w:w w:val="105"/>
                                      <w:sz w:val="15"/>
                                    </w:rPr>
                                    <w:t>0.069</w:t>
                                  </w:r>
                                </w:p>
                              </w:tc>
                              <w:tc>
                                <w:tcPr>
                                  <w:tcW w:w="970" w:type="dxa"/>
                                </w:tcPr>
                                <w:p>
                                  <w:pPr>
                                    <w:pStyle w:val="TableParagraph"/>
                                    <w:spacing w:before="54"/>
                                    <w:ind w:right="75"/>
                                    <w:jc w:val="center"/>
                                    <w:rPr>
                                      <w:sz w:val="15"/>
                                    </w:rPr>
                                  </w:pPr>
                                  <w:r>
                                    <w:rPr>
                                      <w:spacing w:val="-2"/>
                                      <w:w w:val="105"/>
                                      <w:sz w:val="15"/>
                                    </w:rPr>
                                    <w:t>0.028</w:t>
                                  </w:r>
                                </w:p>
                              </w:tc>
                              <w:tc>
                                <w:tcPr>
                                  <w:tcW w:w="978" w:type="dxa"/>
                                </w:tcPr>
                                <w:p>
                                  <w:pPr>
                                    <w:pStyle w:val="TableParagraph"/>
                                    <w:spacing w:before="54"/>
                                    <w:ind w:left="81"/>
                                    <w:jc w:val="center"/>
                                    <w:rPr>
                                      <w:sz w:val="15"/>
                                    </w:rPr>
                                  </w:pPr>
                                  <w:r>
                                    <w:rPr>
                                      <w:spacing w:val="-2"/>
                                      <w:w w:val="105"/>
                                      <w:sz w:val="15"/>
                                    </w:rPr>
                                    <w:t>0.110</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1"/>
                                      <w:w w:val="110"/>
                                      <w:sz w:val="15"/>
                                    </w:rPr>
                                    <w:t> </w:t>
                                  </w:r>
                                  <w:r>
                                    <w:rPr>
                                      <w:w w:val="110"/>
                                      <w:sz w:val="15"/>
                                    </w:rPr>
                                    <w:t>Anxiety</w:t>
                                  </w:r>
                                  <w:r>
                                    <w:rPr>
                                      <w:spacing w:val="-1"/>
                                      <w:w w:val="110"/>
                                      <w:sz w:val="15"/>
                                    </w:rPr>
                                    <w:t> </w:t>
                                  </w:r>
                                  <w:r>
                                    <w:rPr>
                                      <w:spacing w:val="-2"/>
                                      <w:w w:val="110"/>
                                      <w:sz w:val="15"/>
                                    </w:rPr>
                                    <w:t>problem</w:t>
                                  </w:r>
                                </w:p>
                              </w:tc>
                              <w:tc>
                                <w:tcPr>
                                  <w:tcW w:w="647" w:type="dxa"/>
                                </w:tcPr>
                                <w:p>
                                  <w:pPr>
                                    <w:pStyle w:val="TableParagraph"/>
                                    <w:spacing w:before="54"/>
                                    <w:ind w:left="4" w:right="78"/>
                                    <w:jc w:val="center"/>
                                    <w:rPr>
                                      <w:sz w:val="15"/>
                                    </w:rPr>
                                  </w:pPr>
                                  <w:r>
                                    <w:rPr>
                                      <w:spacing w:val="-2"/>
                                      <w:w w:val="105"/>
                                      <w:sz w:val="15"/>
                                    </w:rPr>
                                    <w:t>0.009</w:t>
                                  </w:r>
                                </w:p>
                              </w:tc>
                              <w:tc>
                                <w:tcPr>
                                  <w:tcW w:w="970" w:type="dxa"/>
                                </w:tcPr>
                                <w:p>
                                  <w:pPr>
                                    <w:pStyle w:val="TableParagraph"/>
                                    <w:spacing w:before="54"/>
                                    <w:ind w:right="75"/>
                                    <w:jc w:val="center"/>
                                    <w:rPr>
                                      <w:sz w:val="15"/>
                                    </w:rPr>
                                  </w:pPr>
                                  <w:r>
                                    <w:rPr>
                                      <w:spacing w:val="-2"/>
                                      <w:w w:val="105"/>
                                      <w:sz w:val="15"/>
                                    </w:rPr>
                                    <w:t>0.002</w:t>
                                  </w:r>
                                </w:p>
                              </w:tc>
                              <w:tc>
                                <w:tcPr>
                                  <w:tcW w:w="978" w:type="dxa"/>
                                </w:tcPr>
                                <w:p>
                                  <w:pPr>
                                    <w:pStyle w:val="TableParagraph"/>
                                    <w:spacing w:before="54"/>
                                    <w:ind w:left="81"/>
                                    <w:jc w:val="center"/>
                                    <w:rPr>
                                      <w:sz w:val="15"/>
                                    </w:rPr>
                                  </w:pPr>
                                  <w:r>
                                    <w:rPr>
                                      <w:spacing w:val="-2"/>
                                      <w:w w:val="105"/>
                                      <w:sz w:val="15"/>
                                    </w:rPr>
                                    <w:t>0.017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spacing w:val="-2"/>
                                      <w:w w:val="110"/>
                                      <w:sz w:val="15"/>
                                    </w:rPr>
                                    <w:t>[Parent]</w:t>
                                  </w:r>
                                  <w:r>
                                    <w:rPr>
                                      <w:spacing w:val="4"/>
                                      <w:w w:val="110"/>
                                      <w:sz w:val="15"/>
                                    </w:rPr>
                                    <w:t> </w:t>
                                  </w:r>
                                  <w:r>
                                    <w:rPr>
                                      <w:spacing w:val="-2"/>
                                      <w:w w:val="110"/>
                                      <w:sz w:val="15"/>
                                    </w:rPr>
                                    <w:t>Depressive</w:t>
                                  </w:r>
                                  <w:r>
                                    <w:rPr>
                                      <w:spacing w:val="5"/>
                                      <w:w w:val="110"/>
                                      <w:sz w:val="15"/>
                                    </w:rPr>
                                    <w:t> </w:t>
                                  </w:r>
                                  <w:r>
                                    <w:rPr>
                                      <w:spacing w:val="-2"/>
                                      <w:w w:val="110"/>
                                      <w:sz w:val="15"/>
                                    </w:rPr>
                                    <w:t>problem</w:t>
                                  </w:r>
                                </w:p>
                              </w:tc>
                              <w:tc>
                                <w:tcPr>
                                  <w:tcW w:w="647" w:type="dxa"/>
                                </w:tcPr>
                                <w:p>
                                  <w:pPr>
                                    <w:pStyle w:val="TableParagraph"/>
                                    <w:spacing w:before="54"/>
                                    <w:ind w:left="3" w:right="78"/>
                                    <w:jc w:val="center"/>
                                    <w:rPr>
                                      <w:sz w:val="15"/>
                                    </w:rPr>
                                  </w:pPr>
                                  <w:r>
                                    <w:rPr>
                                      <w:spacing w:val="-2"/>
                                      <w:w w:val="105"/>
                                      <w:sz w:val="15"/>
                                    </w:rPr>
                                    <w:t>0.008</w:t>
                                  </w:r>
                                </w:p>
                              </w:tc>
                              <w:tc>
                                <w:tcPr>
                                  <w:tcW w:w="970" w:type="dxa"/>
                                </w:tcPr>
                                <w:p>
                                  <w:pPr>
                                    <w:pStyle w:val="TableParagraph"/>
                                    <w:spacing w:before="54"/>
                                    <w:ind w:right="76"/>
                                    <w:jc w:val="center"/>
                                    <w:rPr>
                                      <w:sz w:val="15"/>
                                    </w:rPr>
                                  </w:pPr>
                                  <w:r>
                                    <w:rPr>
                                      <w:spacing w:val="-2"/>
                                      <w:w w:val="105"/>
                                      <w:sz w:val="15"/>
                                    </w:rPr>
                                    <w:t>0.005</w:t>
                                  </w:r>
                                </w:p>
                              </w:tc>
                              <w:tc>
                                <w:tcPr>
                                  <w:tcW w:w="978" w:type="dxa"/>
                                </w:tcPr>
                                <w:p>
                                  <w:pPr>
                                    <w:pStyle w:val="TableParagraph"/>
                                    <w:spacing w:before="54"/>
                                    <w:ind w:left="80"/>
                                    <w:jc w:val="center"/>
                                    <w:rPr>
                                      <w:sz w:val="15"/>
                                    </w:rPr>
                                  </w:pPr>
                                  <w:r>
                                    <w:rPr>
                                      <w:spacing w:val="-2"/>
                                      <w:w w:val="105"/>
                                      <w:sz w:val="15"/>
                                    </w:rPr>
                                    <w:t>0.011</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[Child] </w:t>
                                  </w:r>
                                  <w:r>
                                    <w:rPr>
                                      <w:spacing w:val="-5"/>
                                      <w:w w:val="105"/>
                                      <w:sz w:val="15"/>
                                    </w:rPr>
                                    <w:t>Age</w:t>
                                  </w:r>
                                </w:p>
                              </w:tc>
                              <w:tc>
                                <w:tcPr>
                                  <w:tcW w:w="647" w:type="dxa"/>
                                </w:tcPr>
                                <w:p>
                                  <w:pPr>
                                    <w:pStyle w:val="TableParagraph"/>
                                    <w:spacing w:before="54"/>
                                    <w:ind w:left="4" w:right="78"/>
                                    <w:jc w:val="center"/>
                                    <w:rPr>
                                      <w:sz w:val="15"/>
                                    </w:rPr>
                                  </w:pPr>
                                  <w:r>
                                    <w:rPr>
                                      <w:sz w:val="15"/>
                                    </w:rPr>
                                    <w:t>-</w:t>
                                  </w:r>
                                  <w:r>
                                    <w:rPr>
                                      <w:spacing w:val="-2"/>
                                      <w:sz w:val="15"/>
                                    </w:rPr>
                                    <w:t>0.061</w:t>
                                  </w:r>
                                </w:p>
                              </w:tc>
                              <w:tc>
                                <w:tcPr>
                                  <w:tcW w:w="970" w:type="dxa"/>
                                </w:tcPr>
                                <w:p>
                                  <w:pPr>
                                    <w:pStyle w:val="TableParagraph"/>
                                    <w:spacing w:before="54"/>
                                    <w:ind w:right="76"/>
                                    <w:jc w:val="center"/>
                                    <w:rPr>
                                      <w:sz w:val="15"/>
                                    </w:rPr>
                                  </w:pPr>
                                  <w:r>
                                    <w:rPr>
                                      <w:sz w:val="15"/>
                                    </w:rPr>
                                    <w:t>-</w:t>
                                  </w:r>
                                  <w:r>
                                    <w:rPr>
                                      <w:spacing w:val="-2"/>
                                      <w:sz w:val="15"/>
                                    </w:rPr>
                                    <w:t>0.080</w:t>
                                  </w:r>
                                </w:p>
                              </w:tc>
                              <w:tc>
                                <w:tcPr>
                                  <w:tcW w:w="978" w:type="dxa"/>
                                </w:tcPr>
                                <w:p>
                                  <w:pPr>
                                    <w:pStyle w:val="TableParagraph"/>
                                    <w:spacing w:before="54"/>
                                    <w:ind w:left="81"/>
                                    <w:jc w:val="center"/>
                                    <w:rPr>
                                      <w:sz w:val="15"/>
                                    </w:rPr>
                                  </w:pPr>
                                  <w:r>
                                    <w:rPr>
                                      <w:sz w:val="15"/>
                                    </w:rPr>
                                    <w:t>-</w:t>
                                  </w:r>
                                  <w:r>
                                    <w:rPr>
                                      <w:spacing w:val="-2"/>
                                      <w:sz w:val="15"/>
                                    </w:rPr>
                                    <w:t>0.041</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spacing w:val="-2"/>
                                      <w:w w:val="115"/>
                                      <w:sz w:val="15"/>
                                    </w:rPr>
                                    <w:t>[Parent]</w:t>
                                  </w:r>
                                  <w:r>
                                    <w:rPr>
                                      <w:spacing w:val="-4"/>
                                      <w:w w:val="115"/>
                                      <w:sz w:val="15"/>
                                    </w:rPr>
                                    <w:t> </w:t>
                                  </w:r>
                                  <w:r>
                                    <w:rPr>
                                      <w:spacing w:val="-2"/>
                                      <w:w w:val="115"/>
                                      <w:sz w:val="15"/>
                                    </w:rPr>
                                    <w:t>Age</w:t>
                                  </w:r>
                                  <w:r>
                                    <w:rPr>
                                      <w:spacing w:val="-4"/>
                                      <w:w w:val="115"/>
                                      <w:sz w:val="15"/>
                                    </w:rPr>
                                    <w:t> </w:t>
                                  </w:r>
                                  <w:r>
                                    <w:rPr>
                                      <w:spacing w:val="-2"/>
                                      <w:w w:val="115"/>
                                      <w:sz w:val="15"/>
                                    </w:rPr>
                                    <w:t>at</w:t>
                                  </w:r>
                                  <w:r>
                                    <w:rPr>
                                      <w:spacing w:val="-4"/>
                                      <w:w w:val="115"/>
                                      <w:sz w:val="15"/>
                                    </w:rPr>
                                    <w:t> </w:t>
                                  </w:r>
                                  <w:r>
                                    <w:rPr>
                                      <w:spacing w:val="-2"/>
                                      <w:w w:val="115"/>
                                      <w:sz w:val="15"/>
                                    </w:rPr>
                                    <w:t>child</w:t>
                                  </w:r>
                                  <w:r>
                                    <w:rPr>
                                      <w:spacing w:val="-3"/>
                                      <w:w w:val="115"/>
                                      <w:sz w:val="15"/>
                                    </w:rPr>
                                    <w:t> </w:t>
                                  </w:r>
                                  <w:r>
                                    <w:rPr>
                                      <w:spacing w:val="-2"/>
                                      <w:w w:val="115"/>
                                      <w:sz w:val="15"/>
                                    </w:rPr>
                                    <w:t>birth</w:t>
                                  </w:r>
                                </w:p>
                              </w:tc>
                              <w:tc>
                                <w:tcPr>
                                  <w:tcW w:w="647" w:type="dxa"/>
                                </w:tcPr>
                                <w:p>
                                  <w:pPr>
                                    <w:pStyle w:val="TableParagraph"/>
                                    <w:spacing w:before="54"/>
                                    <w:ind w:left="2" w:right="78"/>
                                    <w:jc w:val="center"/>
                                    <w:rPr>
                                      <w:sz w:val="15"/>
                                    </w:rPr>
                                  </w:pPr>
                                  <w:r>
                                    <w:rPr>
                                      <w:sz w:val="15"/>
                                    </w:rPr>
                                    <w:t>-</w:t>
                                  </w:r>
                                  <w:r>
                                    <w:rPr>
                                      <w:spacing w:val="-2"/>
                                      <w:sz w:val="15"/>
                                    </w:rPr>
                                    <w:t>0.234</w:t>
                                  </w:r>
                                </w:p>
                              </w:tc>
                              <w:tc>
                                <w:tcPr>
                                  <w:tcW w:w="970" w:type="dxa"/>
                                </w:tcPr>
                                <w:p>
                                  <w:pPr>
                                    <w:pStyle w:val="TableParagraph"/>
                                    <w:spacing w:before="54"/>
                                    <w:ind w:right="77"/>
                                    <w:jc w:val="center"/>
                                    <w:rPr>
                                      <w:sz w:val="15"/>
                                    </w:rPr>
                                  </w:pPr>
                                  <w:r>
                                    <w:rPr>
                                      <w:sz w:val="15"/>
                                    </w:rPr>
                                    <w:t>-</w:t>
                                  </w:r>
                                  <w:r>
                                    <w:rPr>
                                      <w:spacing w:val="-2"/>
                                      <w:sz w:val="15"/>
                                    </w:rPr>
                                    <w:t>0.244</w:t>
                                  </w:r>
                                </w:p>
                              </w:tc>
                              <w:tc>
                                <w:tcPr>
                                  <w:tcW w:w="978" w:type="dxa"/>
                                </w:tcPr>
                                <w:p>
                                  <w:pPr>
                                    <w:pStyle w:val="TableParagraph"/>
                                    <w:spacing w:before="54"/>
                                    <w:ind w:left="80"/>
                                    <w:jc w:val="center"/>
                                    <w:rPr>
                                      <w:sz w:val="15"/>
                                    </w:rPr>
                                  </w:pPr>
                                  <w:r>
                                    <w:rPr>
                                      <w:sz w:val="15"/>
                                    </w:rPr>
                                    <w:t>-</w:t>
                                  </w:r>
                                  <w:r>
                                    <w:rPr>
                                      <w:spacing w:val="-2"/>
                                      <w:sz w:val="15"/>
                                    </w:rPr>
                                    <w:t>0.225</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 </w:t>
                                  </w:r>
                                  <w:r>
                                    <w:rPr>
                                      <w:spacing w:val="-2"/>
                                      <w:w w:val="110"/>
                                      <w:sz w:val="15"/>
                                    </w:rPr>
                                    <w:t>Education</w:t>
                                  </w:r>
                                </w:p>
                              </w:tc>
                              <w:tc>
                                <w:tcPr>
                                  <w:tcW w:w="647" w:type="dxa"/>
                                </w:tcPr>
                                <w:p>
                                  <w:pPr>
                                    <w:pStyle w:val="TableParagraph"/>
                                    <w:spacing w:before="54"/>
                                    <w:ind w:left="2" w:right="78"/>
                                    <w:jc w:val="center"/>
                                    <w:rPr>
                                      <w:sz w:val="15"/>
                                    </w:rPr>
                                  </w:pPr>
                                  <w:r>
                                    <w:rPr>
                                      <w:sz w:val="15"/>
                                    </w:rPr>
                                    <w:t>-</w:t>
                                  </w:r>
                                  <w:r>
                                    <w:rPr>
                                      <w:spacing w:val="-2"/>
                                      <w:sz w:val="15"/>
                                    </w:rPr>
                                    <w:t>0.412</w:t>
                                  </w:r>
                                </w:p>
                              </w:tc>
                              <w:tc>
                                <w:tcPr>
                                  <w:tcW w:w="970" w:type="dxa"/>
                                </w:tcPr>
                                <w:p>
                                  <w:pPr>
                                    <w:pStyle w:val="TableParagraph"/>
                                    <w:spacing w:before="54"/>
                                    <w:ind w:right="77"/>
                                    <w:jc w:val="center"/>
                                    <w:rPr>
                                      <w:sz w:val="15"/>
                                    </w:rPr>
                                  </w:pPr>
                                  <w:r>
                                    <w:rPr>
                                      <w:sz w:val="15"/>
                                    </w:rPr>
                                    <w:t>-</w:t>
                                  </w:r>
                                  <w:r>
                                    <w:rPr>
                                      <w:spacing w:val="-2"/>
                                      <w:sz w:val="15"/>
                                    </w:rPr>
                                    <w:t>0.416</w:t>
                                  </w:r>
                                </w:p>
                              </w:tc>
                              <w:tc>
                                <w:tcPr>
                                  <w:tcW w:w="978" w:type="dxa"/>
                                </w:tcPr>
                                <w:p>
                                  <w:pPr>
                                    <w:pStyle w:val="TableParagraph"/>
                                    <w:spacing w:before="54"/>
                                    <w:ind w:left="80" w:right="1"/>
                                    <w:jc w:val="center"/>
                                    <w:rPr>
                                      <w:sz w:val="15"/>
                                    </w:rPr>
                                  </w:pPr>
                                  <w:r>
                                    <w:rPr>
                                      <w:sz w:val="15"/>
                                    </w:rPr>
                                    <w:t>-</w:t>
                                  </w:r>
                                  <w:r>
                                    <w:rPr>
                                      <w:spacing w:val="-2"/>
                                      <w:sz w:val="15"/>
                                    </w:rPr>
                                    <w:t>0.409</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05"/>
                                      <w:sz w:val="15"/>
                                    </w:rPr>
                                    <w:t>[Neural]</w:t>
                                  </w:r>
                                  <w:r>
                                    <w:rPr>
                                      <w:spacing w:val="21"/>
                                      <w:w w:val="105"/>
                                      <w:sz w:val="15"/>
                                    </w:rPr>
                                    <w:t> </w:t>
                                  </w:r>
                                  <w:r>
                                    <w:rPr>
                                      <w:w w:val="105"/>
                                      <w:sz w:val="15"/>
                                    </w:rPr>
                                    <w:t>MID</w:t>
                                  </w:r>
                                  <w:r>
                                    <w:rPr>
                                      <w:spacing w:val="22"/>
                                      <w:w w:val="105"/>
                                      <w:sz w:val="15"/>
                                    </w:rPr>
                                    <w:t> </w:t>
                                  </w:r>
                                  <w:r>
                                    <w:rPr>
                                      <w:w w:val="105"/>
                                      <w:sz w:val="15"/>
                                    </w:rPr>
                                    <w:t>-</w:t>
                                  </w:r>
                                  <w:r>
                                    <w:rPr>
                                      <w:spacing w:val="22"/>
                                      <w:w w:val="105"/>
                                      <w:sz w:val="15"/>
                                    </w:rPr>
                                    <w:t> </w:t>
                                  </w:r>
                                  <w:r>
                                    <w:rPr>
                                      <w:w w:val="105"/>
                                      <w:sz w:val="15"/>
                                    </w:rPr>
                                    <w:t>Right</w:t>
                                  </w:r>
                                  <w:r>
                                    <w:rPr>
                                      <w:spacing w:val="22"/>
                                      <w:w w:val="105"/>
                                      <w:sz w:val="15"/>
                                    </w:rPr>
                                    <w:t> </w:t>
                                  </w:r>
                                  <w:r>
                                    <w:rPr>
                                      <w:w w:val="105"/>
                                      <w:sz w:val="15"/>
                                    </w:rPr>
                                    <w:t>pallidum</w:t>
                                  </w:r>
                                  <w:r>
                                    <w:rPr>
                                      <w:spacing w:val="21"/>
                                      <w:w w:val="105"/>
                                      <w:sz w:val="15"/>
                                    </w:rPr>
                                    <w:t> </w:t>
                                  </w:r>
                                  <w:r>
                                    <w:rPr>
                                      <w:w w:val="105"/>
                                      <w:sz w:val="15"/>
                                    </w:rPr>
                                    <w:t>(reward</w:t>
                                  </w:r>
                                  <w:r>
                                    <w:rPr>
                                      <w:spacing w:val="22"/>
                                      <w:w w:val="105"/>
                                      <w:sz w:val="15"/>
                                    </w:rPr>
                                    <w:t> </w:t>
                                  </w:r>
                                  <w:r>
                                    <w:rPr>
                                      <w:spacing w:val="-2"/>
                                      <w:w w:val="105"/>
                                      <w:sz w:val="15"/>
                                    </w:rPr>
                                    <w:t>feedback)</w:t>
                                  </w:r>
                                </w:p>
                              </w:tc>
                              <w:tc>
                                <w:tcPr>
                                  <w:tcW w:w="647" w:type="dxa"/>
                                </w:tcPr>
                                <w:p>
                                  <w:pPr>
                                    <w:pStyle w:val="TableParagraph"/>
                                    <w:spacing w:before="54"/>
                                    <w:ind w:left="3" w:right="78"/>
                                    <w:jc w:val="center"/>
                                    <w:rPr>
                                      <w:sz w:val="15"/>
                                    </w:rPr>
                                  </w:pPr>
                                  <w:r>
                                    <w:rPr>
                                      <w:spacing w:val="-2"/>
                                      <w:w w:val="105"/>
                                      <w:sz w:val="15"/>
                                    </w:rPr>
                                    <w:t>0.050</w:t>
                                  </w:r>
                                </w:p>
                              </w:tc>
                              <w:tc>
                                <w:tcPr>
                                  <w:tcW w:w="970" w:type="dxa"/>
                                </w:tcPr>
                                <w:p>
                                  <w:pPr>
                                    <w:pStyle w:val="TableParagraph"/>
                                    <w:spacing w:before="54"/>
                                    <w:ind w:right="75"/>
                                    <w:jc w:val="center"/>
                                    <w:rPr>
                                      <w:sz w:val="15"/>
                                    </w:rPr>
                                  </w:pPr>
                                  <w:r>
                                    <w:rPr>
                                      <w:spacing w:val="-2"/>
                                      <w:w w:val="105"/>
                                      <w:sz w:val="15"/>
                                    </w:rPr>
                                    <w:t>0.038</w:t>
                                  </w:r>
                                </w:p>
                              </w:tc>
                              <w:tc>
                                <w:tcPr>
                                  <w:tcW w:w="978" w:type="dxa"/>
                                </w:tcPr>
                                <w:p>
                                  <w:pPr>
                                    <w:pStyle w:val="TableParagraph"/>
                                    <w:spacing w:before="54"/>
                                    <w:ind w:left="81"/>
                                    <w:jc w:val="center"/>
                                    <w:rPr>
                                      <w:sz w:val="15"/>
                                    </w:rPr>
                                  </w:pPr>
                                  <w:r>
                                    <w:rPr>
                                      <w:spacing w:val="-2"/>
                                      <w:w w:val="105"/>
                                      <w:sz w:val="15"/>
                                    </w:rPr>
                                    <w:t>0.062</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10"/>
                                      <w:sz w:val="15"/>
                                    </w:rPr>
                                    <w:t>[Neural]</w:t>
                                  </w:r>
                                  <w:r>
                                    <w:rPr>
                                      <w:spacing w:val="-2"/>
                                      <w:w w:val="110"/>
                                      <w:sz w:val="15"/>
                                    </w:rPr>
                                    <w:t> </w:t>
                                  </w:r>
                                  <w:r>
                                    <w:rPr>
                                      <w:w w:val="110"/>
                                      <w:sz w:val="15"/>
                                    </w:rPr>
                                    <w:t>MID</w:t>
                                  </w:r>
                                  <w:r>
                                    <w:rPr>
                                      <w:spacing w:val="-1"/>
                                      <w:w w:val="110"/>
                                      <w:sz w:val="15"/>
                                    </w:rPr>
                                    <w:t> </w:t>
                                  </w:r>
                                  <w:r>
                                    <w:rPr>
                                      <w:w w:val="110"/>
                                      <w:sz w:val="15"/>
                                    </w:rPr>
                                    <w:t>-</w:t>
                                  </w:r>
                                  <w:r>
                                    <w:rPr>
                                      <w:spacing w:val="-2"/>
                                      <w:w w:val="110"/>
                                      <w:sz w:val="15"/>
                                    </w:rPr>
                                    <w:t> </w:t>
                                  </w:r>
                                  <w:r>
                                    <w:rPr>
                                      <w:w w:val="110"/>
                                      <w:sz w:val="15"/>
                                    </w:rPr>
                                    <w:t>Right</w:t>
                                  </w:r>
                                  <w:r>
                                    <w:rPr>
                                      <w:spacing w:val="-1"/>
                                      <w:w w:val="110"/>
                                      <w:sz w:val="15"/>
                                    </w:rPr>
                                    <w:t> </w:t>
                                  </w:r>
                                  <w:r>
                                    <w:rPr>
                                      <w:w w:val="110"/>
                                      <w:sz w:val="15"/>
                                    </w:rPr>
                                    <w:t>NAc</w:t>
                                  </w:r>
                                  <w:r>
                                    <w:rPr>
                                      <w:spacing w:val="-2"/>
                                      <w:w w:val="110"/>
                                      <w:sz w:val="15"/>
                                    </w:rPr>
                                    <w:t> </w:t>
                                  </w:r>
                                  <w:r>
                                    <w:rPr>
                                      <w:w w:val="110"/>
                                      <w:sz w:val="15"/>
                                    </w:rPr>
                                    <w:t>(reward</w:t>
                                  </w:r>
                                  <w:r>
                                    <w:rPr>
                                      <w:spacing w:val="-1"/>
                                      <w:w w:val="110"/>
                                      <w:sz w:val="15"/>
                                    </w:rPr>
                                    <w:t> </w:t>
                                  </w:r>
                                  <w:r>
                                    <w:rPr>
                                      <w:spacing w:val="-2"/>
                                      <w:w w:val="110"/>
                                      <w:sz w:val="15"/>
                                    </w:rPr>
                                    <w:t>feedback)</w:t>
                                  </w:r>
                                </w:p>
                              </w:tc>
                              <w:tc>
                                <w:tcPr>
                                  <w:tcW w:w="647" w:type="dxa"/>
                                </w:tcPr>
                                <w:p>
                                  <w:pPr>
                                    <w:pStyle w:val="TableParagraph"/>
                                    <w:spacing w:before="54"/>
                                    <w:ind w:left="3" w:right="78"/>
                                    <w:jc w:val="center"/>
                                    <w:rPr>
                                      <w:sz w:val="15"/>
                                    </w:rPr>
                                  </w:pPr>
                                  <w:r>
                                    <w:rPr>
                                      <w:spacing w:val="-2"/>
                                      <w:w w:val="105"/>
                                      <w:sz w:val="15"/>
                                    </w:rPr>
                                    <w:t>0.033</w:t>
                                  </w:r>
                                </w:p>
                              </w:tc>
                              <w:tc>
                                <w:tcPr>
                                  <w:tcW w:w="970" w:type="dxa"/>
                                </w:tcPr>
                                <w:p>
                                  <w:pPr>
                                    <w:pStyle w:val="TableParagraph"/>
                                    <w:spacing w:before="54"/>
                                    <w:ind w:right="76"/>
                                    <w:jc w:val="center"/>
                                    <w:rPr>
                                      <w:sz w:val="15"/>
                                    </w:rPr>
                                  </w:pPr>
                                  <w:r>
                                    <w:rPr>
                                      <w:spacing w:val="-2"/>
                                      <w:w w:val="105"/>
                                      <w:sz w:val="15"/>
                                    </w:rPr>
                                    <w:t>0.026</w:t>
                                  </w:r>
                                </w:p>
                              </w:tc>
                              <w:tc>
                                <w:tcPr>
                                  <w:tcW w:w="978" w:type="dxa"/>
                                </w:tcPr>
                                <w:p>
                                  <w:pPr>
                                    <w:pStyle w:val="TableParagraph"/>
                                    <w:spacing w:before="54"/>
                                    <w:ind w:left="80"/>
                                    <w:jc w:val="center"/>
                                    <w:rPr>
                                      <w:sz w:val="15"/>
                                    </w:rPr>
                                  </w:pPr>
                                  <w:r>
                                    <w:rPr>
                                      <w:spacing w:val="-2"/>
                                      <w:w w:val="105"/>
                                      <w:sz w:val="15"/>
                                    </w:rPr>
                                    <w:t>0.040</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05"/>
                                      <w:sz w:val="15"/>
                                    </w:rPr>
                                    <w:t>[Neural]</w:t>
                                  </w:r>
                                  <w:r>
                                    <w:rPr>
                                      <w:spacing w:val="15"/>
                                      <w:w w:val="105"/>
                                      <w:sz w:val="15"/>
                                    </w:rPr>
                                    <w:t> </w:t>
                                  </w:r>
                                  <w:r>
                                    <w:rPr>
                                      <w:w w:val="105"/>
                                      <w:sz w:val="15"/>
                                    </w:rPr>
                                    <w:t>MID</w:t>
                                  </w:r>
                                  <w:r>
                                    <w:rPr>
                                      <w:spacing w:val="15"/>
                                      <w:w w:val="105"/>
                                      <w:sz w:val="15"/>
                                    </w:rPr>
                                    <w:t> </w:t>
                                  </w:r>
                                  <w:r>
                                    <w:rPr>
                                      <w:w w:val="105"/>
                                      <w:sz w:val="15"/>
                                    </w:rPr>
                                    <w:t>-</w:t>
                                  </w:r>
                                  <w:r>
                                    <w:rPr>
                                      <w:spacing w:val="16"/>
                                      <w:w w:val="105"/>
                                      <w:sz w:val="15"/>
                                    </w:rPr>
                                    <w:t> </w:t>
                                  </w:r>
                                  <w:r>
                                    <w:rPr>
                                      <w:w w:val="105"/>
                                      <w:sz w:val="15"/>
                                    </w:rPr>
                                    <w:t>Left</w:t>
                                  </w:r>
                                  <w:r>
                                    <w:rPr>
                                      <w:spacing w:val="15"/>
                                      <w:w w:val="105"/>
                                      <w:sz w:val="15"/>
                                    </w:rPr>
                                    <w:t> </w:t>
                                  </w:r>
                                  <w:r>
                                    <w:rPr>
                                      <w:w w:val="105"/>
                                      <w:sz w:val="15"/>
                                    </w:rPr>
                                    <w:t>cACC</w:t>
                                  </w:r>
                                  <w:r>
                                    <w:rPr>
                                      <w:spacing w:val="15"/>
                                      <w:w w:val="105"/>
                                      <w:sz w:val="15"/>
                                    </w:rPr>
                                    <w:t> </w:t>
                                  </w:r>
                                  <w:r>
                                    <w:rPr>
                                      <w:w w:val="105"/>
                                      <w:sz w:val="15"/>
                                    </w:rPr>
                                    <w:t>(reward</w:t>
                                  </w:r>
                                  <w:r>
                                    <w:rPr>
                                      <w:spacing w:val="16"/>
                                      <w:w w:val="105"/>
                                      <w:sz w:val="15"/>
                                    </w:rPr>
                                    <w:t> </w:t>
                                  </w:r>
                                  <w:r>
                                    <w:rPr>
                                      <w:spacing w:val="-2"/>
                                      <w:w w:val="105"/>
                                      <w:sz w:val="15"/>
                                    </w:rPr>
                                    <w:t>feedback)</w:t>
                                  </w:r>
                                </w:p>
                              </w:tc>
                              <w:tc>
                                <w:tcPr>
                                  <w:tcW w:w="647" w:type="dxa"/>
                                </w:tcPr>
                                <w:p>
                                  <w:pPr>
                                    <w:pStyle w:val="TableParagraph"/>
                                    <w:spacing w:before="54"/>
                                    <w:ind w:left="3" w:right="78"/>
                                    <w:jc w:val="center"/>
                                    <w:rPr>
                                      <w:sz w:val="15"/>
                                    </w:rPr>
                                  </w:pPr>
                                  <w:r>
                                    <w:rPr>
                                      <w:spacing w:val="-2"/>
                                      <w:w w:val="105"/>
                                      <w:sz w:val="15"/>
                                    </w:rPr>
                                    <w:t>0.022</w:t>
                                  </w:r>
                                </w:p>
                              </w:tc>
                              <w:tc>
                                <w:tcPr>
                                  <w:tcW w:w="970" w:type="dxa"/>
                                </w:tcPr>
                                <w:p>
                                  <w:pPr>
                                    <w:pStyle w:val="TableParagraph"/>
                                    <w:spacing w:before="54"/>
                                    <w:ind w:right="76"/>
                                    <w:jc w:val="center"/>
                                    <w:rPr>
                                      <w:sz w:val="15"/>
                                    </w:rPr>
                                  </w:pPr>
                                  <w:r>
                                    <w:rPr>
                                      <w:spacing w:val="-2"/>
                                      <w:w w:val="105"/>
                                      <w:sz w:val="15"/>
                                    </w:rPr>
                                    <w:t>0.011</w:t>
                                  </w:r>
                                </w:p>
                              </w:tc>
                              <w:tc>
                                <w:tcPr>
                                  <w:tcW w:w="978" w:type="dxa"/>
                                </w:tcPr>
                                <w:p>
                                  <w:pPr>
                                    <w:pStyle w:val="TableParagraph"/>
                                    <w:spacing w:before="54"/>
                                    <w:ind w:left="80"/>
                                    <w:jc w:val="center"/>
                                    <w:rPr>
                                      <w:sz w:val="15"/>
                                    </w:rPr>
                                  </w:pPr>
                                  <w:r>
                                    <w:rPr>
                                      <w:spacing w:val="-2"/>
                                      <w:w w:val="105"/>
                                      <w:sz w:val="15"/>
                                    </w:rPr>
                                    <w:t>0.033</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05"/>
                                      <w:sz w:val="15"/>
                                    </w:rPr>
                                    <w:t>[Neural]</w:t>
                                  </w:r>
                                  <w:r>
                                    <w:rPr>
                                      <w:spacing w:val="14"/>
                                      <w:w w:val="105"/>
                                      <w:sz w:val="15"/>
                                    </w:rPr>
                                    <w:t> </w:t>
                                  </w:r>
                                  <w:r>
                                    <w:rPr>
                                      <w:w w:val="105"/>
                                      <w:sz w:val="15"/>
                                    </w:rPr>
                                    <w:t>MID</w:t>
                                  </w:r>
                                  <w:r>
                                    <w:rPr>
                                      <w:spacing w:val="14"/>
                                      <w:w w:val="105"/>
                                      <w:sz w:val="15"/>
                                    </w:rPr>
                                    <w:t> </w:t>
                                  </w:r>
                                  <w:r>
                                    <w:rPr>
                                      <w:w w:val="105"/>
                                      <w:sz w:val="15"/>
                                    </w:rPr>
                                    <w:t>-</w:t>
                                  </w:r>
                                  <w:r>
                                    <w:rPr>
                                      <w:spacing w:val="14"/>
                                      <w:w w:val="105"/>
                                      <w:sz w:val="15"/>
                                    </w:rPr>
                                    <w:t> </w:t>
                                  </w:r>
                                  <w:r>
                                    <w:rPr>
                                      <w:w w:val="105"/>
                                      <w:sz w:val="15"/>
                                    </w:rPr>
                                    <w:t>Left</w:t>
                                  </w:r>
                                  <w:r>
                                    <w:rPr>
                                      <w:spacing w:val="14"/>
                                      <w:w w:val="105"/>
                                      <w:sz w:val="15"/>
                                    </w:rPr>
                                    <w:t> </w:t>
                                  </w:r>
                                  <w:r>
                                    <w:rPr>
                                      <w:w w:val="105"/>
                                      <w:sz w:val="15"/>
                                    </w:rPr>
                                    <w:t>NAc</w:t>
                                  </w:r>
                                  <w:r>
                                    <w:rPr>
                                      <w:spacing w:val="14"/>
                                      <w:w w:val="105"/>
                                      <w:sz w:val="15"/>
                                    </w:rPr>
                                    <w:t> </w:t>
                                  </w:r>
                                  <w:r>
                                    <w:rPr>
                                      <w:w w:val="105"/>
                                      <w:sz w:val="15"/>
                                    </w:rPr>
                                    <w:t>(reward</w:t>
                                  </w:r>
                                  <w:r>
                                    <w:rPr>
                                      <w:spacing w:val="14"/>
                                      <w:w w:val="105"/>
                                      <w:sz w:val="15"/>
                                    </w:rPr>
                                    <w:t> </w:t>
                                  </w:r>
                                  <w:r>
                                    <w:rPr>
                                      <w:spacing w:val="-2"/>
                                      <w:w w:val="105"/>
                                      <w:sz w:val="15"/>
                                    </w:rPr>
                                    <w:t>feedback)</w:t>
                                  </w:r>
                                </w:p>
                              </w:tc>
                              <w:tc>
                                <w:tcPr>
                                  <w:tcW w:w="647" w:type="dxa"/>
                                </w:tcPr>
                                <w:p>
                                  <w:pPr>
                                    <w:pStyle w:val="TableParagraph"/>
                                    <w:spacing w:before="54"/>
                                    <w:ind w:left="3" w:right="78"/>
                                    <w:jc w:val="center"/>
                                    <w:rPr>
                                      <w:sz w:val="15"/>
                                    </w:rPr>
                                  </w:pPr>
                                  <w:r>
                                    <w:rPr>
                                      <w:spacing w:val="-2"/>
                                      <w:w w:val="105"/>
                                      <w:sz w:val="15"/>
                                    </w:rPr>
                                    <w:t>0.019</w:t>
                                  </w:r>
                                </w:p>
                              </w:tc>
                              <w:tc>
                                <w:tcPr>
                                  <w:tcW w:w="970" w:type="dxa"/>
                                </w:tcPr>
                                <w:p>
                                  <w:pPr>
                                    <w:pStyle w:val="TableParagraph"/>
                                    <w:spacing w:before="54"/>
                                    <w:ind w:right="76"/>
                                    <w:jc w:val="center"/>
                                    <w:rPr>
                                      <w:sz w:val="15"/>
                                    </w:rPr>
                                  </w:pPr>
                                  <w:r>
                                    <w:rPr>
                                      <w:spacing w:val="-2"/>
                                      <w:w w:val="105"/>
                                      <w:sz w:val="15"/>
                                    </w:rPr>
                                    <w:t>0.011</w:t>
                                  </w:r>
                                </w:p>
                              </w:tc>
                              <w:tc>
                                <w:tcPr>
                                  <w:tcW w:w="978" w:type="dxa"/>
                                </w:tcPr>
                                <w:p>
                                  <w:pPr>
                                    <w:pStyle w:val="TableParagraph"/>
                                    <w:spacing w:before="54"/>
                                    <w:ind w:left="80"/>
                                    <w:jc w:val="center"/>
                                    <w:rPr>
                                      <w:sz w:val="15"/>
                                    </w:rPr>
                                  </w:pPr>
                                  <w:r>
                                    <w:rPr>
                                      <w:spacing w:val="-2"/>
                                      <w:w w:val="105"/>
                                      <w:sz w:val="15"/>
                                    </w:rPr>
                                    <w:t>0.027</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5"/>
                                      <w:w w:val="105"/>
                                      <w:sz w:val="15"/>
                                    </w:rPr>
                                    <w:t> </w:t>
                                  </w:r>
                                  <w:r>
                                    <w:rPr>
                                      <w:w w:val="105"/>
                                      <w:sz w:val="15"/>
                                    </w:rPr>
                                    <w:t>EN-Back</w:t>
                                  </w:r>
                                  <w:r>
                                    <w:rPr>
                                      <w:spacing w:val="15"/>
                                      <w:w w:val="105"/>
                                      <w:sz w:val="15"/>
                                    </w:rPr>
                                    <w:t> </w:t>
                                  </w:r>
                                  <w:r>
                                    <w:rPr>
                                      <w:w w:val="105"/>
                                      <w:sz w:val="15"/>
                                    </w:rPr>
                                    <w:t>-</w:t>
                                  </w:r>
                                  <w:r>
                                    <w:rPr>
                                      <w:spacing w:val="15"/>
                                      <w:w w:val="105"/>
                                      <w:sz w:val="15"/>
                                    </w:rPr>
                                    <w:t> </w:t>
                                  </w:r>
                                  <w:r>
                                    <w:rPr>
                                      <w:w w:val="105"/>
                                      <w:sz w:val="15"/>
                                    </w:rPr>
                                    <w:t>Positive</w:t>
                                  </w:r>
                                  <w:r>
                                    <w:rPr>
                                      <w:spacing w:val="15"/>
                                      <w:w w:val="105"/>
                                      <w:sz w:val="15"/>
                                    </w:rPr>
                                    <w:t> </w:t>
                                  </w:r>
                                  <w:r>
                                    <w:rPr>
                                      <w:spacing w:val="-5"/>
                                      <w:w w:val="105"/>
                                      <w:sz w:val="15"/>
                                    </w:rPr>
                                    <w:t>RT</w:t>
                                  </w:r>
                                </w:p>
                              </w:tc>
                              <w:tc>
                                <w:tcPr>
                                  <w:tcW w:w="647" w:type="dxa"/>
                                </w:tcPr>
                                <w:p>
                                  <w:pPr>
                                    <w:pStyle w:val="TableParagraph"/>
                                    <w:spacing w:before="54"/>
                                    <w:ind w:left="2" w:right="78"/>
                                    <w:jc w:val="center"/>
                                    <w:rPr>
                                      <w:sz w:val="15"/>
                                    </w:rPr>
                                  </w:pPr>
                                  <w:r>
                                    <w:rPr>
                                      <w:spacing w:val="-2"/>
                                      <w:w w:val="105"/>
                                      <w:sz w:val="15"/>
                                    </w:rPr>
                                    <w:t>0.080</w:t>
                                  </w:r>
                                </w:p>
                              </w:tc>
                              <w:tc>
                                <w:tcPr>
                                  <w:tcW w:w="970" w:type="dxa"/>
                                </w:tcPr>
                                <w:p>
                                  <w:pPr>
                                    <w:pStyle w:val="TableParagraph"/>
                                    <w:spacing w:before="54"/>
                                    <w:ind w:right="77"/>
                                    <w:jc w:val="center"/>
                                    <w:rPr>
                                      <w:sz w:val="15"/>
                                    </w:rPr>
                                  </w:pPr>
                                  <w:r>
                                    <w:rPr>
                                      <w:spacing w:val="-2"/>
                                      <w:w w:val="105"/>
                                      <w:sz w:val="15"/>
                                    </w:rPr>
                                    <w:t>0.073</w:t>
                                  </w:r>
                                </w:p>
                              </w:tc>
                              <w:tc>
                                <w:tcPr>
                                  <w:tcW w:w="978" w:type="dxa"/>
                                </w:tcPr>
                                <w:p>
                                  <w:pPr>
                                    <w:pStyle w:val="TableParagraph"/>
                                    <w:spacing w:before="54"/>
                                    <w:ind w:left="80"/>
                                    <w:jc w:val="center"/>
                                    <w:rPr>
                                      <w:sz w:val="15"/>
                                    </w:rPr>
                                  </w:pPr>
                                  <w:r>
                                    <w:rPr>
                                      <w:spacing w:val="-2"/>
                                      <w:w w:val="105"/>
                                      <w:sz w:val="15"/>
                                    </w:rPr>
                                    <w:t>0.086</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10"/>
                                      <w:sz w:val="15"/>
                                    </w:rPr>
                                    <w:t>[Neural]</w:t>
                                  </w:r>
                                  <w:r>
                                    <w:rPr>
                                      <w:spacing w:val="-4"/>
                                      <w:w w:val="110"/>
                                      <w:sz w:val="15"/>
                                    </w:rPr>
                                    <w:t> </w:t>
                                  </w:r>
                                  <w:r>
                                    <w:rPr>
                                      <w:w w:val="110"/>
                                      <w:sz w:val="15"/>
                                    </w:rPr>
                                    <w:t>EN-Back</w:t>
                                  </w:r>
                                  <w:r>
                                    <w:rPr>
                                      <w:spacing w:val="-3"/>
                                      <w:w w:val="110"/>
                                      <w:sz w:val="15"/>
                                    </w:rPr>
                                    <w:t> </w:t>
                                  </w:r>
                                  <w:r>
                                    <w:rPr>
                                      <w:w w:val="110"/>
                                      <w:sz w:val="15"/>
                                    </w:rPr>
                                    <w:t>-</w:t>
                                  </w:r>
                                  <w:r>
                                    <w:rPr>
                                      <w:spacing w:val="-4"/>
                                      <w:w w:val="110"/>
                                      <w:sz w:val="15"/>
                                    </w:rPr>
                                    <w:t> </w:t>
                                  </w:r>
                                  <w:r>
                                    <w:rPr>
                                      <w:w w:val="110"/>
                                      <w:sz w:val="15"/>
                                    </w:rPr>
                                    <w:t>Left</w:t>
                                  </w:r>
                                  <w:r>
                                    <w:rPr>
                                      <w:spacing w:val="-3"/>
                                      <w:w w:val="110"/>
                                      <w:sz w:val="15"/>
                                    </w:rPr>
                                    <w:t> </w:t>
                                  </w:r>
                                  <w:r>
                                    <w:rPr>
                                      <w:w w:val="110"/>
                                      <w:sz w:val="15"/>
                                    </w:rPr>
                                    <w:t>amygdala</w:t>
                                  </w:r>
                                  <w:r>
                                    <w:rPr>
                                      <w:spacing w:val="-4"/>
                                      <w:w w:val="110"/>
                                      <w:sz w:val="15"/>
                                    </w:rPr>
                                    <w:t> </w:t>
                                  </w:r>
                                  <w:r>
                                    <w:rPr>
                                      <w:spacing w:val="-2"/>
                                      <w:w w:val="110"/>
                                      <w:sz w:val="15"/>
                                    </w:rPr>
                                    <w:t>(negative)</w:t>
                                  </w:r>
                                </w:p>
                              </w:tc>
                              <w:tc>
                                <w:tcPr>
                                  <w:tcW w:w="647" w:type="dxa"/>
                                </w:tcPr>
                                <w:p>
                                  <w:pPr>
                                    <w:pStyle w:val="TableParagraph"/>
                                    <w:spacing w:before="54"/>
                                    <w:ind w:left="2" w:right="78"/>
                                    <w:jc w:val="center"/>
                                    <w:rPr>
                                      <w:sz w:val="15"/>
                                    </w:rPr>
                                  </w:pPr>
                                  <w:r>
                                    <w:rPr>
                                      <w:spacing w:val="-2"/>
                                      <w:w w:val="105"/>
                                      <w:sz w:val="15"/>
                                    </w:rPr>
                                    <w:t>0.080</w:t>
                                  </w:r>
                                </w:p>
                              </w:tc>
                              <w:tc>
                                <w:tcPr>
                                  <w:tcW w:w="970" w:type="dxa"/>
                                </w:tcPr>
                                <w:p>
                                  <w:pPr>
                                    <w:pStyle w:val="TableParagraph"/>
                                    <w:spacing w:before="54"/>
                                    <w:ind w:right="77"/>
                                    <w:jc w:val="center"/>
                                    <w:rPr>
                                      <w:sz w:val="15"/>
                                    </w:rPr>
                                  </w:pPr>
                                  <w:r>
                                    <w:rPr>
                                      <w:spacing w:val="-2"/>
                                      <w:w w:val="105"/>
                                      <w:sz w:val="15"/>
                                    </w:rPr>
                                    <w:t>0.038</w:t>
                                  </w:r>
                                </w:p>
                              </w:tc>
                              <w:tc>
                                <w:tcPr>
                                  <w:tcW w:w="978" w:type="dxa"/>
                                </w:tcPr>
                                <w:p>
                                  <w:pPr>
                                    <w:pStyle w:val="TableParagraph"/>
                                    <w:spacing w:before="54"/>
                                    <w:ind w:left="80"/>
                                    <w:jc w:val="center"/>
                                    <w:rPr>
                                      <w:sz w:val="15"/>
                                    </w:rPr>
                                  </w:pPr>
                                  <w:r>
                                    <w:rPr>
                                      <w:spacing w:val="-2"/>
                                      <w:w w:val="105"/>
                                      <w:sz w:val="15"/>
                                    </w:rPr>
                                    <w:t>0.121</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3"/>
                                      <w:w w:val="105"/>
                                      <w:sz w:val="15"/>
                                    </w:rPr>
                                    <w:t> </w:t>
                                  </w:r>
                                  <w:r>
                                    <w:rPr>
                                      <w:w w:val="105"/>
                                      <w:sz w:val="15"/>
                                    </w:rPr>
                                    <w:t>EN-Back</w:t>
                                  </w:r>
                                  <w:r>
                                    <w:rPr>
                                      <w:spacing w:val="13"/>
                                      <w:w w:val="105"/>
                                      <w:sz w:val="15"/>
                                    </w:rPr>
                                    <w:t> </w:t>
                                  </w:r>
                                  <w:r>
                                    <w:rPr>
                                      <w:w w:val="105"/>
                                      <w:sz w:val="15"/>
                                    </w:rPr>
                                    <w:t>-</w:t>
                                  </w:r>
                                  <w:r>
                                    <w:rPr>
                                      <w:spacing w:val="14"/>
                                      <w:w w:val="105"/>
                                      <w:sz w:val="15"/>
                                    </w:rPr>
                                    <w:t> </w:t>
                                  </w:r>
                                  <w:r>
                                    <w:rPr>
                                      <w:w w:val="105"/>
                                      <w:sz w:val="15"/>
                                    </w:rPr>
                                    <w:t>Negative</w:t>
                                  </w:r>
                                  <w:r>
                                    <w:rPr>
                                      <w:spacing w:val="13"/>
                                      <w:w w:val="105"/>
                                      <w:sz w:val="15"/>
                                    </w:rPr>
                                    <w:t> </w:t>
                                  </w:r>
                                  <w:r>
                                    <w:rPr>
                                      <w:spacing w:val="-5"/>
                                      <w:w w:val="105"/>
                                      <w:sz w:val="15"/>
                                    </w:rPr>
                                    <w:t>RT</w:t>
                                  </w:r>
                                </w:p>
                              </w:tc>
                              <w:tc>
                                <w:tcPr>
                                  <w:tcW w:w="647" w:type="dxa"/>
                                </w:tcPr>
                                <w:p>
                                  <w:pPr>
                                    <w:pStyle w:val="TableParagraph"/>
                                    <w:spacing w:before="54"/>
                                    <w:ind w:left="2" w:right="78"/>
                                    <w:jc w:val="center"/>
                                    <w:rPr>
                                      <w:sz w:val="15"/>
                                    </w:rPr>
                                  </w:pPr>
                                  <w:r>
                                    <w:rPr>
                                      <w:spacing w:val="-2"/>
                                      <w:w w:val="105"/>
                                      <w:sz w:val="15"/>
                                    </w:rPr>
                                    <w:t>0.016</w:t>
                                  </w:r>
                                </w:p>
                              </w:tc>
                              <w:tc>
                                <w:tcPr>
                                  <w:tcW w:w="970" w:type="dxa"/>
                                </w:tcPr>
                                <w:p>
                                  <w:pPr>
                                    <w:pStyle w:val="TableParagraph"/>
                                    <w:spacing w:before="54"/>
                                    <w:ind w:right="77"/>
                                    <w:jc w:val="center"/>
                                    <w:rPr>
                                      <w:sz w:val="15"/>
                                    </w:rPr>
                                  </w:pPr>
                                  <w:r>
                                    <w:rPr>
                                      <w:spacing w:val="-2"/>
                                      <w:w w:val="105"/>
                                      <w:sz w:val="15"/>
                                    </w:rPr>
                                    <w:t>0.007</w:t>
                                  </w:r>
                                </w:p>
                              </w:tc>
                              <w:tc>
                                <w:tcPr>
                                  <w:tcW w:w="978" w:type="dxa"/>
                                </w:tcPr>
                                <w:p>
                                  <w:pPr>
                                    <w:pStyle w:val="TableParagraph"/>
                                    <w:spacing w:before="54"/>
                                    <w:ind w:left="80"/>
                                    <w:jc w:val="center"/>
                                    <w:rPr>
                                      <w:sz w:val="15"/>
                                    </w:rPr>
                                  </w:pPr>
                                  <w:r>
                                    <w:rPr>
                                      <w:spacing w:val="-2"/>
                                      <w:w w:val="105"/>
                                      <w:sz w:val="15"/>
                                    </w:rPr>
                                    <w:t>0.024</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5"/>
                                      <w:w w:val="105"/>
                                      <w:sz w:val="15"/>
                                    </w:rPr>
                                    <w:t> </w:t>
                                  </w:r>
                                  <w:r>
                                    <w:rPr>
                                      <w:w w:val="105"/>
                                      <w:sz w:val="15"/>
                                    </w:rPr>
                                    <w:t>EN-Back</w:t>
                                  </w:r>
                                  <w:r>
                                    <w:rPr>
                                      <w:spacing w:val="15"/>
                                      <w:w w:val="105"/>
                                      <w:sz w:val="15"/>
                                    </w:rPr>
                                    <w:t> </w:t>
                                  </w:r>
                                  <w:r>
                                    <w:rPr>
                                      <w:w w:val="105"/>
                                      <w:sz w:val="15"/>
                                    </w:rPr>
                                    <w:t>-</w:t>
                                  </w:r>
                                  <w:r>
                                    <w:rPr>
                                      <w:spacing w:val="15"/>
                                      <w:w w:val="105"/>
                                      <w:sz w:val="15"/>
                                    </w:rPr>
                                    <w:t> </w:t>
                                  </w:r>
                                  <w:r>
                                    <w:rPr>
                                      <w:w w:val="105"/>
                                      <w:sz w:val="15"/>
                                    </w:rPr>
                                    <w:t>Positive</w:t>
                                  </w:r>
                                  <w:r>
                                    <w:rPr>
                                      <w:spacing w:val="15"/>
                                      <w:w w:val="105"/>
                                      <w:sz w:val="15"/>
                                    </w:rPr>
                                    <w:t> </w:t>
                                  </w:r>
                                  <w:r>
                                    <w:rPr>
                                      <w:spacing w:val="-2"/>
                                      <w:w w:val="105"/>
                                      <w:sz w:val="15"/>
                                    </w:rPr>
                                    <w:t>accuracy</w:t>
                                  </w:r>
                                </w:p>
                              </w:tc>
                              <w:tc>
                                <w:tcPr>
                                  <w:tcW w:w="647" w:type="dxa"/>
                                </w:tcPr>
                                <w:p>
                                  <w:pPr>
                                    <w:pStyle w:val="TableParagraph"/>
                                    <w:spacing w:before="54"/>
                                    <w:ind w:right="78"/>
                                    <w:jc w:val="center"/>
                                    <w:rPr>
                                      <w:sz w:val="15"/>
                                    </w:rPr>
                                  </w:pPr>
                                  <w:r>
                                    <w:rPr>
                                      <w:sz w:val="15"/>
                                    </w:rPr>
                                    <w:t>-</w:t>
                                  </w:r>
                                  <w:r>
                                    <w:rPr>
                                      <w:spacing w:val="-2"/>
                                      <w:sz w:val="15"/>
                                    </w:rPr>
                                    <w:t>0.058</w:t>
                                  </w:r>
                                </w:p>
                              </w:tc>
                              <w:tc>
                                <w:tcPr>
                                  <w:tcW w:w="970" w:type="dxa"/>
                                </w:tcPr>
                                <w:p>
                                  <w:pPr>
                                    <w:pStyle w:val="TableParagraph"/>
                                    <w:spacing w:before="54"/>
                                    <w:ind w:left="85" w:right="163"/>
                                    <w:jc w:val="center"/>
                                    <w:rPr>
                                      <w:sz w:val="15"/>
                                    </w:rPr>
                                  </w:pPr>
                                  <w:r>
                                    <w:rPr>
                                      <w:sz w:val="15"/>
                                    </w:rPr>
                                    <w:t>-</w:t>
                                  </w:r>
                                  <w:r>
                                    <w:rPr>
                                      <w:spacing w:val="-2"/>
                                      <w:sz w:val="15"/>
                                    </w:rPr>
                                    <w:t>0.061</w:t>
                                  </w:r>
                                </w:p>
                              </w:tc>
                              <w:tc>
                                <w:tcPr>
                                  <w:tcW w:w="978" w:type="dxa"/>
                                </w:tcPr>
                                <w:p>
                                  <w:pPr>
                                    <w:pStyle w:val="TableParagraph"/>
                                    <w:spacing w:before="54"/>
                                    <w:ind w:left="80" w:right="1"/>
                                    <w:jc w:val="center"/>
                                    <w:rPr>
                                      <w:sz w:val="15"/>
                                    </w:rPr>
                                  </w:pPr>
                                  <w:r>
                                    <w:rPr>
                                      <w:sz w:val="15"/>
                                    </w:rPr>
                                    <w:t>-</w:t>
                                  </w:r>
                                  <w:r>
                                    <w:rPr>
                                      <w:spacing w:val="-2"/>
                                      <w:sz w:val="15"/>
                                    </w:rPr>
                                    <w:t>0.056</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3"/>
                                      <w:w w:val="105"/>
                                      <w:sz w:val="15"/>
                                    </w:rPr>
                                    <w:t> </w:t>
                                  </w:r>
                                  <w:r>
                                    <w:rPr>
                                      <w:w w:val="105"/>
                                      <w:sz w:val="15"/>
                                    </w:rPr>
                                    <w:t>EN-Back</w:t>
                                  </w:r>
                                  <w:r>
                                    <w:rPr>
                                      <w:spacing w:val="13"/>
                                      <w:w w:val="105"/>
                                      <w:sz w:val="15"/>
                                    </w:rPr>
                                    <w:t> </w:t>
                                  </w:r>
                                  <w:r>
                                    <w:rPr>
                                      <w:w w:val="105"/>
                                      <w:sz w:val="15"/>
                                    </w:rPr>
                                    <w:t>-</w:t>
                                  </w:r>
                                  <w:r>
                                    <w:rPr>
                                      <w:spacing w:val="14"/>
                                      <w:w w:val="105"/>
                                      <w:sz w:val="15"/>
                                    </w:rPr>
                                    <w:t> </w:t>
                                  </w:r>
                                  <w:r>
                                    <w:rPr>
                                      <w:w w:val="105"/>
                                      <w:sz w:val="15"/>
                                    </w:rPr>
                                    <w:t>Negative</w:t>
                                  </w:r>
                                  <w:r>
                                    <w:rPr>
                                      <w:spacing w:val="13"/>
                                      <w:w w:val="105"/>
                                      <w:sz w:val="15"/>
                                    </w:rPr>
                                    <w:t> </w:t>
                                  </w:r>
                                  <w:r>
                                    <w:rPr>
                                      <w:spacing w:val="-2"/>
                                      <w:w w:val="105"/>
                                      <w:sz w:val="15"/>
                                    </w:rPr>
                                    <w:t>accuracy</w:t>
                                  </w:r>
                                </w:p>
                              </w:tc>
                              <w:tc>
                                <w:tcPr>
                                  <w:tcW w:w="647" w:type="dxa"/>
                                </w:tcPr>
                                <w:p>
                                  <w:pPr>
                                    <w:pStyle w:val="TableParagraph"/>
                                    <w:spacing w:before="54"/>
                                    <w:ind w:left="1" w:right="78"/>
                                    <w:jc w:val="center"/>
                                    <w:rPr>
                                      <w:sz w:val="15"/>
                                    </w:rPr>
                                  </w:pPr>
                                  <w:r>
                                    <w:rPr>
                                      <w:sz w:val="15"/>
                                    </w:rPr>
                                    <w:t>-</w:t>
                                  </w:r>
                                  <w:r>
                                    <w:rPr>
                                      <w:spacing w:val="-2"/>
                                      <w:sz w:val="15"/>
                                    </w:rPr>
                                    <w:t>0.114</w:t>
                                  </w:r>
                                </w:p>
                              </w:tc>
                              <w:tc>
                                <w:tcPr>
                                  <w:tcW w:w="970" w:type="dxa"/>
                                </w:tcPr>
                                <w:p>
                                  <w:pPr>
                                    <w:pStyle w:val="TableParagraph"/>
                                    <w:spacing w:before="54"/>
                                    <w:ind w:left="85" w:right="163"/>
                                    <w:jc w:val="center"/>
                                    <w:rPr>
                                      <w:sz w:val="15"/>
                                    </w:rPr>
                                  </w:pPr>
                                  <w:r>
                                    <w:rPr>
                                      <w:sz w:val="15"/>
                                    </w:rPr>
                                    <w:t>-</w:t>
                                  </w:r>
                                  <w:r>
                                    <w:rPr>
                                      <w:spacing w:val="-2"/>
                                      <w:sz w:val="15"/>
                                    </w:rPr>
                                    <w:t>0.118</w:t>
                                  </w:r>
                                </w:p>
                              </w:tc>
                              <w:tc>
                                <w:tcPr>
                                  <w:tcW w:w="978" w:type="dxa"/>
                                </w:tcPr>
                                <w:p>
                                  <w:pPr>
                                    <w:pStyle w:val="TableParagraph"/>
                                    <w:spacing w:before="54"/>
                                    <w:ind w:left="80" w:right="1"/>
                                    <w:jc w:val="center"/>
                                    <w:rPr>
                                      <w:sz w:val="15"/>
                                    </w:rPr>
                                  </w:pPr>
                                  <w:r>
                                    <w:rPr>
                                      <w:sz w:val="15"/>
                                    </w:rPr>
                                    <w:t>-</w:t>
                                  </w:r>
                                  <w:r>
                                    <w:rPr>
                                      <w:spacing w:val="-2"/>
                                      <w:sz w:val="15"/>
                                    </w:rPr>
                                    <w:t>0.111</w:t>
                                  </w:r>
                                </w:p>
                              </w:tc>
                            </w:tr>
                            <w:tr>
                              <w:trPr>
                                <w:trHeight w:val="259" w:hRule="atLeast"/>
                              </w:trPr>
                              <w:tc>
                                <w:tcPr>
                                  <w:tcW w:w="1399" w:type="dxa"/>
                                </w:tcPr>
                                <w:p>
                                  <w:pPr>
                                    <w:pStyle w:val="TableParagraph"/>
                                    <w:spacing w:before="54"/>
                                    <w:rPr>
                                      <w:sz w:val="15"/>
                                    </w:rPr>
                                  </w:pPr>
                                  <w:r>
                                    <w:rPr>
                                      <w:spacing w:val="-2"/>
                                      <w:w w:val="110"/>
                                      <w:sz w:val="15"/>
                                    </w:rPr>
                                    <w:t>Working</w:t>
                                  </w:r>
                                  <w:r>
                                    <w:rPr>
                                      <w:spacing w:val="3"/>
                                      <w:w w:val="110"/>
                                      <w:sz w:val="15"/>
                                    </w:rPr>
                                    <w:t> </w:t>
                                  </w:r>
                                  <w:r>
                                    <w:rPr>
                                      <w:spacing w:val="-2"/>
                                      <w:w w:val="110"/>
                                      <w:sz w:val="15"/>
                                    </w:rPr>
                                    <w:t>memory</w:t>
                                  </w:r>
                                </w:p>
                              </w:tc>
                              <w:tc>
                                <w:tcPr>
                                  <w:tcW w:w="3492" w:type="dxa"/>
                                </w:tcPr>
                                <w:p>
                                  <w:pPr>
                                    <w:pStyle w:val="TableParagraph"/>
                                    <w:spacing w:before="54"/>
                                    <w:ind w:left="84"/>
                                    <w:rPr>
                                      <w:sz w:val="15"/>
                                    </w:rPr>
                                  </w:pPr>
                                  <w:r>
                                    <w:rPr>
                                      <w:w w:val="105"/>
                                      <w:sz w:val="15"/>
                                    </w:rPr>
                                    <w:t>[Behavioral]</w:t>
                                  </w:r>
                                  <w:r>
                                    <w:rPr>
                                      <w:spacing w:val="12"/>
                                      <w:w w:val="105"/>
                                      <w:sz w:val="15"/>
                                    </w:rPr>
                                    <w:t> </w:t>
                                  </w:r>
                                  <w:r>
                                    <w:rPr>
                                      <w:w w:val="105"/>
                                      <w:sz w:val="15"/>
                                    </w:rPr>
                                    <w:t>EN-Back</w:t>
                                  </w:r>
                                  <w:r>
                                    <w:rPr>
                                      <w:spacing w:val="13"/>
                                      <w:w w:val="105"/>
                                      <w:sz w:val="15"/>
                                    </w:rPr>
                                    <w:t> </w:t>
                                  </w:r>
                                  <w:r>
                                    <w:rPr>
                                      <w:w w:val="105"/>
                                      <w:sz w:val="15"/>
                                    </w:rPr>
                                    <w:t>-</w:t>
                                  </w:r>
                                  <w:r>
                                    <w:rPr>
                                      <w:spacing w:val="13"/>
                                      <w:w w:val="105"/>
                                      <w:sz w:val="15"/>
                                    </w:rPr>
                                    <w:t> </w:t>
                                  </w:r>
                                  <w:r>
                                    <w:rPr>
                                      <w:w w:val="105"/>
                                      <w:sz w:val="15"/>
                                    </w:rPr>
                                    <w:t>2-back</w:t>
                                  </w:r>
                                  <w:r>
                                    <w:rPr>
                                      <w:spacing w:val="13"/>
                                      <w:w w:val="105"/>
                                      <w:sz w:val="15"/>
                                    </w:rPr>
                                    <w:t> </w:t>
                                  </w:r>
                                  <w:r>
                                    <w:rPr>
                                      <w:spacing w:val="-2"/>
                                      <w:w w:val="105"/>
                                      <w:sz w:val="15"/>
                                    </w:rPr>
                                    <w:t>accuracy</w:t>
                                  </w:r>
                                </w:p>
                              </w:tc>
                              <w:tc>
                                <w:tcPr>
                                  <w:tcW w:w="647" w:type="dxa"/>
                                </w:tcPr>
                                <w:p>
                                  <w:pPr>
                                    <w:pStyle w:val="TableParagraph"/>
                                    <w:spacing w:before="54"/>
                                    <w:ind w:left="3" w:right="78"/>
                                    <w:jc w:val="center"/>
                                    <w:rPr>
                                      <w:sz w:val="15"/>
                                    </w:rPr>
                                  </w:pPr>
                                  <w:r>
                                    <w:rPr>
                                      <w:sz w:val="15"/>
                                    </w:rPr>
                                    <w:t>-</w:t>
                                  </w:r>
                                  <w:r>
                                    <w:rPr>
                                      <w:spacing w:val="-2"/>
                                      <w:sz w:val="15"/>
                                    </w:rPr>
                                    <w:t>0.098</w:t>
                                  </w:r>
                                </w:p>
                              </w:tc>
                              <w:tc>
                                <w:tcPr>
                                  <w:tcW w:w="970" w:type="dxa"/>
                                </w:tcPr>
                                <w:p>
                                  <w:pPr>
                                    <w:pStyle w:val="TableParagraph"/>
                                    <w:spacing w:before="54"/>
                                    <w:ind w:right="76"/>
                                    <w:jc w:val="center"/>
                                    <w:rPr>
                                      <w:sz w:val="15"/>
                                    </w:rPr>
                                  </w:pPr>
                                  <w:r>
                                    <w:rPr>
                                      <w:sz w:val="15"/>
                                    </w:rPr>
                                    <w:t>-</w:t>
                                  </w:r>
                                  <w:r>
                                    <w:rPr>
                                      <w:spacing w:val="-2"/>
                                      <w:sz w:val="15"/>
                                    </w:rPr>
                                    <w:t>0.104</w:t>
                                  </w:r>
                                </w:p>
                              </w:tc>
                              <w:tc>
                                <w:tcPr>
                                  <w:tcW w:w="978" w:type="dxa"/>
                                </w:tcPr>
                                <w:p>
                                  <w:pPr>
                                    <w:pStyle w:val="TableParagraph"/>
                                    <w:spacing w:before="54"/>
                                    <w:ind w:left="81"/>
                                    <w:jc w:val="center"/>
                                    <w:rPr>
                                      <w:sz w:val="15"/>
                                    </w:rPr>
                                  </w:pPr>
                                  <w:r>
                                    <w:rPr>
                                      <w:sz w:val="15"/>
                                    </w:rPr>
                                    <w:t>-</w:t>
                                  </w:r>
                                  <w:r>
                                    <w:rPr>
                                      <w:spacing w:val="-2"/>
                                      <w:sz w:val="15"/>
                                    </w:rPr>
                                    <w:t>0.092</w:t>
                                  </w:r>
                                </w:p>
                              </w:tc>
                            </w:tr>
                            <w:tr>
                              <w:trPr>
                                <w:trHeight w:val="259" w:hRule="atLeast"/>
                              </w:trPr>
                              <w:tc>
                                <w:tcPr>
                                  <w:tcW w:w="1399" w:type="dxa"/>
                                </w:tcPr>
                                <w:p>
                                  <w:pPr>
                                    <w:pStyle w:val="TableParagraph"/>
                                    <w:spacing w:before="54"/>
                                    <w:rPr>
                                      <w:sz w:val="15"/>
                                    </w:rPr>
                                  </w:pPr>
                                  <w:r>
                                    <w:rPr>
                                      <w:spacing w:val="-2"/>
                                      <w:w w:val="110"/>
                                      <w:sz w:val="15"/>
                                    </w:rPr>
                                    <w:t>Impulsivity</w:t>
                                  </w:r>
                                </w:p>
                              </w:tc>
                              <w:tc>
                                <w:tcPr>
                                  <w:tcW w:w="3492" w:type="dxa"/>
                                </w:tcPr>
                                <w:p>
                                  <w:pPr>
                                    <w:pStyle w:val="TableParagraph"/>
                                    <w:spacing w:before="54"/>
                                    <w:ind w:left="84"/>
                                    <w:rPr>
                                      <w:sz w:val="15"/>
                                    </w:rPr>
                                  </w:pPr>
                                  <w:r>
                                    <w:rPr>
                                      <w:w w:val="110"/>
                                      <w:sz w:val="15"/>
                                    </w:rPr>
                                    <w:t>[Survey]</w:t>
                                  </w:r>
                                  <w:r>
                                    <w:rPr>
                                      <w:spacing w:val="-2"/>
                                      <w:w w:val="110"/>
                                      <w:sz w:val="15"/>
                                    </w:rPr>
                                    <w:t> </w:t>
                                  </w:r>
                                  <w:r>
                                    <w:rPr>
                                      <w:w w:val="110"/>
                                      <w:sz w:val="15"/>
                                    </w:rPr>
                                    <w:t>UPPS-P</w:t>
                                  </w:r>
                                  <w:r>
                                    <w:rPr>
                                      <w:spacing w:val="-2"/>
                                      <w:w w:val="110"/>
                                      <w:sz w:val="15"/>
                                    </w:rPr>
                                    <w:t> </w:t>
                                  </w:r>
                                  <w:r>
                                    <w:rPr>
                                      <w:w w:val="110"/>
                                      <w:sz w:val="15"/>
                                    </w:rPr>
                                    <w:t>-</w:t>
                                  </w:r>
                                  <w:r>
                                    <w:rPr>
                                      <w:spacing w:val="-2"/>
                                      <w:w w:val="110"/>
                                      <w:sz w:val="15"/>
                                    </w:rPr>
                                    <w:t> </w:t>
                                  </w:r>
                                  <w:r>
                                    <w:rPr>
                                      <w:w w:val="110"/>
                                      <w:sz w:val="15"/>
                                    </w:rPr>
                                    <w:t>Lack</w:t>
                                  </w:r>
                                  <w:r>
                                    <w:rPr>
                                      <w:spacing w:val="-2"/>
                                      <w:w w:val="110"/>
                                      <w:sz w:val="15"/>
                                    </w:rPr>
                                    <w:t> </w:t>
                                  </w:r>
                                  <w:r>
                                    <w:rPr>
                                      <w:w w:val="110"/>
                                      <w:sz w:val="15"/>
                                    </w:rPr>
                                    <w:t>of</w:t>
                                  </w:r>
                                  <w:r>
                                    <w:rPr>
                                      <w:spacing w:val="-2"/>
                                      <w:w w:val="110"/>
                                      <w:sz w:val="15"/>
                                    </w:rPr>
                                    <w:t> perseverance</w:t>
                                  </w:r>
                                </w:p>
                              </w:tc>
                              <w:tc>
                                <w:tcPr>
                                  <w:tcW w:w="647" w:type="dxa"/>
                                </w:tcPr>
                                <w:p>
                                  <w:pPr>
                                    <w:pStyle w:val="TableParagraph"/>
                                    <w:spacing w:before="54"/>
                                    <w:ind w:left="3" w:right="78"/>
                                    <w:jc w:val="center"/>
                                    <w:rPr>
                                      <w:sz w:val="15"/>
                                    </w:rPr>
                                  </w:pPr>
                                  <w:r>
                                    <w:rPr>
                                      <w:spacing w:val="-2"/>
                                      <w:w w:val="105"/>
                                      <w:sz w:val="15"/>
                                    </w:rPr>
                                    <w:t>0.083</w:t>
                                  </w:r>
                                </w:p>
                              </w:tc>
                              <w:tc>
                                <w:tcPr>
                                  <w:tcW w:w="970" w:type="dxa"/>
                                </w:tcPr>
                                <w:p>
                                  <w:pPr>
                                    <w:pStyle w:val="TableParagraph"/>
                                    <w:spacing w:before="54"/>
                                    <w:ind w:right="76"/>
                                    <w:jc w:val="center"/>
                                    <w:rPr>
                                      <w:sz w:val="15"/>
                                    </w:rPr>
                                  </w:pPr>
                                  <w:r>
                                    <w:rPr>
                                      <w:spacing w:val="-2"/>
                                      <w:w w:val="105"/>
                                      <w:sz w:val="15"/>
                                    </w:rPr>
                                    <w:t>0.074</w:t>
                                  </w:r>
                                </w:p>
                              </w:tc>
                              <w:tc>
                                <w:tcPr>
                                  <w:tcW w:w="978" w:type="dxa"/>
                                </w:tcPr>
                                <w:p>
                                  <w:pPr>
                                    <w:pStyle w:val="TableParagraph"/>
                                    <w:spacing w:before="54"/>
                                    <w:ind w:left="80"/>
                                    <w:jc w:val="center"/>
                                    <w:rPr>
                                      <w:sz w:val="15"/>
                                    </w:rPr>
                                  </w:pPr>
                                  <w:r>
                                    <w:rPr>
                                      <w:spacing w:val="-2"/>
                                      <w:w w:val="105"/>
                                      <w:sz w:val="15"/>
                                    </w:rPr>
                                    <w:t>0.092</w:t>
                                  </w:r>
                                </w:p>
                              </w:tc>
                            </w:tr>
                            <w:tr>
                              <w:trPr>
                                <w:trHeight w:val="297" w:hRule="atLeast"/>
                              </w:trPr>
                              <w:tc>
                                <w:tcPr>
                                  <w:tcW w:w="1399" w:type="dxa"/>
                                  <w:tcBorders>
                                    <w:bottom w:val="single" w:sz="6" w:space="0" w:color="000000"/>
                                  </w:tcBorders>
                                </w:tcPr>
                                <w:p>
                                  <w:pPr>
                                    <w:pStyle w:val="TableParagraph"/>
                                    <w:spacing w:before="54"/>
                                    <w:rPr>
                                      <w:sz w:val="15"/>
                                    </w:rPr>
                                  </w:pPr>
                                  <w:r>
                                    <w:rPr>
                                      <w:spacing w:val="-2"/>
                                      <w:w w:val="110"/>
                                      <w:sz w:val="15"/>
                                    </w:rPr>
                                    <w:t>Impulsivity</w:t>
                                  </w:r>
                                </w:p>
                              </w:tc>
                              <w:tc>
                                <w:tcPr>
                                  <w:tcW w:w="3492" w:type="dxa"/>
                                  <w:tcBorders>
                                    <w:bottom w:val="single" w:sz="6" w:space="0" w:color="000000"/>
                                  </w:tcBorders>
                                </w:tcPr>
                                <w:p>
                                  <w:pPr>
                                    <w:pStyle w:val="TableParagraph"/>
                                    <w:spacing w:before="54"/>
                                    <w:ind w:left="84"/>
                                    <w:rPr>
                                      <w:sz w:val="15"/>
                                    </w:rPr>
                                  </w:pPr>
                                  <w:r>
                                    <w:rPr>
                                      <w:w w:val="110"/>
                                      <w:sz w:val="15"/>
                                    </w:rPr>
                                    <w:t>[Survey]</w:t>
                                  </w:r>
                                  <w:r>
                                    <w:rPr>
                                      <w:spacing w:val="-1"/>
                                      <w:w w:val="110"/>
                                      <w:sz w:val="15"/>
                                    </w:rPr>
                                    <w:t> </w:t>
                                  </w:r>
                                  <w:r>
                                    <w:rPr>
                                      <w:w w:val="110"/>
                                      <w:sz w:val="15"/>
                                    </w:rPr>
                                    <w:t>UPPS-P</w:t>
                                  </w:r>
                                  <w:r>
                                    <w:rPr>
                                      <w:spacing w:val="-1"/>
                                      <w:w w:val="110"/>
                                      <w:sz w:val="15"/>
                                    </w:rPr>
                                    <w:t> </w:t>
                                  </w:r>
                                  <w:r>
                                    <w:rPr>
                                      <w:w w:val="110"/>
                                      <w:sz w:val="15"/>
                                    </w:rPr>
                                    <w:t>- Positive</w:t>
                                  </w:r>
                                  <w:r>
                                    <w:rPr>
                                      <w:spacing w:val="-1"/>
                                      <w:w w:val="110"/>
                                      <w:sz w:val="15"/>
                                    </w:rPr>
                                    <w:t> </w:t>
                                  </w:r>
                                  <w:r>
                                    <w:rPr>
                                      <w:spacing w:val="-2"/>
                                      <w:w w:val="110"/>
                                      <w:sz w:val="15"/>
                                    </w:rPr>
                                    <w:t>urgency</w:t>
                                  </w:r>
                                </w:p>
                              </w:tc>
                              <w:tc>
                                <w:tcPr>
                                  <w:tcW w:w="647" w:type="dxa"/>
                                  <w:tcBorders>
                                    <w:bottom w:val="single" w:sz="6" w:space="0" w:color="000000"/>
                                  </w:tcBorders>
                                </w:tcPr>
                                <w:p>
                                  <w:pPr>
                                    <w:pStyle w:val="TableParagraph"/>
                                    <w:spacing w:before="54"/>
                                    <w:ind w:right="78"/>
                                    <w:jc w:val="center"/>
                                    <w:rPr>
                                      <w:sz w:val="15"/>
                                    </w:rPr>
                                  </w:pPr>
                                  <w:r>
                                    <w:rPr>
                                      <w:spacing w:val="-2"/>
                                      <w:w w:val="105"/>
                                      <w:sz w:val="15"/>
                                    </w:rPr>
                                    <w:t>0.064</w:t>
                                  </w:r>
                                </w:p>
                              </w:tc>
                              <w:tc>
                                <w:tcPr>
                                  <w:tcW w:w="970" w:type="dxa"/>
                                  <w:tcBorders>
                                    <w:bottom w:val="single" w:sz="6" w:space="0" w:color="000000"/>
                                  </w:tcBorders>
                                </w:tcPr>
                                <w:p>
                                  <w:pPr>
                                    <w:pStyle w:val="TableParagraph"/>
                                    <w:spacing w:before="54"/>
                                    <w:ind w:right="77"/>
                                    <w:jc w:val="center"/>
                                    <w:rPr>
                                      <w:sz w:val="15"/>
                                    </w:rPr>
                                  </w:pPr>
                                  <w:r>
                                    <w:rPr>
                                      <w:spacing w:val="-2"/>
                                      <w:w w:val="105"/>
                                      <w:sz w:val="15"/>
                                    </w:rPr>
                                    <w:t>0.038</w:t>
                                  </w:r>
                                </w:p>
                              </w:tc>
                              <w:tc>
                                <w:tcPr>
                                  <w:tcW w:w="978" w:type="dxa"/>
                                  <w:tcBorders>
                                    <w:bottom w:val="single" w:sz="6" w:space="0" w:color="000000"/>
                                  </w:tcBorders>
                                </w:tcPr>
                                <w:p>
                                  <w:pPr>
                                    <w:pStyle w:val="TableParagraph"/>
                                    <w:spacing w:before="54"/>
                                    <w:ind w:left="80" w:right="1"/>
                                    <w:jc w:val="center"/>
                                    <w:rPr>
                                      <w:sz w:val="15"/>
                                    </w:rPr>
                                  </w:pPr>
                                  <w:r>
                                    <w:rPr>
                                      <w:spacing w:val="-2"/>
                                      <w:w w:val="105"/>
                                      <w:sz w:val="15"/>
                                    </w:rPr>
                                    <w:t>0.089</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12.680734pt;width:380.2pt;height:422.7pt;mso-position-horizontal-relative:page;mso-position-vertical-relative:paragraph;z-index:15884288" type="#_x0000_t202" id="docshape1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9"/>
                        <w:gridCol w:w="3492"/>
                        <w:gridCol w:w="647"/>
                        <w:gridCol w:w="970"/>
                        <w:gridCol w:w="978"/>
                      </w:tblGrid>
                      <w:tr>
                        <w:trPr>
                          <w:trHeight w:val="327" w:hRule="atLeast"/>
                        </w:trPr>
                        <w:tc>
                          <w:tcPr>
                            <w:tcW w:w="1399" w:type="dxa"/>
                            <w:tcBorders>
                              <w:bottom w:val="single" w:sz="4" w:space="0" w:color="000000"/>
                            </w:tcBorders>
                          </w:tcPr>
                          <w:p>
                            <w:pPr>
                              <w:pStyle w:val="TableParagraph"/>
                              <w:rPr>
                                <w:sz w:val="14"/>
                              </w:rPr>
                            </w:pPr>
                          </w:p>
                        </w:tc>
                        <w:tc>
                          <w:tcPr>
                            <w:tcW w:w="3492" w:type="dxa"/>
                            <w:tcBorders>
                              <w:bottom w:val="single" w:sz="4" w:space="0" w:color="000000"/>
                            </w:tcBorders>
                          </w:tcPr>
                          <w:p>
                            <w:pPr>
                              <w:pStyle w:val="TableParagraph"/>
                              <w:rPr>
                                <w:sz w:val="14"/>
                              </w:rPr>
                            </w:pPr>
                          </w:p>
                        </w:tc>
                        <w:tc>
                          <w:tcPr>
                            <w:tcW w:w="647" w:type="dxa"/>
                            <w:tcBorders>
                              <w:bottom w:val="single" w:sz="4" w:space="0" w:color="000000"/>
                            </w:tcBorders>
                          </w:tcPr>
                          <w:p>
                            <w:pPr>
                              <w:pStyle w:val="TableParagraph"/>
                              <w:rPr>
                                <w:sz w:val="14"/>
                              </w:rPr>
                            </w:pPr>
                          </w:p>
                        </w:tc>
                        <w:tc>
                          <w:tcPr>
                            <w:tcW w:w="970" w:type="dxa"/>
                            <w:tcBorders>
                              <w:top w:val="single" w:sz="2" w:space="0" w:color="000000"/>
                              <w:bottom w:val="single" w:sz="4" w:space="0" w:color="000000"/>
                            </w:tcBorders>
                          </w:tcPr>
                          <w:p>
                            <w:pPr>
                              <w:pStyle w:val="TableParagraph"/>
                              <w:spacing w:before="84"/>
                              <w:ind w:right="77"/>
                              <w:jc w:val="center"/>
                              <w:rPr>
                                <w:sz w:val="15"/>
                              </w:rPr>
                            </w:pPr>
                            <w:r>
                              <w:rPr>
                                <w:w w:val="105"/>
                                <w:sz w:val="15"/>
                              </w:rPr>
                              <w:t>Lower</w:t>
                            </w:r>
                            <w:r>
                              <w:rPr>
                                <w:spacing w:val="-1"/>
                                <w:w w:val="105"/>
                                <w:sz w:val="15"/>
                              </w:rPr>
                              <w:t> </w:t>
                            </w:r>
                            <w:r>
                              <w:rPr>
                                <w:spacing w:val="-2"/>
                                <w:w w:val="110"/>
                                <w:sz w:val="15"/>
                              </w:rPr>
                              <w:t>bound</w:t>
                            </w:r>
                          </w:p>
                        </w:tc>
                        <w:tc>
                          <w:tcPr>
                            <w:tcW w:w="978" w:type="dxa"/>
                            <w:tcBorders>
                              <w:top w:val="single" w:sz="2" w:space="0" w:color="000000"/>
                              <w:bottom w:val="single" w:sz="4" w:space="0" w:color="000000"/>
                            </w:tcBorders>
                          </w:tcPr>
                          <w:p>
                            <w:pPr>
                              <w:pStyle w:val="TableParagraph"/>
                              <w:spacing w:before="84"/>
                              <w:ind w:left="80" w:right="1"/>
                              <w:jc w:val="center"/>
                              <w:rPr>
                                <w:sz w:val="15"/>
                              </w:rPr>
                            </w:pPr>
                            <w:r>
                              <w:rPr>
                                <w:w w:val="110"/>
                                <w:sz w:val="15"/>
                              </w:rPr>
                              <w:t>Upper</w:t>
                            </w:r>
                            <w:r>
                              <w:rPr>
                                <w:spacing w:val="10"/>
                                <w:w w:val="110"/>
                                <w:sz w:val="15"/>
                              </w:rPr>
                              <w:t> </w:t>
                            </w:r>
                            <w:r>
                              <w:rPr>
                                <w:spacing w:val="-4"/>
                                <w:w w:val="110"/>
                                <w:sz w:val="15"/>
                              </w:rPr>
                              <w:t>bound</w:t>
                            </w:r>
                          </w:p>
                        </w:tc>
                      </w:tr>
                      <w:tr>
                        <w:trPr>
                          <w:trHeight w:val="289" w:hRule="atLeast"/>
                        </w:trPr>
                        <w:tc>
                          <w:tcPr>
                            <w:tcW w:w="1399" w:type="dxa"/>
                            <w:tcBorders>
                              <w:top w:val="single" w:sz="4" w:space="0" w:color="000000"/>
                            </w:tcBorders>
                          </w:tcPr>
                          <w:p>
                            <w:pPr>
                              <w:pStyle w:val="TableParagraph"/>
                              <w:spacing w:before="83"/>
                              <w:rPr>
                                <w:sz w:val="15"/>
                              </w:rPr>
                            </w:pPr>
                            <w:r>
                              <w:rPr>
                                <w:spacing w:val="-2"/>
                                <w:w w:val="110"/>
                                <w:sz w:val="15"/>
                              </w:rPr>
                              <w:t>Covariates</w:t>
                            </w:r>
                          </w:p>
                        </w:tc>
                        <w:tc>
                          <w:tcPr>
                            <w:tcW w:w="3492" w:type="dxa"/>
                            <w:tcBorders>
                              <w:top w:val="single" w:sz="4" w:space="0" w:color="000000"/>
                            </w:tcBorders>
                          </w:tcPr>
                          <w:p>
                            <w:pPr>
                              <w:pStyle w:val="TableParagraph"/>
                              <w:spacing w:before="83"/>
                              <w:ind w:left="84"/>
                              <w:rPr>
                                <w:sz w:val="15"/>
                              </w:rPr>
                            </w:pPr>
                            <w:r>
                              <w:rPr>
                                <w:w w:val="105"/>
                                <w:sz w:val="15"/>
                              </w:rPr>
                              <w:t>Site</w:t>
                            </w:r>
                            <w:r>
                              <w:rPr>
                                <w:spacing w:val="20"/>
                                <w:w w:val="105"/>
                                <w:sz w:val="15"/>
                              </w:rPr>
                              <w:t> </w:t>
                            </w:r>
                            <w:r>
                              <w:rPr>
                                <w:spacing w:val="-10"/>
                                <w:w w:val="105"/>
                                <w:sz w:val="15"/>
                              </w:rPr>
                              <w:t>3</w:t>
                            </w:r>
                          </w:p>
                        </w:tc>
                        <w:tc>
                          <w:tcPr>
                            <w:tcW w:w="647" w:type="dxa"/>
                            <w:tcBorders>
                              <w:top w:val="single" w:sz="4" w:space="0" w:color="000000"/>
                            </w:tcBorders>
                          </w:tcPr>
                          <w:p>
                            <w:pPr>
                              <w:pStyle w:val="TableParagraph"/>
                              <w:spacing w:before="83"/>
                              <w:ind w:left="4" w:right="78"/>
                              <w:jc w:val="center"/>
                              <w:rPr>
                                <w:sz w:val="15"/>
                              </w:rPr>
                            </w:pPr>
                            <w:r>
                              <w:rPr>
                                <w:spacing w:val="-2"/>
                                <w:w w:val="105"/>
                                <w:sz w:val="15"/>
                              </w:rPr>
                              <w:t>1.095</w:t>
                            </w:r>
                          </w:p>
                        </w:tc>
                        <w:tc>
                          <w:tcPr>
                            <w:tcW w:w="970" w:type="dxa"/>
                            <w:tcBorders>
                              <w:top w:val="single" w:sz="4" w:space="0" w:color="000000"/>
                            </w:tcBorders>
                          </w:tcPr>
                          <w:p>
                            <w:pPr>
                              <w:pStyle w:val="TableParagraph"/>
                              <w:spacing w:before="83"/>
                              <w:ind w:right="75"/>
                              <w:jc w:val="center"/>
                              <w:rPr>
                                <w:sz w:val="15"/>
                              </w:rPr>
                            </w:pPr>
                            <w:r>
                              <w:rPr>
                                <w:spacing w:val="-2"/>
                                <w:w w:val="105"/>
                                <w:sz w:val="15"/>
                              </w:rPr>
                              <w:t>1.003</w:t>
                            </w:r>
                          </w:p>
                        </w:tc>
                        <w:tc>
                          <w:tcPr>
                            <w:tcW w:w="978" w:type="dxa"/>
                            <w:tcBorders>
                              <w:top w:val="single" w:sz="4" w:space="0" w:color="000000"/>
                            </w:tcBorders>
                          </w:tcPr>
                          <w:p>
                            <w:pPr>
                              <w:pStyle w:val="TableParagraph"/>
                              <w:spacing w:before="83"/>
                              <w:ind w:left="81"/>
                              <w:jc w:val="center"/>
                              <w:rPr>
                                <w:sz w:val="15"/>
                              </w:rPr>
                            </w:pPr>
                            <w:r>
                              <w:rPr>
                                <w:spacing w:val="-2"/>
                                <w:w w:val="105"/>
                                <w:sz w:val="15"/>
                              </w:rPr>
                              <w:t>1.187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11"/>
                                <w:w w:val="110"/>
                                <w:sz w:val="15"/>
                              </w:rPr>
                              <w:t> </w:t>
                            </w:r>
                            <w:r>
                              <w:rPr>
                                <w:w w:val="110"/>
                                <w:sz w:val="15"/>
                              </w:rPr>
                              <w:t>Father</w:t>
                            </w:r>
                            <w:r>
                              <w:rPr>
                                <w:spacing w:val="11"/>
                                <w:w w:val="110"/>
                                <w:sz w:val="15"/>
                              </w:rPr>
                              <w:t> </w:t>
                            </w:r>
                            <w:r>
                              <w:rPr>
                                <w:w w:val="110"/>
                                <w:sz w:val="15"/>
                              </w:rPr>
                              <w:t>drug</w:t>
                            </w:r>
                            <w:r>
                              <w:rPr>
                                <w:spacing w:val="11"/>
                                <w:w w:val="110"/>
                                <w:sz w:val="15"/>
                              </w:rPr>
                              <w:t> </w:t>
                            </w:r>
                            <w:r>
                              <w:rPr>
                                <w:spacing w:val="-2"/>
                                <w:w w:val="110"/>
                                <w:sz w:val="15"/>
                              </w:rPr>
                              <w:t>problem</w:t>
                            </w:r>
                          </w:p>
                        </w:tc>
                        <w:tc>
                          <w:tcPr>
                            <w:tcW w:w="647" w:type="dxa"/>
                          </w:tcPr>
                          <w:p>
                            <w:pPr>
                              <w:pStyle w:val="TableParagraph"/>
                              <w:spacing w:before="54"/>
                              <w:ind w:left="4" w:right="78"/>
                              <w:jc w:val="center"/>
                              <w:rPr>
                                <w:sz w:val="15"/>
                              </w:rPr>
                            </w:pPr>
                            <w:r>
                              <w:rPr>
                                <w:spacing w:val="-2"/>
                                <w:w w:val="105"/>
                                <w:sz w:val="15"/>
                              </w:rPr>
                              <w:t>0.973</w:t>
                            </w:r>
                          </w:p>
                        </w:tc>
                        <w:tc>
                          <w:tcPr>
                            <w:tcW w:w="970" w:type="dxa"/>
                          </w:tcPr>
                          <w:p>
                            <w:pPr>
                              <w:pStyle w:val="TableParagraph"/>
                              <w:spacing w:before="54"/>
                              <w:ind w:right="75"/>
                              <w:jc w:val="center"/>
                              <w:rPr>
                                <w:sz w:val="15"/>
                              </w:rPr>
                            </w:pPr>
                            <w:r>
                              <w:rPr>
                                <w:spacing w:val="-2"/>
                                <w:w w:val="105"/>
                                <w:sz w:val="15"/>
                              </w:rPr>
                              <w:t>0.958</w:t>
                            </w:r>
                          </w:p>
                        </w:tc>
                        <w:tc>
                          <w:tcPr>
                            <w:tcW w:w="978" w:type="dxa"/>
                          </w:tcPr>
                          <w:p>
                            <w:pPr>
                              <w:pStyle w:val="TableParagraph"/>
                              <w:spacing w:before="54"/>
                              <w:ind w:left="81"/>
                              <w:jc w:val="center"/>
                              <w:rPr>
                                <w:sz w:val="15"/>
                              </w:rPr>
                            </w:pPr>
                            <w:r>
                              <w:rPr>
                                <w:spacing w:val="-2"/>
                                <w:w w:val="105"/>
                                <w:sz w:val="15"/>
                              </w:rPr>
                              <w:t>0.988</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[Race/Ethnicity]</w:t>
                            </w:r>
                            <w:r>
                              <w:rPr>
                                <w:spacing w:val="11"/>
                                <w:w w:val="110"/>
                                <w:sz w:val="15"/>
                              </w:rPr>
                              <w:t> </w:t>
                            </w:r>
                            <w:r>
                              <w:rPr>
                                <w:spacing w:val="-4"/>
                                <w:w w:val="110"/>
                                <w:sz w:val="15"/>
                              </w:rPr>
                              <w:t>Black</w:t>
                            </w:r>
                          </w:p>
                        </w:tc>
                        <w:tc>
                          <w:tcPr>
                            <w:tcW w:w="647" w:type="dxa"/>
                          </w:tcPr>
                          <w:p>
                            <w:pPr>
                              <w:pStyle w:val="TableParagraph"/>
                              <w:spacing w:before="54"/>
                              <w:ind w:left="4" w:right="78"/>
                              <w:jc w:val="center"/>
                              <w:rPr>
                                <w:sz w:val="15"/>
                              </w:rPr>
                            </w:pPr>
                            <w:r>
                              <w:rPr>
                                <w:spacing w:val="-2"/>
                                <w:w w:val="105"/>
                                <w:sz w:val="15"/>
                              </w:rPr>
                              <w:t>0.927</w:t>
                            </w:r>
                          </w:p>
                        </w:tc>
                        <w:tc>
                          <w:tcPr>
                            <w:tcW w:w="970" w:type="dxa"/>
                          </w:tcPr>
                          <w:p>
                            <w:pPr>
                              <w:pStyle w:val="TableParagraph"/>
                              <w:spacing w:before="54"/>
                              <w:ind w:right="75"/>
                              <w:jc w:val="center"/>
                              <w:rPr>
                                <w:sz w:val="15"/>
                              </w:rPr>
                            </w:pPr>
                            <w:r>
                              <w:rPr>
                                <w:spacing w:val="-2"/>
                                <w:w w:val="105"/>
                                <w:sz w:val="15"/>
                              </w:rPr>
                              <w:t>0.918</w:t>
                            </w:r>
                          </w:p>
                        </w:tc>
                        <w:tc>
                          <w:tcPr>
                            <w:tcW w:w="978" w:type="dxa"/>
                          </w:tcPr>
                          <w:p>
                            <w:pPr>
                              <w:pStyle w:val="TableParagraph"/>
                              <w:spacing w:before="54"/>
                              <w:ind w:left="81"/>
                              <w:jc w:val="center"/>
                              <w:rPr>
                                <w:sz w:val="15"/>
                              </w:rPr>
                            </w:pPr>
                            <w:r>
                              <w:rPr>
                                <w:spacing w:val="-2"/>
                                <w:w w:val="105"/>
                                <w:sz w:val="15"/>
                              </w:rPr>
                              <w:t>0.937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5"/>
                                <w:w w:val="105"/>
                                <w:sz w:val="15"/>
                              </w:rPr>
                              <w:t>11</w:t>
                            </w:r>
                          </w:p>
                        </w:tc>
                        <w:tc>
                          <w:tcPr>
                            <w:tcW w:w="647" w:type="dxa"/>
                          </w:tcPr>
                          <w:p>
                            <w:pPr>
                              <w:pStyle w:val="TableParagraph"/>
                              <w:spacing w:before="54"/>
                              <w:ind w:left="4" w:right="78"/>
                              <w:jc w:val="center"/>
                              <w:rPr>
                                <w:sz w:val="15"/>
                              </w:rPr>
                            </w:pPr>
                            <w:r>
                              <w:rPr>
                                <w:spacing w:val="-2"/>
                                <w:w w:val="105"/>
                                <w:sz w:val="15"/>
                              </w:rPr>
                              <w:t>0.613</w:t>
                            </w:r>
                          </w:p>
                        </w:tc>
                        <w:tc>
                          <w:tcPr>
                            <w:tcW w:w="970" w:type="dxa"/>
                          </w:tcPr>
                          <w:p>
                            <w:pPr>
                              <w:pStyle w:val="TableParagraph"/>
                              <w:spacing w:before="54"/>
                              <w:ind w:right="75"/>
                              <w:jc w:val="center"/>
                              <w:rPr>
                                <w:sz w:val="15"/>
                              </w:rPr>
                            </w:pPr>
                            <w:r>
                              <w:rPr>
                                <w:spacing w:val="-2"/>
                                <w:w w:val="105"/>
                                <w:sz w:val="15"/>
                              </w:rPr>
                              <w:t>0.545</w:t>
                            </w:r>
                          </w:p>
                        </w:tc>
                        <w:tc>
                          <w:tcPr>
                            <w:tcW w:w="978" w:type="dxa"/>
                          </w:tcPr>
                          <w:p>
                            <w:pPr>
                              <w:pStyle w:val="TableParagraph"/>
                              <w:spacing w:before="54"/>
                              <w:ind w:left="81"/>
                              <w:jc w:val="center"/>
                              <w:rPr>
                                <w:sz w:val="15"/>
                              </w:rPr>
                            </w:pPr>
                            <w:r>
                              <w:rPr>
                                <w:spacing w:val="-2"/>
                                <w:w w:val="105"/>
                                <w:sz w:val="15"/>
                              </w:rPr>
                              <w:t>0.682</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10"/>
                                <w:w w:val="105"/>
                                <w:sz w:val="15"/>
                              </w:rPr>
                              <w:t>4</w:t>
                            </w:r>
                          </w:p>
                        </w:tc>
                        <w:tc>
                          <w:tcPr>
                            <w:tcW w:w="647" w:type="dxa"/>
                          </w:tcPr>
                          <w:p>
                            <w:pPr>
                              <w:pStyle w:val="TableParagraph"/>
                              <w:spacing w:before="54"/>
                              <w:ind w:left="4" w:right="78"/>
                              <w:jc w:val="center"/>
                              <w:rPr>
                                <w:sz w:val="15"/>
                              </w:rPr>
                            </w:pPr>
                            <w:r>
                              <w:rPr>
                                <w:spacing w:val="-2"/>
                                <w:w w:val="105"/>
                                <w:sz w:val="15"/>
                              </w:rPr>
                              <w:t>0.538</w:t>
                            </w:r>
                          </w:p>
                        </w:tc>
                        <w:tc>
                          <w:tcPr>
                            <w:tcW w:w="970" w:type="dxa"/>
                          </w:tcPr>
                          <w:p>
                            <w:pPr>
                              <w:pStyle w:val="TableParagraph"/>
                              <w:spacing w:before="54"/>
                              <w:ind w:right="75"/>
                              <w:jc w:val="center"/>
                              <w:rPr>
                                <w:sz w:val="15"/>
                              </w:rPr>
                            </w:pPr>
                            <w:r>
                              <w:rPr>
                                <w:spacing w:val="-2"/>
                                <w:w w:val="105"/>
                                <w:sz w:val="15"/>
                              </w:rPr>
                              <w:t>0.493</w:t>
                            </w:r>
                          </w:p>
                        </w:tc>
                        <w:tc>
                          <w:tcPr>
                            <w:tcW w:w="978" w:type="dxa"/>
                          </w:tcPr>
                          <w:p>
                            <w:pPr>
                              <w:pStyle w:val="TableParagraph"/>
                              <w:spacing w:before="54"/>
                              <w:ind w:left="81"/>
                              <w:jc w:val="center"/>
                              <w:rPr>
                                <w:sz w:val="15"/>
                              </w:rPr>
                            </w:pPr>
                            <w:r>
                              <w:rPr>
                                <w:spacing w:val="-2"/>
                                <w:w w:val="105"/>
                                <w:sz w:val="15"/>
                              </w:rPr>
                              <w:t>0.583</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5"/>
                                <w:w w:val="105"/>
                                <w:sz w:val="15"/>
                              </w:rPr>
                              <w:t>20</w:t>
                            </w:r>
                          </w:p>
                        </w:tc>
                        <w:tc>
                          <w:tcPr>
                            <w:tcW w:w="647" w:type="dxa"/>
                          </w:tcPr>
                          <w:p>
                            <w:pPr>
                              <w:pStyle w:val="TableParagraph"/>
                              <w:spacing w:before="54"/>
                              <w:ind w:left="4" w:right="78"/>
                              <w:jc w:val="center"/>
                              <w:rPr>
                                <w:sz w:val="15"/>
                              </w:rPr>
                            </w:pPr>
                            <w:r>
                              <w:rPr>
                                <w:spacing w:val="-2"/>
                                <w:w w:val="105"/>
                                <w:sz w:val="15"/>
                              </w:rPr>
                              <w:t>0.422</w:t>
                            </w:r>
                          </w:p>
                        </w:tc>
                        <w:tc>
                          <w:tcPr>
                            <w:tcW w:w="970" w:type="dxa"/>
                          </w:tcPr>
                          <w:p>
                            <w:pPr>
                              <w:pStyle w:val="TableParagraph"/>
                              <w:spacing w:before="54"/>
                              <w:ind w:right="75"/>
                              <w:jc w:val="center"/>
                              <w:rPr>
                                <w:sz w:val="15"/>
                              </w:rPr>
                            </w:pPr>
                            <w:r>
                              <w:rPr>
                                <w:spacing w:val="-2"/>
                                <w:w w:val="105"/>
                                <w:sz w:val="15"/>
                              </w:rPr>
                              <w:t>0.342</w:t>
                            </w:r>
                          </w:p>
                        </w:tc>
                        <w:tc>
                          <w:tcPr>
                            <w:tcW w:w="978" w:type="dxa"/>
                          </w:tcPr>
                          <w:p>
                            <w:pPr>
                              <w:pStyle w:val="TableParagraph"/>
                              <w:spacing w:before="54"/>
                              <w:ind w:left="81"/>
                              <w:jc w:val="center"/>
                              <w:rPr>
                                <w:sz w:val="15"/>
                              </w:rPr>
                            </w:pPr>
                            <w:r>
                              <w:rPr>
                                <w:spacing w:val="-2"/>
                                <w:w w:val="105"/>
                                <w:sz w:val="15"/>
                              </w:rPr>
                              <w:t>0.503</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13"/>
                                <w:w w:val="110"/>
                                <w:sz w:val="15"/>
                              </w:rPr>
                              <w:t> </w:t>
                            </w:r>
                            <w:r>
                              <w:rPr>
                                <w:w w:val="110"/>
                                <w:sz w:val="15"/>
                              </w:rPr>
                              <w:t>Pregnant</w:t>
                            </w:r>
                            <w:r>
                              <w:rPr>
                                <w:spacing w:val="14"/>
                                <w:w w:val="110"/>
                                <w:sz w:val="15"/>
                              </w:rPr>
                              <w:t> </w:t>
                            </w:r>
                            <w:r>
                              <w:rPr>
                                <w:spacing w:val="-2"/>
                                <w:w w:val="110"/>
                                <w:sz w:val="15"/>
                              </w:rPr>
                              <w:t>smoking/alcohol</w:t>
                            </w:r>
                          </w:p>
                        </w:tc>
                        <w:tc>
                          <w:tcPr>
                            <w:tcW w:w="647" w:type="dxa"/>
                          </w:tcPr>
                          <w:p>
                            <w:pPr>
                              <w:pStyle w:val="TableParagraph"/>
                              <w:spacing w:before="54"/>
                              <w:ind w:left="3" w:right="78"/>
                              <w:jc w:val="center"/>
                              <w:rPr>
                                <w:sz w:val="15"/>
                              </w:rPr>
                            </w:pPr>
                            <w:r>
                              <w:rPr>
                                <w:spacing w:val="-2"/>
                                <w:w w:val="105"/>
                                <w:sz w:val="15"/>
                              </w:rPr>
                              <w:t>0.351</w:t>
                            </w:r>
                          </w:p>
                        </w:tc>
                        <w:tc>
                          <w:tcPr>
                            <w:tcW w:w="970" w:type="dxa"/>
                          </w:tcPr>
                          <w:p>
                            <w:pPr>
                              <w:pStyle w:val="TableParagraph"/>
                              <w:spacing w:before="54"/>
                              <w:ind w:right="75"/>
                              <w:jc w:val="center"/>
                              <w:rPr>
                                <w:sz w:val="15"/>
                              </w:rPr>
                            </w:pPr>
                            <w:r>
                              <w:rPr>
                                <w:spacing w:val="-2"/>
                                <w:w w:val="105"/>
                                <w:sz w:val="15"/>
                              </w:rPr>
                              <w:t>0.338</w:t>
                            </w:r>
                          </w:p>
                        </w:tc>
                        <w:tc>
                          <w:tcPr>
                            <w:tcW w:w="978" w:type="dxa"/>
                          </w:tcPr>
                          <w:p>
                            <w:pPr>
                              <w:pStyle w:val="TableParagraph"/>
                              <w:spacing w:before="54"/>
                              <w:ind w:left="81"/>
                              <w:jc w:val="center"/>
                              <w:rPr>
                                <w:sz w:val="15"/>
                              </w:rPr>
                            </w:pPr>
                            <w:r>
                              <w:rPr>
                                <w:spacing w:val="-2"/>
                                <w:w w:val="105"/>
                                <w:sz w:val="15"/>
                              </w:rPr>
                              <w:t>0.364</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[Race/Ethnicity]</w:t>
                            </w:r>
                            <w:r>
                              <w:rPr>
                                <w:spacing w:val="9"/>
                                <w:w w:val="115"/>
                                <w:sz w:val="15"/>
                              </w:rPr>
                              <w:t> </w:t>
                            </w:r>
                            <w:r>
                              <w:rPr>
                                <w:spacing w:val="-2"/>
                                <w:w w:val="115"/>
                                <w:sz w:val="15"/>
                              </w:rPr>
                              <w:t>Other</w:t>
                            </w:r>
                          </w:p>
                        </w:tc>
                        <w:tc>
                          <w:tcPr>
                            <w:tcW w:w="647" w:type="dxa"/>
                          </w:tcPr>
                          <w:p>
                            <w:pPr>
                              <w:pStyle w:val="TableParagraph"/>
                              <w:spacing w:before="54"/>
                              <w:ind w:left="3" w:right="78"/>
                              <w:jc w:val="center"/>
                              <w:rPr>
                                <w:sz w:val="15"/>
                              </w:rPr>
                            </w:pPr>
                            <w:r>
                              <w:rPr>
                                <w:spacing w:val="-2"/>
                                <w:w w:val="105"/>
                                <w:sz w:val="15"/>
                              </w:rPr>
                              <w:t>0.187</w:t>
                            </w:r>
                          </w:p>
                        </w:tc>
                        <w:tc>
                          <w:tcPr>
                            <w:tcW w:w="970" w:type="dxa"/>
                          </w:tcPr>
                          <w:p>
                            <w:pPr>
                              <w:pStyle w:val="TableParagraph"/>
                              <w:spacing w:before="54"/>
                              <w:ind w:right="76"/>
                              <w:jc w:val="center"/>
                              <w:rPr>
                                <w:sz w:val="15"/>
                              </w:rPr>
                            </w:pPr>
                            <w:r>
                              <w:rPr>
                                <w:spacing w:val="-2"/>
                                <w:w w:val="105"/>
                                <w:sz w:val="15"/>
                              </w:rPr>
                              <w:t>0.137</w:t>
                            </w:r>
                          </w:p>
                        </w:tc>
                        <w:tc>
                          <w:tcPr>
                            <w:tcW w:w="978" w:type="dxa"/>
                          </w:tcPr>
                          <w:p>
                            <w:pPr>
                              <w:pStyle w:val="TableParagraph"/>
                              <w:spacing w:before="54"/>
                              <w:ind w:left="80"/>
                              <w:jc w:val="center"/>
                              <w:rPr>
                                <w:sz w:val="15"/>
                              </w:rPr>
                            </w:pPr>
                            <w:r>
                              <w:rPr>
                                <w:spacing w:val="-2"/>
                                <w:w w:val="105"/>
                                <w:sz w:val="15"/>
                              </w:rPr>
                              <w:t>0.237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Site</w:t>
                            </w:r>
                            <w:r>
                              <w:rPr>
                                <w:spacing w:val="20"/>
                                <w:w w:val="105"/>
                                <w:sz w:val="15"/>
                              </w:rPr>
                              <w:t> </w:t>
                            </w:r>
                            <w:r>
                              <w:rPr>
                                <w:spacing w:val="-5"/>
                                <w:w w:val="105"/>
                                <w:sz w:val="15"/>
                              </w:rPr>
                              <w:t>15</w:t>
                            </w:r>
                          </w:p>
                        </w:tc>
                        <w:tc>
                          <w:tcPr>
                            <w:tcW w:w="647" w:type="dxa"/>
                          </w:tcPr>
                          <w:p>
                            <w:pPr>
                              <w:pStyle w:val="TableParagraph"/>
                              <w:spacing w:before="54"/>
                              <w:ind w:left="4" w:right="78"/>
                              <w:jc w:val="center"/>
                              <w:rPr>
                                <w:sz w:val="15"/>
                              </w:rPr>
                            </w:pPr>
                            <w:r>
                              <w:rPr>
                                <w:spacing w:val="-2"/>
                                <w:w w:val="105"/>
                                <w:sz w:val="15"/>
                              </w:rPr>
                              <w:t>0.161</w:t>
                            </w:r>
                          </w:p>
                        </w:tc>
                        <w:tc>
                          <w:tcPr>
                            <w:tcW w:w="970" w:type="dxa"/>
                          </w:tcPr>
                          <w:p>
                            <w:pPr>
                              <w:pStyle w:val="TableParagraph"/>
                              <w:spacing w:before="54"/>
                              <w:ind w:right="75"/>
                              <w:jc w:val="center"/>
                              <w:rPr>
                                <w:sz w:val="15"/>
                              </w:rPr>
                            </w:pPr>
                            <w:r>
                              <w:rPr>
                                <w:spacing w:val="-2"/>
                                <w:w w:val="105"/>
                                <w:sz w:val="15"/>
                              </w:rPr>
                              <w:t>0.099</w:t>
                            </w:r>
                          </w:p>
                        </w:tc>
                        <w:tc>
                          <w:tcPr>
                            <w:tcW w:w="978" w:type="dxa"/>
                          </w:tcPr>
                          <w:p>
                            <w:pPr>
                              <w:pStyle w:val="TableParagraph"/>
                              <w:spacing w:before="54"/>
                              <w:ind w:left="81"/>
                              <w:jc w:val="center"/>
                              <w:rPr>
                                <w:sz w:val="15"/>
                              </w:rPr>
                            </w:pPr>
                            <w:r>
                              <w:rPr>
                                <w:spacing w:val="-2"/>
                                <w:w w:val="105"/>
                                <w:sz w:val="15"/>
                              </w:rPr>
                              <w:t>0.222</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[ELS]</w:t>
                            </w:r>
                            <w:r>
                              <w:rPr>
                                <w:spacing w:val="4"/>
                                <w:w w:val="110"/>
                                <w:sz w:val="15"/>
                              </w:rPr>
                              <w:t> </w:t>
                            </w:r>
                            <w:r>
                              <w:rPr>
                                <w:w w:val="110"/>
                                <w:sz w:val="15"/>
                              </w:rPr>
                              <w:t>Threat</w:t>
                            </w:r>
                            <w:r>
                              <w:rPr>
                                <w:spacing w:val="4"/>
                                <w:w w:val="110"/>
                                <w:sz w:val="15"/>
                              </w:rPr>
                              <w:t> </w:t>
                            </w:r>
                            <w:r>
                              <w:rPr>
                                <w:spacing w:val="-2"/>
                                <w:w w:val="110"/>
                                <w:sz w:val="15"/>
                              </w:rPr>
                              <w:t>score</w:t>
                            </w:r>
                          </w:p>
                        </w:tc>
                        <w:tc>
                          <w:tcPr>
                            <w:tcW w:w="647" w:type="dxa"/>
                          </w:tcPr>
                          <w:p>
                            <w:pPr>
                              <w:pStyle w:val="TableParagraph"/>
                              <w:spacing w:before="54"/>
                              <w:ind w:left="5" w:right="78"/>
                              <w:jc w:val="center"/>
                              <w:rPr>
                                <w:sz w:val="15"/>
                              </w:rPr>
                            </w:pPr>
                            <w:r>
                              <w:rPr>
                                <w:spacing w:val="-2"/>
                                <w:w w:val="105"/>
                                <w:sz w:val="15"/>
                              </w:rPr>
                              <w:t>0.150</w:t>
                            </w:r>
                          </w:p>
                        </w:tc>
                        <w:tc>
                          <w:tcPr>
                            <w:tcW w:w="970" w:type="dxa"/>
                          </w:tcPr>
                          <w:p>
                            <w:pPr>
                              <w:pStyle w:val="TableParagraph"/>
                              <w:spacing w:before="54"/>
                              <w:ind w:right="74"/>
                              <w:jc w:val="center"/>
                              <w:rPr>
                                <w:sz w:val="15"/>
                              </w:rPr>
                            </w:pPr>
                            <w:r>
                              <w:rPr>
                                <w:spacing w:val="-2"/>
                                <w:w w:val="105"/>
                                <w:sz w:val="15"/>
                              </w:rPr>
                              <w:t>0.142</w:t>
                            </w:r>
                          </w:p>
                        </w:tc>
                        <w:tc>
                          <w:tcPr>
                            <w:tcW w:w="978" w:type="dxa"/>
                          </w:tcPr>
                          <w:p>
                            <w:pPr>
                              <w:pStyle w:val="TableParagraph"/>
                              <w:spacing w:before="54"/>
                              <w:ind w:left="83" w:right="1"/>
                              <w:jc w:val="center"/>
                              <w:rPr>
                                <w:sz w:val="15"/>
                              </w:rPr>
                            </w:pPr>
                            <w:r>
                              <w:rPr>
                                <w:spacing w:val="-2"/>
                                <w:w w:val="105"/>
                                <w:sz w:val="15"/>
                              </w:rPr>
                              <w:t>0.158</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[Child]</w:t>
                            </w:r>
                            <w:r>
                              <w:rPr>
                                <w:spacing w:val="-5"/>
                                <w:w w:val="110"/>
                                <w:sz w:val="15"/>
                              </w:rPr>
                              <w:t> </w:t>
                            </w:r>
                            <w:r>
                              <w:rPr>
                                <w:w w:val="110"/>
                                <w:sz w:val="15"/>
                              </w:rPr>
                              <w:t>Externalizing</w:t>
                            </w:r>
                            <w:r>
                              <w:rPr>
                                <w:spacing w:val="-4"/>
                                <w:w w:val="110"/>
                                <w:sz w:val="15"/>
                              </w:rPr>
                              <w:t> </w:t>
                            </w:r>
                            <w:r>
                              <w:rPr>
                                <w:spacing w:val="-2"/>
                                <w:w w:val="110"/>
                                <w:sz w:val="15"/>
                              </w:rPr>
                              <w:t>problem</w:t>
                            </w:r>
                          </w:p>
                        </w:tc>
                        <w:tc>
                          <w:tcPr>
                            <w:tcW w:w="647" w:type="dxa"/>
                          </w:tcPr>
                          <w:p>
                            <w:pPr>
                              <w:pStyle w:val="TableParagraph"/>
                              <w:spacing w:before="54"/>
                              <w:ind w:left="5" w:right="78"/>
                              <w:jc w:val="center"/>
                              <w:rPr>
                                <w:sz w:val="15"/>
                              </w:rPr>
                            </w:pPr>
                            <w:r>
                              <w:rPr>
                                <w:spacing w:val="-2"/>
                                <w:w w:val="105"/>
                                <w:sz w:val="15"/>
                              </w:rPr>
                              <w:t>0.128</w:t>
                            </w:r>
                          </w:p>
                        </w:tc>
                        <w:tc>
                          <w:tcPr>
                            <w:tcW w:w="970" w:type="dxa"/>
                          </w:tcPr>
                          <w:p>
                            <w:pPr>
                              <w:pStyle w:val="TableParagraph"/>
                              <w:spacing w:before="54"/>
                              <w:ind w:right="74"/>
                              <w:jc w:val="center"/>
                              <w:rPr>
                                <w:sz w:val="15"/>
                              </w:rPr>
                            </w:pPr>
                            <w:r>
                              <w:rPr>
                                <w:spacing w:val="-2"/>
                                <w:w w:val="105"/>
                                <w:sz w:val="15"/>
                              </w:rPr>
                              <w:t>0.118</w:t>
                            </w:r>
                          </w:p>
                        </w:tc>
                        <w:tc>
                          <w:tcPr>
                            <w:tcW w:w="978" w:type="dxa"/>
                          </w:tcPr>
                          <w:p>
                            <w:pPr>
                              <w:pStyle w:val="TableParagraph"/>
                              <w:spacing w:before="54"/>
                              <w:ind w:left="83"/>
                              <w:jc w:val="center"/>
                              <w:rPr>
                                <w:sz w:val="15"/>
                              </w:rPr>
                            </w:pPr>
                            <w:r>
                              <w:rPr>
                                <w:spacing w:val="-2"/>
                                <w:w w:val="105"/>
                                <w:sz w:val="15"/>
                              </w:rPr>
                              <w:t>0.137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 Antisocial personality </w:t>
                            </w:r>
                            <w:r>
                              <w:rPr>
                                <w:spacing w:val="-2"/>
                                <w:w w:val="110"/>
                                <w:sz w:val="15"/>
                              </w:rPr>
                              <w:t>problem</w:t>
                            </w:r>
                          </w:p>
                        </w:tc>
                        <w:tc>
                          <w:tcPr>
                            <w:tcW w:w="647" w:type="dxa"/>
                          </w:tcPr>
                          <w:p>
                            <w:pPr>
                              <w:pStyle w:val="TableParagraph"/>
                              <w:spacing w:before="54"/>
                              <w:ind w:left="3" w:right="78"/>
                              <w:jc w:val="center"/>
                              <w:rPr>
                                <w:sz w:val="15"/>
                              </w:rPr>
                            </w:pPr>
                            <w:r>
                              <w:rPr>
                                <w:spacing w:val="-2"/>
                                <w:w w:val="105"/>
                                <w:sz w:val="15"/>
                              </w:rPr>
                              <w:t>0.072</w:t>
                            </w:r>
                          </w:p>
                        </w:tc>
                        <w:tc>
                          <w:tcPr>
                            <w:tcW w:w="970" w:type="dxa"/>
                          </w:tcPr>
                          <w:p>
                            <w:pPr>
                              <w:pStyle w:val="TableParagraph"/>
                              <w:spacing w:before="54"/>
                              <w:ind w:right="76"/>
                              <w:jc w:val="center"/>
                              <w:rPr>
                                <w:sz w:val="15"/>
                              </w:rPr>
                            </w:pPr>
                            <w:r>
                              <w:rPr>
                                <w:spacing w:val="-2"/>
                                <w:w w:val="105"/>
                                <w:sz w:val="15"/>
                              </w:rPr>
                              <w:t>0.067</w:t>
                            </w:r>
                          </w:p>
                        </w:tc>
                        <w:tc>
                          <w:tcPr>
                            <w:tcW w:w="978" w:type="dxa"/>
                          </w:tcPr>
                          <w:p>
                            <w:pPr>
                              <w:pStyle w:val="TableParagraph"/>
                              <w:spacing w:before="54"/>
                              <w:ind w:left="80"/>
                              <w:jc w:val="center"/>
                              <w:rPr>
                                <w:sz w:val="15"/>
                              </w:rPr>
                            </w:pPr>
                            <w:r>
                              <w:rPr>
                                <w:spacing w:val="-2"/>
                                <w:w w:val="105"/>
                                <w:sz w:val="15"/>
                              </w:rPr>
                              <w:t>0.077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2"/>
                                <w:w w:val="110"/>
                                <w:sz w:val="15"/>
                              </w:rPr>
                              <w:t> </w:t>
                            </w:r>
                            <w:r>
                              <w:rPr>
                                <w:w w:val="110"/>
                                <w:sz w:val="15"/>
                              </w:rPr>
                              <w:t>Somatic</w:t>
                            </w:r>
                            <w:r>
                              <w:rPr>
                                <w:spacing w:val="2"/>
                                <w:w w:val="110"/>
                                <w:sz w:val="15"/>
                              </w:rPr>
                              <w:t> </w:t>
                            </w:r>
                            <w:r>
                              <w:rPr>
                                <w:spacing w:val="-2"/>
                                <w:w w:val="110"/>
                                <w:sz w:val="15"/>
                              </w:rPr>
                              <w:t>problem</w:t>
                            </w:r>
                          </w:p>
                        </w:tc>
                        <w:tc>
                          <w:tcPr>
                            <w:tcW w:w="647" w:type="dxa"/>
                          </w:tcPr>
                          <w:p>
                            <w:pPr>
                              <w:pStyle w:val="TableParagraph"/>
                              <w:spacing w:before="54"/>
                              <w:ind w:left="5" w:right="78"/>
                              <w:jc w:val="center"/>
                              <w:rPr>
                                <w:sz w:val="15"/>
                              </w:rPr>
                            </w:pPr>
                            <w:r>
                              <w:rPr>
                                <w:spacing w:val="-2"/>
                                <w:w w:val="105"/>
                                <w:sz w:val="15"/>
                              </w:rPr>
                              <w:t>0.071</w:t>
                            </w:r>
                          </w:p>
                        </w:tc>
                        <w:tc>
                          <w:tcPr>
                            <w:tcW w:w="970" w:type="dxa"/>
                          </w:tcPr>
                          <w:p>
                            <w:pPr>
                              <w:pStyle w:val="TableParagraph"/>
                              <w:spacing w:before="54"/>
                              <w:ind w:right="74"/>
                              <w:jc w:val="center"/>
                              <w:rPr>
                                <w:sz w:val="15"/>
                              </w:rPr>
                            </w:pPr>
                            <w:r>
                              <w:rPr>
                                <w:spacing w:val="-2"/>
                                <w:w w:val="105"/>
                                <w:sz w:val="15"/>
                              </w:rPr>
                              <w:t>0.068</w:t>
                            </w:r>
                          </w:p>
                        </w:tc>
                        <w:tc>
                          <w:tcPr>
                            <w:tcW w:w="978" w:type="dxa"/>
                          </w:tcPr>
                          <w:p>
                            <w:pPr>
                              <w:pStyle w:val="TableParagraph"/>
                              <w:spacing w:before="54"/>
                              <w:ind w:left="83" w:right="1"/>
                              <w:jc w:val="center"/>
                              <w:rPr>
                                <w:sz w:val="15"/>
                              </w:rPr>
                            </w:pPr>
                            <w:r>
                              <w:rPr>
                                <w:spacing w:val="-2"/>
                                <w:w w:val="105"/>
                                <w:sz w:val="15"/>
                              </w:rPr>
                              <w:t>0.073</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7"/>
                                <w:w w:val="110"/>
                                <w:sz w:val="15"/>
                              </w:rPr>
                              <w:t> </w:t>
                            </w:r>
                            <w:r>
                              <w:rPr>
                                <w:w w:val="110"/>
                                <w:sz w:val="15"/>
                              </w:rPr>
                              <w:t>Mother</w:t>
                            </w:r>
                            <w:r>
                              <w:rPr>
                                <w:spacing w:val="8"/>
                                <w:w w:val="110"/>
                                <w:sz w:val="15"/>
                              </w:rPr>
                              <w:t> </w:t>
                            </w:r>
                            <w:r>
                              <w:rPr>
                                <w:w w:val="110"/>
                                <w:sz w:val="15"/>
                              </w:rPr>
                              <w:t>drug</w:t>
                            </w:r>
                            <w:r>
                              <w:rPr>
                                <w:spacing w:val="8"/>
                                <w:w w:val="110"/>
                                <w:sz w:val="15"/>
                              </w:rPr>
                              <w:t> </w:t>
                            </w:r>
                            <w:r>
                              <w:rPr>
                                <w:spacing w:val="-2"/>
                                <w:w w:val="110"/>
                                <w:sz w:val="15"/>
                              </w:rPr>
                              <w:t>problem</w:t>
                            </w:r>
                          </w:p>
                        </w:tc>
                        <w:tc>
                          <w:tcPr>
                            <w:tcW w:w="647" w:type="dxa"/>
                          </w:tcPr>
                          <w:p>
                            <w:pPr>
                              <w:pStyle w:val="TableParagraph"/>
                              <w:spacing w:before="54"/>
                              <w:ind w:left="4" w:right="78"/>
                              <w:jc w:val="center"/>
                              <w:rPr>
                                <w:sz w:val="15"/>
                              </w:rPr>
                            </w:pPr>
                            <w:r>
                              <w:rPr>
                                <w:spacing w:val="-2"/>
                                <w:w w:val="105"/>
                                <w:sz w:val="15"/>
                              </w:rPr>
                              <w:t>0.069</w:t>
                            </w:r>
                          </w:p>
                        </w:tc>
                        <w:tc>
                          <w:tcPr>
                            <w:tcW w:w="970" w:type="dxa"/>
                          </w:tcPr>
                          <w:p>
                            <w:pPr>
                              <w:pStyle w:val="TableParagraph"/>
                              <w:spacing w:before="54"/>
                              <w:ind w:right="75"/>
                              <w:jc w:val="center"/>
                              <w:rPr>
                                <w:sz w:val="15"/>
                              </w:rPr>
                            </w:pPr>
                            <w:r>
                              <w:rPr>
                                <w:spacing w:val="-2"/>
                                <w:w w:val="105"/>
                                <w:sz w:val="15"/>
                              </w:rPr>
                              <w:t>0.028</w:t>
                            </w:r>
                          </w:p>
                        </w:tc>
                        <w:tc>
                          <w:tcPr>
                            <w:tcW w:w="978" w:type="dxa"/>
                          </w:tcPr>
                          <w:p>
                            <w:pPr>
                              <w:pStyle w:val="TableParagraph"/>
                              <w:spacing w:before="54"/>
                              <w:ind w:left="81"/>
                              <w:jc w:val="center"/>
                              <w:rPr>
                                <w:sz w:val="15"/>
                              </w:rPr>
                            </w:pPr>
                            <w:r>
                              <w:rPr>
                                <w:spacing w:val="-2"/>
                                <w:w w:val="105"/>
                                <w:sz w:val="15"/>
                              </w:rPr>
                              <w:t>0.110</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w:t>
                            </w:r>
                            <w:r>
                              <w:rPr>
                                <w:spacing w:val="-1"/>
                                <w:w w:val="110"/>
                                <w:sz w:val="15"/>
                              </w:rPr>
                              <w:t> </w:t>
                            </w:r>
                            <w:r>
                              <w:rPr>
                                <w:w w:val="110"/>
                                <w:sz w:val="15"/>
                              </w:rPr>
                              <w:t>Anxiety</w:t>
                            </w:r>
                            <w:r>
                              <w:rPr>
                                <w:spacing w:val="-1"/>
                                <w:w w:val="110"/>
                                <w:sz w:val="15"/>
                              </w:rPr>
                              <w:t> </w:t>
                            </w:r>
                            <w:r>
                              <w:rPr>
                                <w:spacing w:val="-2"/>
                                <w:w w:val="110"/>
                                <w:sz w:val="15"/>
                              </w:rPr>
                              <w:t>problem</w:t>
                            </w:r>
                          </w:p>
                        </w:tc>
                        <w:tc>
                          <w:tcPr>
                            <w:tcW w:w="647" w:type="dxa"/>
                          </w:tcPr>
                          <w:p>
                            <w:pPr>
                              <w:pStyle w:val="TableParagraph"/>
                              <w:spacing w:before="54"/>
                              <w:ind w:left="4" w:right="78"/>
                              <w:jc w:val="center"/>
                              <w:rPr>
                                <w:sz w:val="15"/>
                              </w:rPr>
                            </w:pPr>
                            <w:r>
                              <w:rPr>
                                <w:spacing w:val="-2"/>
                                <w:w w:val="105"/>
                                <w:sz w:val="15"/>
                              </w:rPr>
                              <w:t>0.009</w:t>
                            </w:r>
                          </w:p>
                        </w:tc>
                        <w:tc>
                          <w:tcPr>
                            <w:tcW w:w="970" w:type="dxa"/>
                          </w:tcPr>
                          <w:p>
                            <w:pPr>
                              <w:pStyle w:val="TableParagraph"/>
                              <w:spacing w:before="54"/>
                              <w:ind w:right="75"/>
                              <w:jc w:val="center"/>
                              <w:rPr>
                                <w:sz w:val="15"/>
                              </w:rPr>
                            </w:pPr>
                            <w:r>
                              <w:rPr>
                                <w:spacing w:val="-2"/>
                                <w:w w:val="105"/>
                                <w:sz w:val="15"/>
                              </w:rPr>
                              <w:t>0.002</w:t>
                            </w:r>
                          </w:p>
                        </w:tc>
                        <w:tc>
                          <w:tcPr>
                            <w:tcW w:w="978" w:type="dxa"/>
                          </w:tcPr>
                          <w:p>
                            <w:pPr>
                              <w:pStyle w:val="TableParagraph"/>
                              <w:spacing w:before="54"/>
                              <w:ind w:left="81"/>
                              <w:jc w:val="center"/>
                              <w:rPr>
                                <w:sz w:val="15"/>
                              </w:rPr>
                            </w:pPr>
                            <w:r>
                              <w:rPr>
                                <w:spacing w:val="-2"/>
                                <w:w w:val="105"/>
                                <w:sz w:val="15"/>
                              </w:rPr>
                              <w:t>0.017</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spacing w:val="-2"/>
                                <w:w w:val="110"/>
                                <w:sz w:val="15"/>
                              </w:rPr>
                              <w:t>[Parent]</w:t>
                            </w:r>
                            <w:r>
                              <w:rPr>
                                <w:spacing w:val="4"/>
                                <w:w w:val="110"/>
                                <w:sz w:val="15"/>
                              </w:rPr>
                              <w:t> </w:t>
                            </w:r>
                            <w:r>
                              <w:rPr>
                                <w:spacing w:val="-2"/>
                                <w:w w:val="110"/>
                                <w:sz w:val="15"/>
                              </w:rPr>
                              <w:t>Depressive</w:t>
                            </w:r>
                            <w:r>
                              <w:rPr>
                                <w:spacing w:val="5"/>
                                <w:w w:val="110"/>
                                <w:sz w:val="15"/>
                              </w:rPr>
                              <w:t> </w:t>
                            </w:r>
                            <w:r>
                              <w:rPr>
                                <w:spacing w:val="-2"/>
                                <w:w w:val="110"/>
                                <w:sz w:val="15"/>
                              </w:rPr>
                              <w:t>problem</w:t>
                            </w:r>
                          </w:p>
                        </w:tc>
                        <w:tc>
                          <w:tcPr>
                            <w:tcW w:w="647" w:type="dxa"/>
                          </w:tcPr>
                          <w:p>
                            <w:pPr>
                              <w:pStyle w:val="TableParagraph"/>
                              <w:spacing w:before="54"/>
                              <w:ind w:left="3" w:right="78"/>
                              <w:jc w:val="center"/>
                              <w:rPr>
                                <w:sz w:val="15"/>
                              </w:rPr>
                            </w:pPr>
                            <w:r>
                              <w:rPr>
                                <w:spacing w:val="-2"/>
                                <w:w w:val="105"/>
                                <w:sz w:val="15"/>
                              </w:rPr>
                              <w:t>0.008</w:t>
                            </w:r>
                          </w:p>
                        </w:tc>
                        <w:tc>
                          <w:tcPr>
                            <w:tcW w:w="970" w:type="dxa"/>
                          </w:tcPr>
                          <w:p>
                            <w:pPr>
                              <w:pStyle w:val="TableParagraph"/>
                              <w:spacing w:before="54"/>
                              <w:ind w:right="76"/>
                              <w:jc w:val="center"/>
                              <w:rPr>
                                <w:sz w:val="15"/>
                              </w:rPr>
                            </w:pPr>
                            <w:r>
                              <w:rPr>
                                <w:spacing w:val="-2"/>
                                <w:w w:val="105"/>
                                <w:sz w:val="15"/>
                              </w:rPr>
                              <w:t>0.005</w:t>
                            </w:r>
                          </w:p>
                        </w:tc>
                        <w:tc>
                          <w:tcPr>
                            <w:tcW w:w="978" w:type="dxa"/>
                          </w:tcPr>
                          <w:p>
                            <w:pPr>
                              <w:pStyle w:val="TableParagraph"/>
                              <w:spacing w:before="54"/>
                              <w:ind w:left="80"/>
                              <w:jc w:val="center"/>
                              <w:rPr>
                                <w:sz w:val="15"/>
                              </w:rPr>
                            </w:pPr>
                            <w:r>
                              <w:rPr>
                                <w:spacing w:val="-2"/>
                                <w:w w:val="105"/>
                                <w:sz w:val="15"/>
                              </w:rPr>
                              <w:t>0.011</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05"/>
                                <w:sz w:val="15"/>
                              </w:rPr>
                              <w:t>[Child] </w:t>
                            </w:r>
                            <w:r>
                              <w:rPr>
                                <w:spacing w:val="-5"/>
                                <w:w w:val="105"/>
                                <w:sz w:val="15"/>
                              </w:rPr>
                              <w:t>Age</w:t>
                            </w:r>
                          </w:p>
                        </w:tc>
                        <w:tc>
                          <w:tcPr>
                            <w:tcW w:w="647" w:type="dxa"/>
                          </w:tcPr>
                          <w:p>
                            <w:pPr>
                              <w:pStyle w:val="TableParagraph"/>
                              <w:spacing w:before="54"/>
                              <w:ind w:left="4" w:right="78"/>
                              <w:jc w:val="center"/>
                              <w:rPr>
                                <w:sz w:val="15"/>
                              </w:rPr>
                            </w:pPr>
                            <w:r>
                              <w:rPr>
                                <w:sz w:val="15"/>
                              </w:rPr>
                              <w:t>-</w:t>
                            </w:r>
                            <w:r>
                              <w:rPr>
                                <w:spacing w:val="-2"/>
                                <w:sz w:val="15"/>
                              </w:rPr>
                              <w:t>0.061</w:t>
                            </w:r>
                          </w:p>
                        </w:tc>
                        <w:tc>
                          <w:tcPr>
                            <w:tcW w:w="970" w:type="dxa"/>
                          </w:tcPr>
                          <w:p>
                            <w:pPr>
                              <w:pStyle w:val="TableParagraph"/>
                              <w:spacing w:before="54"/>
                              <w:ind w:right="76"/>
                              <w:jc w:val="center"/>
                              <w:rPr>
                                <w:sz w:val="15"/>
                              </w:rPr>
                            </w:pPr>
                            <w:r>
                              <w:rPr>
                                <w:sz w:val="15"/>
                              </w:rPr>
                              <w:t>-</w:t>
                            </w:r>
                            <w:r>
                              <w:rPr>
                                <w:spacing w:val="-2"/>
                                <w:sz w:val="15"/>
                              </w:rPr>
                              <w:t>0.080</w:t>
                            </w:r>
                          </w:p>
                        </w:tc>
                        <w:tc>
                          <w:tcPr>
                            <w:tcW w:w="978" w:type="dxa"/>
                          </w:tcPr>
                          <w:p>
                            <w:pPr>
                              <w:pStyle w:val="TableParagraph"/>
                              <w:spacing w:before="54"/>
                              <w:ind w:left="81"/>
                              <w:jc w:val="center"/>
                              <w:rPr>
                                <w:sz w:val="15"/>
                              </w:rPr>
                            </w:pPr>
                            <w:r>
                              <w:rPr>
                                <w:sz w:val="15"/>
                              </w:rPr>
                              <w:t>-</w:t>
                            </w:r>
                            <w:r>
                              <w:rPr>
                                <w:spacing w:val="-2"/>
                                <w:sz w:val="15"/>
                              </w:rPr>
                              <w:t>0.041</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spacing w:val="-2"/>
                                <w:w w:val="115"/>
                                <w:sz w:val="15"/>
                              </w:rPr>
                              <w:t>[Parent]</w:t>
                            </w:r>
                            <w:r>
                              <w:rPr>
                                <w:spacing w:val="-4"/>
                                <w:w w:val="115"/>
                                <w:sz w:val="15"/>
                              </w:rPr>
                              <w:t> </w:t>
                            </w:r>
                            <w:r>
                              <w:rPr>
                                <w:spacing w:val="-2"/>
                                <w:w w:val="115"/>
                                <w:sz w:val="15"/>
                              </w:rPr>
                              <w:t>Age</w:t>
                            </w:r>
                            <w:r>
                              <w:rPr>
                                <w:spacing w:val="-4"/>
                                <w:w w:val="115"/>
                                <w:sz w:val="15"/>
                              </w:rPr>
                              <w:t> </w:t>
                            </w:r>
                            <w:r>
                              <w:rPr>
                                <w:spacing w:val="-2"/>
                                <w:w w:val="115"/>
                                <w:sz w:val="15"/>
                              </w:rPr>
                              <w:t>at</w:t>
                            </w:r>
                            <w:r>
                              <w:rPr>
                                <w:spacing w:val="-4"/>
                                <w:w w:val="115"/>
                                <w:sz w:val="15"/>
                              </w:rPr>
                              <w:t> </w:t>
                            </w:r>
                            <w:r>
                              <w:rPr>
                                <w:spacing w:val="-2"/>
                                <w:w w:val="115"/>
                                <w:sz w:val="15"/>
                              </w:rPr>
                              <w:t>child</w:t>
                            </w:r>
                            <w:r>
                              <w:rPr>
                                <w:spacing w:val="-3"/>
                                <w:w w:val="115"/>
                                <w:sz w:val="15"/>
                              </w:rPr>
                              <w:t> </w:t>
                            </w:r>
                            <w:r>
                              <w:rPr>
                                <w:spacing w:val="-2"/>
                                <w:w w:val="115"/>
                                <w:sz w:val="15"/>
                              </w:rPr>
                              <w:t>birth</w:t>
                            </w:r>
                          </w:p>
                        </w:tc>
                        <w:tc>
                          <w:tcPr>
                            <w:tcW w:w="647" w:type="dxa"/>
                          </w:tcPr>
                          <w:p>
                            <w:pPr>
                              <w:pStyle w:val="TableParagraph"/>
                              <w:spacing w:before="54"/>
                              <w:ind w:left="2" w:right="78"/>
                              <w:jc w:val="center"/>
                              <w:rPr>
                                <w:sz w:val="15"/>
                              </w:rPr>
                            </w:pPr>
                            <w:r>
                              <w:rPr>
                                <w:sz w:val="15"/>
                              </w:rPr>
                              <w:t>-</w:t>
                            </w:r>
                            <w:r>
                              <w:rPr>
                                <w:spacing w:val="-2"/>
                                <w:sz w:val="15"/>
                              </w:rPr>
                              <w:t>0.234</w:t>
                            </w:r>
                          </w:p>
                        </w:tc>
                        <w:tc>
                          <w:tcPr>
                            <w:tcW w:w="970" w:type="dxa"/>
                          </w:tcPr>
                          <w:p>
                            <w:pPr>
                              <w:pStyle w:val="TableParagraph"/>
                              <w:spacing w:before="54"/>
                              <w:ind w:right="77"/>
                              <w:jc w:val="center"/>
                              <w:rPr>
                                <w:sz w:val="15"/>
                              </w:rPr>
                            </w:pPr>
                            <w:r>
                              <w:rPr>
                                <w:sz w:val="15"/>
                              </w:rPr>
                              <w:t>-</w:t>
                            </w:r>
                            <w:r>
                              <w:rPr>
                                <w:spacing w:val="-2"/>
                                <w:sz w:val="15"/>
                              </w:rPr>
                              <w:t>0.244</w:t>
                            </w:r>
                          </w:p>
                        </w:tc>
                        <w:tc>
                          <w:tcPr>
                            <w:tcW w:w="978" w:type="dxa"/>
                          </w:tcPr>
                          <w:p>
                            <w:pPr>
                              <w:pStyle w:val="TableParagraph"/>
                              <w:spacing w:before="54"/>
                              <w:ind w:left="80"/>
                              <w:jc w:val="center"/>
                              <w:rPr>
                                <w:sz w:val="15"/>
                              </w:rPr>
                            </w:pPr>
                            <w:r>
                              <w:rPr>
                                <w:sz w:val="15"/>
                              </w:rPr>
                              <w:t>-</w:t>
                            </w:r>
                            <w:r>
                              <w:rPr>
                                <w:spacing w:val="-2"/>
                                <w:sz w:val="15"/>
                              </w:rPr>
                              <w:t>0.225</w:t>
                            </w:r>
                          </w:p>
                        </w:tc>
                      </w:tr>
                      <w:tr>
                        <w:trPr>
                          <w:trHeight w:val="259" w:hRule="atLeast"/>
                        </w:trPr>
                        <w:tc>
                          <w:tcPr>
                            <w:tcW w:w="1399" w:type="dxa"/>
                          </w:tcPr>
                          <w:p>
                            <w:pPr>
                              <w:pStyle w:val="TableParagraph"/>
                              <w:spacing w:before="54"/>
                              <w:rPr>
                                <w:sz w:val="15"/>
                              </w:rPr>
                            </w:pPr>
                            <w:r>
                              <w:rPr>
                                <w:spacing w:val="-2"/>
                                <w:w w:val="110"/>
                                <w:sz w:val="15"/>
                              </w:rPr>
                              <w:t>Covariates</w:t>
                            </w:r>
                          </w:p>
                        </w:tc>
                        <w:tc>
                          <w:tcPr>
                            <w:tcW w:w="3492" w:type="dxa"/>
                          </w:tcPr>
                          <w:p>
                            <w:pPr>
                              <w:pStyle w:val="TableParagraph"/>
                              <w:spacing w:before="54"/>
                              <w:ind w:left="84"/>
                              <w:rPr>
                                <w:sz w:val="15"/>
                              </w:rPr>
                            </w:pPr>
                            <w:r>
                              <w:rPr>
                                <w:w w:val="110"/>
                                <w:sz w:val="15"/>
                              </w:rPr>
                              <w:t>[Parent] </w:t>
                            </w:r>
                            <w:r>
                              <w:rPr>
                                <w:spacing w:val="-2"/>
                                <w:w w:val="110"/>
                                <w:sz w:val="15"/>
                              </w:rPr>
                              <w:t>Education</w:t>
                            </w:r>
                          </w:p>
                        </w:tc>
                        <w:tc>
                          <w:tcPr>
                            <w:tcW w:w="647" w:type="dxa"/>
                          </w:tcPr>
                          <w:p>
                            <w:pPr>
                              <w:pStyle w:val="TableParagraph"/>
                              <w:spacing w:before="54"/>
                              <w:ind w:left="2" w:right="78"/>
                              <w:jc w:val="center"/>
                              <w:rPr>
                                <w:sz w:val="15"/>
                              </w:rPr>
                            </w:pPr>
                            <w:r>
                              <w:rPr>
                                <w:sz w:val="15"/>
                              </w:rPr>
                              <w:t>-</w:t>
                            </w:r>
                            <w:r>
                              <w:rPr>
                                <w:spacing w:val="-2"/>
                                <w:sz w:val="15"/>
                              </w:rPr>
                              <w:t>0.412</w:t>
                            </w:r>
                          </w:p>
                        </w:tc>
                        <w:tc>
                          <w:tcPr>
                            <w:tcW w:w="970" w:type="dxa"/>
                          </w:tcPr>
                          <w:p>
                            <w:pPr>
                              <w:pStyle w:val="TableParagraph"/>
                              <w:spacing w:before="54"/>
                              <w:ind w:right="77"/>
                              <w:jc w:val="center"/>
                              <w:rPr>
                                <w:sz w:val="15"/>
                              </w:rPr>
                            </w:pPr>
                            <w:r>
                              <w:rPr>
                                <w:sz w:val="15"/>
                              </w:rPr>
                              <w:t>-</w:t>
                            </w:r>
                            <w:r>
                              <w:rPr>
                                <w:spacing w:val="-2"/>
                                <w:sz w:val="15"/>
                              </w:rPr>
                              <w:t>0.416</w:t>
                            </w:r>
                          </w:p>
                        </w:tc>
                        <w:tc>
                          <w:tcPr>
                            <w:tcW w:w="978" w:type="dxa"/>
                          </w:tcPr>
                          <w:p>
                            <w:pPr>
                              <w:pStyle w:val="TableParagraph"/>
                              <w:spacing w:before="54"/>
                              <w:ind w:left="80" w:right="1"/>
                              <w:jc w:val="center"/>
                              <w:rPr>
                                <w:sz w:val="15"/>
                              </w:rPr>
                            </w:pPr>
                            <w:r>
                              <w:rPr>
                                <w:sz w:val="15"/>
                              </w:rPr>
                              <w:t>-</w:t>
                            </w:r>
                            <w:r>
                              <w:rPr>
                                <w:spacing w:val="-2"/>
                                <w:sz w:val="15"/>
                              </w:rPr>
                              <w:t>0.409</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05"/>
                                <w:sz w:val="15"/>
                              </w:rPr>
                              <w:t>[Neural]</w:t>
                            </w:r>
                            <w:r>
                              <w:rPr>
                                <w:spacing w:val="21"/>
                                <w:w w:val="105"/>
                                <w:sz w:val="15"/>
                              </w:rPr>
                              <w:t> </w:t>
                            </w:r>
                            <w:r>
                              <w:rPr>
                                <w:w w:val="105"/>
                                <w:sz w:val="15"/>
                              </w:rPr>
                              <w:t>MID</w:t>
                            </w:r>
                            <w:r>
                              <w:rPr>
                                <w:spacing w:val="22"/>
                                <w:w w:val="105"/>
                                <w:sz w:val="15"/>
                              </w:rPr>
                              <w:t> </w:t>
                            </w:r>
                            <w:r>
                              <w:rPr>
                                <w:w w:val="105"/>
                                <w:sz w:val="15"/>
                              </w:rPr>
                              <w:t>-</w:t>
                            </w:r>
                            <w:r>
                              <w:rPr>
                                <w:spacing w:val="22"/>
                                <w:w w:val="105"/>
                                <w:sz w:val="15"/>
                              </w:rPr>
                              <w:t> </w:t>
                            </w:r>
                            <w:r>
                              <w:rPr>
                                <w:w w:val="105"/>
                                <w:sz w:val="15"/>
                              </w:rPr>
                              <w:t>Right</w:t>
                            </w:r>
                            <w:r>
                              <w:rPr>
                                <w:spacing w:val="22"/>
                                <w:w w:val="105"/>
                                <w:sz w:val="15"/>
                              </w:rPr>
                              <w:t> </w:t>
                            </w:r>
                            <w:r>
                              <w:rPr>
                                <w:w w:val="105"/>
                                <w:sz w:val="15"/>
                              </w:rPr>
                              <w:t>pallidum</w:t>
                            </w:r>
                            <w:r>
                              <w:rPr>
                                <w:spacing w:val="21"/>
                                <w:w w:val="105"/>
                                <w:sz w:val="15"/>
                              </w:rPr>
                              <w:t> </w:t>
                            </w:r>
                            <w:r>
                              <w:rPr>
                                <w:w w:val="105"/>
                                <w:sz w:val="15"/>
                              </w:rPr>
                              <w:t>(reward</w:t>
                            </w:r>
                            <w:r>
                              <w:rPr>
                                <w:spacing w:val="22"/>
                                <w:w w:val="105"/>
                                <w:sz w:val="15"/>
                              </w:rPr>
                              <w:t> </w:t>
                            </w:r>
                            <w:r>
                              <w:rPr>
                                <w:spacing w:val="-2"/>
                                <w:w w:val="105"/>
                                <w:sz w:val="15"/>
                              </w:rPr>
                              <w:t>feedback)</w:t>
                            </w:r>
                          </w:p>
                        </w:tc>
                        <w:tc>
                          <w:tcPr>
                            <w:tcW w:w="647" w:type="dxa"/>
                          </w:tcPr>
                          <w:p>
                            <w:pPr>
                              <w:pStyle w:val="TableParagraph"/>
                              <w:spacing w:before="54"/>
                              <w:ind w:left="3" w:right="78"/>
                              <w:jc w:val="center"/>
                              <w:rPr>
                                <w:sz w:val="15"/>
                              </w:rPr>
                            </w:pPr>
                            <w:r>
                              <w:rPr>
                                <w:spacing w:val="-2"/>
                                <w:w w:val="105"/>
                                <w:sz w:val="15"/>
                              </w:rPr>
                              <w:t>0.050</w:t>
                            </w:r>
                          </w:p>
                        </w:tc>
                        <w:tc>
                          <w:tcPr>
                            <w:tcW w:w="970" w:type="dxa"/>
                          </w:tcPr>
                          <w:p>
                            <w:pPr>
                              <w:pStyle w:val="TableParagraph"/>
                              <w:spacing w:before="54"/>
                              <w:ind w:right="75"/>
                              <w:jc w:val="center"/>
                              <w:rPr>
                                <w:sz w:val="15"/>
                              </w:rPr>
                            </w:pPr>
                            <w:r>
                              <w:rPr>
                                <w:spacing w:val="-2"/>
                                <w:w w:val="105"/>
                                <w:sz w:val="15"/>
                              </w:rPr>
                              <w:t>0.038</w:t>
                            </w:r>
                          </w:p>
                        </w:tc>
                        <w:tc>
                          <w:tcPr>
                            <w:tcW w:w="978" w:type="dxa"/>
                          </w:tcPr>
                          <w:p>
                            <w:pPr>
                              <w:pStyle w:val="TableParagraph"/>
                              <w:spacing w:before="54"/>
                              <w:ind w:left="81"/>
                              <w:jc w:val="center"/>
                              <w:rPr>
                                <w:sz w:val="15"/>
                              </w:rPr>
                            </w:pPr>
                            <w:r>
                              <w:rPr>
                                <w:spacing w:val="-2"/>
                                <w:w w:val="105"/>
                                <w:sz w:val="15"/>
                              </w:rPr>
                              <w:t>0.062</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10"/>
                                <w:sz w:val="15"/>
                              </w:rPr>
                              <w:t>[Neural]</w:t>
                            </w:r>
                            <w:r>
                              <w:rPr>
                                <w:spacing w:val="-2"/>
                                <w:w w:val="110"/>
                                <w:sz w:val="15"/>
                              </w:rPr>
                              <w:t> </w:t>
                            </w:r>
                            <w:r>
                              <w:rPr>
                                <w:w w:val="110"/>
                                <w:sz w:val="15"/>
                              </w:rPr>
                              <w:t>MID</w:t>
                            </w:r>
                            <w:r>
                              <w:rPr>
                                <w:spacing w:val="-1"/>
                                <w:w w:val="110"/>
                                <w:sz w:val="15"/>
                              </w:rPr>
                              <w:t> </w:t>
                            </w:r>
                            <w:r>
                              <w:rPr>
                                <w:w w:val="110"/>
                                <w:sz w:val="15"/>
                              </w:rPr>
                              <w:t>-</w:t>
                            </w:r>
                            <w:r>
                              <w:rPr>
                                <w:spacing w:val="-2"/>
                                <w:w w:val="110"/>
                                <w:sz w:val="15"/>
                              </w:rPr>
                              <w:t> </w:t>
                            </w:r>
                            <w:r>
                              <w:rPr>
                                <w:w w:val="110"/>
                                <w:sz w:val="15"/>
                              </w:rPr>
                              <w:t>Right</w:t>
                            </w:r>
                            <w:r>
                              <w:rPr>
                                <w:spacing w:val="-1"/>
                                <w:w w:val="110"/>
                                <w:sz w:val="15"/>
                              </w:rPr>
                              <w:t> </w:t>
                            </w:r>
                            <w:r>
                              <w:rPr>
                                <w:w w:val="110"/>
                                <w:sz w:val="15"/>
                              </w:rPr>
                              <w:t>NAc</w:t>
                            </w:r>
                            <w:r>
                              <w:rPr>
                                <w:spacing w:val="-2"/>
                                <w:w w:val="110"/>
                                <w:sz w:val="15"/>
                              </w:rPr>
                              <w:t> </w:t>
                            </w:r>
                            <w:r>
                              <w:rPr>
                                <w:w w:val="110"/>
                                <w:sz w:val="15"/>
                              </w:rPr>
                              <w:t>(reward</w:t>
                            </w:r>
                            <w:r>
                              <w:rPr>
                                <w:spacing w:val="-1"/>
                                <w:w w:val="110"/>
                                <w:sz w:val="15"/>
                              </w:rPr>
                              <w:t> </w:t>
                            </w:r>
                            <w:r>
                              <w:rPr>
                                <w:spacing w:val="-2"/>
                                <w:w w:val="110"/>
                                <w:sz w:val="15"/>
                              </w:rPr>
                              <w:t>feedback)</w:t>
                            </w:r>
                          </w:p>
                        </w:tc>
                        <w:tc>
                          <w:tcPr>
                            <w:tcW w:w="647" w:type="dxa"/>
                          </w:tcPr>
                          <w:p>
                            <w:pPr>
                              <w:pStyle w:val="TableParagraph"/>
                              <w:spacing w:before="54"/>
                              <w:ind w:left="3" w:right="78"/>
                              <w:jc w:val="center"/>
                              <w:rPr>
                                <w:sz w:val="15"/>
                              </w:rPr>
                            </w:pPr>
                            <w:r>
                              <w:rPr>
                                <w:spacing w:val="-2"/>
                                <w:w w:val="105"/>
                                <w:sz w:val="15"/>
                              </w:rPr>
                              <w:t>0.033</w:t>
                            </w:r>
                          </w:p>
                        </w:tc>
                        <w:tc>
                          <w:tcPr>
                            <w:tcW w:w="970" w:type="dxa"/>
                          </w:tcPr>
                          <w:p>
                            <w:pPr>
                              <w:pStyle w:val="TableParagraph"/>
                              <w:spacing w:before="54"/>
                              <w:ind w:right="76"/>
                              <w:jc w:val="center"/>
                              <w:rPr>
                                <w:sz w:val="15"/>
                              </w:rPr>
                            </w:pPr>
                            <w:r>
                              <w:rPr>
                                <w:spacing w:val="-2"/>
                                <w:w w:val="105"/>
                                <w:sz w:val="15"/>
                              </w:rPr>
                              <w:t>0.026</w:t>
                            </w:r>
                          </w:p>
                        </w:tc>
                        <w:tc>
                          <w:tcPr>
                            <w:tcW w:w="978" w:type="dxa"/>
                          </w:tcPr>
                          <w:p>
                            <w:pPr>
                              <w:pStyle w:val="TableParagraph"/>
                              <w:spacing w:before="54"/>
                              <w:ind w:left="80"/>
                              <w:jc w:val="center"/>
                              <w:rPr>
                                <w:sz w:val="15"/>
                              </w:rPr>
                            </w:pPr>
                            <w:r>
                              <w:rPr>
                                <w:spacing w:val="-2"/>
                                <w:w w:val="105"/>
                                <w:sz w:val="15"/>
                              </w:rPr>
                              <w:t>0.040</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05"/>
                                <w:sz w:val="15"/>
                              </w:rPr>
                              <w:t>[Neural]</w:t>
                            </w:r>
                            <w:r>
                              <w:rPr>
                                <w:spacing w:val="15"/>
                                <w:w w:val="105"/>
                                <w:sz w:val="15"/>
                              </w:rPr>
                              <w:t> </w:t>
                            </w:r>
                            <w:r>
                              <w:rPr>
                                <w:w w:val="105"/>
                                <w:sz w:val="15"/>
                              </w:rPr>
                              <w:t>MID</w:t>
                            </w:r>
                            <w:r>
                              <w:rPr>
                                <w:spacing w:val="15"/>
                                <w:w w:val="105"/>
                                <w:sz w:val="15"/>
                              </w:rPr>
                              <w:t> </w:t>
                            </w:r>
                            <w:r>
                              <w:rPr>
                                <w:w w:val="105"/>
                                <w:sz w:val="15"/>
                              </w:rPr>
                              <w:t>-</w:t>
                            </w:r>
                            <w:r>
                              <w:rPr>
                                <w:spacing w:val="16"/>
                                <w:w w:val="105"/>
                                <w:sz w:val="15"/>
                              </w:rPr>
                              <w:t> </w:t>
                            </w:r>
                            <w:r>
                              <w:rPr>
                                <w:w w:val="105"/>
                                <w:sz w:val="15"/>
                              </w:rPr>
                              <w:t>Left</w:t>
                            </w:r>
                            <w:r>
                              <w:rPr>
                                <w:spacing w:val="15"/>
                                <w:w w:val="105"/>
                                <w:sz w:val="15"/>
                              </w:rPr>
                              <w:t> </w:t>
                            </w:r>
                            <w:r>
                              <w:rPr>
                                <w:w w:val="105"/>
                                <w:sz w:val="15"/>
                              </w:rPr>
                              <w:t>cACC</w:t>
                            </w:r>
                            <w:r>
                              <w:rPr>
                                <w:spacing w:val="15"/>
                                <w:w w:val="105"/>
                                <w:sz w:val="15"/>
                              </w:rPr>
                              <w:t> </w:t>
                            </w:r>
                            <w:r>
                              <w:rPr>
                                <w:w w:val="105"/>
                                <w:sz w:val="15"/>
                              </w:rPr>
                              <w:t>(reward</w:t>
                            </w:r>
                            <w:r>
                              <w:rPr>
                                <w:spacing w:val="16"/>
                                <w:w w:val="105"/>
                                <w:sz w:val="15"/>
                              </w:rPr>
                              <w:t> </w:t>
                            </w:r>
                            <w:r>
                              <w:rPr>
                                <w:spacing w:val="-2"/>
                                <w:w w:val="105"/>
                                <w:sz w:val="15"/>
                              </w:rPr>
                              <w:t>feedback)</w:t>
                            </w:r>
                          </w:p>
                        </w:tc>
                        <w:tc>
                          <w:tcPr>
                            <w:tcW w:w="647" w:type="dxa"/>
                          </w:tcPr>
                          <w:p>
                            <w:pPr>
                              <w:pStyle w:val="TableParagraph"/>
                              <w:spacing w:before="54"/>
                              <w:ind w:left="3" w:right="78"/>
                              <w:jc w:val="center"/>
                              <w:rPr>
                                <w:sz w:val="15"/>
                              </w:rPr>
                            </w:pPr>
                            <w:r>
                              <w:rPr>
                                <w:spacing w:val="-2"/>
                                <w:w w:val="105"/>
                                <w:sz w:val="15"/>
                              </w:rPr>
                              <w:t>0.022</w:t>
                            </w:r>
                          </w:p>
                        </w:tc>
                        <w:tc>
                          <w:tcPr>
                            <w:tcW w:w="970" w:type="dxa"/>
                          </w:tcPr>
                          <w:p>
                            <w:pPr>
                              <w:pStyle w:val="TableParagraph"/>
                              <w:spacing w:before="54"/>
                              <w:ind w:right="76"/>
                              <w:jc w:val="center"/>
                              <w:rPr>
                                <w:sz w:val="15"/>
                              </w:rPr>
                            </w:pPr>
                            <w:r>
                              <w:rPr>
                                <w:spacing w:val="-2"/>
                                <w:w w:val="105"/>
                                <w:sz w:val="15"/>
                              </w:rPr>
                              <w:t>0.011</w:t>
                            </w:r>
                          </w:p>
                        </w:tc>
                        <w:tc>
                          <w:tcPr>
                            <w:tcW w:w="978" w:type="dxa"/>
                          </w:tcPr>
                          <w:p>
                            <w:pPr>
                              <w:pStyle w:val="TableParagraph"/>
                              <w:spacing w:before="54"/>
                              <w:ind w:left="80"/>
                              <w:jc w:val="center"/>
                              <w:rPr>
                                <w:sz w:val="15"/>
                              </w:rPr>
                            </w:pPr>
                            <w:r>
                              <w:rPr>
                                <w:spacing w:val="-2"/>
                                <w:w w:val="105"/>
                                <w:sz w:val="15"/>
                              </w:rPr>
                              <w:t>0.033</w:t>
                            </w:r>
                          </w:p>
                        </w:tc>
                      </w:tr>
                      <w:tr>
                        <w:trPr>
                          <w:trHeight w:val="259" w:hRule="atLeast"/>
                        </w:trPr>
                        <w:tc>
                          <w:tcPr>
                            <w:tcW w:w="1399" w:type="dxa"/>
                          </w:tcPr>
                          <w:p>
                            <w:pPr>
                              <w:pStyle w:val="TableParagraph"/>
                              <w:spacing w:before="54"/>
                              <w:rPr>
                                <w:sz w:val="15"/>
                              </w:rPr>
                            </w:pPr>
                            <w:r>
                              <w:rPr>
                                <w:w w:val="110"/>
                                <w:sz w:val="15"/>
                              </w:rPr>
                              <w:t>Reward</w:t>
                            </w:r>
                            <w:r>
                              <w:rPr>
                                <w:spacing w:val="2"/>
                                <w:w w:val="110"/>
                                <w:sz w:val="15"/>
                              </w:rPr>
                              <w:t> </w:t>
                            </w:r>
                            <w:r>
                              <w:rPr>
                                <w:spacing w:val="-2"/>
                                <w:w w:val="110"/>
                                <w:sz w:val="15"/>
                              </w:rPr>
                              <w:t>processing</w:t>
                            </w:r>
                          </w:p>
                        </w:tc>
                        <w:tc>
                          <w:tcPr>
                            <w:tcW w:w="3492" w:type="dxa"/>
                          </w:tcPr>
                          <w:p>
                            <w:pPr>
                              <w:pStyle w:val="TableParagraph"/>
                              <w:spacing w:before="54"/>
                              <w:ind w:left="84"/>
                              <w:rPr>
                                <w:sz w:val="15"/>
                              </w:rPr>
                            </w:pPr>
                            <w:r>
                              <w:rPr>
                                <w:w w:val="105"/>
                                <w:sz w:val="15"/>
                              </w:rPr>
                              <w:t>[Neural]</w:t>
                            </w:r>
                            <w:r>
                              <w:rPr>
                                <w:spacing w:val="14"/>
                                <w:w w:val="105"/>
                                <w:sz w:val="15"/>
                              </w:rPr>
                              <w:t> </w:t>
                            </w:r>
                            <w:r>
                              <w:rPr>
                                <w:w w:val="105"/>
                                <w:sz w:val="15"/>
                              </w:rPr>
                              <w:t>MID</w:t>
                            </w:r>
                            <w:r>
                              <w:rPr>
                                <w:spacing w:val="14"/>
                                <w:w w:val="105"/>
                                <w:sz w:val="15"/>
                              </w:rPr>
                              <w:t> </w:t>
                            </w:r>
                            <w:r>
                              <w:rPr>
                                <w:w w:val="105"/>
                                <w:sz w:val="15"/>
                              </w:rPr>
                              <w:t>-</w:t>
                            </w:r>
                            <w:r>
                              <w:rPr>
                                <w:spacing w:val="14"/>
                                <w:w w:val="105"/>
                                <w:sz w:val="15"/>
                              </w:rPr>
                              <w:t> </w:t>
                            </w:r>
                            <w:r>
                              <w:rPr>
                                <w:w w:val="105"/>
                                <w:sz w:val="15"/>
                              </w:rPr>
                              <w:t>Left</w:t>
                            </w:r>
                            <w:r>
                              <w:rPr>
                                <w:spacing w:val="14"/>
                                <w:w w:val="105"/>
                                <w:sz w:val="15"/>
                              </w:rPr>
                              <w:t> </w:t>
                            </w:r>
                            <w:r>
                              <w:rPr>
                                <w:w w:val="105"/>
                                <w:sz w:val="15"/>
                              </w:rPr>
                              <w:t>NAc</w:t>
                            </w:r>
                            <w:r>
                              <w:rPr>
                                <w:spacing w:val="14"/>
                                <w:w w:val="105"/>
                                <w:sz w:val="15"/>
                              </w:rPr>
                              <w:t> </w:t>
                            </w:r>
                            <w:r>
                              <w:rPr>
                                <w:w w:val="105"/>
                                <w:sz w:val="15"/>
                              </w:rPr>
                              <w:t>(reward</w:t>
                            </w:r>
                            <w:r>
                              <w:rPr>
                                <w:spacing w:val="14"/>
                                <w:w w:val="105"/>
                                <w:sz w:val="15"/>
                              </w:rPr>
                              <w:t> </w:t>
                            </w:r>
                            <w:r>
                              <w:rPr>
                                <w:spacing w:val="-2"/>
                                <w:w w:val="105"/>
                                <w:sz w:val="15"/>
                              </w:rPr>
                              <w:t>feedback)</w:t>
                            </w:r>
                          </w:p>
                        </w:tc>
                        <w:tc>
                          <w:tcPr>
                            <w:tcW w:w="647" w:type="dxa"/>
                          </w:tcPr>
                          <w:p>
                            <w:pPr>
                              <w:pStyle w:val="TableParagraph"/>
                              <w:spacing w:before="54"/>
                              <w:ind w:left="3" w:right="78"/>
                              <w:jc w:val="center"/>
                              <w:rPr>
                                <w:sz w:val="15"/>
                              </w:rPr>
                            </w:pPr>
                            <w:r>
                              <w:rPr>
                                <w:spacing w:val="-2"/>
                                <w:w w:val="105"/>
                                <w:sz w:val="15"/>
                              </w:rPr>
                              <w:t>0.019</w:t>
                            </w:r>
                          </w:p>
                        </w:tc>
                        <w:tc>
                          <w:tcPr>
                            <w:tcW w:w="970" w:type="dxa"/>
                          </w:tcPr>
                          <w:p>
                            <w:pPr>
                              <w:pStyle w:val="TableParagraph"/>
                              <w:spacing w:before="54"/>
                              <w:ind w:right="76"/>
                              <w:jc w:val="center"/>
                              <w:rPr>
                                <w:sz w:val="15"/>
                              </w:rPr>
                            </w:pPr>
                            <w:r>
                              <w:rPr>
                                <w:spacing w:val="-2"/>
                                <w:w w:val="105"/>
                                <w:sz w:val="15"/>
                              </w:rPr>
                              <w:t>0.011</w:t>
                            </w:r>
                          </w:p>
                        </w:tc>
                        <w:tc>
                          <w:tcPr>
                            <w:tcW w:w="978" w:type="dxa"/>
                          </w:tcPr>
                          <w:p>
                            <w:pPr>
                              <w:pStyle w:val="TableParagraph"/>
                              <w:spacing w:before="54"/>
                              <w:ind w:left="80"/>
                              <w:jc w:val="center"/>
                              <w:rPr>
                                <w:sz w:val="15"/>
                              </w:rPr>
                            </w:pPr>
                            <w:r>
                              <w:rPr>
                                <w:spacing w:val="-2"/>
                                <w:w w:val="105"/>
                                <w:sz w:val="15"/>
                              </w:rPr>
                              <w:t>0.027</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5"/>
                                <w:w w:val="105"/>
                                <w:sz w:val="15"/>
                              </w:rPr>
                              <w:t> </w:t>
                            </w:r>
                            <w:r>
                              <w:rPr>
                                <w:w w:val="105"/>
                                <w:sz w:val="15"/>
                              </w:rPr>
                              <w:t>EN-Back</w:t>
                            </w:r>
                            <w:r>
                              <w:rPr>
                                <w:spacing w:val="15"/>
                                <w:w w:val="105"/>
                                <w:sz w:val="15"/>
                              </w:rPr>
                              <w:t> </w:t>
                            </w:r>
                            <w:r>
                              <w:rPr>
                                <w:w w:val="105"/>
                                <w:sz w:val="15"/>
                              </w:rPr>
                              <w:t>-</w:t>
                            </w:r>
                            <w:r>
                              <w:rPr>
                                <w:spacing w:val="15"/>
                                <w:w w:val="105"/>
                                <w:sz w:val="15"/>
                              </w:rPr>
                              <w:t> </w:t>
                            </w:r>
                            <w:r>
                              <w:rPr>
                                <w:w w:val="105"/>
                                <w:sz w:val="15"/>
                              </w:rPr>
                              <w:t>Positive</w:t>
                            </w:r>
                            <w:r>
                              <w:rPr>
                                <w:spacing w:val="15"/>
                                <w:w w:val="105"/>
                                <w:sz w:val="15"/>
                              </w:rPr>
                              <w:t> </w:t>
                            </w:r>
                            <w:r>
                              <w:rPr>
                                <w:spacing w:val="-5"/>
                                <w:w w:val="105"/>
                                <w:sz w:val="15"/>
                              </w:rPr>
                              <w:t>RT</w:t>
                            </w:r>
                          </w:p>
                        </w:tc>
                        <w:tc>
                          <w:tcPr>
                            <w:tcW w:w="647" w:type="dxa"/>
                          </w:tcPr>
                          <w:p>
                            <w:pPr>
                              <w:pStyle w:val="TableParagraph"/>
                              <w:spacing w:before="54"/>
                              <w:ind w:left="2" w:right="78"/>
                              <w:jc w:val="center"/>
                              <w:rPr>
                                <w:sz w:val="15"/>
                              </w:rPr>
                            </w:pPr>
                            <w:r>
                              <w:rPr>
                                <w:spacing w:val="-2"/>
                                <w:w w:val="105"/>
                                <w:sz w:val="15"/>
                              </w:rPr>
                              <w:t>0.080</w:t>
                            </w:r>
                          </w:p>
                        </w:tc>
                        <w:tc>
                          <w:tcPr>
                            <w:tcW w:w="970" w:type="dxa"/>
                          </w:tcPr>
                          <w:p>
                            <w:pPr>
                              <w:pStyle w:val="TableParagraph"/>
                              <w:spacing w:before="54"/>
                              <w:ind w:right="77"/>
                              <w:jc w:val="center"/>
                              <w:rPr>
                                <w:sz w:val="15"/>
                              </w:rPr>
                            </w:pPr>
                            <w:r>
                              <w:rPr>
                                <w:spacing w:val="-2"/>
                                <w:w w:val="105"/>
                                <w:sz w:val="15"/>
                              </w:rPr>
                              <w:t>0.073</w:t>
                            </w:r>
                          </w:p>
                        </w:tc>
                        <w:tc>
                          <w:tcPr>
                            <w:tcW w:w="978" w:type="dxa"/>
                          </w:tcPr>
                          <w:p>
                            <w:pPr>
                              <w:pStyle w:val="TableParagraph"/>
                              <w:spacing w:before="54"/>
                              <w:ind w:left="80"/>
                              <w:jc w:val="center"/>
                              <w:rPr>
                                <w:sz w:val="15"/>
                              </w:rPr>
                            </w:pPr>
                            <w:r>
                              <w:rPr>
                                <w:spacing w:val="-2"/>
                                <w:w w:val="105"/>
                                <w:sz w:val="15"/>
                              </w:rPr>
                              <w:t>0.086</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10"/>
                                <w:sz w:val="15"/>
                              </w:rPr>
                              <w:t>[Neural]</w:t>
                            </w:r>
                            <w:r>
                              <w:rPr>
                                <w:spacing w:val="-4"/>
                                <w:w w:val="110"/>
                                <w:sz w:val="15"/>
                              </w:rPr>
                              <w:t> </w:t>
                            </w:r>
                            <w:r>
                              <w:rPr>
                                <w:w w:val="110"/>
                                <w:sz w:val="15"/>
                              </w:rPr>
                              <w:t>EN-Back</w:t>
                            </w:r>
                            <w:r>
                              <w:rPr>
                                <w:spacing w:val="-3"/>
                                <w:w w:val="110"/>
                                <w:sz w:val="15"/>
                              </w:rPr>
                              <w:t> </w:t>
                            </w:r>
                            <w:r>
                              <w:rPr>
                                <w:w w:val="110"/>
                                <w:sz w:val="15"/>
                              </w:rPr>
                              <w:t>-</w:t>
                            </w:r>
                            <w:r>
                              <w:rPr>
                                <w:spacing w:val="-4"/>
                                <w:w w:val="110"/>
                                <w:sz w:val="15"/>
                              </w:rPr>
                              <w:t> </w:t>
                            </w:r>
                            <w:r>
                              <w:rPr>
                                <w:w w:val="110"/>
                                <w:sz w:val="15"/>
                              </w:rPr>
                              <w:t>Left</w:t>
                            </w:r>
                            <w:r>
                              <w:rPr>
                                <w:spacing w:val="-3"/>
                                <w:w w:val="110"/>
                                <w:sz w:val="15"/>
                              </w:rPr>
                              <w:t> </w:t>
                            </w:r>
                            <w:r>
                              <w:rPr>
                                <w:w w:val="110"/>
                                <w:sz w:val="15"/>
                              </w:rPr>
                              <w:t>amygdala</w:t>
                            </w:r>
                            <w:r>
                              <w:rPr>
                                <w:spacing w:val="-4"/>
                                <w:w w:val="110"/>
                                <w:sz w:val="15"/>
                              </w:rPr>
                              <w:t> </w:t>
                            </w:r>
                            <w:r>
                              <w:rPr>
                                <w:spacing w:val="-2"/>
                                <w:w w:val="110"/>
                                <w:sz w:val="15"/>
                              </w:rPr>
                              <w:t>(negative)</w:t>
                            </w:r>
                          </w:p>
                        </w:tc>
                        <w:tc>
                          <w:tcPr>
                            <w:tcW w:w="647" w:type="dxa"/>
                          </w:tcPr>
                          <w:p>
                            <w:pPr>
                              <w:pStyle w:val="TableParagraph"/>
                              <w:spacing w:before="54"/>
                              <w:ind w:left="2" w:right="78"/>
                              <w:jc w:val="center"/>
                              <w:rPr>
                                <w:sz w:val="15"/>
                              </w:rPr>
                            </w:pPr>
                            <w:r>
                              <w:rPr>
                                <w:spacing w:val="-2"/>
                                <w:w w:val="105"/>
                                <w:sz w:val="15"/>
                              </w:rPr>
                              <w:t>0.080</w:t>
                            </w:r>
                          </w:p>
                        </w:tc>
                        <w:tc>
                          <w:tcPr>
                            <w:tcW w:w="970" w:type="dxa"/>
                          </w:tcPr>
                          <w:p>
                            <w:pPr>
                              <w:pStyle w:val="TableParagraph"/>
                              <w:spacing w:before="54"/>
                              <w:ind w:right="77"/>
                              <w:jc w:val="center"/>
                              <w:rPr>
                                <w:sz w:val="15"/>
                              </w:rPr>
                            </w:pPr>
                            <w:r>
                              <w:rPr>
                                <w:spacing w:val="-2"/>
                                <w:w w:val="105"/>
                                <w:sz w:val="15"/>
                              </w:rPr>
                              <w:t>0.038</w:t>
                            </w:r>
                          </w:p>
                        </w:tc>
                        <w:tc>
                          <w:tcPr>
                            <w:tcW w:w="978" w:type="dxa"/>
                          </w:tcPr>
                          <w:p>
                            <w:pPr>
                              <w:pStyle w:val="TableParagraph"/>
                              <w:spacing w:before="54"/>
                              <w:ind w:left="80"/>
                              <w:jc w:val="center"/>
                              <w:rPr>
                                <w:sz w:val="15"/>
                              </w:rPr>
                            </w:pPr>
                            <w:r>
                              <w:rPr>
                                <w:spacing w:val="-2"/>
                                <w:w w:val="105"/>
                                <w:sz w:val="15"/>
                              </w:rPr>
                              <w:t>0.121</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3"/>
                                <w:w w:val="105"/>
                                <w:sz w:val="15"/>
                              </w:rPr>
                              <w:t> </w:t>
                            </w:r>
                            <w:r>
                              <w:rPr>
                                <w:w w:val="105"/>
                                <w:sz w:val="15"/>
                              </w:rPr>
                              <w:t>EN-Back</w:t>
                            </w:r>
                            <w:r>
                              <w:rPr>
                                <w:spacing w:val="13"/>
                                <w:w w:val="105"/>
                                <w:sz w:val="15"/>
                              </w:rPr>
                              <w:t> </w:t>
                            </w:r>
                            <w:r>
                              <w:rPr>
                                <w:w w:val="105"/>
                                <w:sz w:val="15"/>
                              </w:rPr>
                              <w:t>-</w:t>
                            </w:r>
                            <w:r>
                              <w:rPr>
                                <w:spacing w:val="14"/>
                                <w:w w:val="105"/>
                                <w:sz w:val="15"/>
                              </w:rPr>
                              <w:t> </w:t>
                            </w:r>
                            <w:r>
                              <w:rPr>
                                <w:w w:val="105"/>
                                <w:sz w:val="15"/>
                              </w:rPr>
                              <w:t>Negative</w:t>
                            </w:r>
                            <w:r>
                              <w:rPr>
                                <w:spacing w:val="13"/>
                                <w:w w:val="105"/>
                                <w:sz w:val="15"/>
                              </w:rPr>
                              <w:t> </w:t>
                            </w:r>
                            <w:r>
                              <w:rPr>
                                <w:spacing w:val="-5"/>
                                <w:w w:val="105"/>
                                <w:sz w:val="15"/>
                              </w:rPr>
                              <w:t>RT</w:t>
                            </w:r>
                          </w:p>
                        </w:tc>
                        <w:tc>
                          <w:tcPr>
                            <w:tcW w:w="647" w:type="dxa"/>
                          </w:tcPr>
                          <w:p>
                            <w:pPr>
                              <w:pStyle w:val="TableParagraph"/>
                              <w:spacing w:before="54"/>
                              <w:ind w:left="2" w:right="78"/>
                              <w:jc w:val="center"/>
                              <w:rPr>
                                <w:sz w:val="15"/>
                              </w:rPr>
                            </w:pPr>
                            <w:r>
                              <w:rPr>
                                <w:spacing w:val="-2"/>
                                <w:w w:val="105"/>
                                <w:sz w:val="15"/>
                              </w:rPr>
                              <w:t>0.016</w:t>
                            </w:r>
                          </w:p>
                        </w:tc>
                        <w:tc>
                          <w:tcPr>
                            <w:tcW w:w="970" w:type="dxa"/>
                          </w:tcPr>
                          <w:p>
                            <w:pPr>
                              <w:pStyle w:val="TableParagraph"/>
                              <w:spacing w:before="54"/>
                              <w:ind w:right="77"/>
                              <w:jc w:val="center"/>
                              <w:rPr>
                                <w:sz w:val="15"/>
                              </w:rPr>
                            </w:pPr>
                            <w:r>
                              <w:rPr>
                                <w:spacing w:val="-2"/>
                                <w:w w:val="105"/>
                                <w:sz w:val="15"/>
                              </w:rPr>
                              <w:t>0.007</w:t>
                            </w:r>
                          </w:p>
                        </w:tc>
                        <w:tc>
                          <w:tcPr>
                            <w:tcW w:w="978" w:type="dxa"/>
                          </w:tcPr>
                          <w:p>
                            <w:pPr>
                              <w:pStyle w:val="TableParagraph"/>
                              <w:spacing w:before="54"/>
                              <w:ind w:left="80"/>
                              <w:jc w:val="center"/>
                              <w:rPr>
                                <w:sz w:val="15"/>
                              </w:rPr>
                            </w:pPr>
                            <w:r>
                              <w:rPr>
                                <w:spacing w:val="-2"/>
                                <w:w w:val="105"/>
                                <w:sz w:val="15"/>
                              </w:rPr>
                              <w:t>0.024</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5"/>
                                <w:w w:val="105"/>
                                <w:sz w:val="15"/>
                              </w:rPr>
                              <w:t> </w:t>
                            </w:r>
                            <w:r>
                              <w:rPr>
                                <w:w w:val="105"/>
                                <w:sz w:val="15"/>
                              </w:rPr>
                              <w:t>EN-Back</w:t>
                            </w:r>
                            <w:r>
                              <w:rPr>
                                <w:spacing w:val="15"/>
                                <w:w w:val="105"/>
                                <w:sz w:val="15"/>
                              </w:rPr>
                              <w:t> </w:t>
                            </w:r>
                            <w:r>
                              <w:rPr>
                                <w:w w:val="105"/>
                                <w:sz w:val="15"/>
                              </w:rPr>
                              <w:t>-</w:t>
                            </w:r>
                            <w:r>
                              <w:rPr>
                                <w:spacing w:val="15"/>
                                <w:w w:val="105"/>
                                <w:sz w:val="15"/>
                              </w:rPr>
                              <w:t> </w:t>
                            </w:r>
                            <w:r>
                              <w:rPr>
                                <w:w w:val="105"/>
                                <w:sz w:val="15"/>
                              </w:rPr>
                              <w:t>Positive</w:t>
                            </w:r>
                            <w:r>
                              <w:rPr>
                                <w:spacing w:val="15"/>
                                <w:w w:val="105"/>
                                <w:sz w:val="15"/>
                              </w:rPr>
                              <w:t> </w:t>
                            </w:r>
                            <w:r>
                              <w:rPr>
                                <w:spacing w:val="-2"/>
                                <w:w w:val="105"/>
                                <w:sz w:val="15"/>
                              </w:rPr>
                              <w:t>accuracy</w:t>
                            </w:r>
                          </w:p>
                        </w:tc>
                        <w:tc>
                          <w:tcPr>
                            <w:tcW w:w="647" w:type="dxa"/>
                          </w:tcPr>
                          <w:p>
                            <w:pPr>
                              <w:pStyle w:val="TableParagraph"/>
                              <w:spacing w:before="54"/>
                              <w:ind w:right="78"/>
                              <w:jc w:val="center"/>
                              <w:rPr>
                                <w:sz w:val="15"/>
                              </w:rPr>
                            </w:pPr>
                            <w:r>
                              <w:rPr>
                                <w:sz w:val="15"/>
                              </w:rPr>
                              <w:t>-</w:t>
                            </w:r>
                            <w:r>
                              <w:rPr>
                                <w:spacing w:val="-2"/>
                                <w:sz w:val="15"/>
                              </w:rPr>
                              <w:t>0.058</w:t>
                            </w:r>
                          </w:p>
                        </w:tc>
                        <w:tc>
                          <w:tcPr>
                            <w:tcW w:w="970" w:type="dxa"/>
                          </w:tcPr>
                          <w:p>
                            <w:pPr>
                              <w:pStyle w:val="TableParagraph"/>
                              <w:spacing w:before="54"/>
                              <w:ind w:left="85" w:right="163"/>
                              <w:jc w:val="center"/>
                              <w:rPr>
                                <w:sz w:val="15"/>
                              </w:rPr>
                            </w:pPr>
                            <w:r>
                              <w:rPr>
                                <w:sz w:val="15"/>
                              </w:rPr>
                              <w:t>-</w:t>
                            </w:r>
                            <w:r>
                              <w:rPr>
                                <w:spacing w:val="-2"/>
                                <w:sz w:val="15"/>
                              </w:rPr>
                              <w:t>0.061</w:t>
                            </w:r>
                          </w:p>
                        </w:tc>
                        <w:tc>
                          <w:tcPr>
                            <w:tcW w:w="978" w:type="dxa"/>
                          </w:tcPr>
                          <w:p>
                            <w:pPr>
                              <w:pStyle w:val="TableParagraph"/>
                              <w:spacing w:before="54"/>
                              <w:ind w:left="80" w:right="1"/>
                              <w:jc w:val="center"/>
                              <w:rPr>
                                <w:sz w:val="15"/>
                              </w:rPr>
                            </w:pPr>
                            <w:r>
                              <w:rPr>
                                <w:sz w:val="15"/>
                              </w:rPr>
                              <w:t>-</w:t>
                            </w:r>
                            <w:r>
                              <w:rPr>
                                <w:spacing w:val="-2"/>
                                <w:sz w:val="15"/>
                              </w:rPr>
                              <w:t>0.056</w:t>
                            </w:r>
                          </w:p>
                        </w:tc>
                      </w:tr>
                      <w:tr>
                        <w:trPr>
                          <w:trHeight w:val="259" w:hRule="atLeast"/>
                        </w:trPr>
                        <w:tc>
                          <w:tcPr>
                            <w:tcW w:w="1399" w:type="dxa"/>
                          </w:tcPr>
                          <w:p>
                            <w:pPr>
                              <w:pStyle w:val="TableParagraph"/>
                              <w:spacing w:before="54"/>
                              <w:rPr>
                                <w:sz w:val="15"/>
                              </w:rPr>
                            </w:pPr>
                            <w:r>
                              <w:rPr>
                                <w:w w:val="110"/>
                                <w:sz w:val="15"/>
                              </w:rPr>
                              <w:t>Emotion</w:t>
                            </w:r>
                            <w:r>
                              <w:rPr>
                                <w:spacing w:val="8"/>
                                <w:w w:val="110"/>
                                <w:sz w:val="15"/>
                              </w:rPr>
                              <w:t> </w:t>
                            </w:r>
                            <w:r>
                              <w:rPr>
                                <w:spacing w:val="-2"/>
                                <w:w w:val="110"/>
                                <w:sz w:val="15"/>
                              </w:rPr>
                              <w:t>processing</w:t>
                            </w:r>
                          </w:p>
                        </w:tc>
                        <w:tc>
                          <w:tcPr>
                            <w:tcW w:w="3492" w:type="dxa"/>
                          </w:tcPr>
                          <w:p>
                            <w:pPr>
                              <w:pStyle w:val="TableParagraph"/>
                              <w:spacing w:before="54"/>
                              <w:ind w:left="84"/>
                              <w:rPr>
                                <w:sz w:val="15"/>
                              </w:rPr>
                            </w:pPr>
                            <w:r>
                              <w:rPr>
                                <w:w w:val="105"/>
                                <w:sz w:val="15"/>
                              </w:rPr>
                              <w:t>[Behavioral]</w:t>
                            </w:r>
                            <w:r>
                              <w:rPr>
                                <w:spacing w:val="13"/>
                                <w:w w:val="105"/>
                                <w:sz w:val="15"/>
                              </w:rPr>
                              <w:t> </w:t>
                            </w:r>
                            <w:r>
                              <w:rPr>
                                <w:w w:val="105"/>
                                <w:sz w:val="15"/>
                              </w:rPr>
                              <w:t>EN-Back</w:t>
                            </w:r>
                            <w:r>
                              <w:rPr>
                                <w:spacing w:val="13"/>
                                <w:w w:val="105"/>
                                <w:sz w:val="15"/>
                              </w:rPr>
                              <w:t> </w:t>
                            </w:r>
                            <w:r>
                              <w:rPr>
                                <w:w w:val="105"/>
                                <w:sz w:val="15"/>
                              </w:rPr>
                              <w:t>-</w:t>
                            </w:r>
                            <w:r>
                              <w:rPr>
                                <w:spacing w:val="14"/>
                                <w:w w:val="105"/>
                                <w:sz w:val="15"/>
                              </w:rPr>
                              <w:t> </w:t>
                            </w:r>
                            <w:r>
                              <w:rPr>
                                <w:w w:val="105"/>
                                <w:sz w:val="15"/>
                              </w:rPr>
                              <w:t>Negative</w:t>
                            </w:r>
                            <w:r>
                              <w:rPr>
                                <w:spacing w:val="13"/>
                                <w:w w:val="105"/>
                                <w:sz w:val="15"/>
                              </w:rPr>
                              <w:t> </w:t>
                            </w:r>
                            <w:r>
                              <w:rPr>
                                <w:spacing w:val="-2"/>
                                <w:w w:val="105"/>
                                <w:sz w:val="15"/>
                              </w:rPr>
                              <w:t>accuracy</w:t>
                            </w:r>
                          </w:p>
                        </w:tc>
                        <w:tc>
                          <w:tcPr>
                            <w:tcW w:w="647" w:type="dxa"/>
                          </w:tcPr>
                          <w:p>
                            <w:pPr>
                              <w:pStyle w:val="TableParagraph"/>
                              <w:spacing w:before="54"/>
                              <w:ind w:left="1" w:right="78"/>
                              <w:jc w:val="center"/>
                              <w:rPr>
                                <w:sz w:val="15"/>
                              </w:rPr>
                            </w:pPr>
                            <w:r>
                              <w:rPr>
                                <w:sz w:val="15"/>
                              </w:rPr>
                              <w:t>-</w:t>
                            </w:r>
                            <w:r>
                              <w:rPr>
                                <w:spacing w:val="-2"/>
                                <w:sz w:val="15"/>
                              </w:rPr>
                              <w:t>0.114</w:t>
                            </w:r>
                          </w:p>
                        </w:tc>
                        <w:tc>
                          <w:tcPr>
                            <w:tcW w:w="970" w:type="dxa"/>
                          </w:tcPr>
                          <w:p>
                            <w:pPr>
                              <w:pStyle w:val="TableParagraph"/>
                              <w:spacing w:before="54"/>
                              <w:ind w:left="85" w:right="163"/>
                              <w:jc w:val="center"/>
                              <w:rPr>
                                <w:sz w:val="15"/>
                              </w:rPr>
                            </w:pPr>
                            <w:r>
                              <w:rPr>
                                <w:sz w:val="15"/>
                              </w:rPr>
                              <w:t>-</w:t>
                            </w:r>
                            <w:r>
                              <w:rPr>
                                <w:spacing w:val="-2"/>
                                <w:sz w:val="15"/>
                              </w:rPr>
                              <w:t>0.118</w:t>
                            </w:r>
                          </w:p>
                        </w:tc>
                        <w:tc>
                          <w:tcPr>
                            <w:tcW w:w="978" w:type="dxa"/>
                          </w:tcPr>
                          <w:p>
                            <w:pPr>
                              <w:pStyle w:val="TableParagraph"/>
                              <w:spacing w:before="54"/>
                              <w:ind w:left="80" w:right="1"/>
                              <w:jc w:val="center"/>
                              <w:rPr>
                                <w:sz w:val="15"/>
                              </w:rPr>
                            </w:pPr>
                            <w:r>
                              <w:rPr>
                                <w:sz w:val="15"/>
                              </w:rPr>
                              <w:t>-</w:t>
                            </w:r>
                            <w:r>
                              <w:rPr>
                                <w:spacing w:val="-2"/>
                                <w:sz w:val="15"/>
                              </w:rPr>
                              <w:t>0.111</w:t>
                            </w:r>
                          </w:p>
                        </w:tc>
                      </w:tr>
                      <w:tr>
                        <w:trPr>
                          <w:trHeight w:val="259" w:hRule="atLeast"/>
                        </w:trPr>
                        <w:tc>
                          <w:tcPr>
                            <w:tcW w:w="1399" w:type="dxa"/>
                          </w:tcPr>
                          <w:p>
                            <w:pPr>
                              <w:pStyle w:val="TableParagraph"/>
                              <w:spacing w:before="54"/>
                              <w:rPr>
                                <w:sz w:val="15"/>
                              </w:rPr>
                            </w:pPr>
                            <w:r>
                              <w:rPr>
                                <w:spacing w:val="-2"/>
                                <w:w w:val="110"/>
                                <w:sz w:val="15"/>
                              </w:rPr>
                              <w:t>Working</w:t>
                            </w:r>
                            <w:r>
                              <w:rPr>
                                <w:spacing w:val="3"/>
                                <w:w w:val="110"/>
                                <w:sz w:val="15"/>
                              </w:rPr>
                              <w:t> </w:t>
                            </w:r>
                            <w:r>
                              <w:rPr>
                                <w:spacing w:val="-2"/>
                                <w:w w:val="110"/>
                                <w:sz w:val="15"/>
                              </w:rPr>
                              <w:t>memory</w:t>
                            </w:r>
                          </w:p>
                        </w:tc>
                        <w:tc>
                          <w:tcPr>
                            <w:tcW w:w="3492" w:type="dxa"/>
                          </w:tcPr>
                          <w:p>
                            <w:pPr>
                              <w:pStyle w:val="TableParagraph"/>
                              <w:spacing w:before="54"/>
                              <w:ind w:left="84"/>
                              <w:rPr>
                                <w:sz w:val="15"/>
                              </w:rPr>
                            </w:pPr>
                            <w:r>
                              <w:rPr>
                                <w:w w:val="105"/>
                                <w:sz w:val="15"/>
                              </w:rPr>
                              <w:t>[Behavioral]</w:t>
                            </w:r>
                            <w:r>
                              <w:rPr>
                                <w:spacing w:val="12"/>
                                <w:w w:val="105"/>
                                <w:sz w:val="15"/>
                              </w:rPr>
                              <w:t> </w:t>
                            </w:r>
                            <w:r>
                              <w:rPr>
                                <w:w w:val="105"/>
                                <w:sz w:val="15"/>
                              </w:rPr>
                              <w:t>EN-Back</w:t>
                            </w:r>
                            <w:r>
                              <w:rPr>
                                <w:spacing w:val="13"/>
                                <w:w w:val="105"/>
                                <w:sz w:val="15"/>
                              </w:rPr>
                              <w:t> </w:t>
                            </w:r>
                            <w:r>
                              <w:rPr>
                                <w:w w:val="105"/>
                                <w:sz w:val="15"/>
                              </w:rPr>
                              <w:t>-</w:t>
                            </w:r>
                            <w:r>
                              <w:rPr>
                                <w:spacing w:val="13"/>
                                <w:w w:val="105"/>
                                <w:sz w:val="15"/>
                              </w:rPr>
                              <w:t> </w:t>
                            </w:r>
                            <w:r>
                              <w:rPr>
                                <w:w w:val="105"/>
                                <w:sz w:val="15"/>
                              </w:rPr>
                              <w:t>2-back</w:t>
                            </w:r>
                            <w:r>
                              <w:rPr>
                                <w:spacing w:val="13"/>
                                <w:w w:val="105"/>
                                <w:sz w:val="15"/>
                              </w:rPr>
                              <w:t> </w:t>
                            </w:r>
                            <w:r>
                              <w:rPr>
                                <w:spacing w:val="-2"/>
                                <w:w w:val="105"/>
                                <w:sz w:val="15"/>
                              </w:rPr>
                              <w:t>accuracy</w:t>
                            </w:r>
                          </w:p>
                        </w:tc>
                        <w:tc>
                          <w:tcPr>
                            <w:tcW w:w="647" w:type="dxa"/>
                          </w:tcPr>
                          <w:p>
                            <w:pPr>
                              <w:pStyle w:val="TableParagraph"/>
                              <w:spacing w:before="54"/>
                              <w:ind w:left="3" w:right="78"/>
                              <w:jc w:val="center"/>
                              <w:rPr>
                                <w:sz w:val="15"/>
                              </w:rPr>
                            </w:pPr>
                            <w:r>
                              <w:rPr>
                                <w:sz w:val="15"/>
                              </w:rPr>
                              <w:t>-</w:t>
                            </w:r>
                            <w:r>
                              <w:rPr>
                                <w:spacing w:val="-2"/>
                                <w:sz w:val="15"/>
                              </w:rPr>
                              <w:t>0.098</w:t>
                            </w:r>
                          </w:p>
                        </w:tc>
                        <w:tc>
                          <w:tcPr>
                            <w:tcW w:w="970" w:type="dxa"/>
                          </w:tcPr>
                          <w:p>
                            <w:pPr>
                              <w:pStyle w:val="TableParagraph"/>
                              <w:spacing w:before="54"/>
                              <w:ind w:right="76"/>
                              <w:jc w:val="center"/>
                              <w:rPr>
                                <w:sz w:val="15"/>
                              </w:rPr>
                            </w:pPr>
                            <w:r>
                              <w:rPr>
                                <w:sz w:val="15"/>
                              </w:rPr>
                              <w:t>-</w:t>
                            </w:r>
                            <w:r>
                              <w:rPr>
                                <w:spacing w:val="-2"/>
                                <w:sz w:val="15"/>
                              </w:rPr>
                              <w:t>0.104</w:t>
                            </w:r>
                          </w:p>
                        </w:tc>
                        <w:tc>
                          <w:tcPr>
                            <w:tcW w:w="978" w:type="dxa"/>
                          </w:tcPr>
                          <w:p>
                            <w:pPr>
                              <w:pStyle w:val="TableParagraph"/>
                              <w:spacing w:before="54"/>
                              <w:ind w:left="81"/>
                              <w:jc w:val="center"/>
                              <w:rPr>
                                <w:sz w:val="15"/>
                              </w:rPr>
                            </w:pPr>
                            <w:r>
                              <w:rPr>
                                <w:sz w:val="15"/>
                              </w:rPr>
                              <w:t>-</w:t>
                            </w:r>
                            <w:r>
                              <w:rPr>
                                <w:spacing w:val="-2"/>
                                <w:sz w:val="15"/>
                              </w:rPr>
                              <w:t>0.092</w:t>
                            </w:r>
                          </w:p>
                        </w:tc>
                      </w:tr>
                      <w:tr>
                        <w:trPr>
                          <w:trHeight w:val="259" w:hRule="atLeast"/>
                        </w:trPr>
                        <w:tc>
                          <w:tcPr>
                            <w:tcW w:w="1399" w:type="dxa"/>
                          </w:tcPr>
                          <w:p>
                            <w:pPr>
                              <w:pStyle w:val="TableParagraph"/>
                              <w:spacing w:before="54"/>
                              <w:rPr>
                                <w:sz w:val="15"/>
                              </w:rPr>
                            </w:pPr>
                            <w:r>
                              <w:rPr>
                                <w:spacing w:val="-2"/>
                                <w:w w:val="110"/>
                                <w:sz w:val="15"/>
                              </w:rPr>
                              <w:t>Impulsivity</w:t>
                            </w:r>
                          </w:p>
                        </w:tc>
                        <w:tc>
                          <w:tcPr>
                            <w:tcW w:w="3492" w:type="dxa"/>
                          </w:tcPr>
                          <w:p>
                            <w:pPr>
                              <w:pStyle w:val="TableParagraph"/>
                              <w:spacing w:before="54"/>
                              <w:ind w:left="84"/>
                              <w:rPr>
                                <w:sz w:val="15"/>
                              </w:rPr>
                            </w:pPr>
                            <w:r>
                              <w:rPr>
                                <w:w w:val="110"/>
                                <w:sz w:val="15"/>
                              </w:rPr>
                              <w:t>[Survey]</w:t>
                            </w:r>
                            <w:r>
                              <w:rPr>
                                <w:spacing w:val="-2"/>
                                <w:w w:val="110"/>
                                <w:sz w:val="15"/>
                              </w:rPr>
                              <w:t> </w:t>
                            </w:r>
                            <w:r>
                              <w:rPr>
                                <w:w w:val="110"/>
                                <w:sz w:val="15"/>
                              </w:rPr>
                              <w:t>UPPS-P</w:t>
                            </w:r>
                            <w:r>
                              <w:rPr>
                                <w:spacing w:val="-2"/>
                                <w:w w:val="110"/>
                                <w:sz w:val="15"/>
                              </w:rPr>
                              <w:t> </w:t>
                            </w:r>
                            <w:r>
                              <w:rPr>
                                <w:w w:val="110"/>
                                <w:sz w:val="15"/>
                              </w:rPr>
                              <w:t>-</w:t>
                            </w:r>
                            <w:r>
                              <w:rPr>
                                <w:spacing w:val="-2"/>
                                <w:w w:val="110"/>
                                <w:sz w:val="15"/>
                              </w:rPr>
                              <w:t> </w:t>
                            </w:r>
                            <w:r>
                              <w:rPr>
                                <w:w w:val="110"/>
                                <w:sz w:val="15"/>
                              </w:rPr>
                              <w:t>Lack</w:t>
                            </w:r>
                            <w:r>
                              <w:rPr>
                                <w:spacing w:val="-2"/>
                                <w:w w:val="110"/>
                                <w:sz w:val="15"/>
                              </w:rPr>
                              <w:t> </w:t>
                            </w:r>
                            <w:r>
                              <w:rPr>
                                <w:w w:val="110"/>
                                <w:sz w:val="15"/>
                              </w:rPr>
                              <w:t>of</w:t>
                            </w:r>
                            <w:r>
                              <w:rPr>
                                <w:spacing w:val="-2"/>
                                <w:w w:val="110"/>
                                <w:sz w:val="15"/>
                              </w:rPr>
                              <w:t> perseverance</w:t>
                            </w:r>
                          </w:p>
                        </w:tc>
                        <w:tc>
                          <w:tcPr>
                            <w:tcW w:w="647" w:type="dxa"/>
                          </w:tcPr>
                          <w:p>
                            <w:pPr>
                              <w:pStyle w:val="TableParagraph"/>
                              <w:spacing w:before="54"/>
                              <w:ind w:left="3" w:right="78"/>
                              <w:jc w:val="center"/>
                              <w:rPr>
                                <w:sz w:val="15"/>
                              </w:rPr>
                            </w:pPr>
                            <w:r>
                              <w:rPr>
                                <w:spacing w:val="-2"/>
                                <w:w w:val="105"/>
                                <w:sz w:val="15"/>
                              </w:rPr>
                              <w:t>0.083</w:t>
                            </w:r>
                          </w:p>
                        </w:tc>
                        <w:tc>
                          <w:tcPr>
                            <w:tcW w:w="970" w:type="dxa"/>
                          </w:tcPr>
                          <w:p>
                            <w:pPr>
                              <w:pStyle w:val="TableParagraph"/>
                              <w:spacing w:before="54"/>
                              <w:ind w:right="76"/>
                              <w:jc w:val="center"/>
                              <w:rPr>
                                <w:sz w:val="15"/>
                              </w:rPr>
                            </w:pPr>
                            <w:r>
                              <w:rPr>
                                <w:spacing w:val="-2"/>
                                <w:w w:val="105"/>
                                <w:sz w:val="15"/>
                              </w:rPr>
                              <w:t>0.074</w:t>
                            </w:r>
                          </w:p>
                        </w:tc>
                        <w:tc>
                          <w:tcPr>
                            <w:tcW w:w="978" w:type="dxa"/>
                          </w:tcPr>
                          <w:p>
                            <w:pPr>
                              <w:pStyle w:val="TableParagraph"/>
                              <w:spacing w:before="54"/>
                              <w:ind w:left="80"/>
                              <w:jc w:val="center"/>
                              <w:rPr>
                                <w:sz w:val="15"/>
                              </w:rPr>
                            </w:pPr>
                            <w:r>
                              <w:rPr>
                                <w:spacing w:val="-2"/>
                                <w:w w:val="105"/>
                                <w:sz w:val="15"/>
                              </w:rPr>
                              <w:t>0.092</w:t>
                            </w:r>
                          </w:p>
                        </w:tc>
                      </w:tr>
                      <w:tr>
                        <w:trPr>
                          <w:trHeight w:val="297" w:hRule="atLeast"/>
                        </w:trPr>
                        <w:tc>
                          <w:tcPr>
                            <w:tcW w:w="1399" w:type="dxa"/>
                            <w:tcBorders>
                              <w:bottom w:val="single" w:sz="6" w:space="0" w:color="000000"/>
                            </w:tcBorders>
                          </w:tcPr>
                          <w:p>
                            <w:pPr>
                              <w:pStyle w:val="TableParagraph"/>
                              <w:spacing w:before="54"/>
                              <w:rPr>
                                <w:sz w:val="15"/>
                              </w:rPr>
                            </w:pPr>
                            <w:r>
                              <w:rPr>
                                <w:spacing w:val="-2"/>
                                <w:w w:val="110"/>
                                <w:sz w:val="15"/>
                              </w:rPr>
                              <w:t>Impulsivity</w:t>
                            </w:r>
                          </w:p>
                        </w:tc>
                        <w:tc>
                          <w:tcPr>
                            <w:tcW w:w="3492" w:type="dxa"/>
                            <w:tcBorders>
                              <w:bottom w:val="single" w:sz="6" w:space="0" w:color="000000"/>
                            </w:tcBorders>
                          </w:tcPr>
                          <w:p>
                            <w:pPr>
                              <w:pStyle w:val="TableParagraph"/>
                              <w:spacing w:before="54"/>
                              <w:ind w:left="84"/>
                              <w:rPr>
                                <w:sz w:val="15"/>
                              </w:rPr>
                            </w:pPr>
                            <w:r>
                              <w:rPr>
                                <w:w w:val="110"/>
                                <w:sz w:val="15"/>
                              </w:rPr>
                              <w:t>[Survey]</w:t>
                            </w:r>
                            <w:r>
                              <w:rPr>
                                <w:spacing w:val="-1"/>
                                <w:w w:val="110"/>
                                <w:sz w:val="15"/>
                              </w:rPr>
                              <w:t> </w:t>
                            </w:r>
                            <w:r>
                              <w:rPr>
                                <w:w w:val="110"/>
                                <w:sz w:val="15"/>
                              </w:rPr>
                              <w:t>UPPS-P</w:t>
                            </w:r>
                            <w:r>
                              <w:rPr>
                                <w:spacing w:val="-1"/>
                                <w:w w:val="110"/>
                                <w:sz w:val="15"/>
                              </w:rPr>
                              <w:t> </w:t>
                            </w:r>
                            <w:r>
                              <w:rPr>
                                <w:w w:val="110"/>
                                <w:sz w:val="15"/>
                              </w:rPr>
                              <w:t>- Positive</w:t>
                            </w:r>
                            <w:r>
                              <w:rPr>
                                <w:spacing w:val="-1"/>
                                <w:w w:val="110"/>
                                <w:sz w:val="15"/>
                              </w:rPr>
                              <w:t> </w:t>
                            </w:r>
                            <w:r>
                              <w:rPr>
                                <w:spacing w:val="-2"/>
                                <w:w w:val="110"/>
                                <w:sz w:val="15"/>
                              </w:rPr>
                              <w:t>urgency</w:t>
                            </w:r>
                          </w:p>
                        </w:tc>
                        <w:tc>
                          <w:tcPr>
                            <w:tcW w:w="647" w:type="dxa"/>
                            <w:tcBorders>
                              <w:bottom w:val="single" w:sz="6" w:space="0" w:color="000000"/>
                            </w:tcBorders>
                          </w:tcPr>
                          <w:p>
                            <w:pPr>
                              <w:pStyle w:val="TableParagraph"/>
                              <w:spacing w:before="54"/>
                              <w:ind w:right="78"/>
                              <w:jc w:val="center"/>
                              <w:rPr>
                                <w:sz w:val="15"/>
                              </w:rPr>
                            </w:pPr>
                            <w:r>
                              <w:rPr>
                                <w:spacing w:val="-2"/>
                                <w:w w:val="105"/>
                                <w:sz w:val="15"/>
                              </w:rPr>
                              <w:t>0.064</w:t>
                            </w:r>
                          </w:p>
                        </w:tc>
                        <w:tc>
                          <w:tcPr>
                            <w:tcW w:w="970" w:type="dxa"/>
                            <w:tcBorders>
                              <w:bottom w:val="single" w:sz="6" w:space="0" w:color="000000"/>
                            </w:tcBorders>
                          </w:tcPr>
                          <w:p>
                            <w:pPr>
                              <w:pStyle w:val="TableParagraph"/>
                              <w:spacing w:before="54"/>
                              <w:ind w:right="77"/>
                              <w:jc w:val="center"/>
                              <w:rPr>
                                <w:sz w:val="15"/>
                              </w:rPr>
                            </w:pPr>
                            <w:r>
                              <w:rPr>
                                <w:spacing w:val="-2"/>
                                <w:w w:val="105"/>
                                <w:sz w:val="15"/>
                              </w:rPr>
                              <w:t>0.038</w:t>
                            </w:r>
                          </w:p>
                        </w:tc>
                        <w:tc>
                          <w:tcPr>
                            <w:tcW w:w="978" w:type="dxa"/>
                            <w:tcBorders>
                              <w:bottom w:val="single" w:sz="6" w:space="0" w:color="000000"/>
                            </w:tcBorders>
                          </w:tcPr>
                          <w:p>
                            <w:pPr>
                              <w:pStyle w:val="TableParagraph"/>
                              <w:spacing w:before="54"/>
                              <w:ind w:left="80" w:right="1"/>
                              <w:jc w:val="center"/>
                              <w:rPr>
                                <w:sz w:val="15"/>
                              </w:rPr>
                            </w:pPr>
                            <w:r>
                              <w:rPr>
                                <w:spacing w:val="-2"/>
                                <w:w w:val="105"/>
                                <w:sz w:val="15"/>
                              </w:rPr>
                              <w:t>0.089</w:t>
                            </w:r>
                          </w:p>
                        </w:tc>
                      </w:tr>
                    </w:tbl>
                    <w:p>
                      <w:pPr>
                        <w:pStyle w:val="BodyText"/>
                      </w:pPr>
                    </w:p>
                  </w:txbxContent>
                </v:textbox>
                <w10:wrap type="none"/>
              </v:shape>
            </w:pict>
          </mc:Fallback>
        </mc:AlternateContent>
      </w:r>
      <w:r>
        <w:rPr>
          <w:spacing w:val="-2"/>
          <w:w w:val="110"/>
          <w:sz w:val="15"/>
        </w:rPr>
        <w:t>Domain</w:t>
      </w:r>
      <w:r>
        <w:rPr>
          <w:sz w:val="15"/>
        </w:rPr>
        <w:tab/>
      </w:r>
      <w:r>
        <w:rPr>
          <w:spacing w:val="-2"/>
          <w:w w:val="110"/>
          <w:sz w:val="15"/>
        </w:rPr>
        <w:t>Variable</w:t>
      </w:r>
      <w:r>
        <w:rPr>
          <w:sz w:val="15"/>
        </w:rPr>
        <w:tab/>
      </w:r>
      <w:r>
        <w:rPr>
          <w:spacing w:val="-4"/>
          <w:w w:val="110"/>
          <w:sz w:val="15"/>
        </w:rPr>
        <w:t>Mean</w:t>
      </w:r>
      <w:r>
        <w:rPr>
          <w:sz w:val="15"/>
        </w:rPr>
        <w:tab/>
      </w:r>
      <w:r>
        <w:rPr>
          <w:w w:val="105"/>
          <w:position w:val="14"/>
          <w:sz w:val="15"/>
        </w:rPr>
        <w:t>95%</w:t>
      </w:r>
      <w:r>
        <w:rPr>
          <w:spacing w:val="1"/>
          <w:w w:val="110"/>
          <w:position w:val="14"/>
          <w:sz w:val="15"/>
        </w:rPr>
        <w:t> </w:t>
      </w:r>
      <w:r>
        <w:rPr>
          <w:spacing w:val="-5"/>
          <w:w w:val="110"/>
          <w:position w:val="14"/>
          <w:sz w:val="15"/>
        </w:rPr>
        <w:t>CI</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
        <w:rPr>
          <w:sz w:val="15"/>
        </w:rPr>
      </w:pPr>
    </w:p>
    <w:p>
      <w:pPr>
        <w:spacing w:line="232" w:lineRule="auto" w:before="1"/>
        <w:ind w:left="142" w:right="0" w:hanging="12"/>
        <w:jc w:val="left"/>
        <w:rPr>
          <w:sz w:val="20"/>
        </w:rPr>
      </w:pPr>
      <w:r>
        <w:rPr>
          <w:rFonts w:ascii="Palatino Linotype"/>
          <w:i/>
          <w:w w:val="105"/>
          <w:sz w:val="20"/>
        </w:rPr>
        <w:t>Note. </w:t>
      </w:r>
      <w:r>
        <w:rPr>
          <w:w w:val="105"/>
          <w:sz w:val="20"/>
        </w:rPr>
        <w:t>The lower and upper bounds indicate the 95% confidence interval (CI) for each</w:t>
      </w:r>
      <w:r>
        <w:rPr>
          <w:spacing w:val="80"/>
          <w:w w:val="105"/>
          <w:sz w:val="20"/>
        </w:rPr>
        <w:t> </w:t>
      </w:r>
      <w:r>
        <w:rPr>
          <w:spacing w:val="-2"/>
          <w:w w:val="105"/>
          <w:sz w:val="20"/>
        </w:rPr>
        <w:t>coefficient.</w:t>
      </w:r>
    </w:p>
    <w:p>
      <w:pPr>
        <w:spacing w:after="0" w:line="232" w:lineRule="auto"/>
        <w:jc w:val="left"/>
        <w:rPr>
          <w:sz w:val="20"/>
        </w:rPr>
        <w:sectPr>
          <w:footerReference w:type="default" r:id="rId168"/>
          <w:pgSz w:w="10320" w:h="14580"/>
          <w:pgMar w:header="0" w:footer="1180" w:top="1520" w:bottom="1360" w:left="1275" w:right="1275"/>
        </w:sectPr>
      </w:pPr>
    </w:p>
    <w:p>
      <w:pPr>
        <w:pStyle w:val="BodyText"/>
        <w:spacing w:before="4"/>
        <w:rPr>
          <w:sz w:val="17"/>
        </w:rPr>
      </w:pPr>
    </w:p>
    <w:p>
      <w:pPr>
        <w:pStyle w:val="BodyText"/>
        <w:spacing w:after="0"/>
        <w:rPr>
          <w:sz w:val="17"/>
        </w:rPr>
        <w:sectPr>
          <w:pgSz w:w="10320" w:h="14580"/>
          <w:pgMar w:header="0" w:footer="1180" w:top="1660" w:bottom="1360" w:left="1275" w:right="1275"/>
        </w:sectPr>
      </w:pPr>
    </w:p>
    <w:p>
      <w:pPr>
        <w:pStyle w:val="Heading1"/>
      </w:pPr>
      <w:bookmarkStart w:name="Appendix D: Additional GLM results for c" w:id="249"/>
      <w:bookmarkEnd w:id="249"/>
      <w:r>
        <w:rPr>
          <w:b w:val="0"/>
        </w:rPr>
      </w:r>
      <w:bookmarkStart w:name="_bookmark206" w:id="250"/>
      <w:bookmarkEnd w:id="250"/>
      <w:r>
        <w:rPr>
          <w:b w:val="0"/>
        </w:rPr>
      </w:r>
      <w:r>
        <w:rPr>
          <w:w w:val="105"/>
        </w:rPr>
        <w:t>Appendix</w:t>
      </w:r>
      <w:r>
        <w:rPr>
          <w:spacing w:val="28"/>
          <w:w w:val="105"/>
        </w:rPr>
        <w:t> </w:t>
      </w:r>
      <w:r>
        <w:rPr>
          <w:spacing w:val="-10"/>
          <w:w w:val="105"/>
        </w:rPr>
        <w:t>D</w:t>
      </w:r>
    </w:p>
    <w:p>
      <w:pPr>
        <w:spacing w:line="302" w:lineRule="auto" w:before="110"/>
        <w:ind w:left="160" w:right="163" w:firstLine="0"/>
        <w:jc w:val="center"/>
        <w:rPr>
          <w:rFonts w:ascii="Palatino Linotype"/>
          <w:b/>
          <w:sz w:val="32"/>
        </w:rPr>
      </w:pPr>
      <w:r>
        <w:rPr>
          <w:rFonts w:ascii="Palatino Linotype"/>
          <w:b/>
          <w:w w:val="105"/>
          <w:sz w:val="32"/>
        </w:rPr>
        <w:t>Additional GLM results for continuous threat and deprivation</w:t>
      </w:r>
    </w:p>
    <w:p>
      <w:pPr>
        <w:pStyle w:val="Heading3"/>
        <w:spacing w:before="209"/>
      </w:pPr>
      <w:bookmarkStart w:name="_bookmark207" w:id="251"/>
      <w:bookmarkEnd w:id="251"/>
      <w:r>
        <w:rPr>
          <w:b w:val="0"/>
        </w:rPr>
      </w:r>
      <w:r>
        <w:rPr>
          <w:w w:val="105"/>
        </w:rPr>
        <w:t>Table</w:t>
      </w:r>
      <w:r>
        <w:rPr>
          <w:spacing w:val="19"/>
          <w:w w:val="105"/>
        </w:rPr>
        <w:t> </w:t>
      </w:r>
      <w:r>
        <w:rPr>
          <w:spacing w:val="-5"/>
          <w:w w:val="105"/>
        </w:rPr>
        <w:t>D1</w:t>
      </w:r>
    </w:p>
    <w:p>
      <w:pPr>
        <w:pStyle w:val="BodyText"/>
        <w:rPr>
          <w:rFonts w:ascii="Palatino Linotype"/>
          <w:b/>
        </w:rPr>
      </w:pPr>
    </w:p>
    <w:p>
      <w:pPr>
        <w:pStyle w:val="BodyText"/>
        <w:spacing w:before="30"/>
        <w:rPr>
          <w:rFonts w:ascii="Palatino Linotype"/>
          <w:b/>
        </w:rPr>
      </w:pPr>
    </w:p>
    <w:p>
      <w:pPr>
        <w:spacing w:before="1"/>
        <w:ind w:left="142" w:right="0" w:firstLine="0"/>
        <w:jc w:val="left"/>
        <w:rPr>
          <w:rFonts w:ascii="Palatino Linotype"/>
          <w:i/>
          <w:sz w:val="22"/>
        </w:rPr>
      </w:pPr>
      <w:r>
        <w:rPr>
          <w:rFonts w:ascii="Palatino Linotype"/>
          <w:i/>
          <w:w w:val="105"/>
          <w:sz w:val="22"/>
        </w:rPr>
        <w:t>Summary</w:t>
      </w:r>
      <w:r>
        <w:rPr>
          <w:rFonts w:ascii="Palatino Linotype"/>
          <w:i/>
          <w:spacing w:val="5"/>
          <w:w w:val="105"/>
          <w:sz w:val="22"/>
        </w:rPr>
        <w:t> </w:t>
      </w:r>
      <w:r>
        <w:rPr>
          <w:rFonts w:ascii="Palatino Linotype"/>
          <w:i/>
          <w:w w:val="105"/>
          <w:sz w:val="22"/>
        </w:rPr>
        <w:t>of</w:t>
      </w:r>
      <w:r>
        <w:rPr>
          <w:rFonts w:ascii="Palatino Linotype"/>
          <w:i/>
          <w:spacing w:val="5"/>
          <w:w w:val="105"/>
          <w:sz w:val="22"/>
        </w:rPr>
        <w:t> </w:t>
      </w:r>
      <w:r>
        <w:rPr>
          <w:rFonts w:ascii="Palatino Linotype"/>
          <w:i/>
          <w:w w:val="105"/>
          <w:sz w:val="22"/>
        </w:rPr>
        <w:t>additional</w:t>
      </w:r>
      <w:r>
        <w:rPr>
          <w:rFonts w:ascii="Palatino Linotype"/>
          <w:i/>
          <w:spacing w:val="6"/>
          <w:w w:val="105"/>
          <w:sz w:val="22"/>
        </w:rPr>
        <w:t> </w:t>
      </w:r>
      <w:r>
        <w:rPr>
          <w:rFonts w:ascii="Palatino Linotype"/>
          <w:i/>
          <w:w w:val="105"/>
          <w:sz w:val="22"/>
        </w:rPr>
        <w:t>analyses:</w:t>
      </w:r>
      <w:r>
        <w:rPr>
          <w:rFonts w:ascii="Palatino Linotype"/>
          <w:i/>
          <w:spacing w:val="5"/>
          <w:w w:val="105"/>
          <w:sz w:val="22"/>
        </w:rPr>
        <w:t> </w:t>
      </w:r>
      <w:r>
        <w:rPr>
          <w:rFonts w:ascii="Palatino Linotype"/>
          <w:i/>
          <w:w w:val="105"/>
          <w:sz w:val="22"/>
        </w:rPr>
        <w:t>continuous</w:t>
      </w:r>
      <w:r>
        <w:rPr>
          <w:rFonts w:ascii="Palatino Linotype"/>
          <w:i/>
          <w:spacing w:val="6"/>
          <w:w w:val="105"/>
          <w:sz w:val="22"/>
        </w:rPr>
        <w:t> </w:t>
      </w:r>
      <w:r>
        <w:rPr>
          <w:rFonts w:ascii="Palatino Linotype"/>
          <w:i/>
          <w:w w:val="105"/>
          <w:sz w:val="22"/>
        </w:rPr>
        <w:t>GLM</w:t>
      </w:r>
      <w:r>
        <w:rPr>
          <w:rFonts w:ascii="Palatino Linotype"/>
          <w:i/>
          <w:spacing w:val="4"/>
          <w:w w:val="105"/>
          <w:sz w:val="22"/>
        </w:rPr>
        <w:t> </w:t>
      </w:r>
      <w:r>
        <w:rPr>
          <w:rFonts w:ascii="Palatino Linotype"/>
          <w:i/>
          <w:spacing w:val="-2"/>
          <w:w w:val="105"/>
          <w:sz w:val="22"/>
        </w:rPr>
        <w:t>results</w:t>
      </w:r>
    </w:p>
    <w:p>
      <w:pPr>
        <w:pStyle w:val="BodyText"/>
        <w:spacing w:before="12"/>
        <w:rPr>
          <w:rFonts w:ascii="Palatino Linotype"/>
          <w:i/>
          <w:sz w:val="3"/>
        </w:rPr>
      </w:pPr>
      <w:r>
        <w:rPr>
          <w:rFonts w:ascii="Palatino Linotype"/>
          <w:i/>
          <w:sz w:val="3"/>
        </w:rPr>
        <mc:AlternateContent>
          <mc:Choice Requires="wps">
            <w:drawing>
              <wp:anchor distT="0" distB="0" distL="0" distR="0" allowOverlap="1" layoutInCell="1" locked="0" behindDoc="1" simplePos="0" relativeHeight="487744000">
                <wp:simplePos x="0" y="0"/>
                <wp:positionH relativeFrom="page">
                  <wp:posOffset>899985</wp:posOffset>
                </wp:positionH>
                <wp:positionV relativeFrom="paragraph">
                  <wp:posOffset>49075</wp:posOffset>
                </wp:positionV>
                <wp:extent cx="4752340"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4752340" cy="1270"/>
                        </a:xfrm>
                        <a:custGeom>
                          <a:avLst/>
                          <a:gdLst/>
                          <a:ahLst/>
                          <a:cxnLst/>
                          <a:rect l="l" t="t" r="r" b="b"/>
                          <a:pathLst>
                            <a:path w="4752340" h="0">
                              <a:moveTo>
                                <a:pt x="0" y="0"/>
                              </a:moveTo>
                              <a:lnTo>
                                <a:pt x="4752063" y="0"/>
                              </a:lnTo>
                            </a:path>
                          </a:pathLst>
                        </a:custGeom>
                        <a:ln w="64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4998pt;margin-top:3.864222pt;width:374.2pt;height:.1pt;mso-position-horizontal-relative:page;mso-position-vertical-relative:paragraph;z-index:-15572480;mso-wrap-distance-left:0;mso-wrap-distance-right:0" id="docshape163" coordorigin="1417,77" coordsize="7484,0" path="m1417,77l8901,77e" filled="false" stroked="true" strokeweight=".50737pt" strokecolor="#000000">
                <v:path arrowok="t"/>
                <v:stroke dashstyle="solid"/>
                <w10:wrap type="topAndBottom"/>
              </v:shape>
            </w:pict>
          </mc:Fallback>
        </mc:AlternateContent>
      </w:r>
    </w:p>
    <w:p>
      <w:pPr>
        <w:tabs>
          <w:tab w:pos="1294" w:val="left" w:leader="none"/>
          <w:tab w:pos="3536" w:val="left" w:leader="none"/>
          <w:tab w:pos="5041" w:val="left" w:leader="none"/>
          <w:tab w:pos="6539" w:val="left" w:leader="none"/>
        </w:tabs>
        <w:spacing w:before="58"/>
        <w:ind w:left="240" w:right="0" w:firstLine="0"/>
        <w:jc w:val="left"/>
        <w:rPr>
          <w:position w:val="8"/>
          <w:sz w:val="9"/>
        </w:rPr>
      </w:pPr>
      <w:r>
        <w:rPr>
          <w:spacing w:val="-2"/>
          <w:w w:val="120"/>
          <w:sz w:val="9"/>
        </w:rPr>
        <w:t>Domain</w:t>
      </w:r>
      <w:r>
        <w:rPr>
          <w:sz w:val="9"/>
        </w:rPr>
        <w:tab/>
      </w:r>
      <w:r>
        <w:rPr>
          <w:w w:val="120"/>
          <w:sz w:val="9"/>
        </w:rPr>
        <w:t>Task</w:t>
      </w:r>
      <w:r>
        <w:rPr>
          <w:spacing w:val="-2"/>
          <w:w w:val="120"/>
          <w:sz w:val="9"/>
        </w:rPr>
        <w:t> </w:t>
      </w:r>
      <w:r>
        <w:rPr>
          <w:w w:val="120"/>
          <w:sz w:val="9"/>
        </w:rPr>
        <w:t>or</w:t>
      </w:r>
      <w:r>
        <w:rPr>
          <w:spacing w:val="-1"/>
          <w:w w:val="120"/>
          <w:sz w:val="9"/>
        </w:rPr>
        <w:t> </w:t>
      </w:r>
      <w:r>
        <w:rPr>
          <w:spacing w:val="-2"/>
          <w:w w:val="120"/>
          <w:sz w:val="9"/>
        </w:rPr>
        <w:t>measurement</w:t>
      </w:r>
      <w:r>
        <w:rPr>
          <w:sz w:val="9"/>
        </w:rPr>
        <w:tab/>
      </w:r>
      <w:r>
        <w:rPr>
          <w:spacing w:val="-5"/>
          <w:w w:val="120"/>
          <w:sz w:val="9"/>
        </w:rPr>
        <w:t>ROI</w:t>
      </w:r>
      <w:r>
        <w:rPr>
          <w:sz w:val="9"/>
        </w:rPr>
        <w:tab/>
      </w:r>
      <w:r>
        <w:rPr>
          <w:spacing w:val="-2"/>
          <w:w w:val="120"/>
          <w:position w:val="8"/>
          <w:sz w:val="9"/>
        </w:rPr>
        <w:t>Threat</w:t>
      </w:r>
      <w:r>
        <w:rPr>
          <w:position w:val="8"/>
          <w:sz w:val="9"/>
        </w:rPr>
        <w:tab/>
      </w:r>
      <w:r>
        <w:rPr>
          <w:spacing w:val="-2"/>
          <w:w w:val="120"/>
          <w:position w:val="8"/>
          <w:sz w:val="9"/>
        </w:rPr>
        <w:t>Deprivation</w:t>
      </w:r>
    </w:p>
    <w:p>
      <w:pPr>
        <w:tabs>
          <w:tab w:pos="5489" w:val="left" w:leader="none"/>
          <w:tab w:pos="6361" w:val="left" w:leader="none"/>
          <w:tab w:pos="7218" w:val="left" w:leader="none"/>
        </w:tabs>
        <w:spacing w:before="25"/>
        <w:ind w:left="4719" w:right="0" w:firstLine="0"/>
        <w:jc w:val="left"/>
        <w:rPr>
          <w:sz w:val="9"/>
        </w:rPr>
      </w:pPr>
      <w:r>
        <w:rPr>
          <w:sz w:val="9"/>
        </w:rPr>
        <mc:AlternateContent>
          <mc:Choice Requires="wps">
            <w:drawing>
              <wp:anchor distT="0" distB="0" distL="0" distR="0" allowOverlap="1" layoutInCell="1" locked="0" behindDoc="1" simplePos="0" relativeHeight="479668736">
                <wp:simplePos x="0" y="0"/>
                <wp:positionH relativeFrom="page">
                  <wp:posOffset>3656015</wp:posOffset>
                </wp:positionH>
                <wp:positionV relativeFrom="paragraph">
                  <wp:posOffset>-20729</wp:posOffset>
                </wp:positionV>
                <wp:extent cx="1996439" cy="127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1996439" cy="1270"/>
                        </a:xfrm>
                        <a:custGeom>
                          <a:avLst/>
                          <a:gdLst/>
                          <a:ahLst/>
                          <a:cxnLst/>
                          <a:rect l="l" t="t" r="r" b="b"/>
                          <a:pathLst>
                            <a:path w="1996439" h="0">
                              <a:moveTo>
                                <a:pt x="0" y="0"/>
                              </a:moveTo>
                              <a:lnTo>
                                <a:pt x="1996032" y="0"/>
                              </a:lnTo>
                            </a:path>
                          </a:pathLst>
                        </a:custGeom>
                        <a:ln w="24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647744" from="287.875275pt,-1.632209pt" to="445.043195pt,-1.632209pt" stroked="true" strokeweight=".190046pt" strokecolor="#000000">
                <v:stroke dashstyle="solid"/>
                <w10:wrap type="none"/>
              </v:line>
            </w:pict>
          </mc:Fallback>
        </mc:AlternateContent>
      </w:r>
      <w:r>
        <w:rPr>
          <w:sz w:val="9"/>
        </w:rPr>
        <mc:AlternateContent>
          <mc:Choice Requires="wps">
            <w:drawing>
              <wp:anchor distT="0" distB="0" distL="0" distR="0" allowOverlap="1" layoutInCell="1" locked="0" behindDoc="1" simplePos="0" relativeHeight="479669248">
                <wp:simplePos x="0" y="0"/>
                <wp:positionH relativeFrom="page">
                  <wp:posOffset>899985</wp:posOffset>
                </wp:positionH>
                <wp:positionV relativeFrom="paragraph">
                  <wp:posOffset>98016</wp:posOffset>
                </wp:positionV>
                <wp:extent cx="4752340" cy="57340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4752340" cy="573405"/>
                          <a:chExt cx="4752340" cy="573405"/>
                        </a:xfrm>
                      </wpg:grpSpPr>
                      <wps:wsp>
                        <wps:cNvPr id="341" name="Graphic 341"/>
                        <wps:cNvSpPr/>
                        <wps:spPr>
                          <a:xfrm>
                            <a:off x="0" y="1468"/>
                            <a:ext cx="4752340" cy="1270"/>
                          </a:xfrm>
                          <a:custGeom>
                            <a:avLst/>
                            <a:gdLst/>
                            <a:ahLst/>
                            <a:cxnLst/>
                            <a:rect l="l" t="t" r="r" b="b"/>
                            <a:pathLst>
                              <a:path w="4752340" h="0">
                                <a:moveTo>
                                  <a:pt x="0" y="0"/>
                                </a:moveTo>
                                <a:lnTo>
                                  <a:pt x="4752063" y="0"/>
                                </a:lnTo>
                              </a:path>
                            </a:pathLst>
                          </a:custGeom>
                          <a:ln w="2937">
                            <a:solidFill>
                              <a:srgbClr val="000000"/>
                            </a:solidFill>
                            <a:prstDash val="solid"/>
                          </a:ln>
                        </wps:spPr>
                        <wps:bodyPr wrap="square" lIns="0" tIns="0" rIns="0" bIns="0" rtlCol="0">
                          <a:prstTxWarp prst="textNoShape">
                            <a:avLst/>
                          </a:prstTxWarp>
                          <a:noAutofit/>
                        </wps:bodyPr>
                      </wps:wsp>
                      <wps:wsp>
                        <wps:cNvPr id="342" name="Textbox 342"/>
                        <wps:cNvSpPr txBox="1"/>
                        <wps:spPr>
                          <a:xfrm>
                            <a:off x="3693268" y="2945"/>
                            <a:ext cx="590550" cy="190500"/>
                          </a:xfrm>
                          <a:prstGeom prst="rect">
                            <a:avLst/>
                          </a:prstGeom>
                          <a:solidFill>
                            <a:srgbClr val="F3CCCC"/>
                          </a:solidFill>
                        </wps:spPr>
                        <wps:txbx>
                          <w:txbxContent>
                            <w:p>
                              <w:pPr>
                                <w:spacing w:before="29"/>
                                <w:ind w:left="116" w:right="0" w:firstLine="0"/>
                                <w:jc w:val="left"/>
                                <w:rPr>
                                  <w:color w:val="000000"/>
                                  <w:sz w:val="9"/>
                                </w:rPr>
                              </w:pPr>
                              <w:r>
                                <w:rPr>
                                  <w:color w:val="000000"/>
                                  <w:w w:val="120"/>
                                  <w:sz w:val="9"/>
                                </w:rPr>
                                <w:t>right</w:t>
                              </w:r>
                              <w:r>
                                <w:rPr>
                                  <w:color w:val="000000"/>
                                  <w:spacing w:val="6"/>
                                  <w:w w:val="120"/>
                                  <w:sz w:val="9"/>
                                </w:rPr>
                                <w:t> </w:t>
                              </w:r>
                              <w:r>
                                <w:rPr>
                                  <w:color w:val="000000"/>
                                  <w:w w:val="120"/>
                                  <w:sz w:val="9"/>
                                </w:rPr>
                                <w:t>putamen</w:t>
                              </w:r>
                              <w:r>
                                <w:rPr>
                                  <w:color w:val="000000"/>
                                  <w:spacing w:val="7"/>
                                  <w:w w:val="120"/>
                                  <w:sz w:val="9"/>
                                </w:rPr>
                                <w:t> </w:t>
                              </w:r>
                              <w:r>
                                <w:rPr>
                                  <w:color w:val="000000"/>
                                  <w:spacing w:val="-10"/>
                                  <w:w w:val="120"/>
                                  <w:sz w:val="9"/>
                                </w:rPr>
                                <w:t>↓</w:t>
                              </w:r>
                            </w:p>
                          </w:txbxContent>
                        </wps:txbx>
                        <wps:bodyPr wrap="square" lIns="0" tIns="0" rIns="0" bIns="0" rtlCol="0">
                          <a:noAutofit/>
                        </wps:bodyPr>
                      </wps:wsp>
                      <wps:wsp>
                        <wps:cNvPr id="343" name="Graphic 343"/>
                        <wps:cNvSpPr/>
                        <wps:spPr>
                          <a:xfrm>
                            <a:off x="3175669" y="192953"/>
                            <a:ext cx="518159" cy="285115"/>
                          </a:xfrm>
                          <a:custGeom>
                            <a:avLst/>
                            <a:gdLst/>
                            <a:ahLst/>
                            <a:cxnLst/>
                            <a:rect l="l" t="t" r="r" b="b"/>
                            <a:pathLst>
                              <a:path w="518159" h="285115">
                                <a:moveTo>
                                  <a:pt x="517599" y="0"/>
                                </a:moveTo>
                                <a:lnTo>
                                  <a:pt x="0" y="0"/>
                                </a:lnTo>
                                <a:lnTo>
                                  <a:pt x="0" y="285016"/>
                                </a:lnTo>
                                <a:lnTo>
                                  <a:pt x="517599" y="285016"/>
                                </a:lnTo>
                                <a:lnTo>
                                  <a:pt x="517599" y="0"/>
                                </a:lnTo>
                                <a:close/>
                              </a:path>
                            </a:pathLst>
                          </a:custGeom>
                          <a:solidFill>
                            <a:srgbClr val="F3CCCC"/>
                          </a:solidFill>
                        </wps:spPr>
                        <wps:bodyPr wrap="square" lIns="0" tIns="0" rIns="0" bIns="0" rtlCol="0">
                          <a:prstTxWarp prst="textNoShape">
                            <a:avLst/>
                          </a:prstTxWarp>
                          <a:noAutofit/>
                        </wps:bodyPr>
                      </wps:wsp>
                      <wps:wsp>
                        <wps:cNvPr id="344" name="Textbox 344"/>
                        <wps:cNvSpPr txBox="1"/>
                        <wps:spPr>
                          <a:xfrm>
                            <a:off x="3175669" y="383291"/>
                            <a:ext cx="518159" cy="95250"/>
                          </a:xfrm>
                          <a:prstGeom prst="rect">
                            <a:avLst/>
                          </a:prstGeom>
                          <a:solidFill>
                            <a:srgbClr val="F3CCCC"/>
                          </a:solidFill>
                        </wps:spPr>
                        <wps:txbx>
                          <w:txbxContent>
                            <w:p>
                              <w:pPr>
                                <w:spacing w:before="20"/>
                                <w:ind w:left="46" w:right="0" w:firstLine="0"/>
                                <w:jc w:val="left"/>
                                <w:rPr>
                                  <w:color w:val="000000"/>
                                  <w:sz w:val="9"/>
                                </w:rPr>
                              </w:pPr>
                              <w:r>
                                <w:rPr>
                                  <w:color w:val="000000"/>
                                  <w:w w:val="120"/>
                                  <w:sz w:val="9"/>
                                </w:rPr>
                                <w:t>bilateral</w:t>
                              </w:r>
                              <w:r>
                                <w:rPr>
                                  <w:color w:val="000000"/>
                                  <w:spacing w:val="2"/>
                                  <w:w w:val="120"/>
                                  <w:sz w:val="9"/>
                                </w:rPr>
                                <w:t> </w:t>
                              </w:r>
                              <w:r>
                                <w:rPr>
                                  <w:color w:val="000000"/>
                                  <w:w w:val="120"/>
                                  <w:sz w:val="9"/>
                                </w:rPr>
                                <w:t>insula</w:t>
                              </w:r>
                              <w:r>
                                <w:rPr>
                                  <w:color w:val="000000"/>
                                  <w:spacing w:val="2"/>
                                  <w:w w:val="120"/>
                                  <w:sz w:val="9"/>
                                </w:rPr>
                                <w:t> </w:t>
                              </w:r>
                              <w:r>
                                <w:rPr>
                                  <w:color w:val="000000"/>
                                  <w:spacing w:val="-10"/>
                                  <w:w w:val="120"/>
                                  <w:sz w:val="9"/>
                                </w:rPr>
                                <w:t>↑</w:t>
                              </w:r>
                            </w:p>
                          </w:txbxContent>
                        </wps:txbx>
                        <wps:bodyPr wrap="square" lIns="0" tIns="0" rIns="0" bIns="0" rtlCol="0">
                          <a:noAutofit/>
                        </wps:bodyPr>
                      </wps:wsp>
                      <wps:wsp>
                        <wps:cNvPr id="345" name="Textbox 345"/>
                        <wps:cNvSpPr txBox="1"/>
                        <wps:spPr>
                          <a:xfrm>
                            <a:off x="3175669" y="288283"/>
                            <a:ext cx="518159" cy="95250"/>
                          </a:xfrm>
                          <a:prstGeom prst="rect">
                            <a:avLst/>
                          </a:prstGeom>
                          <a:solidFill>
                            <a:srgbClr val="F3CCCC"/>
                          </a:solidFill>
                        </wps:spPr>
                        <wps:txbx>
                          <w:txbxContent>
                            <w:p>
                              <w:pPr>
                                <w:spacing w:before="20"/>
                                <w:ind w:left="91" w:right="0" w:firstLine="0"/>
                                <w:jc w:val="left"/>
                                <w:rPr>
                                  <w:color w:val="000000"/>
                                  <w:sz w:val="9"/>
                                </w:rPr>
                              </w:pPr>
                              <w:r>
                                <w:rPr>
                                  <w:color w:val="000000"/>
                                  <w:w w:val="120"/>
                                  <w:sz w:val="9"/>
                                </w:rPr>
                                <w:t>left</w:t>
                              </w:r>
                              <w:r>
                                <w:rPr>
                                  <w:color w:val="000000"/>
                                  <w:spacing w:val="4"/>
                                  <w:w w:val="120"/>
                                  <w:sz w:val="9"/>
                                </w:rPr>
                                <w:t> </w:t>
                              </w:r>
                              <w:r>
                                <w:rPr>
                                  <w:color w:val="000000"/>
                                  <w:w w:val="120"/>
                                  <w:sz w:val="9"/>
                                </w:rPr>
                                <w:t>putamen</w:t>
                              </w:r>
                              <w:r>
                                <w:rPr>
                                  <w:color w:val="000000"/>
                                  <w:spacing w:val="5"/>
                                  <w:w w:val="120"/>
                                  <w:sz w:val="9"/>
                                </w:rPr>
                                <w:t> </w:t>
                              </w:r>
                              <w:r>
                                <w:rPr>
                                  <w:color w:val="000000"/>
                                  <w:spacing w:val="-10"/>
                                  <w:w w:val="120"/>
                                  <w:sz w:val="9"/>
                                </w:rPr>
                                <w:t>↑</w:t>
                              </w:r>
                            </w:p>
                          </w:txbxContent>
                        </wps:txbx>
                        <wps:bodyPr wrap="square" lIns="0" tIns="0" rIns="0" bIns="0" rtlCol="0">
                          <a:noAutofit/>
                        </wps:bodyPr>
                      </wps:wsp>
                      <wps:wsp>
                        <wps:cNvPr id="346" name="Textbox 346"/>
                        <wps:cNvSpPr txBox="1"/>
                        <wps:spPr>
                          <a:xfrm>
                            <a:off x="3693268" y="192953"/>
                            <a:ext cx="590550" cy="380365"/>
                          </a:xfrm>
                          <a:prstGeom prst="rect">
                            <a:avLst/>
                          </a:prstGeom>
                          <a:solidFill>
                            <a:srgbClr val="CFE2F2"/>
                          </a:solidFill>
                        </wps:spPr>
                        <wps:txbx>
                          <w:txbxContent>
                            <w:p>
                              <w:pPr>
                                <w:spacing w:line="348" w:lineRule="auto" w:before="23"/>
                                <w:ind w:left="35" w:right="0" w:firstLine="0"/>
                                <w:jc w:val="center"/>
                                <w:rPr>
                                  <w:color w:val="000000"/>
                                  <w:sz w:val="9"/>
                                </w:rPr>
                              </w:pPr>
                              <w:r>
                                <w:rPr>
                                  <w:color w:val="000000"/>
                                  <w:w w:val="120"/>
                                  <w:sz w:val="9"/>
                                </w:rPr>
                                <w:t>bilateral</w:t>
                              </w:r>
                              <w:r>
                                <w:rPr>
                                  <w:color w:val="000000"/>
                                  <w:spacing w:val="-6"/>
                                  <w:w w:val="120"/>
                                  <w:sz w:val="9"/>
                                </w:rPr>
                                <w:t> </w:t>
                              </w:r>
                              <w:r>
                                <w:rPr>
                                  <w:color w:val="000000"/>
                                  <w:w w:val="120"/>
                                  <w:sz w:val="9"/>
                                </w:rPr>
                                <w:t>caudate</w:t>
                              </w:r>
                              <w:r>
                                <w:rPr>
                                  <w:color w:val="000000"/>
                                  <w:spacing w:val="-6"/>
                                  <w:w w:val="120"/>
                                  <w:sz w:val="9"/>
                                </w:rPr>
                                <w:t> </w:t>
                              </w:r>
                              <w:r>
                                <w:rPr>
                                  <w:color w:val="000000"/>
                                  <w:w w:val="120"/>
                                  <w:sz w:val="9"/>
                                </w:rPr>
                                <w:t>↓</w:t>
                              </w:r>
                              <w:r>
                                <w:rPr>
                                  <w:color w:val="000000"/>
                                  <w:spacing w:val="40"/>
                                  <w:w w:val="120"/>
                                  <w:sz w:val="9"/>
                                </w:rPr>
                                <w:t> </w:t>
                              </w:r>
                              <w:r>
                                <w:rPr>
                                  <w:color w:val="000000"/>
                                  <w:w w:val="120"/>
                                  <w:sz w:val="9"/>
                                </w:rPr>
                                <w:t>bilateral cACC ↓</w:t>
                              </w:r>
                            </w:p>
                            <w:p>
                              <w:pPr>
                                <w:spacing w:line="240" w:lineRule="auto" w:before="42"/>
                                <w:rPr>
                                  <w:color w:val="000000"/>
                                  <w:sz w:val="9"/>
                                </w:rPr>
                              </w:pPr>
                            </w:p>
                            <w:p>
                              <w:pPr>
                                <w:spacing w:before="1"/>
                                <w:ind w:left="35" w:right="35" w:firstLine="0"/>
                                <w:jc w:val="center"/>
                                <w:rPr>
                                  <w:color w:val="000000"/>
                                  <w:sz w:val="9"/>
                                </w:rPr>
                              </w:pPr>
                              <w:r>
                                <w:rPr>
                                  <w:color w:val="000000"/>
                                  <w:spacing w:val="-10"/>
                                  <w:w w:val="110"/>
                                  <w:sz w:val="9"/>
                                </w:rPr>
                                <w:t>↓</w:t>
                              </w:r>
                            </w:p>
                          </w:txbxContent>
                        </wps:txbx>
                        <wps:bodyPr wrap="square" lIns="0" tIns="0" rIns="0" bIns="0" rtlCol="0">
                          <a:noAutofit/>
                        </wps:bodyPr>
                      </wps:wsp>
                      <wps:wsp>
                        <wps:cNvPr id="347" name="Textbox 347"/>
                        <wps:cNvSpPr txBox="1"/>
                        <wps:spPr>
                          <a:xfrm>
                            <a:off x="3175669" y="192953"/>
                            <a:ext cx="518159" cy="95885"/>
                          </a:xfrm>
                          <a:prstGeom prst="rect">
                            <a:avLst/>
                          </a:prstGeom>
                          <a:solidFill>
                            <a:srgbClr val="F3CCCC"/>
                          </a:solidFill>
                        </wps:spPr>
                        <wps:txbx>
                          <w:txbxContent>
                            <w:p>
                              <w:pPr>
                                <w:spacing w:before="20"/>
                                <w:ind w:left="80" w:right="0" w:firstLine="0"/>
                                <w:jc w:val="left"/>
                                <w:rPr>
                                  <w:color w:val="000000"/>
                                  <w:sz w:val="9"/>
                                </w:rPr>
                              </w:pPr>
                              <w:r>
                                <w:rPr>
                                  <w:color w:val="000000"/>
                                  <w:w w:val="120"/>
                                  <w:sz w:val="9"/>
                                </w:rPr>
                                <w:t>right</w:t>
                              </w:r>
                              <w:r>
                                <w:rPr>
                                  <w:color w:val="000000"/>
                                  <w:spacing w:val="6"/>
                                  <w:w w:val="120"/>
                                  <w:sz w:val="9"/>
                                </w:rPr>
                                <w:t> </w:t>
                              </w:r>
                              <w:r>
                                <w:rPr>
                                  <w:color w:val="000000"/>
                                  <w:w w:val="120"/>
                                  <w:sz w:val="9"/>
                                </w:rPr>
                                <w:t>caudate</w:t>
                              </w:r>
                              <w:r>
                                <w:rPr>
                                  <w:color w:val="000000"/>
                                  <w:spacing w:val="7"/>
                                  <w:w w:val="120"/>
                                  <w:sz w:val="9"/>
                                </w:rPr>
                                <w:t> </w:t>
                              </w:r>
                              <w:r>
                                <w:rPr>
                                  <w:color w:val="000000"/>
                                  <w:spacing w:val="-10"/>
                                  <w:w w:val="120"/>
                                  <w:sz w:val="9"/>
                                </w:rPr>
                                <w:t>↑</w:t>
                              </w:r>
                            </w:p>
                          </w:txbxContent>
                        </wps:txbx>
                        <wps:bodyPr wrap="square" lIns="0" tIns="0" rIns="0" bIns="0" rtlCol="0">
                          <a:noAutofit/>
                        </wps:bodyPr>
                      </wps:wsp>
                    </wpg:wgp>
                  </a:graphicData>
                </a:graphic>
              </wp:anchor>
            </w:drawing>
          </mc:Choice>
          <mc:Fallback>
            <w:pict>
              <v:group style="position:absolute;margin-left:70.864998pt;margin-top:7.717815pt;width:374.2pt;height:45.15pt;mso-position-horizontal-relative:page;mso-position-vertical-relative:paragraph;z-index:-23647232" id="docshapegroup164" coordorigin="1417,154" coordsize="7484,903">
                <v:line style="position:absolute" from="1417,157" to="8901,157" stroked="true" strokeweight=".23131pt" strokecolor="#000000">
                  <v:stroke dashstyle="solid"/>
                </v:line>
                <v:shape style="position:absolute;left:7233;top:159;width:930;height:300" type="#_x0000_t202" id="docshape165" filled="true" fillcolor="#f3cccc" stroked="false">
                  <v:textbox inset="0,0,0,0">
                    <w:txbxContent>
                      <w:p>
                        <w:pPr>
                          <w:spacing w:before="29"/>
                          <w:ind w:left="116" w:right="0" w:firstLine="0"/>
                          <w:jc w:val="left"/>
                          <w:rPr>
                            <w:color w:val="000000"/>
                            <w:sz w:val="9"/>
                          </w:rPr>
                        </w:pPr>
                        <w:r>
                          <w:rPr>
                            <w:color w:val="000000"/>
                            <w:w w:val="120"/>
                            <w:sz w:val="9"/>
                          </w:rPr>
                          <w:t>right</w:t>
                        </w:r>
                        <w:r>
                          <w:rPr>
                            <w:color w:val="000000"/>
                            <w:spacing w:val="6"/>
                            <w:w w:val="120"/>
                            <w:sz w:val="9"/>
                          </w:rPr>
                          <w:t> </w:t>
                        </w:r>
                        <w:r>
                          <w:rPr>
                            <w:color w:val="000000"/>
                            <w:w w:val="120"/>
                            <w:sz w:val="9"/>
                          </w:rPr>
                          <w:t>putamen</w:t>
                        </w:r>
                        <w:r>
                          <w:rPr>
                            <w:color w:val="000000"/>
                            <w:spacing w:val="7"/>
                            <w:w w:val="120"/>
                            <w:sz w:val="9"/>
                          </w:rPr>
                          <w:t> </w:t>
                        </w:r>
                        <w:r>
                          <w:rPr>
                            <w:color w:val="000000"/>
                            <w:spacing w:val="-10"/>
                            <w:w w:val="120"/>
                            <w:sz w:val="9"/>
                          </w:rPr>
                          <w:t>↓</w:t>
                        </w:r>
                      </w:p>
                    </w:txbxContent>
                  </v:textbox>
                  <v:fill type="solid"/>
                  <w10:wrap type="none"/>
                </v:shape>
                <v:rect style="position:absolute;left:6418;top:458;width:816;height:449" id="docshape166" filled="true" fillcolor="#f3cccc" stroked="false">
                  <v:fill type="solid"/>
                </v:rect>
                <v:shape style="position:absolute;left:6418;top:757;width:816;height:150" type="#_x0000_t202" id="docshape167" filled="true" fillcolor="#f3cccc" stroked="false">
                  <v:textbox inset="0,0,0,0">
                    <w:txbxContent>
                      <w:p>
                        <w:pPr>
                          <w:spacing w:before="20"/>
                          <w:ind w:left="46" w:right="0" w:firstLine="0"/>
                          <w:jc w:val="left"/>
                          <w:rPr>
                            <w:color w:val="000000"/>
                            <w:sz w:val="9"/>
                          </w:rPr>
                        </w:pPr>
                        <w:r>
                          <w:rPr>
                            <w:color w:val="000000"/>
                            <w:w w:val="120"/>
                            <w:sz w:val="9"/>
                          </w:rPr>
                          <w:t>bilateral</w:t>
                        </w:r>
                        <w:r>
                          <w:rPr>
                            <w:color w:val="000000"/>
                            <w:spacing w:val="2"/>
                            <w:w w:val="120"/>
                            <w:sz w:val="9"/>
                          </w:rPr>
                          <w:t> </w:t>
                        </w:r>
                        <w:r>
                          <w:rPr>
                            <w:color w:val="000000"/>
                            <w:w w:val="120"/>
                            <w:sz w:val="9"/>
                          </w:rPr>
                          <w:t>insula</w:t>
                        </w:r>
                        <w:r>
                          <w:rPr>
                            <w:color w:val="000000"/>
                            <w:spacing w:val="2"/>
                            <w:w w:val="120"/>
                            <w:sz w:val="9"/>
                          </w:rPr>
                          <w:t> </w:t>
                        </w:r>
                        <w:r>
                          <w:rPr>
                            <w:color w:val="000000"/>
                            <w:spacing w:val="-10"/>
                            <w:w w:val="120"/>
                            <w:sz w:val="9"/>
                          </w:rPr>
                          <w:t>↑</w:t>
                        </w:r>
                      </w:p>
                    </w:txbxContent>
                  </v:textbox>
                  <v:fill type="solid"/>
                  <w10:wrap type="none"/>
                </v:shape>
                <v:shape style="position:absolute;left:6418;top:608;width:816;height:150" type="#_x0000_t202" id="docshape168" filled="true" fillcolor="#f3cccc" stroked="false">
                  <v:textbox inset="0,0,0,0">
                    <w:txbxContent>
                      <w:p>
                        <w:pPr>
                          <w:spacing w:before="20"/>
                          <w:ind w:left="91" w:right="0" w:firstLine="0"/>
                          <w:jc w:val="left"/>
                          <w:rPr>
                            <w:color w:val="000000"/>
                            <w:sz w:val="9"/>
                          </w:rPr>
                        </w:pPr>
                        <w:r>
                          <w:rPr>
                            <w:color w:val="000000"/>
                            <w:w w:val="120"/>
                            <w:sz w:val="9"/>
                          </w:rPr>
                          <w:t>left</w:t>
                        </w:r>
                        <w:r>
                          <w:rPr>
                            <w:color w:val="000000"/>
                            <w:spacing w:val="4"/>
                            <w:w w:val="120"/>
                            <w:sz w:val="9"/>
                          </w:rPr>
                          <w:t> </w:t>
                        </w:r>
                        <w:r>
                          <w:rPr>
                            <w:color w:val="000000"/>
                            <w:w w:val="120"/>
                            <w:sz w:val="9"/>
                          </w:rPr>
                          <w:t>putamen</w:t>
                        </w:r>
                        <w:r>
                          <w:rPr>
                            <w:color w:val="000000"/>
                            <w:spacing w:val="5"/>
                            <w:w w:val="120"/>
                            <w:sz w:val="9"/>
                          </w:rPr>
                          <w:t> </w:t>
                        </w:r>
                        <w:r>
                          <w:rPr>
                            <w:color w:val="000000"/>
                            <w:spacing w:val="-10"/>
                            <w:w w:val="120"/>
                            <w:sz w:val="9"/>
                          </w:rPr>
                          <w:t>↑</w:t>
                        </w:r>
                      </w:p>
                    </w:txbxContent>
                  </v:textbox>
                  <v:fill type="solid"/>
                  <w10:wrap type="none"/>
                </v:shape>
                <v:shape style="position:absolute;left:7233;top:458;width:930;height:599" type="#_x0000_t202" id="docshape169" filled="true" fillcolor="#cfe2f2" stroked="false">
                  <v:textbox inset="0,0,0,0">
                    <w:txbxContent>
                      <w:p>
                        <w:pPr>
                          <w:spacing w:line="348" w:lineRule="auto" w:before="23"/>
                          <w:ind w:left="35" w:right="0" w:firstLine="0"/>
                          <w:jc w:val="center"/>
                          <w:rPr>
                            <w:color w:val="000000"/>
                            <w:sz w:val="9"/>
                          </w:rPr>
                        </w:pPr>
                        <w:r>
                          <w:rPr>
                            <w:color w:val="000000"/>
                            <w:w w:val="120"/>
                            <w:sz w:val="9"/>
                          </w:rPr>
                          <w:t>bilateral</w:t>
                        </w:r>
                        <w:r>
                          <w:rPr>
                            <w:color w:val="000000"/>
                            <w:spacing w:val="-6"/>
                            <w:w w:val="120"/>
                            <w:sz w:val="9"/>
                          </w:rPr>
                          <w:t> </w:t>
                        </w:r>
                        <w:r>
                          <w:rPr>
                            <w:color w:val="000000"/>
                            <w:w w:val="120"/>
                            <w:sz w:val="9"/>
                          </w:rPr>
                          <w:t>caudate</w:t>
                        </w:r>
                        <w:r>
                          <w:rPr>
                            <w:color w:val="000000"/>
                            <w:spacing w:val="-6"/>
                            <w:w w:val="120"/>
                            <w:sz w:val="9"/>
                          </w:rPr>
                          <w:t> </w:t>
                        </w:r>
                        <w:r>
                          <w:rPr>
                            <w:color w:val="000000"/>
                            <w:w w:val="120"/>
                            <w:sz w:val="9"/>
                          </w:rPr>
                          <w:t>↓</w:t>
                        </w:r>
                        <w:r>
                          <w:rPr>
                            <w:color w:val="000000"/>
                            <w:spacing w:val="40"/>
                            <w:w w:val="120"/>
                            <w:sz w:val="9"/>
                          </w:rPr>
                          <w:t> </w:t>
                        </w:r>
                        <w:r>
                          <w:rPr>
                            <w:color w:val="000000"/>
                            <w:w w:val="120"/>
                            <w:sz w:val="9"/>
                          </w:rPr>
                          <w:t>bilateral cACC ↓</w:t>
                        </w:r>
                      </w:p>
                      <w:p>
                        <w:pPr>
                          <w:spacing w:line="240" w:lineRule="auto" w:before="42"/>
                          <w:rPr>
                            <w:color w:val="000000"/>
                            <w:sz w:val="9"/>
                          </w:rPr>
                        </w:pPr>
                      </w:p>
                      <w:p>
                        <w:pPr>
                          <w:spacing w:before="1"/>
                          <w:ind w:left="35" w:right="35" w:firstLine="0"/>
                          <w:jc w:val="center"/>
                          <w:rPr>
                            <w:color w:val="000000"/>
                            <w:sz w:val="9"/>
                          </w:rPr>
                        </w:pPr>
                        <w:r>
                          <w:rPr>
                            <w:color w:val="000000"/>
                            <w:spacing w:val="-10"/>
                            <w:w w:val="110"/>
                            <w:sz w:val="9"/>
                          </w:rPr>
                          <w:t>↓</w:t>
                        </w:r>
                      </w:p>
                    </w:txbxContent>
                  </v:textbox>
                  <v:fill type="solid"/>
                  <w10:wrap type="none"/>
                </v:shape>
                <v:shape style="position:absolute;left:6418;top:458;width:816;height:151" type="#_x0000_t202" id="docshape170" filled="true" fillcolor="#f3cccc" stroked="false">
                  <v:textbox inset="0,0,0,0">
                    <w:txbxContent>
                      <w:p>
                        <w:pPr>
                          <w:spacing w:before="20"/>
                          <w:ind w:left="80" w:right="0" w:firstLine="0"/>
                          <w:jc w:val="left"/>
                          <w:rPr>
                            <w:color w:val="000000"/>
                            <w:sz w:val="9"/>
                          </w:rPr>
                        </w:pPr>
                        <w:r>
                          <w:rPr>
                            <w:color w:val="000000"/>
                            <w:w w:val="120"/>
                            <w:sz w:val="9"/>
                          </w:rPr>
                          <w:t>right</w:t>
                        </w:r>
                        <w:r>
                          <w:rPr>
                            <w:color w:val="000000"/>
                            <w:spacing w:val="6"/>
                            <w:w w:val="120"/>
                            <w:sz w:val="9"/>
                          </w:rPr>
                          <w:t> </w:t>
                        </w:r>
                        <w:r>
                          <w:rPr>
                            <w:color w:val="000000"/>
                            <w:w w:val="120"/>
                            <w:sz w:val="9"/>
                          </w:rPr>
                          <w:t>caudate</w:t>
                        </w:r>
                        <w:r>
                          <w:rPr>
                            <w:color w:val="000000"/>
                            <w:spacing w:val="7"/>
                            <w:w w:val="120"/>
                            <w:sz w:val="9"/>
                          </w:rPr>
                          <w:t> </w:t>
                        </w:r>
                        <w:r>
                          <w:rPr>
                            <w:color w:val="000000"/>
                            <w:spacing w:val="-10"/>
                            <w:w w:val="120"/>
                            <w:sz w:val="9"/>
                          </w:rPr>
                          <w:t>↑</w:t>
                        </w:r>
                      </w:p>
                    </w:txbxContent>
                  </v:textbox>
                  <v:fill type="solid"/>
                  <w10:wrap type="none"/>
                </v:shape>
                <w10:wrap type="none"/>
              </v:group>
            </w:pict>
          </mc:Fallback>
        </mc:AlternateContent>
      </w:r>
      <w:r>
        <w:rPr>
          <w:spacing w:val="-5"/>
          <w:w w:val="110"/>
          <w:sz w:val="9"/>
        </w:rPr>
        <w:t>Y0</w:t>
      </w:r>
      <w:r>
        <w:rPr>
          <w:sz w:val="9"/>
        </w:rPr>
        <w:tab/>
      </w:r>
      <w:r>
        <w:rPr>
          <w:spacing w:val="-7"/>
          <w:w w:val="110"/>
          <w:sz w:val="9"/>
        </w:rPr>
        <w:t>Y2</w:t>
      </w:r>
      <w:r>
        <w:rPr>
          <w:sz w:val="9"/>
        </w:rPr>
        <w:tab/>
      </w:r>
      <w:r>
        <w:rPr>
          <w:spacing w:val="-5"/>
          <w:w w:val="110"/>
          <w:sz w:val="9"/>
        </w:rPr>
        <w:t>Y0</w:t>
      </w:r>
      <w:r>
        <w:rPr>
          <w:sz w:val="9"/>
        </w:rPr>
        <w:tab/>
      </w:r>
      <w:r>
        <w:rPr>
          <w:spacing w:val="-5"/>
          <w:w w:val="110"/>
          <w:sz w:val="9"/>
        </w:rPr>
        <w:t>Y2</w:t>
      </w:r>
    </w:p>
    <w:p>
      <w:pPr>
        <w:spacing w:after="0"/>
        <w:jc w:val="left"/>
        <w:rPr>
          <w:sz w:val="9"/>
        </w:rPr>
        <w:sectPr>
          <w:pgSz w:w="10320" w:h="14580"/>
          <w:pgMar w:header="0" w:footer="1180" w:top="1460" w:bottom="1360" w:left="1275" w:right="1275"/>
        </w:sect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28"/>
        <w:rPr>
          <w:sz w:val="9"/>
        </w:rPr>
      </w:pPr>
    </w:p>
    <w:p>
      <w:pPr>
        <w:spacing w:before="0"/>
        <w:ind w:left="142" w:right="0" w:firstLine="0"/>
        <w:jc w:val="left"/>
        <w:rPr>
          <w:sz w:val="9"/>
        </w:rPr>
      </w:pPr>
      <w:r>
        <w:rPr>
          <w:spacing w:val="-2"/>
          <w:w w:val="120"/>
          <w:sz w:val="9"/>
        </w:rPr>
        <w:t>Reward</w:t>
      </w:r>
    </w:p>
    <w:p>
      <w:pPr>
        <w:spacing w:before="52"/>
        <w:ind w:left="142" w:right="0" w:firstLine="0"/>
        <w:jc w:val="left"/>
        <w:rPr>
          <w:sz w:val="9"/>
        </w:rPr>
      </w:pPr>
      <w:r>
        <w:rPr/>
        <w:br w:type="column"/>
      </w:r>
      <w:r>
        <w:rPr>
          <w:w w:val="115"/>
          <w:sz w:val="9"/>
        </w:rPr>
        <w:t>MID</w:t>
      </w:r>
      <w:r>
        <w:rPr>
          <w:spacing w:val="4"/>
          <w:w w:val="115"/>
          <w:sz w:val="9"/>
        </w:rPr>
        <w:t> </w:t>
      </w:r>
      <w:r>
        <w:rPr>
          <w:spacing w:val="-4"/>
          <w:w w:val="115"/>
          <w:sz w:val="9"/>
        </w:rPr>
        <w:t>fMRI</w:t>
      </w:r>
    </w:p>
    <w:p>
      <w:pPr>
        <w:spacing w:line="348" w:lineRule="auto" w:before="51"/>
        <w:ind w:left="142" w:right="0" w:firstLine="0"/>
        <w:jc w:val="left"/>
        <w:rPr>
          <w:sz w:val="9"/>
        </w:rPr>
      </w:pPr>
      <w:r>
        <w:rPr/>
        <w:br w:type="column"/>
      </w:r>
      <w:r>
        <w:rPr>
          <w:spacing w:val="-2"/>
          <w:w w:val="120"/>
          <w:sz w:val="9"/>
        </w:rPr>
        <w:t>Reward</w:t>
      </w:r>
      <w:r>
        <w:rPr>
          <w:spacing w:val="-3"/>
          <w:w w:val="120"/>
          <w:sz w:val="9"/>
        </w:rPr>
        <w:t> </w:t>
      </w:r>
      <w:r>
        <w:rPr>
          <w:spacing w:val="-2"/>
          <w:w w:val="120"/>
          <w:sz w:val="9"/>
        </w:rPr>
        <w:t>anticipation</w:t>
      </w:r>
      <w:r>
        <w:rPr>
          <w:spacing w:val="40"/>
          <w:w w:val="120"/>
          <w:sz w:val="9"/>
        </w:rPr>
        <w:t> </w:t>
      </w:r>
      <w:r>
        <w:rPr>
          <w:w w:val="120"/>
          <w:sz w:val="9"/>
        </w:rPr>
        <w:t>(reward</w:t>
      </w:r>
      <w:r>
        <w:rPr>
          <w:spacing w:val="-1"/>
          <w:w w:val="120"/>
          <w:sz w:val="9"/>
        </w:rPr>
        <w:t> </w:t>
      </w:r>
      <w:r>
        <w:rPr>
          <w:w w:val="120"/>
          <w:sz w:val="9"/>
        </w:rPr>
        <w:t>vs. </w:t>
      </w:r>
      <w:r>
        <w:rPr>
          <w:spacing w:val="-2"/>
          <w:w w:val="120"/>
          <w:sz w:val="9"/>
        </w:rPr>
        <w:t>neutral)</w:t>
      </w:r>
    </w:p>
    <w:p>
      <w:pPr>
        <w:spacing w:line="348" w:lineRule="auto" w:before="74"/>
        <w:ind w:left="142" w:right="0" w:firstLine="0"/>
        <w:jc w:val="left"/>
        <w:rPr>
          <w:sz w:val="9"/>
        </w:rPr>
      </w:pPr>
      <w:r>
        <w:rPr>
          <w:w w:val="115"/>
          <w:sz w:val="9"/>
        </w:rPr>
        <w:t>Reward</w:t>
      </w:r>
      <w:r>
        <w:rPr>
          <w:spacing w:val="-2"/>
          <w:w w:val="115"/>
          <w:sz w:val="9"/>
        </w:rPr>
        <w:t> </w:t>
      </w:r>
      <w:r>
        <w:rPr>
          <w:w w:val="115"/>
          <w:sz w:val="9"/>
        </w:rPr>
        <w:t>feedback</w:t>
      </w:r>
      <w:r>
        <w:rPr>
          <w:spacing w:val="40"/>
          <w:w w:val="115"/>
          <w:sz w:val="9"/>
        </w:rPr>
        <w:t> </w:t>
      </w:r>
      <w:r>
        <w:rPr>
          <w:w w:val="115"/>
          <w:sz w:val="9"/>
        </w:rPr>
        <w:t>positive</w:t>
      </w:r>
      <w:r>
        <w:rPr>
          <w:spacing w:val="-5"/>
          <w:w w:val="115"/>
          <w:sz w:val="9"/>
        </w:rPr>
        <w:t> </w:t>
      </w:r>
      <w:r>
        <w:rPr>
          <w:w w:val="115"/>
          <w:sz w:val="9"/>
        </w:rPr>
        <w:t>vs.</w:t>
      </w:r>
      <w:r>
        <w:rPr>
          <w:spacing w:val="-5"/>
          <w:w w:val="115"/>
          <w:sz w:val="9"/>
        </w:rPr>
        <w:t> </w:t>
      </w:r>
      <w:r>
        <w:rPr>
          <w:w w:val="115"/>
          <w:sz w:val="9"/>
        </w:rPr>
        <w:t>negative</w:t>
      </w:r>
    </w:p>
    <w:p>
      <w:pPr>
        <w:spacing w:before="44"/>
        <w:ind w:left="142" w:right="0" w:firstLine="0"/>
        <w:jc w:val="left"/>
        <w:rPr>
          <w:sz w:val="9"/>
        </w:rPr>
      </w:pPr>
      <w:r>
        <w:rPr/>
        <w:br w:type="column"/>
      </w:r>
      <w:r>
        <w:rPr>
          <w:w w:val="120"/>
          <w:sz w:val="9"/>
        </w:rPr>
        <w:t>ACC</w:t>
      </w:r>
      <w:r>
        <w:rPr>
          <w:spacing w:val="-5"/>
          <w:w w:val="120"/>
          <w:sz w:val="9"/>
        </w:rPr>
        <w:t> </w:t>
      </w:r>
      <w:r>
        <w:rPr>
          <w:spacing w:val="-2"/>
          <w:w w:val="120"/>
          <w:sz w:val="9"/>
        </w:rPr>
        <w:t>(rACC/cACC)</w:t>
      </w:r>
    </w:p>
    <w:p>
      <w:pPr>
        <w:spacing w:before="46"/>
        <w:ind w:left="142" w:right="0" w:firstLine="0"/>
        <w:jc w:val="left"/>
        <w:rPr>
          <w:sz w:val="9"/>
        </w:rPr>
      </w:pPr>
      <w:r>
        <w:rPr>
          <w:spacing w:val="-2"/>
          <w:w w:val="120"/>
          <w:sz w:val="9"/>
        </w:rPr>
        <w:t>Insula</w:t>
      </w:r>
    </w:p>
    <w:p>
      <w:pPr>
        <w:spacing w:line="348" w:lineRule="auto" w:before="46"/>
        <w:ind w:left="142" w:right="0" w:firstLine="0"/>
        <w:jc w:val="left"/>
        <w:rPr>
          <w:sz w:val="9"/>
        </w:rPr>
      </w:pPr>
      <w:r>
        <w:rPr>
          <w:w w:val="120"/>
          <w:sz w:val="9"/>
        </w:rPr>
        <w:t>Striatum</w:t>
      </w:r>
      <w:r>
        <w:rPr>
          <w:spacing w:val="-3"/>
          <w:w w:val="120"/>
          <w:sz w:val="9"/>
        </w:rPr>
        <w:t> </w:t>
      </w:r>
      <w:r>
        <w:rPr>
          <w:w w:val="120"/>
          <w:sz w:val="9"/>
        </w:rPr>
        <w:t>(caudate/putamen/NAc)</w:t>
      </w:r>
      <w:r>
        <w:rPr>
          <w:spacing w:val="40"/>
          <w:w w:val="120"/>
          <w:sz w:val="9"/>
        </w:rPr>
        <w:t> </w:t>
      </w:r>
      <w:r>
        <w:rPr>
          <w:spacing w:val="-2"/>
          <w:w w:val="120"/>
          <w:sz w:val="9"/>
        </w:rPr>
        <w:t>Pallidum</w:t>
      </w:r>
    </w:p>
    <w:p>
      <w:pPr>
        <w:tabs>
          <w:tab w:pos="911" w:val="left" w:leader="none"/>
        </w:tabs>
        <w:spacing w:before="59"/>
        <w:ind w:left="142" w:right="0" w:firstLine="0"/>
        <w:jc w:val="left"/>
        <w:rPr>
          <w:sz w:val="9"/>
        </w:rPr>
      </w:pPr>
      <w:r>
        <w:rPr/>
        <w:br w:type="column"/>
      </w:r>
      <w:r>
        <w:rPr>
          <w:spacing w:val="-4"/>
          <w:w w:val="115"/>
          <w:sz w:val="9"/>
        </w:rPr>
        <w:t>N.S.</w:t>
      </w:r>
      <w:r>
        <w:rPr>
          <w:sz w:val="9"/>
        </w:rPr>
        <w:tab/>
      </w:r>
      <w:r>
        <w:rPr>
          <w:spacing w:val="-4"/>
          <w:w w:val="115"/>
          <w:sz w:val="9"/>
        </w:rPr>
        <w:t>N.S.</w:t>
      </w:r>
    </w:p>
    <w:p>
      <w:pPr>
        <w:pStyle w:val="BodyText"/>
        <w:spacing w:before="87"/>
        <w:rPr>
          <w:sz w:val="9"/>
        </w:rPr>
      </w:pPr>
    </w:p>
    <w:p>
      <w:pPr>
        <w:spacing w:before="0"/>
        <w:ind w:left="142" w:right="0" w:firstLine="0"/>
        <w:jc w:val="left"/>
        <w:rPr>
          <w:sz w:val="9"/>
        </w:rPr>
      </w:pPr>
      <w:r>
        <w:rPr>
          <w:spacing w:val="-4"/>
          <w:w w:val="115"/>
          <w:sz w:val="9"/>
        </w:rPr>
        <w:t>N.S.</w:t>
      </w:r>
    </w:p>
    <w:p>
      <w:pPr>
        <w:spacing w:before="59"/>
        <w:ind w:left="142" w:right="0" w:firstLine="0"/>
        <w:jc w:val="left"/>
        <w:rPr>
          <w:sz w:val="9"/>
        </w:rPr>
      </w:pPr>
      <w:r>
        <w:rPr/>
        <w:br w:type="column"/>
      </w:r>
      <w:r>
        <w:rPr>
          <w:spacing w:val="-4"/>
          <w:w w:val="115"/>
          <w:sz w:val="9"/>
        </w:rPr>
        <w:t>N.S.</w:t>
      </w:r>
    </w:p>
    <w:p>
      <w:pPr>
        <w:pStyle w:val="BodyText"/>
        <w:spacing w:before="6"/>
        <w:rPr>
          <w:sz w:val="14"/>
        </w:rPr>
      </w:pPr>
    </w:p>
    <w:p>
      <w:pPr>
        <w:spacing w:line="240" w:lineRule="auto"/>
        <w:ind w:left="-159" w:right="0" w:firstLine="0"/>
        <w:rPr>
          <w:sz w:val="20"/>
        </w:rPr>
      </w:pPr>
      <w:r>
        <w:rPr>
          <w:sz w:val="20"/>
        </w:rPr>
        <mc:AlternateContent>
          <mc:Choice Requires="wps">
            <w:drawing>
              <wp:inline distT="0" distB="0" distL="0" distR="0">
                <wp:extent cx="498475" cy="285115"/>
                <wp:effectExtent l="0" t="0" r="0" b="0"/>
                <wp:docPr id="348" name="Textbox 348"/>
                <wp:cNvGraphicFramePr>
                  <a:graphicFrameLocks/>
                </wp:cNvGraphicFramePr>
                <a:graphic>
                  <a:graphicData uri="http://schemas.microsoft.com/office/word/2010/wordprocessingShape">
                    <wps:wsp>
                      <wps:cNvPr id="348" name="Textbox 348"/>
                      <wps:cNvSpPr txBox="1"/>
                      <wps:spPr>
                        <a:xfrm>
                          <a:off x="0" y="0"/>
                          <a:ext cx="498475" cy="285115"/>
                        </a:xfrm>
                        <a:prstGeom prst="rect">
                          <a:avLst/>
                        </a:prstGeom>
                        <a:solidFill>
                          <a:srgbClr val="F3CCCC"/>
                        </a:solidFill>
                      </wps:spPr>
                      <wps:txbx>
                        <w:txbxContent>
                          <w:p>
                            <w:pPr>
                              <w:spacing w:line="348" w:lineRule="auto" w:before="35"/>
                              <w:ind w:left="178" w:right="0" w:hanging="100"/>
                              <w:jc w:val="left"/>
                              <w:rPr>
                                <w:color w:val="000000"/>
                                <w:sz w:val="9"/>
                              </w:rPr>
                            </w:pPr>
                            <w:r>
                              <w:rPr>
                                <w:color w:val="000000"/>
                                <w:w w:val="115"/>
                                <w:sz w:val="9"/>
                              </w:rPr>
                              <w:t>bilateral</w:t>
                            </w:r>
                            <w:r>
                              <w:rPr>
                                <w:color w:val="000000"/>
                                <w:spacing w:val="-7"/>
                                <w:w w:val="115"/>
                                <w:sz w:val="9"/>
                              </w:rPr>
                              <w:t> </w:t>
                            </w:r>
                            <w:r>
                              <w:rPr>
                                <w:color w:val="000000"/>
                                <w:w w:val="115"/>
                                <w:sz w:val="9"/>
                              </w:rPr>
                              <w:t>NAc</w:t>
                            </w:r>
                            <w:r>
                              <w:rPr>
                                <w:color w:val="000000"/>
                                <w:spacing w:val="-6"/>
                                <w:w w:val="115"/>
                                <w:sz w:val="9"/>
                              </w:rPr>
                              <w:t> </w:t>
                            </w:r>
                            <w:r>
                              <w:rPr>
                                <w:color w:val="000000"/>
                                <w:w w:val="115"/>
                                <w:sz w:val="9"/>
                              </w:rPr>
                              <w:t>↑</w:t>
                            </w:r>
                            <w:r>
                              <w:rPr>
                                <w:color w:val="000000"/>
                                <w:spacing w:val="40"/>
                                <w:w w:val="115"/>
                                <w:sz w:val="9"/>
                              </w:rPr>
                              <w:t> </w:t>
                            </w:r>
                            <w:r>
                              <w:rPr>
                                <w:color w:val="000000"/>
                                <w:w w:val="115"/>
                                <w:sz w:val="9"/>
                              </w:rPr>
                              <w:t>pallidum</w:t>
                            </w:r>
                            <w:r>
                              <w:rPr>
                                <w:color w:val="000000"/>
                                <w:spacing w:val="-7"/>
                                <w:w w:val="115"/>
                                <w:sz w:val="9"/>
                              </w:rPr>
                              <w:t> </w:t>
                            </w:r>
                            <w:r>
                              <w:rPr>
                                <w:color w:val="000000"/>
                                <w:w w:val="115"/>
                                <w:sz w:val="9"/>
                              </w:rPr>
                              <w:t>↑</w:t>
                            </w:r>
                          </w:p>
                        </w:txbxContent>
                      </wps:txbx>
                      <wps:bodyPr wrap="square" lIns="0" tIns="0" rIns="0" bIns="0" rtlCol="0">
                        <a:noAutofit/>
                      </wps:bodyPr>
                    </wps:wsp>
                  </a:graphicData>
                </a:graphic>
              </wp:inline>
            </w:drawing>
          </mc:Choice>
          <mc:Fallback>
            <w:pict>
              <v:shape style="width:39.25pt;height:22.45pt;mso-position-horizontal-relative:char;mso-position-vertical-relative:line" type="#_x0000_t202" id="docshape171" filled="true" fillcolor="#f3cccc" stroked="false">
                <w10:anchorlock/>
                <v:textbox inset="0,0,0,0">
                  <w:txbxContent>
                    <w:p>
                      <w:pPr>
                        <w:spacing w:line="348" w:lineRule="auto" w:before="35"/>
                        <w:ind w:left="178" w:right="0" w:hanging="100"/>
                        <w:jc w:val="left"/>
                        <w:rPr>
                          <w:color w:val="000000"/>
                          <w:sz w:val="9"/>
                        </w:rPr>
                      </w:pPr>
                      <w:r>
                        <w:rPr>
                          <w:color w:val="000000"/>
                          <w:w w:val="115"/>
                          <w:sz w:val="9"/>
                        </w:rPr>
                        <w:t>bilateral</w:t>
                      </w:r>
                      <w:r>
                        <w:rPr>
                          <w:color w:val="000000"/>
                          <w:spacing w:val="-7"/>
                          <w:w w:val="115"/>
                          <w:sz w:val="9"/>
                        </w:rPr>
                        <w:t> </w:t>
                      </w:r>
                      <w:r>
                        <w:rPr>
                          <w:color w:val="000000"/>
                          <w:w w:val="115"/>
                          <w:sz w:val="9"/>
                        </w:rPr>
                        <w:t>NAc</w:t>
                      </w:r>
                      <w:r>
                        <w:rPr>
                          <w:color w:val="000000"/>
                          <w:spacing w:val="-6"/>
                          <w:w w:val="115"/>
                          <w:sz w:val="9"/>
                        </w:rPr>
                        <w:t> </w:t>
                      </w:r>
                      <w:r>
                        <w:rPr>
                          <w:color w:val="000000"/>
                          <w:w w:val="115"/>
                          <w:sz w:val="9"/>
                        </w:rPr>
                        <w:t>↑</w:t>
                      </w:r>
                      <w:r>
                        <w:rPr>
                          <w:color w:val="000000"/>
                          <w:spacing w:val="40"/>
                          <w:w w:val="115"/>
                          <w:sz w:val="9"/>
                        </w:rPr>
                        <w:t> </w:t>
                      </w:r>
                      <w:r>
                        <w:rPr>
                          <w:color w:val="000000"/>
                          <w:w w:val="115"/>
                          <w:sz w:val="9"/>
                        </w:rPr>
                        <w:t>pallidum</w:t>
                      </w:r>
                      <w:r>
                        <w:rPr>
                          <w:color w:val="000000"/>
                          <w:spacing w:val="-7"/>
                          <w:w w:val="115"/>
                          <w:sz w:val="9"/>
                        </w:rPr>
                        <w:t> </w:t>
                      </w:r>
                      <w:r>
                        <w:rPr>
                          <w:color w:val="000000"/>
                          <w:w w:val="115"/>
                          <w:sz w:val="9"/>
                        </w:rPr>
                        <w:t>↑</w:t>
                      </w:r>
                    </w:p>
                  </w:txbxContent>
                </v:textbox>
                <v:fill type="solid"/>
              </v:shape>
            </w:pict>
          </mc:Fallback>
        </mc:AlternateContent>
      </w:r>
      <w:r>
        <w:rPr>
          <w:sz w:val="20"/>
        </w:rPr>
      </w:r>
    </w:p>
    <w:p>
      <w:pPr>
        <w:spacing w:after="0" w:line="240" w:lineRule="auto"/>
        <w:rPr>
          <w:sz w:val="20"/>
        </w:rPr>
        <w:sectPr>
          <w:type w:val="continuous"/>
          <w:pgSz w:w="10320" w:h="14580"/>
          <w:pgMar w:header="0" w:footer="1180" w:top="1600" w:bottom="280" w:left="1275" w:right="1275"/>
          <w:cols w:num="6" w:equalWidth="0">
            <w:col w:w="510" w:space="267"/>
            <w:col w:w="644" w:space="107"/>
            <w:col w:w="1054" w:space="159"/>
            <w:col w:w="1672" w:space="134"/>
            <w:col w:w="1136" w:space="1364"/>
            <w:col w:w="723"/>
          </w:cols>
        </w:sectPr>
      </w:pPr>
    </w:p>
    <w:p>
      <w:pPr>
        <w:spacing w:before="4"/>
        <w:ind w:left="142" w:right="0" w:firstLine="0"/>
        <w:jc w:val="left"/>
        <w:rPr>
          <w:sz w:val="9"/>
        </w:rPr>
      </w:pPr>
      <w:r>
        <w:rPr>
          <w:spacing w:val="-2"/>
          <w:w w:val="115"/>
          <w:sz w:val="9"/>
        </w:rPr>
        <w:t>processing</w:t>
      </w:r>
    </w:p>
    <w:p>
      <w:pPr>
        <w:spacing w:before="4"/>
        <w:ind w:left="142" w:right="0" w:firstLine="0"/>
        <w:jc w:val="left"/>
        <w:rPr>
          <w:sz w:val="9"/>
        </w:rPr>
      </w:pPr>
      <w:r>
        <w:rPr/>
        <w:br w:type="column"/>
      </w:r>
      <w:r>
        <w:rPr>
          <w:w w:val="115"/>
          <w:sz w:val="9"/>
        </w:rPr>
        <w:t>MID</w:t>
      </w:r>
      <w:r>
        <w:rPr>
          <w:spacing w:val="4"/>
          <w:w w:val="115"/>
          <w:sz w:val="9"/>
        </w:rPr>
        <w:t> </w:t>
      </w:r>
      <w:r>
        <w:rPr>
          <w:spacing w:val="-4"/>
          <w:w w:val="115"/>
          <w:sz w:val="9"/>
        </w:rPr>
        <w:t>fMRI</w:t>
      </w:r>
    </w:p>
    <w:p>
      <w:pPr>
        <w:tabs>
          <w:tab w:pos="3161" w:val="left" w:leader="none"/>
          <w:tab w:pos="3931" w:val="left" w:leader="none"/>
        </w:tabs>
        <w:spacing w:before="4"/>
        <w:ind w:left="142" w:right="0" w:firstLine="0"/>
        <w:jc w:val="left"/>
        <w:rPr>
          <w:sz w:val="9"/>
        </w:rPr>
      </w:pPr>
      <w:r>
        <w:rPr/>
        <w:br w:type="column"/>
      </w:r>
      <w:r>
        <w:rPr>
          <w:w w:val="115"/>
          <w:sz w:val="9"/>
        </w:rPr>
        <w:t>Accuracy</w:t>
      </w:r>
      <w:r>
        <w:rPr>
          <w:spacing w:val="4"/>
          <w:w w:val="115"/>
          <w:sz w:val="9"/>
        </w:rPr>
        <w:t> </w:t>
      </w:r>
      <w:r>
        <w:rPr>
          <w:spacing w:val="-2"/>
          <w:w w:val="115"/>
          <w:sz w:val="9"/>
        </w:rPr>
        <w:t>(reward)</w:t>
      </w:r>
      <w:r>
        <w:rPr>
          <w:sz w:val="9"/>
        </w:rPr>
        <w:tab/>
      </w:r>
      <w:r>
        <w:rPr>
          <w:spacing w:val="-4"/>
          <w:w w:val="115"/>
          <w:sz w:val="9"/>
        </w:rPr>
        <w:t>N.S.</w:t>
      </w:r>
      <w:r>
        <w:rPr>
          <w:sz w:val="9"/>
        </w:rPr>
        <w:tab/>
      </w:r>
      <w:r>
        <w:rPr>
          <w:spacing w:val="-4"/>
          <w:w w:val="115"/>
          <w:sz w:val="9"/>
        </w:rPr>
        <w:t>N.S.</w:t>
      </w:r>
    </w:p>
    <w:p>
      <w:pPr>
        <w:spacing w:before="4"/>
        <w:ind w:left="142" w:right="0" w:firstLine="0"/>
        <w:jc w:val="left"/>
        <w:rPr>
          <w:sz w:val="9"/>
        </w:rPr>
      </w:pPr>
      <w:r>
        <w:rPr/>
        <w:br w:type="column"/>
      </w:r>
      <w:r>
        <w:rPr>
          <w:spacing w:val="-4"/>
          <w:w w:val="115"/>
          <w:sz w:val="9"/>
        </w:rPr>
        <w:t>N.S.</w:t>
      </w:r>
    </w:p>
    <w:p>
      <w:pPr>
        <w:spacing w:after="0"/>
        <w:jc w:val="left"/>
        <w:rPr>
          <w:sz w:val="9"/>
        </w:rPr>
        <w:sectPr>
          <w:type w:val="continuous"/>
          <w:pgSz w:w="10320" w:h="14580"/>
          <w:pgMar w:header="0" w:footer="1180" w:top="1600" w:bottom="280" w:left="1275" w:right="1275"/>
          <w:cols w:num="4" w:equalWidth="0">
            <w:col w:w="624" w:space="153"/>
            <w:col w:w="644" w:space="107"/>
            <w:col w:w="4155" w:space="1363"/>
            <w:col w:w="724"/>
          </w:cols>
        </w:sectPr>
      </w:pPr>
    </w:p>
    <w:p>
      <w:pPr>
        <w:tabs>
          <w:tab w:pos="1670" w:val="left" w:leader="none"/>
          <w:tab w:pos="4689" w:val="left" w:leader="none"/>
          <w:tab w:pos="5459" w:val="left" w:leader="none"/>
          <w:tab w:pos="7188" w:val="left" w:leader="none"/>
        </w:tabs>
        <w:spacing w:before="46"/>
        <w:ind w:left="959" w:right="0" w:firstLine="0"/>
        <w:jc w:val="left"/>
        <w:rPr>
          <w:sz w:val="9"/>
        </w:rPr>
      </w:pPr>
      <w:r>
        <w:rPr>
          <w:sz w:val="9"/>
        </w:rPr>
        <mc:AlternateContent>
          <mc:Choice Requires="wps">
            <w:drawing>
              <wp:anchor distT="0" distB="0" distL="0" distR="0" allowOverlap="1" layoutInCell="1" locked="0" behindDoc="1" simplePos="0" relativeHeight="479670272">
                <wp:simplePos x="0" y="0"/>
                <wp:positionH relativeFrom="page">
                  <wp:posOffset>4593253</wp:posOffset>
                </wp:positionH>
                <wp:positionV relativeFrom="paragraph">
                  <wp:posOffset>16492</wp:posOffset>
                </wp:positionV>
                <wp:extent cx="1088390" cy="19050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1088390" cy="190500"/>
                          <a:chExt cx="1088390" cy="190500"/>
                        </a:xfrm>
                      </wpg:grpSpPr>
                      <wps:wsp>
                        <wps:cNvPr id="350" name="Textbox 350"/>
                        <wps:cNvSpPr txBox="1"/>
                        <wps:spPr>
                          <a:xfrm>
                            <a:off x="590176" y="95000"/>
                            <a:ext cx="498475" cy="95250"/>
                          </a:xfrm>
                          <a:prstGeom prst="rect">
                            <a:avLst/>
                          </a:prstGeom>
                          <a:solidFill>
                            <a:srgbClr val="CFE2F2"/>
                          </a:solidFill>
                        </wps:spPr>
                        <wps:txbx>
                          <w:txbxContent>
                            <w:p>
                              <w:pPr>
                                <w:spacing w:before="20"/>
                                <w:ind w:left="0" w:right="0" w:firstLine="0"/>
                                <w:jc w:val="center"/>
                                <w:rPr>
                                  <w:color w:val="000000"/>
                                  <w:sz w:val="9"/>
                                </w:rPr>
                              </w:pPr>
                              <w:r>
                                <w:rPr>
                                  <w:color w:val="000000"/>
                                  <w:spacing w:val="-10"/>
                                  <w:w w:val="110"/>
                                  <w:sz w:val="9"/>
                                </w:rPr>
                                <w:t>↓</w:t>
                              </w:r>
                            </w:p>
                          </w:txbxContent>
                        </wps:txbx>
                        <wps:bodyPr wrap="square" lIns="0" tIns="0" rIns="0" bIns="0" rtlCol="0">
                          <a:noAutofit/>
                        </wps:bodyPr>
                      </wps:wsp>
                      <wps:wsp>
                        <wps:cNvPr id="351" name="Textbox 351"/>
                        <wps:cNvSpPr txBox="1"/>
                        <wps:spPr>
                          <a:xfrm>
                            <a:off x="0" y="0"/>
                            <a:ext cx="590550" cy="95250"/>
                          </a:xfrm>
                          <a:prstGeom prst="rect">
                            <a:avLst/>
                          </a:prstGeom>
                          <a:solidFill>
                            <a:srgbClr val="F3CCCC"/>
                          </a:solidFill>
                        </wps:spPr>
                        <wps:txbx>
                          <w:txbxContent>
                            <w:p>
                              <w:pPr>
                                <w:spacing w:before="20"/>
                                <w:ind w:left="35" w:right="35" w:firstLine="0"/>
                                <w:jc w:val="center"/>
                                <w:rPr>
                                  <w:color w:val="000000"/>
                                  <w:sz w:val="9"/>
                                </w:rPr>
                              </w:pPr>
                              <w:r>
                                <w:rPr>
                                  <w:color w:val="000000"/>
                                  <w:spacing w:val="-10"/>
                                  <w:w w:val="110"/>
                                  <w:sz w:val="9"/>
                                </w:rPr>
                                <w:t>↑</w:t>
                              </w:r>
                            </w:p>
                          </w:txbxContent>
                        </wps:txbx>
                        <wps:bodyPr wrap="square" lIns="0" tIns="0" rIns="0" bIns="0" rtlCol="0">
                          <a:noAutofit/>
                        </wps:bodyPr>
                      </wps:wsp>
                    </wpg:wgp>
                  </a:graphicData>
                </a:graphic>
              </wp:anchor>
            </w:drawing>
          </mc:Choice>
          <mc:Fallback>
            <w:pict>
              <v:group style="position:absolute;margin-left:361.673523pt;margin-top:1.298653pt;width:85.7pt;height:15pt;mso-position-horizontal-relative:page;mso-position-vertical-relative:paragraph;z-index:-23646208" id="docshapegroup172" coordorigin="7233,26" coordsize="1714,300">
                <v:shape style="position:absolute;left:8162;top:175;width:785;height:150" type="#_x0000_t202" id="docshape173" filled="true" fillcolor="#cfe2f2" stroked="false">
                  <v:textbox inset="0,0,0,0">
                    <w:txbxContent>
                      <w:p>
                        <w:pPr>
                          <w:spacing w:before="20"/>
                          <w:ind w:left="0" w:right="0" w:firstLine="0"/>
                          <w:jc w:val="center"/>
                          <w:rPr>
                            <w:color w:val="000000"/>
                            <w:sz w:val="9"/>
                          </w:rPr>
                        </w:pPr>
                        <w:r>
                          <w:rPr>
                            <w:color w:val="000000"/>
                            <w:spacing w:val="-10"/>
                            <w:w w:val="110"/>
                            <w:sz w:val="9"/>
                          </w:rPr>
                          <w:t>↓</w:t>
                        </w:r>
                      </w:p>
                    </w:txbxContent>
                  </v:textbox>
                  <v:fill type="solid"/>
                  <w10:wrap type="none"/>
                </v:shape>
                <v:shape style="position:absolute;left:7233;top:25;width:930;height:150" type="#_x0000_t202" id="docshape174" filled="true" fillcolor="#f3cccc" stroked="false">
                  <v:textbox inset="0,0,0,0">
                    <w:txbxContent>
                      <w:p>
                        <w:pPr>
                          <w:spacing w:before="20"/>
                          <w:ind w:left="35" w:right="35" w:firstLine="0"/>
                          <w:jc w:val="center"/>
                          <w:rPr>
                            <w:color w:val="000000"/>
                            <w:sz w:val="9"/>
                          </w:rPr>
                        </w:pPr>
                        <w:r>
                          <w:rPr>
                            <w:color w:val="000000"/>
                            <w:spacing w:val="-10"/>
                            <w:w w:val="110"/>
                            <w:sz w:val="9"/>
                          </w:rPr>
                          <w:t>↑</w:t>
                        </w:r>
                      </w:p>
                    </w:txbxContent>
                  </v:textbox>
                  <v:fill type="solid"/>
                  <w10:wrap type="none"/>
                </v:shape>
                <w10:wrap type="none"/>
              </v:group>
            </w:pict>
          </mc:Fallback>
        </mc:AlternateContent>
      </w:r>
      <w:r>
        <w:rPr>
          <w:spacing w:val="-2"/>
          <w:w w:val="115"/>
          <w:sz w:val="9"/>
        </w:rPr>
        <w:t>Behavior</w:t>
      </w:r>
      <w:r>
        <w:rPr>
          <w:sz w:val="9"/>
        </w:rPr>
        <w:tab/>
      </w:r>
      <w:r>
        <w:rPr>
          <w:w w:val="115"/>
          <w:sz w:val="9"/>
        </w:rPr>
        <w:t>RT</w:t>
      </w:r>
      <w:r>
        <w:rPr>
          <w:spacing w:val="1"/>
          <w:w w:val="115"/>
          <w:sz w:val="9"/>
        </w:rPr>
        <w:t> </w:t>
      </w:r>
      <w:r>
        <w:rPr>
          <w:w w:val="115"/>
          <w:sz w:val="9"/>
        </w:rPr>
        <w:t>(Successful</w:t>
      </w:r>
      <w:r>
        <w:rPr>
          <w:spacing w:val="1"/>
          <w:w w:val="115"/>
          <w:sz w:val="9"/>
        </w:rPr>
        <w:t> </w:t>
      </w:r>
      <w:r>
        <w:rPr>
          <w:spacing w:val="-2"/>
          <w:w w:val="115"/>
          <w:sz w:val="9"/>
        </w:rPr>
        <w:t>reward)</w:t>
      </w:r>
      <w:r>
        <w:rPr>
          <w:sz w:val="9"/>
        </w:rPr>
        <w:tab/>
      </w:r>
      <w:r>
        <w:rPr>
          <w:spacing w:val="-4"/>
          <w:w w:val="115"/>
          <w:sz w:val="9"/>
        </w:rPr>
        <w:t>N.S.</w:t>
      </w:r>
      <w:r>
        <w:rPr>
          <w:sz w:val="9"/>
        </w:rPr>
        <w:tab/>
      </w:r>
      <w:r>
        <w:rPr>
          <w:spacing w:val="-4"/>
          <w:w w:val="115"/>
          <w:sz w:val="9"/>
        </w:rPr>
        <w:t>N.S.</w:t>
      </w:r>
      <w:r>
        <w:rPr>
          <w:sz w:val="9"/>
        </w:rPr>
        <w:tab/>
      </w:r>
      <w:r>
        <w:rPr>
          <w:spacing w:val="-4"/>
          <w:w w:val="115"/>
          <w:sz w:val="9"/>
        </w:rPr>
        <w:t>N.S.</w:t>
      </w:r>
    </w:p>
    <w:p>
      <w:pPr>
        <w:spacing w:after="0"/>
        <w:jc w:val="left"/>
        <w:rPr>
          <w:sz w:val="9"/>
        </w:rPr>
        <w:sectPr>
          <w:type w:val="continuous"/>
          <w:pgSz w:w="10320" w:h="14580"/>
          <w:pgMar w:header="0" w:footer="1180" w:top="1600" w:bottom="280" w:left="1275" w:right="1275"/>
        </w:sectPr>
      </w:pPr>
    </w:p>
    <w:p>
      <w:pPr>
        <w:spacing w:before="54"/>
        <w:ind w:left="0" w:right="0" w:firstLine="0"/>
        <w:jc w:val="right"/>
        <w:rPr>
          <w:sz w:val="9"/>
        </w:rPr>
      </w:pPr>
      <w:r>
        <w:rPr>
          <w:spacing w:val="-5"/>
          <w:w w:val="115"/>
          <w:sz w:val="9"/>
        </w:rPr>
        <w:t>BAS</w:t>
      </w:r>
    </w:p>
    <w:p>
      <w:pPr>
        <w:tabs>
          <w:tab w:pos="3400" w:val="left" w:leader="none"/>
          <w:tab w:pos="4170" w:val="left" w:leader="none"/>
          <w:tab w:pos="5042" w:val="left" w:leader="none"/>
        </w:tabs>
        <w:spacing w:before="47"/>
        <w:ind w:left="381" w:right="0" w:firstLine="0"/>
        <w:jc w:val="left"/>
        <w:rPr>
          <w:sz w:val="9"/>
        </w:rPr>
      </w:pPr>
      <w:r>
        <w:rPr/>
        <w:br w:type="column"/>
      </w:r>
      <w:r>
        <w:rPr>
          <w:w w:val="115"/>
          <w:sz w:val="9"/>
        </w:rPr>
        <w:t>Reward</w:t>
      </w:r>
      <w:r>
        <w:rPr>
          <w:spacing w:val="9"/>
          <w:w w:val="115"/>
          <w:sz w:val="9"/>
        </w:rPr>
        <w:t> </w:t>
      </w:r>
      <w:r>
        <w:rPr>
          <w:spacing w:val="-2"/>
          <w:w w:val="115"/>
          <w:sz w:val="9"/>
        </w:rPr>
        <w:t>responsiveness</w:t>
      </w:r>
      <w:r>
        <w:rPr>
          <w:sz w:val="9"/>
        </w:rPr>
        <w:tab/>
      </w:r>
      <w:r>
        <w:rPr>
          <w:spacing w:val="-4"/>
          <w:w w:val="115"/>
          <w:sz w:val="9"/>
        </w:rPr>
        <w:t>N.S.</w:t>
      </w:r>
      <w:r>
        <w:rPr>
          <w:sz w:val="9"/>
        </w:rPr>
        <w:tab/>
      </w:r>
      <w:r>
        <w:rPr>
          <w:spacing w:val="-4"/>
          <w:w w:val="115"/>
          <w:sz w:val="9"/>
        </w:rPr>
        <w:t>N.S.</w:t>
      </w:r>
      <w:r>
        <w:rPr>
          <w:sz w:val="9"/>
        </w:rPr>
        <w:tab/>
      </w:r>
      <w:r>
        <w:rPr>
          <w:spacing w:val="-4"/>
          <w:w w:val="115"/>
          <w:sz w:val="9"/>
        </w:rPr>
        <w:t>N.S.</w:t>
      </w:r>
    </w:p>
    <w:p>
      <w:pPr>
        <w:tabs>
          <w:tab w:pos="3400" w:val="left" w:leader="none"/>
          <w:tab w:pos="4170" w:val="left" w:leader="none"/>
          <w:tab w:pos="4669" w:val="left" w:leader="none"/>
          <w:tab w:pos="5109" w:val="left" w:leader="none"/>
          <w:tab w:pos="5598" w:val="left" w:leader="none"/>
          <w:tab w:pos="5899" w:val="left" w:leader="none"/>
        </w:tabs>
        <w:spacing w:before="46"/>
        <w:ind w:left="381" w:right="0" w:firstLine="0"/>
        <w:jc w:val="left"/>
        <w:rPr>
          <w:sz w:val="9"/>
        </w:rPr>
      </w:pPr>
      <w:r>
        <w:rPr>
          <w:spacing w:val="-2"/>
          <w:w w:val="115"/>
          <w:sz w:val="9"/>
        </w:rPr>
        <w:t>Drive</w:t>
      </w:r>
      <w:r>
        <w:rPr>
          <w:sz w:val="9"/>
        </w:rPr>
        <w:tab/>
      </w:r>
      <w:r>
        <w:rPr>
          <w:spacing w:val="-4"/>
          <w:w w:val="115"/>
          <w:sz w:val="9"/>
        </w:rPr>
        <w:t>N.S.</w:t>
      </w:r>
      <w:r>
        <w:rPr>
          <w:sz w:val="9"/>
        </w:rPr>
        <w:tab/>
      </w:r>
      <w:r>
        <w:rPr>
          <w:spacing w:val="-4"/>
          <w:w w:val="115"/>
          <w:sz w:val="9"/>
        </w:rPr>
        <w:t>N.S.</w:t>
      </w:r>
      <w:r>
        <w:rPr>
          <w:sz w:val="9"/>
        </w:rPr>
        <w:tab/>
      </w:r>
      <w:r>
        <w:rPr>
          <w:color w:val="000000"/>
          <w:sz w:val="9"/>
          <w:shd w:fill="F3CCCC" w:color="auto" w:val="clear"/>
        </w:rPr>
        <w:tab/>
      </w:r>
      <w:r>
        <w:rPr>
          <w:color w:val="000000"/>
          <w:spacing w:val="-10"/>
          <w:w w:val="115"/>
          <w:sz w:val="9"/>
          <w:shd w:fill="F3CCCC" w:color="auto" w:val="clear"/>
        </w:rPr>
        <w:t>↑</w:t>
      </w:r>
      <w:r>
        <w:rPr>
          <w:color w:val="000000"/>
          <w:sz w:val="9"/>
          <w:shd w:fill="F3CCCC" w:color="auto" w:val="clear"/>
        </w:rPr>
        <w:tab/>
      </w:r>
      <w:r>
        <w:rPr>
          <w:color w:val="000000"/>
          <w:sz w:val="9"/>
        </w:rPr>
        <w:tab/>
      </w:r>
      <w:r>
        <w:rPr>
          <w:color w:val="000000"/>
          <w:spacing w:val="-4"/>
          <w:w w:val="115"/>
          <w:sz w:val="9"/>
        </w:rPr>
        <w:t>N.S.</w:t>
      </w:r>
    </w:p>
    <w:p>
      <w:pPr>
        <w:tabs>
          <w:tab w:pos="3400" w:val="left" w:leader="none"/>
          <w:tab w:pos="4170" w:val="left" w:leader="none"/>
          <w:tab w:pos="5042" w:val="left" w:leader="none"/>
          <w:tab w:pos="5899" w:val="left" w:leader="none"/>
        </w:tabs>
        <w:spacing w:before="46"/>
        <w:ind w:left="381" w:right="0" w:firstLine="0"/>
        <w:jc w:val="left"/>
        <w:rPr>
          <w:sz w:val="9"/>
        </w:rPr>
      </w:pPr>
      <w:r>
        <w:rPr>
          <w:sz w:val="9"/>
        </w:rPr>
        <mc:AlternateContent>
          <mc:Choice Requires="wps">
            <w:drawing>
              <wp:anchor distT="0" distB="0" distL="0" distR="0" allowOverlap="1" layoutInCell="1" locked="0" behindDoc="0" simplePos="0" relativeHeight="15886848">
                <wp:simplePos x="0" y="0"/>
                <wp:positionH relativeFrom="page">
                  <wp:posOffset>899985</wp:posOffset>
                </wp:positionH>
                <wp:positionV relativeFrom="paragraph">
                  <wp:posOffset>112570</wp:posOffset>
                </wp:positionV>
                <wp:extent cx="4752340" cy="127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4752340" cy="1270"/>
                        </a:xfrm>
                        <a:custGeom>
                          <a:avLst/>
                          <a:gdLst/>
                          <a:ahLst/>
                          <a:cxnLst/>
                          <a:rect l="l" t="t" r="r" b="b"/>
                          <a:pathLst>
                            <a:path w="4752340" h="0">
                              <a:moveTo>
                                <a:pt x="0" y="0"/>
                              </a:moveTo>
                              <a:lnTo>
                                <a:pt x="4752063" y="0"/>
                              </a:lnTo>
                            </a:path>
                          </a:pathLst>
                        </a:custGeom>
                        <a:ln w="29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6848" from="70.864998pt,8.863841pt" to="445.043196pt,8.863841pt" stroked="true" strokeweight=".23131pt" strokecolor="#000000">
                <v:stroke dashstyle="solid"/>
                <w10:wrap type="none"/>
              </v:line>
            </w:pict>
          </mc:Fallback>
        </mc:AlternateContent>
      </w:r>
      <w:r>
        <w:rPr>
          <w:w w:val="115"/>
          <w:sz w:val="9"/>
        </w:rPr>
        <w:t>Fun</w:t>
      </w:r>
      <w:r>
        <w:rPr>
          <w:spacing w:val="9"/>
          <w:w w:val="115"/>
          <w:sz w:val="9"/>
        </w:rPr>
        <w:t> </w:t>
      </w:r>
      <w:r>
        <w:rPr>
          <w:spacing w:val="-2"/>
          <w:w w:val="115"/>
          <w:sz w:val="9"/>
        </w:rPr>
        <w:t>seeking</w:t>
      </w:r>
      <w:r>
        <w:rPr>
          <w:sz w:val="9"/>
        </w:rPr>
        <w:tab/>
      </w:r>
      <w:r>
        <w:rPr>
          <w:spacing w:val="-4"/>
          <w:w w:val="115"/>
          <w:sz w:val="9"/>
        </w:rPr>
        <w:t>N.S.</w:t>
      </w:r>
      <w:r>
        <w:rPr>
          <w:sz w:val="9"/>
        </w:rPr>
        <w:tab/>
      </w:r>
      <w:r>
        <w:rPr>
          <w:spacing w:val="-4"/>
          <w:w w:val="115"/>
          <w:sz w:val="9"/>
        </w:rPr>
        <w:t>N.S.</w:t>
      </w:r>
      <w:r>
        <w:rPr>
          <w:sz w:val="9"/>
        </w:rPr>
        <w:tab/>
      </w:r>
      <w:r>
        <w:rPr>
          <w:spacing w:val="-4"/>
          <w:w w:val="115"/>
          <w:sz w:val="9"/>
        </w:rPr>
        <w:t>N.S.</w:t>
      </w:r>
      <w:r>
        <w:rPr>
          <w:sz w:val="9"/>
        </w:rPr>
        <w:tab/>
      </w:r>
      <w:r>
        <w:rPr>
          <w:spacing w:val="-4"/>
          <w:w w:val="115"/>
          <w:sz w:val="9"/>
        </w:rPr>
        <w:t>N.S.</w:t>
      </w:r>
    </w:p>
    <w:p>
      <w:pPr>
        <w:spacing w:after="0"/>
        <w:jc w:val="left"/>
        <w:rPr>
          <w:sz w:val="9"/>
        </w:rPr>
        <w:sectPr>
          <w:type w:val="continuous"/>
          <w:pgSz w:w="10320" w:h="14580"/>
          <w:pgMar w:header="0" w:footer="1180" w:top="1600" w:bottom="280" w:left="1275" w:right="1275"/>
          <w:cols w:num="2" w:equalWidth="0">
            <w:col w:w="1249" w:space="40"/>
            <w:col w:w="6481"/>
          </w:cols>
        </w:sectPr>
      </w:pPr>
    </w:p>
    <w:p>
      <w:pPr>
        <w:spacing w:before="54"/>
        <w:ind w:left="722" w:right="0" w:firstLine="0"/>
        <w:jc w:val="left"/>
        <w:rPr>
          <w:sz w:val="9"/>
        </w:rPr>
      </w:pPr>
      <w:r>
        <w:rPr>
          <w:w w:val="115"/>
          <w:sz w:val="9"/>
        </w:rPr>
        <w:t>EN-Back</w:t>
      </w:r>
      <w:r>
        <w:rPr>
          <w:spacing w:val="3"/>
          <w:w w:val="115"/>
          <w:sz w:val="9"/>
        </w:rPr>
        <w:t> </w:t>
      </w:r>
      <w:r>
        <w:rPr>
          <w:spacing w:val="-4"/>
          <w:w w:val="115"/>
          <w:sz w:val="9"/>
        </w:rPr>
        <w:t>fMRI</w:t>
      </w:r>
    </w:p>
    <w:p>
      <w:pPr>
        <w:spacing w:before="52"/>
        <w:ind w:left="261" w:right="0" w:firstLine="0"/>
        <w:jc w:val="left"/>
        <w:rPr>
          <w:sz w:val="9"/>
        </w:rPr>
      </w:pPr>
      <w:r>
        <w:rPr/>
        <w:br w:type="column"/>
      </w:r>
      <w:r>
        <w:rPr>
          <w:w w:val="115"/>
          <w:sz w:val="9"/>
        </w:rPr>
        <w:t>Positive</w:t>
      </w:r>
      <w:r>
        <w:rPr>
          <w:spacing w:val="6"/>
          <w:w w:val="115"/>
          <w:sz w:val="9"/>
        </w:rPr>
        <w:t> </w:t>
      </w:r>
      <w:r>
        <w:rPr>
          <w:w w:val="115"/>
          <w:sz w:val="9"/>
        </w:rPr>
        <w:t>vs</w:t>
      </w:r>
      <w:r>
        <w:rPr>
          <w:spacing w:val="7"/>
          <w:w w:val="115"/>
          <w:sz w:val="9"/>
        </w:rPr>
        <w:t> </w:t>
      </w:r>
      <w:r>
        <w:rPr>
          <w:spacing w:val="-2"/>
          <w:w w:val="115"/>
          <w:sz w:val="9"/>
        </w:rPr>
        <w:t>neutral</w:t>
      </w:r>
    </w:p>
    <w:p>
      <w:pPr>
        <w:spacing w:before="50"/>
        <w:ind w:left="371" w:right="0" w:firstLine="0"/>
        <w:jc w:val="left"/>
        <w:rPr>
          <w:sz w:val="9"/>
        </w:rPr>
      </w:pPr>
      <w:r>
        <w:rPr/>
        <w:br w:type="column"/>
      </w:r>
      <w:r>
        <w:rPr>
          <w:spacing w:val="-2"/>
          <w:w w:val="115"/>
          <w:sz w:val="9"/>
        </w:rPr>
        <w:t>Amygdala</w:t>
      </w:r>
    </w:p>
    <w:p>
      <w:pPr>
        <w:spacing w:before="9"/>
        <w:ind w:left="371" w:right="0" w:firstLine="0"/>
        <w:jc w:val="left"/>
        <w:rPr>
          <w:sz w:val="9"/>
        </w:rPr>
      </w:pPr>
      <w:r>
        <w:rPr>
          <w:w w:val="120"/>
          <w:sz w:val="9"/>
        </w:rPr>
        <w:t>ACC</w:t>
      </w:r>
      <w:r>
        <w:rPr>
          <w:spacing w:val="-5"/>
          <w:w w:val="120"/>
          <w:sz w:val="9"/>
        </w:rPr>
        <w:t> </w:t>
      </w:r>
      <w:r>
        <w:rPr>
          <w:spacing w:val="-2"/>
          <w:w w:val="120"/>
          <w:sz w:val="9"/>
        </w:rPr>
        <w:t>(rACC/cACC)</w:t>
      </w:r>
    </w:p>
    <w:p>
      <w:pPr>
        <w:spacing w:before="9"/>
        <w:ind w:left="371" w:right="0" w:firstLine="0"/>
        <w:jc w:val="left"/>
        <w:rPr>
          <w:sz w:val="9"/>
        </w:rPr>
      </w:pPr>
      <w:r>
        <w:rPr>
          <w:spacing w:val="-2"/>
          <w:w w:val="120"/>
          <w:sz w:val="9"/>
        </w:rPr>
        <w:t>Insula</w:t>
      </w:r>
    </w:p>
    <w:p>
      <w:pPr>
        <w:spacing w:line="88" w:lineRule="exact" w:before="8"/>
        <w:ind w:left="371" w:right="0" w:firstLine="0"/>
        <w:jc w:val="left"/>
        <w:rPr>
          <w:sz w:val="9"/>
        </w:rPr>
      </w:pPr>
      <w:r>
        <w:rPr>
          <w:w w:val="125"/>
          <w:sz w:val="9"/>
        </w:rPr>
        <w:t>Striatum</w:t>
      </w:r>
      <w:r>
        <w:rPr>
          <w:spacing w:val="-2"/>
          <w:w w:val="125"/>
          <w:sz w:val="9"/>
        </w:rPr>
        <w:t> (caudate/putamen/NAc)</w:t>
      </w:r>
    </w:p>
    <w:p>
      <w:pPr>
        <w:tabs>
          <w:tab w:pos="1564" w:val="left" w:leader="none"/>
        </w:tabs>
        <w:spacing w:before="52"/>
        <w:ind w:left="722" w:right="0" w:firstLine="0"/>
        <w:jc w:val="left"/>
        <w:rPr>
          <w:sz w:val="9"/>
        </w:rPr>
      </w:pPr>
      <w:r>
        <w:rPr/>
        <w:br w:type="column"/>
      </w:r>
      <w:r>
        <w:rPr>
          <w:spacing w:val="-4"/>
          <w:w w:val="115"/>
          <w:sz w:val="9"/>
        </w:rPr>
        <w:t>N.S.</w:t>
      </w:r>
      <w:r>
        <w:rPr>
          <w:sz w:val="9"/>
        </w:rPr>
        <w:tab/>
      </w:r>
      <w:r>
        <w:rPr>
          <w:spacing w:val="-4"/>
          <w:w w:val="115"/>
          <w:sz w:val="9"/>
        </w:rPr>
        <w:t>N.S.</w:t>
      </w:r>
    </w:p>
    <w:p>
      <w:pPr>
        <w:spacing w:before="36"/>
        <w:ind w:left="0" w:right="0" w:firstLine="0"/>
        <w:jc w:val="right"/>
        <w:rPr>
          <w:sz w:val="9"/>
        </w:rPr>
      </w:pPr>
      <w:r>
        <w:rPr>
          <w:sz w:val="9"/>
        </w:rPr>
        <mc:AlternateContent>
          <mc:Choice Requires="wps">
            <w:drawing>
              <wp:anchor distT="0" distB="0" distL="0" distR="0" allowOverlap="1" layoutInCell="1" locked="0" behindDoc="0" simplePos="0" relativeHeight="15887872">
                <wp:simplePos x="0" y="0"/>
                <wp:positionH relativeFrom="page">
                  <wp:posOffset>3615752</wp:posOffset>
                </wp:positionH>
                <wp:positionV relativeFrom="paragraph">
                  <wp:posOffset>-79616</wp:posOffset>
                </wp:positionV>
                <wp:extent cx="460375" cy="28257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460375" cy="282575"/>
                        </a:xfrm>
                        <a:prstGeom prst="rect">
                          <a:avLst/>
                        </a:prstGeom>
                        <a:solidFill>
                          <a:srgbClr val="CFE2F2"/>
                        </a:solidFill>
                      </wps:spPr>
                      <wps:txbx>
                        <w:txbxContent>
                          <w:p>
                            <w:pPr>
                              <w:spacing w:before="20"/>
                              <w:ind w:left="46" w:right="0" w:firstLine="0"/>
                              <w:jc w:val="left"/>
                              <w:rPr>
                                <w:color w:val="000000"/>
                                <w:sz w:val="9"/>
                              </w:rPr>
                            </w:pPr>
                            <w:r>
                              <w:rPr>
                                <w:color w:val="000000"/>
                                <w:w w:val="115"/>
                                <w:sz w:val="9"/>
                              </w:rPr>
                              <w:t>left</w:t>
                            </w:r>
                            <w:r>
                              <w:rPr>
                                <w:color w:val="000000"/>
                                <w:spacing w:val="10"/>
                                <w:w w:val="115"/>
                                <w:sz w:val="9"/>
                              </w:rPr>
                              <w:t> </w:t>
                            </w:r>
                            <w:r>
                              <w:rPr>
                                <w:color w:val="000000"/>
                                <w:w w:val="115"/>
                                <w:sz w:val="9"/>
                              </w:rPr>
                              <w:t>pallidum</w:t>
                            </w:r>
                            <w:r>
                              <w:rPr>
                                <w:color w:val="000000"/>
                                <w:spacing w:val="10"/>
                                <w:w w:val="115"/>
                                <w:sz w:val="9"/>
                              </w:rPr>
                              <w:t> </w:t>
                            </w:r>
                            <w:r>
                              <w:rPr>
                                <w:color w:val="000000"/>
                                <w:spacing w:val="-10"/>
                                <w:w w:val="115"/>
                                <w:sz w:val="9"/>
                              </w:rPr>
                              <w:t>↓</w:t>
                            </w:r>
                          </w:p>
                        </w:txbxContent>
                      </wps:txbx>
                      <wps:bodyPr wrap="square" lIns="0" tIns="0" rIns="0" bIns="0" rtlCol="0">
                        <a:noAutofit/>
                      </wps:bodyPr>
                    </wps:wsp>
                  </a:graphicData>
                </a:graphic>
              </wp:anchor>
            </w:drawing>
          </mc:Choice>
          <mc:Fallback>
            <w:pict>
              <v:shape style="position:absolute;margin-left:284.704956pt;margin-top:-6.269043pt;width:36.25pt;height:22.25pt;mso-position-horizontal-relative:page;mso-position-vertical-relative:paragraph;z-index:15887872" type="#_x0000_t202" id="docshape175" filled="true" fillcolor="#cfe2f2" stroked="false">
                <v:textbox inset="0,0,0,0">
                  <w:txbxContent>
                    <w:p>
                      <w:pPr>
                        <w:spacing w:before="20"/>
                        <w:ind w:left="46" w:right="0" w:firstLine="0"/>
                        <w:jc w:val="left"/>
                        <w:rPr>
                          <w:color w:val="000000"/>
                          <w:sz w:val="9"/>
                        </w:rPr>
                      </w:pPr>
                      <w:r>
                        <w:rPr>
                          <w:color w:val="000000"/>
                          <w:w w:val="115"/>
                          <w:sz w:val="9"/>
                        </w:rPr>
                        <w:t>left</w:t>
                      </w:r>
                      <w:r>
                        <w:rPr>
                          <w:color w:val="000000"/>
                          <w:spacing w:val="10"/>
                          <w:w w:val="115"/>
                          <w:sz w:val="9"/>
                        </w:rPr>
                        <w:t> </w:t>
                      </w:r>
                      <w:r>
                        <w:rPr>
                          <w:color w:val="000000"/>
                          <w:w w:val="115"/>
                          <w:sz w:val="9"/>
                        </w:rPr>
                        <w:t>pallidum</w:t>
                      </w:r>
                      <w:r>
                        <w:rPr>
                          <w:color w:val="000000"/>
                          <w:spacing w:val="10"/>
                          <w:w w:val="115"/>
                          <w:sz w:val="9"/>
                        </w:rPr>
                        <w:t> </w:t>
                      </w:r>
                      <w:r>
                        <w:rPr>
                          <w:color w:val="000000"/>
                          <w:spacing w:val="-10"/>
                          <w:w w:val="115"/>
                          <w:sz w:val="9"/>
                        </w:rPr>
                        <w:t>↓</w:t>
                      </w:r>
                    </w:p>
                  </w:txbxContent>
                </v:textbox>
                <v:fill type="solid"/>
                <w10:wrap type="none"/>
              </v:shape>
            </w:pict>
          </mc:Fallback>
        </mc:AlternateContent>
      </w:r>
      <w:r>
        <w:rPr>
          <w:spacing w:val="-10"/>
          <w:w w:val="120"/>
          <w:sz w:val="9"/>
        </w:rPr>
        <w:t>.</w:t>
      </w:r>
    </w:p>
    <w:p>
      <w:pPr>
        <w:spacing w:before="52"/>
        <w:ind w:left="207" w:right="0" w:firstLine="0"/>
        <w:jc w:val="center"/>
        <w:rPr>
          <w:sz w:val="9"/>
        </w:rPr>
      </w:pPr>
      <w:r>
        <w:rPr/>
        <w:br w:type="column"/>
      </w:r>
      <w:r>
        <w:rPr>
          <w:spacing w:val="-4"/>
          <w:w w:val="115"/>
          <w:sz w:val="9"/>
        </w:rPr>
        <w:t>N.S.</w:t>
      </w:r>
    </w:p>
    <w:p>
      <w:pPr>
        <w:spacing w:after="0"/>
        <w:jc w:val="center"/>
        <w:rPr>
          <w:sz w:val="9"/>
        </w:rPr>
        <w:sectPr>
          <w:type w:val="continuous"/>
          <w:pgSz w:w="10320" w:h="14580"/>
          <w:pgMar w:header="0" w:footer="1180" w:top="1600" w:bottom="280" w:left="1275" w:right="1275"/>
          <w:cols w:num="5" w:equalWidth="0">
            <w:col w:w="1369" w:space="40"/>
            <w:col w:w="1063" w:space="39"/>
            <w:col w:w="1902" w:space="325"/>
            <w:col w:w="1808" w:space="39"/>
            <w:col w:w="1185"/>
          </w:cols>
        </w:sectPr>
      </w:pPr>
    </w:p>
    <w:p>
      <w:pPr>
        <w:pStyle w:val="BodyText"/>
        <w:spacing w:before="63"/>
        <w:rPr>
          <w:sz w:val="9"/>
        </w:rPr>
      </w:pPr>
    </w:p>
    <w:p>
      <w:pPr>
        <w:spacing w:line="348" w:lineRule="auto" w:before="0"/>
        <w:ind w:left="142" w:right="0" w:firstLine="0"/>
        <w:jc w:val="left"/>
        <w:rPr>
          <w:sz w:val="9"/>
        </w:rPr>
      </w:pPr>
      <w:r>
        <w:rPr>
          <w:spacing w:val="-2"/>
          <w:w w:val="115"/>
          <w:sz w:val="9"/>
        </w:rPr>
        <w:t>Emotion</w:t>
      </w:r>
      <w:r>
        <w:rPr>
          <w:spacing w:val="40"/>
          <w:w w:val="115"/>
          <w:sz w:val="9"/>
        </w:rPr>
        <w:t> </w:t>
      </w:r>
      <w:r>
        <w:rPr>
          <w:spacing w:val="-2"/>
          <w:w w:val="110"/>
          <w:sz w:val="9"/>
        </w:rPr>
        <w:t>processing</w:t>
      </w:r>
    </w:p>
    <w:p>
      <w:pPr>
        <w:spacing w:before="21"/>
        <w:ind w:left="142" w:right="0" w:firstLine="0"/>
        <w:jc w:val="left"/>
        <w:rPr>
          <w:sz w:val="9"/>
        </w:rPr>
      </w:pPr>
      <w:r>
        <w:rPr/>
        <w:br w:type="column"/>
      </w:r>
      <w:r>
        <w:rPr>
          <w:w w:val="115"/>
          <w:sz w:val="9"/>
        </w:rPr>
        <w:t>Negative</w:t>
      </w:r>
      <w:r>
        <w:rPr>
          <w:spacing w:val="2"/>
          <w:w w:val="115"/>
          <w:sz w:val="9"/>
        </w:rPr>
        <w:t> </w:t>
      </w:r>
      <w:r>
        <w:rPr>
          <w:w w:val="115"/>
          <w:sz w:val="9"/>
        </w:rPr>
        <w:t>vs</w:t>
      </w:r>
      <w:r>
        <w:rPr>
          <w:spacing w:val="3"/>
          <w:w w:val="115"/>
          <w:sz w:val="9"/>
        </w:rPr>
        <w:t> </w:t>
      </w:r>
      <w:r>
        <w:rPr>
          <w:spacing w:val="-2"/>
          <w:w w:val="115"/>
          <w:sz w:val="9"/>
        </w:rPr>
        <w:t>neutral</w:t>
      </w:r>
    </w:p>
    <w:p>
      <w:pPr>
        <w:spacing w:line="259" w:lineRule="auto" w:before="24"/>
        <w:ind w:left="142" w:right="716" w:firstLine="0"/>
        <w:jc w:val="left"/>
        <w:rPr>
          <w:sz w:val="9"/>
        </w:rPr>
      </w:pPr>
      <w:r>
        <w:rPr/>
        <w:br w:type="column"/>
      </w:r>
      <w:r>
        <w:rPr>
          <w:spacing w:val="-2"/>
          <w:w w:val="115"/>
          <w:sz w:val="9"/>
        </w:rPr>
        <w:t>Pallidum</w:t>
      </w:r>
      <w:r>
        <w:rPr>
          <w:spacing w:val="40"/>
          <w:w w:val="115"/>
          <w:sz w:val="9"/>
        </w:rPr>
        <w:t> </w:t>
      </w:r>
      <w:r>
        <w:rPr>
          <w:w w:val="115"/>
          <w:sz w:val="9"/>
        </w:rPr>
        <w:t>Thalamic</w:t>
      </w:r>
      <w:r>
        <w:rPr>
          <w:spacing w:val="-5"/>
          <w:w w:val="115"/>
          <w:sz w:val="9"/>
        </w:rPr>
        <w:t> </w:t>
      </w:r>
      <w:r>
        <w:rPr>
          <w:w w:val="115"/>
          <w:sz w:val="9"/>
        </w:rPr>
        <w:t>regions</w:t>
      </w:r>
    </w:p>
    <w:p>
      <w:pPr>
        <w:spacing w:line="259" w:lineRule="auto" w:before="1"/>
        <w:ind w:left="142" w:right="0" w:firstLine="0"/>
        <w:jc w:val="left"/>
        <w:rPr>
          <w:sz w:val="9"/>
        </w:rPr>
      </w:pPr>
      <w:r>
        <w:rPr>
          <w:w w:val="120"/>
          <w:sz w:val="9"/>
        </w:rPr>
        <w:t>(thalamus/ventral</w:t>
      </w:r>
      <w:r>
        <w:rPr>
          <w:spacing w:val="-6"/>
          <w:w w:val="120"/>
          <w:sz w:val="9"/>
        </w:rPr>
        <w:t> </w:t>
      </w:r>
      <w:r>
        <w:rPr>
          <w:w w:val="120"/>
          <w:sz w:val="9"/>
        </w:rPr>
        <w:t>diencephalon/</w:t>
      </w:r>
      <w:r>
        <w:rPr>
          <w:spacing w:val="40"/>
          <w:w w:val="120"/>
          <w:sz w:val="9"/>
        </w:rPr>
        <w:t> </w:t>
      </w:r>
      <w:r>
        <w:rPr>
          <w:spacing w:val="-2"/>
          <w:w w:val="120"/>
          <w:sz w:val="9"/>
        </w:rPr>
        <w:t>hippocampus)</w:t>
      </w:r>
    </w:p>
    <w:p>
      <w:pPr>
        <w:tabs>
          <w:tab w:pos="911" w:val="left" w:leader="none"/>
          <w:tab w:pos="1784" w:val="left" w:leader="none"/>
          <w:tab w:pos="2641" w:val="left" w:leader="none"/>
        </w:tabs>
        <w:spacing w:before="21"/>
        <w:ind w:left="142" w:right="0" w:firstLine="0"/>
        <w:jc w:val="left"/>
        <w:rPr>
          <w:sz w:val="9"/>
        </w:rPr>
      </w:pPr>
      <w:r>
        <w:rPr/>
        <w:br w:type="column"/>
      </w:r>
      <w:r>
        <w:rPr>
          <w:spacing w:val="-4"/>
          <w:w w:val="115"/>
          <w:sz w:val="9"/>
        </w:rPr>
        <w:t>N.S.</w:t>
      </w:r>
      <w:r>
        <w:rPr>
          <w:sz w:val="9"/>
        </w:rPr>
        <w:tab/>
      </w:r>
      <w:r>
        <w:rPr>
          <w:spacing w:val="-4"/>
          <w:w w:val="115"/>
          <w:sz w:val="9"/>
        </w:rPr>
        <w:t>N.S.</w:t>
      </w:r>
      <w:r>
        <w:rPr>
          <w:sz w:val="9"/>
        </w:rPr>
        <w:tab/>
      </w:r>
      <w:r>
        <w:rPr>
          <w:spacing w:val="-4"/>
          <w:w w:val="115"/>
          <w:sz w:val="9"/>
        </w:rPr>
        <w:t>N.S.</w:t>
      </w:r>
      <w:r>
        <w:rPr>
          <w:sz w:val="9"/>
        </w:rPr>
        <w:tab/>
      </w:r>
      <w:r>
        <w:rPr>
          <w:spacing w:val="-4"/>
          <w:w w:val="115"/>
          <w:sz w:val="9"/>
        </w:rPr>
        <w:t>N.S.</w:t>
      </w:r>
    </w:p>
    <w:p>
      <w:pPr>
        <w:spacing w:after="0"/>
        <w:jc w:val="left"/>
        <w:rPr>
          <w:sz w:val="9"/>
        </w:rPr>
        <w:sectPr>
          <w:type w:val="continuous"/>
          <w:pgSz w:w="10320" w:h="14580"/>
          <w:pgMar w:header="0" w:footer="1180" w:top="1600" w:bottom="280" w:left="1275" w:right="1275"/>
          <w:cols w:num="4" w:equalWidth="0">
            <w:col w:w="624" w:space="904"/>
            <w:col w:w="1020" w:space="193"/>
            <w:col w:w="1600" w:space="207"/>
            <w:col w:w="3222"/>
          </w:cols>
        </w:sect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2"/>
        <w:gridCol w:w="2907"/>
        <w:gridCol w:w="613"/>
        <w:gridCol w:w="815"/>
        <w:gridCol w:w="929"/>
        <w:gridCol w:w="784"/>
      </w:tblGrid>
      <w:tr>
        <w:trPr>
          <w:trHeight w:val="440" w:hRule="atLeast"/>
        </w:trPr>
        <w:tc>
          <w:tcPr>
            <w:tcW w:w="1482" w:type="dxa"/>
          </w:tcPr>
          <w:p>
            <w:pPr>
              <w:pStyle w:val="TableParagraph"/>
              <w:spacing w:line="97" w:lineRule="exact"/>
              <w:ind w:left="579"/>
              <w:rPr>
                <w:sz w:val="9"/>
              </w:rPr>
            </w:pPr>
            <w:r>
              <w:rPr>
                <w:w w:val="115"/>
                <w:sz w:val="9"/>
              </w:rPr>
              <w:t>EN-Back</w:t>
            </w:r>
            <w:r>
              <w:rPr>
                <w:spacing w:val="3"/>
                <w:w w:val="115"/>
                <w:sz w:val="9"/>
              </w:rPr>
              <w:t> </w:t>
            </w:r>
            <w:r>
              <w:rPr>
                <w:spacing w:val="-4"/>
                <w:w w:val="115"/>
                <w:sz w:val="9"/>
              </w:rPr>
              <w:t>fMRI</w:t>
            </w:r>
          </w:p>
          <w:p>
            <w:pPr>
              <w:pStyle w:val="TableParagraph"/>
              <w:spacing w:before="46"/>
              <w:ind w:left="579"/>
              <w:rPr>
                <w:sz w:val="9"/>
              </w:rPr>
            </w:pPr>
            <w:r>
              <w:rPr>
                <w:spacing w:val="-2"/>
                <w:w w:val="115"/>
                <w:sz w:val="9"/>
              </w:rPr>
              <w:t>Behavior</w:t>
            </w:r>
          </w:p>
        </w:tc>
        <w:tc>
          <w:tcPr>
            <w:tcW w:w="2907" w:type="dxa"/>
          </w:tcPr>
          <w:p>
            <w:pPr>
              <w:pStyle w:val="TableParagraph"/>
              <w:spacing w:line="97" w:lineRule="exact"/>
              <w:ind w:left="46"/>
              <w:rPr>
                <w:sz w:val="9"/>
              </w:rPr>
            </w:pPr>
            <w:r>
              <w:rPr>
                <w:w w:val="115"/>
                <w:sz w:val="9"/>
              </w:rPr>
              <w:t>Accuracy</w:t>
            </w:r>
            <w:r>
              <w:rPr>
                <w:spacing w:val="4"/>
                <w:w w:val="115"/>
                <w:sz w:val="9"/>
              </w:rPr>
              <w:t> </w:t>
            </w:r>
            <w:r>
              <w:rPr>
                <w:spacing w:val="-2"/>
                <w:w w:val="115"/>
                <w:sz w:val="9"/>
              </w:rPr>
              <w:t>(positive)</w:t>
            </w:r>
          </w:p>
          <w:p>
            <w:pPr>
              <w:pStyle w:val="TableParagraph"/>
              <w:spacing w:line="150" w:lineRule="atLeast"/>
              <w:ind w:left="46" w:right="1905"/>
              <w:rPr>
                <w:sz w:val="9"/>
              </w:rPr>
            </w:pPr>
            <w:r>
              <w:rPr>
                <w:spacing w:val="-2"/>
                <w:w w:val="120"/>
                <w:sz w:val="9"/>
              </w:rPr>
              <w:t>Accuracy</w:t>
            </w:r>
            <w:r>
              <w:rPr>
                <w:spacing w:val="-5"/>
                <w:w w:val="120"/>
                <w:sz w:val="9"/>
              </w:rPr>
              <w:t> </w:t>
            </w:r>
            <w:r>
              <w:rPr>
                <w:spacing w:val="-2"/>
                <w:w w:val="120"/>
                <w:sz w:val="9"/>
              </w:rPr>
              <w:t>(negative)</w:t>
            </w:r>
            <w:r>
              <w:rPr>
                <w:spacing w:val="40"/>
                <w:w w:val="120"/>
                <w:sz w:val="9"/>
              </w:rPr>
              <w:t> </w:t>
            </w:r>
            <w:r>
              <w:rPr>
                <w:w w:val="120"/>
                <w:sz w:val="9"/>
              </w:rPr>
              <w:t>RT</w:t>
            </w:r>
            <w:r>
              <w:rPr>
                <w:spacing w:val="-3"/>
                <w:w w:val="120"/>
                <w:sz w:val="9"/>
              </w:rPr>
              <w:t> </w:t>
            </w:r>
            <w:r>
              <w:rPr>
                <w:w w:val="120"/>
                <w:sz w:val="9"/>
              </w:rPr>
              <w:t>(positive)</w:t>
            </w:r>
          </w:p>
        </w:tc>
        <w:tc>
          <w:tcPr>
            <w:tcW w:w="613" w:type="dxa"/>
          </w:tcPr>
          <w:p>
            <w:pPr>
              <w:pStyle w:val="TableParagraph"/>
              <w:spacing w:line="97" w:lineRule="exact"/>
              <w:ind w:left="158"/>
              <w:rPr>
                <w:sz w:val="9"/>
              </w:rPr>
            </w:pPr>
            <w:r>
              <w:rPr>
                <w:spacing w:val="-4"/>
                <w:w w:val="115"/>
                <w:sz w:val="9"/>
              </w:rPr>
              <w:t>N.S.</w:t>
            </w:r>
          </w:p>
          <w:p>
            <w:pPr>
              <w:pStyle w:val="TableParagraph"/>
              <w:spacing w:before="46"/>
              <w:ind w:left="158"/>
              <w:rPr>
                <w:sz w:val="9"/>
              </w:rPr>
            </w:pPr>
            <w:r>
              <w:rPr>
                <w:spacing w:val="-4"/>
                <w:w w:val="115"/>
                <w:sz w:val="9"/>
              </w:rPr>
              <w:t>N.S.</w:t>
            </w:r>
          </w:p>
          <w:p>
            <w:pPr>
              <w:pStyle w:val="TableParagraph"/>
              <w:spacing w:before="46"/>
              <w:ind w:left="158"/>
              <w:rPr>
                <w:sz w:val="9"/>
              </w:rPr>
            </w:pPr>
            <w:r>
              <w:rPr>
                <w:spacing w:val="-4"/>
                <w:w w:val="115"/>
                <w:sz w:val="9"/>
              </w:rPr>
              <w:t>N.S.</w:t>
            </w:r>
          </w:p>
        </w:tc>
        <w:tc>
          <w:tcPr>
            <w:tcW w:w="815" w:type="dxa"/>
          </w:tcPr>
          <w:p>
            <w:pPr>
              <w:pStyle w:val="TableParagraph"/>
              <w:spacing w:line="97" w:lineRule="exact"/>
              <w:ind w:left="1" w:right="1"/>
              <w:jc w:val="center"/>
              <w:rPr>
                <w:sz w:val="9"/>
              </w:rPr>
            </w:pPr>
            <w:r>
              <w:rPr>
                <w:spacing w:val="-4"/>
                <w:w w:val="115"/>
                <w:sz w:val="9"/>
              </w:rPr>
              <w:t>N.S.</w:t>
            </w:r>
          </w:p>
          <w:p>
            <w:pPr>
              <w:pStyle w:val="TableParagraph"/>
              <w:spacing w:before="46"/>
              <w:ind w:left="1" w:right="1"/>
              <w:jc w:val="center"/>
              <w:rPr>
                <w:sz w:val="9"/>
              </w:rPr>
            </w:pPr>
            <w:r>
              <w:rPr>
                <w:spacing w:val="-4"/>
                <w:w w:val="115"/>
                <w:sz w:val="9"/>
              </w:rPr>
              <w:t>N.S.</w:t>
            </w:r>
          </w:p>
          <w:p>
            <w:pPr>
              <w:pStyle w:val="TableParagraph"/>
              <w:spacing w:before="46"/>
              <w:ind w:left="1" w:right="1"/>
              <w:jc w:val="center"/>
              <w:rPr>
                <w:sz w:val="9"/>
              </w:rPr>
            </w:pPr>
            <w:r>
              <w:rPr>
                <w:spacing w:val="-4"/>
                <w:w w:val="115"/>
                <w:sz w:val="9"/>
              </w:rPr>
              <w:t>N.S.</w:t>
            </w:r>
          </w:p>
        </w:tc>
        <w:tc>
          <w:tcPr>
            <w:tcW w:w="929" w:type="dxa"/>
            <w:shd w:val="clear" w:color="auto" w:fill="CFE2F2"/>
          </w:tcPr>
          <w:p>
            <w:pPr>
              <w:pStyle w:val="TableParagraph"/>
              <w:spacing w:line="97" w:lineRule="exact"/>
              <w:ind w:right="1"/>
              <w:jc w:val="center"/>
              <w:rPr>
                <w:sz w:val="9"/>
              </w:rPr>
            </w:pPr>
            <w:r>
              <w:rPr>
                <w:spacing w:val="-10"/>
                <w:w w:val="110"/>
                <w:sz w:val="9"/>
              </w:rPr>
              <w:t>↓</w:t>
            </w:r>
          </w:p>
          <w:p>
            <w:pPr>
              <w:pStyle w:val="TableParagraph"/>
              <w:spacing w:line="150" w:lineRule="atLeast"/>
              <w:ind w:left="372" w:right="371"/>
              <w:jc w:val="center"/>
              <w:rPr>
                <w:sz w:val="9"/>
              </w:rPr>
            </w:pPr>
            <w:r>
              <w:rPr>
                <w:spacing w:val="-10"/>
                <w:w w:val="110"/>
                <w:sz w:val="9"/>
              </w:rPr>
              <w:t>↓</w:t>
            </w:r>
            <w:r>
              <w:rPr>
                <w:spacing w:val="40"/>
                <w:w w:val="110"/>
                <w:sz w:val="9"/>
              </w:rPr>
              <w:t> </w:t>
            </w:r>
            <w:r>
              <w:rPr>
                <w:spacing w:val="-4"/>
                <w:w w:val="110"/>
                <w:sz w:val="9"/>
              </w:rPr>
              <w:t>N.S.</w:t>
            </w:r>
          </w:p>
        </w:tc>
        <w:tc>
          <w:tcPr>
            <w:tcW w:w="784" w:type="dxa"/>
            <w:shd w:val="clear" w:color="auto" w:fill="CFE2F2"/>
          </w:tcPr>
          <w:p>
            <w:pPr>
              <w:pStyle w:val="TableParagraph"/>
              <w:spacing w:line="97" w:lineRule="exact"/>
              <w:jc w:val="center"/>
              <w:rPr>
                <w:sz w:val="9"/>
              </w:rPr>
            </w:pPr>
            <w:r>
              <w:rPr>
                <w:spacing w:val="-10"/>
                <w:w w:val="110"/>
                <w:sz w:val="9"/>
              </w:rPr>
              <w:t>↓</w:t>
            </w:r>
          </w:p>
          <w:p>
            <w:pPr>
              <w:pStyle w:val="TableParagraph"/>
              <w:spacing w:before="46"/>
              <w:jc w:val="center"/>
              <w:rPr>
                <w:b/>
                <w:sz w:val="9"/>
              </w:rPr>
            </w:pPr>
            <w:r>
              <w:rPr>
                <w:b/>
                <w:spacing w:val="-10"/>
                <w:w w:val="125"/>
                <w:sz w:val="9"/>
              </w:rPr>
              <w:t>↓</w:t>
            </w:r>
          </w:p>
          <w:p>
            <w:pPr>
              <w:pStyle w:val="TableParagraph"/>
              <w:spacing w:before="46"/>
              <w:jc w:val="center"/>
              <w:rPr>
                <w:b/>
                <w:sz w:val="9"/>
              </w:rPr>
            </w:pPr>
            <w:r>
              <w:rPr>
                <w:b/>
                <w:spacing w:val="-10"/>
                <w:w w:val="125"/>
                <w:sz w:val="9"/>
              </w:rPr>
              <w:t>↑</w:t>
            </w:r>
          </w:p>
        </w:tc>
      </w:tr>
      <w:tr>
        <w:trPr>
          <w:trHeight w:val="157" w:hRule="atLeast"/>
        </w:trPr>
        <w:tc>
          <w:tcPr>
            <w:tcW w:w="1482" w:type="dxa"/>
            <w:tcBorders>
              <w:bottom w:val="single" w:sz="2" w:space="0" w:color="000000"/>
            </w:tcBorders>
          </w:tcPr>
          <w:p>
            <w:pPr>
              <w:pStyle w:val="TableParagraph"/>
              <w:rPr>
                <w:sz w:val="10"/>
              </w:rPr>
            </w:pPr>
          </w:p>
        </w:tc>
        <w:tc>
          <w:tcPr>
            <w:tcW w:w="2907" w:type="dxa"/>
            <w:tcBorders>
              <w:bottom w:val="single" w:sz="2" w:space="0" w:color="000000"/>
            </w:tcBorders>
          </w:tcPr>
          <w:p>
            <w:pPr>
              <w:pStyle w:val="TableParagraph"/>
              <w:spacing w:before="1"/>
              <w:ind w:left="46"/>
              <w:rPr>
                <w:sz w:val="9"/>
              </w:rPr>
            </w:pPr>
            <w:r>
              <w:rPr>
                <w:w w:val="120"/>
                <w:sz w:val="9"/>
              </w:rPr>
              <w:t>RT</w:t>
            </w:r>
            <w:r>
              <w:rPr>
                <w:spacing w:val="1"/>
                <w:w w:val="120"/>
                <w:sz w:val="9"/>
              </w:rPr>
              <w:t> </w:t>
            </w:r>
            <w:r>
              <w:rPr>
                <w:spacing w:val="-2"/>
                <w:w w:val="120"/>
                <w:sz w:val="9"/>
              </w:rPr>
              <w:t>(negative)</w:t>
            </w:r>
          </w:p>
        </w:tc>
        <w:tc>
          <w:tcPr>
            <w:tcW w:w="613" w:type="dxa"/>
            <w:tcBorders>
              <w:bottom w:val="single" w:sz="2" w:space="0" w:color="000000"/>
            </w:tcBorders>
          </w:tcPr>
          <w:p>
            <w:pPr>
              <w:pStyle w:val="TableParagraph"/>
              <w:spacing w:before="1"/>
              <w:ind w:left="1" w:right="112"/>
              <w:jc w:val="center"/>
              <w:rPr>
                <w:sz w:val="9"/>
              </w:rPr>
            </w:pPr>
            <w:r>
              <w:rPr>
                <w:spacing w:val="-4"/>
                <w:w w:val="115"/>
                <w:sz w:val="9"/>
              </w:rPr>
              <w:t>N.S.</w:t>
            </w:r>
          </w:p>
        </w:tc>
        <w:tc>
          <w:tcPr>
            <w:tcW w:w="815" w:type="dxa"/>
            <w:tcBorders>
              <w:bottom w:val="single" w:sz="2" w:space="0" w:color="000000"/>
            </w:tcBorders>
          </w:tcPr>
          <w:p>
            <w:pPr>
              <w:pStyle w:val="TableParagraph"/>
              <w:rPr>
                <w:sz w:val="10"/>
              </w:rPr>
            </w:pPr>
          </w:p>
        </w:tc>
        <w:tc>
          <w:tcPr>
            <w:tcW w:w="929" w:type="dxa"/>
            <w:tcBorders>
              <w:bottom w:val="single" w:sz="2" w:space="0" w:color="000000"/>
            </w:tcBorders>
          </w:tcPr>
          <w:p>
            <w:pPr>
              <w:pStyle w:val="TableParagraph"/>
              <w:spacing w:before="1"/>
              <w:ind w:left="1" w:right="1"/>
              <w:jc w:val="center"/>
              <w:rPr>
                <w:sz w:val="9"/>
              </w:rPr>
            </w:pPr>
            <w:r>
              <w:rPr>
                <w:spacing w:val="-4"/>
                <w:w w:val="115"/>
                <w:sz w:val="9"/>
              </w:rPr>
              <w:t>N.S.</w:t>
            </w:r>
          </w:p>
        </w:tc>
        <w:tc>
          <w:tcPr>
            <w:tcW w:w="784" w:type="dxa"/>
            <w:tcBorders>
              <w:bottom w:val="single" w:sz="2" w:space="0" w:color="000000"/>
            </w:tcBorders>
            <w:shd w:val="clear" w:color="auto" w:fill="F3CCCC"/>
          </w:tcPr>
          <w:p>
            <w:pPr>
              <w:pStyle w:val="TableParagraph"/>
              <w:spacing w:before="1"/>
              <w:jc w:val="center"/>
              <w:rPr>
                <w:sz w:val="9"/>
              </w:rPr>
            </w:pPr>
            <w:r>
              <w:rPr>
                <w:spacing w:val="-10"/>
                <w:w w:val="110"/>
                <w:sz w:val="9"/>
              </w:rPr>
              <w:t>↑</w:t>
            </w:r>
          </w:p>
        </w:tc>
      </w:tr>
      <w:tr>
        <w:trPr>
          <w:trHeight w:val="144" w:hRule="atLeast"/>
        </w:trPr>
        <w:tc>
          <w:tcPr>
            <w:tcW w:w="1482" w:type="dxa"/>
            <w:tcBorders>
              <w:top w:val="single" w:sz="2" w:space="0" w:color="000000"/>
            </w:tcBorders>
          </w:tcPr>
          <w:p>
            <w:pPr>
              <w:pStyle w:val="TableParagraph"/>
              <w:spacing w:before="2"/>
              <w:ind w:left="579"/>
              <w:rPr>
                <w:sz w:val="9"/>
              </w:rPr>
            </w:pPr>
            <w:r>
              <w:rPr>
                <w:w w:val="115"/>
                <w:sz w:val="9"/>
              </w:rPr>
              <w:t>EN-Back</w:t>
            </w:r>
            <w:r>
              <w:rPr>
                <w:spacing w:val="3"/>
                <w:w w:val="115"/>
                <w:sz w:val="9"/>
              </w:rPr>
              <w:t> </w:t>
            </w:r>
            <w:r>
              <w:rPr>
                <w:spacing w:val="-4"/>
                <w:w w:val="115"/>
                <w:sz w:val="9"/>
              </w:rPr>
              <w:t>fMRI</w:t>
            </w:r>
          </w:p>
        </w:tc>
        <w:tc>
          <w:tcPr>
            <w:tcW w:w="2907" w:type="dxa"/>
            <w:tcBorders>
              <w:top w:val="single" w:sz="2" w:space="0" w:color="000000"/>
            </w:tcBorders>
          </w:tcPr>
          <w:p>
            <w:pPr>
              <w:pStyle w:val="TableParagraph"/>
              <w:tabs>
                <w:tab w:pos="1258" w:val="left" w:leader="none"/>
              </w:tabs>
              <w:spacing w:line="105" w:lineRule="exact"/>
              <w:ind w:left="78"/>
              <w:rPr>
                <w:position w:val="1"/>
                <w:sz w:val="9"/>
              </w:rPr>
            </w:pPr>
            <w:r>
              <w:rPr>
                <w:w w:val="115"/>
                <w:sz w:val="9"/>
              </w:rPr>
              <w:t>2-back</w:t>
            </w:r>
            <w:r>
              <w:rPr>
                <w:spacing w:val="4"/>
                <w:w w:val="115"/>
                <w:sz w:val="9"/>
              </w:rPr>
              <w:t> </w:t>
            </w:r>
            <w:r>
              <w:rPr>
                <w:w w:val="115"/>
                <w:sz w:val="9"/>
              </w:rPr>
              <w:t>vs.</w:t>
            </w:r>
            <w:r>
              <w:rPr>
                <w:spacing w:val="4"/>
                <w:w w:val="115"/>
                <w:sz w:val="9"/>
              </w:rPr>
              <w:t> </w:t>
            </w:r>
            <w:r>
              <w:rPr>
                <w:w w:val="115"/>
                <w:sz w:val="9"/>
              </w:rPr>
              <w:t>0-</w:t>
            </w:r>
            <w:r>
              <w:rPr>
                <w:spacing w:val="-4"/>
                <w:w w:val="115"/>
                <w:sz w:val="9"/>
              </w:rPr>
              <w:t>back</w:t>
            </w:r>
            <w:r>
              <w:rPr>
                <w:sz w:val="9"/>
              </w:rPr>
              <w:tab/>
            </w:r>
            <w:r>
              <w:rPr>
                <w:w w:val="115"/>
                <w:position w:val="1"/>
                <w:sz w:val="9"/>
              </w:rPr>
              <w:t>DMN</w:t>
            </w:r>
            <w:r>
              <w:rPr>
                <w:spacing w:val="2"/>
                <w:w w:val="115"/>
                <w:position w:val="1"/>
                <w:sz w:val="9"/>
              </w:rPr>
              <w:t> </w:t>
            </w:r>
            <w:r>
              <w:rPr>
                <w:spacing w:val="-2"/>
                <w:w w:val="115"/>
                <w:position w:val="1"/>
                <w:sz w:val="9"/>
              </w:rPr>
              <w:t>regions</w:t>
            </w:r>
          </w:p>
        </w:tc>
        <w:tc>
          <w:tcPr>
            <w:tcW w:w="613" w:type="dxa"/>
            <w:tcBorders>
              <w:top w:val="single" w:sz="2" w:space="0" w:color="000000"/>
            </w:tcBorders>
          </w:tcPr>
          <w:p>
            <w:pPr>
              <w:pStyle w:val="TableParagraph"/>
              <w:spacing w:before="2"/>
              <w:ind w:left="1" w:right="112"/>
              <w:jc w:val="center"/>
              <w:rPr>
                <w:sz w:val="9"/>
              </w:rPr>
            </w:pPr>
            <w:r>
              <w:rPr>
                <w:spacing w:val="-4"/>
                <w:w w:val="115"/>
                <w:sz w:val="9"/>
              </w:rPr>
              <w:t>N.S.</w:t>
            </w:r>
          </w:p>
        </w:tc>
        <w:tc>
          <w:tcPr>
            <w:tcW w:w="815" w:type="dxa"/>
            <w:tcBorders>
              <w:top w:val="single" w:sz="2" w:space="0" w:color="000000"/>
            </w:tcBorders>
          </w:tcPr>
          <w:p>
            <w:pPr>
              <w:pStyle w:val="TableParagraph"/>
              <w:spacing w:before="2"/>
              <w:ind w:right="1"/>
              <w:jc w:val="center"/>
              <w:rPr>
                <w:sz w:val="9"/>
              </w:rPr>
            </w:pPr>
            <w:r>
              <w:rPr>
                <w:spacing w:val="-4"/>
                <w:w w:val="115"/>
                <w:sz w:val="9"/>
              </w:rPr>
              <w:t>N.S.</w:t>
            </w:r>
          </w:p>
        </w:tc>
        <w:tc>
          <w:tcPr>
            <w:tcW w:w="929" w:type="dxa"/>
            <w:tcBorders>
              <w:top w:val="single" w:sz="2" w:space="0" w:color="000000"/>
            </w:tcBorders>
          </w:tcPr>
          <w:p>
            <w:pPr>
              <w:pStyle w:val="TableParagraph"/>
              <w:spacing w:before="2"/>
              <w:ind w:right="1"/>
              <w:jc w:val="center"/>
              <w:rPr>
                <w:sz w:val="9"/>
              </w:rPr>
            </w:pPr>
            <w:r>
              <w:rPr>
                <w:spacing w:val="-4"/>
                <w:w w:val="115"/>
                <w:sz w:val="9"/>
              </w:rPr>
              <w:t>N.S.</w:t>
            </w:r>
          </w:p>
        </w:tc>
        <w:tc>
          <w:tcPr>
            <w:tcW w:w="784" w:type="dxa"/>
            <w:tcBorders>
              <w:top w:val="single" w:sz="2" w:space="0" w:color="000000"/>
            </w:tcBorders>
          </w:tcPr>
          <w:p>
            <w:pPr>
              <w:pStyle w:val="TableParagraph"/>
              <w:spacing w:before="2"/>
              <w:jc w:val="center"/>
              <w:rPr>
                <w:sz w:val="9"/>
              </w:rPr>
            </w:pPr>
            <w:r>
              <w:rPr>
                <w:spacing w:val="-4"/>
                <w:w w:val="115"/>
                <w:sz w:val="9"/>
              </w:rPr>
              <w:t>N.S.</w:t>
            </w:r>
          </w:p>
        </w:tc>
      </w:tr>
      <w:tr>
        <w:trPr>
          <w:trHeight w:val="145" w:hRule="atLeast"/>
        </w:trPr>
        <w:tc>
          <w:tcPr>
            <w:tcW w:w="1482" w:type="dxa"/>
          </w:tcPr>
          <w:p>
            <w:pPr>
              <w:pStyle w:val="TableParagraph"/>
              <w:rPr>
                <w:sz w:val="8"/>
              </w:rPr>
            </w:pPr>
          </w:p>
        </w:tc>
        <w:tc>
          <w:tcPr>
            <w:tcW w:w="2907" w:type="dxa"/>
          </w:tcPr>
          <w:p>
            <w:pPr>
              <w:pStyle w:val="TableParagraph"/>
              <w:spacing w:line="102" w:lineRule="exact"/>
              <w:ind w:left="1258"/>
              <w:rPr>
                <w:sz w:val="9"/>
              </w:rPr>
            </w:pPr>
            <w:r>
              <w:rPr>
                <w:w w:val="120"/>
                <w:sz w:val="9"/>
              </w:rPr>
              <w:t>(PCC,</w:t>
            </w:r>
            <w:r>
              <w:rPr>
                <w:spacing w:val="3"/>
                <w:w w:val="120"/>
                <w:sz w:val="9"/>
              </w:rPr>
              <w:t> </w:t>
            </w:r>
            <w:r>
              <w:rPr>
                <w:w w:val="120"/>
                <w:sz w:val="9"/>
              </w:rPr>
              <w:t>precuneus,</w:t>
            </w:r>
            <w:r>
              <w:rPr>
                <w:spacing w:val="3"/>
                <w:w w:val="120"/>
                <w:sz w:val="9"/>
              </w:rPr>
              <w:t> </w:t>
            </w:r>
            <w:r>
              <w:rPr>
                <w:spacing w:val="-4"/>
                <w:w w:val="120"/>
                <w:sz w:val="9"/>
              </w:rPr>
              <w:t>IPL,</w:t>
            </w:r>
          </w:p>
        </w:tc>
        <w:tc>
          <w:tcPr>
            <w:tcW w:w="613" w:type="dxa"/>
          </w:tcPr>
          <w:p>
            <w:pPr>
              <w:pStyle w:val="TableParagraph"/>
              <w:rPr>
                <w:sz w:val="8"/>
              </w:rPr>
            </w:pPr>
          </w:p>
        </w:tc>
        <w:tc>
          <w:tcPr>
            <w:tcW w:w="815" w:type="dxa"/>
          </w:tcPr>
          <w:p>
            <w:pPr>
              <w:pStyle w:val="TableParagraph"/>
              <w:rPr>
                <w:sz w:val="8"/>
              </w:rPr>
            </w:pPr>
          </w:p>
        </w:tc>
        <w:tc>
          <w:tcPr>
            <w:tcW w:w="929" w:type="dxa"/>
          </w:tcPr>
          <w:p>
            <w:pPr>
              <w:pStyle w:val="TableParagraph"/>
              <w:rPr>
                <w:sz w:val="8"/>
              </w:rPr>
            </w:pPr>
          </w:p>
        </w:tc>
        <w:tc>
          <w:tcPr>
            <w:tcW w:w="784" w:type="dxa"/>
          </w:tcPr>
          <w:p>
            <w:pPr>
              <w:pStyle w:val="TableParagraph"/>
              <w:rPr>
                <w:sz w:val="8"/>
              </w:rPr>
            </w:pPr>
          </w:p>
        </w:tc>
      </w:tr>
      <w:tr>
        <w:trPr>
          <w:trHeight w:val="149" w:hRule="atLeast"/>
        </w:trPr>
        <w:tc>
          <w:tcPr>
            <w:tcW w:w="1482" w:type="dxa"/>
          </w:tcPr>
          <w:p>
            <w:pPr>
              <w:pStyle w:val="TableParagraph"/>
              <w:rPr>
                <w:sz w:val="8"/>
              </w:rPr>
            </w:pPr>
          </w:p>
        </w:tc>
        <w:tc>
          <w:tcPr>
            <w:tcW w:w="2907" w:type="dxa"/>
          </w:tcPr>
          <w:p>
            <w:pPr>
              <w:pStyle w:val="TableParagraph"/>
              <w:spacing w:before="2"/>
              <w:ind w:left="1258"/>
              <w:rPr>
                <w:sz w:val="9"/>
              </w:rPr>
            </w:pPr>
            <w:r>
              <w:rPr>
                <w:w w:val="120"/>
                <w:sz w:val="9"/>
              </w:rPr>
              <w:t>mPFC:</w:t>
            </w:r>
            <w:r>
              <w:rPr>
                <w:spacing w:val="6"/>
                <w:w w:val="120"/>
                <w:sz w:val="9"/>
              </w:rPr>
              <w:t> </w:t>
            </w:r>
            <w:r>
              <w:rPr>
                <w:spacing w:val="-2"/>
                <w:w w:val="120"/>
                <w:sz w:val="9"/>
              </w:rPr>
              <w:t>rACC/mOFC)</w:t>
            </w:r>
          </w:p>
        </w:tc>
        <w:tc>
          <w:tcPr>
            <w:tcW w:w="613" w:type="dxa"/>
          </w:tcPr>
          <w:p>
            <w:pPr>
              <w:pStyle w:val="TableParagraph"/>
              <w:rPr>
                <w:sz w:val="8"/>
              </w:rPr>
            </w:pPr>
          </w:p>
        </w:tc>
        <w:tc>
          <w:tcPr>
            <w:tcW w:w="815" w:type="dxa"/>
          </w:tcPr>
          <w:p>
            <w:pPr>
              <w:pStyle w:val="TableParagraph"/>
              <w:rPr>
                <w:sz w:val="8"/>
              </w:rPr>
            </w:pPr>
          </w:p>
        </w:tc>
        <w:tc>
          <w:tcPr>
            <w:tcW w:w="929" w:type="dxa"/>
          </w:tcPr>
          <w:p>
            <w:pPr>
              <w:pStyle w:val="TableParagraph"/>
              <w:rPr>
                <w:sz w:val="8"/>
              </w:rPr>
            </w:pPr>
          </w:p>
        </w:tc>
        <w:tc>
          <w:tcPr>
            <w:tcW w:w="784" w:type="dxa"/>
          </w:tcPr>
          <w:p>
            <w:pPr>
              <w:pStyle w:val="TableParagraph"/>
              <w:rPr>
                <w:sz w:val="8"/>
              </w:rPr>
            </w:pPr>
          </w:p>
        </w:tc>
      </w:tr>
      <w:tr>
        <w:trPr>
          <w:trHeight w:val="149" w:hRule="atLeast"/>
        </w:trPr>
        <w:tc>
          <w:tcPr>
            <w:tcW w:w="1482" w:type="dxa"/>
          </w:tcPr>
          <w:p>
            <w:pPr>
              <w:pStyle w:val="TableParagraph"/>
              <w:rPr>
                <w:sz w:val="8"/>
              </w:rPr>
            </w:pPr>
          </w:p>
        </w:tc>
        <w:tc>
          <w:tcPr>
            <w:tcW w:w="2907" w:type="dxa"/>
          </w:tcPr>
          <w:p>
            <w:pPr>
              <w:pStyle w:val="TableParagraph"/>
              <w:spacing w:before="2"/>
              <w:ind w:left="754" w:right="599"/>
              <w:jc w:val="center"/>
              <w:rPr>
                <w:sz w:val="9"/>
              </w:rPr>
            </w:pPr>
            <w:r>
              <w:rPr>
                <w:w w:val="115"/>
                <w:sz w:val="9"/>
              </w:rPr>
              <w:t>CEN</w:t>
            </w:r>
            <w:r>
              <w:rPr>
                <w:spacing w:val="10"/>
                <w:w w:val="115"/>
                <w:sz w:val="9"/>
              </w:rPr>
              <w:t> </w:t>
            </w:r>
            <w:r>
              <w:rPr>
                <w:spacing w:val="-2"/>
                <w:w w:val="115"/>
                <w:sz w:val="9"/>
              </w:rPr>
              <w:t>regions</w:t>
            </w:r>
          </w:p>
        </w:tc>
        <w:tc>
          <w:tcPr>
            <w:tcW w:w="613" w:type="dxa"/>
          </w:tcPr>
          <w:p>
            <w:pPr>
              <w:pStyle w:val="TableParagraph"/>
              <w:rPr>
                <w:sz w:val="8"/>
              </w:rPr>
            </w:pPr>
          </w:p>
        </w:tc>
        <w:tc>
          <w:tcPr>
            <w:tcW w:w="815" w:type="dxa"/>
          </w:tcPr>
          <w:p>
            <w:pPr>
              <w:pStyle w:val="TableParagraph"/>
              <w:rPr>
                <w:sz w:val="8"/>
              </w:rPr>
            </w:pPr>
          </w:p>
        </w:tc>
        <w:tc>
          <w:tcPr>
            <w:tcW w:w="929" w:type="dxa"/>
          </w:tcPr>
          <w:p>
            <w:pPr>
              <w:pStyle w:val="TableParagraph"/>
              <w:rPr>
                <w:sz w:val="8"/>
              </w:rPr>
            </w:pPr>
          </w:p>
        </w:tc>
        <w:tc>
          <w:tcPr>
            <w:tcW w:w="784" w:type="dxa"/>
          </w:tcPr>
          <w:p>
            <w:pPr>
              <w:pStyle w:val="TableParagraph"/>
              <w:rPr>
                <w:sz w:val="8"/>
              </w:rPr>
            </w:pPr>
          </w:p>
        </w:tc>
      </w:tr>
      <w:tr>
        <w:trPr>
          <w:trHeight w:val="149" w:hRule="atLeast"/>
        </w:trPr>
        <w:tc>
          <w:tcPr>
            <w:tcW w:w="1482" w:type="dxa"/>
          </w:tcPr>
          <w:p>
            <w:pPr>
              <w:pStyle w:val="TableParagraph"/>
              <w:spacing w:before="2"/>
              <w:rPr>
                <w:sz w:val="9"/>
              </w:rPr>
            </w:pPr>
            <w:r>
              <w:rPr>
                <w:spacing w:val="-2"/>
                <w:w w:val="115"/>
                <w:sz w:val="9"/>
              </w:rPr>
              <w:t>Working</w:t>
            </w:r>
          </w:p>
        </w:tc>
        <w:tc>
          <w:tcPr>
            <w:tcW w:w="2907" w:type="dxa"/>
          </w:tcPr>
          <w:p>
            <w:pPr>
              <w:pStyle w:val="TableParagraph"/>
              <w:spacing w:before="2"/>
              <w:ind w:left="1258"/>
              <w:rPr>
                <w:sz w:val="9"/>
              </w:rPr>
            </w:pPr>
            <w:r>
              <w:rPr>
                <w:w w:val="120"/>
                <w:sz w:val="9"/>
              </w:rPr>
              <w:t>(dlPFC:</w:t>
            </w:r>
            <w:r>
              <w:rPr>
                <w:spacing w:val="8"/>
                <w:w w:val="120"/>
                <w:sz w:val="9"/>
              </w:rPr>
              <w:t> </w:t>
            </w:r>
            <w:r>
              <w:rPr>
                <w:spacing w:val="-2"/>
                <w:w w:val="120"/>
                <w:sz w:val="9"/>
              </w:rPr>
              <w:t>rMFG/cMFG,</w:t>
            </w:r>
          </w:p>
        </w:tc>
        <w:tc>
          <w:tcPr>
            <w:tcW w:w="613" w:type="dxa"/>
          </w:tcPr>
          <w:p>
            <w:pPr>
              <w:pStyle w:val="TableParagraph"/>
              <w:rPr>
                <w:sz w:val="8"/>
              </w:rPr>
            </w:pPr>
          </w:p>
        </w:tc>
        <w:tc>
          <w:tcPr>
            <w:tcW w:w="815" w:type="dxa"/>
          </w:tcPr>
          <w:p>
            <w:pPr>
              <w:pStyle w:val="TableParagraph"/>
              <w:rPr>
                <w:sz w:val="8"/>
              </w:rPr>
            </w:pPr>
          </w:p>
        </w:tc>
        <w:tc>
          <w:tcPr>
            <w:tcW w:w="929" w:type="dxa"/>
          </w:tcPr>
          <w:p>
            <w:pPr>
              <w:pStyle w:val="TableParagraph"/>
              <w:rPr>
                <w:sz w:val="8"/>
              </w:rPr>
            </w:pPr>
          </w:p>
        </w:tc>
        <w:tc>
          <w:tcPr>
            <w:tcW w:w="784" w:type="dxa"/>
          </w:tcPr>
          <w:p>
            <w:pPr>
              <w:pStyle w:val="TableParagraph"/>
              <w:rPr>
                <w:sz w:val="8"/>
              </w:rPr>
            </w:pPr>
          </w:p>
        </w:tc>
      </w:tr>
      <w:tr>
        <w:trPr>
          <w:trHeight w:val="158" w:hRule="atLeast"/>
        </w:trPr>
        <w:tc>
          <w:tcPr>
            <w:tcW w:w="1482" w:type="dxa"/>
          </w:tcPr>
          <w:p>
            <w:pPr>
              <w:pStyle w:val="TableParagraph"/>
              <w:spacing w:before="2"/>
              <w:rPr>
                <w:sz w:val="9"/>
              </w:rPr>
            </w:pPr>
            <w:r>
              <w:rPr>
                <w:spacing w:val="-2"/>
                <w:w w:val="115"/>
                <w:sz w:val="9"/>
              </w:rPr>
              <w:t>memory</w:t>
            </w:r>
          </w:p>
        </w:tc>
        <w:tc>
          <w:tcPr>
            <w:tcW w:w="2907" w:type="dxa"/>
          </w:tcPr>
          <w:p>
            <w:pPr>
              <w:pStyle w:val="TableParagraph"/>
              <w:spacing w:before="2"/>
              <w:ind w:left="1258"/>
              <w:rPr>
                <w:sz w:val="9"/>
              </w:rPr>
            </w:pPr>
            <w:r>
              <w:rPr>
                <w:w w:val="125"/>
                <w:sz w:val="9"/>
              </w:rPr>
              <w:t>PPC:</w:t>
            </w:r>
            <w:r>
              <w:rPr>
                <w:spacing w:val="4"/>
                <w:w w:val="125"/>
                <w:sz w:val="9"/>
              </w:rPr>
              <w:t> </w:t>
            </w:r>
            <w:r>
              <w:rPr>
                <w:spacing w:val="-2"/>
                <w:w w:val="125"/>
                <w:sz w:val="9"/>
              </w:rPr>
              <w:t>SPL/IPL)</w:t>
            </w:r>
          </w:p>
        </w:tc>
        <w:tc>
          <w:tcPr>
            <w:tcW w:w="613" w:type="dxa"/>
          </w:tcPr>
          <w:p>
            <w:pPr>
              <w:pStyle w:val="TableParagraph"/>
              <w:rPr>
                <w:sz w:val="10"/>
              </w:rPr>
            </w:pPr>
          </w:p>
        </w:tc>
        <w:tc>
          <w:tcPr>
            <w:tcW w:w="815" w:type="dxa"/>
          </w:tcPr>
          <w:p>
            <w:pPr>
              <w:pStyle w:val="TableParagraph"/>
              <w:rPr>
                <w:sz w:val="10"/>
              </w:rPr>
            </w:pPr>
          </w:p>
        </w:tc>
        <w:tc>
          <w:tcPr>
            <w:tcW w:w="929" w:type="dxa"/>
          </w:tcPr>
          <w:p>
            <w:pPr>
              <w:pStyle w:val="TableParagraph"/>
              <w:rPr>
                <w:sz w:val="10"/>
              </w:rPr>
            </w:pPr>
          </w:p>
        </w:tc>
        <w:tc>
          <w:tcPr>
            <w:tcW w:w="784" w:type="dxa"/>
          </w:tcPr>
          <w:p>
            <w:pPr>
              <w:pStyle w:val="TableParagraph"/>
              <w:rPr>
                <w:sz w:val="10"/>
              </w:rPr>
            </w:pPr>
          </w:p>
        </w:tc>
      </w:tr>
      <w:tr>
        <w:trPr>
          <w:trHeight w:val="149" w:hRule="atLeast"/>
        </w:trPr>
        <w:tc>
          <w:tcPr>
            <w:tcW w:w="1482" w:type="dxa"/>
          </w:tcPr>
          <w:p>
            <w:pPr>
              <w:pStyle w:val="TableParagraph"/>
              <w:spacing w:line="97" w:lineRule="exact"/>
              <w:ind w:left="579"/>
              <w:rPr>
                <w:sz w:val="9"/>
              </w:rPr>
            </w:pPr>
            <w:r>
              <w:rPr>
                <w:w w:val="115"/>
                <w:sz w:val="9"/>
              </w:rPr>
              <w:t>EN-Back</w:t>
            </w:r>
            <w:r>
              <w:rPr>
                <w:spacing w:val="3"/>
                <w:w w:val="115"/>
                <w:sz w:val="9"/>
              </w:rPr>
              <w:t> </w:t>
            </w:r>
            <w:r>
              <w:rPr>
                <w:spacing w:val="-4"/>
                <w:w w:val="115"/>
                <w:sz w:val="9"/>
              </w:rPr>
              <w:t>fMRI</w:t>
            </w:r>
          </w:p>
        </w:tc>
        <w:tc>
          <w:tcPr>
            <w:tcW w:w="2907" w:type="dxa"/>
          </w:tcPr>
          <w:p>
            <w:pPr>
              <w:pStyle w:val="TableParagraph"/>
              <w:spacing w:line="97" w:lineRule="exact"/>
              <w:ind w:left="46"/>
              <w:rPr>
                <w:sz w:val="9"/>
              </w:rPr>
            </w:pPr>
            <w:r>
              <w:rPr>
                <w:w w:val="115"/>
                <w:sz w:val="9"/>
              </w:rPr>
              <w:t>Accuracy</w:t>
            </w:r>
            <w:r>
              <w:rPr>
                <w:spacing w:val="5"/>
                <w:w w:val="115"/>
                <w:sz w:val="9"/>
              </w:rPr>
              <w:t> </w:t>
            </w:r>
            <w:r>
              <w:rPr>
                <w:w w:val="115"/>
                <w:sz w:val="9"/>
              </w:rPr>
              <w:t>(2-</w:t>
            </w:r>
            <w:r>
              <w:rPr>
                <w:spacing w:val="-2"/>
                <w:w w:val="115"/>
                <w:sz w:val="9"/>
              </w:rPr>
              <w:t>back)</w:t>
            </w:r>
          </w:p>
        </w:tc>
        <w:tc>
          <w:tcPr>
            <w:tcW w:w="613" w:type="dxa"/>
          </w:tcPr>
          <w:p>
            <w:pPr>
              <w:pStyle w:val="TableParagraph"/>
              <w:spacing w:line="97" w:lineRule="exact"/>
              <w:ind w:left="1" w:right="112"/>
              <w:jc w:val="center"/>
              <w:rPr>
                <w:sz w:val="9"/>
              </w:rPr>
            </w:pPr>
            <w:r>
              <w:rPr>
                <w:spacing w:val="-4"/>
                <w:w w:val="115"/>
                <w:sz w:val="9"/>
              </w:rPr>
              <w:t>N.S.</w:t>
            </w:r>
          </w:p>
        </w:tc>
        <w:tc>
          <w:tcPr>
            <w:tcW w:w="815" w:type="dxa"/>
          </w:tcPr>
          <w:p>
            <w:pPr>
              <w:pStyle w:val="TableParagraph"/>
              <w:spacing w:line="97" w:lineRule="exact"/>
              <w:ind w:right="1"/>
              <w:jc w:val="center"/>
              <w:rPr>
                <w:sz w:val="9"/>
              </w:rPr>
            </w:pPr>
            <w:r>
              <w:rPr>
                <w:spacing w:val="-4"/>
                <w:w w:val="115"/>
                <w:sz w:val="9"/>
              </w:rPr>
              <w:t>N.S.</w:t>
            </w:r>
          </w:p>
        </w:tc>
        <w:tc>
          <w:tcPr>
            <w:tcW w:w="929" w:type="dxa"/>
            <w:shd w:val="clear" w:color="auto" w:fill="CFE2F2"/>
          </w:tcPr>
          <w:p>
            <w:pPr>
              <w:pStyle w:val="TableParagraph"/>
              <w:spacing w:line="97" w:lineRule="exact"/>
              <w:ind w:right="1"/>
              <w:jc w:val="center"/>
              <w:rPr>
                <w:sz w:val="9"/>
              </w:rPr>
            </w:pPr>
            <w:r>
              <w:rPr>
                <w:spacing w:val="-10"/>
                <w:w w:val="110"/>
                <w:sz w:val="9"/>
              </w:rPr>
              <w:t>↓</w:t>
            </w:r>
          </w:p>
        </w:tc>
        <w:tc>
          <w:tcPr>
            <w:tcW w:w="784" w:type="dxa"/>
            <w:shd w:val="clear" w:color="auto" w:fill="CFE2F2"/>
          </w:tcPr>
          <w:p>
            <w:pPr>
              <w:pStyle w:val="TableParagraph"/>
              <w:spacing w:line="97" w:lineRule="exact"/>
              <w:jc w:val="center"/>
              <w:rPr>
                <w:sz w:val="9"/>
              </w:rPr>
            </w:pPr>
            <w:r>
              <w:rPr>
                <w:spacing w:val="-10"/>
                <w:w w:val="110"/>
                <w:sz w:val="9"/>
              </w:rPr>
              <w:t>↓</w:t>
            </w:r>
          </w:p>
        </w:tc>
      </w:tr>
      <w:tr>
        <w:trPr>
          <w:trHeight w:val="140" w:hRule="atLeast"/>
        </w:trPr>
        <w:tc>
          <w:tcPr>
            <w:tcW w:w="1482" w:type="dxa"/>
          </w:tcPr>
          <w:p>
            <w:pPr>
              <w:pStyle w:val="TableParagraph"/>
              <w:spacing w:line="97" w:lineRule="exact"/>
              <w:ind w:left="59"/>
              <w:jc w:val="center"/>
              <w:rPr>
                <w:sz w:val="9"/>
              </w:rPr>
            </w:pPr>
            <w:r>
              <w:rPr>
                <w:spacing w:val="-2"/>
                <w:w w:val="115"/>
                <w:sz w:val="9"/>
              </w:rPr>
              <w:t>Behavior</w:t>
            </w:r>
          </w:p>
        </w:tc>
        <w:tc>
          <w:tcPr>
            <w:tcW w:w="2907" w:type="dxa"/>
          </w:tcPr>
          <w:p>
            <w:pPr>
              <w:pStyle w:val="TableParagraph"/>
              <w:spacing w:line="97" w:lineRule="exact"/>
              <w:ind w:left="46"/>
              <w:rPr>
                <w:sz w:val="9"/>
              </w:rPr>
            </w:pPr>
            <w:r>
              <w:rPr>
                <w:w w:val="120"/>
                <w:sz w:val="9"/>
              </w:rPr>
              <w:t>RT</w:t>
            </w:r>
            <w:r>
              <w:rPr>
                <w:spacing w:val="-3"/>
                <w:w w:val="120"/>
                <w:sz w:val="9"/>
              </w:rPr>
              <w:t> </w:t>
            </w:r>
            <w:r>
              <w:rPr>
                <w:w w:val="120"/>
                <w:sz w:val="9"/>
              </w:rPr>
              <w:t>(2-</w:t>
            </w:r>
            <w:r>
              <w:rPr>
                <w:spacing w:val="-2"/>
                <w:w w:val="120"/>
                <w:sz w:val="9"/>
              </w:rPr>
              <w:t>back)</w:t>
            </w:r>
          </w:p>
        </w:tc>
        <w:tc>
          <w:tcPr>
            <w:tcW w:w="613" w:type="dxa"/>
          </w:tcPr>
          <w:p>
            <w:pPr>
              <w:pStyle w:val="TableParagraph"/>
              <w:spacing w:line="97" w:lineRule="exact"/>
              <w:ind w:left="1" w:right="112"/>
              <w:jc w:val="center"/>
              <w:rPr>
                <w:sz w:val="9"/>
              </w:rPr>
            </w:pPr>
            <w:r>
              <w:rPr>
                <w:spacing w:val="-4"/>
                <w:w w:val="115"/>
                <w:sz w:val="9"/>
              </w:rPr>
              <w:t>N.S.</w:t>
            </w:r>
          </w:p>
        </w:tc>
        <w:tc>
          <w:tcPr>
            <w:tcW w:w="815" w:type="dxa"/>
          </w:tcPr>
          <w:p>
            <w:pPr>
              <w:pStyle w:val="TableParagraph"/>
              <w:spacing w:line="97" w:lineRule="exact"/>
              <w:ind w:right="1"/>
              <w:jc w:val="center"/>
              <w:rPr>
                <w:sz w:val="9"/>
              </w:rPr>
            </w:pPr>
            <w:r>
              <w:rPr>
                <w:spacing w:val="-4"/>
                <w:w w:val="115"/>
                <w:sz w:val="9"/>
              </w:rPr>
              <w:t>N.S.</w:t>
            </w:r>
          </w:p>
        </w:tc>
        <w:tc>
          <w:tcPr>
            <w:tcW w:w="929" w:type="dxa"/>
            <w:shd w:val="clear" w:color="auto" w:fill="CFE2F2"/>
          </w:tcPr>
          <w:p>
            <w:pPr>
              <w:pStyle w:val="TableParagraph"/>
              <w:spacing w:line="97" w:lineRule="exact"/>
              <w:ind w:right="1"/>
              <w:jc w:val="center"/>
              <w:rPr>
                <w:sz w:val="9"/>
              </w:rPr>
            </w:pPr>
            <w:r>
              <w:rPr>
                <w:spacing w:val="-10"/>
                <w:w w:val="110"/>
                <w:sz w:val="9"/>
              </w:rPr>
              <w:t>↓</w:t>
            </w:r>
          </w:p>
        </w:tc>
        <w:tc>
          <w:tcPr>
            <w:tcW w:w="784" w:type="dxa"/>
          </w:tcPr>
          <w:p>
            <w:pPr>
              <w:pStyle w:val="TableParagraph"/>
              <w:tabs>
                <w:tab w:pos="367" w:val="left" w:leader="none"/>
                <w:tab w:pos="783" w:val="left" w:leader="none"/>
              </w:tabs>
              <w:spacing w:line="97" w:lineRule="exact"/>
              <w:ind w:left="-1"/>
              <w:jc w:val="center"/>
              <w:rPr>
                <w:sz w:val="9"/>
              </w:rPr>
            </w:pPr>
            <w:r>
              <w:rPr>
                <w:color w:val="000000"/>
                <w:sz w:val="9"/>
                <w:shd w:fill="F3CCCC" w:color="auto" w:val="clear"/>
              </w:rPr>
              <w:tab/>
            </w:r>
            <w:r>
              <w:rPr>
                <w:color w:val="000000"/>
                <w:spacing w:val="-10"/>
                <w:w w:val="110"/>
                <w:sz w:val="9"/>
                <w:shd w:fill="F3CCCC" w:color="auto" w:val="clear"/>
              </w:rPr>
              <w:t>↑</w:t>
            </w:r>
            <w:r>
              <w:rPr>
                <w:color w:val="000000"/>
                <w:sz w:val="9"/>
                <w:shd w:fill="F3CCCC" w:color="auto" w:val="clear"/>
              </w:rPr>
              <w:tab/>
            </w:r>
          </w:p>
        </w:tc>
      </w:tr>
      <w:tr>
        <w:trPr>
          <w:trHeight w:val="149" w:hRule="atLeast"/>
        </w:trPr>
        <w:tc>
          <w:tcPr>
            <w:tcW w:w="1482" w:type="dxa"/>
          </w:tcPr>
          <w:p>
            <w:pPr>
              <w:pStyle w:val="TableParagraph"/>
              <w:spacing w:before="2"/>
              <w:ind w:left="579"/>
              <w:rPr>
                <w:sz w:val="9"/>
              </w:rPr>
            </w:pPr>
            <w:r>
              <w:rPr>
                <w:w w:val="120"/>
                <w:sz w:val="9"/>
              </w:rPr>
              <w:t>List</w:t>
            </w:r>
            <w:r>
              <w:rPr>
                <w:spacing w:val="1"/>
                <w:w w:val="120"/>
                <w:sz w:val="9"/>
              </w:rPr>
              <w:t> </w:t>
            </w:r>
            <w:r>
              <w:rPr>
                <w:w w:val="120"/>
                <w:sz w:val="9"/>
              </w:rPr>
              <w:t>sorting</w:t>
            </w:r>
            <w:r>
              <w:rPr>
                <w:spacing w:val="2"/>
                <w:w w:val="120"/>
                <w:sz w:val="9"/>
              </w:rPr>
              <w:t> </w:t>
            </w:r>
            <w:r>
              <w:rPr>
                <w:spacing w:val="-4"/>
                <w:w w:val="120"/>
                <w:sz w:val="9"/>
              </w:rPr>
              <w:t>test</w:t>
            </w:r>
          </w:p>
        </w:tc>
        <w:tc>
          <w:tcPr>
            <w:tcW w:w="2907" w:type="dxa"/>
          </w:tcPr>
          <w:p>
            <w:pPr>
              <w:pStyle w:val="TableParagraph"/>
              <w:spacing w:before="2"/>
              <w:ind w:left="46"/>
              <w:rPr>
                <w:sz w:val="9"/>
              </w:rPr>
            </w:pPr>
            <w:r>
              <w:rPr>
                <w:w w:val="120"/>
                <w:sz w:val="9"/>
              </w:rPr>
              <w:t>Total</w:t>
            </w:r>
            <w:r>
              <w:rPr>
                <w:spacing w:val="2"/>
                <w:w w:val="120"/>
                <w:sz w:val="9"/>
              </w:rPr>
              <w:t> </w:t>
            </w:r>
            <w:r>
              <w:rPr>
                <w:spacing w:val="-2"/>
                <w:w w:val="120"/>
                <w:sz w:val="9"/>
              </w:rPr>
              <w:t>score</w:t>
            </w:r>
          </w:p>
        </w:tc>
        <w:tc>
          <w:tcPr>
            <w:tcW w:w="613" w:type="dxa"/>
          </w:tcPr>
          <w:p>
            <w:pPr>
              <w:pStyle w:val="TableParagraph"/>
              <w:spacing w:before="2"/>
              <w:ind w:left="2" w:right="112"/>
              <w:jc w:val="center"/>
              <w:rPr>
                <w:sz w:val="9"/>
              </w:rPr>
            </w:pPr>
            <w:r>
              <w:rPr>
                <w:spacing w:val="-4"/>
                <w:w w:val="115"/>
                <w:sz w:val="9"/>
              </w:rPr>
              <w:t>N.S.</w:t>
            </w:r>
          </w:p>
        </w:tc>
        <w:tc>
          <w:tcPr>
            <w:tcW w:w="815" w:type="dxa"/>
          </w:tcPr>
          <w:p>
            <w:pPr>
              <w:pStyle w:val="TableParagraph"/>
              <w:spacing w:before="2"/>
              <w:ind w:right="1"/>
              <w:jc w:val="center"/>
              <w:rPr>
                <w:sz w:val="9"/>
              </w:rPr>
            </w:pPr>
            <w:r>
              <w:rPr>
                <w:spacing w:val="-10"/>
                <w:w w:val="110"/>
                <w:sz w:val="9"/>
              </w:rPr>
              <w:t>-</w:t>
            </w:r>
          </w:p>
        </w:tc>
        <w:tc>
          <w:tcPr>
            <w:tcW w:w="929" w:type="dxa"/>
            <w:shd w:val="clear" w:color="auto" w:fill="CFE2F2"/>
          </w:tcPr>
          <w:p>
            <w:pPr>
              <w:pStyle w:val="TableParagraph"/>
              <w:spacing w:before="2"/>
              <w:ind w:right="1"/>
              <w:jc w:val="center"/>
              <w:rPr>
                <w:sz w:val="9"/>
              </w:rPr>
            </w:pPr>
            <w:r>
              <w:rPr>
                <w:spacing w:val="-10"/>
                <w:w w:val="110"/>
                <w:sz w:val="9"/>
              </w:rPr>
              <w:t>↓</w:t>
            </w:r>
          </w:p>
        </w:tc>
        <w:tc>
          <w:tcPr>
            <w:tcW w:w="784" w:type="dxa"/>
          </w:tcPr>
          <w:p>
            <w:pPr>
              <w:pStyle w:val="TableParagraph"/>
              <w:spacing w:before="2"/>
              <w:jc w:val="center"/>
              <w:rPr>
                <w:sz w:val="9"/>
              </w:rPr>
            </w:pPr>
            <w:r>
              <w:rPr>
                <w:spacing w:val="-10"/>
                <w:w w:val="110"/>
                <w:sz w:val="9"/>
              </w:rPr>
              <w:t>-</w:t>
            </w:r>
          </w:p>
        </w:tc>
      </w:tr>
      <w:tr>
        <w:trPr>
          <w:trHeight w:val="158" w:hRule="atLeast"/>
        </w:trPr>
        <w:tc>
          <w:tcPr>
            <w:tcW w:w="1482" w:type="dxa"/>
            <w:tcBorders>
              <w:bottom w:val="single" w:sz="2" w:space="0" w:color="000000"/>
            </w:tcBorders>
          </w:tcPr>
          <w:p>
            <w:pPr>
              <w:pStyle w:val="TableParagraph"/>
              <w:spacing w:before="3"/>
              <w:ind w:left="579"/>
              <w:rPr>
                <w:sz w:val="9"/>
              </w:rPr>
            </w:pPr>
            <w:r>
              <w:rPr>
                <w:w w:val="125"/>
                <w:sz w:val="9"/>
              </w:rPr>
              <w:t>Card</w:t>
            </w:r>
            <w:r>
              <w:rPr>
                <w:spacing w:val="-2"/>
                <w:w w:val="125"/>
                <w:sz w:val="9"/>
              </w:rPr>
              <w:t> </w:t>
            </w:r>
            <w:r>
              <w:rPr>
                <w:w w:val="125"/>
                <w:sz w:val="9"/>
              </w:rPr>
              <w:t>sort</w:t>
            </w:r>
            <w:r>
              <w:rPr>
                <w:spacing w:val="-2"/>
                <w:w w:val="125"/>
                <w:sz w:val="9"/>
              </w:rPr>
              <w:t> </w:t>
            </w:r>
            <w:r>
              <w:rPr>
                <w:spacing w:val="-4"/>
                <w:w w:val="125"/>
                <w:sz w:val="9"/>
              </w:rPr>
              <w:t>test</w:t>
            </w:r>
          </w:p>
        </w:tc>
        <w:tc>
          <w:tcPr>
            <w:tcW w:w="2907" w:type="dxa"/>
            <w:tcBorders>
              <w:bottom w:val="single" w:sz="2" w:space="0" w:color="000000"/>
            </w:tcBorders>
          </w:tcPr>
          <w:p>
            <w:pPr>
              <w:pStyle w:val="TableParagraph"/>
              <w:spacing w:before="3"/>
              <w:ind w:left="46"/>
              <w:rPr>
                <w:sz w:val="9"/>
              </w:rPr>
            </w:pPr>
            <w:r>
              <w:rPr>
                <w:w w:val="120"/>
                <w:sz w:val="9"/>
              </w:rPr>
              <w:t>Total</w:t>
            </w:r>
            <w:r>
              <w:rPr>
                <w:spacing w:val="2"/>
                <w:w w:val="120"/>
                <w:sz w:val="9"/>
              </w:rPr>
              <w:t> </w:t>
            </w:r>
            <w:r>
              <w:rPr>
                <w:spacing w:val="-2"/>
                <w:w w:val="120"/>
                <w:sz w:val="9"/>
              </w:rPr>
              <w:t>score</w:t>
            </w:r>
          </w:p>
        </w:tc>
        <w:tc>
          <w:tcPr>
            <w:tcW w:w="613" w:type="dxa"/>
            <w:tcBorders>
              <w:bottom w:val="single" w:sz="2" w:space="0" w:color="000000"/>
            </w:tcBorders>
          </w:tcPr>
          <w:p>
            <w:pPr>
              <w:pStyle w:val="TableParagraph"/>
              <w:spacing w:before="3"/>
              <w:ind w:left="1" w:right="112"/>
              <w:jc w:val="center"/>
              <w:rPr>
                <w:sz w:val="9"/>
              </w:rPr>
            </w:pPr>
            <w:r>
              <w:rPr>
                <w:spacing w:val="-4"/>
                <w:w w:val="115"/>
                <w:sz w:val="9"/>
              </w:rPr>
              <w:t>N.S.</w:t>
            </w:r>
          </w:p>
        </w:tc>
        <w:tc>
          <w:tcPr>
            <w:tcW w:w="815" w:type="dxa"/>
            <w:tcBorders>
              <w:bottom w:val="single" w:sz="2" w:space="0" w:color="000000"/>
            </w:tcBorders>
          </w:tcPr>
          <w:p>
            <w:pPr>
              <w:pStyle w:val="TableParagraph"/>
              <w:spacing w:before="3"/>
              <w:ind w:right="1"/>
              <w:jc w:val="center"/>
              <w:rPr>
                <w:sz w:val="9"/>
              </w:rPr>
            </w:pPr>
            <w:r>
              <w:rPr>
                <w:spacing w:val="-10"/>
                <w:w w:val="110"/>
                <w:sz w:val="9"/>
              </w:rPr>
              <w:t>-</w:t>
            </w:r>
          </w:p>
        </w:tc>
        <w:tc>
          <w:tcPr>
            <w:tcW w:w="929" w:type="dxa"/>
            <w:tcBorders>
              <w:bottom w:val="single" w:sz="2" w:space="0" w:color="000000"/>
            </w:tcBorders>
            <w:shd w:val="clear" w:color="auto" w:fill="CFE2F2"/>
          </w:tcPr>
          <w:p>
            <w:pPr>
              <w:pStyle w:val="TableParagraph"/>
              <w:spacing w:before="3"/>
              <w:ind w:right="1"/>
              <w:jc w:val="center"/>
              <w:rPr>
                <w:b/>
                <w:sz w:val="9"/>
              </w:rPr>
            </w:pPr>
            <w:r>
              <w:rPr>
                <w:b/>
                <w:spacing w:val="-10"/>
                <w:w w:val="125"/>
                <w:sz w:val="9"/>
              </w:rPr>
              <w:t>↓</w:t>
            </w:r>
          </w:p>
        </w:tc>
        <w:tc>
          <w:tcPr>
            <w:tcW w:w="784" w:type="dxa"/>
            <w:tcBorders>
              <w:bottom w:val="single" w:sz="2" w:space="0" w:color="000000"/>
            </w:tcBorders>
          </w:tcPr>
          <w:p>
            <w:pPr>
              <w:pStyle w:val="TableParagraph"/>
              <w:spacing w:before="3"/>
              <w:jc w:val="center"/>
              <w:rPr>
                <w:sz w:val="9"/>
              </w:rPr>
            </w:pPr>
            <w:r>
              <w:rPr>
                <w:spacing w:val="-10"/>
                <w:w w:val="110"/>
                <w:sz w:val="9"/>
              </w:rPr>
              <w:t>-</w:t>
            </w:r>
          </w:p>
        </w:tc>
      </w:tr>
      <w:tr>
        <w:trPr>
          <w:trHeight w:val="290" w:hRule="atLeast"/>
        </w:trPr>
        <w:tc>
          <w:tcPr>
            <w:tcW w:w="1482" w:type="dxa"/>
            <w:tcBorders>
              <w:top w:val="single" w:sz="2" w:space="0" w:color="000000"/>
            </w:tcBorders>
          </w:tcPr>
          <w:p>
            <w:pPr>
              <w:pStyle w:val="TableParagraph"/>
              <w:spacing w:line="95" w:lineRule="exact"/>
              <w:ind w:left="579"/>
              <w:rPr>
                <w:sz w:val="9"/>
              </w:rPr>
            </w:pPr>
            <w:r>
              <w:rPr>
                <w:w w:val="115"/>
                <w:sz w:val="9"/>
              </w:rPr>
              <w:t>SST</w:t>
            </w:r>
            <w:r>
              <w:rPr>
                <w:spacing w:val="8"/>
                <w:w w:val="115"/>
                <w:sz w:val="9"/>
              </w:rPr>
              <w:t> </w:t>
            </w:r>
            <w:r>
              <w:rPr>
                <w:spacing w:val="-4"/>
                <w:w w:val="115"/>
                <w:sz w:val="9"/>
              </w:rPr>
              <w:t>fMRI</w:t>
            </w:r>
          </w:p>
        </w:tc>
        <w:tc>
          <w:tcPr>
            <w:tcW w:w="2907" w:type="dxa"/>
            <w:tcBorders>
              <w:top w:val="single" w:sz="2" w:space="0" w:color="000000"/>
            </w:tcBorders>
          </w:tcPr>
          <w:p>
            <w:pPr>
              <w:pStyle w:val="TableParagraph"/>
              <w:spacing w:line="97" w:lineRule="exact"/>
              <w:ind w:right="599"/>
              <w:jc w:val="center"/>
              <w:rPr>
                <w:sz w:val="9"/>
              </w:rPr>
            </w:pPr>
            <w:r>
              <w:rPr>
                <w:w w:val="120"/>
                <w:sz w:val="9"/>
              </w:rPr>
              <w:t>Correct</w:t>
            </w:r>
            <w:r>
              <w:rPr>
                <w:spacing w:val="2"/>
                <w:w w:val="120"/>
                <w:sz w:val="9"/>
              </w:rPr>
              <w:t> </w:t>
            </w:r>
            <w:r>
              <w:rPr>
                <w:w w:val="120"/>
                <w:sz w:val="9"/>
              </w:rPr>
              <w:t>stop</w:t>
            </w:r>
            <w:r>
              <w:rPr>
                <w:spacing w:val="3"/>
                <w:w w:val="120"/>
                <w:sz w:val="9"/>
              </w:rPr>
              <w:t> </w:t>
            </w:r>
            <w:r>
              <w:rPr>
                <w:w w:val="120"/>
                <w:sz w:val="9"/>
              </w:rPr>
              <w:t>vs</w:t>
            </w:r>
            <w:r>
              <w:rPr>
                <w:spacing w:val="3"/>
                <w:w w:val="120"/>
                <w:sz w:val="9"/>
              </w:rPr>
              <w:t> </w:t>
            </w:r>
            <w:r>
              <w:rPr>
                <w:w w:val="120"/>
                <w:sz w:val="9"/>
              </w:rPr>
              <w:t>correct</w:t>
            </w:r>
            <w:r>
              <w:rPr>
                <w:spacing w:val="2"/>
                <w:w w:val="120"/>
                <w:sz w:val="9"/>
              </w:rPr>
              <w:t> </w:t>
            </w:r>
            <w:r>
              <w:rPr>
                <w:w w:val="120"/>
                <w:sz w:val="9"/>
              </w:rPr>
              <w:t>go</w:t>
            </w:r>
            <w:r>
              <w:rPr>
                <w:spacing w:val="57"/>
                <w:w w:val="120"/>
                <w:sz w:val="9"/>
              </w:rPr>
              <w:t> </w:t>
            </w:r>
            <w:r>
              <w:rPr>
                <w:w w:val="120"/>
                <w:sz w:val="9"/>
              </w:rPr>
              <w:t>IFG</w:t>
            </w:r>
            <w:r>
              <w:rPr>
                <w:spacing w:val="3"/>
                <w:w w:val="120"/>
                <w:sz w:val="9"/>
              </w:rPr>
              <w:t> </w:t>
            </w:r>
            <w:r>
              <w:rPr>
                <w:w w:val="120"/>
                <w:sz w:val="9"/>
              </w:rPr>
              <w:t>(pars</w:t>
            </w:r>
            <w:r>
              <w:rPr>
                <w:spacing w:val="2"/>
                <w:w w:val="120"/>
                <w:sz w:val="9"/>
              </w:rPr>
              <w:t> </w:t>
            </w:r>
            <w:r>
              <w:rPr>
                <w:spacing w:val="-2"/>
                <w:w w:val="120"/>
                <w:sz w:val="9"/>
              </w:rPr>
              <w:t>triangularis/</w:t>
            </w:r>
          </w:p>
          <w:p>
            <w:pPr>
              <w:pStyle w:val="TableParagraph"/>
              <w:spacing w:before="46"/>
              <w:ind w:left="811" w:right="599"/>
              <w:jc w:val="center"/>
              <w:rPr>
                <w:sz w:val="9"/>
              </w:rPr>
            </w:pPr>
            <w:r>
              <w:rPr>
                <w:w w:val="120"/>
                <w:sz w:val="9"/>
              </w:rPr>
              <w:t>pars</w:t>
            </w:r>
            <w:r>
              <w:rPr>
                <w:spacing w:val="5"/>
                <w:w w:val="120"/>
                <w:sz w:val="9"/>
              </w:rPr>
              <w:t> </w:t>
            </w:r>
            <w:r>
              <w:rPr>
                <w:spacing w:val="-2"/>
                <w:w w:val="120"/>
                <w:sz w:val="9"/>
              </w:rPr>
              <w:t>orbitalis)</w:t>
            </w:r>
          </w:p>
        </w:tc>
        <w:tc>
          <w:tcPr>
            <w:tcW w:w="613" w:type="dxa"/>
            <w:tcBorders>
              <w:top w:val="single" w:sz="2" w:space="0" w:color="000000"/>
            </w:tcBorders>
          </w:tcPr>
          <w:p>
            <w:pPr>
              <w:pStyle w:val="TableParagraph"/>
              <w:spacing w:before="12"/>
              <w:ind w:left="1" w:right="112"/>
              <w:jc w:val="center"/>
              <w:rPr>
                <w:sz w:val="9"/>
              </w:rPr>
            </w:pPr>
            <w:r>
              <w:rPr>
                <w:spacing w:val="-4"/>
                <w:w w:val="115"/>
                <w:sz w:val="9"/>
              </w:rPr>
              <w:t>N.S.</w:t>
            </w:r>
          </w:p>
        </w:tc>
        <w:tc>
          <w:tcPr>
            <w:tcW w:w="815" w:type="dxa"/>
            <w:tcBorders>
              <w:top w:val="single" w:sz="2" w:space="0" w:color="000000"/>
            </w:tcBorders>
          </w:tcPr>
          <w:p>
            <w:pPr>
              <w:pStyle w:val="TableParagraph"/>
              <w:spacing w:before="12"/>
              <w:ind w:right="1"/>
              <w:jc w:val="center"/>
              <w:rPr>
                <w:sz w:val="9"/>
              </w:rPr>
            </w:pPr>
            <w:r>
              <w:rPr>
                <w:spacing w:val="-4"/>
                <w:w w:val="115"/>
                <w:sz w:val="9"/>
              </w:rPr>
              <w:t>N.S.</w:t>
            </w:r>
          </w:p>
        </w:tc>
        <w:tc>
          <w:tcPr>
            <w:tcW w:w="929" w:type="dxa"/>
            <w:tcBorders>
              <w:top w:val="single" w:sz="2" w:space="0" w:color="000000"/>
            </w:tcBorders>
          </w:tcPr>
          <w:p>
            <w:pPr>
              <w:pStyle w:val="TableParagraph"/>
              <w:spacing w:before="12"/>
              <w:ind w:right="1"/>
              <w:jc w:val="center"/>
              <w:rPr>
                <w:sz w:val="9"/>
              </w:rPr>
            </w:pPr>
            <w:r>
              <w:rPr>
                <w:spacing w:val="-4"/>
                <w:w w:val="115"/>
                <w:sz w:val="9"/>
              </w:rPr>
              <w:t>N.S.</w:t>
            </w:r>
          </w:p>
        </w:tc>
        <w:tc>
          <w:tcPr>
            <w:tcW w:w="784" w:type="dxa"/>
            <w:tcBorders>
              <w:top w:val="single" w:sz="2" w:space="0" w:color="000000"/>
            </w:tcBorders>
          </w:tcPr>
          <w:p>
            <w:pPr>
              <w:pStyle w:val="TableParagraph"/>
              <w:spacing w:before="12"/>
              <w:jc w:val="center"/>
              <w:rPr>
                <w:sz w:val="9"/>
              </w:rPr>
            </w:pPr>
            <w:r>
              <w:rPr>
                <w:spacing w:val="-4"/>
                <w:w w:val="115"/>
                <w:sz w:val="9"/>
              </w:rPr>
              <w:t>N.S.</w:t>
            </w:r>
          </w:p>
        </w:tc>
      </w:tr>
      <w:tr>
        <w:trPr>
          <w:trHeight w:val="149" w:hRule="atLeast"/>
        </w:trPr>
        <w:tc>
          <w:tcPr>
            <w:tcW w:w="1482" w:type="dxa"/>
          </w:tcPr>
          <w:p>
            <w:pPr>
              <w:pStyle w:val="TableParagraph"/>
              <w:rPr>
                <w:sz w:val="8"/>
              </w:rPr>
            </w:pPr>
          </w:p>
        </w:tc>
        <w:tc>
          <w:tcPr>
            <w:tcW w:w="2907" w:type="dxa"/>
          </w:tcPr>
          <w:p>
            <w:pPr>
              <w:pStyle w:val="TableParagraph"/>
              <w:spacing w:before="2"/>
              <w:ind w:left="1258"/>
              <w:rPr>
                <w:sz w:val="9"/>
              </w:rPr>
            </w:pPr>
            <w:r>
              <w:rPr>
                <w:w w:val="120"/>
                <w:sz w:val="9"/>
              </w:rPr>
              <w:t>ACC</w:t>
            </w:r>
            <w:r>
              <w:rPr>
                <w:spacing w:val="-5"/>
                <w:w w:val="120"/>
                <w:sz w:val="9"/>
              </w:rPr>
              <w:t> </w:t>
            </w:r>
            <w:r>
              <w:rPr>
                <w:spacing w:val="-2"/>
                <w:w w:val="120"/>
                <w:sz w:val="9"/>
              </w:rPr>
              <w:t>(rACC/cACC)</w:t>
            </w:r>
          </w:p>
        </w:tc>
        <w:tc>
          <w:tcPr>
            <w:tcW w:w="613" w:type="dxa"/>
          </w:tcPr>
          <w:p>
            <w:pPr>
              <w:pStyle w:val="TableParagraph"/>
              <w:rPr>
                <w:sz w:val="8"/>
              </w:rPr>
            </w:pPr>
          </w:p>
        </w:tc>
        <w:tc>
          <w:tcPr>
            <w:tcW w:w="815" w:type="dxa"/>
          </w:tcPr>
          <w:p>
            <w:pPr>
              <w:pStyle w:val="TableParagraph"/>
              <w:rPr>
                <w:sz w:val="8"/>
              </w:rPr>
            </w:pPr>
          </w:p>
        </w:tc>
        <w:tc>
          <w:tcPr>
            <w:tcW w:w="929" w:type="dxa"/>
          </w:tcPr>
          <w:p>
            <w:pPr>
              <w:pStyle w:val="TableParagraph"/>
              <w:rPr>
                <w:sz w:val="8"/>
              </w:rPr>
            </w:pPr>
          </w:p>
        </w:tc>
        <w:tc>
          <w:tcPr>
            <w:tcW w:w="784" w:type="dxa"/>
          </w:tcPr>
          <w:p>
            <w:pPr>
              <w:pStyle w:val="TableParagraph"/>
              <w:rPr>
                <w:sz w:val="8"/>
              </w:rPr>
            </w:pPr>
          </w:p>
        </w:tc>
      </w:tr>
      <w:tr>
        <w:trPr>
          <w:trHeight w:val="149" w:hRule="atLeast"/>
        </w:trPr>
        <w:tc>
          <w:tcPr>
            <w:tcW w:w="1482" w:type="dxa"/>
          </w:tcPr>
          <w:p>
            <w:pPr>
              <w:pStyle w:val="TableParagraph"/>
              <w:rPr>
                <w:sz w:val="8"/>
              </w:rPr>
            </w:pPr>
          </w:p>
        </w:tc>
        <w:tc>
          <w:tcPr>
            <w:tcW w:w="2907" w:type="dxa"/>
          </w:tcPr>
          <w:p>
            <w:pPr>
              <w:pStyle w:val="TableParagraph"/>
              <w:spacing w:before="2"/>
              <w:ind w:left="1258"/>
              <w:rPr>
                <w:sz w:val="9"/>
              </w:rPr>
            </w:pPr>
            <w:r>
              <w:rPr>
                <w:w w:val="125"/>
                <w:sz w:val="9"/>
              </w:rPr>
              <w:t>Striatum</w:t>
            </w:r>
            <w:r>
              <w:rPr>
                <w:spacing w:val="-2"/>
                <w:w w:val="125"/>
                <w:sz w:val="9"/>
              </w:rPr>
              <w:t> (caudate/putamen/NAc)</w:t>
            </w:r>
          </w:p>
        </w:tc>
        <w:tc>
          <w:tcPr>
            <w:tcW w:w="613" w:type="dxa"/>
          </w:tcPr>
          <w:p>
            <w:pPr>
              <w:pStyle w:val="TableParagraph"/>
              <w:rPr>
                <w:sz w:val="8"/>
              </w:rPr>
            </w:pPr>
          </w:p>
        </w:tc>
        <w:tc>
          <w:tcPr>
            <w:tcW w:w="815" w:type="dxa"/>
          </w:tcPr>
          <w:p>
            <w:pPr>
              <w:pStyle w:val="TableParagraph"/>
              <w:rPr>
                <w:sz w:val="8"/>
              </w:rPr>
            </w:pPr>
          </w:p>
        </w:tc>
        <w:tc>
          <w:tcPr>
            <w:tcW w:w="929" w:type="dxa"/>
          </w:tcPr>
          <w:p>
            <w:pPr>
              <w:pStyle w:val="TableParagraph"/>
              <w:rPr>
                <w:sz w:val="8"/>
              </w:rPr>
            </w:pPr>
          </w:p>
        </w:tc>
        <w:tc>
          <w:tcPr>
            <w:tcW w:w="784" w:type="dxa"/>
          </w:tcPr>
          <w:p>
            <w:pPr>
              <w:pStyle w:val="TableParagraph"/>
              <w:rPr>
                <w:sz w:val="8"/>
              </w:rPr>
            </w:pPr>
          </w:p>
        </w:tc>
      </w:tr>
      <w:tr>
        <w:trPr>
          <w:trHeight w:val="153" w:hRule="atLeast"/>
        </w:trPr>
        <w:tc>
          <w:tcPr>
            <w:tcW w:w="1482" w:type="dxa"/>
          </w:tcPr>
          <w:p>
            <w:pPr>
              <w:pStyle w:val="TableParagraph"/>
              <w:spacing w:before="10"/>
              <w:ind w:left="579"/>
              <w:rPr>
                <w:sz w:val="9"/>
              </w:rPr>
            </w:pPr>
            <w:r>
              <w:rPr>
                <w:w w:val="115"/>
                <w:sz w:val="9"/>
              </w:rPr>
              <w:t>SST</w:t>
            </w:r>
            <w:r>
              <w:rPr>
                <w:spacing w:val="4"/>
                <w:w w:val="115"/>
                <w:sz w:val="9"/>
              </w:rPr>
              <w:t> </w:t>
            </w:r>
            <w:r>
              <w:rPr>
                <w:w w:val="115"/>
                <w:sz w:val="9"/>
              </w:rPr>
              <w:t>fMRI</w:t>
            </w:r>
            <w:r>
              <w:rPr>
                <w:spacing w:val="5"/>
                <w:w w:val="115"/>
                <w:sz w:val="9"/>
              </w:rPr>
              <w:t> </w:t>
            </w:r>
            <w:r>
              <w:rPr>
                <w:spacing w:val="-2"/>
                <w:w w:val="115"/>
                <w:sz w:val="9"/>
              </w:rPr>
              <w:t>Behavior</w:t>
            </w:r>
          </w:p>
        </w:tc>
        <w:tc>
          <w:tcPr>
            <w:tcW w:w="2907" w:type="dxa"/>
          </w:tcPr>
          <w:p>
            <w:pPr>
              <w:pStyle w:val="TableParagraph"/>
              <w:spacing w:before="2"/>
              <w:ind w:left="46"/>
              <w:rPr>
                <w:sz w:val="9"/>
              </w:rPr>
            </w:pPr>
            <w:r>
              <w:rPr>
                <w:spacing w:val="-4"/>
                <w:w w:val="115"/>
                <w:sz w:val="9"/>
              </w:rPr>
              <w:t>SSRT</w:t>
            </w:r>
          </w:p>
        </w:tc>
        <w:tc>
          <w:tcPr>
            <w:tcW w:w="613" w:type="dxa"/>
          </w:tcPr>
          <w:p>
            <w:pPr>
              <w:pStyle w:val="TableParagraph"/>
              <w:spacing w:before="2"/>
              <w:ind w:left="1" w:right="112"/>
              <w:jc w:val="center"/>
              <w:rPr>
                <w:sz w:val="9"/>
              </w:rPr>
            </w:pPr>
            <w:r>
              <w:rPr>
                <w:spacing w:val="-4"/>
                <w:w w:val="115"/>
                <w:sz w:val="9"/>
              </w:rPr>
              <w:t>N.S.</w:t>
            </w:r>
          </w:p>
        </w:tc>
        <w:tc>
          <w:tcPr>
            <w:tcW w:w="815" w:type="dxa"/>
          </w:tcPr>
          <w:p>
            <w:pPr>
              <w:pStyle w:val="TableParagraph"/>
              <w:spacing w:before="2"/>
              <w:ind w:left="1" w:right="1"/>
              <w:jc w:val="center"/>
              <w:rPr>
                <w:sz w:val="9"/>
              </w:rPr>
            </w:pPr>
            <w:r>
              <w:rPr>
                <w:spacing w:val="-4"/>
                <w:w w:val="115"/>
                <w:sz w:val="9"/>
              </w:rPr>
              <w:t>N.S.</w:t>
            </w:r>
          </w:p>
        </w:tc>
        <w:tc>
          <w:tcPr>
            <w:tcW w:w="929" w:type="dxa"/>
          </w:tcPr>
          <w:p>
            <w:pPr>
              <w:pStyle w:val="TableParagraph"/>
              <w:spacing w:before="2"/>
              <w:ind w:right="1"/>
              <w:jc w:val="center"/>
              <w:rPr>
                <w:sz w:val="9"/>
              </w:rPr>
            </w:pPr>
            <w:r>
              <w:rPr>
                <w:spacing w:val="-4"/>
                <w:w w:val="115"/>
                <w:sz w:val="9"/>
              </w:rPr>
              <w:t>N.S.</w:t>
            </w:r>
          </w:p>
        </w:tc>
        <w:tc>
          <w:tcPr>
            <w:tcW w:w="784" w:type="dxa"/>
          </w:tcPr>
          <w:p>
            <w:pPr>
              <w:pStyle w:val="TableParagraph"/>
              <w:tabs>
                <w:tab w:pos="367" w:val="left" w:leader="none"/>
                <w:tab w:pos="783" w:val="left" w:leader="none"/>
              </w:tabs>
              <w:spacing w:before="2"/>
              <w:ind w:left="-1"/>
              <w:jc w:val="center"/>
              <w:rPr>
                <w:sz w:val="9"/>
              </w:rPr>
            </w:pPr>
            <w:r>
              <w:rPr>
                <w:color w:val="000000"/>
                <w:sz w:val="9"/>
                <w:shd w:fill="F3CCCC" w:color="auto" w:val="clear"/>
              </w:rPr>
              <w:tab/>
            </w:r>
            <w:r>
              <w:rPr>
                <w:color w:val="000000"/>
                <w:spacing w:val="-10"/>
                <w:w w:val="110"/>
                <w:sz w:val="9"/>
                <w:shd w:fill="F3CCCC" w:color="auto" w:val="clear"/>
              </w:rPr>
              <w:t>↑</w:t>
            </w:r>
            <w:r>
              <w:rPr>
                <w:color w:val="000000"/>
                <w:sz w:val="9"/>
                <w:shd w:fill="F3CCCC" w:color="auto" w:val="clear"/>
              </w:rPr>
              <w:tab/>
            </w:r>
          </w:p>
        </w:tc>
      </w:tr>
      <w:tr>
        <w:trPr>
          <w:trHeight w:val="145" w:hRule="atLeast"/>
        </w:trPr>
        <w:tc>
          <w:tcPr>
            <w:tcW w:w="1482" w:type="dxa"/>
          </w:tcPr>
          <w:p>
            <w:pPr>
              <w:pStyle w:val="TableParagraph"/>
              <w:rPr>
                <w:sz w:val="8"/>
              </w:rPr>
            </w:pPr>
          </w:p>
        </w:tc>
        <w:tc>
          <w:tcPr>
            <w:tcW w:w="2907" w:type="dxa"/>
          </w:tcPr>
          <w:p>
            <w:pPr>
              <w:pStyle w:val="TableParagraph"/>
              <w:spacing w:line="102" w:lineRule="exact"/>
              <w:ind w:left="46"/>
              <w:rPr>
                <w:sz w:val="9"/>
              </w:rPr>
            </w:pPr>
            <w:r>
              <w:rPr>
                <w:w w:val="115"/>
                <w:sz w:val="9"/>
              </w:rPr>
              <w:t>Stop</w:t>
            </w:r>
            <w:r>
              <w:rPr>
                <w:spacing w:val="13"/>
                <w:w w:val="115"/>
                <w:sz w:val="9"/>
              </w:rPr>
              <w:t> </w:t>
            </w:r>
            <w:r>
              <w:rPr>
                <w:spacing w:val="-2"/>
                <w:w w:val="115"/>
                <w:sz w:val="9"/>
              </w:rPr>
              <w:t>Accuracy</w:t>
            </w:r>
          </w:p>
        </w:tc>
        <w:tc>
          <w:tcPr>
            <w:tcW w:w="613" w:type="dxa"/>
          </w:tcPr>
          <w:p>
            <w:pPr>
              <w:pStyle w:val="TableParagraph"/>
              <w:spacing w:line="102" w:lineRule="exact"/>
              <w:ind w:left="1" w:right="112"/>
              <w:jc w:val="center"/>
              <w:rPr>
                <w:sz w:val="9"/>
              </w:rPr>
            </w:pPr>
            <w:r>
              <w:rPr>
                <w:spacing w:val="-4"/>
                <w:w w:val="115"/>
                <w:sz w:val="9"/>
              </w:rPr>
              <w:t>N.S.</w:t>
            </w:r>
          </w:p>
        </w:tc>
        <w:tc>
          <w:tcPr>
            <w:tcW w:w="815" w:type="dxa"/>
          </w:tcPr>
          <w:p>
            <w:pPr>
              <w:pStyle w:val="TableParagraph"/>
              <w:spacing w:line="102" w:lineRule="exact"/>
              <w:ind w:left="1" w:right="1"/>
              <w:jc w:val="center"/>
              <w:rPr>
                <w:sz w:val="9"/>
              </w:rPr>
            </w:pPr>
            <w:r>
              <w:rPr>
                <w:spacing w:val="-4"/>
                <w:w w:val="115"/>
                <w:sz w:val="9"/>
              </w:rPr>
              <w:t>N.S.</w:t>
            </w:r>
          </w:p>
        </w:tc>
        <w:tc>
          <w:tcPr>
            <w:tcW w:w="929" w:type="dxa"/>
          </w:tcPr>
          <w:p>
            <w:pPr>
              <w:pStyle w:val="TableParagraph"/>
              <w:spacing w:line="102" w:lineRule="exact"/>
              <w:ind w:right="1"/>
              <w:jc w:val="center"/>
              <w:rPr>
                <w:sz w:val="9"/>
              </w:rPr>
            </w:pPr>
            <w:r>
              <w:rPr>
                <w:spacing w:val="-4"/>
                <w:w w:val="115"/>
                <w:sz w:val="9"/>
              </w:rPr>
              <w:t>N.S.</w:t>
            </w:r>
          </w:p>
        </w:tc>
        <w:tc>
          <w:tcPr>
            <w:tcW w:w="784" w:type="dxa"/>
          </w:tcPr>
          <w:p>
            <w:pPr>
              <w:pStyle w:val="TableParagraph"/>
              <w:spacing w:line="102" w:lineRule="exact"/>
              <w:ind w:right="1"/>
              <w:jc w:val="center"/>
              <w:rPr>
                <w:sz w:val="9"/>
              </w:rPr>
            </w:pPr>
            <w:r>
              <w:rPr>
                <w:spacing w:val="-4"/>
                <w:w w:val="115"/>
                <w:sz w:val="9"/>
              </w:rPr>
              <w:t>N.S.</w:t>
            </w:r>
          </w:p>
        </w:tc>
      </w:tr>
      <w:tr>
        <w:trPr>
          <w:trHeight w:val="157" w:hRule="atLeast"/>
        </w:trPr>
        <w:tc>
          <w:tcPr>
            <w:tcW w:w="1482" w:type="dxa"/>
          </w:tcPr>
          <w:p>
            <w:pPr>
              <w:pStyle w:val="TableParagraph"/>
              <w:rPr>
                <w:sz w:val="9"/>
              </w:rPr>
            </w:pPr>
            <w:r>
              <w:rPr>
                <w:w w:val="115"/>
                <w:position w:val="7"/>
                <w:sz w:val="9"/>
              </w:rPr>
              <w:t>Impulsivity</w:t>
            </w:r>
            <w:r>
              <w:rPr>
                <w:spacing w:val="70"/>
                <w:w w:val="115"/>
                <w:position w:val="7"/>
                <w:sz w:val="9"/>
              </w:rPr>
              <w:t> </w:t>
            </w:r>
            <w:r>
              <w:rPr>
                <w:w w:val="115"/>
                <w:sz w:val="9"/>
              </w:rPr>
              <w:t>Cash</w:t>
            </w:r>
            <w:r>
              <w:rPr>
                <w:spacing w:val="8"/>
                <w:w w:val="115"/>
                <w:sz w:val="9"/>
              </w:rPr>
              <w:t> </w:t>
            </w:r>
            <w:r>
              <w:rPr>
                <w:w w:val="115"/>
                <w:sz w:val="9"/>
              </w:rPr>
              <w:t>Choice</w:t>
            </w:r>
            <w:r>
              <w:rPr>
                <w:spacing w:val="9"/>
                <w:w w:val="115"/>
                <w:sz w:val="9"/>
              </w:rPr>
              <w:t> </w:t>
            </w:r>
            <w:r>
              <w:rPr>
                <w:spacing w:val="-4"/>
                <w:w w:val="115"/>
                <w:sz w:val="9"/>
              </w:rPr>
              <w:t>Task</w:t>
            </w:r>
          </w:p>
        </w:tc>
        <w:tc>
          <w:tcPr>
            <w:tcW w:w="2907" w:type="dxa"/>
          </w:tcPr>
          <w:p>
            <w:pPr>
              <w:pStyle w:val="TableParagraph"/>
              <w:rPr>
                <w:sz w:val="10"/>
              </w:rPr>
            </w:pPr>
          </w:p>
        </w:tc>
        <w:tc>
          <w:tcPr>
            <w:tcW w:w="613" w:type="dxa"/>
          </w:tcPr>
          <w:p>
            <w:pPr>
              <w:pStyle w:val="TableParagraph"/>
              <w:spacing w:before="2"/>
              <w:ind w:left="1" w:right="112"/>
              <w:jc w:val="center"/>
              <w:rPr>
                <w:sz w:val="9"/>
              </w:rPr>
            </w:pPr>
            <w:r>
              <w:rPr>
                <w:spacing w:val="-4"/>
                <w:w w:val="115"/>
                <w:sz w:val="9"/>
              </w:rPr>
              <w:t>N.S.</w:t>
            </w:r>
          </w:p>
        </w:tc>
        <w:tc>
          <w:tcPr>
            <w:tcW w:w="815" w:type="dxa"/>
          </w:tcPr>
          <w:p>
            <w:pPr>
              <w:pStyle w:val="TableParagraph"/>
              <w:spacing w:before="2"/>
              <w:ind w:right="1"/>
              <w:jc w:val="center"/>
              <w:rPr>
                <w:sz w:val="9"/>
              </w:rPr>
            </w:pPr>
            <w:r>
              <w:rPr>
                <w:spacing w:val="-4"/>
                <w:w w:val="115"/>
                <w:sz w:val="9"/>
              </w:rPr>
              <w:t>N.S.</w:t>
            </w:r>
          </w:p>
        </w:tc>
        <w:tc>
          <w:tcPr>
            <w:tcW w:w="929" w:type="dxa"/>
          </w:tcPr>
          <w:p>
            <w:pPr>
              <w:pStyle w:val="TableParagraph"/>
              <w:spacing w:before="2"/>
              <w:ind w:right="1"/>
              <w:jc w:val="center"/>
              <w:rPr>
                <w:sz w:val="9"/>
              </w:rPr>
            </w:pPr>
            <w:r>
              <w:rPr>
                <w:spacing w:val="-10"/>
                <w:w w:val="110"/>
                <w:sz w:val="9"/>
              </w:rPr>
              <w:t>-</w:t>
            </w:r>
          </w:p>
        </w:tc>
        <w:tc>
          <w:tcPr>
            <w:tcW w:w="784" w:type="dxa"/>
          </w:tcPr>
          <w:p>
            <w:pPr>
              <w:pStyle w:val="TableParagraph"/>
              <w:spacing w:before="2"/>
              <w:jc w:val="center"/>
              <w:rPr>
                <w:sz w:val="9"/>
              </w:rPr>
            </w:pPr>
            <w:r>
              <w:rPr>
                <w:spacing w:val="-10"/>
                <w:w w:val="110"/>
                <w:sz w:val="9"/>
              </w:rPr>
              <w:t>-</w:t>
            </w:r>
          </w:p>
        </w:tc>
      </w:tr>
      <w:tr>
        <w:trPr>
          <w:trHeight w:val="127" w:hRule="atLeast"/>
        </w:trPr>
        <w:tc>
          <w:tcPr>
            <w:tcW w:w="1482" w:type="dxa"/>
          </w:tcPr>
          <w:p>
            <w:pPr>
              <w:pStyle w:val="TableParagraph"/>
              <w:spacing w:line="82" w:lineRule="exact"/>
              <w:ind w:left="59" w:right="20"/>
              <w:jc w:val="center"/>
              <w:rPr>
                <w:sz w:val="9"/>
              </w:rPr>
            </w:pPr>
            <w:r>
              <w:rPr>
                <w:spacing w:val="-2"/>
                <w:w w:val="120"/>
                <w:sz w:val="9"/>
              </w:rPr>
              <w:t>UPPS-</w:t>
            </w:r>
            <w:r>
              <w:rPr>
                <w:spacing w:val="-10"/>
                <w:w w:val="120"/>
                <w:sz w:val="9"/>
              </w:rPr>
              <w:t>P</w:t>
            </w:r>
          </w:p>
        </w:tc>
        <w:tc>
          <w:tcPr>
            <w:tcW w:w="2907" w:type="dxa"/>
          </w:tcPr>
          <w:p>
            <w:pPr>
              <w:pStyle w:val="TableParagraph"/>
              <w:spacing w:line="82" w:lineRule="exact"/>
              <w:ind w:left="45"/>
              <w:rPr>
                <w:sz w:val="9"/>
              </w:rPr>
            </w:pPr>
            <w:r>
              <w:rPr>
                <w:w w:val="115"/>
                <w:sz w:val="9"/>
              </w:rPr>
              <w:t>Positive</w:t>
            </w:r>
            <w:r>
              <w:rPr>
                <w:spacing w:val="4"/>
                <w:w w:val="115"/>
                <w:sz w:val="9"/>
              </w:rPr>
              <w:t> </w:t>
            </w:r>
            <w:r>
              <w:rPr>
                <w:spacing w:val="-2"/>
                <w:w w:val="115"/>
                <w:sz w:val="9"/>
              </w:rPr>
              <w:t>urgency</w:t>
            </w:r>
          </w:p>
        </w:tc>
        <w:tc>
          <w:tcPr>
            <w:tcW w:w="613" w:type="dxa"/>
          </w:tcPr>
          <w:p>
            <w:pPr>
              <w:pStyle w:val="TableParagraph"/>
              <w:spacing w:line="82" w:lineRule="exact"/>
              <w:ind w:right="112"/>
              <w:jc w:val="center"/>
              <w:rPr>
                <w:sz w:val="9"/>
              </w:rPr>
            </w:pPr>
            <w:r>
              <w:rPr>
                <w:spacing w:val="-4"/>
                <w:w w:val="115"/>
                <w:sz w:val="9"/>
              </w:rPr>
              <w:t>N.S.</w:t>
            </w:r>
          </w:p>
        </w:tc>
        <w:tc>
          <w:tcPr>
            <w:tcW w:w="815" w:type="dxa"/>
          </w:tcPr>
          <w:p>
            <w:pPr>
              <w:pStyle w:val="TableParagraph"/>
              <w:spacing w:line="82" w:lineRule="exact"/>
              <w:ind w:right="1"/>
              <w:jc w:val="center"/>
              <w:rPr>
                <w:sz w:val="9"/>
              </w:rPr>
            </w:pPr>
            <w:r>
              <w:rPr>
                <w:spacing w:val="-4"/>
                <w:w w:val="115"/>
                <w:sz w:val="9"/>
              </w:rPr>
              <w:t>N.S.</w:t>
            </w:r>
          </w:p>
        </w:tc>
        <w:tc>
          <w:tcPr>
            <w:tcW w:w="929" w:type="dxa"/>
            <w:shd w:val="clear" w:color="auto" w:fill="F3CCCC"/>
          </w:tcPr>
          <w:p>
            <w:pPr>
              <w:pStyle w:val="TableParagraph"/>
              <w:spacing w:line="82" w:lineRule="exact"/>
              <w:ind w:right="1"/>
              <w:jc w:val="center"/>
              <w:rPr>
                <w:b/>
                <w:sz w:val="9"/>
              </w:rPr>
            </w:pPr>
            <w:r>
              <w:rPr>
                <w:b/>
                <w:spacing w:val="-10"/>
                <w:w w:val="125"/>
                <w:sz w:val="9"/>
              </w:rPr>
              <w:t>↑</w:t>
            </w:r>
          </w:p>
        </w:tc>
        <w:tc>
          <w:tcPr>
            <w:tcW w:w="784" w:type="dxa"/>
            <w:shd w:val="clear" w:color="auto" w:fill="F3CCCC"/>
          </w:tcPr>
          <w:p>
            <w:pPr>
              <w:pStyle w:val="TableParagraph"/>
              <w:spacing w:line="82" w:lineRule="exact"/>
              <w:jc w:val="center"/>
              <w:rPr>
                <w:sz w:val="9"/>
              </w:rPr>
            </w:pPr>
            <w:r>
              <w:rPr>
                <w:spacing w:val="-10"/>
                <w:w w:val="110"/>
                <w:sz w:val="9"/>
              </w:rPr>
              <w:t>↑</w:t>
            </w:r>
          </w:p>
        </w:tc>
      </w:tr>
      <w:tr>
        <w:trPr>
          <w:trHeight w:val="148" w:hRule="atLeast"/>
        </w:trPr>
        <w:tc>
          <w:tcPr>
            <w:tcW w:w="1482" w:type="dxa"/>
          </w:tcPr>
          <w:p>
            <w:pPr>
              <w:pStyle w:val="TableParagraph"/>
              <w:rPr>
                <w:sz w:val="8"/>
              </w:rPr>
            </w:pPr>
          </w:p>
        </w:tc>
        <w:tc>
          <w:tcPr>
            <w:tcW w:w="2907" w:type="dxa"/>
          </w:tcPr>
          <w:p>
            <w:pPr>
              <w:pStyle w:val="TableParagraph"/>
              <w:spacing w:before="1"/>
              <w:ind w:left="46"/>
              <w:rPr>
                <w:sz w:val="9"/>
              </w:rPr>
            </w:pPr>
            <w:r>
              <w:rPr>
                <w:w w:val="115"/>
                <w:sz w:val="9"/>
              </w:rPr>
              <w:t>Negative </w:t>
            </w:r>
            <w:r>
              <w:rPr>
                <w:spacing w:val="-2"/>
                <w:w w:val="115"/>
                <w:sz w:val="9"/>
              </w:rPr>
              <w:t>urgency</w:t>
            </w:r>
          </w:p>
        </w:tc>
        <w:tc>
          <w:tcPr>
            <w:tcW w:w="613" w:type="dxa"/>
          </w:tcPr>
          <w:p>
            <w:pPr>
              <w:pStyle w:val="TableParagraph"/>
              <w:spacing w:before="1"/>
              <w:ind w:right="112"/>
              <w:jc w:val="center"/>
              <w:rPr>
                <w:sz w:val="9"/>
              </w:rPr>
            </w:pPr>
            <w:r>
              <w:rPr>
                <w:spacing w:val="-4"/>
                <w:w w:val="115"/>
                <w:sz w:val="9"/>
              </w:rPr>
              <w:t>N.S.</w:t>
            </w:r>
          </w:p>
        </w:tc>
        <w:tc>
          <w:tcPr>
            <w:tcW w:w="815" w:type="dxa"/>
          </w:tcPr>
          <w:p>
            <w:pPr>
              <w:pStyle w:val="TableParagraph"/>
              <w:spacing w:before="1"/>
              <w:ind w:left="1" w:right="1"/>
              <w:jc w:val="center"/>
              <w:rPr>
                <w:sz w:val="9"/>
              </w:rPr>
            </w:pPr>
            <w:r>
              <w:rPr>
                <w:spacing w:val="-4"/>
                <w:w w:val="115"/>
                <w:sz w:val="9"/>
              </w:rPr>
              <w:t>N.S.</w:t>
            </w:r>
          </w:p>
        </w:tc>
        <w:tc>
          <w:tcPr>
            <w:tcW w:w="929" w:type="dxa"/>
            <w:shd w:val="clear" w:color="auto" w:fill="F3CCCC"/>
          </w:tcPr>
          <w:p>
            <w:pPr>
              <w:pStyle w:val="TableParagraph"/>
              <w:spacing w:before="1"/>
              <w:ind w:right="1"/>
              <w:jc w:val="center"/>
              <w:rPr>
                <w:sz w:val="9"/>
              </w:rPr>
            </w:pPr>
            <w:r>
              <w:rPr>
                <w:spacing w:val="-10"/>
                <w:w w:val="110"/>
                <w:sz w:val="9"/>
              </w:rPr>
              <w:t>↑</w:t>
            </w:r>
          </w:p>
        </w:tc>
        <w:tc>
          <w:tcPr>
            <w:tcW w:w="784" w:type="dxa"/>
          </w:tcPr>
          <w:p>
            <w:pPr>
              <w:pStyle w:val="TableParagraph"/>
              <w:spacing w:before="1"/>
              <w:jc w:val="center"/>
              <w:rPr>
                <w:sz w:val="9"/>
              </w:rPr>
            </w:pPr>
            <w:r>
              <w:rPr>
                <w:spacing w:val="-4"/>
                <w:w w:val="115"/>
                <w:sz w:val="9"/>
              </w:rPr>
              <w:t>N.S.</w:t>
            </w:r>
          </w:p>
        </w:tc>
      </w:tr>
      <w:tr>
        <w:trPr>
          <w:trHeight w:val="150" w:hRule="atLeast"/>
        </w:trPr>
        <w:tc>
          <w:tcPr>
            <w:tcW w:w="1482" w:type="dxa"/>
          </w:tcPr>
          <w:p>
            <w:pPr>
              <w:pStyle w:val="TableParagraph"/>
              <w:rPr>
                <w:sz w:val="8"/>
              </w:rPr>
            </w:pPr>
          </w:p>
        </w:tc>
        <w:tc>
          <w:tcPr>
            <w:tcW w:w="2907" w:type="dxa"/>
          </w:tcPr>
          <w:p>
            <w:pPr>
              <w:pStyle w:val="TableParagraph"/>
              <w:spacing w:before="3"/>
              <w:ind w:left="46"/>
              <w:rPr>
                <w:sz w:val="9"/>
              </w:rPr>
            </w:pPr>
            <w:r>
              <w:rPr>
                <w:w w:val="115"/>
                <w:sz w:val="9"/>
              </w:rPr>
              <w:t>Lack of </w:t>
            </w:r>
            <w:r>
              <w:rPr>
                <w:spacing w:val="-2"/>
                <w:w w:val="115"/>
                <w:sz w:val="9"/>
              </w:rPr>
              <w:t>perseverance</w:t>
            </w:r>
          </w:p>
        </w:tc>
        <w:tc>
          <w:tcPr>
            <w:tcW w:w="613" w:type="dxa"/>
          </w:tcPr>
          <w:p>
            <w:pPr>
              <w:pStyle w:val="TableParagraph"/>
              <w:spacing w:before="3"/>
              <w:ind w:left="1" w:right="112"/>
              <w:jc w:val="center"/>
              <w:rPr>
                <w:sz w:val="9"/>
              </w:rPr>
            </w:pPr>
            <w:r>
              <w:rPr>
                <w:spacing w:val="-4"/>
                <w:w w:val="115"/>
                <w:sz w:val="9"/>
              </w:rPr>
              <w:t>N.S.</w:t>
            </w:r>
          </w:p>
        </w:tc>
        <w:tc>
          <w:tcPr>
            <w:tcW w:w="815" w:type="dxa"/>
          </w:tcPr>
          <w:p>
            <w:pPr>
              <w:pStyle w:val="TableParagraph"/>
              <w:spacing w:before="3"/>
              <w:ind w:left="1" w:right="1"/>
              <w:jc w:val="center"/>
              <w:rPr>
                <w:sz w:val="9"/>
              </w:rPr>
            </w:pPr>
            <w:r>
              <w:rPr>
                <w:spacing w:val="-4"/>
                <w:w w:val="115"/>
                <w:sz w:val="9"/>
              </w:rPr>
              <w:t>N.S.</w:t>
            </w:r>
          </w:p>
        </w:tc>
        <w:tc>
          <w:tcPr>
            <w:tcW w:w="929" w:type="dxa"/>
            <w:shd w:val="clear" w:color="auto" w:fill="F3CCCC"/>
          </w:tcPr>
          <w:p>
            <w:pPr>
              <w:pStyle w:val="TableParagraph"/>
              <w:spacing w:before="3"/>
              <w:ind w:right="1"/>
              <w:jc w:val="center"/>
              <w:rPr>
                <w:b/>
                <w:sz w:val="9"/>
              </w:rPr>
            </w:pPr>
            <w:r>
              <w:rPr>
                <w:b/>
                <w:spacing w:val="-10"/>
                <w:w w:val="125"/>
                <w:sz w:val="9"/>
              </w:rPr>
              <w:t>↑</w:t>
            </w:r>
          </w:p>
        </w:tc>
        <w:tc>
          <w:tcPr>
            <w:tcW w:w="784" w:type="dxa"/>
            <w:shd w:val="clear" w:color="auto" w:fill="F3CCCC"/>
          </w:tcPr>
          <w:p>
            <w:pPr>
              <w:pStyle w:val="TableParagraph"/>
              <w:spacing w:before="3"/>
              <w:jc w:val="center"/>
              <w:rPr>
                <w:b/>
                <w:sz w:val="9"/>
              </w:rPr>
            </w:pPr>
            <w:r>
              <w:rPr>
                <w:b/>
                <w:spacing w:val="-10"/>
                <w:w w:val="125"/>
                <w:sz w:val="9"/>
              </w:rPr>
              <w:t>↑</w:t>
            </w:r>
          </w:p>
        </w:tc>
      </w:tr>
      <w:tr>
        <w:trPr>
          <w:trHeight w:val="148" w:hRule="atLeast"/>
        </w:trPr>
        <w:tc>
          <w:tcPr>
            <w:tcW w:w="1482" w:type="dxa"/>
          </w:tcPr>
          <w:p>
            <w:pPr>
              <w:pStyle w:val="TableParagraph"/>
              <w:rPr>
                <w:sz w:val="8"/>
              </w:rPr>
            </w:pPr>
          </w:p>
        </w:tc>
        <w:tc>
          <w:tcPr>
            <w:tcW w:w="2907" w:type="dxa"/>
          </w:tcPr>
          <w:p>
            <w:pPr>
              <w:pStyle w:val="TableParagraph"/>
              <w:spacing w:before="1"/>
              <w:ind w:left="46"/>
              <w:rPr>
                <w:sz w:val="9"/>
              </w:rPr>
            </w:pPr>
            <w:r>
              <w:rPr>
                <w:w w:val="115"/>
                <w:sz w:val="9"/>
              </w:rPr>
              <w:t>Sensation</w:t>
            </w:r>
            <w:r>
              <w:rPr>
                <w:spacing w:val="13"/>
                <w:w w:val="115"/>
                <w:sz w:val="9"/>
              </w:rPr>
              <w:t> </w:t>
            </w:r>
            <w:r>
              <w:rPr>
                <w:spacing w:val="-2"/>
                <w:w w:val="115"/>
                <w:sz w:val="9"/>
              </w:rPr>
              <w:t>seeking</w:t>
            </w:r>
          </w:p>
        </w:tc>
        <w:tc>
          <w:tcPr>
            <w:tcW w:w="613" w:type="dxa"/>
          </w:tcPr>
          <w:p>
            <w:pPr>
              <w:pStyle w:val="TableParagraph"/>
              <w:spacing w:before="1"/>
              <w:ind w:left="2" w:right="112"/>
              <w:jc w:val="center"/>
              <w:rPr>
                <w:sz w:val="9"/>
              </w:rPr>
            </w:pPr>
            <w:r>
              <w:rPr>
                <w:spacing w:val="-4"/>
                <w:w w:val="115"/>
                <w:sz w:val="9"/>
              </w:rPr>
              <w:t>N.S.</w:t>
            </w:r>
          </w:p>
        </w:tc>
        <w:tc>
          <w:tcPr>
            <w:tcW w:w="815" w:type="dxa"/>
            <w:shd w:val="clear" w:color="auto" w:fill="F3CCCC"/>
          </w:tcPr>
          <w:p>
            <w:pPr>
              <w:pStyle w:val="TableParagraph"/>
              <w:spacing w:before="1"/>
              <w:ind w:right="1"/>
              <w:jc w:val="center"/>
              <w:rPr>
                <w:sz w:val="9"/>
              </w:rPr>
            </w:pPr>
            <w:r>
              <w:rPr>
                <w:spacing w:val="-10"/>
                <w:w w:val="110"/>
                <w:sz w:val="9"/>
              </w:rPr>
              <w:t>↑</w:t>
            </w:r>
          </w:p>
        </w:tc>
        <w:tc>
          <w:tcPr>
            <w:tcW w:w="929" w:type="dxa"/>
          </w:tcPr>
          <w:p>
            <w:pPr>
              <w:pStyle w:val="TableParagraph"/>
              <w:spacing w:before="1"/>
              <w:ind w:right="1"/>
              <w:jc w:val="center"/>
              <w:rPr>
                <w:sz w:val="9"/>
              </w:rPr>
            </w:pPr>
            <w:r>
              <w:rPr>
                <w:spacing w:val="-4"/>
                <w:w w:val="115"/>
                <w:sz w:val="9"/>
              </w:rPr>
              <w:t>N.S.</w:t>
            </w:r>
          </w:p>
        </w:tc>
        <w:tc>
          <w:tcPr>
            <w:tcW w:w="784" w:type="dxa"/>
          </w:tcPr>
          <w:p>
            <w:pPr>
              <w:pStyle w:val="TableParagraph"/>
              <w:spacing w:before="1"/>
              <w:jc w:val="center"/>
              <w:rPr>
                <w:sz w:val="9"/>
              </w:rPr>
            </w:pPr>
            <w:r>
              <w:rPr>
                <w:spacing w:val="-4"/>
                <w:w w:val="115"/>
                <w:sz w:val="9"/>
              </w:rPr>
              <w:t>N.S.</w:t>
            </w:r>
          </w:p>
        </w:tc>
      </w:tr>
      <w:tr>
        <w:trPr>
          <w:trHeight w:val="180" w:hRule="atLeast"/>
        </w:trPr>
        <w:tc>
          <w:tcPr>
            <w:tcW w:w="1482" w:type="dxa"/>
            <w:tcBorders>
              <w:bottom w:val="single" w:sz="4" w:space="0" w:color="000000"/>
            </w:tcBorders>
          </w:tcPr>
          <w:p>
            <w:pPr>
              <w:pStyle w:val="TableParagraph"/>
              <w:rPr>
                <w:sz w:val="12"/>
              </w:rPr>
            </w:pPr>
          </w:p>
        </w:tc>
        <w:tc>
          <w:tcPr>
            <w:tcW w:w="2907" w:type="dxa"/>
            <w:tcBorders>
              <w:bottom w:val="single" w:sz="4" w:space="0" w:color="000000"/>
            </w:tcBorders>
          </w:tcPr>
          <w:p>
            <w:pPr>
              <w:pStyle w:val="TableParagraph"/>
              <w:spacing w:before="3"/>
              <w:ind w:left="46"/>
              <w:rPr>
                <w:sz w:val="9"/>
              </w:rPr>
            </w:pPr>
            <w:r>
              <w:rPr>
                <w:w w:val="115"/>
                <w:sz w:val="9"/>
              </w:rPr>
              <w:t>Lack of </w:t>
            </w:r>
            <w:r>
              <w:rPr>
                <w:spacing w:val="-2"/>
                <w:w w:val="115"/>
                <w:sz w:val="9"/>
              </w:rPr>
              <w:t>planning</w:t>
            </w:r>
          </w:p>
        </w:tc>
        <w:tc>
          <w:tcPr>
            <w:tcW w:w="613" w:type="dxa"/>
            <w:tcBorders>
              <w:bottom w:val="single" w:sz="4" w:space="0" w:color="000000"/>
            </w:tcBorders>
          </w:tcPr>
          <w:p>
            <w:pPr>
              <w:pStyle w:val="TableParagraph"/>
              <w:spacing w:before="3"/>
              <w:ind w:left="1" w:right="112"/>
              <w:jc w:val="center"/>
              <w:rPr>
                <w:sz w:val="9"/>
              </w:rPr>
            </w:pPr>
            <w:r>
              <w:rPr>
                <w:spacing w:val="-4"/>
                <w:w w:val="115"/>
                <w:sz w:val="9"/>
              </w:rPr>
              <w:t>N.S.</w:t>
            </w:r>
          </w:p>
        </w:tc>
        <w:tc>
          <w:tcPr>
            <w:tcW w:w="815" w:type="dxa"/>
            <w:tcBorders>
              <w:bottom w:val="single" w:sz="4" w:space="0" w:color="000000"/>
            </w:tcBorders>
          </w:tcPr>
          <w:p>
            <w:pPr>
              <w:pStyle w:val="TableParagraph"/>
              <w:spacing w:before="3"/>
              <w:ind w:right="1"/>
              <w:jc w:val="center"/>
              <w:rPr>
                <w:sz w:val="9"/>
              </w:rPr>
            </w:pPr>
            <w:r>
              <w:rPr>
                <w:spacing w:val="-4"/>
                <w:w w:val="115"/>
                <w:sz w:val="9"/>
              </w:rPr>
              <w:t>N.S.</w:t>
            </w:r>
          </w:p>
        </w:tc>
        <w:tc>
          <w:tcPr>
            <w:tcW w:w="929" w:type="dxa"/>
            <w:tcBorders>
              <w:bottom w:val="single" w:sz="4" w:space="0" w:color="000000"/>
            </w:tcBorders>
            <w:shd w:val="clear" w:color="auto" w:fill="F3CCCC"/>
          </w:tcPr>
          <w:p>
            <w:pPr>
              <w:pStyle w:val="TableParagraph"/>
              <w:spacing w:before="3"/>
              <w:ind w:right="1"/>
              <w:jc w:val="center"/>
              <w:rPr>
                <w:b/>
                <w:sz w:val="9"/>
              </w:rPr>
            </w:pPr>
            <w:r>
              <w:rPr>
                <w:b/>
                <w:spacing w:val="-10"/>
                <w:w w:val="125"/>
                <w:sz w:val="9"/>
              </w:rPr>
              <w:t>↑</w:t>
            </w:r>
          </w:p>
        </w:tc>
        <w:tc>
          <w:tcPr>
            <w:tcW w:w="784" w:type="dxa"/>
            <w:tcBorders>
              <w:bottom w:val="single" w:sz="4" w:space="0" w:color="000000"/>
            </w:tcBorders>
            <w:shd w:val="clear" w:color="auto" w:fill="F3CCCC"/>
          </w:tcPr>
          <w:p>
            <w:pPr>
              <w:pStyle w:val="TableParagraph"/>
              <w:spacing w:before="3"/>
              <w:jc w:val="center"/>
              <w:rPr>
                <w:b/>
                <w:sz w:val="9"/>
              </w:rPr>
            </w:pPr>
            <w:r>
              <w:rPr>
                <w:b/>
                <w:spacing w:val="-10"/>
                <w:w w:val="125"/>
                <w:sz w:val="9"/>
              </w:rPr>
              <w:t>↑</w:t>
            </w:r>
          </w:p>
        </w:tc>
      </w:tr>
    </w:tbl>
    <w:p>
      <w:pPr>
        <w:spacing w:line="206" w:lineRule="auto" w:before="0"/>
        <w:ind w:left="137" w:right="136" w:hanging="6"/>
        <w:jc w:val="both"/>
        <w:rPr>
          <w:sz w:val="16"/>
        </w:rPr>
      </w:pPr>
      <w:r>
        <w:rPr>
          <w:rFonts w:ascii="Palatino Linotype"/>
          <w:i/>
          <w:w w:val="115"/>
          <w:sz w:val="16"/>
        </w:rPr>
        <w:t>Note.</w:t>
      </w:r>
      <w:r>
        <w:rPr>
          <w:rFonts w:ascii="Palatino Linotype"/>
          <w:i/>
          <w:spacing w:val="-4"/>
          <w:w w:val="115"/>
          <w:sz w:val="16"/>
        </w:rPr>
        <w:t> </w:t>
      </w:r>
      <w:r>
        <w:rPr>
          <w:w w:val="115"/>
          <w:sz w:val="16"/>
        </w:rPr>
        <w:t>Written</w:t>
      </w:r>
      <w:r>
        <w:rPr>
          <w:spacing w:val="-4"/>
          <w:w w:val="115"/>
          <w:sz w:val="16"/>
        </w:rPr>
        <w:t> </w:t>
      </w:r>
      <w:r>
        <w:rPr>
          <w:w w:val="115"/>
          <w:sz w:val="16"/>
        </w:rPr>
        <w:t>in</w:t>
      </w:r>
      <w:r>
        <w:rPr>
          <w:spacing w:val="-4"/>
          <w:w w:val="115"/>
          <w:sz w:val="16"/>
        </w:rPr>
        <w:t> </w:t>
      </w:r>
      <w:r>
        <w:rPr>
          <w:w w:val="115"/>
          <w:sz w:val="16"/>
        </w:rPr>
        <w:t>bold</w:t>
      </w:r>
      <w:r>
        <w:rPr>
          <w:spacing w:val="-4"/>
          <w:w w:val="115"/>
          <w:sz w:val="16"/>
        </w:rPr>
        <w:t> </w:t>
      </w:r>
      <w:r>
        <w:rPr>
          <w:w w:val="115"/>
          <w:sz w:val="16"/>
        </w:rPr>
        <w:t>means</w:t>
      </w:r>
      <w:r>
        <w:rPr>
          <w:spacing w:val="-4"/>
          <w:w w:val="115"/>
          <w:sz w:val="16"/>
        </w:rPr>
        <w:t> </w:t>
      </w:r>
      <w:r>
        <w:rPr>
          <w:w w:val="115"/>
          <w:sz w:val="16"/>
        </w:rPr>
        <w:t>significance</w:t>
      </w:r>
      <w:r>
        <w:rPr>
          <w:spacing w:val="-4"/>
          <w:w w:val="115"/>
          <w:sz w:val="16"/>
        </w:rPr>
        <w:t> </w:t>
      </w:r>
      <w:r>
        <w:rPr>
          <w:w w:val="115"/>
          <w:sz w:val="16"/>
        </w:rPr>
        <w:t>after</w:t>
      </w:r>
      <w:r>
        <w:rPr>
          <w:spacing w:val="-4"/>
          <w:w w:val="115"/>
          <w:sz w:val="16"/>
        </w:rPr>
        <w:t> </w:t>
      </w:r>
      <w:r>
        <w:rPr>
          <w:w w:val="115"/>
          <w:sz w:val="16"/>
        </w:rPr>
        <w:t>FDR</w:t>
      </w:r>
      <w:r>
        <w:rPr>
          <w:spacing w:val="-4"/>
          <w:w w:val="115"/>
          <w:sz w:val="16"/>
        </w:rPr>
        <w:t> </w:t>
      </w:r>
      <w:r>
        <w:rPr>
          <w:w w:val="115"/>
          <w:sz w:val="16"/>
        </w:rPr>
        <w:t>correction.</w:t>
      </w:r>
      <w:r>
        <w:rPr>
          <w:spacing w:val="-4"/>
          <w:w w:val="115"/>
          <w:sz w:val="16"/>
        </w:rPr>
        <w:t> </w:t>
      </w:r>
      <w:r>
        <w:rPr>
          <w:w w:val="115"/>
          <w:sz w:val="16"/>
        </w:rPr>
        <w:t>Mean</w:t>
      </w:r>
      <w:r>
        <w:rPr>
          <w:spacing w:val="-4"/>
          <w:w w:val="115"/>
          <w:sz w:val="16"/>
        </w:rPr>
        <w:t> </w:t>
      </w:r>
      <w:r>
        <w:rPr>
          <w:w w:val="115"/>
          <w:sz w:val="16"/>
        </w:rPr>
        <w:t>age:</w:t>
      </w:r>
      <w:r>
        <w:rPr>
          <w:spacing w:val="-4"/>
          <w:w w:val="115"/>
          <w:sz w:val="16"/>
        </w:rPr>
        <w:t> </w:t>
      </w:r>
      <w:r>
        <w:rPr>
          <w:w w:val="115"/>
          <w:sz w:val="16"/>
        </w:rPr>
        <w:t>Y0</w:t>
      </w:r>
      <w:r>
        <w:rPr>
          <w:spacing w:val="-4"/>
          <w:w w:val="115"/>
          <w:sz w:val="16"/>
        </w:rPr>
        <w:t> </w:t>
      </w:r>
      <w:r>
        <w:rPr>
          <w:w w:val="115"/>
          <w:sz w:val="16"/>
        </w:rPr>
        <w:t>(cross-sectional)</w:t>
      </w:r>
      <w:r>
        <w:rPr>
          <w:spacing w:val="-4"/>
          <w:w w:val="115"/>
          <w:sz w:val="16"/>
        </w:rPr>
        <w:t> </w:t>
      </w:r>
      <w:r>
        <w:rPr>
          <w:w w:val="115"/>
          <w:sz w:val="16"/>
        </w:rPr>
        <w:t>=</w:t>
      </w:r>
      <w:r>
        <w:rPr>
          <w:spacing w:val="-4"/>
          <w:w w:val="115"/>
          <w:sz w:val="16"/>
        </w:rPr>
        <w:t> </w:t>
      </w:r>
      <w:r>
        <w:rPr>
          <w:w w:val="115"/>
          <w:sz w:val="16"/>
        </w:rPr>
        <w:t>9.96 years, Y2 (longitudinal) = 11.94 years.</w:t>
      </w:r>
    </w:p>
    <w:p>
      <w:pPr>
        <w:spacing w:line="213" w:lineRule="auto" w:before="0"/>
        <w:ind w:left="142" w:right="116" w:hanging="13"/>
        <w:jc w:val="both"/>
        <w:rPr>
          <w:sz w:val="16"/>
        </w:rPr>
      </w:pPr>
      <w:r>
        <w:rPr>
          <w:rFonts w:ascii="Palatino Linotype"/>
          <w:i/>
          <w:w w:val="115"/>
          <w:sz w:val="16"/>
        </w:rPr>
        <w:t>Abbreviations. </w:t>
      </w:r>
      <w:r>
        <w:rPr>
          <w:w w:val="115"/>
          <w:sz w:val="16"/>
        </w:rPr>
        <w:t>N.S., Not significant; ROI, Regions of Interest; MID, Monetary Incentive Delay task; BAS,</w:t>
      </w:r>
      <w:r>
        <w:rPr>
          <w:w w:val="115"/>
          <w:sz w:val="16"/>
        </w:rPr>
        <w:t> Behavioral</w:t>
      </w:r>
      <w:r>
        <w:rPr>
          <w:w w:val="115"/>
          <w:sz w:val="16"/>
        </w:rPr>
        <w:t> Activation</w:t>
      </w:r>
      <w:r>
        <w:rPr>
          <w:w w:val="115"/>
          <w:sz w:val="16"/>
        </w:rPr>
        <w:t> System;</w:t>
      </w:r>
      <w:r>
        <w:rPr>
          <w:w w:val="115"/>
          <w:sz w:val="16"/>
        </w:rPr>
        <w:t> RT,</w:t>
      </w:r>
      <w:r>
        <w:rPr>
          <w:w w:val="115"/>
          <w:sz w:val="16"/>
        </w:rPr>
        <w:t> Reaction</w:t>
      </w:r>
      <w:r>
        <w:rPr>
          <w:w w:val="115"/>
          <w:sz w:val="16"/>
        </w:rPr>
        <w:t> Time;</w:t>
      </w:r>
      <w:r>
        <w:rPr>
          <w:w w:val="115"/>
          <w:sz w:val="16"/>
        </w:rPr>
        <w:t> rACC,</w:t>
      </w:r>
      <w:r>
        <w:rPr>
          <w:w w:val="115"/>
          <w:sz w:val="16"/>
        </w:rPr>
        <w:t> rostral</w:t>
      </w:r>
      <w:r>
        <w:rPr>
          <w:w w:val="115"/>
          <w:sz w:val="16"/>
        </w:rPr>
        <w:t> anterior</w:t>
      </w:r>
      <w:r>
        <w:rPr>
          <w:w w:val="115"/>
          <w:sz w:val="16"/>
        </w:rPr>
        <w:t> cingulate</w:t>
      </w:r>
      <w:r>
        <w:rPr>
          <w:w w:val="115"/>
          <w:sz w:val="16"/>
        </w:rPr>
        <w:t> cortex; cACC,</w:t>
      </w:r>
      <w:r>
        <w:rPr>
          <w:spacing w:val="1"/>
          <w:w w:val="115"/>
          <w:sz w:val="16"/>
        </w:rPr>
        <w:t> </w:t>
      </w:r>
      <w:r>
        <w:rPr>
          <w:w w:val="115"/>
          <w:sz w:val="16"/>
        </w:rPr>
        <w:t>caudal</w:t>
      </w:r>
      <w:r>
        <w:rPr>
          <w:spacing w:val="2"/>
          <w:w w:val="115"/>
          <w:sz w:val="16"/>
        </w:rPr>
        <w:t> </w:t>
      </w:r>
      <w:r>
        <w:rPr>
          <w:w w:val="115"/>
          <w:sz w:val="16"/>
        </w:rPr>
        <w:t>anterior</w:t>
      </w:r>
      <w:r>
        <w:rPr>
          <w:spacing w:val="2"/>
          <w:w w:val="115"/>
          <w:sz w:val="16"/>
        </w:rPr>
        <w:t> </w:t>
      </w:r>
      <w:r>
        <w:rPr>
          <w:w w:val="115"/>
          <w:sz w:val="16"/>
        </w:rPr>
        <w:t>cingulate</w:t>
      </w:r>
      <w:r>
        <w:rPr>
          <w:spacing w:val="2"/>
          <w:w w:val="115"/>
          <w:sz w:val="16"/>
        </w:rPr>
        <w:t> </w:t>
      </w:r>
      <w:r>
        <w:rPr>
          <w:w w:val="115"/>
          <w:sz w:val="16"/>
        </w:rPr>
        <w:t>cortex;</w:t>
      </w:r>
      <w:r>
        <w:rPr>
          <w:spacing w:val="1"/>
          <w:w w:val="115"/>
          <w:sz w:val="16"/>
        </w:rPr>
        <w:t> </w:t>
      </w:r>
      <w:r>
        <w:rPr>
          <w:w w:val="115"/>
          <w:sz w:val="16"/>
        </w:rPr>
        <w:t>NAc,</w:t>
      </w:r>
      <w:r>
        <w:rPr>
          <w:spacing w:val="2"/>
          <w:w w:val="115"/>
          <w:sz w:val="16"/>
        </w:rPr>
        <w:t> </w:t>
      </w:r>
      <w:r>
        <w:rPr>
          <w:w w:val="115"/>
          <w:sz w:val="16"/>
        </w:rPr>
        <w:t>nucleus</w:t>
      </w:r>
      <w:r>
        <w:rPr>
          <w:spacing w:val="2"/>
          <w:w w:val="115"/>
          <w:sz w:val="16"/>
        </w:rPr>
        <w:t> </w:t>
      </w:r>
      <w:r>
        <w:rPr>
          <w:w w:val="115"/>
          <w:sz w:val="16"/>
        </w:rPr>
        <w:t>accumbens;</w:t>
      </w:r>
      <w:r>
        <w:rPr>
          <w:spacing w:val="2"/>
          <w:w w:val="115"/>
          <w:sz w:val="16"/>
        </w:rPr>
        <w:t> </w:t>
      </w:r>
      <w:r>
        <w:rPr>
          <w:w w:val="115"/>
          <w:sz w:val="16"/>
        </w:rPr>
        <w:t>EN-Back,</w:t>
      </w:r>
      <w:r>
        <w:rPr>
          <w:spacing w:val="1"/>
          <w:w w:val="115"/>
          <w:sz w:val="16"/>
        </w:rPr>
        <w:t> </w:t>
      </w:r>
      <w:r>
        <w:rPr>
          <w:w w:val="115"/>
          <w:sz w:val="16"/>
        </w:rPr>
        <w:t>emotional</w:t>
      </w:r>
      <w:r>
        <w:rPr>
          <w:spacing w:val="2"/>
          <w:w w:val="115"/>
          <w:sz w:val="16"/>
        </w:rPr>
        <w:t> </w:t>
      </w:r>
      <w:r>
        <w:rPr>
          <w:w w:val="115"/>
          <w:sz w:val="16"/>
        </w:rPr>
        <w:t>N-back</w:t>
      </w:r>
      <w:r>
        <w:rPr>
          <w:spacing w:val="2"/>
          <w:w w:val="115"/>
          <w:sz w:val="16"/>
        </w:rPr>
        <w:t> </w:t>
      </w:r>
      <w:r>
        <w:rPr>
          <w:spacing w:val="-2"/>
          <w:w w:val="115"/>
          <w:sz w:val="16"/>
        </w:rPr>
        <w:t>task;</w:t>
      </w:r>
    </w:p>
    <w:p>
      <w:pPr>
        <w:spacing w:line="223" w:lineRule="auto" w:before="0"/>
        <w:ind w:left="142" w:right="116" w:firstLine="0"/>
        <w:jc w:val="both"/>
        <w:rPr>
          <w:sz w:val="16"/>
        </w:rPr>
      </w:pPr>
      <w:r>
        <w:rPr>
          <w:w w:val="115"/>
          <w:sz w:val="16"/>
        </w:rPr>
        <w:t>DMN, default mode network; PCC, posterior cingulate cortex; IPL, inferior parietal lobule; mPFC, medial</w:t>
      </w:r>
      <w:r>
        <w:rPr>
          <w:spacing w:val="-5"/>
          <w:w w:val="115"/>
          <w:sz w:val="16"/>
        </w:rPr>
        <w:t> </w:t>
      </w:r>
      <w:r>
        <w:rPr>
          <w:w w:val="115"/>
          <w:sz w:val="16"/>
        </w:rPr>
        <w:t>prefrontal</w:t>
      </w:r>
      <w:r>
        <w:rPr>
          <w:spacing w:val="-5"/>
          <w:w w:val="115"/>
          <w:sz w:val="16"/>
        </w:rPr>
        <w:t> </w:t>
      </w:r>
      <w:r>
        <w:rPr>
          <w:w w:val="115"/>
          <w:sz w:val="16"/>
        </w:rPr>
        <w:t>cortex;</w:t>
      </w:r>
      <w:r>
        <w:rPr>
          <w:spacing w:val="-5"/>
          <w:w w:val="115"/>
          <w:sz w:val="16"/>
        </w:rPr>
        <w:t> </w:t>
      </w:r>
      <w:r>
        <w:rPr>
          <w:w w:val="115"/>
          <w:sz w:val="16"/>
        </w:rPr>
        <w:t>mOFC,</w:t>
      </w:r>
      <w:r>
        <w:rPr>
          <w:spacing w:val="-5"/>
          <w:w w:val="115"/>
          <w:sz w:val="16"/>
        </w:rPr>
        <w:t> </w:t>
      </w:r>
      <w:r>
        <w:rPr>
          <w:w w:val="115"/>
          <w:sz w:val="16"/>
        </w:rPr>
        <w:t>medial</w:t>
      </w:r>
      <w:r>
        <w:rPr>
          <w:spacing w:val="-5"/>
          <w:w w:val="115"/>
          <w:sz w:val="16"/>
        </w:rPr>
        <w:t> </w:t>
      </w:r>
      <w:r>
        <w:rPr>
          <w:w w:val="115"/>
          <w:sz w:val="16"/>
        </w:rPr>
        <w:t>orbitofrontal</w:t>
      </w:r>
      <w:r>
        <w:rPr>
          <w:spacing w:val="-5"/>
          <w:w w:val="115"/>
          <w:sz w:val="16"/>
        </w:rPr>
        <w:t> </w:t>
      </w:r>
      <w:r>
        <w:rPr>
          <w:w w:val="115"/>
          <w:sz w:val="16"/>
        </w:rPr>
        <w:t>cortex;</w:t>
      </w:r>
      <w:r>
        <w:rPr>
          <w:spacing w:val="-5"/>
          <w:w w:val="115"/>
          <w:sz w:val="16"/>
        </w:rPr>
        <w:t> </w:t>
      </w:r>
      <w:r>
        <w:rPr>
          <w:w w:val="115"/>
          <w:sz w:val="16"/>
        </w:rPr>
        <w:t>CEN,</w:t>
      </w:r>
      <w:r>
        <w:rPr>
          <w:spacing w:val="-5"/>
          <w:w w:val="115"/>
          <w:sz w:val="16"/>
        </w:rPr>
        <w:t> </w:t>
      </w:r>
      <w:r>
        <w:rPr>
          <w:w w:val="115"/>
          <w:sz w:val="16"/>
        </w:rPr>
        <w:t>central</w:t>
      </w:r>
      <w:r>
        <w:rPr>
          <w:spacing w:val="-5"/>
          <w:w w:val="115"/>
          <w:sz w:val="16"/>
        </w:rPr>
        <w:t> </w:t>
      </w:r>
      <w:r>
        <w:rPr>
          <w:w w:val="115"/>
          <w:sz w:val="16"/>
        </w:rPr>
        <w:t>executive</w:t>
      </w:r>
      <w:r>
        <w:rPr>
          <w:spacing w:val="-5"/>
          <w:w w:val="115"/>
          <w:sz w:val="16"/>
        </w:rPr>
        <w:t> </w:t>
      </w:r>
      <w:r>
        <w:rPr>
          <w:w w:val="115"/>
          <w:sz w:val="16"/>
        </w:rPr>
        <w:t>network;</w:t>
      </w:r>
      <w:r>
        <w:rPr>
          <w:spacing w:val="-5"/>
          <w:w w:val="115"/>
          <w:sz w:val="16"/>
        </w:rPr>
        <w:t> </w:t>
      </w:r>
      <w:r>
        <w:rPr>
          <w:w w:val="115"/>
          <w:sz w:val="16"/>
        </w:rPr>
        <w:t>dlPFC, dorsolateral</w:t>
      </w:r>
      <w:r>
        <w:rPr>
          <w:spacing w:val="-8"/>
          <w:w w:val="115"/>
          <w:sz w:val="16"/>
        </w:rPr>
        <w:t> </w:t>
      </w:r>
      <w:r>
        <w:rPr>
          <w:w w:val="115"/>
          <w:sz w:val="16"/>
        </w:rPr>
        <w:t>prefrontal</w:t>
      </w:r>
      <w:r>
        <w:rPr>
          <w:spacing w:val="-8"/>
          <w:w w:val="115"/>
          <w:sz w:val="16"/>
        </w:rPr>
        <w:t> </w:t>
      </w:r>
      <w:r>
        <w:rPr>
          <w:w w:val="115"/>
          <w:sz w:val="16"/>
        </w:rPr>
        <w:t>cortex;</w:t>
      </w:r>
      <w:r>
        <w:rPr>
          <w:spacing w:val="-8"/>
          <w:w w:val="115"/>
          <w:sz w:val="16"/>
        </w:rPr>
        <w:t> </w:t>
      </w:r>
      <w:r>
        <w:rPr>
          <w:w w:val="115"/>
          <w:sz w:val="16"/>
        </w:rPr>
        <w:t>rMFG,</w:t>
      </w:r>
      <w:r>
        <w:rPr>
          <w:spacing w:val="-8"/>
          <w:w w:val="115"/>
          <w:sz w:val="16"/>
        </w:rPr>
        <w:t> </w:t>
      </w:r>
      <w:r>
        <w:rPr>
          <w:w w:val="115"/>
          <w:sz w:val="16"/>
        </w:rPr>
        <w:t>rostral</w:t>
      </w:r>
      <w:r>
        <w:rPr>
          <w:spacing w:val="-8"/>
          <w:w w:val="115"/>
          <w:sz w:val="16"/>
        </w:rPr>
        <w:t> </w:t>
      </w:r>
      <w:r>
        <w:rPr>
          <w:w w:val="115"/>
          <w:sz w:val="16"/>
        </w:rPr>
        <w:t>middle</w:t>
      </w:r>
      <w:r>
        <w:rPr>
          <w:spacing w:val="-8"/>
          <w:w w:val="115"/>
          <w:sz w:val="16"/>
        </w:rPr>
        <w:t> </w:t>
      </w:r>
      <w:r>
        <w:rPr>
          <w:w w:val="115"/>
          <w:sz w:val="16"/>
        </w:rPr>
        <w:t>frontal</w:t>
      </w:r>
      <w:r>
        <w:rPr>
          <w:spacing w:val="-8"/>
          <w:w w:val="115"/>
          <w:sz w:val="16"/>
        </w:rPr>
        <w:t> </w:t>
      </w:r>
      <w:r>
        <w:rPr>
          <w:w w:val="115"/>
          <w:sz w:val="16"/>
        </w:rPr>
        <w:t>gyrus;</w:t>
      </w:r>
      <w:r>
        <w:rPr>
          <w:spacing w:val="-8"/>
          <w:w w:val="115"/>
          <w:sz w:val="16"/>
        </w:rPr>
        <w:t> </w:t>
      </w:r>
      <w:r>
        <w:rPr>
          <w:w w:val="115"/>
          <w:sz w:val="16"/>
        </w:rPr>
        <w:t>cMFG,</w:t>
      </w:r>
      <w:r>
        <w:rPr>
          <w:spacing w:val="-8"/>
          <w:w w:val="115"/>
          <w:sz w:val="16"/>
        </w:rPr>
        <w:t> </w:t>
      </w:r>
      <w:r>
        <w:rPr>
          <w:w w:val="115"/>
          <w:sz w:val="16"/>
        </w:rPr>
        <w:t>caudal</w:t>
      </w:r>
      <w:r>
        <w:rPr>
          <w:spacing w:val="-8"/>
          <w:w w:val="115"/>
          <w:sz w:val="16"/>
        </w:rPr>
        <w:t> </w:t>
      </w:r>
      <w:r>
        <w:rPr>
          <w:w w:val="115"/>
          <w:sz w:val="16"/>
        </w:rPr>
        <w:t>middle</w:t>
      </w:r>
      <w:r>
        <w:rPr>
          <w:spacing w:val="-8"/>
          <w:w w:val="115"/>
          <w:sz w:val="16"/>
        </w:rPr>
        <w:t> </w:t>
      </w:r>
      <w:r>
        <w:rPr>
          <w:w w:val="115"/>
          <w:sz w:val="16"/>
        </w:rPr>
        <w:t>frontal</w:t>
      </w:r>
      <w:r>
        <w:rPr>
          <w:spacing w:val="-8"/>
          <w:w w:val="115"/>
          <w:sz w:val="16"/>
        </w:rPr>
        <w:t> </w:t>
      </w:r>
      <w:r>
        <w:rPr>
          <w:w w:val="115"/>
          <w:sz w:val="16"/>
        </w:rPr>
        <w:t>gyrus; PPC,</w:t>
      </w:r>
      <w:r>
        <w:rPr>
          <w:spacing w:val="-12"/>
          <w:w w:val="115"/>
          <w:sz w:val="16"/>
        </w:rPr>
        <w:t> </w:t>
      </w:r>
      <w:r>
        <w:rPr>
          <w:w w:val="115"/>
          <w:sz w:val="16"/>
        </w:rPr>
        <w:t>posterior</w:t>
      </w:r>
      <w:r>
        <w:rPr>
          <w:spacing w:val="-11"/>
          <w:w w:val="115"/>
          <w:sz w:val="16"/>
        </w:rPr>
        <w:t> </w:t>
      </w:r>
      <w:r>
        <w:rPr>
          <w:w w:val="115"/>
          <w:sz w:val="16"/>
        </w:rPr>
        <w:t>parietal</w:t>
      </w:r>
      <w:r>
        <w:rPr>
          <w:spacing w:val="-12"/>
          <w:w w:val="115"/>
          <w:sz w:val="16"/>
        </w:rPr>
        <w:t> </w:t>
      </w:r>
      <w:r>
        <w:rPr>
          <w:w w:val="115"/>
          <w:sz w:val="16"/>
        </w:rPr>
        <w:t>cortex;</w:t>
      </w:r>
      <w:r>
        <w:rPr>
          <w:spacing w:val="-11"/>
          <w:w w:val="115"/>
          <w:sz w:val="16"/>
        </w:rPr>
        <w:t> </w:t>
      </w:r>
      <w:r>
        <w:rPr>
          <w:w w:val="115"/>
          <w:sz w:val="16"/>
        </w:rPr>
        <w:t>SPL,</w:t>
      </w:r>
      <w:r>
        <w:rPr>
          <w:spacing w:val="-12"/>
          <w:w w:val="115"/>
          <w:sz w:val="16"/>
        </w:rPr>
        <w:t> </w:t>
      </w:r>
      <w:r>
        <w:rPr>
          <w:w w:val="115"/>
          <w:sz w:val="16"/>
        </w:rPr>
        <w:t>superior</w:t>
      </w:r>
      <w:r>
        <w:rPr>
          <w:spacing w:val="-11"/>
          <w:w w:val="115"/>
          <w:sz w:val="16"/>
        </w:rPr>
        <w:t> </w:t>
      </w:r>
      <w:r>
        <w:rPr>
          <w:w w:val="115"/>
          <w:sz w:val="16"/>
        </w:rPr>
        <w:t>parietal</w:t>
      </w:r>
      <w:r>
        <w:rPr>
          <w:spacing w:val="-12"/>
          <w:w w:val="115"/>
          <w:sz w:val="16"/>
        </w:rPr>
        <w:t> </w:t>
      </w:r>
      <w:r>
        <w:rPr>
          <w:w w:val="115"/>
          <w:sz w:val="16"/>
        </w:rPr>
        <w:t>lobule;</w:t>
      </w:r>
      <w:r>
        <w:rPr>
          <w:spacing w:val="-11"/>
          <w:w w:val="115"/>
          <w:sz w:val="16"/>
        </w:rPr>
        <w:t> </w:t>
      </w:r>
      <w:r>
        <w:rPr>
          <w:w w:val="115"/>
          <w:sz w:val="16"/>
        </w:rPr>
        <w:t>SST,</w:t>
      </w:r>
      <w:r>
        <w:rPr>
          <w:spacing w:val="-12"/>
          <w:w w:val="115"/>
          <w:sz w:val="16"/>
        </w:rPr>
        <w:t> </w:t>
      </w:r>
      <w:r>
        <w:rPr>
          <w:w w:val="115"/>
          <w:sz w:val="16"/>
        </w:rPr>
        <w:t>Stop</w:t>
      </w:r>
      <w:r>
        <w:rPr>
          <w:spacing w:val="-11"/>
          <w:w w:val="115"/>
          <w:sz w:val="16"/>
        </w:rPr>
        <w:t> </w:t>
      </w:r>
      <w:r>
        <w:rPr>
          <w:w w:val="115"/>
          <w:sz w:val="16"/>
        </w:rPr>
        <w:t>Signal</w:t>
      </w:r>
      <w:r>
        <w:rPr>
          <w:spacing w:val="-12"/>
          <w:w w:val="115"/>
          <w:sz w:val="16"/>
        </w:rPr>
        <w:t> </w:t>
      </w:r>
      <w:r>
        <w:rPr>
          <w:w w:val="115"/>
          <w:sz w:val="16"/>
        </w:rPr>
        <w:t>Task;</w:t>
      </w:r>
      <w:r>
        <w:rPr>
          <w:spacing w:val="-11"/>
          <w:w w:val="115"/>
          <w:sz w:val="16"/>
        </w:rPr>
        <w:t> </w:t>
      </w:r>
      <w:r>
        <w:rPr>
          <w:w w:val="115"/>
          <w:sz w:val="16"/>
        </w:rPr>
        <w:t>SSRT,</w:t>
      </w:r>
      <w:r>
        <w:rPr>
          <w:spacing w:val="-12"/>
          <w:w w:val="115"/>
          <w:sz w:val="16"/>
        </w:rPr>
        <w:t> </w:t>
      </w:r>
      <w:r>
        <w:rPr>
          <w:w w:val="115"/>
          <w:sz w:val="16"/>
        </w:rPr>
        <w:t>Stop</w:t>
      </w:r>
      <w:r>
        <w:rPr>
          <w:spacing w:val="-11"/>
          <w:w w:val="115"/>
          <w:sz w:val="16"/>
        </w:rPr>
        <w:t> </w:t>
      </w:r>
      <w:r>
        <w:rPr>
          <w:w w:val="115"/>
          <w:sz w:val="16"/>
        </w:rPr>
        <w:t>Signal Reaction Time; UPPS-P, Urgency-Premeditation-Perseverance-Sensation Seeking-Positive Urgency.</w:t>
      </w:r>
    </w:p>
    <w:p>
      <w:pPr>
        <w:spacing w:after="0" w:line="223" w:lineRule="auto"/>
        <w:jc w:val="both"/>
        <w:rPr>
          <w:sz w:val="16"/>
        </w:rPr>
        <w:sectPr>
          <w:type w:val="continuous"/>
          <w:pgSz w:w="10320" w:h="14580"/>
          <w:pgMar w:header="0" w:footer="1180" w:top="1600" w:bottom="280" w:left="1275" w:right="1275"/>
        </w:sectPr>
      </w:pPr>
    </w:p>
    <w:p>
      <w:pPr>
        <w:pStyle w:val="BodyText"/>
      </w:pPr>
    </w:p>
    <w:p>
      <w:pPr>
        <w:pStyle w:val="BodyText"/>
      </w:pPr>
    </w:p>
    <w:p>
      <w:pPr>
        <w:pStyle w:val="BodyText"/>
      </w:pPr>
    </w:p>
    <w:p>
      <w:pPr>
        <w:pStyle w:val="BodyText"/>
        <w:spacing w:before="97"/>
      </w:pPr>
    </w:p>
    <w:p>
      <w:pPr>
        <w:pStyle w:val="Heading3"/>
        <w:spacing w:before="0"/>
      </w:pPr>
      <w:bookmarkStart w:name="_bookmark208" w:id="252"/>
      <w:bookmarkEnd w:id="252"/>
      <w:r>
        <w:rPr>
          <w:b w:val="0"/>
        </w:rPr>
      </w:r>
      <w:r>
        <w:rPr>
          <w:w w:val="105"/>
        </w:rPr>
        <w:t>Table</w:t>
      </w:r>
      <w:r>
        <w:rPr>
          <w:spacing w:val="19"/>
          <w:w w:val="105"/>
        </w:rPr>
        <w:t> </w:t>
      </w:r>
      <w:r>
        <w:rPr>
          <w:spacing w:val="-5"/>
          <w:w w:val="105"/>
        </w:rPr>
        <w:t>D2</w:t>
      </w:r>
    </w:p>
    <w:p>
      <w:pPr>
        <w:pStyle w:val="BodyText"/>
        <w:rPr>
          <w:rFonts w:ascii="Palatino Linotype"/>
          <w:b/>
        </w:rPr>
      </w:pPr>
    </w:p>
    <w:p>
      <w:pPr>
        <w:pStyle w:val="BodyText"/>
        <w:spacing w:before="31"/>
        <w:rPr>
          <w:rFonts w:ascii="Palatino Linotype"/>
          <w:b/>
        </w:rPr>
      </w:pPr>
    </w:p>
    <w:p>
      <w:pPr>
        <w:spacing w:line="372" w:lineRule="auto" w:before="0"/>
        <w:ind w:left="130" w:right="205" w:firstLine="11"/>
        <w:jc w:val="left"/>
        <w:rPr>
          <w:rFonts w:ascii="Palatino Linotype"/>
          <w:i/>
          <w:sz w:val="22"/>
        </w:rPr>
      </w:pPr>
      <w:r>
        <w:rPr>
          <w:rFonts w:ascii="Palatino Linotype"/>
          <w:i/>
          <w:sz w:val="22"/>
        </w:rPr>
        <mc:AlternateContent>
          <mc:Choice Requires="wps">
            <w:drawing>
              <wp:anchor distT="0" distB="0" distL="0" distR="0" allowOverlap="1" layoutInCell="1" locked="0" behindDoc="0" simplePos="0" relativeHeight="15888384">
                <wp:simplePos x="0" y="0"/>
                <wp:positionH relativeFrom="page">
                  <wp:posOffset>861898</wp:posOffset>
                </wp:positionH>
                <wp:positionV relativeFrom="paragraph">
                  <wp:posOffset>530171</wp:posOffset>
                </wp:positionV>
                <wp:extent cx="4828540" cy="342773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4828540" cy="34277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5"/>
                              <w:gridCol w:w="3013"/>
                              <w:gridCol w:w="777"/>
                              <w:gridCol w:w="711"/>
                              <w:gridCol w:w="421"/>
                              <w:gridCol w:w="462"/>
                              <w:gridCol w:w="358"/>
                              <w:gridCol w:w="395"/>
                              <w:gridCol w:w="207"/>
                            </w:tblGrid>
                            <w:tr>
                              <w:trPr>
                                <w:trHeight w:val="317" w:hRule="atLeast"/>
                              </w:trPr>
                              <w:tc>
                                <w:tcPr>
                                  <w:tcW w:w="1135" w:type="dxa"/>
                                  <w:tcBorders>
                                    <w:top w:val="single" w:sz="4" w:space="0" w:color="000000"/>
                                    <w:bottom w:val="single" w:sz="4" w:space="0" w:color="000000"/>
                                  </w:tcBorders>
                                </w:tcPr>
                                <w:p>
                                  <w:pPr>
                                    <w:pStyle w:val="TableParagraph"/>
                                    <w:spacing w:before="107"/>
                                    <w:ind w:left="353"/>
                                    <w:rPr>
                                      <w:sz w:val="12"/>
                                    </w:rPr>
                                  </w:pPr>
                                  <w:r>
                                    <w:rPr>
                                      <w:spacing w:val="-2"/>
                                      <w:w w:val="110"/>
                                      <w:sz w:val="12"/>
                                    </w:rPr>
                                    <w:t>Domain</w:t>
                                  </w:r>
                                </w:p>
                              </w:tc>
                              <w:tc>
                                <w:tcPr>
                                  <w:tcW w:w="3013" w:type="dxa"/>
                                  <w:tcBorders>
                                    <w:top w:val="single" w:sz="4" w:space="0" w:color="000000"/>
                                    <w:bottom w:val="single" w:sz="4" w:space="0" w:color="000000"/>
                                  </w:tcBorders>
                                </w:tcPr>
                                <w:p>
                                  <w:pPr>
                                    <w:pStyle w:val="TableParagraph"/>
                                    <w:spacing w:before="107"/>
                                    <w:ind w:left="2"/>
                                    <w:jc w:val="center"/>
                                    <w:rPr>
                                      <w:sz w:val="12"/>
                                    </w:rPr>
                                  </w:pPr>
                                  <w:r>
                                    <w:rPr>
                                      <w:w w:val="115"/>
                                      <w:sz w:val="12"/>
                                    </w:rPr>
                                    <w:t>Target</w:t>
                                  </w:r>
                                  <w:r>
                                    <w:rPr>
                                      <w:spacing w:val="-4"/>
                                      <w:w w:val="115"/>
                                      <w:sz w:val="12"/>
                                    </w:rPr>
                                    <w:t> </w:t>
                                  </w:r>
                                  <w:r>
                                    <w:rPr>
                                      <w:spacing w:val="-2"/>
                                      <w:w w:val="115"/>
                                      <w:sz w:val="12"/>
                                    </w:rPr>
                                    <w:t>variable</w:t>
                                  </w:r>
                                </w:p>
                              </w:tc>
                              <w:tc>
                                <w:tcPr>
                                  <w:tcW w:w="777" w:type="dxa"/>
                                  <w:tcBorders>
                                    <w:top w:val="single" w:sz="4" w:space="0" w:color="000000"/>
                                    <w:bottom w:val="single" w:sz="4" w:space="0" w:color="000000"/>
                                  </w:tcBorders>
                                </w:tcPr>
                                <w:p>
                                  <w:pPr>
                                    <w:pStyle w:val="TableParagraph"/>
                                    <w:spacing w:before="107"/>
                                    <w:ind w:left="4" w:right="1"/>
                                    <w:jc w:val="center"/>
                                    <w:rPr>
                                      <w:sz w:val="12"/>
                                    </w:rPr>
                                  </w:pPr>
                                  <w:r>
                                    <w:rPr>
                                      <w:spacing w:val="-5"/>
                                      <w:w w:val="110"/>
                                      <w:sz w:val="12"/>
                                    </w:rPr>
                                    <w:t>ELS</w:t>
                                  </w:r>
                                </w:p>
                              </w:tc>
                              <w:tc>
                                <w:tcPr>
                                  <w:tcW w:w="711" w:type="dxa"/>
                                  <w:tcBorders>
                                    <w:top w:val="single" w:sz="4" w:space="0" w:color="000000"/>
                                    <w:bottom w:val="single" w:sz="4" w:space="0" w:color="000000"/>
                                  </w:tcBorders>
                                </w:tcPr>
                                <w:p>
                                  <w:pPr>
                                    <w:pStyle w:val="TableParagraph"/>
                                    <w:spacing w:before="107"/>
                                    <w:ind w:left="4" w:right="1"/>
                                    <w:jc w:val="center"/>
                                    <w:rPr>
                                      <w:sz w:val="12"/>
                                    </w:rPr>
                                  </w:pPr>
                                  <w:r>
                                    <w:rPr>
                                      <w:spacing w:val="-2"/>
                                      <w:w w:val="105"/>
                                      <w:sz w:val="12"/>
                                    </w:rPr>
                                    <w:t>Coefficient</w:t>
                                  </w:r>
                                </w:p>
                              </w:tc>
                              <w:tc>
                                <w:tcPr>
                                  <w:tcW w:w="421" w:type="dxa"/>
                                  <w:tcBorders>
                                    <w:top w:val="single" w:sz="4" w:space="0" w:color="000000"/>
                                    <w:bottom w:val="single" w:sz="4" w:space="0" w:color="000000"/>
                                  </w:tcBorders>
                                </w:tcPr>
                                <w:p>
                                  <w:pPr>
                                    <w:pStyle w:val="TableParagraph"/>
                                    <w:spacing w:before="107"/>
                                    <w:ind w:left="5" w:right="1"/>
                                    <w:jc w:val="center"/>
                                    <w:rPr>
                                      <w:sz w:val="12"/>
                                    </w:rPr>
                                  </w:pPr>
                                  <w:r>
                                    <w:rPr>
                                      <w:spacing w:val="-5"/>
                                      <w:w w:val="110"/>
                                      <w:sz w:val="12"/>
                                    </w:rPr>
                                    <w:t>SE</w:t>
                                  </w:r>
                                </w:p>
                              </w:tc>
                              <w:tc>
                                <w:tcPr>
                                  <w:tcW w:w="462" w:type="dxa"/>
                                  <w:tcBorders>
                                    <w:top w:val="single" w:sz="4" w:space="0" w:color="000000"/>
                                    <w:bottom w:val="single" w:sz="4" w:space="0" w:color="000000"/>
                                  </w:tcBorders>
                                </w:tcPr>
                                <w:p>
                                  <w:pPr>
                                    <w:pStyle w:val="TableParagraph"/>
                                    <w:spacing w:before="107"/>
                                    <w:ind w:left="6" w:right="2"/>
                                    <w:jc w:val="center"/>
                                    <w:rPr>
                                      <w:sz w:val="12"/>
                                    </w:rPr>
                                  </w:pPr>
                                  <w:r>
                                    <w:rPr>
                                      <w:spacing w:val="-10"/>
                                      <w:w w:val="145"/>
                                      <w:sz w:val="12"/>
                                    </w:rPr>
                                    <w:t>t</w:t>
                                  </w:r>
                                </w:p>
                              </w:tc>
                              <w:tc>
                                <w:tcPr>
                                  <w:tcW w:w="358" w:type="dxa"/>
                                  <w:tcBorders>
                                    <w:top w:val="single" w:sz="4" w:space="0" w:color="000000"/>
                                    <w:bottom w:val="single" w:sz="4" w:space="0" w:color="000000"/>
                                  </w:tcBorders>
                                </w:tcPr>
                                <w:p>
                                  <w:pPr>
                                    <w:pStyle w:val="TableParagraph"/>
                                    <w:spacing w:before="107"/>
                                    <w:ind w:left="7" w:right="2"/>
                                    <w:jc w:val="center"/>
                                    <w:rPr>
                                      <w:sz w:val="12"/>
                                    </w:rPr>
                                  </w:pPr>
                                  <w:r>
                                    <w:rPr>
                                      <w:spacing w:val="-10"/>
                                      <w:w w:val="115"/>
                                      <w:sz w:val="12"/>
                                    </w:rPr>
                                    <w:t>p</w:t>
                                  </w:r>
                                </w:p>
                              </w:tc>
                              <w:tc>
                                <w:tcPr>
                                  <w:tcW w:w="395" w:type="dxa"/>
                                  <w:tcBorders>
                                    <w:top w:val="single" w:sz="4" w:space="0" w:color="000000"/>
                                    <w:bottom w:val="single" w:sz="4" w:space="0" w:color="000000"/>
                                  </w:tcBorders>
                                </w:tcPr>
                                <w:p>
                                  <w:pPr>
                                    <w:pStyle w:val="TableParagraph"/>
                                    <w:spacing w:before="107"/>
                                    <w:ind w:left="15"/>
                                    <w:jc w:val="center"/>
                                    <w:rPr>
                                      <w:sz w:val="12"/>
                                    </w:rPr>
                                  </w:pPr>
                                  <w:r>
                                    <w:rPr>
                                      <w:spacing w:val="-2"/>
                                      <w:w w:val="105"/>
                                      <w:sz w:val="12"/>
                                    </w:rPr>
                                    <w:t>p-</w:t>
                                  </w:r>
                                  <w:r>
                                    <w:rPr>
                                      <w:spacing w:val="-5"/>
                                      <w:w w:val="110"/>
                                      <w:sz w:val="12"/>
                                    </w:rPr>
                                    <w:t>fdr</w:t>
                                  </w:r>
                                </w:p>
                              </w:tc>
                              <w:tc>
                                <w:tcPr>
                                  <w:tcW w:w="207" w:type="dxa"/>
                                  <w:tcBorders>
                                    <w:top w:val="single" w:sz="4" w:space="0" w:color="000000"/>
                                    <w:bottom w:val="single" w:sz="4" w:space="0" w:color="000000"/>
                                  </w:tcBorders>
                                </w:tcPr>
                                <w:p>
                                  <w:pPr>
                                    <w:pStyle w:val="TableParagraph"/>
                                    <w:rPr>
                                      <w:sz w:val="14"/>
                                    </w:rPr>
                                  </w:pPr>
                                </w:p>
                              </w:tc>
                            </w:tr>
                            <w:tr>
                              <w:trPr>
                                <w:trHeight w:val="296" w:hRule="atLeast"/>
                              </w:trPr>
                              <w:tc>
                                <w:tcPr>
                                  <w:tcW w:w="1135" w:type="dxa"/>
                                  <w:tcBorders>
                                    <w:top w:val="single" w:sz="4" w:space="0" w:color="000000"/>
                                  </w:tcBorders>
                                </w:tcPr>
                                <w:p>
                                  <w:pPr>
                                    <w:pStyle w:val="TableParagraph"/>
                                    <w:spacing w:before="105"/>
                                    <w:rPr>
                                      <w:sz w:val="12"/>
                                    </w:rPr>
                                  </w:pPr>
                                  <w:r>
                                    <w:rPr>
                                      <w:w w:val="110"/>
                                      <w:sz w:val="12"/>
                                    </w:rPr>
                                    <w:t>Reward</w:t>
                                  </w:r>
                                  <w:r>
                                    <w:rPr>
                                      <w:spacing w:val="6"/>
                                      <w:w w:val="110"/>
                                      <w:sz w:val="12"/>
                                    </w:rPr>
                                    <w:t> </w:t>
                                  </w:r>
                                  <w:r>
                                    <w:rPr>
                                      <w:spacing w:val="-2"/>
                                      <w:w w:val="110"/>
                                      <w:sz w:val="12"/>
                                    </w:rPr>
                                    <w:t>processing</w:t>
                                  </w:r>
                                </w:p>
                              </w:tc>
                              <w:tc>
                                <w:tcPr>
                                  <w:tcW w:w="3013" w:type="dxa"/>
                                  <w:tcBorders>
                                    <w:top w:val="single" w:sz="4" w:space="0" w:color="000000"/>
                                  </w:tcBorders>
                                </w:tcPr>
                                <w:p>
                                  <w:pPr>
                                    <w:pStyle w:val="TableParagraph"/>
                                    <w:spacing w:before="105"/>
                                    <w:ind w:left="68"/>
                                    <w:rPr>
                                      <w:sz w:val="12"/>
                                    </w:rPr>
                                  </w:pPr>
                                  <w:r>
                                    <w:rPr>
                                      <w:spacing w:val="-2"/>
                                      <w:w w:val="115"/>
                                      <w:sz w:val="12"/>
                                    </w:rPr>
                                    <w:t>[Neural]</w:t>
                                  </w:r>
                                  <w:r>
                                    <w:rPr>
                                      <w:spacing w:val="1"/>
                                      <w:w w:val="115"/>
                                      <w:sz w:val="12"/>
                                    </w:rPr>
                                    <w:t> </w:t>
                                  </w:r>
                                  <w:r>
                                    <w:rPr>
                                      <w:spacing w:val="-2"/>
                                      <w:w w:val="115"/>
                                      <w:sz w:val="12"/>
                                    </w:rPr>
                                    <w:t>MID</w:t>
                                  </w:r>
                                  <w:r>
                                    <w:rPr>
                                      <w:spacing w:val="1"/>
                                      <w:w w:val="115"/>
                                      <w:sz w:val="12"/>
                                    </w:rPr>
                                    <w:t> </w:t>
                                  </w:r>
                                  <w:r>
                                    <w:rPr>
                                      <w:spacing w:val="-2"/>
                                      <w:w w:val="115"/>
                                      <w:sz w:val="12"/>
                                    </w:rPr>
                                    <w:t>-</w:t>
                                  </w:r>
                                  <w:r>
                                    <w:rPr>
                                      <w:spacing w:val="2"/>
                                      <w:w w:val="115"/>
                                      <w:sz w:val="12"/>
                                    </w:rPr>
                                    <w:t> </w:t>
                                  </w:r>
                                  <w:r>
                                    <w:rPr>
                                      <w:spacing w:val="-2"/>
                                      <w:w w:val="115"/>
                                      <w:sz w:val="12"/>
                                    </w:rPr>
                                    <w:t>Right</w:t>
                                  </w:r>
                                  <w:r>
                                    <w:rPr>
                                      <w:spacing w:val="1"/>
                                      <w:w w:val="115"/>
                                      <w:sz w:val="12"/>
                                    </w:rPr>
                                    <w:t> </w:t>
                                  </w:r>
                                  <w:r>
                                    <w:rPr>
                                      <w:spacing w:val="-2"/>
                                      <w:w w:val="115"/>
                                      <w:sz w:val="12"/>
                                    </w:rPr>
                                    <w:t>putamen</w:t>
                                  </w:r>
                                  <w:r>
                                    <w:rPr>
                                      <w:spacing w:val="1"/>
                                      <w:w w:val="115"/>
                                      <w:sz w:val="12"/>
                                    </w:rPr>
                                    <w:t> </w:t>
                                  </w:r>
                                  <w:r>
                                    <w:rPr>
                                      <w:spacing w:val="-2"/>
                                      <w:w w:val="115"/>
                                      <w:sz w:val="12"/>
                                    </w:rPr>
                                    <w:t>(reward</w:t>
                                  </w:r>
                                  <w:r>
                                    <w:rPr>
                                      <w:spacing w:val="2"/>
                                      <w:w w:val="115"/>
                                      <w:sz w:val="12"/>
                                    </w:rPr>
                                    <w:t> </w:t>
                                  </w:r>
                                  <w:r>
                                    <w:rPr>
                                      <w:spacing w:val="-2"/>
                                      <w:w w:val="115"/>
                                      <w:sz w:val="12"/>
                                    </w:rPr>
                                    <w:t>anticipation)</w:t>
                                  </w:r>
                                </w:p>
                              </w:tc>
                              <w:tc>
                                <w:tcPr>
                                  <w:tcW w:w="777" w:type="dxa"/>
                                  <w:tcBorders>
                                    <w:top w:val="single" w:sz="4" w:space="0" w:color="000000"/>
                                  </w:tcBorders>
                                </w:tcPr>
                                <w:p>
                                  <w:pPr>
                                    <w:pStyle w:val="TableParagraph"/>
                                    <w:spacing w:before="105"/>
                                    <w:ind w:left="4" w:right="3"/>
                                    <w:jc w:val="center"/>
                                    <w:rPr>
                                      <w:sz w:val="12"/>
                                    </w:rPr>
                                  </w:pPr>
                                  <w:r>
                                    <w:rPr>
                                      <w:spacing w:val="-2"/>
                                      <w:w w:val="110"/>
                                      <w:sz w:val="12"/>
                                    </w:rPr>
                                    <w:t>Deprivation</w:t>
                                  </w:r>
                                </w:p>
                              </w:tc>
                              <w:tc>
                                <w:tcPr>
                                  <w:tcW w:w="711" w:type="dxa"/>
                                  <w:tcBorders>
                                    <w:top w:val="single" w:sz="4" w:space="0" w:color="000000"/>
                                  </w:tcBorders>
                                </w:tcPr>
                                <w:p>
                                  <w:pPr>
                                    <w:pStyle w:val="TableParagraph"/>
                                    <w:spacing w:before="105"/>
                                    <w:ind w:left="4" w:right="2"/>
                                    <w:jc w:val="center"/>
                                    <w:rPr>
                                      <w:sz w:val="12"/>
                                    </w:rPr>
                                  </w:pPr>
                                  <w:r>
                                    <w:rPr>
                                      <w:w w:val="105"/>
                                      <w:sz w:val="12"/>
                                    </w:rPr>
                                    <w:t>-</w:t>
                                  </w:r>
                                  <w:r>
                                    <w:rPr>
                                      <w:spacing w:val="-2"/>
                                      <w:w w:val="105"/>
                                      <w:sz w:val="12"/>
                                    </w:rPr>
                                    <w:t>0.007</w:t>
                                  </w:r>
                                </w:p>
                              </w:tc>
                              <w:tc>
                                <w:tcPr>
                                  <w:tcW w:w="421" w:type="dxa"/>
                                  <w:tcBorders>
                                    <w:top w:val="single" w:sz="4" w:space="0" w:color="000000"/>
                                  </w:tcBorders>
                                </w:tcPr>
                                <w:p>
                                  <w:pPr>
                                    <w:pStyle w:val="TableParagraph"/>
                                    <w:spacing w:before="105"/>
                                    <w:ind w:left="5" w:right="2"/>
                                    <w:jc w:val="center"/>
                                    <w:rPr>
                                      <w:sz w:val="12"/>
                                    </w:rPr>
                                  </w:pPr>
                                  <w:r>
                                    <w:rPr>
                                      <w:spacing w:val="-2"/>
                                      <w:w w:val="105"/>
                                      <w:sz w:val="12"/>
                                    </w:rPr>
                                    <w:t>0.003</w:t>
                                  </w:r>
                                </w:p>
                              </w:tc>
                              <w:tc>
                                <w:tcPr>
                                  <w:tcW w:w="462" w:type="dxa"/>
                                  <w:tcBorders>
                                    <w:top w:val="single" w:sz="4" w:space="0" w:color="000000"/>
                                  </w:tcBorders>
                                </w:tcPr>
                                <w:p>
                                  <w:pPr>
                                    <w:pStyle w:val="TableParagraph"/>
                                    <w:spacing w:before="105"/>
                                    <w:ind w:left="6" w:right="3"/>
                                    <w:jc w:val="center"/>
                                    <w:rPr>
                                      <w:sz w:val="12"/>
                                    </w:rPr>
                                  </w:pPr>
                                  <w:r>
                                    <w:rPr>
                                      <w:w w:val="105"/>
                                      <w:sz w:val="12"/>
                                    </w:rPr>
                                    <w:t>-</w:t>
                                  </w:r>
                                  <w:r>
                                    <w:rPr>
                                      <w:spacing w:val="-2"/>
                                      <w:w w:val="105"/>
                                      <w:sz w:val="12"/>
                                    </w:rPr>
                                    <w:t>2.249</w:t>
                                  </w:r>
                                </w:p>
                              </w:tc>
                              <w:tc>
                                <w:tcPr>
                                  <w:tcW w:w="358" w:type="dxa"/>
                                  <w:tcBorders>
                                    <w:top w:val="single" w:sz="4" w:space="0" w:color="000000"/>
                                  </w:tcBorders>
                                </w:tcPr>
                                <w:p>
                                  <w:pPr>
                                    <w:pStyle w:val="TableParagraph"/>
                                    <w:spacing w:before="105"/>
                                    <w:ind w:left="7" w:right="3"/>
                                    <w:jc w:val="center"/>
                                    <w:rPr>
                                      <w:sz w:val="12"/>
                                    </w:rPr>
                                  </w:pPr>
                                  <w:r>
                                    <w:rPr>
                                      <w:spacing w:val="-4"/>
                                      <w:w w:val="105"/>
                                      <w:sz w:val="12"/>
                                    </w:rPr>
                                    <w:t>.025</w:t>
                                  </w:r>
                                </w:p>
                              </w:tc>
                              <w:tc>
                                <w:tcPr>
                                  <w:tcW w:w="395" w:type="dxa"/>
                                  <w:tcBorders>
                                    <w:top w:val="single" w:sz="4" w:space="0" w:color="000000"/>
                                  </w:tcBorders>
                                </w:tcPr>
                                <w:p>
                                  <w:pPr>
                                    <w:pStyle w:val="TableParagraph"/>
                                    <w:spacing w:before="105"/>
                                    <w:ind w:left="62" w:right="3"/>
                                    <w:jc w:val="center"/>
                                    <w:rPr>
                                      <w:sz w:val="12"/>
                                    </w:rPr>
                                  </w:pPr>
                                  <w:r>
                                    <w:rPr>
                                      <w:spacing w:val="-4"/>
                                      <w:w w:val="105"/>
                                      <w:sz w:val="12"/>
                                    </w:rPr>
                                    <w:t>.378</w:t>
                                  </w:r>
                                </w:p>
                              </w:tc>
                              <w:tc>
                                <w:tcPr>
                                  <w:tcW w:w="207" w:type="dxa"/>
                                  <w:tcBorders>
                                    <w:top w:val="single" w:sz="4" w:space="0" w:color="000000"/>
                                  </w:tcBorders>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6"/>
                                      <w:w w:val="110"/>
                                      <w:sz w:val="12"/>
                                    </w:rPr>
                                    <w:t> </w:t>
                                  </w:r>
                                  <w:r>
                                    <w:rPr>
                                      <w:w w:val="110"/>
                                      <w:sz w:val="12"/>
                                    </w:rPr>
                                    <w:t>MID</w:t>
                                  </w:r>
                                  <w:r>
                                    <w:rPr>
                                      <w:spacing w:val="6"/>
                                      <w:w w:val="110"/>
                                      <w:sz w:val="12"/>
                                    </w:rPr>
                                    <w:t> </w:t>
                                  </w:r>
                                  <w:r>
                                    <w:rPr>
                                      <w:w w:val="110"/>
                                      <w:sz w:val="12"/>
                                    </w:rPr>
                                    <w:t>-</w:t>
                                  </w:r>
                                  <w:r>
                                    <w:rPr>
                                      <w:spacing w:val="6"/>
                                      <w:w w:val="110"/>
                                      <w:sz w:val="12"/>
                                    </w:rPr>
                                    <w:t> </w:t>
                                  </w:r>
                                  <w:r>
                                    <w:rPr>
                                      <w:w w:val="110"/>
                                      <w:sz w:val="12"/>
                                    </w:rPr>
                                    <w:t>Left</w:t>
                                  </w:r>
                                  <w:r>
                                    <w:rPr>
                                      <w:spacing w:val="7"/>
                                      <w:w w:val="110"/>
                                      <w:sz w:val="12"/>
                                    </w:rPr>
                                    <w:t> </w:t>
                                  </w:r>
                                  <w:r>
                                    <w:rPr>
                                      <w:w w:val="110"/>
                                      <w:sz w:val="12"/>
                                    </w:rPr>
                                    <w:t>caudate</w:t>
                                  </w:r>
                                  <w:r>
                                    <w:rPr>
                                      <w:spacing w:val="6"/>
                                      <w:w w:val="110"/>
                                      <w:sz w:val="12"/>
                                    </w:rPr>
                                    <w:t> </w:t>
                                  </w:r>
                                  <w:r>
                                    <w:rPr>
                                      <w:w w:val="110"/>
                                      <w:sz w:val="12"/>
                                    </w:rPr>
                                    <w:t>(reward</w:t>
                                  </w:r>
                                  <w:r>
                                    <w:rPr>
                                      <w:spacing w:val="6"/>
                                      <w:w w:val="110"/>
                                      <w:sz w:val="12"/>
                                    </w:rPr>
                                    <w:t> </w:t>
                                  </w:r>
                                  <w:r>
                                    <w:rPr>
                                      <w:spacing w:val="-2"/>
                                      <w:w w:val="110"/>
                                      <w:sz w:val="12"/>
                                    </w:rPr>
                                    <w:t>feedback)</w:t>
                                  </w:r>
                                </w:p>
                              </w:tc>
                              <w:tc>
                                <w:tcPr>
                                  <w:tcW w:w="777" w:type="dxa"/>
                                </w:tcPr>
                                <w:p>
                                  <w:pPr>
                                    <w:pStyle w:val="TableParagraph"/>
                                    <w:spacing w:before="72"/>
                                    <w:ind w:left="4"/>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0.013</w:t>
                                  </w:r>
                                </w:p>
                              </w:tc>
                              <w:tc>
                                <w:tcPr>
                                  <w:tcW w:w="421" w:type="dxa"/>
                                </w:tcPr>
                                <w:p>
                                  <w:pPr>
                                    <w:pStyle w:val="TableParagraph"/>
                                    <w:spacing w:before="72"/>
                                    <w:ind w:left="5"/>
                                    <w:jc w:val="center"/>
                                    <w:rPr>
                                      <w:sz w:val="12"/>
                                    </w:rPr>
                                  </w:pPr>
                                  <w:r>
                                    <w:rPr>
                                      <w:spacing w:val="-2"/>
                                      <w:w w:val="105"/>
                                      <w:sz w:val="12"/>
                                    </w:rPr>
                                    <w:t>0.005</w:t>
                                  </w:r>
                                </w:p>
                              </w:tc>
                              <w:tc>
                                <w:tcPr>
                                  <w:tcW w:w="462" w:type="dxa"/>
                                </w:tcPr>
                                <w:p>
                                  <w:pPr>
                                    <w:pStyle w:val="TableParagraph"/>
                                    <w:spacing w:before="72"/>
                                    <w:ind w:left="6"/>
                                    <w:jc w:val="center"/>
                                    <w:rPr>
                                      <w:sz w:val="12"/>
                                    </w:rPr>
                                  </w:pPr>
                                  <w:r>
                                    <w:rPr>
                                      <w:w w:val="105"/>
                                      <w:sz w:val="12"/>
                                    </w:rPr>
                                    <w:t>-</w:t>
                                  </w:r>
                                  <w:r>
                                    <w:rPr>
                                      <w:spacing w:val="-2"/>
                                      <w:w w:val="105"/>
                                      <w:sz w:val="12"/>
                                    </w:rPr>
                                    <w:t>2.604</w:t>
                                  </w:r>
                                </w:p>
                              </w:tc>
                              <w:tc>
                                <w:tcPr>
                                  <w:tcW w:w="358" w:type="dxa"/>
                                </w:tcPr>
                                <w:p>
                                  <w:pPr>
                                    <w:pStyle w:val="TableParagraph"/>
                                    <w:spacing w:before="72"/>
                                    <w:ind w:left="7"/>
                                    <w:jc w:val="center"/>
                                    <w:rPr>
                                      <w:sz w:val="12"/>
                                    </w:rPr>
                                  </w:pPr>
                                  <w:r>
                                    <w:rPr>
                                      <w:spacing w:val="-4"/>
                                      <w:w w:val="105"/>
                                      <w:sz w:val="12"/>
                                    </w:rPr>
                                    <w:t>.009</w:t>
                                  </w:r>
                                </w:p>
                              </w:tc>
                              <w:tc>
                                <w:tcPr>
                                  <w:tcW w:w="395" w:type="dxa"/>
                                </w:tcPr>
                                <w:p>
                                  <w:pPr>
                                    <w:pStyle w:val="TableParagraph"/>
                                    <w:spacing w:before="72"/>
                                    <w:ind w:left="62"/>
                                    <w:jc w:val="center"/>
                                    <w:rPr>
                                      <w:sz w:val="12"/>
                                    </w:rPr>
                                  </w:pPr>
                                  <w:r>
                                    <w:rPr>
                                      <w:spacing w:val="-4"/>
                                      <w:w w:val="105"/>
                                      <w:sz w:val="12"/>
                                    </w:rPr>
                                    <w:t>.289</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7"/>
                                      <w:w w:val="110"/>
                                      <w:sz w:val="12"/>
                                    </w:rPr>
                                    <w:t> </w:t>
                                  </w:r>
                                  <w:r>
                                    <w:rPr>
                                      <w:w w:val="110"/>
                                      <w:sz w:val="12"/>
                                    </w:rPr>
                                    <w:t>MID</w:t>
                                  </w:r>
                                  <w:r>
                                    <w:rPr>
                                      <w:spacing w:val="8"/>
                                      <w:w w:val="110"/>
                                      <w:sz w:val="12"/>
                                    </w:rPr>
                                    <w:t> </w:t>
                                  </w:r>
                                  <w:r>
                                    <w:rPr>
                                      <w:w w:val="110"/>
                                      <w:sz w:val="12"/>
                                    </w:rPr>
                                    <w:t>-</w:t>
                                  </w:r>
                                  <w:r>
                                    <w:rPr>
                                      <w:spacing w:val="7"/>
                                      <w:w w:val="110"/>
                                      <w:sz w:val="12"/>
                                    </w:rPr>
                                    <w:t> </w:t>
                                  </w:r>
                                  <w:r>
                                    <w:rPr>
                                      <w:w w:val="110"/>
                                      <w:sz w:val="12"/>
                                    </w:rPr>
                                    <w:t>Right</w:t>
                                  </w:r>
                                  <w:r>
                                    <w:rPr>
                                      <w:spacing w:val="8"/>
                                      <w:w w:val="110"/>
                                      <w:sz w:val="12"/>
                                    </w:rPr>
                                    <w:t> </w:t>
                                  </w:r>
                                  <w:r>
                                    <w:rPr>
                                      <w:w w:val="110"/>
                                      <w:sz w:val="12"/>
                                    </w:rPr>
                                    <w:t>caudate</w:t>
                                  </w:r>
                                  <w:r>
                                    <w:rPr>
                                      <w:spacing w:val="7"/>
                                      <w:w w:val="110"/>
                                      <w:sz w:val="12"/>
                                    </w:rPr>
                                    <w:t> </w:t>
                                  </w:r>
                                  <w:r>
                                    <w:rPr>
                                      <w:w w:val="110"/>
                                      <w:sz w:val="12"/>
                                    </w:rPr>
                                    <w:t>(reward</w:t>
                                  </w:r>
                                  <w:r>
                                    <w:rPr>
                                      <w:spacing w:val="8"/>
                                      <w:w w:val="110"/>
                                      <w:sz w:val="12"/>
                                    </w:rPr>
                                    <w:t> </w:t>
                                  </w:r>
                                  <w:r>
                                    <w:rPr>
                                      <w:spacing w:val="-2"/>
                                      <w:w w:val="110"/>
                                      <w:sz w:val="12"/>
                                    </w:rPr>
                                    <w:t>feedback)</w:t>
                                  </w:r>
                                </w:p>
                              </w:tc>
                              <w:tc>
                                <w:tcPr>
                                  <w:tcW w:w="777" w:type="dxa"/>
                                </w:tcPr>
                                <w:p>
                                  <w:pPr>
                                    <w:pStyle w:val="TableParagraph"/>
                                    <w:spacing w:before="72"/>
                                    <w:ind w:left="4"/>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0.012</w:t>
                                  </w:r>
                                </w:p>
                              </w:tc>
                              <w:tc>
                                <w:tcPr>
                                  <w:tcW w:w="421" w:type="dxa"/>
                                </w:tcPr>
                                <w:p>
                                  <w:pPr>
                                    <w:pStyle w:val="TableParagraph"/>
                                    <w:spacing w:before="72"/>
                                    <w:ind w:left="5"/>
                                    <w:jc w:val="center"/>
                                    <w:rPr>
                                      <w:sz w:val="12"/>
                                    </w:rPr>
                                  </w:pPr>
                                  <w:r>
                                    <w:rPr>
                                      <w:spacing w:val="-2"/>
                                      <w:w w:val="105"/>
                                      <w:sz w:val="12"/>
                                    </w:rPr>
                                    <w:t>0.005</w:t>
                                  </w:r>
                                </w:p>
                              </w:tc>
                              <w:tc>
                                <w:tcPr>
                                  <w:tcW w:w="462" w:type="dxa"/>
                                </w:tcPr>
                                <w:p>
                                  <w:pPr>
                                    <w:pStyle w:val="TableParagraph"/>
                                    <w:spacing w:before="72"/>
                                    <w:ind w:left="6" w:right="1"/>
                                    <w:jc w:val="center"/>
                                    <w:rPr>
                                      <w:sz w:val="12"/>
                                    </w:rPr>
                                  </w:pPr>
                                  <w:r>
                                    <w:rPr>
                                      <w:w w:val="105"/>
                                      <w:sz w:val="12"/>
                                    </w:rPr>
                                    <w:t>-</w:t>
                                  </w:r>
                                  <w:r>
                                    <w:rPr>
                                      <w:spacing w:val="-2"/>
                                      <w:w w:val="105"/>
                                      <w:sz w:val="12"/>
                                    </w:rPr>
                                    <w:t>2.416</w:t>
                                  </w:r>
                                </w:p>
                              </w:tc>
                              <w:tc>
                                <w:tcPr>
                                  <w:tcW w:w="358" w:type="dxa"/>
                                </w:tcPr>
                                <w:p>
                                  <w:pPr>
                                    <w:pStyle w:val="TableParagraph"/>
                                    <w:spacing w:before="72"/>
                                    <w:ind w:left="7" w:right="1"/>
                                    <w:jc w:val="center"/>
                                    <w:rPr>
                                      <w:sz w:val="12"/>
                                    </w:rPr>
                                  </w:pPr>
                                  <w:r>
                                    <w:rPr>
                                      <w:spacing w:val="-4"/>
                                      <w:w w:val="105"/>
                                      <w:sz w:val="12"/>
                                    </w:rPr>
                                    <w:t>.016</w:t>
                                  </w:r>
                                </w:p>
                              </w:tc>
                              <w:tc>
                                <w:tcPr>
                                  <w:tcW w:w="395" w:type="dxa"/>
                                </w:tcPr>
                                <w:p>
                                  <w:pPr>
                                    <w:pStyle w:val="TableParagraph"/>
                                    <w:spacing w:before="72"/>
                                    <w:ind w:left="62" w:right="1"/>
                                    <w:jc w:val="center"/>
                                    <w:rPr>
                                      <w:sz w:val="12"/>
                                    </w:rPr>
                                  </w:pPr>
                                  <w:r>
                                    <w:rPr>
                                      <w:spacing w:val="-4"/>
                                      <w:w w:val="105"/>
                                      <w:sz w:val="12"/>
                                    </w:rPr>
                                    <w:t>.337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2"/>
                                      <w:w w:val="110"/>
                                      <w:sz w:val="12"/>
                                    </w:rPr>
                                    <w:t> </w:t>
                                  </w:r>
                                  <w:r>
                                    <w:rPr>
                                      <w:w w:val="110"/>
                                      <w:sz w:val="12"/>
                                    </w:rPr>
                                    <w:t>MID</w:t>
                                  </w:r>
                                  <w:r>
                                    <w:rPr>
                                      <w:spacing w:val="2"/>
                                      <w:w w:val="110"/>
                                      <w:sz w:val="12"/>
                                    </w:rPr>
                                    <w:t> </w:t>
                                  </w:r>
                                  <w:r>
                                    <w:rPr>
                                      <w:w w:val="110"/>
                                      <w:sz w:val="12"/>
                                    </w:rPr>
                                    <w:t>-</w:t>
                                  </w:r>
                                  <w:r>
                                    <w:rPr>
                                      <w:spacing w:val="2"/>
                                      <w:w w:val="110"/>
                                      <w:sz w:val="12"/>
                                    </w:rPr>
                                    <w:t> </w:t>
                                  </w:r>
                                  <w:r>
                                    <w:rPr>
                                      <w:w w:val="110"/>
                                      <w:sz w:val="12"/>
                                    </w:rPr>
                                    <w:t>Left</w:t>
                                  </w:r>
                                  <w:r>
                                    <w:rPr>
                                      <w:spacing w:val="2"/>
                                      <w:w w:val="110"/>
                                      <w:sz w:val="12"/>
                                    </w:rPr>
                                    <w:t> </w:t>
                                  </w:r>
                                  <w:r>
                                    <w:rPr>
                                      <w:w w:val="110"/>
                                      <w:sz w:val="12"/>
                                    </w:rPr>
                                    <w:t>cACC</w:t>
                                  </w:r>
                                  <w:r>
                                    <w:rPr>
                                      <w:spacing w:val="2"/>
                                      <w:w w:val="110"/>
                                      <w:sz w:val="12"/>
                                    </w:rPr>
                                    <w:t> </w:t>
                                  </w:r>
                                  <w:r>
                                    <w:rPr>
                                      <w:w w:val="110"/>
                                      <w:sz w:val="12"/>
                                    </w:rPr>
                                    <w:t>(reward</w:t>
                                  </w:r>
                                  <w:r>
                                    <w:rPr>
                                      <w:spacing w:val="2"/>
                                      <w:w w:val="110"/>
                                      <w:sz w:val="12"/>
                                    </w:rPr>
                                    <w:t> </w:t>
                                  </w:r>
                                  <w:r>
                                    <w:rPr>
                                      <w:spacing w:val="-2"/>
                                      <w:w w:val="110"/>
                                      <w:sz w:val="12"/>
                                    </w:rPr>
                                    <w:t>feedback)</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right="1"/>
                                    <w:jc w:val="center"/>
                                    <w:rPr>
                                      <w:sz w:val="12"/>
                                    </w:rPr>
                                  </w:pPr>
                                  <w:r>
                                    <w:rPr>
                                      <w:w w:val="105"/>
                                      <w:sz w:val="12"/>
                                    </w:rPr>
                                    <w:t>-</w:t>
                                  </w:r>
                                  <w:r>
                                    <w:rPr>
                                      <w:spacing w:val="-2"/>
                                      <w:w w:val="105"/>
                                      <w:sz w:val="12"/>
                                    </w:rPr>
                                    <w:t>0.010</w:t>
                                  </w:r>
                                </w:p>
                              </w:tc>
                              <w:tc>
                                <w:tcPr>
                                  <w:tcW w:w="421" w:type="dxa"/>
                                </w:tcPr>
                                <w:p>
                                  <w:pPr>
                                    <w:pStyle w:val="TableParagraph"/>
                                    <w:spacing w:before="72"/>
                                    <w:ind w:left="5" w:right="1"/>
                                    <w:jc w:val="center"/>
                                    <w:rPr>
                                      <w:sz w:val="12"/>
                                    </w:rPr>
                                  </w:pPr>
                                  <w:r>
                                    <w:rPr>
                                      <w:spacing w:val="-2"/>
                                      <w:w w:val="105"/>
                                      <w:sz w:val="12"/>
                                    </w:rPr>
                                    <w:t>0.004</w:t>
                                  </w:r>
                                </w:p>
                              </w:tc>
                              <w:tc>
                                <w:tcPr>
                                  <w:tcW w:w="462" w:type="dxa"/>
                                </w:tcPr>
                                <w:p>
                                  <w:pPr>
                                    <w:pStyle w:val="TableParagraph"/>
                                    <w:spacing w:before="72"/>
                                    <w:ind w:left="6" w:right="1"/>
                                    <w:jc w:val="center"/>
                                    <w:rPr>
                                      <w:sz w:val="12"/>
                                    </w:rPr>
                                  </w:pPr>
                                  <w:r>
                                    <w:rPr>
                                      <w:w w:val="105"/>
                                      <w:sz w:val="12"/>
                                    </w:rPr>
                                    <w:t>-</w:t>
                                  </w:r>
                                  <w:r>
                                    <w:rPr>
                                      <w:spacing w:val="-2"/>
                                      <w:w w:val="105"/>
                                      <w:sz w:val="12"/>
                                    </w:rPr>
                                    <w:t>2.284</w:t>
                                  </w:r>
                                </w:p>
                              </w:tc>
                              <w:tc>
                                <w:tcPr>
                                  <w:tcW w:w="358" w:type="dxa"/>
                                </w:tcPr>
                                <w:p>
                                  <w:pPr>
                                    <w:pStyle w:val="TableParagraph"/>
                                    <w:spacing w:before="72"/>
                                    <w:ind w:left="7" w:right="1"/>
                                    <w:jc w:val="center"/>
                                    <w:rPr>
                                      <w:sz w:val="12"/>
                                    </w:rPr>
                                  </w:pPr>
                                  <w:r>
                                    <w:rPr>
                                      <w:spacing w:val="-4"/>
                                      <w:w w:val="105"/>
                                      <w:sz w:val="12"/>
                                    </w:rPr>
                                    <w:t>.022</w:t>
                                  </w:r>
                                </w:p>
                              </w:tc>
                              <w:tc>
                                <w:tcPr>
                                  <w:tcW w:w="395" w:type="dxa"/>
                                </w:tcPr>
                                <w:p>
                                  <w:pPr>
                                    <w:pStyle w:val="TableParagraph"/>
                                    <w:spacing w:before="72"/>
                                    <w:ind w:left="62" w:right="1"/>
                                    <w:jc w:val="center"/>
                                    <w:rPr>
                                      <w:sz w:val="12"/>
                                    </w:rPr>
                                  </w:pPr>
                                  <w:r>
                                    <w:rPr>
                                      <w:spacing w:val="-4"/>
                                      <w:w w:val="105"/>
                                      <w:sz w:val="12"/>
                                    </w:rPr>
                                    <w:t>.368</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3"/>
                                      <w:w w:val="110"/>
                                      <w:sz w:val="12"/>
                                    </w:rPr>
                                    <w:t> </w:t>
                                  </w:r>
                                  <w:r>
                                    <w:rPr>
                                      <w:w w:val="110"/>
                                      <w:sz w:val="12"/>
                                    </w:rPr>
                                    <w:t>MID</w:t>
                                  </w:r>
                                  <w:r>
                                    <w:rPr>
                                      <w:spacing w:val="3"/>
                                      <w:w w:val="110"/>
                                      <w:sz w:val="12"/>
                                    </w:rPr>
                                    <w:t> </w:t>
                                  </w:r>
                                  <w:r>
                                    <w:rPr>
                                      <w:w w:val="110"/>
                                      <w:sz w:val="12"/>
                                    </w:rPr>
                                    <w:t>-</w:t>
                                  </w:r>
                                  <w:r>
                                    <w:rPr>
                                      <w:spacing w:val="4"/>
                                      <w:w w:val="110"/>
                                      <w:sz w:val="12"/>
                                    </w:rPr>
                                    <w:t> </w:t>
                                  </w:r>
                                  <w:r>
                                    <w:rPr>
                                      <w:w w:val="110"/>
                                      <w:sz w:val="12"/>
                                    </w:rPr>
                                    <w:t>Right</w:t>
                                  </w:r>
                                  <w:r>
                                    <w:rPr>
                                      <w:spacing w:val="3"/>
                                      <w:w w:val="110"/>
                                      <w:sz w:val="12"/>
                                    </w:rPr>
                                    <w:t> </w:t>
                                  </w:r>
                                  <w:r>
                                    <w:rPr>
                                      <w:w w:val="110"/>
                                      <w:sz w:val="12"/>
                                    </w:rPr>
                                    <w:t>cACC</w:t>
                                  </w:r>
                                  <w:r>
                                    <w:rPr>
                                      <w:spacing w:val="4"/>
                                      <w:w w:val="110"/>
                                      <w:sz w:val="12"/>
                                    </w:rPr>
                                    <w:t> </w:t>
                                  </w:r>
                                  <w:r>
                                    <w:rPr>
                                      <w:w w:val="110"/>
                                      <w:sz w:val="12"/>
                                    </w:rPr>
                                    <w:t>(reward</w:t>
                                  </w:r>
                                  <w:r>
                                    <w:rPr>
                                      <w:spacing w:val="3"/>
                                      <w:w w:val="110"/>
                                      <w:sz w:val="12"/>
                                    </w:rPr>
                                    <w:t> </w:t>
                                  </w:r>
                                  <w:r>
                                    <w:rPr>
                                      <w:spacing w:val="-2"/>
                                      <w:w w:val="110"/>
                                      <w:sz w:val="12"/>
                                    </w:rPr>
                                    <w:t>feedback)</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right="1"/>
                                    <w:jc w:val="center"/>
                                    <w:rPr>
                                      <w:sz w:val="12"/>
                                    </w:rPr>
                                  </w:pPr>
                                  <w:r>
                                    <w:rPr>
                                      <w:w w:val="105"/>
                                      <w:sz w:val="12"/>
                                    </w:rPr>
                                    <w:t>-</w:t>
                                  </w:r>
                                  <w:r>
                                    <w:rPr>
                                      <w:spacing w:val="-2"/>
                                      <w:w w:val="105"/>
                                      <w:sz w:val="12"/>
                                    </w:rPr>
                                    <w:t>0.010</w:t>
                                  </w:r>
                                </w:p>
                              </w:tc>
                              <w:tc>
                                <w:tcPr>
                                  <w:tcW w:w="421" w:type="dxa"/>
                                </w:tcPr>
                                <w:p>
                                  <w:pPr>
                                    <w:pStyle w:val="TableParagraph"/>
                                    <w:spacing w:before="72"/>
                                    <w:ind w:left="5" w:right="1"/>
                                    <w:jc w:val="center"/>
                                    <w:rPr>
                                      <w:sz w:val="12"/>
                                    </w:rPr>
                                  </w:pPr>
                                  <w:r>
                                    <w:rPr>
                                      <w:spacing w:val="-2"/>
                                      <w:w w:val="105"/>
                                      <w:sz w:val="12"/>
                                    </w:rPr>
                                    <w:t>0.004</w:t>
                                  </w:r>
                                </w:p>
                              </w:tc>
                              <w:tc>
                                <w:tcPr>
                                  <w:tcW w:w="462" w:type="dxa"/>
                                </w:tcPr>
                                <w:p>
                                  <w:pPr>
                                    <w:pStyle w:val="TableParagraph"/>
                                    <w:spacing w:before="72"/>
                                    <w:ind w:left="6" w:right="2"/>
                                    <w:jc w:val="center"/>
                                    <w:rPr>
                                      <w:sz w:val="12"/>
                                    </w:rPr>
                                  </w:pPr>
                                  <w:r>
                                    <w:rPr>
                                      <w:w w:val="105"/>
                                      <w:sz w:val="12"/>
                                    </w:rPr>
                                    <w:t>-</w:t>
                                  </w:r>
                                  <w:r>
                                    <w:rPr>
                                      <w:spacing w:val="-2"/>
                                      <w:w w:val="105"/>
                                      <w:sz w:val="12"/>
                                    </w:rPr>
                                    <w:t>2.404</w:t>
                                  </w:r>
                                </w:p>
                              </w:tc>
                              <w:tc>
                                <w:tcPr>
                                  <w:tcW w:w="358" w:type="dxa"/>
                                </w:tcPr>
                                <w:p>
                                  <w:pPr>
                                    <w:pStyle w:val="TableParagraph"/>
                                    <w:spacing w:before="72"/>
                                    <w:ind w:left="7" w:right="2"/>
                                    <w:jc w:val="center"/>
                                    <w:rPr>
                                      <w:sz w:val="12"/>
                                    </w:rPr>
                                  </w:pPr>
                                  <w:r>
                                    <w:rPr>
                                      <w:spacing w:val="-4"/>
                                      <w:w w:val="105"/>
                                      <w:sz w:val="12"/>
                                    </w:rPr>
                                    <w:t>.016</w:t>
                                  </w:r>
                                </w:p>
                              </w:tc>
                              <w:tc>
                                <w:tcPr>
                                  <w:tcW w:w="395" w:type="dxa"/>
                                </w:tcPr>
                                <w:p>
                                  <w:pPr>
                                    <w:pStyle w:val="TableParagraph"/>
                                    <w:spacing w:before="72"/>
                                    <w:ind w:left="62" w:right="2"/>
                                    <w:jc w:val="center"/>
                                    <w:rPr>
                                      <w:sz w:val="12"/>
                                    </w:rPr>
                                  </w:pPr>
                                  <w:r>
                                    <w:rPr>
                                      <w:spacing w:val="-4"/>
                                      <w:w w:val="105"/>
                                      <w:sz w:val="12"/>
                                    </w:rPr>
                                    <w:t>.337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1"/>
                                      <w:w w:val="110"/>
                                      <w:sz w:val="12"/>
                                    </w:rPr>
                                    <w:t> </w:t>
                                  </w:r>
                                  <w:r>
                                    <w:rPr>
                                      <w:w w:val="110"/>
                                      <w:sz w:val="12"/>
                                    </w:rPr>
                                    <w:t>MID</w:t>
                                  </w:r>
                                  <w:r>
                                    <w:rPr>
                                      <w:spacing w:val="-1"/>
                                      <w:w w:val="110"/>
                                      <w:sz w:val="12"/>
                                    </w:rPr>
                                    <w:t> </w:t>
                                  </w:r>
                                  <w:r>
                                    <w:rPr>
                                      <w:w w:val="110"/>
                                      <w:sz w:val="12"/>
                                    </w:rPr>
                                    <w:t>- Reward</w:t>
                                  </w:r>
                                  <w:r>
                                    <w:rPr>
                                      <w:spacing w:val="-1"/>
                                      <w:w w:val="110"/>
                                      <w:sz w:val="12"/>
                                    </w:rPr>
                                    <w:t> </w:t>
                                  </w:r>
                                  <w:r>
                                    <w:rPr>
                                      <w:spacing w:val="-2"/>
                                      <w:w w:val="110"/>
                                      <w:sz w:val="12"/>
                                    </w:rPr>
                                    <w:t>accuracy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0.002</w:t>
                                  </w:r>
                                </w:p>
                              </w:tc>
                              <w:tc>
                                <w:tcPr>
                                  <w:tcW w:w="421" w:type="dxa"/>
                                </w:tcPr>
                                <w:p>
                                  <w:pPr>
                                    <w:pStyle w:val="TableParagraph"/>
                                    <w:spacing w:before="72"/>
                                    <w:ind w:left="5" w:right="2"/>
                                    <w:jc w:val="center"/>
                                    <w:rPr>
                                      <w:sz w:val="12"/>
                                    </w:rPr>
                                  </w:pPr>
                                  <w:r>
                                    <w:rPr>
                                      <w:spacing w:val="-2"/>
                                      <w:w w:val="105"/>
                                      <w:sz w:val="12"/>
                                    </w:rPr>
                                    <w:t>0.001</w:t>
                                  </w:r>
                                </w:p>
                              </w:tc>
                              <w:tc>
                                <w:tcPr>
                                  <w:tcW w:w="462" w:type="dxa"/>
                                </w:tcPr>
                                <w:p>
                                  <w:pPr>
                                    <w:pStyle w:val="TableParagraph"/>
                                    <w:spacing w:before="72"/>
                                    <w:ind w:left="6" w:right="3"/>
                                    <w:jc w:val="center"/>
                                    <w:rPr>
                                      <w:sz w:val="12"/>
                                    </w:rPr>
                                  </w:pPr>
                                  <w:r>
                                    <w:rPr>
                                      <w:w w:val="105"/>
                                      <w:sz w:val="12"/>
                                    </w:rPr>
                                    <w:t>-</w:t>
                                  </w:r>
                                  <w:r>
                                    <w:rPr>
                                      <w:spacing w:val="-2"/>
                                      <w:w w:val="105"/>
                                      <w:sz w:val="12"/>
                                    </w:rPr>
                                    <w:t>1.977</w:t>
                                  </w:r>
                                </w:p>
                              </w:tc>
                              <w:tc>
                                <w:tcPr>
                                  <w:tcW w:w="358" w:type="dxa"/>
                                </w:tcPr>
                                <w:p>
                                  <w:pPr>
                                    <w:pStyle w:val="TableParagraph"/>
                                    <w:spacing w:before="72"/>
                                    <w:ind w:left="7" w:right="3"/>
                                    <w:jc w:val="center"/>
                                    <w:rPr>
                                      <w:sz w:val="12"/>
                                    </w:rPr>
                                  </w:pPr>
                                  <w:r>
                                    <w:rPr>
                                      <w:spacing w:val="-4"/>
                                      <w:w w:val="105"/>
                                      <w:sz w:val="12"/>
                                    </w:rPr>
                                    <w:t>.048</w:t>
                                  </w:r>
                                </w:p>
                              </w:tc>
                              <w:tc>
                                <w:tcPr>
                                  <w:tcW w:w="395" w:type="dxa"/>
                                </w:tcPr>
                                <w:p>
                                  <w:pPr>
                                    <w:pStyle w:val="TableParagraph"/>
                                    <w:spacing w:before="72"/>
                                    <w:ind w:left="62" w:right="3"/>
                                    <w:jc w:val="center"/>
                                    <w:rPr>
                                      <w:sz w:val="12"/>
                                    </w:rPr>
                                  </w:pPr>
                                  <w:r>
                                    <w:rPr>
                                      <w:spacing w:val="-4"/>
                                      <w:w w:val="105"/>
                                      <w:sz w:val="12"/>
                                    </w:rPr>
                                    <w:t>.610</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1"/>
                                      <w:w w:val="110"/>
                                      <w:sz w:val="12"/>
                                    </w:rPr>
                                    <w:t> </w:t>
                                  </w:r>
                                  <w:r>
                                    <w:rPr>
                                      <w:w w:val="110"/>
                                      <w:sz w:val="12"/>
                                    </w:rPr>
                                    <w:t>MID</w:t>
                                  </w:r>
                                  <w:r>
                                    <w:rPr>
                                      <w:spacing w:val="-1"/>
                                      <w:w w:val="110"/>
                                      <w:sz w:val="12"/>
                                    </w:rPr>
                                    <w:t> </w:t>
                                  </w:r>
                                  <w:r>
                                    <w:rPr>
                                      <w:w w:val="110"/>
                                      <w:sz w:val="12"/>
                                    </w:rPr>
                                    <w:t>- Reward</w:t>
                                  </w:r>
                                  <w:r>
                                    <w:rPr>
                                      <w:spacing w:val="-1"/>
                                      <w:w w:val="110"/>
                                      <w:sz w:val="12"/>
                                    </w:rPr>
                                    <w:t> </w:t>
                                  </w:r>
                                  <w:r>
                                    <w:rPr>
                                      <w:spacing w:val="-5"/>
                                      <w:w w:val="110"/>
                                      <w:sz w:val="12"/>
                                    </w:rPr>
                                    <w:t>RT</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1"/>
                                    <w:jc w:val="center"/>
                                    <w:rPr>
                                      <w:sz w:val="12"/>
                                    </w:rPr>
                                  </w:pPr>
                                  <w:r>
                                    <w:rPr>
                                      <w:spacing w:val="-2"/>
                                      <w:w w:val="105"/>
                                      <w:sz w:val="12"/>
                                    </w:rPr>
                                    <w:t>1.233</w:t>
                                  </w:r>
                                </w:p>
                              </w:tc>
                              <w:tc>
                                <w:tcPr>
                                  <w:tcW w:w="421" w:type="dxa"/>
                                </w:tcPr>
                                <w:p>
                                  <w:pPr>
                                    <w:pStyle w:val="TableParagraph"/>
                                    <w:spacing w:before="72"/>
                                    <w:ind w:left="5" w:right="2"/>
                                    <w:jc w:val="center"/>
                                    <w:rPr>
                                      <w:sz w:val="12"/>
                                    </w:rPr>
                                  </w:pPr>
                                  <w:r>
                                    <w:rPr>
                                      <w:spacing w:val="-2"/>
                                      <w:w w:val="105"/>
                                      <w:sz w:val="12"/>
                                    </w:rPr>
                                    <w:t>0.538</w:t>
                                  </w:r>
                                </w:p>
                              </w:tc>
                              <w:tc>
                                <w:tcPr>
                                  <w:tcW w:w="462" w:type="dxa"/>
                                </w:tcPr>
                                <w:p>
                                  <w:pPr>
                                    <w:pStyle w:val="TableParagraph"/>
                                    <w:spacing w:before="72"/>
                                    <w:ind w:left="6" w:right="2"/>
                                    <w:jc w:val="center"/>
                                    <w:rPr>
                                      <w:sz w:val="12"/>
                                    </w:rPr>
                                  </w:pPr>
                                  <w:r>
                                    <w:rPr>
                                      <w:spacing w:val="-2"/>
                                      <w:w w:val="105"/>
                                      <w:sz w:val="12"/>
                                    </w:rPr>
                                    <w:t>2.291</w:t>
                                  </w:r>
                                </w:p>
                              </w:tc>
                              <w:tc>
                                <w:tcPr>
                                  <w:tcW w:w="358" w:type="dxa"/>
                                </w:tcPr>
                                <w:p>
                                  <w:pPr>
                                    <w:pStyle w:val="TableParagraph"/>
                                    <w:spacing w:before="72"/>
                                    <w:ind w:left="7" w:right="2"/>
                                    <w:jc w:val="center"/>
                                    <w:rPr>
                                      <w:sz w:val="12"/>
                                    </w:rPr>
                                  </w:pPr>
                                  <w:r>
                                    <w:rPr>
                                      <w:spacing w:val="-4"/>
                                      <w:w w:val="105"/>
                                      <w:sz w:val="12"/>
                                    </w:rPr>
                                    <w:t>.022</w:t>
                                  </w:r>
                                </w:p>
                              </w:tc>
                              <w:tc>
                                <w:tcPr>
                                  <w:tcW w:w="395" w:type="dxa"/>
                                </w:tcPr>
                                <w:p>
                                  <w:pPr>
                                    <w:pStyle w:val="TableParagraph"/>
                                    <w:spacing w:before="72"/>
                                    <w:ind w:left="62" w:right="2"/>
                                    <w:jc w:val="center"/>
                                    <w:rPr>
                                      <w:sz w:val="12"/>
                                    </w:rPr>
                                  </w:pPr>
                                  <w:r>
                                    <w:rPr>
                                      <w:spacing w:val="-4"/>
                                      <w:w w:val="105"/>
                                      <w:sz w:val="12"/>
                                    </w:rPr>
                                    <w:t>.368</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05"/>
                                      <w:sz w:val="12"/>
                                    </w:rPr>
                                    <w:t>[Survey]</w:t>
                                  </w:r>
                                  <w:r>
                                    <w:rPr>
                                      <w:spacing w:val="7"/>
                                      <w:w w:val="105"/>
                                      <w:sz w:val="12"/>
                                    </w:rPr>
                                    <w:t> </w:t>
                                  </w:r>
                                  <w:r>
                                    <w:rPr>
                                      <w:w w:val="105"/>
                                      <w:sz w:val="12"/>
                                    </w:rPr>
                                    <w:t>BAS</w:t>
                                  </w:r>
                                  <w:r>
                                    <w:rPr>
                                      <w:spacing w:val="7"/>
                                      <w:w w:val="105"/>
                                      <w:sz w:val="12"/>
                                    </w:rPr>
                                    <w:t> </w:t>
                                  </w:r>
                                  <w:r>
                                    <w:rPr>
                                      <w:w w:val="105"/>
                                      <w:sz w:val="12"/>
                                    </w:rPr>
                                    <w:t>-</w:t>
                                  </w:r>
                                  <w:r>
                                    <w:rPr>
                                      <w:spacing w:val="8"/>
                                      <w:w w:val="105"/>
                                      <w:sz w:val="12"/>
                                    </w:rPr>
                                    <w:t> </w:t>
                                  </w:r>
                                  <w:r>
                                    <w:rPr>
                                      <w:spacing w:val="-2"/>
                                      <w:w w:val="105"/>
                                      <w:sz w:val="12"/>
                                    </w:rPr>
                                    <w:t>Drive</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1"/>
                                    <w:jc w:val="center"/>
                                    <w:rPr>
                                      <w:sz w:val="12"/>
                                    </w:rPr>
                                  </w:pPr>
                                  <w:r>
                                    <w:rPr>
                                      <w:spacing w:val="-2"/>
                                      <w:w w:val="105"/>
                                      <w:sz w:val="12"/>
                                    </w:rPr>
                                    <w:t>0.101</w:t>
                                  </w:r>
                                </w:p>
                              </w:tc>
                              <w:tc>
                                <w:tcPr>
                                  <w:tcW w:w="421" w:type="dxa"/>
                                </w:tcPr>
                                <w:p>
                                  <w:pPr>
                                    <w:pStyle w:val="TableParagraph"/>
                                    <w:spacing w:before="72"/>
                                    <w:ind w:left="5" w:right="1"/>
                                    <w:jc w:val="center"/>
                                    <w:rPr>
                                      <w:sz w:val="12"/>
                                    </w:rPr>
                                  </w:pPr>
                                  <w:r>
                                    <w:rPr>
                                      <w:spacing w:val="-2"/>
                                      <w:w w:val="105"/>
                                      <w:sz w:val="12"/>
                                    </w:rPr>
                                    <w:t>0.049</w:t>
                                  </w:r>
                                </w:p>
                              </w:tc>
                              <w:tc>
                                <w:tcPr>
                                  <w:tcW w:w="462" w:type="dxa"/>
                                </w:tcPr>
                                <w:p>
                                  <w:pPr>
                                    <w:pStyle w:val="TableParagraph"/>
                                    <w:spacing w:before="72"/>
                                    <w:ind w:left="6" w:right="2"/>
                                    <w:jc w:val="center"/>
                                    <w:rPr>
                                      <w:sz w:val="12"/>
                                    </w:rPr>
                                  </w:pPr>
                                  <w:r>
                                    <w:rPr>
                                      <w:spacing w:val="-2"/>
                                      <w:w w:val="105"/>
                                      <w:sz w:val="12"/>
                                    </w:rPr>
                                    <w:t>2.070</w:t>
                                  </w:r>
                                </w:p>
                              </w:tc>
                              <w:tc>
                                <w:tcPr>
                                  <w:tcW w:w="358" w:type="dxa"/>
                                </w:tcPr>
                                <w:p>
                                  <w:pPr>
                                    <w:pStyle w:val="TableParagraph"/>
                                    <w:spacing w:before="72"/>
                                    <w:ind w:left="7" w:right="2"/>
                                    <w:jc w:val="center"/>
                                    <w:rPr>
                                      <w:sz w:val="12"/>
                                    </w:rPr>
                                  </w:pPr>
                                  <w:r>
                                    <w:rPr>
                                      <w:spacing w:val="-4"/>
                                      <w:w w:val="105"/>
                                      <w:sz w:val="12"/>
                                    </w:rPr>
                                    <w:t>.039</w:t>
                                  </w:r>
                                </w:p>
                              </w:tc>
                              <w:tc>
                                <w:tcPr>
                                  <w:tcW w:w="395" w:type="dxa"/>
                                </w:tcPr>
                                <w:p>
                                  <w:pPr>
                                    <w:pStyle w:val="TableParagraph"/>
                                    <w:spacing w:before="72"/>
                                    <w:ind w:left="62" w:right="2"/>
                                    <w:jc w:val="center"/>
                                    <w:rPr>
                                      <w:sz w:val="12"/>
                                    </w:rPr>
                                  </w:pPr>
                                  <w:r>
                                    <w:rPr>
                                      <w:spacing w:val="-4"/>
                                      <w:w w:val="105"/>
                                      <w:sz w:val="12"/>
                                    </w:rPr>
                                    <w:t>.527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Emotion</w:t>
                                  </w:r>
                                  <w:r>
                                    <w:rPr>
                                      <w:spacing w:val="10"/>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2"/>
                                      <w:w w:val="110"/>
                                      <w:sz w:val="12"/>
                                    </w:rPr>
                                    <w:t> </w:t>
                                  </w:r>
                                  <w:r>
                                    <w:rPr>
                                      <w:w w:val="110"/>
                                      <w:sz w:val="12"/>
                                    </w:rPr>
                                    <w:t>NBACK</w:t>
                                  </w:r>
                                  <w:r>
                                    <w:rPr>
                                      <w:spacing w:val="3"/>
                                      <w:w w:val="110"/>
                                      <w:sz w:val="12"/>
                                    </w:rPr>
                                    <w:t> </w:t>
                                  </w:r>
                                  <w:r>
                                    <w:rPr>
                                      <w:w w:val="110"/>
                                      <w:sz w:val="12"/>
                                    </w:rPr>
                                    <w:t>-</w:t>
                                  </w:r>
                                  <w:r>
                                    <w:rPr>
                                      <w:spacing w:val="2"/>
                                      <w:w w:val="110"/>
                                      <w:sz w:val="12"/>
                                    </w:rPr>
                                    <w:t> </w:t>
                                  </w:r>
                                  <w:r>
                                    <w:rPr>
                                      <w:w w:val="110"/>
                                      <w:sz w:val="12"/>
                                    </w:rPr>
                                    <w:t>Left</w:t>
                                  </w:r>
                                  <w:r>
                                    <w:rPr>
                                      <w:spacing w:val="3"/>
                                      <w:w w:val="110"/>
                                      <w:sz w:val="12"/>
                                    </w:rPr>
                                    <w:t> </w:t>
                                  </w:r>
                                  <w:r>
                                    <w:rPr>
                                      <w:w w:val="110"/>
                                      <w:sz w:val="12"/>
                                    </w:rPr>
                                    <w:t>pallidum</w:t>
                                  </w:r>
                                  <w:r>
                                    <w:rPr>
                                      <w:spacing w:val="2"/>
                                      <w:w w:val="110"/>
                                      <w:sz w:val="12"/>
                                    </w:rPr>
                                    <w:t> </w:t>
                                  </w:r>
                                  <w:r>
                                    <w:rPr>
                                      <w:spacing w:val="-2"/>
                                      <w:w w:val="110"/>
                                      <w:sz w:val="12"/>
                                    </w:rPr>
                                    <w:t>(positive)</w:t>
                                  </w:r>
                                </w:p>
                              </w:tc>
                              <w:tc>
                                <w:tcPr>
                                  <w:tcW w:w="777" w:type="dxa"/>
                                </w:tcPr>
                                <w:p>
                                  <w:pPr>
                                    <w:pStyle w:val="TableParagraph"/>
                                    <w:spacing w:before="72"/>
                                    <w:ind w:left="4" w:right="1"/>
                                    <w:jc w:val="center"/>
                                    <w:rPr>
                                      <w:sz w:val="12"/>
                                    </w:rPr>
                                  </w:pPr>
                                  <w:r>
                                    <w:rPr>
                                      <w:spacing w:val="-2"/>
                                      <w:w w:val="120"/>
                                      <w:sz w:val="12"/>
                                    </w:rPr>
                                    <w:t>Threat</w:t>
                                  </w:r>
                                </w:p>
                              </w:tc>
                              <w:tc>
                                <w:tcPr>
                                  <w:tcW w:w="711" w:type="dxa"/>
                                </w:tcPr>
                                <w:p>
                                  <w:pPr>
                                    <w:pStyle w:val="TableParagraph"/>
                                    <w:spacing w:before="72"/>
                                    <w:ind w:left="4" w:right="1"/>
                                    <w:jc w:val="center"/>
                                    <w:rPr>
                                      <w:sz w:val="12"/>
                                    </w:rPr>
                                  </w:pPr>
                                  <w:r>
                                    <w:rPr>
                                      <w:w w:val="105"/>
                                      <w:sz w:val="12"/>
                                    </w:rPr>
                                    <w:t>-</w:t>
                                  </w:r>
                                  <w:r>
                                    <w:rPr>
                                      <w:spacing w:val="-2"/>
                                      <w:w w:val="105"/>
                                      <w:sz w:val="12"/>
                                    </w:rPr>
                                    <w:t>0.019</w:t>
                                  </w:r>
                                </w:p>
                              </w:tc>
                              <w:tc>
                                <w:tcPr>
                                  <w:tcW w:w="421" w:type="dxa"/>
                                </w:tcPr>
                                <w:p>
                                  <w:pPr>
                                    <w:pStyle w:val="TableParagraph"/>
                                    <w:spacing w:before="72"/>
                                    <w:ind w:left="5" w:right="1"/>
                                    <w:jc w:val="center"/>
                                    <w:rPr>
                                      <w:sz w:val="12"/>
                                    </w:rPr>
                                  </w:pPr>
                                  <w:r>
                                    <w:rPr>
                                      <w:spacing w:val="-2"/>
                                      <w:w w:val="105"/>
                                      <w:sz w:val="12"/>
                                    </w:rPr>
                                    <w:t>0.008</w:t>
                                  </w:r>
                                </w:p>
                              </w:tc>
                              <w:tc>
                                <w:tcPr>
                                  <w:tcW w:w="462" w:type="dxa"/>
                                </w:tcPr>
                                <w:p>
                                  <w:pPr>
                                    <w:pStyle w:val="TableParagraph"/>
                                    <w:spacing w:before="72"/>
                                    <w:ind w:left="6" w:right="2"/>
                                    <w:jc w:val="center"/>
                                    <w:rPr>
                                      <w:sz w:val="12"/>
                                    </w:rPr>
                                  </w:pPr>
                                  <w:r>
                                    <w:rPr>
                                      <w:w w:val="105"/>
                                      <w:sz w:val="12"/>
                                    </w:rPr>
                                    <w:t>-</w:t>
                                  </w:r>
                                  <w:r>
                                    <w:rPr>
                                      <w:spacing w:val="-2"/>
                                      <w:w w:val="105"/>
                                      <w:sz w:val="12"/>
                                    </w:rPr>
                                    <w:t>2.400</w:t>
                                  </w:r>
                                </w:p>
                              </w:tc>
                              <w:tc>
                                <w:tcPr>
                                  <w:tcW w:w="358" w:type="dxa"/>
                                </w:tcPr>
                                <w:p>
                                  <w:pPr>
                                    <w:pStyle w:val="TableParagraph"/>
                                    <w:spacing w:before="72"/>
                                    <w:ind w:left="7" w:right="2"/>
                                    <w:jc w:val="center"/>
                                    <w:rPr>
                                      <w:sz w:val="12"/>
                                    </w:rPr>
                                  </w:pPr>
                                  <w:r>
                                    <w:rPr>
                                      <w:spacing w:val="-4"/>
                                      <w:w w:val="105"/>
                                      <w:sz w:val="12"/>
                                    </w:rPr>
                                    <w:t>.016</w:t>
                                  </w:r>
                                </w:p>
                              </w:tc>
                              <w:tc>
                                <w:tcPr>
                                  <w:tcW w:w="395" w:type="dxa"/>
                                </w:tcPr>
                                <w:p>
                                  <w:pPr>
                                    <w:pStyle w:val="TableParagraph"/>
                                    <w:spacing w:before="72"/>
                                    <w:ind w:left="62" w:right="2"/>
                                    <w:jc w:val="center"/>
                                    <w:rPr>
                                      <w:sz w:val="12"/>
                                    </w:rPr>
                                  </w:pPr>
                                  <w:r>
                                    <w:rPr>
                                      <w:spacing w:val="-4"/>
                                      <w:w w:val="105"/>
                                      <w:sz w:val="12"/>
                                    </w:rPr>
                                    <w:t>.337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Emotion</w:t>
                                  </w:r>
                                  <w:r>
                                    <w:rPr>
                                      <w:spacing w:val="10"/>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2"/>
                                      <w:w w:val="110"/>
                                      <w:sz w:val="12"/>
                                    </w:rPr>
                                    <w:t> </w:t>
                                  </w:r>
                                  <w:r>
                                    <w:rPr>
                                      <w:w w:val="110"/>
                                      <w:sz w:val="12"/>
                                    </w:rPr>
                                    <w:t>EN-Back</w:t>
                                  </w:r>
                                  <w:r>
                                    <w:rPr>
                                      <w:spacing w:val="-1"/>
                                      <w:w w:val="110"/>
                                      <w:sz w:val="12"/>
                                    </w:rPr>
                                    <w:t> </w:t>
                                  </w:r>
                                  <w:r>
                                    <w:rPr>
                                      <w:w w:val="110"/>
                                      <w:sz w:val="12"/>
                                    </w:rPr>
                                    <w:t>-</w:t>
                                  </w:r>
                                  <w:r>
                                    <w:rPr>
                                      <w:spacing w:val="-2"/>
                                      <w:w w:val="110"/>
                                      <w:sz w:val="12"/>
                                    </w:rPr>
                                    <w:t> </w:t>
                                  </w:r>
                                  <w:r>
                                    <w:rPr>
                                      <w:w w:val="110"/>
                                      <w:sz w:val="12"/>
                                    </w:rPr>
                                    <w:t>Positive</w:t>
                                  </w:r>
                                  <w:r>
                                    <w:rPr>
                                      <w:spacing w:val="-1"/>
                                      <w:w w:val="110"/>
                                      <w:sz w:val="12"/>
                                    </w:rPr>
                                    <w:t> </w:t>
                                  </w:r>
                                  <w:r>
                                    <w:rPr>
                                      <w:spacing w:val="-2"/>
                                      <w:w w:val="110"/>
                                      <w:sz w:val="12"/>
                                    </w:rPr>
                                    <w:t>accuracy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0.005</w:t>
                                  </w:r>
                                </w:p>
                              </w:tc>
                              <w:tc>
                                <w:tcPr>
                                  <w:tcW w:w="421" w:type="dxa"/>
                                </w:tcPr>
                                <w:p>
                                  <w:pPr>
                                    <w:pStyle w:val="TableParagraph"/>
                                    <w:spacing w:before="72"/>
                                    <w:ind w:left="5" w:right="2"/>
                                    <w:jc w:val="center"/>
                                    <w:rPr>
                                      <w:sz w:val="12"/>
                                    </w:rPr>
                                  </w:pPr>
                                  <w:r>
                                    <w:rPr>
                                      <w:spacing w:val="-2"/>
                                      <w:w w:val="105"/>
                                      <w:sz w:val="12"/>
                                    </w:rPr>
                                    <w:t>0.002</w:t>
                                  </w:r>
                                </w:p>
                              </w:tc>
                              <w:tc>
                                <w:tcPr>
                                  <w:tcW w:w="462" w:type="dxa"/>
                                </w:tcPr>
                                <w:p>
                                  <w:pPr>
                                    <w:pStyle w:val="TableParagraph"/>
                                    <w:spacing w:before="72"/>
                                    <w:ind w:left="6" w:right="2"/>
                                    <w:jc w:val="center"/>
                                    <w:rPr>
                                      <w:sz w:val="12"/>
                                    </w:rPr>
                                  </w:pPr>
                                  <w:r>
                                    <w:rPr>
                                      <w:w w:val="105"/>
                                      <w:sz w:val="12"/>
                                    </w:rPr>
                                    <w:t>-</w:t>
                                  </w:r>
                                  <w:r>
                                    <w:rPr>
                                      <w:spacing w:val="-2"/>
                                      <w:w w:val="105"/>
                                      <w:sz w:val="12"/>
                                    </w:rPr>
                                    <w:t>3.402</w:t>
                                  </w:r>
                                </w:p>
                              </w:tc>
                              <w:tc>
                                <w:tcPr>
                                  <w:tcW w:w="358" w:type="dxa"/>
                                </w:tcPr>
                                <w:p>
                                  <w:pPr>
                                    <w:pStyle w:val="TableParagraph"/>
                                    <w:spacing w:before="72"/>
                                    <w:ind w:left="7" w:right="2"/>
                                    <w:jc w:val="center"/>
                                    <w:rPr>
                                      <w:sz w:val="12"/>
                                    </w:rPr>
                                  </w:pPr>
                                  <w:r>
                                    <w:rPr>
                                      <w:spacing w:val="-4"/>
                                      <w:w w:val="105"/>
                                      <w:sz w:val="12"/>
                                    </w:rPr>
                                    <w:t>.001</w:t>
                                  </w:r>
                                </w:p>
                              </w:tc>
                              <w:tc>
                                <w:tcPr>
                                  <w:tcW w:w="395" w:type="dxa"/>
                                </w:tcPr>
                                <w:p>
                                  <w:pPr>
                                    <w:pStyle w:val="TableParagraph"/>
                                    <w:spacing w:before="72"/>
                                    <w:ind w:left="62" w:right="2"/>
                                    <w:jc w:val="center"/>
                                    <w:rPr>
                                      <w:sz w:val="12"/>
                                    </w:rPr>
                                  </w:pPr>
                                  <w:r>
                                    <w:rPr>
                                      <w:spacing w:val="-4"/>
                                      <w:w w:val="105"/>
                                      <w:sz w:val="12"/>
                                    </w:rPr>
                                    <w:t>.033</w:t>
                                  </w:r>
                                </w:p>
                              </w:tc>
                              <w:tc>
                                <w:tcPr>
                                  <w:tcW w:w="207" w:type="dxa"/>
                                </w:tcPr>
                                <w:p>
                                  <w:pPr>
                                    <w:pStyle w:val="TableParagraph"/>
                                    <w:spacing w:before="72"/>
                                    <w:ind w:left="17" w:right="2"/>
                                    <w:jc w:val="center"/>
                                    <w:rPr>
                                      <w:sz w:val="12"/>
                                    </w:rPr>
                                  </w:pPr>
                                  <w:r>
                                    <w:rPr>
                                      <w:spacing w:val="-10"/>
                                      <w:w w:val="105"/>
                                      <w:sz w:val="12"/>
                                    </w:rPr>
                                    <w:t>*</w:t>
                                  </w:r>
                                </w:p>
                              </w:tc>
                            </w:tr>
                            <w:tr>
                              <w:trPr>
                                <w:trHeight w:val="263" w:hRule="atLeast"/>
                              </w:trPr>
                              <w:tc>
                                <w:tcPr>
                                  <w:tcW w:w="1135" w:type="dxa"/>
                                </w:tcPr>
                                <w:p>
                                  <w:pPr>
                                    <w:pStyle w:val="TableParagraph"/>
                                    <w:spacing w:before="72"/>
                                    <w:rPr>
                                      <w:sz w:val="12"/>
                                    </w:rPr>
                                  </w:pPr>
                                  <w:r>
                                    <w:rPr>
                                      <w:w w:val="110"/>
                                      <w:sz w:val="12"/>
                                    </w:rPr>
                                    <w:t>Emotion</w:t>
                                  </w:r>
                                  <w:r>
                                    <w:rPr>
                                      <w:spacing w:val="10"/>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3"/>
                                      <w:w w:val="110"/>
                                      <w:sz w:val="12"/>
                                    </w:rPr>
                                    <w:t> </w:t>
                                  </w:r>
                                  <w:r>
                                    <w:rPr>
                                      <w:w w:val="110"/>
                                      <w:sz w:val="12"/>
                                    </w:rPr>
                                    <w:t>EN-Back</w:t>
                                  </w:r>
                                  <w:r>
                                    <w:rPr>
                                      <w:spacing w:val="-3"/>
                                      <w:w w:val="110"/>
                                      <w:sz w:val="12"/>
                                    </w:rPr>
                                    <w:t> </w:t>
                                  </w:r>
                                  <w:r>
                                    <w:rPr>
                                      <w:w w:val="110"/>
                                      <w:sz w:val="12"/>
                                    </w:rPr>
                                    <w:t>-</w:t>
                                  </w:r>
                                  <w:r>
                                    <w:rPr>
                                      <w:spacing w:val="-2"/>
                                      <w:w w:val="110"/>
                                      <w:sz w:val="12"/>
                                    </w:rPr>
                                    <w:t> </w:t>
                                  </w:r>
                                  <w:r>
                                    <w:rPr>
                                      <w:w w:val="110"/>
                                      <w:sz w:val="12"/>
                                    </w:rPr>
                                    <w:t>Negative</w:t>
                                  </w:r>
                                  <w:r>
                                    <w:rPr>
                                      <w:spacing w:val="-3"/>
                                      <w:w w:val="110"/>
                                      <w:sz w:val="12"/>
                                    </w:rPr>
                                    <w:t> </w:t>
                                  </w:r>
                                  <w:r>
                                    <w:rPr>
                                      <w:spacing w:val="-2"/>
                                      <w:w w:val="110"/>
                                      <w:sz w:val="12"/>
                                    </w:rPr>
                                    <w:t>accuracy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0.006</w:t>
                                  </w:r>
                                </w:p>
                              </w:tc>
                              <w:tc>
                                <w:tcPr>
                                  <w:tcW w:w="421" w:type="dxa"/>
                                </w:tcPr>
                                <w:p>
                                  <w:pPr>
                                    <w:pStyle w:val="TableParagraph"/>
                                    <w:spacing w:before="72"/>
                                    <w:ind w:left="5" w:right="2"/>
                                    <w:jc w:val="center"/>
                                    <w:rPr>
                                      <w:sz w:val="12"/>
                                    </w:rPr>
                                  </w:pPr>
                                  <w:r>
                                    <w:rPr>
                                      <w:spacing w:val="-2"/>
                                      <w:w w:val="105"/>
                                      <w:sz w:val="12"/>
                                    </w:rPr>
                                    <w:t>0.001</w:t>
                                  </w:r>
                                </w:p>
                              </w:tc>
                              <w:tc>
                                <w:tcPr>
                                  <w:tcW w:w="462" w:type="dxa"/>
                                </w:tcPr>
                                <w:p>
                                  <w:pPr>
                                    <w:pStyle w:val="TableParagraph"/>
                                    <w:spacing w:before="72"/>
                                    <w:ind w:left="6" w:right="3"/>
                                    <w:jc w:val="center"/>
                                    <w:rPr>
                                      <w:sz w:val="12"/>
                                    </w:rPr>
                                  </w:pPr>
                                  <w:r>
                                    <w:rPr>
                                      <w:w w:val="105"/>
                                      <w:sz w:val="12"/>
                                    </w:rPr>
                                    <w:t>-</w:t>
                                  </w:r>
                                  <w:r>
                                    <w:rPr>
                                      <w:spacing w:val="-2"/>
                                      <w:w w:val="105"/>
                                      <w:sz w:val="12"/>
                                    </w:rPr>
                                    <w:t>3.743</w:t>
                                  </w:r>
                                </w:p>
                              </w:tc>
                              <w:tc>
                                <w:tcPr>
                                  <w:tcW w:w="358" w:type="dxa"/>
                                </w:tcPr>
                                <w:p>
                                  <w:pPr>
                                    <w:pStyle w:val="TableParagraph"/>
                                    <w:spacing w:before="72"/>
                                    <w:ind w:left="7" w:right="2"/>
                                    <w:jc w:val="center"/>
                                    <w:rPr>
                                      <w:sz w:val="12"/>
                                    </w:rPr>
                                  </w:pPr>
                                  <w:r>
                                    <w:rPr>
                                      <w:spacing w:val="-4"/>
                                      <w:w w:val="105"/>
                                      <w:sz w:val="12"/>
                                    </w:rPr>
                                    <w:t>.000</w:t>
                                  </w:r>
                                </w:p>
                              </w:tc>
                              <w:tc>
                                <w:tcPr>
                                  <w:tcW w:w="395" w:type="dxa"/>
                                </w:tcPr>
                                <w:p>
                                  <w:pPr>
                                    <w:pStyle w:val="TableParagraph"/>
                                    <w:spacing w:before="72"/>
                                    <w:ind w:left="62" w:right="2"/>
                                    <w:jc w:val="center"/>
                                    <w:rPr>
                                      <w:sz w:val="12"/>
                                    </w:rPr>
                                  </w:pPr>
                                  <w:r>
                                    <w:rPr>
                                      <w:spacing w:val="-4"/>
                                      <w:w w:val="105"/>
                                      <w:sz w:val="12"/>
                                    </w:rPr>
                                    <w:t>.011</w:t>
                                  </w:r>
                                </w:p>
                              </w:tc>
                              <w:tc>
                                <w:tcPr>
                                  <w:tcW w:w="207" w:type="dxa"/>
                                </w:tcPr>
                                <w:p>
                                  <w:pPr>
                                    <w:pStyle w:val="TableParagraph"/>
                                    <w:spacing w:before="72"/>
                                    <w:ind w:left="17" w:right="2"/>
                                    <w:jc w:val="center"/>
                                    <w:rPr>
                                      <w:sz w:val="12"/>
                                    </w:rPr>
                                  </w:pPr>
                                  <w:r>
                                    <w:rPr>
                                      <w:spacing w:val="-10"/>
                                      <w:w w:val="105"/>
                                      <w:sz w:val="12"/>
                                    </w:rPr>
                                    <w:t>*</w:t>
                                  </w: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w w:val="110"/>
                                      <w:sz w:val="12"/>
                                    </w:rPr>
                                    <w:t>[Behavioral]</w:t>
                                  </w:r>
                                  <w:r>
                                    <w:rPr>
                                      <w:spacing w:val="2"/>
                                      <w:w w:val="110"/>
                                      <w:sz w:val="12"/>
                                    </w:rPr>
                                    <w:t> </w:t>
                                  </w:r>
                                  <w:r>
                                    <w:rPr>
                                      <w:w w:val="110"/>
                                      <w:sz w:val="12"/>
                                    </w:rPr>
                                    <w:t>List</w:t>
                                  </w:r>
                                  <w:r>
                                    <w:rPr>
                                      <w:spacing w:val="2"/>
                                      <w:w w:val="110"/>
                                      <w:sz w:val="12"/>
                                    </w:rPr>
                                    <w:t> </w:t>
                                  </w:r>
                                  <w:r>
                                    <w:rPr>
                                      <w:w w:val="110"/>
                                      <w:sz w:val="12"/>
                                    </w:rPr>
                                    <w:t>sorting</w:t>
                                  </w:r>
                                  <w:r>
                                    <w:rPr>
                                      <w:spacing w:val="2"/>
                                      <w:w w:val="110"/>
                                      <w:sz w:val="12"/>
                                    </w:rPr>
                                    <w:t> </w:t>
                                  </w:r>
                                  <w:r>
                                    <w:rPr>
                                      <w:spacing w:val="-4"/>
                                      <w:w w:val="110"/>
                                      <w:sz w:val="12"/>
                                    </w:rPr>
                                    <w:t>test</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1"/>
                                    <w:jc w:val="center"/>
                                    <w:rPr>
                                      <w:sz w:val="12"/>
                                    </w:rPr>
                                  </w:pPr>
                                  <w:r>
                                    <w:rPr>
                                      <w:w w:val="105"/>
                                      <w:sz w:val="12"/>
                                    </w:rPr>
                                    <w:t>-</w:t>
                                  </w:r>
                                  <w:r>
                                    <w:rPr>
                                      <w:spacing w:val="-2"/>
                                      <w:w w:val="105"/>
                                      <w:sz w:val="12"/>
                                    </w:rPr>
                                    <w:t>0.624</w:t>
                                  </w:r>
                                </w:p>
                              </w:tc>
                              <w:tc>
                                <w:tcPr>
                                  <w:tcW w:w="421" w:type="dxa"/>
                                </w:tcPr>
                                <w:p>
                                  <w:pPr>
                                    <w:pStyle w:val="TableParagraph"/>
                                    <w:spacing w:before="72"/>
                                    <w:ind w:left="5" w:right="1"/>
                                    <w:jc w:val="center"/>
                                    <w:rPr>
                                      <w:sz w:val="12"/>
                                    </w:rPr>
                                  </w:pPr>
                                  <w:r>
                                    <w:rPr>
                                      <w:spacing w:val="-2"/>
                                      <w:w w:val="105"/>
                                      <w:sz w:val="12"/>
                                    </w:rPr>
                                    <w:t>0.243</w:t>
                                  </w:r>
                                </w:p>
                              </w:tc>
                              <w:tc>
                                <w:tcPr>
                                  <w:tcW w:w="462" w:type="dxa"/>
                                </w:tcPr>
                                <w:p>
                                  <w:pPr>
                                    <w:pStyle w:val="TableParagraph"/>
                                    <w:spacing w:before="72"/>
                                    <w:ind w:left="6" w:right="2"/>
                                    <w:jc w:val="center"/>
                                    <w:rPr>
                                      <w:sz w:val="12"/>
                                    </w:rPr>
                                  </w:pPr>
                                  <w:r>
                                    <w:rPr>
                                      <w:w w:val="105"/>
                                      <w:sz w:val="12"/>
                                    </w:rPr>
                                    <w:t>-</w:t>
                                  </w:r>
                                  <w:r>
                                    <w:rPr>
                                      <w:spacing w:val="-2"/>
                                      <w:w w:val="105"/>
                                      <w:sz w:val="12"/>
                                    </w:rPr>
                                    <w:t>2.564</w:t>
                                  </w:r>
                                </w:p>
                              </w:tc>
                              <w:tc>
                                <w:tcPr>
                                  <w:tcW w:w="358" w:type="dxa"/>
                                </w:tcPr>
                                <w:p>
                                  <w:pPr>
                                    <w:pStyle w:val="TableParagraph"/>
                                    <w:spacing w:before="72"/>
                                    <w:ind w:left="7" w:right="2"/>
                                    <w:jc w:val="center"/>
                                    <w:rPr>
                                      <w:sz w:val="12"/>
                                    </w:rPr>
                                  </w:pPr>
                                  <w:r>
                                    <w:rPr>
                                      <w:spacing w:val="-4"/>
                                      <w:w w:val="105"/>
                                      <w:sz w:val="12"/>
                                    </w:rPr>
                                    <w:t>.010</w:t>
                                  </w:r>
                                </w:p>
                              </w:tc>
                              <w:tc>
                                <w:tcPr>
                                  <w:tcW w:w="395" w:type="dxa"/>
                                </w:tcPr>
                                <w:p>
                                  <w:pPr>
                                    <w:pStyle w:val="TableParagraph"/>
                                    <w:spacing w:before="72"/>
                                    <w:ind w:left="62" w:right="2"/>
                                    <w:jc w:val="center"/>
                                    <w:rPr>
                                      <w:sz w:val="12"/>
                                    </w:rPr>
                                  </w:pPr>
                                  <w:r>
                                    <w:rPr>
                                      <w:spacing w:val="-4"/>
                                      <w:w w:val="105"/>
                                      <w:sz w:val="12"/>
                                    </w:rPr>
                                    <w:t>.289</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spacing w:val="-2"/>
                                      <w:w w:val="115"/>
                                      <w:sz w:val="12"/>
                                    </w:rPr>
                                    <w:t>[Behavioral]</w:t>
                                  </w:r>
                                  <w:r>
                                    <w:rPr>
                                      <w:w w:val="115"/>
                                      <w:sz w:val="12"/>
                                    </w:rPr>
                                    <w:t> </w:t>
                                  </w:r>
                                  <w:r>
                                    <w:rPr>
                                      <w:spacing w:val="-2"/>
                                      <w:w w:val="115"/>
                                      <w:sz w:val="12"/>
                                    </w:rPr>
                                    <w:t>Card</w:t>
                                  </w:r>
                                  <w:r>
                                    <w:rPr>
                                      <w:spacing w:val="1"/>
                                      <w:w w:val="115"/>
                                      <w:sz w:val="12"/>
                                    </w:rPr>
                                    <w:t> </w:t>
                                  </w:r>
                                  <w:r>
                                    <w:rPr>
                                      <w:spacing w:val="-2"/>
                                      <w:w w:val="115"/>
                                      <w:sz w:val="12"/>
                                    </w:rPr>
                                    <w:t>sort</w:t>
                                  </w:r>
                                  <w:r>
                                    <w:rPr>
                                      <w:w w:val="115"/>
                                      <w:sz w:val="12"/>
                                    </w:rPr>
                                    <w:t> </w:t>
                                  </w:r>
                                  <w:r>
                                    <w:rPr>
                                      <w:spacing w:val="-4"/>
                                      <w:w w:val="115"/>
                                      <w:sz w:val="12"/>
                                    </w:rPr>
                                    <w:t>test</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0.679</w:t>
                                  </w:r>
                                </w:p>
                              </w:tc>
                              <w:tc>
                                <w:tcPr>
                                  <w:tcW w:w="421" w:type="dxa"/>
                                </w:tcPr>
                                <w:p>
                                  <w:pPr>
                                    <w:pStyle w:val="TableParagraph"/>
                                    <w:spacing w:before="72"/>
                                    <w:ind w:left="5" w:right="2"/>
                                    <w:jc w:val="center"/>
                                    <w:rPr>
                                      <w:sz w:val="12"/>
                                    </w:rPr>
                                  </w:pPr>
                                  <w:r>
                                    <w:rPr>
                                      <w:spacing w:val="-2"/>
                                      <w:w w:val="105"/>
                                      <w:sz w:val="12"/>
                                    </w:rPr>
                                    <w:t>0.266</w:t>
                                  </w:r>
                                </w:p>
                              </w:tc>
                              <w:tc>
                                <w:tcPr>
                                  <w:tcW w:w="462" w:type="dxa"/>
                                </w:tcPr>
                                <w:p>
                                  <w:pPr>
                                    <w:pStyle w:val="TableParagraph"/>
                                    <w:spacing w:before="72"/>
                                    <w:ind w:left="6" w:right="2"/>
                                    <w:jc w:val="center"/>
                                    <w:rPr>
                                      <w:sz w:val="12"/>
                                    </w:rPr>
                                  </w:pPr>
                                  <w:r>
                                    <w:rPr>
                                      <w:w w:val="105"/>
                                      <w:sz w:val="12"/>
                                    </w:rPr>
                                    <w:t>-</w:t>
                                  </w:r>
                                  <w:r>
                                    <w:rPr>
                                      <w:spacing w:val="-2"/>
                                      <w:w w:val="105"/>
                                      <w:sz w:val="12"/>
                                    </w:rPr>
                                    <w:t>2.557</w:t>
                                  </w:r>
                                </w:p>
                              </w:tc>
                              <w:tc>
                                <w:tcPr>
                                  <w:tcW w:w="358" w:type="dxa"/>
                                </w:tcPr>
                                <w:p>
                                  <w:pPr>
                                    <w:pStyle w:val="TableParagraph"/>
                                    <w:spacing w:before="72"/>
                                    <w:ind w:left="7" w:right="2"/>
                                    <w:jc w:val="center"/>
                                    <w:rPr>
                                      <w:sz w:val="12"/>
                                    </w:rPr>
                                  </w:pPr>
                                  <w:r>
                                    <w:rPr>
                                      <w:spacing w:val="-4"/>
                                      <w:w w:val="105"/>
                                      <w:sz w:val="12"/>
                                    </w:rPr>
                                    <w:t>.011</w:t>
                                  </w:r>
                                </w:p>
                              </w:tc>
                              <w:tc>
                                <w:tcPr>
                                  <w:tcW w:w="395" w:type="dxa"/>
                                </w:tcPr>
                                <w:p>
                                  <w:pPr>
                                    <w:pStyle w:val="TableParagraph"/>
                                    <w:spacing w:before="72"/>
                                    <w:ind w:left="62" w:right="2"/>
                                    <w:jc w:val="center"/>
                                    <w:rPr>
                                      <w:sz w:val="12"/>
                                    </w:rPr>
                                  </w:pPr>
                                  <w:r>
                                    <w:rPr>
                                      <w:spacing w:val="-4"/>
                                      <w:w w:val="105"/>
                                      <w:sz w:val="12"/>
                                    </w:rPr>
                                    <w:t>.289</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w w:val="110"/>
                                      <w:sz w:val="12"/>
                                    </w:rPr>
                                    <w:t>[Behavioral]</w:t>
                                  </w:r>
                                  <w:r>
                                    <w:rPr>
                                      <w:spacing w:val="-2"/>
                                      <w:w w:val="110"/>
                                      <w:sz w:val="12"/>
                                    </w:rPr>
                                    <w:t> </w:t>
                                  </w:r>
                                  <w:r>
                                    <w:rPr>
                                      <w:w w:val="110"/>
                                      <w:sz w:val="12"/>
                                    </w:rPr>
                                    <w:t>EN-Back</w:t>
                                  </w:r>
                                  <w:r>
                                    <w:rPr>
                                      <w:spacing w:val="-2"/>
                                      <w:w w:val="110"/>
                                      <w:sz w:val="12"/>
                                    </w:rPr>
                                    <w:t> </w:t>
                                  </w:r>
                                  <w:r>
                                    <w:rPr>
                                      <w:w w:val="110"/>
                                      <w:sz w:val="12"/>
                                    </w:rPr>
                                    <w:t>-</w:t>
                                  </w:r>
                                  <w:r>
                                    <w:rPr>
                                      <w:spacing w:val="-2"/>
                                      <w:w w:val="110"/>
                                      <w:sz w:val="12"/>
                                    </w:rPr>
                                    <w:t> </w:t>
                                  </w:r>
                                  <w:r>
                                    <w:rPr>
                                      <w:w w:val="110"/>
                                      <w:sz w:val="12"/>
                                    </w:rPr>
                                    <w:t>2-back</w:t>
                                  </w:r>
                                  <w:r>
                                    <w:rPr>
                                      <w:spacing w:val="-2"/>
                                      <w:w w:val="110"/>
                                      <w:sz w:val="12"/>
                                    </w:rPr>
                                    <w:t> accuracy</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0.004</w:t>
                                  </w:r>
                                </w:p>
                              </w:tc>
                              <w:tc>
                                <w:tcPr>
                                  <w:tcW w:w="421" w:type="dxa"/>
                                </w:tcPr>
                                <w:p>
                                  <w:pPr>
                                    <w:pStyle w:val="TableParagraph"/>
                                    <w:spacing w:before="72"/>
                                    <w:ind w:left="5"/>
                                    <w:jc w:val="center"/>
                                    <w:rPr>
                                      <w:sz w:val="12"/>
                                    </w:rPr>
                                  </w:pPr>
                                  <w:r>
                                    <w:rPr>
                                      <w:spacing w:val="-2"/>
                                      <w:w w:val="105"/>
                                      <w:sz w:val="12"/>
                                    </w:rPr>
                                    <w:t>0.001</w:t>
                                  </w:r>
                                </w:p>
                              </w:tc>
                              <w:tc>
                                <w:tcPr>
                                  <w:tcW w:w="462" w:type="dxa"/>
                                </w:tcPr>
                                <w:p>
                                  <w:pPr>
                                    <w:pStyle w:val="TableParagraph"/>
                                    <w:spacing w:before="72"/>
                                    <w:ind w:left="6" w:right="1"/>
                                    <w:jc w:val="center"/>
                                    <w:rPr>
                                      <w:sz w:val="12"/>
                                    </w:rPr>
                                  </w:pPr>
                                  <w:r>
                                    <w:rPr>
                                      <w:w w:val="105"/>
                                      <w:sz w:val="12"/>
                                    </w:rPr>
                                    <w:t>-</w:t>
                                  </w:r>
                                  <w:r>
                                    <w:rPr>
                                      <w:spacing w:val="-2"/>
                                      <w:w w:val="105"/>
                                      <w:sz w:val="12"/>
                                    </w:rPr>
                                    <w:t>3.198</w:t>
                                  </w:r>
                                </w:p>
                              </w:tc>
                              <w:tc>
                                <w:tcPr>
                                  <w:tcW w:w="358" w:type="dxa"/>
                                </w:tcPr>
                                <w:p>
                                  <w:pPr>
                                    <w:pStyle w:val="TableParagraph"/>
                                    <w:spacing w:before="72"/>
                                    <w:ind w:left="7" w:right="1"/>
                                    <w:jc w:val="center"/>
                                    <w:rPr>
                                      <w:sz w:val="12"/>
                                    </w:rPr>
                                  </w:pPr>
                                  <w:r>
                                    <w:rPr>
                                      <w:spacing w:val="-4"/>
                                      <w:w w:val="105"/>
                                      <w:sz w:val="12"/>
                                    </w:rPr>
                                    <w:t>.001</w:t>
                                  </w:r>
                                </w:p>
                              </w:tc>
                              <w:tc>
                                <w:tcPr>
                                  <w:tcW w:w="395" w:type="dxa"/>
                                </w:tcPr>
                                <w:p>
                                  <w:pPr>
                                    <w:pStyle w:val="TableParagraph"/>
                                    <w:spacing w:before="72"/>
                                    <w:ind w:left="62" w:right="1"/>
                                    <w:jc w:val="center"/>
                                    <w:rPr>
                                      <w:sz w:val="12"/>
                                    </w:rPr>
                                  </w:pPr>
                                  <w:r>
                                    <w:rPr>
                                      <w:spacing w:val="-4"/>
                                      <w:w w:val="105"/>
                                      <w:sz w:val="12"/>
                                    </w:rPr>
                                    <w:t>.057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w w:val="110"/>
                                      <w:sz w:val="12"/>
                                    </w:rPr>
                                    <w:t>[Behavioral]</w:t>
                                  </w:r>
                                  <w:r>
                                    <w:rPr>
                                      <w:spacing w:val="-2"/>
                                      <w:w w:val="110"/>
                                      <w:sz w:val="12"/>
                                    </w:rPr>
                                    <w:t> </w:t>
                                  </w:r>
                                  <w:r>
                                    <w:rPr>
                                      <w:w w:val="110"/>
                                      <w:sz w:val="12"/>
                                    </w:rPr>
                                    <w:t>EN-Back</w:t>
                                  </w:r>
                                  <w:r>
                                    <w:rPr>
                                      <w:spacing w:val="-2"/>
                                      <w:w w:val="110"/>
                                      <w:sz w:val="12"/>
                                    </w:rPr>
                                    <w:t> </w:t>
                                  </w:r>
                                  <w:r>
                                    <w:rPr>
                                      <w:w w:val="110"/>
                                      <w:sz w:val="12"/>
                                    </w:rPr>
                                    <w:t>-</w:t>
                                  </w:r>
                                  <w:r>
                                    <w:rPr>
                                      <w:spacing w:val="-2"/>
                                      <w:w w:val="110"/>
                                      <w:sz w:val="12"/>
                                    </w:rPr>
                                    <w:t> </w:t>
                                  </w:r>
                                  <w:r>
                                    <w:rPr>
                                      <w:w w:val="110"/>
                                      <w:sz w:val="12"/>
                                    </w:rPr>
                                    <w:t>2-back</w:t>
                                  </w:r>
                                  <w:r>
                                    <w:rPr>
                                      <w:spacing w:val="-2"/>
                                      <w:w w:val="110"/>
                                      <w:sz w:val="12"/>
                                    </w:rPr>
                                    <w:t> </w:t>
                                  </w:r>
                                  <w:r>
                                    <w:rPr>
                                      <w:spacing w:val="-5"/>
                                      <w:w w:val="110"/>
                                      <w:sz w:val="12"/>
                                    </w:rPr>
                                    <w:t>RT</w:t>
                                  </w:r>
                                </w:p>
                              </w:tc>
                              <w:tc>
                                <w:tcPr>
                                  <w:tcW w:w="777" w:type="dxa"/>
                                </w:tcPr>
                                <w:p>
                                  <w:pPr>
                                    <w:pStyle w:val="TableParagraph"/>
                                    <w:spacing w:before="72"/>
                                    <w:ind w:left="4"/>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4.420</w:t>
                                  </w:r>
                                </w:p>
                              </w:tc>
                              <w:tc>
                                <w:tcPr>
                                  <w:tcW w:w="421" w:type="dxa"/>
                                </w:tcPr>
                                <w:p>
                                  <w:pPr>
                                    <w:pStyle w:val="TableParagraph"/>
                                    <w:spacing w:before="72"/>
                                    <w:ind w:left="5"/>
                                    <w:jc w:val="center"/>
                                    <w:rPr>
                                      <w:sz w:val="12"/>
                                    </w:rPr>
                                  </w:pPr>
                                  <w:r>
                                    <w:rPr>
                                      <w:spacing w:val="-2"/>
                                      <w:w w:val="105"/>
                                      <w:sz w:val="12"/>
                                    </w:rPr>
                                    <w:t>2.047</w:t>
                                  </w:r>
                                </w:p>
                              </w:tc>
                              <w:tc>
                                <w:tcPr>
                                  <w:tcW w:w="462" w:type="dxa"/>
                                </w:tcPr>
                                <w:p>
                                  <w:pPr>
                                    <w:pStyle w:val="TableParagraph"/>
                                    <w:spacing w:before="72"/>
                                    <w:ind w:left="6" w:right="1"/>
                                    <w:jc w:val="center"/>
                                    <w:rPr>
                                      <w:sz w:val="12"/>
                                    </w:rPr>
                                  </w:pPr>
                                  <w:r>
                                    <w:rPr>
                                      <w:w w:val="105"/>
                                      <w:sz w:val="12"/>
                                    </w:rPr>
                                    <w:t>-</w:t>
                                  </w:r>
                                  <w:r>
                                    <w:rPr>
                                      <w:spacing w:val="-2"/>
                                      <w:w w:val="105"/>
                                      <w:sz w:val="12"/>
                                    </w:rPr>
                                    <w:t>2.160</w:t>
                                  </w:r>
                                </w:p>
                              </w:tc>
                              <w:tc>
                                <w:tcPr>
                                  <w:tcW w:w="358" w:type="dxa"/>
                                </w:tcPr>
                                <w:p>
                                  <w:pPr>
                                    <w:pStyle w:val="TableParagraph"/>
                                    <w:spacing w:before="72"/>
                                    <w:ind w:left="7"/>
                                    <w:jc w:val="center"/>
                                    <w:rPr>
                                      <w:sz w:val="12"/>
                                    </w:rPr>
                                  </w:pPr>
                                  <w:r>
                                    <w:rPr>
                                      <w:spacing w:val="-4"/>
                                      <w:w w:val="105"/>
                                      <w:sz w:val="12"/>
                                    </w:rPr>
                                    <w:t>.031</w:t>
                                  </w:r>
                                </w:p>
                              </w:tc>
                              <w:tc>
                                <w:tcPr>
                                  <w:tcW w:w="395" w:type="dxa"/>
                                </w:tcPr>
                                <w:p>
                                  <w:pPr>
                                    <w:pStyle w:val="TableParagraph"/>
                                    <w:spacing w:before="72"/>
                                    <w:ind w:left="62"/>
                                    <w:jc w:val="center"/>
                                    <w:rPr>
                                      <w:sz w:val="12"/>
                                    </w:rPr>
                                  </w:pPr>
                                  <w:r>
                                    <w:rPr>
                                      <w:spacing w:val="-4"/>
                                      <w:w w:val="105"/>
                                      <w:sz w:val="12"/>
                                    </w:rPr>
                                    <w:t>.447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spacing w:val="-2"/>
                                      <w:w w:val="110"/>
                                      <w:sz w:val="12"/>
                                    </w:rPr>
                                    <w:t>Impulsivity</w:t>
                                  </w:r>
                                </w:p>
                              </w:tc>
                              <w:tc>
                                <w:tcPr>
                                  <w:tcW w:w="3013" w:type="dxa"/>
                                </w:tcPr>
                                <w:p>
                                  <w:pPr>
                                    <w:pStyle w:val="TableParagraph"/>
                                    <w:spacing w:before="72"/>
                                    <w:ind w:left="69"/>
                                    <w:rPr>
                                      <w:sz w:val="12"/>
                                    </w:rPr>
                                  </w:pPr>
                                  <w:r>
                                    <w:rPr>
                                      <w:w w:val="110"/>
                                      <w:sz w:val="12"/>
                                    </w:rPr>
                                    <w:t>[Survey]</w:t>
                                  </w:r>
                                  <w:r>
                                    <w:rPr>
                                      <w:spacing w:val="1"/>
                                      <w:w w:val="110"/>
                                      <w:sz w:val="12"/>
                                    </w:rPr>
                                    <w:t> </w:t>
                                  </w:r>
                                  <w:r>
                                    <w:rPr>
                                      <w:w w:val="110"/>
                                      <w:sz w:val="12"/>
                                    </w:rPr>
                                    <w:t>UPPS-P</w:t>
                                  </w:r>
                                  <w:r>
                                    <w:rPr>
                                      <w:spacing w:val="2"/>
                                      <w:w w:val="110"/>
                                      <w:sz w:val="12"/>
                                    </w:rPr>
                                    <w:t> </w:t>
                                  </w:r>
                                  <w:r>
                                    <w:rPr>
                                      <w:w w:val="110"/>
                                      <w:sz w:val="12"/>
                                    </w:rPr>
                                    <w:t>-</w:t>
                                  </w:r>
                                  <w:r>
                                    <w:rPr>
                                      <w:spacing w:val="1"/>
                                      <w:w w:val="110"/>
                                      <w:sz w:val="12"/>
                                    </w:rPr>
                                    <w:t> </w:t>
                                  </w:r>
                                  <w:r>
                                    <w:rPr>
                                      <w:w w:val="110"/>
                                      <w:sz w:val="12"/>
                                    </w:rPr>
                                    <w:t>Lack</w:t>
                                  </w:r>
                                  <w:r>
                                    <w:rPr>
                                      <w:spacing w:val="2"/>
                                      <w:w w:val="110"/>
                                      <w:sz w:val="12"/>
                                    </w:rPr>
                                    <w:t> </w:t>
                                  </w:r>
                                  <w:r>
                                    <w:rPr>
                                      <w:w w:val="110"/>
                                      <w:sz w:val="12"/>
                                    </w:rPr>
                                    <w:t>of</w:t>
                                  </w:r>
                                  <w:r>
                                    <w:rPr>
                                      <w:spacing w:val="1"/>
                                      <w:w w:val="110"/>
                                      <w:sz w:val="12"/>
                                    </w:rPr>
                                    <w:t> </w:t>
                                  </w:r>
                                  <w:r>
                                    <w:rPr>
                                      <w:spacing w:val="-2"/>
                                      <w:w w:val="110"/>
                                      <w:sz w:val="12"/>
                                    </w:rPr>
                                    <w:t>planning</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jc w:val="center"/>
                                    <w:rPr>
                                      <w:sz w:val="12"/>
                                    </w:rPr>
                                  </w:pPr>
                                  <w:r>
                                    <w:rPr>
                                      <w:spacing w:val="-2"/>
                                      <w:w w:val="105"/>
                                      <w:sz w:val="12"/>
                                    </w:rPr>
                                    <w:t>0.322</w:t>
                                  </w:r>
                                </w:p>
                              </w:tc>
                              <w:tc>
                                <w:tcPr>
                                  <w:tcW w:w="421" w:type="dxa"/>
                                </w:tcPr>
                                <w:p>
                                  <w:pPr>
                                    <w:pStyle w:val="TableParagraph"/>
                                    <w:spacing w:before="72"/>
                                    <w:ind w:left="5"/>
                                    <w:jc w:val="center"/>
                                    <w:rPr>
                                      <w:sz w:val="12"/>
                                    </w:rPr>
                                  </w:pPr>
                                  <w:r>
                                    <w:rPr>
                                      <w:spacing w:val="-2"/>
                                      <w:w w:val="105"/>
                                      <w:sz w:val="12"/>
                                    </w:rPr>
                                    <w:t>0.038</w:t>
                                  </w:r>
                                </w:p>
                              </w:tc>
                              <w:tc>
                                <w:tcPr>
                                  <w:tcW w:w="462" w:type="dxa"/>
                                </w:tcPr>
                                <w:p>
                                  <w:pPr>
                                    <w:pStyle w:val="TableParagraph"/>
                                    <w:spacing w:before="72"/>
                                    <w:ind w:left="6" w:right="1"/>
                                    <w:jc w:val="center"/>
                                    <w:rPr>
                                      <w:sz w:val="12"/>
                                    </w:rPr>
                                  </w:pPr>
                                  <w:r>
                                    <w:rPr>
                                      <w:spacing w:val="-2"/>
                                      <w:w w:val="105"/>
                                      <w:sz w:val="12"/>
                                    </w:rPr>
                                    <w:t>8.396</w:t>
                                  </w:r>
                                </w:p>
                              </w:tc>
                              <w:tc>
                                <w:tcPr>
                                  <w:tcW w:w="358" w:type="dxa"/>
                                </w:tcPr>
                                <w:p>
                                  <w:pPr>
                                    <w:pStyle w:val="TableParagraph"/>
                                    <w:spacing w:before="72"/>
                                    <w:ind w:left="7" w:right="1"/>
                                    <w:jc w:val="center"/>
                                    <w:rPr>
                                      <w:sz w:val="12"/>
                                    </w:rPr>
                                  </w:pPr>
                                  <w:r>
                                    <w:rPr>
                                      <w:spacing w:val="-4"/>
                                      <w:w w:val="105"/>
                                      <w:sz w:val="12"/>
                                    </w:rPr>
                                    <w:t>.000</w:t>
                                  </w:r>
                                </w:p>
                              </w:tc>
                              <w:tc>
                                <w:tcPr>
                                  <w:tcW w:w="395" w:type="dxa"/>
                                </w:tcPr>
                                <w:p>
                                  <w:pPr>
                                    <w:pStyle w:val="TableParagraph"/>
                                    <w:spacing w:before="72"/>
                                    <w:ind w:left="62" w:right="1"/>
                                    <w:jc w:val="center"/>
                                    <w:rPr>
                                      <w:sz w:val="12"/>
                                    </w:rPr>
                                  </w:pPr>
                                  <w:r>
                                    <w:rPr>
                                      <w:spacing w:val="-4"/>
                                      <w:w w:val="105"/>
                                      <w:sz w:val="12"/>
                                    </w:rPr>
                                    <w:t>.000</w:t>
                                  </w:r>
                                </w:p>
                              </w:tc>
                              <w:tc>
                                <w:tcPr>
                                  <w:tcW w:w="207" w:type="dxa"/>
                                </w:tcPr>
                                <w:p>
                                  <w:pPr>
                                    <w:pStyle w:val="TableParagraph"/>
                                    <w:spacing w:before="72"/>
                                    <w:ind w:left="17"/>
                                    <w:jc w:val="center"/>
                                    <w:rPr>
                                      <w:sz w:val="12"/>
                                    </w:rPr>
                                  </w:pPr>
                                  <w:r>
                                    <w:rPr>
                                      <w:spacing w:val="-10"/>
                                      <w:w w:val="105"/>
                                      <w:sz w:val="12"/>
                                    </w:rPr>
                                    <w:t>*</w:t>
                                  </w:r>
                                </w:p>
                              </w:tc>
                            </w:tr>
                            <w:tr>
                              <w:trPr>
                                <w:trHeight w:val="263" w:hRule="atLeast"/>
                              </w:trPr>
                              <w:tc>
                                <w:tcPr>
                                  <w:tcW w:w="1135" w:type="dxa"/>
                                </w:tcPr>
                                <w:p>
                                  <w:pPr>
                                    <w:pStyle w:val="TableParagraph"/>
                                    <w:spacing w:before="72"/>
                                    <w:rPr>
                                      <w:sz w:val="12"/>
                                    </w:rPr>
                                  </w:pPr>
                                  <w:r>
                                    <w:rPr>
                                      <w:spacing w:val="-2"/>
                                      <w:w w:val="110"/>
                                      <w:sz w:val="12"/>
                                    </w:rPr>
                                    <w:t>Impulsivity</w:t>
                                  </w:r>
                                </w:p>
                              </w:tc>
                              <w:tc>
                                <w:tcPr>
                                  <w:tcW w:w="3013" w:type="dxa"/>
                                </w:tcPr>
                                <w:p>
                                  <w:pPr>
                                    <w:pStyle w:val="TableParagraph"/>
                                    <w:spacing w:before="72"/>
                                    <w:ind w:left="69"/>
                                    <w:rPr>
                                      <w:sz w:val="12"/>
                                    </w:rPr>
                                  </w:pPr>
                                  <w:r>
                                    <w:rPr>
                                      <w:w w:val="110"/>
                                      <w:sz w:val="12"/>
                                    </w:rPr>
                                    <w:t>[Survey]</w:t>
                                  </w:r>
                                  <w:r>
                                    <w:rPr>
                                      <w:spacing w:val="2"/>
                                      <w:w w:val="110"/>
                                      <w:sz w:val="12"/>
                                    </w:rPr>
                                    <w:t> </w:t>
                                  </w:r>
                                  <w:r>
                                    <w:rPr>
                                      <w:w w:val="110"/>
                                      <w:sz w:val="12"/>
                                    </w:rPr>
                                    <w:t>UPPS-P</w:t>
                                  </w:r>
                                  <w:r>
                                    <w:rPr>
                                      <w:spacing w:val="2"/>
                                      <w:w w:val="110"/>
                                      <w:sz w:val="12"/>
                                    </w:rPr>
                                    <w:t> </w:t>
                                  </w:r>
                                  <w:r>
                                    <w:rPr>
                                      <w:w w:val="110"/>
                                      <w:sz w:val="12"/>
                                    </w:rPr>
                                    <w:t>-</w:t>
                                  </w:r>
                                  <w:r>
                                    <w:rPr>
                                      <w:spacing w:val="2"/>
                                      <w:w w:val="110"/>
                                      <w:sz w:val="12"/>
                                    </w:rPr>
                                    <w:t> </w:t>
                                  </w:r>
                                  <w:r>
                                    <w:rPr>
                                      <w:w w:val="110"/>
                                      <w:sz w:val="12"/>
                                    </w:rPr>
                                    <w:t>Negative</w:t>
                                  </w:r>
                                  <w:r>
                                    <w:rPr>
                                      <w:spacing w:val="3"/>
                                      <w:w w:val="110"/>
                                      <w:sz w:val="12"/>
                                    </w:rPr>
                                    <w:t> </w:t>
                                  </w:r>
                                  <w:r>
                                    <w:rPr>
                                      <w:spacing w:val="-2"/>
                                      <w:w w:val="110"/>
                                      <w:sz w:val="12"/>
                                    </w:rPr>
                                    <w:t>urgency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spacing w:val="-2"/>
                                      <w:w w:val="105"/>
                                      <w:sz w:val="12"/>
                                    </w:rPr>
                                    <w:t>0.101</w:t>
                                  </w:r>
                                </w:p>
                              </w:tc>
                              <w:tc>
                                <w:tcPr>
                                  <w:tcW w:w="421" w:type="dxa"/>
                                </w:tcPr>
                                <w:p>
                                  <w:pPr>
                                    <w:pStyle w:val="TableParagraph"/>
                                    <w:spacing w:before="72"/>
                                    <w:ind w:left="5" w:right="2"/>
                                    <w:jc w:val="center"/>
                                    <w:rPr>
                                      <w:sz w:val="12"/>
                                    </w:rPr>
                                  </w:pPr>
                                  <w:r>
                                    <w:rPr>
                                      <w:spacing w:val="-2"/>
                                      <w:w w:val="105"/>
                                      <w:sz w:val="12"/>
                                    </w:rPr>
                                    <w:t>0.044</w:t>
                                  </w:r>
                                </w:p>
                              </w:tc>
                              <w:tc>
                                <w:tcPr>
                                  <w:tcW w:w="462" w:type="dxa"/>
                                </w:tcPr>
                                <w:p>
                                  <w:pPr>
                                    <w:pStyle w:val="TableParagraph"/>
                                    <w:spacing w:before="72"/>
                                    <w:ind w:left="6" w:right="2"/>
                                    <w:jc w:val="center"/>
                                    <w:rPr>
                                      <w:sz w:val="12"/>
                                    </w:rPr>
                                  </w:pPr>
                                  <w:r>
                                    <w:rPr>
                                      <w:spacing w:val="-2"/>
                                      <w:w w:val="105"/>
                                      <w:sz w:val="12"/>
                                    </w:rPr>
                                    <w:t>2.299</w:t>
                                  </w:r>
                                </w:p>
                              </w:tc>
                              <w:tc>
                                <w:tcPr>
                                  <w:tcW w:w="358" w:type="dxa"/>
                                </w:tcPr>
                                <w:p>
                                  <w:pPr>
                                    <w:pStyle w:val="TableParagraph"/>
                                    <w:spacing w:before="72"/>
                                    <w:ind w:left="7" w:right="2"/>
                                    <w:jc w:val="center"/>
                                    <w:rPr>
                                      <w:sz w:val="12"/>
                                    </w:rPr>
                                  </w:pPr>
                                  <w:r>
                                    <w:rPr>
                                      <w:spacing w:val="-4"/>
                                      <w:w w:val="105"/>
                                      <w:sz w:val="12"/>
                                    </w:rPr>
                                    <w:t>.022</w:t>
                                  </w:r>
                                </w:p>
                              </w:tc>
                              <w:tc>
                                <w:tcPr>
                                  <w:tcW w:w="395" w:type="dxa"/>
                                </w:tcPr>
                                <w:p>
                                  <w:pPr>
                                    <w:pStyle w:val="TableParagraph"/>
                                    <w:spacing w:before="72"/>
                                    <w:ind w:left="62" w:right="2"/>
                                    <w:jc w:val="center"/>
                                    <w:rPr>
                                      <w:sz w:val="12"/>
                                    </w:rPr>
                                  </w:pPr>
                                  <w:r>
                                    <w:rPr>
                                      <w:spacing w:val="-4"/>
                                      <w:w w:val="105"/>
                                      <w:sz w:val="12"/>
                                    </w:rPr>
                                    <w:t>.368</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spacing w:val="-2"/>
                                      <w:w w:val="110"/>
                                      <w:sz w:val="12"/>
                                    </w:rPr>
                                    <w:t>Impulsivity</w:t>
                                  </w:r>
                                </w:p>
                              </w:tc>
                              <w:tc>
                                <w:tcPr>
                                  <w:tcW w:w="3013" w:type="dxa"/>
                                </w:tcPr>
                                <w:p>
                                  <w:pPr>
                                    <w:pStyle w:val="TableParagraph"/>
                                    <w:spacing w:before="72"/>
                                    <w:ind w:left="69"/>
                                    <w:rPr>
                                      <w:sz w:val="12"/>
                                    </w:rPr>
                                  </w:pPr>
                                  <w:r>
                                    <w:rPr>
                                      <w:w w:val="110"/>
                                      <w:sz w:val="12"/>
                                    </w:rPr>
                                    <w:t>[Survey]</w:t>
                                  </w:r>
                                  <w:r>
                                    <w:rPr>
                                      <w:spacing w:val="1"/>
                                      <w:w w:val="110"/>
                                      <w:sz w:val="12"/>
                                    </w:rPr>
                                    <w:t> </w:t>
                                  </w:r>
                                  <w:r>
                                    <w:rPr>
                                      <w:w w:val="110"/>
                                      <w:sz w:val="12"/>
                                    </w:rPr>
                                    <w:t>UPPS-P</w:t>
                                  </w:r>
                                  <w:r>
                                    <w:rPr>
                                      <w:spacing w:val="2"/>
                                      <w:w w:val="110"/>
                                      <w:sz w:val="12"/>
                                    </w:rPr>
                                    <w:t> </w:t>
                                  </w:r>
                                  <w:r>
                                    <w:rPr>
                                      <w:w w:val="110"/>
                                      <w:sz w:val="12"/>
                                    </w:rPr>
                                    <w:t>-</w:t>
                                  </w:r>
                                  <w:r>
                                    <w:rPr>
                                      <w:spacing w:val="1"/>
                                      <w:w w:val="110"/>
                                      <w:sz w:val="12"/>
                                    </w:rPr>
                                    <w:t> </w:t>
                                  </w:r>
                                  <w:r>
                                    <w:rPr>
                                      <w:w w:val="110"/>
                                      <w:sz w:val="12"/>
                                    </w:rPr>
                                    <w:t>Lack</w:t>
                                  </w:r>
                                  <w:r>
                                    <w:rPr>
                                      <w:spacing w:val="2"/>
                                      <w:w w:val="110"/>
                                      <w:sz w:val="12"/>
                                    </w:rPr>
                                    <w:t> </w:t>
                                  </w:r>
                                  <w:r>
                                    <w:rPr>
                                      <w:w w:val="110"/>
                                      <w:sz w:val="12"/>
                                    </w:rPr>
                                    <w:t>of</w:t>
                                  </w:r>
                                  <w:r>
                                    <w:rPr>
                                      <w:spacing w:val="1"/>
                                      <w:w w:val="110"/>
                                      <w:sz w:val="12"/>
                                    </w:rPr>
                                    <w:t> </w:t>
                                  </w:r>
                                  <w:r>
                                    <w:rPr>
                                      <w:spacing w:val="-2"/>
                                      <w:w w:val="110"/>
                                      <w:sz w:val="12"/>
                                    </w:rPr>
                                    <w:t>perseverance</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right="1"/>
                                    <w:jc w:val="center"/>
                                    <w:rPr>
                                      <w:sz w:val="12"/>
                                    </w:rPr>
                                  </w:pPr>
                                  <w:r>
                                    <w:rPr>
                                      <w:spacing w:val="-2"/>
                                      <w:w w:val="105"/>
                                      <w:sz w:val="12"/>
                                    </w:rPr>
                                    <w:t>0.268</w:t>
                                  </w:r>
                                </w:p>
                              </w:tc>
                              <w:tc>
                                <w:tcPr>
                                  <w:tcW w:w="421" w:type="dxa"/>
                                </w:tcPr>
                                <w:p>
                                  <w:pPr>
                                    <w:pStyle w:val="TableParagraph"/>
                                    <w:spacing w:before="72"/>
                                    <w:ind w:left="5" w:right="1"/>
                                    <w:jc w:val="center"/>
                                    <w:rPr>
                                      <w:sz w:val="12"/>
                                    </w:rPr>
                                  </w:pPr>
                                  <w:r>
                                    <w:rPr>
                                      <w:spacing w:val="-2"/>
                                      <w:w w:val="105"/>
                                      <w:sz w:val="12"/>
                                    </w:rPr>
                                    <w:t>0.037</w:t>
                                  </w:r>
                                </w:p>
                              </w:tc>
                              <w:tc>
                                <w:tcPr>
                                  <w:tcW w:w="462" w:type="dxa"/>
                                </w:tcPr>
                                <w:p>
                                  <w:pPr>
                                    <w:pStyle w:val="TableParagraph"/>
                                    <w:spacing w:before="72"/>
                                    <w:ind w:left="6" w:right="1"/>
                                    <w:jc w:val="center"/>
                                    <w:rPr>
                                      <w:sz w:val="12"/>
                                    </w:rPr>
                                  </w:pPr>
                                  <w:r>
                                    <w:rPr>
                                      <w:spacing w:val="-2"/>
                                      <w:w w:val="105"/>
                                      <w:sz w:val="12"/>
                                    </w:rPr>
                                    <w:t>7.204</w:t>
                                  </w:r>
                                </w:p>
                              </w:tc>
                              <w:tc>
                                <w:tcPr>
                                  <w:tcW w:w="358" w:type="dxa"/>
                                </w:tcPr>
                                <w:p>
                                  <w:pPr>
                                    <w:pStyle w:val="TableParagraph"/>
                                    <w:spacing w:before="72"/>
                                    <w:ind w:left="7" w:right="1"/>
                                    <w:jc w:val="center"/>
                                    <w:rPr>
                                      <w:sz w:val="12"/>
                                    </w:rPr>
                                  </w:pPr>
                                  <w:r>
                                    <w:rPr>
                                      <w:spacing w:val="-4"/>
                                      <w:w w:val="105"/>
                                      <w:sz w:val="12"/>
                                    </w:rPr>
                                    <w:t>.000</w:t>
                                  </w:r>
                                </w:p>
                              </w:tc>
                              <w:tc>
                                <w:tcPr>
                                  <w:tcW w:w="395" w:type="dxa"/>
                                </w:tcPr>
                                <w:p>
                                  <w:pPr>
                                    <w:pStyle w:val="TableParagraph"/>
                                    <w:spacing w:before="72"/>
                                    <w:ind w:left="62" w:right="1"/>
                                    <w:jc w:val="center"/>
                                    <w:rPr>
                                      <w:sz w:val="12"/>
                                    </w:rPr>
                                  </w:pPr>
                                  <w:r>
                                    <w:rPr>
                                      <w:spacing w:val="-4"/>
                                      <w:w w:val="105"/>
                                      <w:sz w:val="12"/>
                                    </w:rPr>
                                    <w:t>.000</w:t>
                                  </w:r>
                                </w:p>
                              </w:tc>
                              <w:tc>
                                <w:tcPr>
                                  <w:tcW w:w="207" w:type="dxa"/>
                                </w:tcPr>
                                <w:p>
                                  <w:pPr>
                                    <w:pStyle w:val="TableParagraph"/>
                                    <w:spacing w:before="72"/>
                                    <w:ind w:left="17" w:right="1"/>
                                    <w:jc w:val="center"/>
                                    <w:rPr>
                                      <w:sz w:val="12"/>
                                    </w:rPr>
                                  </w:pPr>
                                  <w:r>
                                    <w:rPr>
                                      <w:spacing w:val="-10"/>
                                      <w:w w:val="105"/>
                                      <w:sz w:val="12"/>
                                    </w:rPr>
                                    <w:t>*</w:t>
                                  </w:r>
                                </w:p>
                              </w:tc>
                            </w:tr>
                            <w:tr>
                              <w:trPr>
                                <w:trHeight w:val="284" w:hRule="atLeast"/>
                              </w:trPr>
                              <w:tc>
                                <w:tcPr>
                                  <w:tcW w:w="1135" w:type="dxa"/>
                                  <w:tcBorders>
                                    <w:bottom w:val="single" w:sz="4" w:space="0" w:color="000000"/>
                                  </w:tcBorders>
                                </w:tcPr>
                                <w:p>
                                  <w:pPr>
                                    <w:pStyle w:val="TableParagraph"/>
                                    <w:spacing w:before="72"/>
                                    <w:rPr>
                                      <w:sz w:val="12"/>
                                    </w:rPr>
                                  </w:pPr>
                                  <w:r>
                                    <w:rPr>
                                      <w:spacing w:val="-2"/>
                                      <w:w w:val="110"/>
                                      <w:sz w:val="12"/>
                                    </w:rPr>
                                    <w:t>Impulsivity</w:t>
                                  </w:r>
                                </w:p>
                              </w:tc>
                              <w:tc>
                                <w:tcPr>
                                  <w:tcW w:w="3013" w:type="dxa"/>
                                  <w:tcBorders>
                                    <w:bottom w:val="single" w:sz="4" w:space="0" w:color="000000"/>
                                  </w:tcBorders>
                                </w:tcPr>
                                <w:p>
                                  <w:pPr>
                                    <w:pStyle w:val="TableParagraph"/>
                                    <w:spacing w:before="72"/>
                                    <w:ind w:left="69"/>
                                    <w:rPr>
                                      <w:sz w:val="12"/>
                                    </w:rPr>
                                  </w:pPr>
                                  <w:r>
                                    <w:rPr>
                                      <w:w w:val="110"/>
                                      <w:sz w:val="12"/>
                                    </w:rPr>
                                    <w:t>[Survey]</w:t>
                                  </w:r>
                                  <w:r>
                                    <w:rPr>
                                      <w:spacing w:val="3"/>
                                      <w:w w:val="110"/>
                                      <w:sz w:val="12"/>
                                    </w:rPr>
                                    <w:t> </w:t>
                                  </w:r>
                                  <w:r>
                                    <w:rPr>
                                      <w:w w:val="110"/>
                                      <w:sz w:val="12"/>
                                    </w:rPr>
                                    <w:t>UPPS-P</w:t>
                                  </w:r>
                                  <w:r>
                                    <w:rPr>
                                      <w:spacing w:val="3"/>
                                      <w:w w:val="110"/>
                                      <w:sz w:val="12"/>
                                    </w:rPr>
                                    <w:t> </w:t>
                                  </w:r>
                                  <w:r>
                                    <w:rPr>
                                      <w:w w:val="110"/>
                                      <w:sz w:val="12"/>
                                    </w:rPr>
                                    <w:t>-</w:t>
                                  </w:r>
                                  <w:r>
                                    <w:rPr>
                                      <w:spacing w:val="4"/>
                                      <w:w w:val="110"/>
                                      <w:sz w:val="12"/>
                                    </w:rPr>
                                    <w:t> </w:t>
                                  </w:r>
                                  <w:r>
                                    <w:rPr>
                                      <w:w w:val="110"/>
                                      <w:sz w:val="12"/>
                                    </w:rPr>
                                    <w:t>Positive</w:t>
                                  </w:r>
                                  <w:r>
                                    <w:rPr>
                                      <w:spacing w:val="3"/>
                                      <w:w w:val="110"/>
                                      <w:sz w:val="12"/>
                                    </w:rPr>
                                    <w:t> </w:t>
                                  </w:r>
                                  <w:r>
                                    <w:rPr>
                                      <w:spacing w:val="-2"/>
                                      <w:w w:val="110"/>
                                      <w:sz w:val="12"/>
                                    </w:rPr>
                                    <w:t>urgency</w:t>
                                  </w:r>
                                </w:p>
                              </w:tc>
                              <w:tc>
                                <w:tcPr>
                                  <w:tcW w:w="777" w:type="dxa"/>
                                  <w:tcBorders>
                                    <w:bottom w:val="single" w:sz="4" w:space="0" w:color="000000"/>
                                  </w:tcBorders>
                                </w:tcPr>
                                <w:p>
                                  <w:pPr>
                                    <w:pStyle w:val="TableParagraph"/>
                                    <w:spacing w:before="72"/>
                                    <w:ind w:left="4" w:right="2"/>
                                    <w:jc w:val="center"/>
                                    <w:rPr>
                                      <w:sz w:val="12"/>
                                    </w:rPr>
                                  </w:pPr>
                                  <w:r>
                                    <w:rPr>
                                      <w:spacing w:val="-2"/>
                                      <w:w w:val="110"/>
                                      <w:sz w:val="12"/>
                                    </w:rPr>
                                    <w:t>Deprivation</w:t>
                                  </w:r>
                                </w:p>
                              </w:tc>
                              <w:tc>
                                <w:tcPr>
                                  <w:tcW w:w="711" w:type="dxa"/>
                                  <w:tcBorders>
                                    <w:bottom w:val="single" w:sz="4" w:space="0" w:color="000000"/>
                                  </w:tcBorders>
                                </w:tcPr>
                                <w:p>
                                  <w:pPr>
                                    <w:pStyle w:val="TableParagraph"/>
                                    <w:spacing w:before="72"/>
                                    <w:ind w:left="4" w:right="2"/>
                                    <w:jc w:val="center"/>
                                    <w:rPr>
                                      <w:sz w:val="12"/>
                                    </w:rPr>
                                  </w:pPr>
                                  <w:r>
                                    <w:rPr>
                                      <w:spacing w:val="-2"/>
                                      <w:w w:val="105"/>
                                      <w:sz w:val="12"/>
                                    </w:rPr>
                                    <w:t>0.227</w:t>
                                  </w:r>
                                </w:p>
                              </w:tc>
                              <w:tc>
                                <w:tcPr>
                                  <w:tcW w:w="421" w:type="dxa"/>
                                  <w:tcBorders>
                                    <w:bottom w:val="single" w:sz="4" w:space="0" w:color="000000"/>
                                  </w:tcBorders>
                                </w:tcPr>
                                <w:p>
                                  <w:pPr>
                                    <w:pStyle w:val="TableParagraph"/>
                                    <w:spacing w:before="72"/>
                                    <w:ind w:left="5" w:right="1"/>
                                    <w:jc w:val="center"/>
                                    <w:rPr>
                                      <w:sz w:val="12"/>
                                    </w:rPr>
                                  </w:pPr>
                                  <w:r>
                                    <w:rPr>
                                      <w:spacing w:val="-2"/>
                                      <w:w w:val="105"/>
                                      <w:sz w:val="12"/>
                                    </w:rPr>
                                    <w:t>0.049</w:t>
                                  </w:r>
                                </w:p>
                              </w:tc>
                              <w:tc>
                                <w:tcPr>
                                  <w:tcW w:w="462" w:type="dxa"/>
                                  <w:tcBorders>
                                    <w:bottom w:val="single" w:sz="4" w:space="0" w:color="000000"/>
                                  </w:tcBorders>
                                </w:tcPr>
                                <w:p>
                                  <w:pPr>
                                    <w:pStyle w:val="TableParagraph"/>
                                    <w:spacing w:before="72"/>
                                    <w:ind w:left="6" w:right="2"/>
                                    <w:jc w:val="center"/>
                                    <w:rPr>
                                      <w:sz w:val="12"/>
                                    </w:rPr>
                                  </w:pPr>
                                  <w:r>
                                    <w:rPr>
                                      <w:spacing w:val="-2"/>
                                      <w:w w:val="105"/>
                                      <w:sz w:val="12"/>
                                    </w:rPr>
                                    <w:t>4.654</w:t>
                                  </w:r>
                                </w:p>
                              </w:tc>
                              <w:tc>
                                <w:tcPr>
                                  <w:tcW w:w="358" w:type="dxa"/>
                                  <w:tcBorders>
                                    <w:bottom w:val="single" w:sz="4" w:space="0" w:color="000000"/>
                                  </w:tcBorders>
                                </w:tcPr>
                                <w:p>
                                  <w:pPr>
                                    <w:pStyle w:val="TableParagraph"/>
                                    <w:spacing w:before="72"/>
                                    <w:ind w:left="7" w:right="2"/>
                                    <w:jc w:val="center"/>
                                    <w:rPr>
                                      <w:sz w:val="12"/>
                                    </w:rPr>
                                  </w:pPr>
                                  <w:r>
                                    <w:rPr>
                                      <w:spacing w:val="-4"/>
                                      <w:w w:val="105"/>
                                      <w:sz w:val="12"/>
                                    </w:rPr>
                                    <w:t>.000</w:t>
                                  </w:r>
                                </w:p>
                              </w:tc>
                              <w:tc>
                                <w:tcPr>
                                  <w:tcW w:w="395" w:type="dxa"/>
                                  <w:tcBorders>
                                    <w:bottom w:val="single" w:sz="4" w:space="0" w:color="000000"/>
                                  </w:tcBorders>
                                </w:tcPr>
                                <w:p>
                                  <w:pPr>
                                    <w:pStyle w:val="TableParagraph"/>
                                    <w:spacing w:before="72"/>
                                    <w:ind w:left="62" w:right="2"/>
                                    <w:jc w:val="center"/>
                                    <w:rPr>
                                      <w:sz w:val="12"/>
                                    </w:rPr>
                                  </w:pPr>
                                  <w:r>
                                    <w:rPr>
                                      <w:spacing w:val="-4"/>
                                      <w:w w:val="105"/>
                                      <w:sz w:val="12"/>
                                    </w:rPr>
                                    <w:t>.000</w:t>
                                  </w:r>
                                </w:p>
                              </w:tc>
                              <w:tc>
                                <w:tcPr>
                                  <w:tcW w:w="207" w:type="dxa"/>
                                  <w:tcBorders>
                                    <w:bottom w:val="single" w:sz="4" w:space="0" w:color="000000"/>
                                  </w:tcBorders>
                                </w:tcPr>
                                <w:p>
                                  <w:pPr>
                                    <w:pStyle w:val="TableParagraph"/>
                                    <w:spacing w:before="72"/>
                                    <w:ind w:left="17" w:right="1"/>
                                    <w:jc w:val="center"/>
                                    <w:rPr>
                                      <w:sz w:val="12"/>
                                    </w:rPr>
                                  </w:pPr>
                                  <w:r>
                                    <w:rPr>
                                      <w:spacing w:val="-10"/>
                                      <w:w w:val="105"/>
                                      <w:sz w:val="12"/>
                                    </w:rPr>
                                    <w:t>*</w:t>
                                  </w:r>
                                </w:p>
                              </w:tc>
                            </w:tr>
                          </w:tbl>
                          <w:p>
                            <w:pPr>
                              <w:pStyle w:val="BodyText"/>
                            </w:pPr>
                          </w:p>
                        </w:txbxContent>
                      </wps:txbx>
                      <wps:bodyPr wrap="square" lIns="0" tIns="0" rIns="0" bIns="0" rtlCol="0">
                        <a:noAutofit/>
                      </wps:bodyPr>
                    </wps:wsp>
                  </a:graphicData>
                </a:graphic>
              </wp:anchor>
            </w:drawing>
          </mc:Choice>
          <mc:Fallback>
            <w:pict>
              <v:shape style="position:absolute;margin-left:67.865997pt;margin-top:41.745804pt;width:380.2pt;height:269.9pt;mso-position-horizontal-relative:page;mso-position-vertical-relative:paragraph;z-index:15888384" type="#_x0000_t202" id="docshape1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5"/>
                        <w:gridCol w:w="3013"/>
                        <w:gridCol w:w="777"/>
                        <w:gridCol w:w="711"/>
                        <w:gridCol w:w="421"/>
                        <w:gridCol w:w="462"/>
                        <w:gridCol w:w="358"/>
                        <w:gridCol w:w="395"/>
                        <w:gridCol w:w="207"/>
                      </w:tblGrid>
                      <w:tr>
                        <w:trPr>
                          <w:trHeight w:val="317" w:hRule="atLeast"/>
                        </w:trPr>
                        <w:tc>
                          <w:tcPr>
                            <w:tcW w:w="1135" w:type="dxa"/>
                            <w:tcBorders>
                              <w:top w:val="single" w:sz="4" w:space="0" w:color="000000"/>
                              <w:bottom w:val="single" w:sz="4" w:space="0" w:color="000000"/>
                            </w:tcBorders>
                          </w:tcPr>
                          <w:p>
                            <w:pPr>
                              <w:pStyle w:val="TableParagraph"/>
                              <w:spacing w:before="107"/>
                              <w:ind w:left="353"/>
                              <w:rPr>
                                <w:sz w:val="12"/>
                              </w:rPr>
                            </w:pPr>
                            <w:r>
                              <w:rPr>
                                <w:spacing w:val="-2"/>
                                <w:w w:val="110"/>
                                <w:sz w:val="12"/>
                              </w:rPr>
                              <w:t>Domain</w:t>
                            </w:r>
                          </w:p>
                        </w:tc>
                        <w:tc>
                          <w:tcPr>
                            <w:tcW w:w="3013" w:type="dxa"/>
                            <w:tcBorders>
                              <w:top w:val="single" w:sz="4" w:space="0" w:color="000000"/>
                              <w:bottom w:val="single" w:sz="4" w:space="0" w:color="000000"/>
                            </w:tcBorders>
                          </w:tcPr>
                          <w:p>
                            <w:pPr>
                              <w:pStyle w:val="TableParagraph"/>
                              <w:spacing w:before="107"/>
                              <w:ind w:left="2"/>
                              <w:jc w:val="center"/>
                              <w:rPr>
                                <w:sz w:val="12"/>
                              </w:rPr>
                            </w:pPr>
                            <w:r>
                              <w:rPr>
                                <w:w w:val="115"/>
                                <w:sz w:val="12"/>
                              </w:rPr>
                              <w:t>Target</w:t>
                            </w:r>
                            <w:r>
                              <w:rPr>
                                <w:spacing w:val="-4"/>
                                <w:w w:val="115"/>
                                <w:sz w:val="12"/>
                              </w:rPr>
                              <w:t> </w:t>
                            </w:r>
                            <w:r>
                              <w:rPr>
                                <w:spacing w:val="-2"/>
                                <w:w w:val="115"/>
                                <w:sz w:val="12"/>
                              </w:rPr>
                              <w:t>variable</w:t>
                            </w:r>
                          </w:p>
                        </w:tc>
                        <w:tc>
                          <w:tcPr>
                            <w:tcW w:w="777" w:type="dxa"/>
                            <w:tcBorders>
                              <w:top w:val="single" w:sz="4" w:space="0" w:color="000000"/>
                              <w:bottom w:val="single" w:sz="4" w:space="0" w:color="000000"/>
                            </w:tcBorders>
                          </w:tcPr>
                          <w:p>
                            <w:pPr>
                              <w:pStyle w:val="TableParagraph"/>
                              <w:spacing w:before="107"/>
                              <w:ind w:left="4" w:right="1"/>
                              <w:jc w:val="center"/>
                              <w:rPr>
                                <w:sz w:val="12"/>
                              </w:rPr>
                            </w:pPr>
                            <w:r>
                              <w:rPr>
                                <w:spacing w:val="-5"/>
                                <w:w w:val="110"/>
                                <w:sz w:val="12"/>
                              </w:rPr>
                              <w:t>ELS</w:t>
                            </w:r>
                          </w:p>
                        </w:tc>
                        <w:tc>
                          <w:tcPr>
                            <w:tcW w:w="711" w:type="dxa"/>
                            <w:tcBorders>
                              <w:top w:val="single" w:sz="4" w:space="0" w:color="000000"/>
                              <w:bottom w:val="single" w:sz="4" w:space="0" w:color="000000"/>
                            </w:tcBorders>
                          </w:tcPr>
                          <w:p>
                            <w:pPr>
                              <w:pStyle w:val="TableParagraph"/>
                              <w:spacing w:before="107"/>
                              <w:ind w:left="4" w:right="1"/>
                              <w:jc w:val="center"/>
                              <w:rPr>
                                <w:sz w:val="12"/>
                              </w:rPr>
                            </w:pPr>
                            <w:r>
                              <w:rPr>
                                <w:spacing w:val="-2"/>
                                <w:w w:val="105"/>
                                <w:sz w:val="12"/>
                              </w:rPr>
                              <w:t>Coefficient</w:t>
                            </w:r>
                          </w:p>
                        </w:tc>
                        <w:tc>
                          <w:tcPr>
                            <w:tcW w:w="421" w:type="dxa"/>
                            <w:tcBorders>
                              <w:top w:val="single" w:sz="4" w:space="0" w:color="000000"/>
                              <w:bottom w:val="single" w:sz="4" w:space="0" w:color="000000"/>
                            </w:tcBorders>
                          </w:tcPr>
                          <w:p>
                            <w:pPr>
                              <w:pStyle w:val="TableParagraph"/>
                              <w:spacing w:before="107"/>
                              <w:ind w:left="5" w:right="1"/>
                              <w:jc w:val="center"/>
                              <w:rPr>
                                <w:sz w:val="12"/>
                              </w:rPr>
                            </w:pPr>
                            <w:r>
                              <w:rPr>
                                <w:spacing w:val="-5"/>
                                <w:w w:val="110"/>
                                <w:sz w:val="12"/>
                              </w:rPr>
                              <w:t>SE</w:t>
                            </w:r>
                          </w:p>
                        </w:tc>
                        <w:tc>
                          <w:tcPr>
                            <w:tcW w:w="462" w:type="dxa"/>
                            <w:tcBorders>
                              <w:top w:val="single" w:sz="4" w:space="0" w:color="000000"/>
                              <w:bottom w:val="single" w:sz="4" w:space="0" w:color="000000"/>
                            </w:tcBorders>
                          </w:tcPr>
                          <w:p>
                            <w:pPr>
                              <w:pStyle w:val="TableParagraph"/>
                              <w:spacing w:before="107"/>
                              <w:ind w:left="6" w:right="2"/>
                              <w:jc w:val="center"/>
                              <w:rPr>
                                <w:sz w:val="12"/>
                              </w:rPr>
                            </w:pPr>
                            <w:r>
                              <w:rPr>
                                <w:spacing w:val="-10"/>
                                <w:w w:val="145"/>
                                <w:sz w:val="12"/>
                              </w:rPr>
                              <w:t>t</w:t>
                            </w:r>
                          </w:p>
                        </w:tc>
                        <w:tc>
                          <w:tcPr>
                            <w:tcW w:w="358" w:type="dxa"/>
                            <w:tcBorders>
                              <w:top w:val="single" w:sz="4" w:space="0" w:color="000000"/>
                              <w:bottom w:val="single" w:sz="4" w:space="0" w:color="000000"/>
                            </w:tcBorders>
                          </w:tcPr>
                          <w:p>
                            <w:pPr>
                              <w:pStyle w:val="TableParagraph"/>
                              <w:spacing w:before="107"/>
                              <w:ind w:left="7" w:right="2"/>
                              <w:jc w:val="center"/>
                              <w:rPr>
                                <w:sz w:val="12"/>
                              </w:rPr>
                            </w:pPr>
                            <w:r>
                              <w:rPr>
                                <w:spacing w:val="-10"/>
                                <w:w w:val="115"/>
                                <w:sz w:val="12"/>
                              </w:rPr>
                              <w:t>p</w:t>
                            </w:r>
                          </w:p>
                        </w:tc>
                        <w:tc>
                          <w:tcPr>
                            <w:tcW w:w="395" w:type="dxa"/>
                            <w:tcBorders>
                              <w:top w:val="single" w:sz="4" w:space="0" w:color="000000"/>
                              <w:bottom w:val="single" w:sz="4" w:space="0" w:color="000000"/>
                            </w:tcBorders>
                          </w:tcPr>
                          <w:p>
                            <w:pPr>
                              <w:pStyle w:val="TableParagraph"/>
                              <w:spacing w:before="107"/>
                              <w:ind w:left="15"/>
                              <w:jc w:val="center"/>
                              <w:rPr>
                                <w:sz w:val="12"/>
                              </w:rPr>
                            </w:pPr>
                            <w:r>
                              <w:rPr>
                                <w:spacing w:val="-2"/>
                                <w:w w:val="105"/>
                                <w:sz w:val="12"/>
                              </w:rPr>
                              <w:t>p-</w:t>
                            </w:r>
                            <w:r>
                              <w:rPr>
                                <w:spacing w:val="-5"/>
                                <w:w w:val="110"/>
                                <w:sz w:val="12"/>
                              </w:rPr>
                              <w:t>fdr</w:t>
                            </w:r>
                          </w:p>
                        </w:tc>
                        <w:tc>
                          <w:tcPr>
                            <w:tcW w:w="207" w:type="dxa"/>
                            <w:tcBorders>
                              <w:top w:val="single" w:sz="4" w:space="0" w:color="000000"/>
                              <w:bottom w:val="single" w:sz="4" w:space="0" w:color="000000"/>
                            </w:tcBorders>
                          </w:tcPr>
                          <w:p>
                            <w:pPr>
                              <w:pStyle w:val="TableParagraph"/>
                              <w:rPr>
                                <w:sz w:val="14"/>
                              </w:rPr>
                            </w:pPr>
                          </w:p>
                        </w:tc>
                      </w:tr>
                      <w:tr>
                        <w:trPr>
                          <w:trHeight w:val="296" w:hRule="atLeast"/>
                        </w:trPr>
                        <w:tc>
                          <w:tcPr>
                            <w:tcW w:w="1135" w:type="dxa"/>
                            <w:tcBorders>
                              <w:top w:val="single" w:sz="4" w:space="0" w:color="000000"/>
                            </w:tcBorders>
                          </w:tcPr>
                          <w:p>
                            <w:pPr>
                              <w:pStyle w:val="TableParagraph"/>
                              <w:spacing w:before="105"/>
                              <w:rPr>
                                <w:sz w:val="12"/>
                              </w:rPr>
                            </w:pPr>
                            <w:r>
                              <w:rPr>
                                <w:w w:val="110"/>
                                <w:sz w:val="12"/>
                              </w:rPr>
                              <w:t>Reward</w:t>
                            </w:r>
                            <w:r>
                              <w:rPr>
                                <w:spacing w:val="6"/>
                                <w:w w:val="110"/>
                                <w:sz w:val="12"/>
                              </w:rPr>
                              <w:t> </w:t>
                            </w:r>
                            <w:r>
                              <w:rPr>
                                <w:spacing w:val="-2"/>
                                <w:w w:val="110"/>
                                <w:sz w:val="12"/>
                              </w:rPr>
                              <w:t>processing</w:t>
                            </w:r>
                          </w:p>
                        </w:tc>
                        <w:tc>
                          <w:tcPr>
                            <w:tcW w:w="3013" w:type="dxa"/>
                            <w:tcBorders>
                              <w:top w:val="single" w:sz="4" w:space="0" w:color="000000"/>
                            </w:tcBorders>
                          </w:tcPr>
                          <w:p>
                            <w:pPr>
                              <w:pStyle w:val="TableParagraph"/>
                              <w:spacing w:before="105"/>
                              <w:ind w:left="68"/>
                              <w:rPr>
                                <w:sz w:val="12"/>
                              </w:rPr>
                            </w:pPr>
                            <w:r>
                              <w:rPr>
                                <w:spacing w:val="-2"/>
                                <w:w w:val="115"/>
                                <w:sz w:val="12"/>
                              </w:rPr>
                              <w:t>[Neural]</w:t>
                            </w:r>
                            <w:r>
                              <w:rPr>
                                <w:spacing w:val="1"/>
                                <w:w w:val="115"/>
                                <w:sz w:val="12"/>
                              </w:rPr>
                              <w:t> </w:t>
                            </w:r>
                            <w:r>
                              <w:rPr>
                                <w:spacing w:val="-2"/>
                                <w:w w:val="115"/>
                                <w:sz w:val="12"/>
                              </w:rPr>
                              <w:t>MID</w:t>
                            </w:r>
                            <w:r>
                              <w:rPr>
                                <w:spacing w:val="1"/>
                                <w:w w:val="115"/>
                                <w:sz w:val="12"/>
                              </w:rPr>
                              <w:t> </w:t>
                            </w:r>
                            <w:r>
                              <w:rPr>
                                <w:spacing w:val="-2"/>
                                <w:w w:val="115"/>
                                <w:sz w:val="12"/>
                              </w:rPr>
                              <w:t>-</w:t>
                            </w:r>
                            <w:r>
                              <w:rPr>
                                <w:spacing w:val="2"/>
                                <w:w w:val="115"/>
                                <w:sz w:val="12"/>
                              </w:rPr>
                              <w:t> </w:t>
                            </w:r>
                            <w:r>
                              <w:rPr>
                                <w:spacing w:val="-2"/>
                                <w:w w:val="115"/>
                                <w:sz w:val="12"/>
                              </w:rPr>
                              <w:t>Right</w:t>
                            </w:r>
                            <w:r>
                              <w:rPr>
                                <w:spacing w:val="1"/>
                                <w:w w:val="115"/>
                                <w:sz w:val="12"/>
                              </w:rPr>
                              <w:t> </w:t>
                            </w:r>
                            <w:r>
                              <w:rPr>
                                <w:spacing w:val="-2"/>
                                <w:w w:val="115"/>
                                <w:sz w:val="12"/>
                              </w:rPr>
                              <w:t>putamen</w:t>
                            </w:r>
                            <w:r>
                              <w:rPr>
                                <w:spacing w:val="1"/>
                                <w:w w:val="115"/>
                                <w:sz w:val="12"/>
                              </w:rPr>
                              <w:t> </w:t>
                            </w:r>
                            <w:r>
                              <w:rPr>
                                <w:spacing w:val="-2"/>
                                <w:w w:val="115"/>
                                <w:sz w:val="12"/>
                              </w:rPr>
                              <w:t>(reward</w:t>
                            </w:r>
                            <w:r>
                              <w:rPr>
                                <w:spacing w:val="2"/>
                                <w:w w:val="115"/>
                                <w:sz w:val="12"/>
                              </w:rPr>
                              <w:t> </w:t>
                            </w:r>
                            <w:r>
                              <w:rPr>
                                <w:spacing w:val="-2"/>
                                <w:w w:val="115"/>
                                <w:sz w:val="12"/>
                              </w:rPr>
                              <w:t>anticipation)</w:t>
                            </w:r>
                          </w:p>
                        </w:tc>
                        <w:tc>
                          <w:tcPr>
                            <w:tcW w:w="777" w:type="dxa"/>
                            <w:tcBorders>
                              <w:top w:val="single" w:sz="4" w:space="0" w:color="000000"/>
                            </w:tcBorders>
                          </w:tcPr>
                          <w:p>
                            <w:pPr>
                              <w:pStyle w:val="TableParagraph"/>
                              <w:spacing w:before="105"/>
                              <w:ind w:left="4" w:right="3"/>
                              <w:jc w:val="center"/>
                              <w:rPr>
                                <w:sz w:val="12"/>
                              </w:rPr>
                            </w:pPr>
                            <w:r>
                              <w:rPr>
                                <w:spacing w:val="-2"/>
                                <w:w w:val="110"/>
                                <w:sz w:val="12"/>
                              </w:rPr>
                              <w:t>Deprivation</w:t>
                            </w:r>
                          </w:p>
                        </w:tc>
                        <w:tc>
                          <w:tcPr>
                            <w:tcW w:w="711" w:type="dxa"/>
                            <w:tcBorders>
                              <w:top w:val="single" w:sz="4" w:space="0" w:color="000000"/>
                            </w:tcBorders>
                          </w:tcPr>
                          <w:p>
                            <w:pPr>
                              <w:pStyle w:val="TableParagraph"/>
                              <w:spacing w:before="105"/>
                              <w:ind w:left="4" w:right="2"/>
                              <w:jc w:val="center"/>
                              <w:rPr>
                                <w:sz w:val="12"/>
                              </w:rPr>
                            </w:pPr>
                            <w:r>
                              <w:rPr>
                                <w:w w:val="105"/>
                                <w:sz w:val="12"/>
                              </w:rPr>
                              <w:t>-</w:t>
                            </w:r>
                            <w:r>
                              <w:rPr>
                                <w:spacing w:val="-2"/>
                                <w:w w:val="105"/>
                                <w:sz w:val="12"/>
                              </w:rPr>
                              <w:t>0.007</w:t>
                            </w:r>
                          </w:p>
                        </w:tc>
                        <w:tc>
                          <w:tcPr>
                            <w:tcW w:w="421" w:type="dxa"/>
                            <w:tcBorders>
                              <w:top w:val="single" w:sz="4" w:space="0" w:color="000000"/>
                            </w:tcBorders>
                          </w:tcPr>
                          <w:p>
                            <w:pPr>
                              <w:pStyle w:val="TableParagraph"/>
                              <w:spacing w:before="105"/>
                              <w:ind w:left="5" w:right="2"/>
                              <w:jc w:val="center"/>
                              <w:rPr>
                                <w:sz w:val="12"/>
                              </w:rPr>
                            </w:pPr>
                            <w:r>
                              <w:rPr>
                                <w:spacing w:val="-2"/>
                                <w:w w:val="105"/>
                                <w:sz w:val="12"/>
                              </w:rPr>
                              <w:t>0.003</w:t>
                            </w:r>
                          </w:p>
                        </w:tc>
                        <w:tc>
                          <w:tcPr>
                            <w:tcW w:w="462" w:type="dxa"/>
                            <w:tcBorders>
                              <w:top w:val="single" w:sz="4" w:space="0" w:color="000000"/>
                            </w:tcBorders>
                          </w:tcPr>
                          <w:p>
                            <w:pPr>
                              <w:pStyle w:val="TableParagraph"/>
                              <w:spacing w:before="105"/>
                              <w:ind w:left="6" w:right="3"/>
                              <w:jc w:val="center"/>
                              <w:rPr>
                                <w:sz w:val="12"/>
                              </w:rPr>
                            </w:pPr>
                            <w:r>
                              <w:rPr>
                                <w:w w:val="105"/>
                                <w:sz w:val="12"/>
                              </w:rPr>
                              <w:t>-</w:t>
                            </w:r>
                            <w:r>
                              <w:rPr>
                                <w:spacing w:val="-2"/>
                                <w:w w:val="105"/>
                                <w:sz w:val="12"/>
                              </w:rPr>
                              <w:t>2.249</w:t>
                            </w:r>
                          </w:p>
                        </w:tc>
                        <w:tc>
                          <w:tcPr>
                            <w:tcW w:w="358" w:type="dxa"/>
                            <w:tcBorders>
                              <w:top w:val="single" w:sz="4" w:space="0" w:color="000000"/>
                            </w:tcBorders>
                          </w:tcPr>
                          <w:p>
                            <w:pPr>
                              <w:pStyle w:val="TableParagraph"/>
                              <w:spacing w:before="105"/>
                              <w:ind w:left="7" w:right="3"/>
                              <w:jc w:val="center"/>
                              <w:rPr>
                                <w:sz w:val="12"/>
                              </w:rPr>
                            </w:pPr>
                            <w:r>
                              <w:rPr>
                                <w:spacing w:val="-4"/>
                                <w:w w:val="105"/>
                                <w:sz w:val="12"/>
                              </w:rPr>
                              <w:t>.025</w:t>
                            </w:r>
                          </w:p>
                        </w:tc>
                        <w:tc>
                          <w:tcPr>
                            <w:tcW w:w="395" w:type="dxa"/>
                            <w:tcBorders>
                              <w:top w:val="single" w:sz="4" w:space="0" w:color="000000"/>
                            </w:tcBorders>
                          </w:tcPr>
                          <w:p>
                            <w:pPr>
                              <w:pStyle w:val="TableParagraph"/>
                              <w:spacing w:before="105"/>
                              <w:ind w:left="62" w:right="3"/>
                              <w:jc w:val="center"/>
                              <w:rPr>
                                <w:sz w:val="12"/>
                              </w:rPr>
                            </w:pPr>
                            <w:r>
                              <w:rPr>
                                <w:spacing w:val="-4"/>
                                <w:w w:val="105"/>
                                <w:sz w:val="12"/>
                              </w:rPr>
                              <w:t>.378</w:t>
                            </w:r>
                          </w:p>
                        </w:tc>
                        <w:tc>
                          <w:tcPr>
                            <w:tcW w:w="207" w:type="dxa"/>
                            <w:tcBorders>
                              <w:top w:val="single" w:sz="4" w:space="0" w:color="000000"/>
                            </w:tcBorders>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6"/>
                                <w:w w:val="110"/>
                                <w:sz w:val="12"/>
                              </w:rPr>
                              <w:t> </w:t>
                            </w:r>
                            <w:r>
                              <w:rPr>
                                <w:w w:val="110"/>
                                <w:sz w:val="12"/>
                              </w:rPr>
                              <w:t>MID</w:t>
                            </w:r>
                            <w:r>
                              <w:rPr>
                                <w:spacing w:val="6"/>
                                <w:w w:val="110"/>
                                <w:sz w:val="12"/>
                              </w:rPr>
                              <w:t> </w:t>
                            </w:r>
                            <w:r>
                              <w:rPr>
                                <w:w w:val="110"/>
                                <w:sz w:val="12"/>
                              </w:rPr>
                              <w:t>-</w:t>
                            </w:r>
                            <w:r>
                              <w:rPr>
                                <w:spacing w:val="6"/>
                                <w:w w:val="110"/>
                                <w:sz w:val="12"/>
                              </w:rPr>
                              <w:t> </w:t>
                            </w:r>
                            <w:r>
                              <w:rPr>
                                <w:w w:val="110"/>
                                <w:sz w:val="12"/>
                              </w:rPr>
                              <w:t>Left</w:t>
                            </w:r>
                            <w:r>
                              <w:rPr>
                                <w:spacing w:val="7"/>
                                <w:w w:val="110"/>
                                <w:sz w:val="12"/>
                              </w:rPr>
                              <w:t> </w:t>
                            </w:r>
                            <w:r>
                              <w:rPr>
                                <w:w w:val="110"/>
                                <w:sz w:val="12"/>
                              </w:rPr>
                              <w:t>caudate</w:t>
                            </w:r>
                            <w:r>
                              <w:rPr>
                                <w:spacing w:val="6"/>
                                <w:w w:val="110"/>
                                <w:sz w:val="12"/>
                              </w:rPr>
                              <w:t> </w:t>
                            </w:r>
                            <w:r>
                              <w:rPr>
                                <w:w w:val="110"/>
                                <w:sz w:val="12"/>
                              </w:rPr>
                              <w:t>(reward</w:t>
                            </w:r>
                            <w:r>
                              <w:rPr>
                                <w:spacing w:val="6"/>
                                <w:w w:val="110"/>
                                <w:sz w:val="12"/>
                              </w:rPr>
                              <w:t> </w:t>
                            </w:r>
                            <w:r>
                              <w:rPr>
                                <w:spacing w:val="-2"/>
                                <w:w w:val="110"/>
                                <w:sz w:val="12"/>
                              </w:rPr>
                              <w:t>feedback)</w:t>
                            </w:r>
                          </w:p>
                        </w:tc>
                        <w:tc>
                          <w:tcPr>
                            <w:tcW w:w="777" w:type="dxa"/>
                          </w:tcPr>
                          <w:p>
                            <w:pPr>
                              <w:pStyle w:val="TableParagraph"/>
                              <w:spacing w:before="72"/>
                              <w:ind w:left="4"/>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0.013</w:t>
                            </w:r>
                          </w:p>
                        </w:tc>
                        <w:tc>
                          <w:tcPr>
                            <w:tcW w:w="421" w:type="dxa"/>
                          </w:tcPr>
                          <w:p>
                            <w:pPr>
                              <w:pStyle w:val="TableParagraph"/>
                              <w:spacing w:before="72"/>
                              <w:ind w:left="5"/>
                              <w:jc w:val="center"/>
                              <w:rPr>
                                <w:sz w:val="12"/>
                              </w:rPr>
                            </w:pPr>
                            <w:r>
                              <w:rPr>
                                <w:spacing w:val="-2"/>
                                <w:w w:val="105"/>
                                <w:sz w:val="12"/>
                              </w:rPr>
                              <w:t>0.005</w:t>
                            </w:r>
                          </w:p>
                        </w:tc>
                        <w:tc>
                          <w:tcPr>
                            <w:tcW w:w="462" w:type="dxa"/>
                          </w:tcPr>
                          <w:p>
                            <w:pPr>
                              <w:pStyle w:val="TableParagraph"/>
                              <w:spacing w:before="72"/>
                              <w:ind w:left="6"/>
                              <w:jc w:val="center"/>
                              <w:rPr>
                                <w:sz w:val="12"/>
                              </w:rPr>
                            </w:pPr>
                            <w:r>
                              <w:rPr>
                                <w:w w:val="105"/>
                                <w:sz w:val="12"/>
                              </w:rPr>
                              <w:t>-</w:t>
                            </w:r>
                            <w:r>
                              <w:rPr>
                                <w:spacing w:val="-2"/>
                                <w:w w:val="105"/>
                                <w:sz w:val="12"/>
                              </w:rPr>
                              <w:t>2.604</w:t>
                            </w:r>
                          </w:p>
                        </w:tc>
                        <w:tc>
                          <w:tcPr>
                            <w:tcW w:w="358" w:type="dxa"/>
                          </w:tcPr>
                          <w:p>
                            <w:pPr>
                              <w:pStyle w:val="TableParagraph"/>
                              <w:spacing w:before="72"/>
                              <w:ind w:left="7"/>
                              <w:jc w:val="center"/>
                              <w:rPr>
                                <w:sz w:val="12"/>
                              </w:rPr>
                            </w:pPr>
                            <w:r>
                              <w:rPr>
                                <w:spacing w:val="-4"/>
                                <w:w w:val="105"/>
                                <w:sz w:val="12"/>
                              </w:rPr>
                              <w:t>.009</w:t>
                            </w:r>
                          </w:p>
                        </w:tc>
                        <w:tc>
                          <w:tcPr>
                            <w:tcW w:w="395" w:type="dxa"/>
                          </w:tcPr>
                          <w:p>
                            <w:pPr>
                              <w:pStyle w:val="TableParagraph"/>
                              <w:spacing w:before="72"/>
                              <w:ind w:left="62"/>
                              <w:jc w:val="center"/>
                              <w:rPr>
                                <w:sz w:val="12"/>
                              </w:rPr>
                            </w:pPr>
                            <w:r>
                              <w:rPr>
                                <w:spacing w:val="-4"/>
                                <w:w w:val="105"/>
                                <w:sz w:val="12"/>
                              </w:rPr>
                              <w:t>.289</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7"/>
                                <w:w w:val="110"/>
                                <w:sz w:val="12"/>
                              </w:rPr>
                              <w:t> </w:t>
                            </w:r>
                            <w:r>
                              <w:rPr>
                                <w:w w:val="110"/>
                                <w:sz w:val="12"/>
                              </w:rPr>
                              <w:t>MID</w:t>
                            </w:r>
                            <w:r>
                              <w:rPr>
                                <w:spacing w:val="8"/>
                                <w:w w:val="110"/>
                                <w:sz w:val="12"/>
                              </w:rPr>
                              <w:t> </w:t>
                            </w:r>
                            <w:r>
                              <w:rPr>
                                <w:w w:val="110"/>
                                <w:sz w:val="12"/>
                              </w:rPr>
                              <w:t>-</w:t>
                            </w:r>
                            <w:r>
                              <w:rPr>
                                <w:spacing w:val="7"/>
                                <w:w w:val="110"/>
                                <w:sz w:val="12"/>
                              </w:rPr>
                              <w:t> </w:t>
                            </w:r>
                            <w:r>
                              <w:rPr>
                                <w:w w:val="110"/>
                                <w:sz w:val="12"/>
                              </w:rPr>
                              <w:t>Right</w:t>
                            </w:r>
                            <w:r>
                              <w:rPr>
                                <w:spacing w:val="8"/>
                                <w:w w:val="110"/>
                                <w:sz w:val="12"/>
                              </w:rPr>
                              <w:t> </w:t>
                            </w:r>
                            <w:r>
                              <w:rPr>
                                <w:w w:val="110"/>
                                <w:sz w:val="12"/>
                              </w:rPr>
                              <w:t>caudate</w:t>
                            </w:r>
                            <w:r>
                              <w:rPr>
                                <w:spacing w:val="7"/>
                                <w:w w:val="110"/>
                                <w:sz w:val="12"/>
                              </w:rPr>
                              <w:t> </w:t>
                            </w:r>
                            <w:r>
                              <w:rPr>
                                <w:w w:val="110"/>
                                <w:sz w:val="12"/>
                              </w:rPr>
                              <w:t>(reward</w:t>
                            </w:r>
                            <w:r>
                              <w:rPr>
                                <w:spacing w:val="8"/>
                                <w:w w:val="110"/>
                                <w:sz w:val="12"/>
                              </w:rPr>
                              <w:t> </w:t>
                            </w:r>
                            <w:r>
                              <w:rPr>
                                <w:spacing w:val="-2"/>
                                <w:w w:val="110"/>
                                <w:sz w:val="12"/>
                              </w:rPr>
                              <w:t>feedback)</w:t>
                            </w:r>
                          </w:p>
                        </w:tc>
                        <w:tc>
                          <w:tcPr>
                            <w:tcW w:w="777" w:type="dxa"/>
                          </w:tcPr>
                          <w:p>
                            <w:pPr>
                              <w:pStyle w:val="TableParagraph"/>
                              <w:spacing w:before="72"/>
                              <w:ind w:left="4"/>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0.012</w:t>
                            </w:r>
                          </w:p>
                        </w:tc>
                        <w:tc>
                          <w:tcPr>
                            <w:tcW w:w="421" w:type="dxa"/>
                          </w:tcPr>
                          <w:p>
                            <w:pPr>
                              <w:pStyle w:val="TableParagraph"/>
                              <w:spacing w:before="72"/>
                              <w:ind w:left="5"/>
                              <w:jc w:val="center"/>
                              <w:rPr>
                                <w:sz w:val="12"/>
                              </w:rPr>
                            </w:pPr>
                            <w:r>
                              <w:rPr>
                                <w:spacing w:val="-2"/>
                                <w:w w:val="105"/>
                                <w:sz w:val="12"/>
                              </w:rPr>
                              <w:t>0.005</w:t>
                            </w:r>
                          </w:p>
                        </w:tc>
                        <w:tc>
                          <w:tcPr>
                            <w:tcW w:w="462" w:type="dxa"/>
                          </w:tcPr>
                          <w:p>
                            <w:pPr>
                              <w:pStyle w:val="TableParagraph"/>
                              <w:spacing w:before="72"/>
                              <w:ind w:left="6" w:right="1"/>
                              <w:jc w:val="center"/>
                              <w:rPr>
                                <w:sz w:val="12"/>
                              </w:rPr>
                            </w:pPr>
                            <w:r>
                              <w:rPr>
                                <w:w w:val="105"/>
                                <w:sz w:val="12"/>
                              </w:rPr>
                              <w:t>-</w:t>
                            </w:r>
                            <w:r>
                              <w:rPr>
                                <w:spacing w:val="-2"/>
                                <w:w w:val="105"/>
                                <w:sz w:val="12"/>
                              </w:rPr>
                              <w:t>2.416</w:t>
                            </w:r>
                          </w:p>
                        </w:tc>
                        <w:tc>
                          <w:tcPr>
                            <w:tcW w:w="358" w:type="dxa"/>
                          </w:tcPr>
                          <w:p>
                            <w:pPr>
                              <w:pStyle w:val="TableParagraph"/>
                              <w:spacing w:before="72"/>
                              <w:ind w:left="7" w:right="1"/>
                              <w:jc w:val="center"/>
                              <w:rPr>
                                <w:sz w:val="12"/>
                              </w:rPr>
                            </w:pPr>
                            <w:r>
                              <w:rPr>
                                <w:spacing w:val="-4"/>
                                <w:w w:val="105"/>
                                <w:sz w:val="12"/>
                              </w:rPr>
                              <w:t>.016</w:t>
                            </w:r>
                          </w:p>
                        </w:tc>
                        <w:tc>
                          <w:tcPr>
                            <w:tcW w:w="395" w:type="dxa"/>
                          </w:tcPr>
                          <w:p>
                            <w:pPr>
                              <w:pStyle w:val="TableParagraph"/>
                              <w:spacing w:before="72"/>
                              <w:ind w:left="62" w:right="1"/>
                              <w:jc w:val="center"/>
                              <w:rPr>
                                <w:sz w:val="12"/>
                              </w:rPr>
                            </w:pPr>
                            <w:r>
                              <w:rPr>
                                <w:spacing w:val="-4"/>
                                <w:w w:val="105"/>
                                <w:sz w:val="12"/>
                              </w:rPr>
                              <w:t>.337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2"/>
                                <w:w w:val="110"/>
                                <w:sz w:val="12"/>
                              </w:rPr>
                              <w:t> </w:t>
                            </w:r>
                            <w:r>
                              <w:rPr>
                                <w:w w:val="110"/>
                                <w:sz w:val="12"/>
                              </w:rPr>
                              <w:t>MID</w:t>
                            </w:r>
                            <w:r>
                              <w:rPr>
                                <w:spacing w:val="2"/>
                                <w:w w:val="110"/>
                                <w:sz w:val="12"/>
                              </w:rPr>
                              <w:t> </w:t>
                            </w:r>
                            <w:r>
                              <w:rPr>
                                <w:w w:val="110"/>
                                <w:sz w:val="12"/>
                              </w:rPr>
                              <w:t>-</w:t>
                            </w:r>
                            <w:r>
                              <w:rPr>
                                <w:spacing w:val="2"/>
                                <w:w w:val="110"/>
                                <w:sz w:val="12"/>
                              </w:rPr>
                              <w:t> </w:t>
                            </w:r>
                            <w:r>
                              <w:rPr>
                                <w:w w:val="110"/>
                                <w:sz w:val="12"/>
                              </w:rPr>
                              <w:t>Left</w:t>
                            </w:r>
                            <w:r>
                              <w:rPr>
                                <w:spacing w:val="2"/>
                                <w:w w:val="110"/>
                                <w:sz w:val="12"/>
                              </w:rPr>
                              <w:t> </w:t>
                            </w:r>
                            <w:r>
                              <w:rPr>
                                <w:w w:val="110"/>
                                <w:sz w:val="12"/>
                              </w:rPr>
                              <w:t>cACC</w:t>
                            </w:r>
                            <w:r>
                              <w:rPr>
                                <w:spacing w:val="2"/>
                                <w:w w:val="110"/>
                                <w:sz w:val="12"/>
                              </w:rPr>
                              <w:t> </w:t>
                            </w:r>
                            <w:r>
                              <w:rPr>
                                <w:w w:val="110"/>
                                <w:sz w:val="12"/>
                              </w:rPr>
                              <w:t>(reward</w:t>
                            </w:r>
                            <w:r>
                              <w:rPr>
                                <w:spacing w:val="2"/>
                                <w:w w:val="110"/>
                                <w:sz w:val="12"/>
                              </w:rPr>
                              <w:t> </w:t>
                            </w:r>
                            <w:r>
                              <w:rPr>
                                <w:spacing w:val="-2"/>
                                <w:w w:val="110"/>
                                <w:sz w:val="12"/>
                              </w:rPr>
                              <w:t>feedback)</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right="1"/>
                              <w:jc w:val="center"/>
                              <w:rPr>
                                <w:sz w:val="12"/>
                              </w:rPr>
                            </w:pPr>
                            <w:r>
                              <w:rPr>
                                <w:w w:val="105"/>
                                <w:sz w:val="12"/>
                              </w:rPr>
                              <w:t>-</w:t>
                            </w:r>
                            <w:r>
                              <w:rPr>
                                <w:spacing w:val="-2"/>
                                <w:w w:val="105"/>
                                <w:sz w:val="12"/>
                              </w:rPr>
                              <w:t>0.010</w:t>
                            </w:r>
                          </w:p>
                        </w:tc>
                        <w:tc>
                          <w:tcPr>
                            <w:tcW w:w="421" w:type="dxa"/>
                          </w:tcPr>
                          <w:p>
                            <w:pPr>
                              <w:pStyle w:val="TableParagraph"/>
                              <w:spacing w:before="72"/>
                              <w:ind w:left="5" w:right="1"/>
                              <w:jc w:val="center"/>
                              <w:rPr>
                                <w:sz w:val="12"/>
                              </w:rPr>
                            </w:pPr>
                            <w:r>
                              <w:rPr>
                                <w:spacing w:val="-2"/>
                                <w:w w:val="105"/>
                                <w:sz w:val="12"/>
                              </w:rPr>
                              <w:t>0.004</w:t>
                            </w:r>
                          </w:p>
                        </w:tc>
                        <w:tc>
                          <w:tcPr>
                            <w:tcW w:w="462" w:type="dxa"/>
                          </w:tcPr>
                          <w:p>
                            <w:pPr>
                              <w:pStyle w:val="TableParagraph"/>
                              <w:spacing w:before="72"/>
                              <w:ind w:left="6" w:right="1"/>
                              <w:jc w:val="center"/>
                              <w:rPr>
                                <w:sz w:val="12"/>
                              </w:rPr>
                            </w:pPr>
                            <w:r>
                              <w:rPr>
                                <w:w w:val="105"/>
                                <w:sz w:val="12"/>
                              </w:rPr>
                              <w:t>-</w:t>
                            </w:r>
                            <w:r>
                              <w:rPr>
                                <w:spacing w:val="-2"/>
                                <w:w w:val="105"/>
                                <w:sz w:val="12"/>
                              </w:rPr>
                              <w:t>2.284</w:t>
                            </w:r>
                          </w:p>
                        </w:tc>
                        <w:tc>
                          <w:tcPr>
                            <w:tcW w:w="358" w:type="dxa"/>
                          </w:tcPr>
                          <w:p>
                            <w:pPr>
                              <w:pStyle w:val="TableParagraph"/>
                              <w:spacing w:before="72"/>
                              <w:ind w:left="7" w:right="1"/>
                              <w:jc w:val="center"/>
                              <w:rPr>
                                <w:sz w:val="12"/>
                              </w:rPr>
                            </w:pPr>
                            <w:r>
                              <w:rPr>
                                <w:spacing w:val="-4"/>
                                <w:w w:val="105"/>
                                <w:sz w:val="12"/>
                              </w:rPr>
                              <w:t>.022</w:t>
                            </w:r>
                          </w:p>
                        </w:tc>
                        <w:tc>
                          <w:tcPr>
                            <w:tcW w:w="395" w:type="dxa"/>
                          </w:tcPr>
                          <w:p>
                            <w:pPr>
                              <w:pStyle w:val="TableParagraph"/>
                              <w:spacing w:before="72"/>
                              <w:ind w:left="62" w:right="1"/>
                              <w:jc w:val="center"/>
                              <w:rPr>
                                <w:sz w:val="12"/>
                              </w:rPr>
                            </w:pPr>
                            <w:r>
                              <w:rPr>
                                <w:spacing w:val="-4"/>
                                <w:w w:val="105"/>
                                <w:sz w:val="12"/>
                              </w:rPr>
                              <w:t>.368</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3"/>
                                <w:w w:val="110"/>
                                <w:sz w:val="12"/>
                              </w:rPr>
                              <w:t> </w:t>
                            </w:r>
                            <w:r>
                              <w:rPr>
                                <w:w w:val="110"/>
                                <w:sz w:val="12"/>
                              </w:rPr>
                              <w:t>MID</w:t>
                            </w:r>
                            <w:r>
                              <w:rPr>
                                <w:spacing w:val="3"/>
                                <w:w w:val="110"/>
                                <w:sz w:val="12"/>
                              </w:rPr>
                              <w:t> </w:t>
                            </w:r>
                            <w:r>
                              <w:rPr>
                                <w:w w:val="110"/>
                                <w:sz w:val="12"/>
                              </w:rPr>
                              <w:t>-</w:t>
                            </w:r>
                            <w:r>
                              <w:rPr>
                                <w:spacing w:val="4"/>
                                <w:w w:val="110"/>
                                <w:sz w:val="12"/>
                              </w:rPr>
                              <w:t> </w:t>
                            </w:r>
                            <w:r>
                              <w:rPr>
                                <w:w w:val="110"/>
                                <w:sz w:val="12"/>
                              </w:rPr>
                              <w:t>Right</w:t>
                            </w:r>
                            <w:r>
                              <w:rPr>
                                <w:spacing w:val="3"/>
                                <w:w w:val="110"/>
                                <w:sz w:val="12"/>
                              </w:rPr>
                              <w:t> </w:t>
                            </w:r>
                            <w:r>
                              <w:rPr>
                                <w:w w:val="110"/>
                                <w:sz w:val="12"/>
                              </w:rPr>
                              <w:t>cACC</w:t>
                            </w:r>
                            <w:r>
                              <w:rPr>
                                <w:spacing w:val="4"/>
                                <w:w w:val="110"/>
                                <w:sz w:val="12"/>
                              </w:rPr>
                              <w:t> </w:t>
                            </w:r>
                            <w:r>
                              <w:rPr>
                                <w:w w:val="110"/>
                                <w:sz w:val="12"/>
                              </w:rPr>
                              <w:t>(reward</w:t>
                            </w:r>
                            <w:r>
                              <w:rPr>
                                <w:spacing w:val="3"/>
                                <w:w w:val="110"/>
                                <w:sz w:val="12"/>
                              </w:rPr>
                              <w:t> </w:t>
                            </w:r>
                            <w:r>
                              <w:rPr>
                                <w:spacing w:val="-2"/>
                                <w:w w:val="110"/>
                                <w:sz w:val="12"/>
                              </w:rPr>
                              <w:t>feedback)</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right="1"/>
                              <w:jc w:val="center"/>
                              <w:rPr>
                                <w:sz w:val="12"/>
                              </w:rPr>
                            </w:pPr>
                            <w:r>
                              <w:rPr>
                                <w:w w:val="105"/>
                                <w:sz w:val="12"/>
                              </w:rPr>
                              <w:t>-</w:t>
                            </w:r>
                            <w:r>
                              <w:rPr>
                                <w:spacing w:val="-2"/>
                                <w:w w:val="105"/>
                                <w:sz w:val="12"/>
                              </w:rPr>
                              <w:t>0.010</w:t>
                            </w:r>
                          </w:p>
                        </w:tc>
                        <w:tc>
                          <w:tcPr>
                            <w:tcW w:w="421" w:type="dxa"/>
                          </w:tcPr>
                          <w:p>
                            <w:pPr>
                              <w:pStyle w:val="TableParagraph"/>
                              <w:spacing w:before="72"/>
                              <w:ind w:left="5" w:right="1"/>
                              <w:jc w:val="center"/>
                              <w:rPr>
                                <w:sz w:val="12"/>
                              </w:rPr>
                            </w:pPr>
                            <w:r>
                              <w:rPr>
                                <w:spacing w:val="-2"/>
                                <w:w w:val="105"/>
                                <w:sz w:val="12"/>
                              </w:rPr>
                              <w:t>0.004</w:t>
                            </w:r>
                          </w:p>
                        </w:tc>
                        <w:tc>
                          <w:tcPr>
                            <w:tcW w:w="462" w:type="dxa"/>
                          </w:tcPr>
                          <w:p>
                            <w:pPr>
                              <w:pStyle w:val="TableParagraph"/>
                              <w:spacing w:before="72"/>
                              <w:ind w:left="6" w:right="2"/>
                              <w:jc w:val="center"/>
                              <w:rPr>
                                <w:sz w:val="12"/>
                              </w:rPr>
                            </w:pPr>
                            <w:r>
                              <w:rPr>
                                <w:w w:val="105"/>
                                <w:sz w:val="12"/>
                              </w:rPr>
                              <w:t>-</w:t>
                            </w:r>
                            <w:r>
                              <w:rPr>
                                <w:spacing w:val="-2"/>
                                <w:w w:val="105"/>
                                <w:sz w:val="12"/>
                              </w:rPr>
                              <w:t>2.404</w:t>
                            </w:r>
                          </w:p>
                        </w:tc>
                        <w:tc>
                          <w:tcPr>
                            <w:tcW w:w="358" w:type="dxa"/>
                          </w:tcPr>
                          <w:p>
                            <w:pPr>
                              <w:pStyle w:val="TableParagraph"/>
                              <w:spacing w:before="72"/>
                              <w:ind w:left="7" w:right="2"/>
                              <w:jc w:val="center"/>
                              <w:rPr>
                                <w:sz w:val="12"/>
                              </w:rPr>
                            </w:pPr>
                            <w:r>
                              <w:rPr>
                                <w:spacing w:val="-4"/>
                                <w:w w:val="105"/>
                                <w:sz w:val="12"/>
                              </w:rPr>
                              <w:t>.016</w:t>
                            </w:r>
                          </w:p>
                        </w:tc>
                        <w:tc>
                          <w:tcPr>
                            <w:tcW w:w="395" w:type="dxa"/>
                          </w:tcPr>
                          <w:p>
                            <w:pPr>
                              <w:pStyle w:val="TableParagraph"/>
                              <w:spacing w:before="72"/>
                              <w:ind w:left="62" w:right="2"/>
                              <w:jc w:val="center"/>
                              <w:rPr>
                                <w:sz w:val="12"/>
                              </w:rPr>
                            </w:pPr>
                            <w:r>
                              <w:rPr>
                                <w:spacing w:val="-4"/>
                                <w:w w:val="105"/>
                                <w:sz w:val="12"/>
                              </w:rPr>
                              <w:t>.337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1"/>
                                <w:w w:val="110"/>
                                <w:sz w:val="12"/>
                              </w:rPr>
                              <w:t> </w:t>
                            </w:r>
                            <w:r>
                              <w:rPr>
                                <w:w w:val="110"/>
                                <w:sz w:val="12"/>
                              </w:rPr>
                              <w:t>MID</w:t>
                            </w:r>
                            <w:r>
                              <w:rPr>
                                <w:spacing w:val="-1"/>
                                <w:w w:val="110"/>
                                <w:sz w:val="12"/>
                              </w:rPr>
                              <w:t> </w:t>
                            </w:r>
                            <w:r>
                              <w:rPr>
                                <w:w w:val="110"/>
                                <w:sz w:val="12"/>
                              </w:rPr>
                              <w:t>- Reward</w:t>
                            </w:r>
                            <w:r>
                              <w:rPr>
                                <w:spacing w:val="-1"/>
                                <w:w w:val="110"/>
                                <w:sz w:val="12"/>
                              </w:rPr>
                              <w:t> </w:t>
                            </w:r>
                            <w:r>
                              <w:rPr>
                                <w:spacing w:val="-2"/>
                                <w:w w:val="110"/>
                                <w:sz w:val="12"/>
                              </w:rPr>
                              <w:t>accuracy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0.002</w:t>
                            </w:r>
                          </w:p>
                        </w:tc>
                        <w:tc>
                          <w:tcPr>
                            <w:tcW w:w="421" w:type="dxa"/>
                          </w:tcPr>
                          <w:p>
                            <w:pPr>
                              <w:pStyle w:val="TableParagraph"/>
                              <w:spacing w:before="72"/>
                              <w:ind w:left="5" w:right="2"/>
                              <w:jc w:val="center"/>
                              <w:rPr>
                                <w:sz w:val="12"/>
                              </w:rPr>
                            </w:pPr>
                            <w:r>
                              <w:rPr>
                                <w:spacing w:val="-2"/>
                                <w:w w:val="105"/>
                                <w:sz w:val="12"/>
                              </w:rPr>
                              <w:t>0.001</w:t>
                            </w:r>
                          </w:p>
                        </w:tc>
                        <w:tc>
                          <w:tcPr>
                            <w:tcW w:w="462" w:type="dxa"/>
                          </w:tcPr>
                          <w:p>
                            <w:pPr>
                              <w:pStyle w:val="TableParagraph"/>
                              <w:spacing w:before="72"/>
                              <w:ind w:left="6" w:right="3"/>
                              <w:jc w:val="center"/>
                              <w:rPr>
                                <w:sz w:val="12"/>
                              </w:rPr>
                            </w:pPr>
                            <w:r>
                              <w:rPr>
                                <w:w w:val="105"/>
                                <w:sz w:val="12"/>
                              </w:rPr>
                              <w:t>-</w:t>
                            </w:r>
                            <w:r>
                              <w:rPr>
                                <w:spacing w:val="-2"/>
                                <w:w w:val="105"/>
                                <w:sz w:val="12"/>
                              </w:rPr>
                              <w:t>1.977</w:t>
                            </w:r>
                          </w:p>
                        </w:tc>
                        <w:tc>
                          <w:tcPr>
                            <w:tcW w:w="358" w:type="dxa"/>
                          </w:tcPr>
                          <w:p>
                            <w:pPr>
                              <w:pStyle w:val="TableParagraph"/>
                              <w:spacing w:before="72"/>
                              <w:ind w:left="7" w:right="3"/>
                              <w:jc w:val="center"/>
                              <w:rPr>
                                <w:sz w:val="12"/>
                              </w:rPr>
                            </w:pPr>
                            <w:r>
                              <w:rPr>
                                <w:spacing w:val="-4"/>
                                <w:w w:val="105"/>
                                <w:sz w:val="12"/>
                              </w:rPr>
                              <w:t>.048</w:t>
                            </w:r>
                          </w:p>
                        </w:tc>
                        <w:tc>
                          <w:tcPr>
                            <w:tcW w:w="395" w:type="dxa"/>
                          </w:tcPr>
                          <w:p>
                            <w:pPr>
                              <w:pStyle w:val="TableParagraph"/>
                              <w:spacing w:before="72"/>
                              <w:ind w:left="62" w:right="3"/>
                              <w:jc w:val="center"/>
                              <w:rPr>
                                <w:sz w:val="12"/>
                              </w:rPr>
                            </w:pPr>
                            <w:r>
                              <w:rPr>
                                <w:spacing w:val="-4"/>
                                <w:w w:val="105"/>
                                <w:sz w:val="12"/>
                              </w:rPr>
                              <w:t>.610</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1"/>
                                <w:w w:val="110"/>
                                <w:sz w:val="12"/>
                              </w:rPr>
                              <w:t> </w:t>
                            </w:r>
                            <w:r>
                              <w:rPr>
                                <w:w w:val="110"/>
                                <w:sz w:val="12"/>
                              </w:rPr>
                              <w:t>MID</w:t>
                            </w:r>
                            <w:r>
                              <w:rPr>
                                <w:spacing w:val="-1"/>
                                <w:w w:val="110"/>
                                <w:sz w:val="12"/>
                              </w:rPr>
                              <w:t> </w:t>
                            </w:r>
                            <w:r>
                              <w:rPr>
                                <w:w w:val="110"/>
                                <w:sz w:val="12"/>
                              </w:rPr>
                              <w:t>- Reward</w:t>
                            </w:r>
                            <w:r>
                              <w:rPr>
                                <w:spacing w:val="-1"/>
                                <w:w w:val="110"/>
                                <w:sz w:val="12"/>
                              </w:rPr>
                              <w:t> </w:t>
                            </w:r>
                            <w:r>
                              <w:rPr>
                                <w:spacing w:val="-5"/>
                                <w:w w:val="110"/>
                                <w:sz w:val="12"/>
                              </w:rPr>
                              <w:t>RT</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1"/>
                              <w:jc w:val="center"/>
                              <w:rPr>
                                <w:sz w:val="12"/>
                              </w:rPr>
                            </w:pPr>
                            <w:r>
                              <w:rPr>
                                <w:spacing w:val="-2"/>
                                <w:w w:val="105"/>
                                <w:sz w:val="12"/>
                              </w:rPr>
                              <w:t>1.233</w:t>
                            </w:r>
                          </w:p>
                        </w:tc>
                        <w:tc>
                          <w:tcPr>
                            <w:tcW w:w="421" w:type="dxa"/>
                          </w:tcPr>
                          <w:p>
                            <w:pPr>
                              <w:pStyle w:val="TableParagraph"/>
                              <w:spacing w:before="72"/>
                              <w:ind w:left="5" w:right="2"/>
                              <w:jc w:val="center"/>
                              <w:rPr>
                                <w:sz w:val="12"/>
                              </w:rPr>
                            </w:pPr>
                            <w:r>
                              <w:rPr>
                                <w:spacing w:val="-2"/>
                                <w:w w:val="105"/>
                                <w:sz w:val="12"/>
                              </w:rPr>
                              <w:t>0.538</w:t>
                            </w:r>
                          </w:p>
                        </w:tc>
                        <w:tc>
                          <w:tcPr>
                            <w:tcW w:w="462" w:type="dxa"/>
                          </w:tcPr>
                          <w:p>
                            <w:pPr>
                              <w:pStyle w:val="TableParagraph"/>
                              <w:spacing w:before="72"/>
                              <w:ind w:left="6" w:right="2"/>
                              <w:jc w:val="center"/>
                              <w:rPr>
                                <w:sz w:val="12"/>
                              </w:rPr>
                            </w:pPr>
                            <w:r>
                              <w:rPr>
                                <w:spacing w:val="-2"/>
                                <w:w w:val="105"/>
                                <w:sz w:val="12"/>
                              </w:rPr>
                              <w:t>2.291</w:t>
                            </w:r>
                          </w:p>
                        </w:tc>
                        <w:tc>
                          <w:tcPr>
                            <w:tcW w:w="358" w:type="dxa"/>
                          </w:tcPr>
                          <w:p>
                            <w:pPr>
                              <w:pStyle w:val="TableParagraph"/>
                              <w:spacing w:before="72"/>
                              <w:ind w:left="7" w:right="2"/>
                              <w:jc w:val="center"/>
                              <w:rPr>
                                <w:sz w:val="12"/>
                              </w:rPr>
                            </w:pPr>
                            <w:r>
                              <w:rPr>
                                <w:spacing w:val="-4"/>
                                <w:w w:val="105"/>
                                <w:sz w:val="12"/>
                              </w:rPr>
                              <w:t>.022</w:t>
                            </w:r>
                          </w:p>
                        </w:tc>
                        <w:tc>
                          <w:tcPr>
                            <w:tcW w:w="395" w:type="dxa"/>
                          </w:tcPr>
                          <w:p>
                            <w:pPr>
                              <w:pStyle w:val="TableParagraph"/>
                              <w:spacing w:before="72"/>
                              <w:ind w:left="62" w:right="2"/>
                              <w:jc w:val="center"/>
                              <w:rPr>
                                <w:sz w:val="12"/>
                              </w:rPr>
                            </w:pPr>
                            <w:r>
                              <w:rPr>
                                <w:spacing w:val="-4"/>
                                <w:w w:val="105"/>
                                <w:sz w:val="12"/>
                              </w:rPr>
                              <w:t>.368</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Reward</w:t>
                            </w:r>
                            <w:r>
                              <w:rPr>
                                <w:spacing w:val="6"/>
                                <w:w w:val="110"/>
                                <w:sz w:val="12"/>
                              </w:rPr>
                              <w:t> </w:t>
                            </w:r>
                            <w:r>
                              <w:rPr>
                                <w:spacing w:val="-2"/>
                                <w:w w:val="110"/>
                                <w:sz w:val="12"/>
                              </w:rPr>
                              <w:t>processing</w:t>
                            </w:r>
                          </w:p>
                        </w:tc>
                        <w:tc>
                          <w:tcPr>
                            <w:tcW w:w="3013" w:type="dxa"/>
                          </w:tcPr>
                          <w:p>
                            <w:pPr>
                              <w:pStyle w:val="TableParagraph"/>
                              <w:spacing w:before="72"/>
                              <w:ind w:left="68"/>
                              <w:rPr>
                                <w:sz w:val="12"/>
                              </w:rPr>
                            </w:pPr>
                            <w:r>
                              <w:rPr>
                                <w:w w:val="105"/>
                                <w:sz w:val="12"/>
                              </w:rPr>
                              <w:t>[Survey]</w:t>
                            </w:r>
                            <w:r>
                              <w:rPr>
                                <w:spacing w:val="7"/>
                                <w:w w:val="105"/>
                                <w:sz w:val="12"/>
                              </w:rPr>
                              <w:t> </w:t>
                            </w:r>
                            <w:r>
                              <w:rPr>
                                <w:w w:val="105"/>
                                <w:sz w:val="12"/>
                              </w:rPr>
                              <w:t>BAS</w:t>
                            </w:r>
                            <w:r>
                              <w:rPr>
                                <w:spacing w:val="7"/>
                                <w:w w:val="105"/>
                                <w:sz w:val="12"/>
                              </w:rPr>
                              <w:t> </w:t>
                            </w:r>
                            <w:r>
                              <w:rPr>
                                <w:w w:val="105"/>
                                <w:sz w:val="12"/>
                              </w:rPr>
                              <w:t>-</w:t>
                            </w:r>
                            <w:r>
                              <w:rPr>
                                <w:spacing w:val="8"/>
                                <w:w w:val="105"/>
                                <w:sz w:val="12"/>
                              </w:rPr>
                              <w:t> </w:t>
                            </w:r>
                            <w:r>
                              <w:rPr>
                                <w:spacing w:val="-2"/>
                                <w:w w:val="105"/>
                                <w:sz w:val="12"/>
                              </w:rPr>
                              <w:t>Drive</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1"/>
                              <w:jc w:val="center"/>
                              <w:rPr>
                                <w:sz w:val="12"/>
                              </w:rPr>
                            </w:pPr>
                            <w:r>
                              <w:rPr>
                                <w:spacing w:val="-2"/>
                                <w:w w:val="105"/>
                                <w:sz w:val="12"/>
                              </w:rPr>
                              <w:t>0.101</w:t>
                            </w:r>
                          </w:p>
                        </w:tc>
                        <w:tc>
                          <w:tcPr>
                            <w:tcW w:w="421" w:type="dxa"/>
                          </w:tcPr>
                          <w:p>
                            <w:pPr>
                              <w:pStyle w:val="TableParagraph"/>
                              <w:spacing w:before="72"/>
                              <w:ind w:left="5" w:right="1"/>
                              <w:jc w:val="center"/>
                              <w:rPr>
                                <w:sz w:val="12"/>
                              </w:rPr>
                            </w:pPr>
                            <w:r>
                              <w:rPr>
                                <w:spacing w:val="-2"/>
                                <w:w w:val="105"/>
                                <w:sz w:val="12"/>
                              </w:rPr>
                              <w:t>0.049</w:t>
                            </w:r>
                          </w:p>
                        </w:tc>
                        <w:tc>
                          <w:tcPr>
                            <w:tcW w:w="462" w:type="dxa"/>
                          </w:tcPr>
                          <w:p>
                            <w:pPr>
                              <w:pStyle w:val="TableParagraph"/>
                              <w:spacing w:before="72"/>
                              <w:ind w:left="6" w:right="2"/>
                              <w:jc w:val="center"/>
                              <w:rPr>
                                <w:sz w:val="12"/>
                              </w:rPr>
                            </w:pPr>
                            <w:r>
                              <w:rPr>
                                <w:spacing w:val="-2"/>
                                <w:w w:val="105"/>
                                <w:sz w:val="12"/>
                              </w:rPr>
                              <w:t>2.070</w:t>
                            </w:r>
                          </w:p>
                        </w:tc>
                        <w:tc>
                          <w:tcPr>
                            <w:tcW w:w="358" w:type="dxa"/>
                          </w:tcPr>
                          <w:p>
                            <w:pPr>
                              <w:pStyle w:val="TableParagraph"/>
                              <w:spacing w:before="72"/>
                              <w:ind w:left="7" w:right="2"/>
                              <w:jc w:val="center"/>
                              <w:rPr>
                                <w:sz w:val="12"/>
                              </w:rPr>
                            </w:pPr>
                            <w:r>
                              <w:rPr>
                                <w:spacing w:val="-4"/>
                                <w:w w:val="105"/>
                                <w:sz w:val="12"/>
                              </w:rPr>
                              <w:t>.039</w:t>
                            </w:r>
                          </w:p>
                        </w:tc>
                        <w:tc>
                          <w:tcPr>
                            <w:tcW w:w="395" w:type="dxa"/>
                          </w:tcPr>
                          <w:p>
                            <w:pPr>
                              <w:pStyle w:val="TableParagraph"/>
                              <w:spacing w:before="72"/>
                              <w:ind w:left="62" w:right="2"/>
                              <w:jc w:val="center"/>
                              <w:rPr>
                                <w:sz w:val="12"/>
                              </w:rPr>
                            </w:pPr>
                            <w:r>
                              <w:rPr>
                                <w:spacing w:val="-4"/>
                                <w:w w:val="105"/>
                                <w:sz w:val="12"/>
                              </w:rPr>
                              <w:t>.527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Emotion</w:t>
                            </w:r>
                            <w:r>
                              <w:rPr>
                                <w:spacing w:val="10"/>
                                <w:w w:val="110"/>
                                <w:sz w:val="12"/>
                              </w:rPr>
                              <w:t> </w:t>
                            </w:r>
                            <w:r>
                              <w:rPr>
                                <w:spacing w:val="-2"/>
                                <w:w w:val="110"/>
                                <w:sz w:val="12"/>
                              </w:rPr>
                              <w:t>processing</w:t>
                            </w:r>
                          </w:p>
                        </w:tc>
                        <w:tc>
                          <w:tcPr>
                            <w:tcW w:w="3013" w:type="dxa"/>
                          </w:tcPr>
                          <w:p>
                            <w:pPr>
                              <w:pStyle w:val="TableParagraph"/>
                              <w:spacing w:before="72"/>
                              <w:ind w:left="68"/>
                              <w:rPr>
                                <w:sz w:val="12"/>
                              </w:rPr>
                            </w:pPr>
                            <w:r>
                              <w:rPr>
                                <w:w w:val="110"/>
                                <w:sz w:val="12"/>
                              </w:rPr>
                              <w:t>[Neural]</w:t>
                            </w:r>
                            <w:r>
                              <w:rPr>
                                <w:spacing w:val="2"/>
                                <w:w w:val="110"/>
                                <w:sz w:val="12"/>
                              </w:rPr>
                              <w:t> </w:t>
                            </w:r>
                            <w:r>
                              <w:rPr>
                                <w:w w:val="110"/>
                                <w:sz w:val="12"/>
                              </w:rPr>
                              <w:t>NBACK</w:t>
                            </w:r>
                            <w:r>
                              <w:rPr>
                                <w:spacing w:val="3"/>
                                <w:w w:val="110"/>
                                <w:sz w:val="12"/>
                              </w:rPr>
                              <w:t> </w:t>
                            </w:r>
                            <w:r>
                              <w:rPr>
                                <w:w w:val="110"/>
                                <w:sz w:val="12"/>
                              </w:rPr>
                              <w:t>-</w:t>
                            </w:r>
                            <w:r>
                              <w:rPr>
                                <w:spacing w:val="2"/>
                                <w:w w:val="110"/>
                                <w:sz w:val="12"/>
                              </w:rPr>
                              <w:t> </w:t>
                            </w:r>
                            <w:r>
                              <w:rPr>
                                <w:w w:val="110"/>
                                <w:sz w:val="12"/>
                              </w:rPr>
                              <w:t>Left</w:t>
                            </w:r>
                            <w:r>
                              <w:rPr>
                                <w:spacing w:val="3"/>
                                <w:w w:val="110"/>
                                <w:sz w:val="12"/>
                              </w:rPr>
                              <w:t> </w:t>
                            </w:r>
                            <w:r>
                              <w:rPr>
                                <w:w w:val="110"/>
                                <w:sz w:val="12"/>
                              </w:rPr>
                              <w:t>pallidum</w:t>
                            </w:r>
                            <w:r>
                              <w:rPr>
                                <w:spacing w:val="2"/>
                                <w:w w:val="110"/>
                                <w:sz w:val="12"/>
                              </w:rPr>
                              <w:t> </w:t>
                            </w:r>
                            <w:r>
                              <w:rPr>
                                <w:spacing w:val="-2"/>
                                <w:w w:val="110"/>
                                <w:sz w:val="12"/>
                              </w:rPr>
                              <w:t>(positive)</w:t>
                            </w:r>
                          </w:p>
                        </w:tc>
                        <w:tc>
                          <w:tcPr>
                            <w:tcW w:w="777" w:type="dxa"/>
                          </w:tcPr>
                          <w:p>
                            <w:pPr>
                              <w:pStyle w:val="TableParagraph"/>
                              <w:spacing w:before="72"/>
                              <w:ind w:left="4" w:right="1"/>
                              <w:jc w:val="center"/>
                              <w:rPr>
                                <w:sz w:val="12"/>
                              </w:rPr>
                            </w:pPr>
                            <w:r>
                              <w:rPr>
                                <w:spacing w:val="-2"/>
                                <w:w w:val="120"/>
                                <w:sz w:val="12"/>
                              </w:rPr>
                              <w:t>Threat</w:t>
                            </w:r>
                          </w:p>
                        </w:tc>
                        <w:tc>
                          <w:tcPr>
                            <w:tcW w:w="711" w:type="dxa"/>
                          </w:tcPr>
                          <w:p>
                            <w:pPr>
                              <w:pStyle w:val="TableParagraph"/>
                              <w:spacing w:before="72"/>
                              <w:ind w:left="4" w:right="1"/>
                              <w:jc w:val="center"/>
                              <w:rPr>
                                <w:sz w:val="12"/>
                              </w:rPr>
                            </w:pPr>
                            <w:r>
                              <w:rPr>
                                <w:w w:val="105"/>
                                <w:sz w:val="12"/>
                              </w:rPr>
                              <w:t>-</w:t>
                            </w:r>
                            <w:r>
                              <w:rPr>
                                <w:spacing w:val="-2"/>
                                <w:w w:val="105"/>
                                <w:sz w:val="12"/>
                              </w:rPr>
                              <w:t>0.019</w:t>
                            </w:r>
                          </w:p>
                        </w:tc>
                        <w:tc>
                          <w:tcPr>
                            <w:tcW w:w="421" w:type="dxa"/>
                          </w:tcPr>
                          <w:p>
                            <w:pPr>
                              <w:pStyle w:val="TableParagraph"/>
                              <w:spacing w:before="72"/>
                              <w:ind w:left="5" w:right="1"/>
                              <w:jc w:val="center"/>
                              <w:rPr>
                                <w:sz w:val="12"/>
                              </w:rPr>
                            </w:pPr>
                            <w:r>
                              <w:rPr>
                                <w:spacing w:val="-2"/>
                                <w:w w:val="105"/>
                                <w:sz w:val="12"/>
                              </w:rPr>
                              <w:t>0.008</w:t>
                            </w:r>
                          </w:p>
                        </w:tc>
                        <w:tc>
                          <w:tcPr>
                            <w:tcW w:w="462" w:type="dxa"/>
                          </w:tcPr>
                          <w:p>
                            <w:pPr>
                              <w:pStyle w:val="TableParagraph"/>
                              <w:spacing w:before="72"/>
                              <w:ind w:left="6" w:right="2"/>
                              <w:jc w:val="center"/>
                              <w:rPr>
                                <w:sz w:val="12"/>
                              </w:rPr>
                            </w:pPr>
                            <w:r>
                              <w:rPr>
                                <w:w w:val="105"/>
                                <w:sz w:val="12"/>
                              </w:rPr>
                              <w:t>-</w:t>
                            </w:r>
                            <w:r>
                              <w:rPr>
                                <w:spacing w:val="-2"/>
                                <w:w w:val="105"/>
                                <w:sz w:val="12"/>
                              </w:rPr>
                              <w:t>2.400</w:t>
                            </w:r>
                          </w:p>
                        </w:tc>
                        <w:tc>
                          <w:tcPr>
                            <w:tcW w:w="358" w:type="dxa"/>
                          </w:tcPr>
                          <w:p>
                            <w:pPr>
                              <w:pStyle w:val="TableParagraph"/>
                              <w:spacing w:before="72"/>
                              <w:ind w:left="7" w:right="2"/>
                              <w:jc w:val="center"/>
                              <w:rPr>
                                <w:sz w:val="12"/>
                              </w:rPr>
                            </w:pPr>
                            <w:r>
                              <w:rPr>
                                <w:spacing w:val="-4"/>
                                <w:w w:val="105"/>
                                <w:sz w:val="12"/>
                              </w:rPr>
                              <w:t>.016</w:t>
                            </w:r>
                          </w:p>
                        </w:tc>
                        <w:tc>
                          <w:tcPr>
                            <w:tcW w:w="395" w:type="dxa"/>
                          </w:tcPr>
                          <w:p>
                            <w:pPr>
                              <w:pStyle w:val="TableParagraph"/>
                              <w:spacing w:before="72"/>
                              <w:ind w:left="62" w:right="2"/>
                              <w:jc w:val="center"/>
                              <w:rPr>
                                <w:sz w:val="12"/>
                              </w:rPr>
                            </w:pPr>
                            <w:r>
                              <w:rPr>
                                <w:spacing w:val="-4"/>
                                <w:w w:val="105"/>
                                <w:sz w:val="12"/>
                              </w:rPr>
                              <w:t>.337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Emotion</w:t>
                            </w:r>
                            <w:r>
                              <w:rPr>
                                <w:spacing w:val="10"/>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2"/>
                                <w:w w:val="110"/>
                                <w:sz w:val="12"/>
                              </w:rPr>
                              <w:t> </w:t>
                            </w:r>
                            <w:r>
                              <w:rPr>
                                <w:w w:val="110"/>
                                <w:sz w:val="12"/>
                              </w:rPr>
                              <w:t>EN-Back</w:t>
                            </w:r>
                            <w:r>
                              <w:rPr>
                                <w:spacing w:val="-1"/>
                                <w:w w:val="110"/>
                                <w:sz w:val="12"/>
                              </w:rPr>
                              <w:t> </w:t>
                            </w:r>
                            <w:r>
                              <w:rPr>
                                <w:w w:val="110"/>
                                <w:sz w:val="12"/>
                              </w:rPr>
                              <w:t>-</w:t>
                            </w:r>
                            <w:r>
                              <w:rPr>
                                <w:spacing w:val="-2"/>
                                <w:w w:val="110"/>
                                <w:sz w:val="12"/>
                              </w:rPr>
                              <w:t> </w:t>
                            </w:r>
                            <w:r>
                              <w:rPr>
                                <w:w w:val="110"/>
                                <w:sz w:val="12"/>
                              </w:rPr>
                              <w:t>Positive</w:t>
                            </w:r>
                            <w:r>
                              <w:rPr>
                                <w:spacing w:val="-1"/>
                                <w:w w:val="110"/>
                                <w:sz w:val="12"/>
                              </w:rPr>
                              <w:t> </w:t>
                            </w:r>
                            <w:r>
                              <w:rPr>
                                <w:spacing w:val="-2"/>
                                <w:w w:val="110"/>
                                <w:sz w:val="12"/>
                              </w:rPr>
                              <w:t>accuracy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0.005</w:t>
                            </w:r>
                          </w:p>
                        </w:tc>
                        <w:tc>
                          <w:tcPr>
                            <w:tcW w:w="421" w:type="dxa"/>
                          </w:tcPr>
                          <w:p>
                            <w:pPr>
                              <w:pStyle w:val="TableParagraph"/>
                              <w:spacing w:before="72"/>
                              <w:ind w:left="5" w:right="2"/>
                              <w:jc w:val="center"/>
                              <w:rPr>
                                <w:sz w:val="12"/>
                              </w:rPr>
                            </w:pPr>
                            <w:r>
                              <w:rPr>
                                <w:spacing w:val="-2"/>
                                <w:w w:val="105"/>
                                <w:sz w:val="12"/>
                              </w:rPr>
                              <w:t>0.002</w:t>
                            </w:r>
                          </w:p>
                        </w:tc>
                        <w:tc>
                          <w:tcPr>
                            <w:tcW w:w="462" w:type="dxa"/>
                          </w:tcPr>
                          <w:p>
                            <w:pPr>
                              <w:pStyle w:val="TableParagraph"/>
                              <w:spacing w:before="72"/>
                              <w:ind w:left="6" w:right="2"/>
                              <w:jc w:val="center"/>
                              <w:rPr>
                                <w:sz w:val="12"/>
                              </w:rPr>
                            </w:pPr>
                            <w:r>
                              <w:rPr>
                                <w:w w:val="105"/>
                                <w:sz w:val="12"/>
                              </w:rPr>
                              <w:t>-</w:t>
                            </w:r>
                            <w:r>
                              <w:rPr>
                                <w:spacing w:val="-2"/>
                                <w:w w:val="105"/>
                                <w:sz w:val="12"/>
                              </w:rPr>
                              <w:t>3.402</w:t>
                            </w:r>
                          </w:p>
                        </w:tc>
                        <w:tc>
                          <w:tcPr>
                            <w:tcW w:w="358" w:type="dxa"/>
                          </w:tcPr>
                          <w:p>
                            <w:pPr>
                              <w:pStyle w:val="TableParagraph"/>
                              <w:spacing w:before="72"/>
                              <w:ind w:left="7" w:right="2"/>
                              <w:jc w:val="center"/>
                              <w:rPr>
                                <w:sz w:val="12"/>
                              </w:rPr>
                            </w:pPr>
                            <w:r>
                              <w:rPr>
                                <w:spacing w:val="-4"/>
                                <w:w w:val="105"/>
                                <w:sz w:val="12"/>
                              </w:rPr>
                              <w:t>.001</w:t>
                            </w:r>
                          </w:p>
                        </w:tc>
                        <w:tc>
                          <w:tcPr>
                            <w:tcW w:w="395" w:type="dxa"/>
                          </w:tcPr>
                          <w:p>
                            <w:pPr>
                              <w:pStyle w:val="TableParagraph"/>
                              <w:spacing w:before="72"/>
                              <w:ind w:left="62" w:right="2"/>
                              <w:jc w:val="center"/>
                              <w:rPr>
                                <w:sz w:val="12"/>
                              </w:rPr>
                            </w:pPr>
                            <w:r>
                              <w:rPr>
                                <w:spacing w:val="-4"/>
                                <w:w w:val="105"/>
                                <w:sz w:val="12"/>
                              </w:rPr>
                              <w:t>.033</w:t>
                            </w:r>
                          </w:p>
                        </w:tc>
                        <w:tc>
                          <w:tcPr>
                            <w:tcW w:w="207" w:type="dxa"/>
                          </w:tcPr>
                          <w:p>
                            <w:pPr>
                              <w:pStyle w:val="TableParagraph"/>
                              <w:spacing w:before="72"/>
                              <w:ind w:left="17" w:right="2"/>
                              <w:jc w:val="center"/>
                              <w:rPr>
                                <w:sz w:val="12"/>
                              </w:rPr>
                            </w:pPr>
                            <w:r>
                              <w:rPr>
                                <w:spacing w:val="-10"/>
                                <w:w w:val="105"/>
                                <w:sz w:val="12"/>
                              </w:rPr>
                              <w:t>*</w:t>
                            </w:r>
                          </w:p>
                        </w:tc>
                      </w:tr>
                      <w:tr>
                        <w:trPr>
                          <w:trHeight w:val="263" w:hRule="atLeast"/>
                        </w:trPr>
                        <w:tc>
                          <w:tcPr>
                            <w:tcW w:w="1135" w:type="dxa"/>
                          </w:tcPr>
                          <w:p>
                            <w:pPr>
                              <w:pStyle w:val="TableParagraph"/>
                              <w:spacing w:before="72"/>
                              <w:rPr>
                                <w:sz w:val="12"/>
                              </w:rPr>
                            </w:pPr>
                            <w:r>
                              <w:rPr>
                                <w:w w:val="110"/>
                                <w:sz w:val="12"/>
                              </w:rPr>
                              <w:t>Emotion</w:t>
                            </w:r>
                            <w:r>
                              <w:rPr>
                                <w:spacing w:val="10"/>
                                <w:w w:val="110"/>
                                <w:sz w:val="12"/>
                              </w:rPr>
                              <w:t> </w:t>
                            </w:r>
                            <w:r>
                              <w:rPr>
                                <w:spacing w:val="-2"/>
                                <w:w w:val="110"/>
                                <w:sz w:val="12"/>
                              </w:rPr>
                              <w:t>processing</w:t>
                            </w:r>
                          </w:p>
                        </w:tc>
                        <w:tc>
                          <w:tcPr>
                            <w:tcW w:w="3013" w:type="dxa"/>
                          </w:tcPr>
                          <w:p>
                            <w:pPr>
                              <w:pStyle w:val="TableParagraph"/>
                              <w:spacing w:before="72"/>
                              <w:ind w:left="68"/>
                              <w:rPr>
                                <w:sz w:val="12"/>
                              </w:rPr>
                            </w:pPr>
                            <w:r>
                              <w:rPr>
                                <w:w w:val="110"/>
                                <w:sz w:val="12"/>
                              </w:rPr>
                              <w:t>[Behavioral]</w:t>
                            </w:r>
                            <w:r>
                              <w:rPr>
                                <w:spacing w:val="-3"/>
                                <w:w w:val="110"/>
                                <w:sz w:val="12"/>
                              </w:rPr>
                              <w:t> </w:t>
                            </w:r>
                            <w:r>
                              <w:rPr>
                                <w:w w:val="110"/>
                                <w:sz w:val="12"/>
                              </w:rPr>
                              <w:t>EN-Back</w:t>
                            </w:r>
                            <w:r>
                              <w:rPr>
                                <w:spacing w:val="-3"/>
                                <w:w w:val="110"/>
                                <w:sz w:val="12"/>
                              </w:rPr>
                              <w:t> </w:t>
                            </w:r>
                            <w:r>
                              <w:rPr>
                                <w:w w:val="110"/>
                                <w:sz w:val="12"/>
                              </w:rPr>
                              <w:t>-</w:t>
                            </w:r>
                            <w:r>
                              <w:rPr>
                                <w:spacing w:val="-2"/>
                                <w:w w:val="110"/>
                                <w:sz w:val="12"/>
                              </w:rPr>
                              <w:t> </w:t>
                            </w:r>
                            <w:r>
                              <w:rPr>
                                <w:w w:val="110"/>
                                <w:sz w:val="12"/>
                              </w:rPr>
                              <w:t>Negative</w:t>
                            </w:r>
                            <w:r>
                              <w:rPr>
                                <w:spacing w:val="-3"/>
                                <w:w w:val="110"/>
                                <w:sz w:val="12"/>
                              </w:rPr>
                              <w:t> </w:t>
                            </w:r>
                            <w:r>
                              <w:rPr>
                                <w:spacing w:val="-2"/>
                                <w:w w:val="110"/>
                                <w:sz w:val="12"/>
                              </w:rPr>
                              <w:t>accuracy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0.006</w:t>
                            </w:r>
                          </w:p>
                        </w:tc>
                        <w:tc>
                          <w:tcPr>
                            <w:tcW w:w="421" w:type="dxa"/>
                          </w:tcPr>
                          <w:p>
                            <w:pPr>
                              <w:pStyle w:val="TableParagraph"/>
                              <w:spacing w:before="72"/>
                              <w:ind w:left="5" w:right="2"/>
                              <w:jc w:val="center"/>
                              <w:rPr>
                                <w:sz w:val="12"/>
                              </w:rPr>
                            </w:pPr>
                            <w:r>
                              <w:rPr>
                                <w:spacing w:val="-2"/>
                                <w:w w:val="105"/>
                                <w:sz w:val="12"/>
                              </w:rPr>
                              <w:t>0.001</w:t>
                            </w:r>
                          </w:p>
                        </w:tc>
                        <w:tc>
                          <w:tcPr>
                            <w:tcW w:w="462" w:type="dxa"/>
                          </w:tcPr>
                          <w:p>
                            <w:pPr>
                              <w:pStyle w:val="TableParagraph"/>
                              <w:spacing w:before="72"/>
                              <w:ind w:left="6" w:right="3"/>
                              <w:jc w:val="center"/>
                              <w:rPr>
                                <w:sz w:val="12"/>
                              </w:rPr>
                            </w:pPr>
                            <w:r>
                              <w:rPr>
                                <w:w w:val="105"/>
                                <w:sz w:val="12"/>
                              </w:rPr>
                              <w:t>-</w:t>
                            </w:r>
                            <w:r>
                              <w:rPr>
                                <w:spacing w:val="-2"/>
                                <w:w w:val="105"/>
                                <w:sz w:val="12"/>
                              </w:rPr>
                              <w:t>3.743</w:t>
                            </w:r>
                          </w:p>
                        </w:tc>
                        <w:tc>
                          <w:tcPr>
                            <w:tcW w:w="358" w:type="dxa"/>
                          </w:tcPr>
                          <w:p>
                            <w:pPr>
                              <w:pStyle w:val="TableParagraph"/>
                              <w:spacing w:before="72"/>
                              <w:ind w:left="7" w:right="2"/>
                              <w:jc w:val="center"/>
                              <w:rPr>
                                <w:sz w:val="12"/>
                              </w:rPr>
                            </w:pPr>
                            <w:r>
                              <w:rPr>
                                <w:spacing w:val="-4"/>
                                <w:w w:val="105"/>
                                <w:sz w:val="12"/>
                              </w:rPr>
                              <w:t>.000</w:t>
                            </w:r>
                          </w:p>
                        </w:tc>
                        <w:tc>
                          <w:tcPr>
                            <w:tcW w:w="395" w:type="dxa"/>
                          </w:tcPr>
                          <w:p>
                            <w:pPr>
                              <w:pStyle w:val="TableParagraph"/>
                              <w:spacing w:before="72"/>
                              <w:ind w:left="62" w:right="2"/>
                              <w:jc w:val="center"/>
                              <w:rPr>
                                <w:sz w:val="12"/>
                              </w:rPr>
                            </w:pPr>
                            <w:r>
                              <w:rPr>
                                <w:spacing w:val="-4"/>
                                <w:w w:val="105"/>
                                <w:sz w:val="12"/>
                              </w:rPr>
                              <w:t>.011</w:t>
                            </w:r>
                          </w:p>
                        </w:tc>
                        <w:tc>
                          <w:tcPr>
                            <w:tcW w:w="207" w:type="dxa"/>
                          </w:tcPr>
                          <w:p>
                            <w:pPr>
                              <w:pStyle w:val="TableParagraph"/>
                              <w:spacing w:before="72"/>
                              <w:ind w:left="17" w:right="2"/>
                              <w:jc w:val="center"/>
                              <w:rPr>
                                <w:sz w:val="12"/>
                              </w:rPr>
                            </w:pPr>
                            <w:r>
                              <w:rPr>
                                <w:spacing w:val="-10"/>
                                <w:w w:val="105"/>
                                <w:sz w:val="12"/>
                              </w:rPr>
                              <w:t>*</w:t>
                            </w: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w w:val="110"/>
                                <w:sz w:val="12"/>
                              </w:rPr>
                              <w:t>[Behavioral]</w:t>
                            </w:r>
                            <w:r>
                              <w:rPr>
                                <w:spacing w:val="2"/>
                                <w:w w:val="110"/>
                                <w:sz w:val="12"/>
                              </w:rPr>
                              <w:t> </w:t>
                            </w:r>
                            <w:r>
                              <w:rPr>
                                <w:w w:val="110"/>
                                <w:sz w:val="12"/>
                              </w:rPr>
                              <w:t>List</w:t>
                            </w:r>
                            <w:r>
                              <w:rPr>
                                <w:spacing w:val="2"/>
                                <w:w w:val="110"/>
                                <w:sz w:val="12"/>
                              </w:rPr>
                              <w:t> </w:t>
                            </w:r>
                            <w:r>
                              <w:rPr>
                                <w:w w:val="110"/>
                                <w:sz w:val="12"/>
                              </w:rPr>
                              <w:t>sorting</w:t>
                            </w:r>
                            <w:r>
                              <w:rPr>
                                <w:spacing w:val="2"/>
                                <w:w w:val="110"/>
                                <w:sz w:val="12"/>
                              </w:rPr>
                              <w:t> </w:t>
                            </w:r>
                            <w:r>
                              <w:rPr>
                                <w:spacing w:val="-4"/>
                                <w:w w:val="110"/>
                                <w:sz w:val="12"/>
                              </w:rPr>
                              <w:t>test</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1"/>
                              <w:jc w:val="center"/>
                              <w:rPr>
                                <w:sz w:val="12"/>
                              </w:rPr>
                            </w:pPr>
                            <w:r>
                              <w:rPr>
                                <w:w w:val="105"/>
                                <w:sz w:val="12"/>
                              </w:rPr>
                              <w:t>-</w:t>
                            </w:r>
                            <w:r>
                              <w:rPr>
                                <w:spacing w:val="-2"/>
                                <w:w w:val="105"/>
                                <w:sz w:val="12"/>
                              </w:rPr>
                              <w:t>0.624</w:t>
                            </w:r>
                          </w:p>
                        </w:tc>
                        <w:tc>
                          <w:tcPr>
                            <w:tcW w:w="421" w:type="dxa"/>
                          </w:tcPr>
                          <w:p>
                            <w:pPr>
                              <w:pStyle w:val="TableParagraph"/>
                              <w:spacing w:before="72"/>
                              <w:ind w:left="5" w:right="1"/>
                              <w:jc w:val="center"/>
                              <w:rPr>
                                <w:sz w:val="12"/>
                              </w:rPr>
                            </w:pPr>
                            <w:r>
                              <w:rPr>
                                <w:spacing w:val="-2"/>
                                <w:w w:val="105"/>
                                <w:sz w:val="12"/>
                              </w:rPr>
                              <w:t>0.243</w:t>
                            </w:r>
                          </w:p>
                        </w:tc>
                        <w:tc>
                          <w:tcPr>
                            <w:tcW w:w="462" w:type="dxa"/>
                          </w:tcPr>
                          <w:p>
                            <w:pPr>
                              <w:pStyle w:val="TableParagraph"/>
                              <w:spacing w:before="72"/>
                              <w:ind w:left="6" w:right="2"/>
                              <w:jc w:val="center"/>
                              <w:rPr>
                                <w:sz w:val="12"/>
                              </w:rPr>
                            </w:pPr>
                            <w:r>
                              <w:rPr>
                                <w:w w:val="105"/>
                                <w:sz w:val="12"/>
                              </w:rPr>
                              <w:t>-</w:t>
                            </w:r>
                            <w:r>
                              <w:rPr>
                                <w:spacing w:val="-2"/>
                                <w:w w:val="105"/>
                                <w:sz w:val="12"/>
                              </w:rPr>
                              <w:t>2.564</w:t>
                            </w:r>
                          </w:p>
                        </w:tc>
                        <w:tc>
                          <w:tcPr>
                            <w:tcW w:w="358" w:type="dxa"/>
                          </w:tcPr>
                          <w:p>
                            <w:pPr>
                              <w:pStyle w:val="TableParagraph"/>
                              <w:spacing w:before="72"/>
                              <w:ind w:left="7" w:right="2"/>
                              <w:jc w:val="center"/>
                              <w:rPr>
                                <w:sz w:val="12"/>
                              </w:rPr>
                            </w:pPr>
                            <w:r>
                              <w:rPr>
                                <w:spacing w:val="-4"/>
                                <w:w w:val="105"/>
                                <w:sz w:val="12"/>
                              </w:rPr>
                              <w:t>.010</w:t>
                            </w:r>
                          </w:p>
                        </w:tc>
                        <w:tc>
                          <w:tcPr>
                            <w:tcW w:w="395" w:type="dxa"/>
                          </w:tcPr>
                          <w:p>
                            <w:pPr>
                              <w:pStyle w:val="TableParagraph"/>
                              <w:spacing w:before="72"/>
                              <w:ind w:left="62" w:right="2"/>
                              <w:jc w:val="center"/>
                              <w:rPr>
                                <w:sz w:val="12"/>
                              </w:rPr>
                            </w:pPr>
                            <w:r>
                              <w:rPr>
                                <w:spacing w:val="-4"/>
                                <w:w w:val="105"/>
                                <w:sz w:val="12"/>
                              </w:rPr>
                              <w:t>.289</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spacing w:val="-2"/>
                                <w:w w:val="115"/>
                                <w:sz w:val="12"/>
                              </w:rPr>
                              <w:t>[Behavioral]</w:t>
                            </w:r>
                            <w:r>
                              <w:rPr>
                                <w:w w:val="115"/>
                                <w:sz w:val="12"/>
                              </w:rPr>
                              <w:t> </w:t>
                            </w:r>
                            <w:r>
                              <w:rPr>
                                <w:spacing w:val="-2"/>
                                <w:w w:val="115"/>
                                <w:sz w:val="12"/>
                              </w:rPr>
                              <w:t>Card</w:t>
                            </w:r>
                            <w:r>
                              <w:rPr>
                                <w:spacing w:val="1"/>
                                <w:w w:val="115"/>
                                <w:sz w:val="12"/>
                              </w:rPr>
                              <w:t> </w:t>
                            </w:r>
                            <w:r>
                              <w:rPr>
                                <w:spacing w:val="-2"/>
                                <w:w w:val="115"/>
                                <w:sz w:val="12"/>
                              </w:rPr>
                              <w:t>sort</w:t>
                            </w:r>
                            <w:r>
                              <w:rPr>
                                <w:w w:val="115"/>
                                <w:sz w:val="12"/>
                              </w:rPr>
                              <w:t> </w:t>
                            </w:r>
                            <w:r>
                              <w:rPr>
                                <w:spacing w:val="-4"/>
                                <w:w w:val="115"/>
                                <w:sz w:val="12"/>
                              </w:rPr>
                              <w:t>test</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w w:val="105"/>
                                <w:sz w:val="12"/>
                              </w:rPr>
                              <w:t>-</w:t>
                            </w:r>
                            <w:r>
                              <w:rPr>
                                <w:spacing w:val="-2"/>
                                <w:w w:val="105"/>
                                <w:sz w:val="12"/>
                              </w:rPr>
                              <w:t>0.679</w:t>
                            </w:r>
                          </w:p>
                        </w:tc>
                        <w:tc>
                          <w:tcPr>
                            <w:tcW w:w="421" w:type="dxa"/>
                          </w:tcPr>
                          <w:p>
                            <w:pPr>
                              <w:pStyle w:val="TableParagraph"/>
                              <w:spacing w:before="72"/>
                              <w:ind w:left="5" w:right="2"/>
                              <w:jc w:val="center"/>
                              <w:rPr>
                                <w:sz w:val="12"/>
                              </w:rPr>
                            </w:pPr>
                            <w:r>
                              <w:rPr>
                                <w:spacing w:val="-2"/>
                                <w:w w:val="105"/>
                                <w:sz w:val="12"/>
                              </w:rPr>
                              <w:t>0.266</w:t>
                            </w:r>
                          </w:p>
                        </w:tc>
                        <w:tc>
                          <w:tcPr>
                            <w:tcW w:w="462" w:type="dxa"/>
                          </w:tcPr>
                          <w:p>
                            <w:pPr>
                              <w:pStyle w:val="TableParagraph"/>
                              <w:spacing w:before="72"/>
                              <w:ind w:left="6" w:right="2"/>
                              <w:jc w:val="center"/>
                              <w:rPr>
                                <w:sz w:val="12"/>
                              </w:rPr>
                            </w:pPr>
                            <w:r>
                              <w:rPr>
                                <w:w w:val="105"/>
                                <w:sz w:val="12"/>
                              </w:rPr>
                              <w:t>-</w:t>
                            </w:r>
                            <w:r>
                              <w:rPr>
                                <w:spacing w:val="-2"/>
                                <w:w w:val="105"/>
                                <w:sz w:val="12"/>
                              </w:rPr>
                              <w:t>2.557</w:t>
                            </w:r>
                          </w:p>
                        </w:tc>
                        <w:tc>
                          <w:tcPr>
                            <w:tcW w:w="358" w:type="dxa"/>
                          </w:tcPr>
                          <w:p>
                            <w:pPr>
                              <w:pStyle w:val="TableParagraph"/>
                              <w:spacing w:before="72"/>
                              <w:ind w:left="7" w:right="2"/>
                              <w:jc w:val="center"/>
                              <w:rPr>
                                <w:sz w:val="12"/>
                              </w:rPr>
                            </w:pPr>
                            <w:r>
                              <w:rPr>
                                <w:spacing w:val="-4"/>
                                <w:w w:val="105"/>
                                <w:sz w:val="12"/>
                              </w:rPr>
                              <w:t>.011</w:t>
                            </w:r>
                          </w:p>
                        </w:tc>
                        <w:tc>
                          <w:tcPr>
                            <w:tcW w:w="395" w:type="dxa"/>
                          </w:tcPr>
                          <w:p>
                            <w:pPr>
                              <w:pStyle w:val="TableParagraph"/>
                              <w:spacing w:before="72"/>
                              <w:ind w:left="62" w:right="2"/>
                              <w:jc w:val="center"/>
                              <w:rPr>
                                <w:sz w:val="12"/>
                              </w:rPr>
                            </w:pPr>
                            <w:r>
                              <w:rPr>
                                <w:spacing w:val="-4"/>
                                <w:w w:val="105"/>
                                <w:sz w:val="12"/>
                              </w:rPr>
                              <w:t>.289</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w w:val="110"/>
                                <w:sz w:val="12"/>
                              </w:rPr>
                              <w:t>[Behavioral]</w:t>
                            </w:r>
                            <w:r>
                              <w:rPr>
                                <w:spacing w:val="-2"/>
                                <w:w w:val="110"/>
                                <w:sz w:val="12"/>
                              </w:rPr>
                              <w:t> </w:t>
                            </w:r>
                            <w:r>
                              <w:rPr>
                                <w:w w:val="110"/>
                                <w:sz w:val="12"/>
                              </w:rPr>
                              <w:t>EN-Back</w:t>
                            </w:r>
                            <w:r>
                              <w:rPr>
                                <w:spacing w:val="-2"/>
                                <w:w w:val="110"/>
                                <w:sz w:val="12"/>
                              </w:rPr>
                              <w:t> </w:t>
                            </w:r>
                            <w:r>
                              <w:rPr>
                                <w:w w:val="110"/>
                                <w:sz w:val="12"/>
                              </w:rPr>
                              <w:t>-</w:t>
                            </w:r>
                            <w:r>
                              <w:rPr>
                                <w:spacing w:val="-2"/>
                                <w:w w:val="110"/>
                                <w:sz w:val="12"/>
                              </w:rPr>
                              <w:t> </w:t>
                            </w:r>
                            <w:r>
                              <w:rPr>
                                <w:w w:val="110"/>
                                <w:sz w:val="12"/>
                              </w:rPr>
                              <w:t>2-back</w:t>
                            </w:r>
                            <w:r>
                              <w:rPr>
                                <w:spacing w:val="-2"/>
                                <w:w w:val="110"/>
                                <w:sz w:val="12"/>
                              </w:rPr>
                              <w:t> accuracy</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0.004</w:t>
                            </w:r>
                          </w:p>
                        </w:tc>
                        <w:tc>
                          <w:tcPr>
                            <w:tcW w:w="421" w:type="dxa"/>
                          </w:tcPr>
                          <w:p>
                            <w:pPr>
                              <w:pStyle w:val="TableParagraph"/>
                              <w:spacing w:before="72"/>
                              <w:ind w:left="5"/>
                              <w:jc w:val="center"/>
                              <w:rPr>
                                <w:sz w:val="12"/>
                              </w:rPr>
                            </w:pPr>
                            <w:r>
                              <w:rPr>
                                <w:spacing w:val="-2"/>
                                <w:w w:val="105"/>
                                <w:sz w:val="12"/>
                              </w:rPr>
                              <w:t>0.001</w:t>
                            </w:r>
                          </w:p>
                        </w:tc>
                        <w:tc>
                          <w:tcPr>
                            <w:tcW w:w="462" w:type="dxa"/>
                          </w:tcPr>
                          <w:p>
                            <w:pPr>
                              <w:pStyle w:val="TableParagraph"/>
                              <w:spacing w:before="72"/>
                              <w:ind w:left="6" w:right="1"/>
                              <w:jc w:val="center"/>
                              <w:rPr>
                                <w:sz w:val="12"/>
                              </w:rPr>
                            </w:pPr>
                            <w:r>
                              <w:rPr>
                                <w:w w:val="105"/>
                                <w:sz w:val="12"/>
                              </w:rPr>
                              <w:t>-</w:t>
                            </w:r>
                            <w:r>
                              <w:rPr>
                                <w:spacing w:val="-2"/>
                                <w:w w:val="105"/>
                                <w:sz w:val="12"/>
                              </w:rPr>
                              <w:t>3.198</w:t>
                            </w:r>
                          </w:p>
                        </w:tc>
                        <w:tc>
                          <w:tcPr>
                            <w:tcW w:w="358" w:type="dxa"/>
                          </w:tcPr>
                          <w:p>
                            <w:pPr>
                              <w:pStyle w:val="TableParagraph"/>
                              <w:spacing w:before="72"/>
                              <w:ind w:left="7" w:right="1"/>
                              <w:jc w:val="center"/>
                              <w:rPr>
                                <w:sz w:val="12"/>
                              </w:rPr>
                            </w:pPr>
                            <w:r>
                              <w:rPr>
                                <w:spacing w:val="-4"/>
                                <w:w w:val="105"/>
                                <w:sz w:val="12"/>
                              </w:rPr>
                              <w:t>.001</w:t>
                            </w:r>
                          </w:p>
                        </w:tc>
                        <w:tc>
                          <w:tcPr>
                            <w:tcW w:w="395" w:type="dxa"/>
                          </w:tcPr>
                          <w:p>
                            <w:pPr>
                              <w:pStyle w:val="TableParagraph"/>
                              <w:spacing w:before="72"/>
                              <w:ind w:left="62" w:right="1"/>
                              <w:jc w:val="center"/>
                              <w:rPr>
                                <w:sz w:val="12"/>
                              </w:rPr>
                            </w:pPr>
                            <w:r>
                              <w:rPr>
                                <w:spacing w:val="-4"/>
                                <w:w w:val="105"/>
                                <w:sz w:val="12"/>
                              </w:rPr>
                              <w:t>.057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w w:val="110"/>
                                <w:sz w:val="12"/>
                              </w:rPr>
                              <w:t>Working</w:t>
                            </w:r>
                            <w:r>
                              <w:rPr>
                                <w:spacing w:val="-3"/>
                                <w:w w:val="110"/>
                                <w:sz w:val="12"/>
                              </w:rPr>
                              <w:t> </w:t>
                            </w:r>
                            <w:r>
                              <w:rPr>
                                <w:spacing w:val="-2"/>
                                <w:w w:val="110"/>
                                <w:sz w:val="12"/>
                              </w:rPr>
                              <w:t>memory</w:t>
                            </w:r>
                          </w:p>
                        </w:tc>
                        <w:tc>
                          <w:tcPr>
                            <w:tcW w:w="3013" w:type="dxa"/>
                          </w:tcPr>
                          <w:p>
                            <w:pPr>
                              <w:pStyle w:val="TableParagraph"/>
                              <w:spacing w:before="72"/>
                              <w:ind w:left="69"/>
                              <w:rPr>
                                <w:sz w:val="12"/>
                              </w:rPr>
                            </w:pPr>
                            <w:r>
                              <w:rPr>
                                <w:w w:val="110"/>
                                <w:sz w:val="12"/>
                              </w:rPr>
                              <w:t>[Behavioral]</w:t>
                            </w:r>
                            <w:r>
                              <w:rPr>
                                <w:spacing w:val="-2"/>
                                <w:w w:val="110"/>
                                <w:sz w:val="12"/>
                              </w:rPr>
                              <w:t> </w:t>
                            </w:r>
                            <w:r>
                              <w:rPr>
                                <w:w w:val="110"/>
                                <w:sz w:val="12"/>
                              </w:rPr>
                              <w:t>EN-Back</w:t>
                            </w:r>
                            <w:r>
                              <w:rPr>
                                <w:spacing w:val="-2"/>
                                <w:w w:val="110"/>
                                <w:sz w:val="12"/>
                              </w:rPr>
                              <w:t> </w:t>
                            </w:r>
                            <w:r>
                              <w:rPr>
                                <w:w w:val="110"/>
                                <w:sz w:val="12"/>
                              </w:rPr>
                              <w:t>-</w:t>
                            </w:r>
                            <w:r>
                              <w:rPr>
                                <w:spacing w:val="-2"/>
                                <w:w w:val="110"/>
                                <w:sz w:val="12"/>
                              </w:rPr>
                              <w:t> </w:t>
                            </w:r>
                            <w:r>
                              <w:rPr>
                                <w:w w:val="110"/>
                                <w:sz w:val="12"/>
                              </w:rPr>
                              <w:t>2-back</w:t>
                            </w:r>
                            <w:r>
                              <w:rPr>
                                <w:spacing w:val="-2"/>
                                <w:w w:val="110"/>
                                <w:sz w:val="12"/>
                              </w:rPr>
                              <w:t> </w:t>
                            </w:r>
                            <w:r>
                              <w:rPr>
                                <w:spacing w:val="-5"/>
                                <w:w w:val="110"/>
                                <w:sz w:val="12"/>
                              </w:rPr>
                              <w:t>RT</w:t>
                            </w:r>
                          </w:p>
                        </w:tc>
                        <w:tc>
                          <w:tcPr>
                            <w:tcW w:w="777" w:type="dxa"/>
                          </w:tcPr>
                          <w:p>
                            <w:pPr>
                              <w:pStyle w:val="TableParagraph"/>
                              <w:spacing w:before="72"/>
                              <w:ind w:left="4"/>
                              <w:jc w:val="center"/>
                              <w:rPr>
                                <w:sz w:val="12"/>
                              </w:rPr>
                            </w:pPr>
                            <w:r>
                              <w:rPr>
                                <w:spacing w:val="-2"/>
                                <w:w w:val="110"/>
                                <w:sz w:val="12"/>
                              </w:rPr>
                              <w:t>Deprivation</w:t>
                            </w:r>
                          </w:p>
                        </w:tc>
                        <w:tc>
                          <w:tcPr>
                            <w:tcW w:w="711" w:type="dxa"/>
                          </w:tcPr>
                          <w:p>
                            <w:pPr>
                              <w:pStyle w:val="TableParagraph"/>
                              <w:spacing w:before="72"/>
                              <w:ind w:left="4"/>
                              <w:jc w:val="center"/>
                              <w:rPr>
                                <w:sz w:val="12"/>
                              </w:rPr>
                            </w:pPr>
                            <w:r>
                              <w:rPr>
                                <w:w w:val="105"/>
                                <w:sz w:val="12"/>
                              </w:rPr>
                              <w:t>-</w:t>
                            </w:r>
                            <w:r>
                              <w:rPr>
                                <w:spacing w:val="-2"/>
                                <w:w w:val="105"/>
                                <w:sz w:val="12"/>
                              </w:rPr>
                              <w:t>4.420</w:t>
                            </w:r>
                          </w:p>
                        </w:tc>
                        <w:tc>
                          <w:tcPr>
                            <w:tcW w:w="421" w:type="dxa"/>
                          </w:tcPr>
                          <w:p>
                            <w:pPr>
                              <w:pStyle w:val="TableParagraph"/>
                              <w:spacing w:before="72"/>
                              <w:ind w:left="5"/>
                              <w:jc w:val="center"/>
                              <w:rPr>
                                <w:sz w:val="12"/>
                              </w:rPr>
                            </w:pPr>
                            <w:r>
                              <w:rPr>
                                <w:spacing w:val="-2"/>
                                <w:w w:val="105"/>
                                <w:sz w:val="12"/>
                              </w:rPr>
                              <w:t>2.047</w:t>
                            </w:r>
                          </w:p>
                        </w:tc>
                        <w:tc>
                          <w:tcPr>
                            <w:tcW w:w="462" w:type="dxa"/>
                          </w:tcPr>
                          <w:p>
                            <w:pPr>
                              <w:pStyle w:val="TableParagraph"/>
                              <w:spacing w:before="72"/>
                              <w:ind w:left="6" w:right="1"/>
                              <w:jc w:val="center"/>
                              <w:rPr>
                                <w:sz w:val="12"/>
                              </w:rPr>
                            </w:pPr>
                            <w:r>
                              <w:rPr>
                                <w:w w:val="105"/>
                                <w:sz w:val="12"/>
                              </w:rPr>
                              <w:t>-</w:t>
                            </w:r>
                            <w:r>
                              <w:rPr>
                                <w:spacing w:val="-2"/>
                                <w:w w:val="105"/>
                                <w:sz w:val="12"/>
                              </w:rPr>
                              <w:t>2.160</w:t>
                            </w:r>
                          </w:p>
                        </w:tc>
                        <w:tc>
                          <w:tcPr>
                            <w:tcW w:w="358" w:type="dxa"/>
                          </w:tcPr>
                          <w:p>
                            <w:pPr>
                              <w:pStyle w:val="TableParagraph"/>
                              <w:spacing w:before="72"/>
                              <w:ind w:left="7"/>
                              <w:jc w:val="center"/>
                              <w:rPr>
                                <w:sz w:val="12"/>
                              </w:rPr>
                            </w:pPr>
                            <w:r>
                              <w:rPr>
                                <w:spacing w:val="-4"/>
                                <w:w w:val="105"/>
                                <w:sz w:val="12"/>
                              </w:rPr>
                              <w:t>.031</w:t>
                            </w:r>
                          </w:p>
                        </w:tc>
                        <w:tc>
                          <w:tcPr>
                            <w:tcW w:w="395" w:type="dxa"/>
                          </w:tcPr>
                          <w:p>
                            <w:pPr>
                              <w:pStyle w:val="TableParagraph"/>
                              <w:spacing w:before="72"/>
                              <w:ind w:left="62"/>
                              <w:jc w:val="center"/>
                              <w:rPr>
                                <w:sz w:val="12"/>
                              </w:rPr>
                            </w:pPr>
                            <w:r>
                              <w:rPr>
                                <w:spacing w:val="-4"/>
                                <w:w w:val="105"/>
                                <w:sz w:val="12"/>
                              </w:rPr>
                              <w:t>.447</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spacing w:val="-2"/>
                                <w:w w:val="110"/>
                                <w:sz w:val="12"/>
                              </w:rPr>
                              <w:t>Impulsivity</w:t>
                            </w:r>
                          </w:p>
                        </w:tc>
                        <w:tc>
                          <w:tcPr>
                            <w:tcW w:w="3013" w:type="dxa"/>
                          </w:tcPr>
                          <w:p>
                            <w:pPr>
                              <w:pStyle w:val="TableParagraph"/>
                              <w:spacing w:before="72"/>
                              <w:ind w:left="69"/>
                              <w:rPr>
                                <w:sz w:val="12"/>
                              </w:rPr>
                            </w:pPr>
                            <w:r>
                              <w:rPr>
                                <w:w w:val="110"/>
                                <w:sz w:val="12"/>
                              </w:rPr>
                              <w:t>[Survey]</w:t>
                            </w:r>
                            <w:r>
                              <w:rPr>
                                <w:spacing w:val="1"/>
                                <w:w w:val="110"/>
                                <w:sz w:val="12"/>
                              </w:rPr>
                              <w:t> </w:t>
                            </w:r>
                            <w:r>
                              <w:rPr>
                                <w:w w:val="110"/>
                                <w:sz w:val="12"/>
                              </w:rPr>
                              <w:t>UPPS-P</w:t>
                            </w:r>
                            <w:r>
                              <w:rPr>
                                <w:spacing w:val="2"/>
                                <w:w w:val="110"/>
                                <w:sz w:val="12"/>
                              </w:rPr>
                              <w:t> </w:t>
                            </w:r>
                            <w:r>
                              <w:rPr>
                                <w:w w:val="110"/>
                                <w:sz w:val="12"/>
                              </w:rPr>
                              <w:t>-</w:t>
                            </w:r>
                            <w:r>
                              <w:rPr>
                                <w:spacing w:val="1"/>
                                <w:w w:val="110"/>
                                <w:sz w:val="12"/>
                              </w:rPr>
                              <w:t> </w:t>
                            </w:r>
                            <w:r>
                              <w:rPr>
                                <w:w w:val="110"/>
                                <w:sz w:val="12"/>
                              </w:rPr>
                              <w:t>Lack</w:t>
                            </w:r>
                            <w:r>
                              <w:rPr>
                                <w:spacing w:val="2"/>
                                <w:w w:val="110"/>
                                <w:sz w:val="12"/>
                              </w:rPr>
                              <w:t> </w:t>
                            </w:r>
                            <w:r>
                              <w:rPr>
                                <w:w w:val="110"/>
                                <w:sz w:val="12"/>
                              </w:rPr>
                              <w:t>of</w:t>
                            </w:r>
                            <w:r>
                              <w:rPr>
                                <w:spacing w:val="1"/>
                                <w:w w:val="110"/>
                                <w:sz w:val="12"/>
                              </w:rPr>
                              <w:t> </w:t>
                            </w:r>
                            <w:r>
                              <w:rPr>
                                <w:spacing w:val="-2"/>
                                <w:w w:val="110"/>
                                <w:sz w:val="12"/>
                              </w:rPr>
                              <w:t>planning</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jc w:val="center"/>
                              <w:rPr>
                                <w:sz w:val="12"/>
                              </w:rPr>
                            </w:pPr>
                            <w:r>
                              <w:rPr>
                                <w:spacing w:val="-2"/>
                                <w:w w:val="105"/>
                                <w:sz w:val="12"/>
                              </w:rPr>
                              <w:t>0.322</w:t>
                            </w:r>
                          </w:p>
                        </w:tc>
                        <w:tc>
                          <w:tcPr>
                            <w:tcW w:w="421" w:type="dxa"/>
                          </w:tcPr>
                          <w:p>
                            <w:pPr>
                              <w:pStyle w:val="TableParagraph"/>
                              <w:spacing w:before="72"/>
                              <w:ind w:left="5"/>
                              <w:jc w:val="center"/>
                              <w:rPr>
                                <w:sz w:val="12"/>
                              </w:rPr>
                            </w:pPr>
                            <w:r>
                              <w:rPr>
                                <w:spacing w:val="-2"/>
                                <w:w w:val="105"/>
                                <w:sz w:val="12"/>
                              </w:rPr>
                              <w:t>0.038</w:t>
                            </w:r>
                          </w:p>
                        </w:tc>
                        <w:tc>
                          <w:tcPr>
                            <w:tcW w:w="462" w:type="dxa"/>
                          </w:tcPr>
                          <w:p>
                            <w:pPr>
                              <w:pStyle w:val="TableParagraph"/>
                              <w:spacing w:before="72"/>
                              <w:ind w:left="6" w:right="1"/>
                              <w:jc w:val="center"/>
                              <w:rPr>
                                <w:sz w:val="12"/>
                              </w:rPr>
                            </w:pPr>
                            <w:r>
                              <w:rPr>
                                <w:spacing w:val="-2"/>
                                <w:w w:val="105"/>
                                <w:sz w:val="12"/>
                              </w:rPr>
                              <w:t>8.396</w:t>
                            </w:r>
                          </w:p>
                        </w:tc>
                        <w:tc>
                          <w:tcPr>
                            <w:tcW w:w="358" w:type="dxa"/>
                          </w:tcPr>
                          <w:p>
                            <w:pPr>
                              <w:pStyle w:val="TableParagraph"/>
                              <w:spacing w:before="72"/>
                              <w:ind w:left="7" w:right="1"/>
                              <w:jc w:val="center"/>
                              <w:rPr>
                                <w:sz w:val="12"/>
                              </w:rPr>
                            </w:pPr>
                            <w:r>
                              <w:rPr>
                                <w:spacing w:val="-4"/>
                                <w:w w:val="105"/>
                                <w:sz w:val="12"/>
                              </w:rPr>
                              <w:t>.000</w:t>
                            </w:r>
                          </w:p>
                        </w:tc>
                        <w:tc>
                          <w:tcPr>
                            <w:tcW w:w="395" w:type="dxa"/>
                          </w:tcPr>
                          <w:p>
                            <w:pPr>
                              <w:pStyle w:val="TableParagraph"/>
                              <w:spacing w:before="72"/>
                              <w:ind w:left="62" w:right="1"/>
                              <w:jc w:val="center"/>
                              <w:rPr>
                                <w:sz w:val="12"/>
                              </w:rPr>
                            </w:pPr>
                            <w:r>
                              <w:rPr>
                                <w:spacing w:val="-4"/>
                                <w:w w:val="105"/>
                                <w:sz w:val="12"/>
                              </w:rPr>
                              <w:t>.000</w:t>
                            </w:r>
                          </w:p>
                        </w:tc>
                        <w:tc>
                          <w:tcPr>
                            <w:tcW w:w="207" w:type="dxa"/>
                          </w:tcPr>
                          <w:p>
                            <w:pPr>
                              <w:pStyle w:val="TableParagraph"/>
                              <w:spacing w:before="72"/>
                              <w:ind w:left="17"/>
                              <w:jc w:val="center"/>
                              <w:rPr>
                                <w:sz w:val="12"/>
                              </w:rPr>
                            </w:pPr>
                            <w:r>
                              <w:rPr>
                                <w:spacing w:val="-10"/>
                                <w:w w:val="105"/>
                                <w:sz w:val="12"/>
                              </w:rPr>
                              <w:t>*</w:t>
                            </w:r>
                          </w:p>
                        </w:tc>
                      </w:tr>
                      <w:tr>
                        <w:trPr>
                          <w:trHeight w:val="263" w:hRule="atLeast"/>
                        </w:trPr>
                        <w:tc>
                          <w:tcPr>
                            <w:tcW w:w="1135" w:type="dxa"/>
                          </w:tcPr>
                          <w:p>
                            <w:pPr>
                              <w:pStyle w:val="TableParagraph"/>
                              <w:spacing w:before="72"/>
                              <w:rPr>
                                <w:sz w:val="12"/>
                              </w:rPr>
                            </w:pPr>
                            <w:r>
                              <w:rPr>
                                <w:spacing w:val="-2"/>
                                <w:w w:val="110"/>
                                <w:sz w:val="12"/>
                              </w:rPr>
                              <w:t>Impulsivity</w:t>
                            </w:r>
                          </w:p>
                        </w:tc>
                        <w:tc>
                          <w:tcPr>
                            <w:tcW w:w="3013" w:type="dxa"/>
                          </w:tcPr>
                          <w:p>
                            <w:pPr>
                              <w:pStyle w:val="TableParagraph"/>
                              <w:spacing w:before="72"/>
                              <w:ind w:left="69"/>
                              <w:rPr>
                                <w:sz w:val="12"/>
                              </w:rPr>
                            </w:pPr>
                            <w:r>
                              <w:rPr>
                                <w:w w:val="110"/>
                                <w:sz w:val="12"/>
                              </w:rPr>
                              <w:t>[Survey]</w:t>
                            </w:r>
                            <w:r>
                              <w:rPr>
                                <w:spacing w:val="2"/>
                                <w:w w:val="110"/>
                                <w:sz w:val="12"/>
                              </w:rPr>
                              <w:t> </w:t>
                            </w:r>
                            <w:r>
                              <w:rPr>
                                <w:w w:val="110"/>
                                <w:sz w:val="12"/>
                              </w:rPr>
                              <w:t>UPPS-P</w:t>
                            </w:r>
                            <w:r>
                              <w:rPr>
                                <w:spacing w:val="2"/>
                                <w:w w:val="110"/>
                                <w:sz w:val="12"/>
                              </w:rPr>
                              <w:t> </w:t>
                            </w:r>
                            <w:r>
                              <w:rPr>
                                <w:w w:val="110"/>
                                <w:sz w:val="12"/>
                              </w:rPr>
                              <w:t>-</w:t>
                            </w:r>
                            <w:r>
                              <w:rPr>
                                <w:spacing w:val="2"/>
                                <w:w w:val="110"/>
                                <w:sz w:val="12"/>
                              </w:rPr>
                              <w:t> </w:t>
                            </w:r>
                            <w:r>
                              <w:rPr>
                                <w:w w:val="110"/>
                                <w:sz w:val="12"/>
                              </w:rPr>
                              <w:t>Negative</w:t>
                            </w:r>
                            <w:r>
                              <w:rPr>
                                <w:spacing w:val="3"/>
                                <w:w w:val="110"/>
                                <w:sz w:val="12"/>
                              </w:rPr>
                              <w:t> </w:t>
                            </w:r>
                            <w:r>
                              <w:rPr>
                                <w:spacing w:val="-2"/>
                                <w:w w:val="110"/>
                                <w:sz w:val="12"/>
                              </w:rPr>
                              <w:t>urgency</w:t>
                            </w:r>
                          </w:p>
                        </w:tc>
                        <w:tc>
                          <w:tcPr>
                            <w:tcW w:w="777" w:type="dxa"/>
                          </w:tcPr>
                          <w:p>
                            <w:pPr>
                              <w:pStyle w:val="TableParagraph"/>
                              <w:spacing w:before="72"/>
                              <w:ind w:left="4" w:right="2"/>
                              <w:jc w:val="center"/>
                              <w:rPr>
                                <w:sz w:val="12"/>
                              </w:rPr>
                            </w:pPr>
                            <w:r>
                              <w:rPr>
                                <w:spacing w:val="-2"/>
                                <w:w w:val="110"/>
                                <w:sz w:val="12"/>
                              </w:rPr>
                              <w:t>Deprivation</w:t>
                            </w:r>
                          </w:p>
                        </w:tc>
                        <w:tc>
                          <w:tcPr>
                            <w:tcW w:w="711" w:type="dxa"/>
                          </w:tcPr>
                          <w:p>
                            <w:pPr>
                              <w:pStyle w:val="TableParagraph"/>
                              <w:spacing w:before="72"/>
                              <w:ind w:left="4" w:right="2"/>
                              <w:jc w:val="center"/>
                              <w:rPr>
                                <w:sz w:val="12"/>
                              </w:rPr>
                            </w:pPr>
                            <w:r>
                              <w:rPr>
                                <w:spacing w:val="-2"/>
                                <w:w w:val="105"/>
                                <w:sz w:val="12"/>
                              </w:rPr>
                              <w:t>0.101</w:t>
                            </w:r>
                          </w:p>
                        </w:tc>
                        <w:tc>
                          <w:tcPr>
                            <w:tcW w:w="421" w:type="dxa"/>
                          </w:tcPr>
                          <w:p>
                            <w:pPr>
                              <w:pStyle w:val="TableParagraph"/>
                              <w:spacing w:before="72"/>
                              <w:ind w:left="5" w:right="2"/>
                              <w:jc w:val="center"/>
                              <w:rPr>
                                <w:sz w:val="12"/>
                              </w:rPr>
                            </w:pPr>
                            <w:r>
                              <w:rPr>
                                <w:spacing w:val="-2"/>
                                <w:w w:val="105"/>
                                <w:sz w:val="12"/>
                              </w:rPr>
                              <w:t>0.044</w:t>
                            </w:r>
                          </w:p>
                        </w:tc>
                        <w:tc>
                          <w:tcPr>
                            <w:tcW w:w="462" w:type="dxa"/>
                          </w:tcPr>
                          <w:p>
                            <w:pPr>
                              <w:pStyle w:val="TableParagraph"/>
                              <w:spacing w:before="72"/>
                              <w:ind w:left="6" w:right="2"/>
                              <w:jc w:val="center"/>
                              <w:rPr>
                                <w:sz w:val="12"/>
                              </w:rPr>
                            </w:pPr>
                            <w:r>
                              <w:rPr>
                                <w:spacing w:val="-2"/>
                                <w:w w:val="105"/>
                                <w:sz w:val="12"/>
                              </w:rPr>
                              <w:t>2.299</w:t>
                            </w:r>
                          </w:p>
                        </w:tc>
                        <w:tc>
                          <w:tcPr>
                            <w:tcW w:w="358" w:type="dxa"/>
                          </w:tcPr>
                          <w:p>
                            <w:pPr>
                              <w:pStyle w:val="TableParagraph"/>
                              <w:spacing w:before="72"/>
                              <w:ind w:left="7" w:right="2"/>
                              <w:jc w:val="center"/>
                              <w:rPr>
                                <w:sz w:val="12"/>
                              </w:rPr>
                            </w:pPr>
                            <w:r>
                              <w:rPr>
                                <w:spacing w:val="-4"/>
                                <w:w w:val="105"/>
                                <w:sz w:val="12"/>
                              </w:rPr>
                              <w:t>.022</w:t>
                            </w:r>
                          </w:p>
                        </w:tc>
                        <w:tc>
                          <w:tcPr>
                            <w:tcW w:w="395" w:type="dxa"/>
                          </w:tcPr>
                          <w:p>
                            <w:pPr>
                              <w:pStyle w:val="TableParagraph"/>
                              <w:spacing w:before="72"/>
                              <w:ind w:left="62" w:right="2"/>
                              <w:jc w:val="center"/>
                              <w:rPr>
                                <w:sz w:val="12"/>
                              </w:rPr>
                            </w:pPr>
                            <w:r>
                              <w:rPr>
                                <w:spacing w:val="-4"/>
                                <w:w w:val="105"/>
                                <w:sz w:val="12"/>
                              </w:rPr>
                              <w:t>.368</w:t>
                            </w:r>
                          </w:p>
                        </w:tc>
                        <w:tc>
                          <w:tcPr>
                            <w:tcW w:w="207" w:type="dxa"/>
                          </w:tcPr>
                          <w:p>
                            <w:pPr>
                              <w:pStyle w:val="TableParagraph"/>
                              <w:rPr>
                                <w:sz w:val="14"/>
                              </w:rPr>
                            </w:pPr>
                          </w:p>
                        </w:tc>
                      </w:tr>
                      <w:tr>
                        <w:trPr>
                          <w:trHeight w:val="263" w:hRule="atLeast"/>
                        </w:trPr>
                        <w:tc>
                          <w:tcPr>
                            <w:tcW w:w="1135" w:type="dxa"/>
                          </w:tcPr>
                          <w:p>
                            <w:pPr>
                              <w:pStyle w:val="TableParagraph"/>
                              <w:spacing w:before="72"/>
                              <w:rPr>
                                <w:sz w:val="12"/>
                              </w:rPr>
                            </w:pPr>
                            <w:r>
                              <w:rPr>
                                <w:spacing w:val="-2"/>
                                <w:w w:val="110"/>
                                <w:sz w:val="12"/>
                              </w:rPr>
                              <w:t>Impulsivity</w:t>
                            </w:r>
                          </w:p>
                        </w:tc>
                        <w:tc>
                          <w:tcPr>
                            <w:tcW w:w="3013" w:type="dxa"/>
                          </w:tcPr>
                          <w:p>
                            <w:pPr>
                              <w:pStyle w:val="TableParagraph"/>
                              <w:spacing w:before="72"/>
                              <w:ind w:left="69"/>
                              <w:rPr>
                                <w:sz w:val="12"/>
                              </w:rPr>
                            </w:pPr>
                            <w:r>
                              <w:rPr>
                                <w:w w:val="110"/>
                                <w:sz w:val="12"/>
                              </w:rPr>
                              <w:t>[Survey]</w:t>
                            </w:r>
                            <w:r>
                              <w:rPr>
                                <w:spacing w:val="1"/>
                                <w:w w:val="110"/>
                                <w:sz w:val="12"/>
                              </w:rPr>
                              <w:t> </w:t>
                            </w:r>
                            <w:r>
                              <w:rPr>
                                <w:w w:val="110"/>
                                <w:sz w:val="12"/>
                              </w:rPr>
                              <w:t>UPPS-P</w:t>
                            </w:r>
                            <w:r>
                              <w:rPr>
                                <w:spacing w:val="2"/>
                                <w:w w:val="110"/>
                                <w:sz w:val="12"/>
                              </w:rPr>
                              <w:t> </w:t>
                            </w:r>
                            <w:r>
                              <w:rPr>
                                <w:w w:val="110"/>
                                <w:sz w:val="12"/>
                              </w:rPr>
                              <w:t>-</w:t>
                            </w:r>
                            <w:r>
                              <w:rPr>
                                <w:spacing w:val="1"/>
                                <w:w w:val="110"/>
                                <w:sz w:val="12"/>
                              </w:rPr>
                              <w:t> </w:t>
                            </w:r>
                            <w:r>
                              <w:rPr>
                                <w:w w:val="110"/>
                                <w:sz w:val="12"/>
                              </w:rPr>
                              <w:t>Lack</w:t>
                            </w:r>
                            <w:r>
                              <w:rPr>
                                <w:spacing w:val="2"/>
                                <w:w w:val="110"/>
                                <w:sz w:val="12"/>
                              </w:rPr>
                              <w:t> </w:t>
                            </w:r>
                            <w:r>
                              <w:rPr>
                                <w:w w:val="110"/>
                                <w:sz w:val="12"/>
                              </w:rPr>
                              <w:t>of</w:t>
                            </w:r>
                            <w:r>
                              <w:rPr>
                                <w:spacing w:val="1"/>
                                <w:w w:val="110"/>
                                <w:sz w:val="12"/>
                              </w:rPr>
                              <w:t> </w:t>
                            </w:r>
                            <w:r>
                              <w:rPr>
                                <w:spacing w:val="-2"/>
                                <w:w w:val="110"/>
                                <w:sz w:val="12"/>
                              </w:rPr>
                              <w:t>perseverance</w:t>
                            </w:r>
                          </w:p>
                        </w:tc>
                        <w:tc>
                          <w:tcPr>
                            <w:tcW w:w="777" w:type="dxa"/>
                          </w:tcPr>
                          <w:p>
                            <w:pPr>
                              <w:pStyle w:val="TableParagraph"/>
                              <w:spacing w:before="72"/>
                              <w:ind w:left="4" w:right="1"/>
                              <w:jc w:val="center"/>
                              <w:rPr>
                                <w:sz w:val="12"/>
                              </w:rPr>
                            </w:pPr>
                            <w:r>
                              <w:rPr>
                                <w:spacing w:val="-2"/>
                                <w:w w:val="110"/>
                                <w:sz w:val="12"/>
                              </w:rPr>
                              <w:t>Deprivation</w:t>
                            </w:r>
                          </w:p>
                        </w:tc>
                        <w:tc>
                          <w:tcPr>
                            <w:tcW w:w="711" w:type="dxa"/>
                          </w:tcPr>
                          <w:p>
                            <w:pPr>
                              <w:pStyle w:val="TableParagraph"/>
                              <w:spacing w:before="72"/>
                              <w:ind w:left="4" w:right="1"/>
                              <w:jc w:val="center"/>
                              <w:rPr>
                                <w:sz w:val="12"/>
                              </w:rPr>
                            </w:pPr>
                            <w:r>
                              <w:rPr>
                                <w:spacing w:val="-2"/>
                                <w:w w:val="105"/>
                                <w:sz w:val="12"/>
                              </w:rPr>
                              <w:t>0.268</w:t>
                            </w:r>
                          </w:p>
                        </w:tc>
                        <w:tc>
                          <w:tcPr>
                            <w:tcW w:w="421" w:type="dxa"/>
                          </w:tcPr>
                          <w:p>
                            <w:pPr>
                              <w:pStyle w:val="TableParagraph"/>
                              <w:spacing w:before="72"/>
                              <w:ind w:left="5" w:right="1"/>
                              <w:jc w:val="center"/>
                              <w:rPr>
                                <w:sz w:val="12"/>
                              </w:rPr>
                            </w:pPr>
                            <w:r>
                              <w:rPr>
                                <w:spacing w:val="-2"/>
                                <w:w w:val="105"/>
                                <w:sz w:val="12"/>
                              </w:rPr>
                              <w:t>0.037</w:t>
                            </w:r>
                          </w:p>
                        </w:tc>
                        <w:tc>
                          <w:tcPr>
                            <w:tcW w:w="462" w:type="dxa"/>
                          </w:tcPr>
                          <w:p>
                            <w:pPr>
                              <w:pStyle w:val="TableParagraph"/>
                              <w:spacing w:before="72"/>
                              <w:ind w:left="6" w:right="1"/>
                              <w:jc w:val="center"/>
                              <w:rPr>
                                <w:sz w:val="12"/>
                              </w:rPr>
                            </w:pPr>
                            <w:r>
                              <w:rPr>
                                <w:spacing w:val="-2"/>
                                <w:w w:val="105"/>
                                <w:sz w:val="12"/>
                              </w:rPr>
                              <w:t>7.204</w:t>
                            </w:r>
                          </w:p>
                        </w:tc>
                        <w:tc>
                          <w:tcPr>
                            <w:tcW w:w="358" w:type="dxa"/>
                          </w:tcPr>
                          <w:p>
                            <w:pPr>
                              <w:pStyle w:val="TableParagraph"/>
                              <w:spacing w:before="72"/>
                              <w:ind w:left="7" w:right="1"/>
                              <w:jc w:val="center"/>
                              <w:rPr>
                                <w:sz w:val="12"/>
                              </w:rPr>
                            </w:pPr>
                            <w:r>
                              <w:rPr>
                                <w:spacing w:val="-4"/>
                                <w:w w:val="105"/>
                                <w:sz w:val="12"/>
                              </w:rPr>
                              <w:t>.000</w:t>
                            </w:r>
                          </w:p>
                        </w:tc>
                        <w:tc>
                          <w:tcPr>
                            <w:tcW w:w="395" w:type="dxa"/>
                          </w:tcPr>
                          <w:p>
                            <w:pPr>
                              <w:pStyle w:val="TableParagraph"/>
                              <w:spacing w:before="72"/>
                              <w:ind w:left="62" w:right="1"/>
                              <w:jc w:val="center"/>
                              <w:rPr>
                                <w:sz w:val="12"/>
                              </w:rPr>
                            </w:pPr>
                            <w:r>
                              <w:rPr>
                                <w:spacing w:val="-4"/>
                                <w:w w:val="105"/>
                                <w:sz w:val="12"/>
                              </w:rPr>
                              <w:t>.000</w:t>
                            </w:r>
                          </w:p>
                        </w:tc>
                        <w:tc>
                          <w:tcPr>
                            <w:tcW w:w="207" w:type="dxa"/>
                          </w:tcPr>
                          <w:p>
                            <w:pPr>
                              <w:pStyle w:val="TableParagraph"/>
                              <w:spacing w:before="72"/>
                              <w:ind w:left="17" w:right="1"/>
                              <w:jc w:val="center"/>
                              <w:rPr>
                                <w:sz w:val="12"/>
                              </w:rPr>
                            </w:pPr>
                            <w:r>
                              <w:rPr>
                                <w:spacing w:val="-10"/>
                                <w:w w:val="105"/>
                                <w:sz w:val="12"/>
                              </w:rPr>
                              <w:t>*</w:t>
                            </w:r>
                          </w:p>
                        </w:tc>
                      </w:tr>
                      <w:tr>
                        <w:trPr>
                          <w:trHeight w:val="284" w:hRule="atLeast"/>
                        </w:trPr>
                        <w:tc>
                          <w:tcPr>
                            <w:tcW w:w="1135" w:type="dxa"/>
                            <w:tcBorders>
                              <w:bottom w:val="single" w:sz="4" w:space="0" w:color="000000"/>
                            </w:tcBorders>
                          </w:tcPr>
                          <w:p>
                            <w:pPr>
                              <w:pStyle w:val="TableParagraph"/>
                              <w:spacing w:before="72"/>
                              <w:rPr>
                                <w:sz w:val="12"/>
                              </w:rPr>
                            </w:pPr>
                            <w:r>
                              <w:rPr>
                                <w:spacing w:val="-2"/>
                                <w:w w:val="110"/>
                                <w:sz w:val="12"/>
                              </w:rPr>
                              <w:t>Impulsivity</w:t>
                            </w:r>
                          </w:p>
                        </w:tc>
                        <w:tc>
                          <w:tcPr>
                            <w:tcW w:w="3013" w:type="dxa"/>
                            <w:tcBorders>
                              <w:bottom w:val="single" w:sz="4" w:space="0" w:color="000000"/>
                            </w:tcBorders>
                          </w:tcPr>
                          <w:p>
                            <w:pPr>
                              <w:pStyle w:val="TableParagraph"/>
                              <w:spacing w:before="72"/>
                              <w:ind w:left="69"/>
                              <w:rPr>
                                <w:sz w:val="12"/>
                              </w:rPr>
                            </w:pPr>
                            <w:r>
                              <w:rPr>
                                <w:w w:val="110"/>
                                <w:sz w:val="12"/>
                              </w:rPr>
                              <w:t>[Survey]</w:t>
                            </w:r>
                            <w:r>
                              <w:rPr>
                                <w:spacing w:val="3"/>
                                <w:w w:val="110"/>
                                <w:sz w:val="12"/>
                              </w:rPr>
                              <w:t> </w:t>
                            </w:r>
                            <w:r>
                              <w:rPr>
                                <w:w w:val="110"/>
                                <w:sz w:val="12"/>
                              </w:rPr>
                              <w:t>UPPS-P</w:t>
                            </w:r>
                            <w:r>
                              <w:rPr>
                                <w:spacing w:val="3"/>
                                <w:w w:val="110"/>
                                <w:sz w:val="12"/>
                              </w:rPr>
                              <w:t> </w:t>
                            </w:r>
                            <w:r>
                              <w:rPr>
                                <w:w w:val="110"/>
                                <w:sz w:val="12"/>
                              </w:rPr>
                              <w:t>-</w:t>
                            </w:r>
                            <w:r>
                              <w:rPr>
                                <w:spacing w:val="4"/>
                                <w:w w:val="110"/>
                                <w:sz w:val="12"/>
                              </w:rPr>
                              <w:t> </w:t>
                            </w:r>
                            <w:r>
                              <w:rPr>
                                <w:w w:val="110"/>
                                <w:sz w:val="12"/>
                              </w:rPr>
                              <w:t>Positive</w:t>
                            </w:r>
                            <w:r>
                              <w:rPr>
                                <w:spacing w:val="3"/>
                                <w:w w:val="110"/>
                                <w:sz w:val="12"/>
                              </w:rPr>
                              <w:t> </w:t>
                            </w:r>
                            <w:r>
                              <w:rPr>
                                <w:spacing w:val="-2"/>
                                <w:w w:val="110"/>
                                <w:sz w:val="12"/>
                              </w:rPr>
                              <w:t>urgency</w:t>
                            </w:r>
                          </w:p>
                        </w:tc>
                        <w:tc>
                          <w:tcPr>
                            <w:tcW w:w="777" w:type="dxa"/>
                            <w:tcBorders>
                              <w:bottom w:val="single" w:sz="4" w:space="0" w:color="000000"/>
                            </w:tcBorders>
                          </w:tcPr>
                          <w:p>
                            <w:pPr>
                              <w:pStyle w:val="TableParagraph"/>
                              <w:spacing w:before="72"/>
                              <w:ind w:left="4" w:right="2"/>
                              <w:jc w:val="center"/>
                              <w:rPr>
                                <w:sz w:val="12"/>
                              </w:rPr>
                            </w:pPr>
                            <w:r>
                              <w:rPr>
                                <w:spacing w:val="-2"/>
                                <w:w w:val="110"/>
                                <w:sz w:val="12"/>
                              </w:rPr>
                              <w:t>Deprivation</w:t>
                            </w:r>
                          </w:p>
                        </w:tc>
                        <w:tc>
                          <w:tcPr>
                            <w:tcW w:w="711" w:type="dxa"/>
                            <w:tcBorders>
                              <w:bottom w:val="single" w:sz="4" w:space="0" w:color="000000"/>
                            </w:tcBorders>
                          </w:tcPr>
                          <w:p>
                            <w:pPr>
                              <w:pStyle w:val="TableParagraph"/>
                              <w:spacing w:before="72"/>
                              <w:ind w:left="4" w:right="2"/>
                              <w:jc w:val="center"/>
                              <w:rPr>
                                <w:sz w:val="12"/>
                              </w:rPr>
                            </w:pPr>
                            <w:r>
                              <w:rPr>
                                <w:spacing w:val="-2"/>
                                <w:w w:val="105"/>
                                <w:sz w:val="12"/>
                              </w:rPr>
                              <w:t>0.227</w:t>
                            </w:r>
                          </w:p>
                        </w:tc>
                        <w:tc>
                          <w:tcPr>
                            <w:tcW w:w="421" w:type="dxa"/>
                            <w:tcBorders>
                              <w:bottom w:val="single" w:sz="4" w:space="0" w:color="000000"/>
                            </w:tcBorders>
                          </w:tcPr>
                          <w:p>
                            <w:pPr>
                              <w:pStyle w:val="TableParagraph"/>
                              <w:spacing w:before="72"/>
                              <w:ind w:left="5" w:right="1"/>
                              <w:jc w:val="center"/>
                              <w:rPr>
                                <w:sz w:val="12"/>
                              </w:rPr>
                            </w:pPr>
                            <w:r>
                              <w:rPr>
                                <w:spacing w:val="-2"/>
                                <w:w w:val="105"/>
                                <w:sz w:val="12"/>
                              </w:rPr>
                              <w:t>0.049</w:t>
                            </w:r>
                          </w:p>
                        </w:tc>
                        <w:tc>
                          <w:tcPr>
                            <w:tcW w:w="462" w:type="dxa"/>
                            <w:tcBorders>
                              <w:bottom w:val="single" w:sz="4" w:space="0" w:color="000000"/>
                            </w:tcBorders>
                          </w:tcPr>
                          <w:p>
                            <w:pPr>
                              <w:pStyle w:val="TableParagraph"/>
                              <w:spacing w:before="72"/>
                              <w:ind w:left="6" w:right="2"/>
                              <w:jc w:val="center"/>
                              <w:rPr>
                                <w:sz w:val="12"/>
                              </w:rPr>
                            </w:pPr>
                            <w:r>
                              <w:rPr>
                                <w:spacing w:val="-2"/>
                                <w:w w:val="105"/>
                                <w:sz w:val="12"/>
                              </w:rPr>
                              <w:t>4.654</w:t>
                            </w:r>
                          </w:p>
                        </w:tc>
                        <w:tc>
                          <w:tcPr>
                            <w:tcW w:w="358" w:type="dxa"/>
                            <w:tcBorders>
                              <w:bottom w:val="single" w:sz="4" w:space="0" w:color="000000"/>
                            </w:tcBorders>
                          </w:tcPr>
                          <w:p>
                            <w:pPr>
                              <w:pStyle w:val="TableParagraph"/>
                              <w:spacing w:before="72"/>
                              <w:ind w:left="7" w:right="2"/>
                              <w:jc w:val="center"/>
                              <w:rPr>
                                <w:sz w:val="12"/>
                              </w:rPr>
                            </w:pPr>
                            <w:r>
                              <w:rPr>
                                <w:spacing w:val="-4"/>
                                <w:w w:val="105"/>
                                <w:sz w:val="12"/>
                              </w:rPr>
                              <w:t>.000</w:t>
                            </w:r>
                          </w:p>
                        </w:tc>
                        <w:tc>
                          <w:tcPr>
                            <w:tcW w:w="395" w:type="dxa"/>
                            <w:tcBorders>
                              <w:bottom w:val="single" w:sz="4" w:space="0" w:color="000000"/>
                            </w:tcBorders>
                          </w:tcPr>
                          <w:p>
                            <w:pPr>
                              <w:pStyle w:val="TableParagraph"/>
                              <w:spacing w:before="72"/>
                              <w:ind w:left="62" w:right="2"/>
                              <w:jc w:val="center"/>
                              <w:rPr>
                                <w:sz w:val="12"/>
                              </w:rPr>
                            </w:pPr>
                            <w:r>
                              <w:rPr>
                                <w:spacing w:val="-4"/>
                                <w:w w:val="105"/>
                                <w:sz w:val="12"/>
                              </w:rPr>
                              <w:t>.000</w:t>
                            </w:r>
                          </w:p>
                        </w:tc>
                        <w:tc>
                          <w:tcPr>
                            <w:tcW w:w="207" w:type="dxa"/>
                            <w:tcBorders>
                              <w:bottom w:val="single" w:sz="4" w:space="0" w:color="000000"/>
                            </w:tcBorders>
                          </w:tcPr>
                          <w:p>
                            <w:pPr>
                              <w:pStyle w:val="TableParagraph"/>
                              <w:spacing w:before="72"/>
                              <w:ind w:left="17" w:right="1"/>
                              <w:jc w:val="center"/>
                              <w:rPr>
                                <w:sz w:val="12"/>
                              </w:rPr>
                            </w:pPr>
                            <w:r>
                              <w:rPr>
                                <w:spacing w:val="-10"/>
                                <w:w w:val="105"/>
                                <w:sz w:val="12"/>
                              </w:rPr>
                              <w:t>*</w:t>
                            </w:r>
                          </w:p>
                        </w:tc>
                      </w:tr>
                    </w:tbl>
                    <w:p>
                      <w:pPr>
                        <w:pStyle w:val="BodyText"/>
                      </w:pPr>
                    </w:p>
                  </w:txbxContent>
                </v:textbox>
                <w10:wrap type="none"/>
              </v:shape>
            </w:pict>
          </mc:Fallback>
        </mc:AlternateContent>
      </w:r>
      <w:r>
        <w:rPr>
          <w:rFonts w:ascii="Palatino Linotype"/>
          <w:i/>
          <w:w w:val="105"/>
          <w:sz w:val="22"/>
        </w:rPr>
        <w:t>Significant coefficients from cross-sectional GLM analysis with continuous</w:t>
      </w:r>
      <w:r>
        <w:rPr>
          <w:rFonts w:ascii="Palatino Linotype"/>
          <w:i/>
          <w:w w:val="105"/>
          <w:sz w:val="22"/>
        </w:rPr>
        <w:t> </w:t>
      </w:r>
      <w:r>
        <w:rPr>
          <w:rFonts w:ascii="Palatino Linotype"/>
          <w:i/>
          <w:spacing w:val="-2"/>
          <w:w w:val="105"/>
          <w:sz w:val="22"/>
        </w:rPr>
        <w:t>scores</w:t>
      </w: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spacing w:before="23"/>
        <w:rPr>
          <w:rFonts w:ascii="Palatino Linotype"/>
          <w:i/>
        </w:rPr>
      </w:pPr>
    </w:p>
    <w:p>
      <w:pPr>
        <w:spacing w:line="237" w:lineRule="auto" w:before="1"/>
        <w:ind w:left="135" w:right="133" w:hanging="5"/>
        <w:jc w:val="both"/>
        <w:rPr>
          <w:sz w:val="20"/>
        </w:rPr>
      </w:pPr>
      <w:r>
        <w:rPr>
          <w:rFonts w:ascii="Palatino Linotype"/>
          <w:i/>
          <w:w w:val="105"/>
          <w:sz w:val="20"/>
        </w:rPr>
        <w:t>Note. </w:t>
      </w:r>
      <w:r>
        <w:rPr>
          <w:w w:val="105"/>
          <w:sz w:val="20"/>
        </w:rPr>
        <w:t>The reported coefficients are derived from different models, as the target variable was the dependent variable in each model. Only models with a lower AIC compared to the</w:t>
      </w:r>
      <w:r>
        <w:rPr>
          <w:spacing w:val="-6"/>
          <w:w w:val="105"/>
          <w:sz w:val="20"/>
        </w:rPr>
        <w:t> </w:t>
      </w:r>
      <w:r>
        <w:rPr>
          <w:w w:val="105"/>
          <w:sz w:val="20"/>
        </w:rPr>
        <w:t>covariate-only</w:t>
      </w:r>
      <w:r>
        <w:rPr>
          <w:spacing w:val="-6"/>
          <w:w w:val="105"/>
          <w:sz w:val="20"/>
        </w:rPr>
        <w:t> </w:t>
      </w:r>
      <w:r>
        <w:rPr>
          <w:w w:val="105"/>
          <w:sz w:val="20"/>
        </w:rPr>
        <w:t>models</w:t>
      </w:r>
      <w:r>
        <w:rPr>
          <w:spacing w:val="-6"/>
          <w:w w:val="105"/>
          <w:sz w:val="20"/>
        </w:rPr>
        <w:t> </w:t>
      </w:r>
      <w:r>
        <w:rPr>
          <w:w w:val="105"/>
          <w:sz w:val="20"/>
        </w:rPr>
        <w:t>were</w:t>
      </w:r>
      <w:r>
        <w:rPr>
          <w:spacing w:val="-6"/>
          <w:w w:val="105"/>
          <w:sz w:val="20"/>
        </w:rPr>
        <w:t> </w:t>
      </w:r>
      <w:r>
        <w:rPr>
          <w:w w:val="105"/>
          <w:sz w:val="20"/>
        </w:rPr>
        <w:t>reported.</w:t>
      </w:r>
      <w:r>
        <w:rPr>
          <w:spacing w:val="-6"/>
          <w:w w:val="105"/>
          <w:sz w:val="20"/>
        </w:rPr>
        <w:t> </w:t>
      </w:r>
      <w:r>
        <w:rPr>
          <w:rFonts w:ascii="Palatino Linotype"/>
          <w:i/>
          <w:w w:val="105"/>
          <w:sz w:val="20"/>
        </w:rPr>
        <w:t>Abbreviations.</w:t>
      </w:r>
      <w:r>
        <w:rPr>
          <w:rFonts w:ascii="Palatino Linotype"/>
          <w:i/>
          <w:spacing w:val="-6"/>
          <w:w w:val="105"/>
          <w:sz w:val="20"/>
        </w:rPr>
        <w:t> </w:t>
      </w:r>
      <w:r>
        <w:rPr>
          <w:w w:val="105"/>
          <w:sz w:val="20"/>
        </w:rPr>
        <w:t>MID,</w:t>
      </w:r>
      <w:r>
        <w:rPr>
          <w:spacing w:val="-6"/>
          <w:w w:val="105"/>
          <w:sz w:val="20"/>
        </w:rPr>
        <w:t> </w:t>
      </w:r>
      <w:r>
        <w:rPr>
          <w:w w:val="105"/>
          <w:sz w:val="20"/>
        </w:rPr>
        <w:t>Monetary</w:t>
      </w:r>
      <w:r>
        <w:rPr>
          <w:spacing w:val="-6"/>
          <w:w w:val="105"/>
          <w:sz w:val="20"/>
        </w:rPr>
        <w:t> </w:t>
      </w:r>
      <w:r>
        <w:rPr>
          <w:w w:val="105"/>
          <w:sz w:val="20"/>
        </w:rPr>
        <w:t>Incentive</w:t>
      </w:r>
      <w:r>
        <w:rPr>
          <w:spacing w:val="-6"/>
          <w:w w:val="105"/>
          <w:sz w:val="20"/>
        </w:rPr>
        <w:t> </w:t>
      </w:r>
      <w:r>
        <w:rPr>
          <w:w w:val="105"/>
          <w:sz w:val="20"/>
        </w:rPr>
        <w:t>Delay task; BAS, Behavioral Activation System; EN-Back, emotional N-Back task; SST, Stop Signal Task; UPPS-P, Urgency-Premeditation-Perseverance-Sensation Seeking-Positive Urgency; cACC, caudal anterior cingulate cortex</w:t>
      </w:r>
    </w:p>
    <w:p>
      <w:pPr>
        <w:spacing w:after="0" w:line="237" w:lineRule="auto"/>
        <w:jc w:val="both"/>
        <w:rPr>
          <w:sz w:val="20"/>
        </w:rPr>
        <w:sectPr>
          <w:pgSz w:w="10320" w:h="14580"/>
          <w:pgMar w:header="0" w:footer="1180" w:top="1660" w:bottom="1360" w:left="1275" w:right="1275"/>
        </w:sectPr>
      </w:pPr>
    </w:p>
    <w:p>
      <w:pPr>
        <w:pStyle w:val="BodyText"/>
      </w:pPr>
    </w:p>
    <w:p>
      <w:pPr>
        <w:pStyle w:val="BodyText"/>
      </w:pPr>
    </w:p>
    <w:p>
      <w:pPr>
        <w:pStyle w:val="BodyText"/>
      </w:pPr>
    </w:p>
    <w:p>
      <w:pPr>
        <w:pStyle w:val="BodyText"/>
        <w:spacing w:before="10"/>
      </w:pPr>
    </w:p>
    <w:p>
      <w:pPr>
        <w:pStyle w:val="Heading3"/>
        <w:spacing w:before="0"/>
        <w:jc w:val="both"/>
      </w:pPr>
      <w:bookmarkStart w:name="Abstract in Korean" w:id="253"/>
      <w:bookmarkEnd w:id="253"/>
      <w:r>
        <w:rPr>
          <w:b w:val="0"/>
        </w:rPr>
      </w:r>
      <w:bookmarkStart w:name="Acknowledgement" w:id="254"/>
      <w:bookmarkEnd w:id="254"/>
      <w:r>
        <w:rPr>
          <w:b w:val="0"/>
        </w:rPr>
      </w:r>
      <w:bookmarkStart w:name="_bookmark209" w:id="255"/>
      <w:bookmarkEnd w:id="255"/>
      <w:r>
        <w:rPr>
          <w:b w:val="0"/>
        </w:rPr>
      </w:r>
      <w:r>
        <w:rPr>
          <w:w w:val="105"/>
        </w:rPr>
        <w:t>Table</w:t>
      </w:r>
      <w:r>
        <w:rPr>
          <w:spacing w:val="19"/>
          <w:w w:val="105"/>
        </w:rPr>
        <w:t> </w:t>
      </w:r>
      <w:r>
        <w:rPr>
          <w:spacing w:val="-5"/>
          <w:w w:val="105"/>
        </w:rPr>
        <w:t>D3</w:t>
      </w:r>
    </w:p>
    <w:p>
      <w:pPr>
        <w:pStyle w:val="BodyText"/>
        <w:rPr>
          <w:rFonts w:ascii="Palatino Linotype"/>
          <w:b/>
        </w:rPr>
      </w:pPr>
    </w:p>
    <w:p>
      <w:pPr>
        <w:pStyle w:val="BodyText"/>
        <w:spacing w:before="31"/>
        <w:rPr>
          <w:rFonts w:ascii="Palatino Linotype"/>
          <w:b/>
        </w:rPr>
      </w:pPr>
    </w:p>
    <w:p>
      <w:pPr>
        <w:spacing w:before="0"/>
        <w:ind w:left="142" w:right="0" w:firstLine="0"/>
        <w:jc w:val="both"/>
        <w:rPr>
          <w:rFonts w:ascii="Palatino Linotype"/>
          <w:i/>
          <w:sz w:val="22"/>
        </w:rPr>
      </w:pPr>
      <w:r>
        <w:rPr>
          <w:rFonts w:ascii="Palatino Linotype"/>
          <w:i/>
          <w:w w:val="105"/>
          <w:sz w:val="22"/>
        </w:rPr>
        <w:t>Significant</w:t>
      </w:r>
      <w:r>
        <w:rPr>
          <w:rFonts w:ascii="Palatino Linotype"/>
          <w:i/>
          <w:spacing w:val="-5"/>
          <w:w w:val="105"/>
          <w:sz w:val="22"/>
        </w:rPr>
        <w:t> </w:t>
      </w:r>
      <w:r>
        <w:rPr>
          <w:rFonts w:ascii="Palatino Linotype"/>
          <w:i/>
          <w:w w:val="105"/>
          <w:sz w:val="22"/>
        </w:rPr>
        <w:t>coefficients</w:t>
      </w:r>
      <w:r>
        <w:rPr>
          <w:rFonts w:ascii="Palatino Linotype"/>
          <w:i/>
          <w:spacing w:val="-4"/>
          <w:w w:val="105"/>
          <w:sz w:val="22"/>
        </w:rPr>
        <w:t> </w:t>
      </w:r>
      <w:r>
        <w:rPr>
          <w:rFonts w:ascii="Palatino Linotype"/>
          <w:i/>
          <w:w w:val="105"/>
          <w:sz w:val="22"/>
        </w:rPr>
        <w:t>from</w:t>
      </w:r>
      <w:r>
        <w:rPr>
          <w:rFonts w:ascii="Palatino Linotype"/>
          <w:i/>
          <w:spacing w:val="-5"/>
          <w:w w:val="105"/>
          <w:sz w:val="22"/>
        </w:rPr>
        <w:t> </w:t>
      </w:r>
      <w:r>
        <w:rPr>
          <w:rFonts w:ascii="Palatino Linotype"/>
          <w:i/>
          <w:w w:val="105"/>
          <w:sz w:val="22"/>
        </w:rPr>
        <w:t>longitudinal</w:t>
      </w:r>
      <w:r>
        <w:rPr>
          <w:rFonts w:ascii="Palatino Linotype"/>
          <w:i/>
          <w:spacing w:val="-4"/>
          <w:w w:val="105"/>
          <w:sz w:val="22"/>
        </w:rPr>
        <w:t> </w:t>
      </w:r>
      <w:r>
        <w:rPr>
          <w:rFonts w:ascii="Palatino Linotype"/>
          <w:i/>
          <w:w w:val="105"/>
          <w:sz w:val="22"/>
        </w:rPr>
        <w:t>GLM</w:t>
      </w:r>
      <w:r>
        <w:rPr>
          <w:rFonts w:ascii="Palatino Linotype"/>
          <w:i/>
          <w:spacing w:val="-5"/>
          <w:w w:val="105"/>
          <w:sz w:val="22"/>
        </w:rPr>
        <w:t> </w:t>
      </w:r>
      <w:r>
        <w:rPr>
          <w:rFonts w:ascii="Palatino Linotype"/>
          <w:i/>
          <w:w w:val="105"/>
          <w:sz w:val="22"/>
        </w:rPr>
        <w:t>analysis</w:t>
      </w:r>
      <w:r>
        <w:rPr>
          <w:rFonts w:ascii="Palatino Linotype"/>
          <w:i/>
          <w:spacing w:val="-5"/>
          <w:w w:val="105"/>
          <w:sz w:val="22"/>
        </w:rPr>
        <w:t> </w:t>
      </w:r>
      <w:r>
        <w:rPr>
          <w:rFonts w:ascii="Palatino Linotype"/>
          <w:i/>
          <w:w w:val="105"/>
          <w:sz w:val="22"/>
        </w:rPr>
        <w:t>with</w:t>
      </w:r>
      <w:r>
        <w:rPr>
          <w:rFonts w:ascii="Palatino Linotype"/>
          <w:i/>
          <w:spacing w:val="-4"/>
          <w:w w:val="105"/>
          <w:sz w:val="22"/>
        </w:rPr>
        <w:t> </w:t>
      </w:r>
      <w:r>
        <w:rPr>
          <w:rFonts w:ascii="Palatino Linotype"/>
          <w:i/>
          <w:w w:val="105"/>
          <w:sz w:val="22"/>
        </w:rPr>
        <w:t>continuous</w:t>
      </w:r>
      <w:r>
        <w:rPr>
          <w:rFonts w:ascii="Palatino Linotype"/>
          <w:i/>
          <w:spacing w:val="-5"/>
          <w:w w:val="105"/>
          <w:sz w:val="22"/>
        </w:rPr>
        <w:t> </w:t>
      </w:r>
      <w:r>
        <w:rPr>
          <w:rFonts w:ascii="Palatino Linotype"/>
          <w:i/>
          <w:spacing w:val="-2"/>
          <w:w w:val="105"/>
          <w:sz w:val="22"/>
        </w:rPr>
        <w:t>scores</w:t>
      </w:r>
    </w:p>
    <w:p>
      <w:pPr>
        <w:pStyle w:val="BodyText"/>
        <w:spacing w:before="10"/>
        <w:rPr>
          <w:rFonts w:ascii="Palatino Linotype"/>
          <w:i/>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3"/>
        <w:gridCol w:w="2903"/>
        <w:gridCol w:w="796"/>
        <w:gridCol w:w="728"/>
        <w:gridCol w:w="431"/>
        <w:gridCol w:w="473"/>
        <w:gridCol w:w="367"/>
        <w:gridCol w:w="405"/>
        <w:gridCol w:w="211"/>
      </w:tblGrid>
      <w:tr>
        <w:trPr>
          <w:trHeight w:val="323" w:hRule="atLeast"/>
        </w:trPr>
        <w:tc>
          <w:tcPr>
            <w:tcW w:w="1163" w:type="dxa"/>
            <w:tcBorders>
              <w:top w:val="single" w:sz="6" w:space="0" w:color="000000"/>
              <w:bottom w:val="single" w:sz="4" w:space="0" w:color="000000"/>
            </w:tcBorders>
          </w:tcPr>
          <w:p>
            <w:pPr>
              <w:pStyle w:val="TableParagraph"/>
              <w:spacing w:before="110"/>
              <w:ind w:left="362"/>
              <w:rPr>
                <w:sz w:val="12"/>
              </w:rPr>
            </w:pPr>
            <w:r>
              <w:rPr>
                <w:spacing w:val="-2"/>
                <w:w w:val="115"/>
                <w:sz w:val="12"/>
              </w:rPr>
              <w:t>Domain</w:t>
            </w:r>
          </w:p>
        </w:tc>
        <w:tc>
          <w:tcPr>
            <w:tcW w:w="2903" w:type="dxa"/>
            <w:tcBorders>
              <w:top w:val="single" w:sz="6" w:space="0" w:color="000000"/>
              <w:bottom w:val="single" w:sz="4" w:space="0" w:color="000000"/>
            </w:tcBorders>
          </w:tcPr>
          <w:p>
            <w:pPr>
              <w:pStyle w:val="TableParagraph"/>
              <w:spacing w:before="110"/>
              <w:ind w:left="2"/>
              <w:jc w:val="center"/>
              <w:rPr>
                <w:sz w:val="12"/>
              </w:rPr>
            </w:pPr>
            <w:r>
              <w:rPr>
                <w:w w:val="115"/>
                <w:sz w:val="12"/>
              </w:rPr>
              <w:t>Target</w:t>
            </w:r>
            <w:r>
              <w:rPr>
                <w:spacing w:val="7"/>
                <w:w w:val="115"/>
                <w:sz w:val="12"/>
              </w:rPr>
              <w:t> </w:t>
            </w:r>
            <w:r>
              <w:rPr>
                <w:spacing w:val="-2"/>
                <w:w w:val="115"/>
                <w:sz w:val="12"/>
              </w:rPr>
              <w:t>variable</w:t>
            </w:r>
          </w:p>
        </w:tc>
        <w:tc>
          <w:tcPr>
            <w:tcW w:w="796" w:type="dxa"/>
            <w:tcBorders>
              <w:top w:val="single" w:sz="6" w:space="0" w:color="000000"/>
              <w:bottom w:val="single" w:sz="4" w:space="0" w:color="000000"/>
            </w:tcBorders>
          </w:tcPr>
          <w:p>
            <w:pPr>
              <w:pStyle w:val="TableParagraph"/>
              <w:spacing w:before="110"/>
              <w:ind w:left="4" w:right="1"/>
              <w:jc w:val="center"/>
              <w:rPr>
                <w:sz w:val="12"/>
              </w:rPr>
            </w:pPr>
            <w:r>
              <w:rPr>
                <w:spacing w:val="-5"/>
                <w:w w:val="110"/>
                <w:sz w:val="12"/>
              </w:rPr>
              <w:t>ELS</w:t>
            </w:r>
          </w:p>
        </w:tc>
        <w:tc>
          <w:tcPr>
            <w:tcW w:w="728" w:type="dxa"/>
            <w:tcBorders>
              <w:top w:val="single" w:sz="6" w:space="0" w:color="000000"/>
              <w:bottom w:val="single" w:sz="4" w:space="0" w:color="000000"/>
            </w:tcBorders>
          </w:tcPr>
          <w:p>
            <w:pPr>
              <w:pStyle w:val="TableParagraph"/>
              <w:spacing w:before="110"/>
              <w:ind w:left="5" w:right="2"/>
              <w:jc w:val="center"/>
              <w:rPr>
                <w:sz w:val="12"/>
              </w:rPr>
            </w:pPr>
            <w:r>
              <w:rPr>
                <w:spacing w:val="-2"/>
                <w:w w:val="110"/>
                <w:sz w:val="12"/>
              </w:rPr>
              <w:t>Coefficient</w:t>
            </w:r>
          </w:p>
        </w:tc>
        <w:tc>
          <w:tcPr>
            <w:tcW w:w="431" w:type="dxa"/>
            <w:tcBorders>
              <w:top w:val="single" w:sz="6" w:space="0" w:color="000000"/>
              <w:bottom w:val="single" w:sz="4" w:space="0" w:color="000000"/>
            </w:tcBorders>
          </w:tcPr>
          <w:p>
            <w:pPr>
              <w:pStyle w:val="TableParagraph"/>
              <w:spacing w:before="110"/>
              <w:ind w:left="7" w:right="2"/>
              <w:jc w:val="center"/>
              <w:rPr>
                <w:sz w:val="12"/>
              </w:rPr>
            </w:pPr>
            <w:r>
              <w:rPr>
                <w:spacing w:val="-5"/>
                <w:w w:val="110"/>
                <w:sz w:val="12"/>
              </w:rPr>
              <w:t>SE</w:t>
            </w:r>
          </w:p>
        </w:tc>
        <w:tc>
          <w:tcPr>
            <w:tcW w:w="473" w:type="dxa"/>
            <w:tcBorders>
              <w:top w:val="single" w:sz="6" w:space="0" w:color="000000"/>
              <w:bottom w:val="single" w:sz="4" w:space="0" w:color="000000"/>
            </w:tcBorders>
          </w:tcPr>
          <w:p>
            <w:pPr>
              <w:pStyle w:val="TableParagraph"/>
              <w:spacing w:before="110"/>
              <w:ind w:left="8" w:right="2"/>
              <w:jc w:val="center"/>
              <w:rPr>
                <w:sz w:val="12"/>
              </w:rPr>
            </w:pPr>
            <w:r>
              <w:rPr>
                <w:spacing w:val="-10"/>
                <w:w w:val="150"/>
                <w:sz w:val="12"/>
              </w:rPr>
              <w:t>t</w:t>
            </w:r>
          </w:p>
        </w:tc>
        <w:tc>
          <w:tcPr>
            <w:tcW w:w="367" w:type="dxa"/>
            <w:tcBorders>
              <w:top w:val="single" w:sz="6" w:space="0" w:color="000000"/>
              <w:bottom w:val="single" w:sz="4" w:space="0" w:color="000000"/>
            </w:tcBorders>
          </w:tcPr>
          <w:p>
            <w:pPr>
              <w:pStyle w:val="TableParagraph"/>
              <w:spacing w:before="110"/>
              <w:ind w:left="9" w:right="2"/>
              <w:jc w:val="center"/>
              <w:rPr>
                <w:sz w:val="12"/>
              </w:rPr>
            </w:pPr>
            <w:r>
              <w:rPr>
                <w:spacing w:val="-10"/>
                <w:w w:val="120"/>
                <w:sz w:val="12"/>
              </w:rPr>
              <w:t>p</w:t>
            </w:r>
          </w:p>
        </w:tc>
        <w:tc>
          <w:tcPr>
            <w:tcW w:w="405" w:type="dxa"/>
            <w:tcBorders>
              <w:top w:val="single" w:sz="6" w:space="0" w:color="000000"/>
              <w:bottom w:val="single" w:sz="4" w:space="0" w:color="000000"/>
            </w:tcBorders>
          </w:tcPr>
          <w:p>
            <w:pPr>
              <w:pStyle w:val="TableParagraph"/>
              <w:spacing w:before="110"/>
              <w:ind w:left="17"/>
              <w:jc w:val="center"/>
              <w:rPr>
                <w:sz w:val="12"/>
              </w:rPr>
            </w:pPr>
            <w:r>
              <w:rPr>
                <w:w w:val="105"/>
                <w:sz w:val="12"/>
              </w:rPr>
              <w:t>p-</w:t>
            </w:r>
            <w:r>
              <w:rPr>
                <w:spacing w:val="-5"/>
                <w:w w:val="115"/>
                <w:sz w:val="12"/>
              </w:rPr>
              <w:t>fdr</w:t>
            </w:r>
          </w:p>
        </w:tc>
        <w:tc>
          <w:tcPr>
            <w:tcW w:w="211" w:type="dxa"/>
            <w:tcBorders>
              <w:top w:val="single" w:sz="6" w:space="0" w:color="000000"/>
              <w:bottom w:val="single" w:sz="4" w:space="0" w:color="000000"/>
            </w:tcBorders>
          </w:tcPr>
          <w:p>
            <w:pPr>
              <w:pStyle w:val="TableParagraph"/>
              <w:rPr>
                <w:sz w:val="14"/>
              </w:rPr>
            </w:pPr>
          </w:p>
        </w:tc>
      </w:tr>
      <w:tr>
        <w:trPr>
          <w:trHeight w:val="304" w:hRule="atLeast"/>
        </w:trPr>
        <w:tc>
          <w:tcPr>
            <w:tcW w:w="1163" w:type="dxa"/>
            <w:tcBorders>
              <w:top w:val="single" w:sz="4" w:space="0" w:color="000000"/>
            </w:tcBorders>
          </w:tcPr>
          <w:p>
            <w:pPr>
              <w:pStyle w:val="TableParagraph"/>
              <w:spacing w:before="111"/>
              <w:rPr>
                <w:sz w:val="12"/>
              </w:rPr>
            </w:pPr>
            <w:r>
              <w:rPr>
                <w:w w:val="115"/>
                <w:sz w:val="12"/>
              </w:rPr>
              <w:t>Reward</w:t>
            </w:r>
            <w:r>
              <w:rPr>
                <w:spacing w:val="-2"/>
                <w:w w:val="115"/>
                <w:sz w:val="12"/>
              </w:rPr>
              <w:t> processing</w:t>
            </w:r>
          </w:p>
        </w:tc>
        <w:tc>
          <w:tcPr>
            <w:tcW w:w="2903" w:type="dxa"/>
            <w:tcBorders>
              <w:top w:val="single" w:sz="4" w:space="0" w:color="000000"/>
            </w:tcBorders>
          </w:tcPr>
          <w:p>
            <w:pPr>
              <w:pStyle w:val="TableParagraph"/>
              <w:spacing w:before="111"/>
              <w:ind w:left="70"/>
              <w:rPr>
                <w:sz w:val="12"/>
              </w:rPr>
            </w:pPr>
            <w:r>
              <w:rPr>
                <w:w w:val="115"/>
                <w:sz w:val="12"/>
              </w:rPr>
              <w:t>[Neural]</w:t>
            </w:r>
            <w:r>
              <w:rPr>
                <w:spacing w:val="1"/>
                <w:w w:val="115"/>
                <w:sz w:val="12"/>
              </w:rPr>
              <w:t> </w:t>
            </w:r>
            <w:r>
              <w:rPr>
                <w:w w:val="115"/>
                <w:sz w:val="12"/>
              </w:rPr>
              <w:t>MID</w:t>
            </w:r>
            <w:r>
              <w:rPr>
                <w:spacing w:val="1"/>
                <w:w w:val="115"/>
                <w:sz w:val="12"/>
              </w:rPr>
              <w:t> </w:t>
            </w:r>
            <w:r>
              <w:rPr>
                <w:w w:val="115"/>
                <w:sz w:val="12"/>
              </w:rPr>
              <w:t>-</w:t>
            </w:r>
            <w:r>
              <w:rPr>
                <w:spacing w:val="1"/>
                <w:w w:val="115"/>
                <w:sz w:val="12"/>
              </w:rPr>
              <w:t> </w:t>
            </w:r>
            <w:r>
              <w:rPr>
                <w:w w:val="115"/>
                <w:sz w:val="12"/>
              </w:rPr>
              <w:t>Right</w:t>
            </w:r>
            <w:r>
              <w:rPr>
                <w:spacing w:val="1"/>
                <w:w w:val="115"/>
                <w:sz w:val="12"/>
              </w:rPr>
              <w:t> </w:t>
            </w:r>
            <w:r>
              <w:rPr>
                <w:w w:val="115"/>
                <w:sz w:val="12"/>
              </w:rPr>
              <w:t>caudate</w:t>
            </w:r>
            <w:r>
              <w:rPr>
                <w:spacing w:val="1"/>
                <w:w w:val="115"/>
                <w:sz w:val="12"/>
              </w:rPr>
              <w:t> </w:t>
            </w:r>
            <w:r>
              <w:rPr>
                <w:w w:val="115"/>
                <w:sz w:val="12"/>
              </w:rPr>
              <w:t>(reward</w:t>
            </w:r>
            <w:r>
              <w:rPr>
                <w:spacing w:val="1"/>
                <w:w w:val="115"/>
                <w:sz w:val="12"/>
              </w:rPr>
              <w:t> </w:t>
            </w:r>
            <w:r>
              <w:rPr>
                <w:spacing w:val="-2"/>
                <w:w w:val="115"/>
                <w:sz w:val="12"/>
              </w:rPr>
              <w:t>feedback)</w:t>
            </w:r>
          </w:p>
        </w:tc>
        <w:tc>
          <w:tcPr>
            <w:tcW w:w="796" w:type="dxa"/>
            <w:tcBorders>
              <w:top w:val="single" w:sz="4" w:space="0" w:color="000000"/>
            </w:tcBorders>
          </w:tcPr>
          <w:p>
            <w:pPr>
              <w:pStyle w:val="TableParagraph"/>
              <w:spacing w:before="111"/>
              <w:ind w:left="4" w:right="1"/>
              <w:jc w:val="center"/>
              <w:rPr>
                <w:sz w:val="12"/>
              </w:rPr>
            </w:pPr>
            <w:r>
              <w:rPr>
                <w:spacing w:val="-2"/>
                <w:w w:val="120"/>
                <w:sz w:val="12"/>
              </w:rPr>
              <w:t>Threat</w:t>
            </w:r>
          </w:p>
        </w:tc>
        <w:tc>
          <w:tcPr>
            <w:tcW w:w="728" w:type="dxa"/>
            <w:tcBorders>
              <w:top w:val="single" w:sz="4" w:space="0" w:color="000000"/>
            </w:tcBorders>
          </w:tcPr>
          <w:p>
            <w:pPr>
              <w:pStyle w:val="TableParagraph"/>
              <w:spacing w:before="111"/>
              <w:ind w:left="5" w:right="1"/>
              <w:jc w:val="center"/>
              <w:rPr>
                <w:sz w:val="12"/>
              </w:rPr>
            </w:pPr>
            <w:r>
              <w:rPr>
                <w:spacing w:val="-2"/>
                <w:w w:val="105"/>
                <w:sz w:val="12"/>
              </w:rPr>
              <w:t>0.016</w:t>
            </w:r>
          </w:p>
        </w:tc>
        <w:tc>
          <w:tcPr>
            <w:tcW w:w="431" w:type="dxa"/>
            <w:tcBorders>
              <w:top w:val="single" w:sz="4" w:space="0" w:color="000000"/>
            </w:tcBorders>
          </w:tcPr>
          <w:p>
            <w:pPr>
              <w:pStyle w:val="TableParagraph"/>
              <w:spacing w:before="111"/>
              <w:ind w:left="7" w:right="1"/>
              <w:jc w:val="center"/>
              <w:rPr>
                <w:sz w:val="12"/>
              </w:rPr>
            </w:pPr>
            <w:r>
              <w:rPr>
                <w:spacing w:val="-2"/>
                <w:w w:val="105"/>
                <w:sz w:val="12"/>
              </w:rPr>
              <w:t>0.007</w:t>
            </w:r>
          </w:p>
        </w:tc>
        <w:tc>
          <w:tcPr>
            <w:tcW w:w="473" w:type="dxa"/>
            <w:tcBorders>
              <w:top w:val="single" w:sz="4" w:space="0" w:color="000000"/>
            </w:tcBorders>
          </w:tcPr>
          <w:p>
            <w:pPr>
              <w:pStyle w:val="TableParagraph"/>
              <w:spacing w:before="111"/>
              <w:ind w:left="8"/>
              <w:jc w:val="center"/>
              <w:rPr>
                <w:sz w:val="12"/>
              </w:rPr>
            </w:pPr>
            <w:r>
              <w:rPr>
                <w:spacing w:val="-2"/>
                <w:w w:val="105"/>
                <w:sz w:val="12"/>
              </w:rPr>
              <w:t>2.326</w:t>
            </w:r>
          </w:p>
        </w:tc>
        <w:tc>
          <w:tcPr>
            <w:tcW w:w="367" w:type="dxa"/>
            <w:tcBorders>
              <w:top w:val="single" w:sz="4" w:space="0" w:color="000000"/>
            </w:tcBorders>
          </w:tcPr>
          <w:p>
            <w:pPr>
              <w:pStyle w:val="TableParagraph"/>
              <w:spacing w:before="111"/>
              <w:ind w:left="9"/>
              <w:jc w:val="center"/>
              <w:rPr>
                <w:sz w:val="12"/>
              </w:rPr>
            </w:pPr>
            <w:r>
              <w:rPr>
                <w:spacing w:val="-4"/>
                <w:w w:val="110"/>
                <w:sz w:val="12"/>
              </w:rPr>
              <w:t>.020</w:t>
            </w:r>
          </w:p>
        </w:tc>
        <w:tc>
          <w:tcPr>
            <w:tcW w:w="405" w:type="dxa"/>
            <w:tcBorders>
              <w:top w:val="single" w:sz="4" w:space="0" w:color="000000"/>
            </w:tcBorders>
          </w:tcPr>
          <w:p>
            <w:pPr>
              <w:pStyle w:val="TableParagraph"/>
              <w:spacing w:before="111"/>
              <w:ind w:left="65"/>
              <w:jc w:val="center"/>
              <w:rPr>
                <w:sz w:val="12"/>
              </w:rPr>
            </w:pPr>
            <w:r>
              <w:rPr>
                <w:spacing w:val="-4"/>
                <w:w w:val="110"/>
                <w:sz w:val="12"/>
              </w:rPr>
              <w:t>.371</w:t>
            </w:r>
          </w:p>
        </w:tc>
        <w:tc>
          <w:tcPr>
            <w:tcW w:w="211" w:type="dxa"/>
            <w:tcBorders>
              <w:top w:val="single" w:sz="4" w:space="0" w:color="000000"/>
            </w:tcBorders>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14"/>
                <w:w w:val="110"/>
                <w:sz w:val="12"/>
              </w:rPr>
              <w:t> </w:t>
            </w:r>
            <w:r>
              <w:rPr>
                <w:w w:val="110"/>
                <w:sz w:val="12"/>
              </w:rPr>
              <w:t>MID</w:t>
            </w:r>
            <w:r>
              <w:rPr>
                <w:spacing w:val="14"/>
                <w:w w:val="110"/>
                <w:sz w:val="12"/>
              </w:rPr>
              <w:t> </w:t>
            </w:r>
            <w:r>
              <w:rPr>
                <w:w w:val="110"/>
                <w:sz w:val="12"/>
              </w:rPr>
              <w:t>-</w:t>
            </w:r>
            <w:r>
              <w:rPr>
                <w:spacing w:val="14"/>
                <w:w w:val="110"/>
                <w:sz w:val="12"/>
              </w:rPr>
              <w:t> </w:t>
            </w:r>
            <w:r>
              <w:rPr>
                <w:w w:val="110"/>
                <w:sz w:val="12"/>
              </w:rPr>
              <w:t>Left</w:t>
            </w:r>
            <w:r>
              <w:rPr>
                <w:spacing w:val="15"/>
                <w:w w:val="110"/>
                <w:sz w:val="12"/>
              </w:rPr>
              <w:t> </w:t>
            </w:r>
            <w:r>
              <w:rPr>
                <w:w w:val="110"/>
                <w:sz w:val="12"/>
              </w:rPr>
              <w:t>putamen</w:t>
            </w:r>
            <w:r>
              <w:rPr>
                <w:spacing w:val="14"/>
                <w:w w:val="110"/>
                <w:sz w:val="12"/>
              </w:rPr>
              <w:t> </w:t>
            </w:r>
            <w:r>
              <w:rPr>
                <w:w w:val="110"/>
                <w:sz w:val="12"/>
              </w:rPr>
              <w:t>(reward</w:t>
            </w:r>
            <w:r>
              <w:rPr>
                <w:spacing w:val="14"/>
                <w:w w:val="110"/>
                <w:sz w:val="12"/>
              </w:rPr>
              <w:t> </w:t>
            </w:r>
            <w:r>
              <w:rPr>
                <w:spacing w:val="-2"/>
                <w:w w:val="110"/>
                <w:sz w:val="12"/>
              </w:rPr>
              <w:t>feedback)</w:t>
            </w:r>
          </w:p>
        </w:tc>
        <w:tc>
          <w:tcPr>
            <w:tcW w:w="796" w:type="dxa"/>
          </w:tcPr>
          <w:p>
            <w:pPr>
              <w:pStyle w:val="TableParagraph"/>
              <w:spacing w:before="76"/>
              <w:ind w:left="4" w:right="2"/>
              <w:jc w:val="center"/>
              <w:rPr>
                <w:sz w:val="12"/>
              </w:rPr>
            </w:pPr>
            <w:r>
              <w:rPr>
                <w:spacing w:val="-2"/>
                <w:w w:val="120"/>
                <w:sz w:val="12"/>
              </w:rPr>
              <w:t>Threat</w:t>
            </w:r>
          </w:p>
        </w:tc>
        <w:tc>
          <w:tcPr>
            <w:tcW w:w="728" w:type="dxa"/>
          </w:tcPr>
          <w:p>
            <w:pPr>
              <w:pStyle w:val="TableParagraph"/>
              <w:spacing w:before="76"/>
              <w:ind w:left="5" w:right="1"/>
              <w:jc w:val="center"/>
              <w:rPr>
                <w:sz w:val="12"/>
              </w:rPr>
            </w:pPr>
            <w:r>
              <w:rPr>
                <w:spacing w:val="-2"/>
                <w:w w:val="105"/>
                <w:sz w:val="12"/>
              </w:rPr>
              <w:t>0.013</w:t>
            </w:r>
          </w:p>
        </w:tc>
        <w:tc>
          <w:tcPr>
            <w:tcW w:w="431" w:type="dxa"/>
          </w:tcPr>
          <w:p>
            <w:pPr>
              <w:pStyle w:val="TableParagraph"/>
              <w:spacing w:before="76"/>
              <w:ind w:left="7" w:right="2"/>
              <w:jc w:val="center"/>
              <w:rPr>
                <w:sz w:val="12"/>
              </w:rPr>
            </w:pPr>
            <w:r>
              <w:rPr>
                <w:spacing w:val="-2"/>
                <w:w w:val="105"/>
                <w:sz w:val="12"/>
              </w:rPr>
              <w:t>0.006</w:t>
            </w:r>
          </w:p>
        </w:tc>
        <w:tc>
          <w:tcPr>
            <w:tcW w:w="473" w:type="dxa"/>
          </w:tcPr>
          <w:p>
            <w:pPr>
              <w:pStyle w:val="TableParagraph"/>
              <w:spacing w:before="76"/>
              <w:ind w:left="8" w:right="1"/>
              <w:jc w:val="center"/>
              <w:rPr>
                <w:sz w:val="12"/>
              </w:rPr>
            </w:pPr>
            <w:r>
              <w:rPr>
                <w:spacing w:val="-2"/>
                <w:w w:val="105"/>
                <w:sz w:val="12"/>
              </w:rPr>
              <w:t>2.253</w:t>
            </w:r>
          </w:p>
        </w:tc>
        <w:tc>
          <w:tcPr>
            <w:tcW w:w="367" w:type="dxa"/>
          </w:tcPr>
          <w:p>
            <w:pPr>
              <w:pStyle w:val="TableParagraph"/>
              <w:spacing w:before="76"/>
              <w:ind w:left="9" w:right="1"/>
              <w:jc w:val="center"/>
              <w:rPr>
                <w:sz w:val="12"/>
              </w:rPr>
            </w:pPr>
            <w:r>
              <w:rPr>
                <w:spacing w:val="-4"/>
                <w:w w:val="110"/>
                <w:sz w:val="12"/>
              </w:rPr>
              <w:t>.024</w:t>
            </w:r>
          </w:p>
        </w:tc>
        <w:tc>
          <w:tcPr>
            <w:tcW w:w="405" w:type="dxa"/>
          </w:tcPr>
          <w:p>
            <w:pPr>
              <w:pStyle w:val="TableParagraph"/>
              <w:spacing w:before="76"/>
              <w:ind w:left="65" w:right="1"/>
              <w:jc w:val="center"/>
              <w:rPr>
                <w:sz w:val="12"/>
              </w:rPr>
            </w:pPr>
            <w:r>
              <w:rPr>
                <w:spacing w:val="-4"/>
                <w:w w:val="110"/>
                <w:sz w:val="12"/>
              </w:rPr>
              <w:t>.412</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16"/>
                <w:w w:val="110"/>
                <w:sz w:val="12"/>
              </w:rPr>
              <w:t> </w:t>
            </w:r>
            <w:r>
              <w:rPr>
                <w:w w:val="110"/>
                <w:sz w:val="12"/>
              </w:rPr>
              <w:t>MID</w:t>
            </w:r>
            <w:r>
              <w:rPr>
                <w:spacing w:val="16"/>
                <w:w w:val="110"/>
                <w:sz w:val="12"/>
              </w:rPr>
              <w:t> </w:t>
            </w:r>
            <w:r>
              <w:rPr>
                <w:w w:val="110"/>
                <w:sz w:val="12"/>
              </w:rPr>
              <w:t>-</w:t>
            </w:r>
            <w:r>
              <w:rPr>
                <w:spacing w:val="16"/>
                <w:w w:val="110"/>
                <w:sz w:val="12"/>
              </w:rPr>
              <w:t> </w:t>
            </w:r>
            <w:r>
              <w:rPr>
                <w:w w:val="110"/>
                <w:sz w:val="12"/>
              </w:rPr>
              <w:t>Right</w:t>
            </w:r>
            <w:r>
              <w:rPr>
                <w:spacing w:val="17"/>
                <w:w w:val="110"/>
                <w:sz w:val="12"/>
              </w:rPr>
              <w:t> </w:t>
            </w:r>
            <w:r>
              <w:rPr>
                <w:w w:val="110"/>
                <w:sz w:val="12"/>
              </w:rPr>
              <w:t>putamen</w:t>
            </w:r>
            <w:r>
              <w:rPr>
                <w:spacing w:val="16"/>
                <w:w w:val="110"/>
                <w:sz w:val="12"/>
              </w:rPr>
              <w:t> </w:t>
            </w:r>
            <w:r>
              <w:rPr>
                <w:w w:val="110"/>
                <w:sz w:val="12"/>
              </w:rPr>
              <w:t>(reward</w:t>
            </w:r>
            <w:r>
              <w:rPr>
                <w:spacing w:val="16"/>
                <w:w w:val="110"/>
                <w:sz w:val="12"/>
              </w:rPr>
              <w:t> </w:t>
            </w:r>
            <w:r>
              <w:rPr>
                <w:spacing w:val="-2"/>
                <w:w w:val="110"/>
                <w:sz w:val="12"/>
              </w:rPr>
              <w:t>feedback)</w:t>
            </w:r>
          </w:p>
        </w:tc>
        <w:tc>
          <w:tcPr>
            <w:tcW w:w="796" w:type="dxa"/>
          </w:tcPr>
          <w:p>
            <w:pPr>
              <w:pStyle w:val="TableParagraph"/>
              <w:spacing w:before="76"/>
              <w:ind w:left="4" w:right="2"/>
              <w:jc w:val="center"/>
              <w:rPr>
                <w:sz w:val="12"/>
              </w:rPr>
            </w:pPr>
            <w:r>
              <w:rPr>
                <w:spacing w:val="-2"/>
                <w:w w:val="120"/>
                <w:sz w:val="12"/>
              </w:rPr>
              <w:t>Threat</w:t>
            </w:r>
          </w:p>
        </w:tc>
        <w:tc>
          <w:tcPr>
            <w:tcW w:w="728" w:type="dxa"/>
          </w:tcPr>
          <w:p>
            <w:pPr>
              <w:pStyle w:val="TableParagraph"/>
              <w:spacing w:before="76"/>
              <w:ind w:left="5" w:right="2"/>
              <w:jc w:val="center"/>
              <w:rPr>
                <w:sz w:val="12"/>
              </w:rPr>
            </w:pPr>
            <w:r>
              <w:rPr>
                <w:spacing w:val="-2"/>
                <w:w w:val="105"/>
                <w:sz w:val="12"/>
              </w:rPr>
              <w:t>0.015</w:t>
            </w:r>
          </w:p>
        </w:tc>
        <w:tc>
          <w:tcPr>
            <w:tcW w:w="431" w:type="dxa"/>
          </w:tcPr>
          <w:p>
            <w:pPr>
              <w:pStyle w:val="TableParagraph"/>
              <w:spacing w:before="76"/>
              <w:ind w:left="7" w:right="2"/>
              <w:jc w:val="center"/>
              <w:rPr>
                <w:sz w:val="12"/>
              </w:rPr>
            </w:pPr>
            <w:r>
              <w:rPr>
                <w:spacing w:val="-2"/>
                <w:w w:val="105"/>
                <w:sz w:val="12"/>
              </w:rPr>
              <w:t>0.006</w:t>
            </w:r>
          </w:p>
        </w:tc>
        <w:tc>
          <w:tcPr>
            <w:tcW w:w="473" w:type="dxa"/>
          </w:tcPr>
          <w:p>
            <w:pPr>
              <w:pStyle w:val="TableParagraph"/>
              <w:spacing w:before="76"/>
              <w:ind w:left="8" w:right="2"/>
              <w:jc w:val="center"/>
              <w:rPr>
                <w:sz w:val="12"/>
              </w:rPr>
            </w:pPr>
            <w:r>
              <w:rPr>
                <w:spacing w:val="-2"/>
                <w:w w:val="105"/>
                <w:sz w:val="12"/>
              </w:rPr>
              <w:t>2.633</w:t>
            </w:r>
          </w:p>
        </w:tc>
        <w:tc>
          <w:tcPr>
            <w:tcW w:w="367" w:type="dxa"/>
          </w:tcPr>
          <w:p>
            <w:pPr>
              <w:pStyle w:val="TableParagraph"/>
              <w:spacing w:before="76"/>
              <w:ind w:left="9" w:right="2"/>
              <w:jc w:val="center"/>
              <w:rPr>
                <w:sz w:val="12"/>
              </w:rPr>
            </w:pPr>
            <w:r>
              <w:rPr>
                <w:spacing w:val="-4"/>
                <w:w w:val="110"/>
                <w:sz w:val="12"/>
              </w:rPr>
              <w:t>.009</w:t>
            </w:r>
          </w:p>
        </w:tc>
        <w:tc>
          <w:tcPr>
            <w:tcW w:w="405" w:type="dxa"/>
          </w:tcPr>
          <w:p>
            <w:pPr>
              <w:pStyle w:val="TableParagraph"/>
              <w:spacing w:before="76"/>
              <w:ind w:left="65" w:right="2"/>
              <w:jc w:val="center"/>
              <w:rPr>
                <w:sz w:val="12"/>
              </w:rPr>
            </w:pPr>
            <w:r>
              <w:rPr>
                <w:spacing w:val="-4"/>
                <w:w w:val="110"/>
                <w:sz w:val="12"/>
              </w:rPr>
              <w:t>.255</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11"/>
                <w:w w:val="110"/>
                <w:sz w:val="12"/>
              </w:rPr>
              <w:t> </w:t>
            </w:r>
            <w:r>
              <w:rPr>
                <w:w w:val="110"/>
                <w:sz w:val="12"/>
              </w:rPr>
              <w:t>MID</w:t>
            </w:r>
            <w:r>
              <w:rPr>
                <w:spacing w:val="12"/>
                <w:w w:val="110"/>
                <w:sz w:val="12"/>
              </w:rPr>
              <w:t> </w:t>
            </w:r>
            <w:r>
              <w:rPr>
                <w:w w:val="110"/>
                <w:sz w:val="12"/>
              </w:rPr>
              <w:t>-</w:t>
            </w:r>
            <w:r>
              <w:rPr>
                <w:spacing w:val="12"/>
                <w:w w:val="110"/>
                <w:sz w:val="12"/>
              </w:rPr>
              <w:t> </w:t>
            </w:r>
            <w:r>
              <w:rPr>
                <w:w w:val="110"/>
                <w:sz w:val="12"/>
              </w:rPr>
              <w:t>Left</w:t>
            </w:r>
            <w:r>
              <w:rPr>
                <w:spacing w:val="11"/>
                <w:w w:val="110"/>
                <w:sz w:val="12"/>
              </w:rPr>
              <w:t> </w:t>
            </w:r>
            <w:r>
              <w:rPr>
                <w:w w:val="110"/>
                <w:sz w:val="12"/>
              </w:rPr>
              <w:t>insula</w:t>
            </w:r>
            <w:r>
              <w:rPr>
                <w:spacing w:val="12"/>
                <w:w w:val="110"/>
                <w:sz w:val="12"/>
              </w:rPr>
              <w:t> </w:t>
            </w:r>
            <w:r>
              <w:rPr>
                <w:w w:val="110"/>
                <w:sz w:val="12"/>
              </w:rPr>
              <w:t>(reward</w:t>
            </w:r>
            <w:r>
              <w:rPr>
                <w:spacing w:val="12"/>
                <w:w w:val="110"/>
                <w:sz w:val="12"/>
              </w:rPr>
              <w:t> </w:t>
            </w:r>
            <w:r>
              <w:rPr>
                <w:spacing w:val="-2"/>
                <w:w w:val="110"/>
                <w:sz w:val="12"/>
              </w:rPr>
              <w:t>feedback)</w:t>
            </w:r>
          </w:p>
        </w:tc>
        <w:tc>
          <w:tcPr>
            <w:tcW w:w="796" w:type="dxa"/>
          </w:tcPr>
          <w:p>
            <w:pPr>
              <w:pStyle w:val="TableParagraph"/>
              <w:spacing w:before="76"/>
              <w:ind w:left="4" w:right="1"/>
              <w:jc w:val="center"/>
              <w:rPr>
                <w:sz w:val="12"/>
              </w:rPr>
            </w:pPr>
            <w:r>
              <w:rPr>
                <w:spacing w:val="-2"/>
                <w:w w:val="120"/>
                <w:sz w:val="12"/>
              </w:rPr>
              <w:t>Threat</w:t>
            </w:r>
          </w:p>
        </w:tc>
        <w:tc>
          <w:tcPr>
            <w:tcW w:w="728" w:type="dxa"/>
          </w:tcPr>
          <w:p>
            <w:pPr>
              <w:pStyle w:val="TableParagraph"/>
              <w:spacing w:before="76"/>
              <w:ind w:left="5" w:right="1"/>
              <w:jc w:val="center"/>
              <w:rPr>
                <w:sz w:val="12"/>
              </w:rPr>
            </w:pPr>
            <w:r>
              <w:rPr>
                <w:spacing w:val="-2"/>
                <w:w w:val="105"/>
                <w:sz w:val="12"/>
              </w:rPr>
              <w:t>0.011</w:t>
            </w:r>
          </w:p>
        </w:tc>
        <w:tc>
          <w:tcPr>
            <w:tcW w:w="431" w:type="dxa"/>
          </w:tcPr>
          <w:p>
            <w:pPr>
              <w:pStyle w:val="TableParagraph"/>
              <w:spacing w:before="76"/>
              <w:ind w:left="7" w:right="1"/>
              <w:jc w:val="center"/>
              <w:rPr>
                <w:sz w:val="12"/>
              </w:rPr>
            </w:pPr>
            <w:r>
              <w:rPr>
                <w:spacing w:val="-2"/>
                <w:w w:val="105"/>
                <w:sz w:val="12"/>
              </w:rPr>
              <w:t>0.005</w:t>
            </w:r>
          </w:p>
        </w:tc>
        <w:tc>
          <w:tcPr>
            <w:tcW w:w="473" w:type="dxa"/>
          </w:tcPr>
          <w:p>
            <w:pPr>
              <w:pStyle w:val="TableParagraph"/>
              <w:spacing w:before="76"/>
              <w:ind w:left="8"/>
              <w:jc w:val="center"/>
              <w:rPr>
                <w:sz w:val="12"/>
              </w:rPr>
            </w:pPr>
            <w:r>
              <w:rPr>
                <w:spacing w:val="-2"/>
                <w:w w:val="105"/>
                <w:sz w:val="12"/>
              </w:rPr>
              <w:t>2.080</w:t>
            </w:r>
          </w:p>
        </w:tc>
        <w:tc>
          <w:tcPr>
            <w:tcW w:w="367" w:type="dxa"/>
          </w:tcPr>
          <w:p>
            <w:pPr>
              <w:pStyle w:val="TableParagraph"/>
              <w:spacing w:before="76"/>
              <w:ind w:left="9"/>
              <w:jc w:val="center"/>
              <w:rPr>
                <w:sz w:val="12"/>
              </w:rPr>
            </w:pPr>
            <w:r>
              <w:rPr>
                <w:spacing w:val="-4"/>
                <w:w w:val="110"/>
                <w:sz w:val="12"/>
              </w:rPr>
              <w:t>.038</w:t>
            </w:r>
          </w:p>
        </w:tc>
        <w:tc>
          <w:tcPr>
            <w:tcW w:w="405" w:type="dxa"/>
          </w:tcPr>
          <w:p>
            <w:pPr>
              <w:pStyle w:val="TableParagraph"/>
              <w:spacing w:before="76"/>
              <w:ind w:left="65"/>
              <w:jc w:val="center"/>
              <w:rPr>
                <w:sz w:val="12"/>
              </w:rPr>
            </w:pPr>
            <w:r>
              <w:rPr>
                <w:spacing w:val="-4"/>
                <w:w w:val="110"/>
                <w:sz w:val="12"/>
              </w:rPr>
              <w:t>.501</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13"/>
                <w:w w:val="110"/>
                <w:sz w:val="12"/>
              </w:rPr>
              <w:t> </w:t>
            </w:r>
            <w:r>
              <w:rPr>
                <w:w w:val="110"/>
                <w:sz w:val="12"/>
              </w:rPr>
              <w:t>MID</w:t>
            </w:r>
            <w:r>
              <w:rPr>
                <w:spacing w:val="14"/>
                <w:w w:val="110"/>
                <w:sz w:val="12"/>
              </w:rPr>
              <w:t> </w:t>
            </w:r>
            <w:r>
              <w:rPr>
                <w:w w:val="110"/>
                <w:sz w:val="12"/>
              </w:rPr>
              <w:t>-</w:t>
            </w:r>
            <w:r>
              <w:rPr>
                <w:spacing w:val="14"/>
                <w:w w:val="110"/>
                <w:sz w:val="12"/>
              </w:rPr>
              <w:t> </w:t>
            </w:r>
            <w:r>
              <w:rPr>
                <w:w w:val="110"/>
                <w:sz w:val="12"/>
              </w:rPr>
              <w:t>Right</w:t>
            </w:r>
            <w:r>
              <w:rPr>
                <w:spacing w:val="13"/>
                <w:w w:val="110"/>
                <w:sz w:val="12"/>
              </w:rPr>
              <w:t> </w:t>
            </w:r>
            <w:r>
              <w:rPr>
                <w:w w:val="110"/>
                <w:sz w:val="12"/>
              </w:rPr>
              <w:t>insula</w:t>
            </w:r>
            <w:r>
              <w:rPr>
                <w:spacing w:val="14"/>
                <w:w w:val="110"/>
                <w:sz w:val="12"/>
              </w:rPr>
              <w:t> </w:t>
            </w:r>
            <w:r>
              <w:rPr>
                <w:w w:val="110"/>
                <w:sz w:val="12"/>
              </w:rPr>
              <w:t>(reward</w:t>
            </w:r>
            <w:r>
              <w:rPr>
                <w:spacing w:val="14"/>
                <w:w w:val="110"/>
                <w:sz w:val="12"/>
              </w:rPr>
              <w:t> </w:t>
            </w:r>
            <w:r>
              <w:rPr>
                <w:spacing w:val="-2"/>
                <w:w w:val="110"/>
                <w:sz w:val="12"/>
              </w:rPr>
              <w:t>feedback)</w:t>
            </w:r>
          </w:p>
        </w:tc>
        <w:tc>
          <w:tcPr>
            <w:tcW w:w="796" w:type="dxa"/>
          </w:tcPr>
          <w:p>
            <w:pPr>
              <w:pStyle w:val="TableParagraph"/>
              <w:spacing w:before="76"/>
              <w:ind w:left="4" w:right="1"/>
              <w:jc w:val="center"/>
              <w:rPr>
                <w:sz w:val="12"/>
              </w:rPr>
            </w:pPr>
            <w:r>
              <w:rPr>
                <w:spacing w:val="-2"/>
                <w:w w:val="120"/>
                <w:sz w:val="12"/>
              </w:rPr>
              <w:t>Threat</w:t>
            </w:r>
          </w:p>
        </w:tc>
        <w:tc>
          <w:tcPr>
            <w:tcW w:w="728" w:type="dxa"/>
          </w:tcPr>
          <w:p>
            <w:pPr>
              <w:pStyle w:val="TableParagraph"/>
              <w:spacing w:before="76"/>
              <w:ind w:left="5" w:right="1"/>
              <w:jc w:val="center"/>
              <w:rPr>
                <w:sz w:val="12"/>
              </w:rPr>
            </w:pPr>
            <w:r>
              <w:rPr>
                <w:spacing w:val="-2"/>
                <w:w w:val="105"/>
                <w:sz w:val="12"/>
              </w:rPr>
              <w:t>0.011</w:t>
            </w:r>
          </w:p>
        </w:tc>
        <w:tc>
          <w:tcPr>
            <w:tcW w:w="431" w:type="dxa"/>
          </w:tcPr>
          <w:p>
            <w:pPr>
              <w:pStyle w:val="TableParagraph"/>
              <w:spacing w:before="76"/>
              <w:ind w:left="7" w:right="1"/>
              <w:jc w:val="center"/>
              <w:rPr>
                <w:sz w:val="12"/>
              </w:rPr>
            </w:pPr>
            <w:r>
              <w:rPr>
                <w:spacing w:val="-2"/>
                <w:w w:val="105"/>
                <w:sz w:val="12"/>
              </w:rPr>
              <w:t>0.005</w:t>
            </w:r>
          </w:p>
        </w:tc>
        <w:tc>
          <w:tcPr>
            <w:tcW w:w="473" w:type="dxa"/>
          </w:tcPr>
          <w:p>
            <w:pPr>
              <w:pStyle w:val="TableParagraph"/>
              <w:spacing w:before="76"/>
              <w:ind w:left="8" w:right="1"/>
              <w:jc w:val="center"/>
              <w:rPr>
                <w:sz w:val="12"/>
              </w:rPr>
            </w:pPr>
            <w:r>
              <w:rPr>
                <w:spacing w:val="-2"/>
                <w:w w:val="105"/>
                <w:sz w:val="12"/>
              </w:rPr>
              <w:t>2.173</w:t>
            </w:r>
          </w:p>
        </w:tc>
        <w:tc>
          <w:tcPr>
            <w:tcW w:w="367" w:type="dxa"/>
          </w:tcPr>
          <w:p>
            <w:pPr>
              <w:pStyle w:val="TableParagraph"/>
              <w:spacing w:before="76"/>
              <w:ind w:left="9" w:right="1"/>
              <w:jc w:val="center"/>
              <w:rPr>
                <w:sz w:val="12"/>
              </w:rPr>
            </w:pPr>
            <w:r>
              <w:rPr>
                <w:spacing w:val="-4"/>
                <w:w w:val="110"/>
                <w:sz w:val="12"/>
              </w:rPr>
              <w:t>.030</w:t>
            </w:r>
          </w:p>
        </w:tc>
        <w:tc>
          <w:tcPr>
            <w:tcW w:w="405" w:type="dxa"/>
          </w:tcPr>
          <w:p>
            <w:pPr>
              <w:pStyle w:val="TableParagraph"/>
              <w:spacing w:before="76"/>
              <w:ind w:left="65" w:right="1"/>
              <w:jc w:val="center"/>
              <w:rPr>
                <w:sz w:val="12"/>
              </w:rPr>
            </w:pPr>
            <w:r>
              <w:rPr>
                <w:spacing w:val="-4"/>
                <w:w w:val="110"/>
                <w:sz w:val="12"/>
              </w:rPr>
              <w:t>.441</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8"/>
                <w:w w:val="110"/>
                <w:sz w:val="12"/>
              </w:rPr>
              <w:t> </w:t>
            </w:r>
            <w:r>
              <w:rPr>
                <w:w w:val="110"/>
                <w:sz w:val="12"/>
              </w:rPr>
              <w:t>MID</w:t>
            </w:r>
            <w:r>
              <w:rPr>
                <w:spacing w:val="9"/>
                <w:w w:val="110"/>
                <w:sz w:val="12"/>
              </w:rPr>
              <w:t> </w:t>
            </w:r>
            <w:r>
              <w:rPr>
                <w:w w:val="110"/>
                <w:sz w:val="12"/>
              </w:rPr>
              <w:t>-</w:t>
            </w:r>
            <w:r>
              <w:rPr>
                <w:spacing w:val="9"/>
                <w:w w:val="110"/>
                <w:sz w:val="12"/>
              </w:rPr>
              <w:t> </w:t>
            </w:r>
            <w:r>
              <w:rPr>
                <w:w w:val="110"/>
                <w:sz w:val="12"/>
              </w:rPr>
              <w:t>Left</w:t>
            </w:r>
            <w:r>
              <w:rPr>
                <w:spacing w:val="8"/>
                <w:w w:val="110"/>
                <w:sz w:val="12"/>
              </w:rPr>
              <w:t> </w:t>
            </w:r>
            <w:r>
              <w:rPr>
                <w:w w:val="110"/>
                <w:sz w:val="12"/>
              </w:rPr>
              <w:t>NAc</w:t>
            </w:r>
            <w:r>
              <w:rPr>
                <w:spacing w:val="9"/>
                <w:w w:val="110"/>
                <w:sz w:val="12"/>
              </w:rPr>
              <w:t> </w:t>
            </w:r>
            <w:r>
              <w:rPr>
                <w:w w:val="110"/>
                <w:sz w:val="12"/>
              </w:rPr>
              <w:t>(reward</w:t>
            </w:r>
            <w:r>
              <w:rPr>
                <w:spacing w:val="9"/>
                <w:w w:val="110"/>
                <w:sz w:val="12"/>
              </w:rPr>
              <w:t> </w:t>
            </w:r>
            <w:r>
              <w:rPr>
                <w:spacing w:val="-2"/>
                <w:w w:val="110"/>
                <w:sz w:val="12"/>
              </w:rPr>
              <w:t>feedback)</w:t>
            </w:r>
          </w:p>
        </w:tc>
        <w:tc>
          <w:tcPr>
            <w:tcW w:w="796" w:type="dxa"/>
          </w:tcPr>
          <w:p>
            <w:pPr>
              <w:pStyle w:val="TableParagraph"/>
              <w:spacing w:before="76"/>
              <w:ind w:left="4" w:right="1"/>
              <w:jc w:val="center"/>
              <w:rPr>
                <w:sz w:val="12"/>
              </w:rPr>
            </w:pPr>
            <w:r>
              <w:rPr>
                <w:spacing w:val="-2"/>
                <w:w w:val="115"/>
                <w:sz w:val="12"/>
              </w:rPr>
              <w:t>Deprivation</w:t>
            </w:r>
          </w:p>
        </w:tc>
        <w:tc>
          <w:tcPr>
            <w:tcW w:w="728" w:type="dxa"/>
          </w:tcPr>
          <w:p>
            <w:pPr>
              <w:pStyle w:val="TableParagraph"/>
              <w:spacing w:before="76"/>
              <w:ind w:left="5" w:right="1"/>
              <w:jc w:val="center"/>
              <w:rPr>
                <w:sz w:val="12"/>
              </w:rPr>
            </w:pPr>
            <w:r>
              <w:rPr>
                <w:spacing w:val="-2"/>
                <w:w w:val="105"/>
                <w:sz w:val="12"/>
              </w:rPr>
              <w:t>0.019</w:t>
            </w:r>
          </w:p>
        </w:tc>
        <w:tc>
          <w:tcPr>
            <w:tcW w:w="431" w:type="dxa"/>
          </w:tcPr>
          <w:p>
            <w:pPr>
              <w:pStyle w:val="TableParagraph"/>
              <w:spacing w:before="76"/>
              <w:ind w:left="7" w:right="1"/>
              <w:jc w:val="center"/>
              <w:rPr>
                <w:sz w:val="12"/>
              </w:rPr>
            </w:pPr>
            <w:r>
              <w:rPr>
                <w:spacing w:val="-2"/>
                <w:w w:val="105"/>
                <w:sz w:val="12"/>
              </w:rPr>
              <w:t>0.008</w:t>
            </w:r>
          </w:p>
        </w:tc>
        <w:tc>
          <w:tcPr>
            <w:tcW w:w="473" w:type="dxa"/>
          </w:tcPr>
          <w:p>
            <w:pPr>
              <w:pStyle w:val="TableParagraph"/>
              <w:spacing w:before="76"/>
              <w:ind w:left="8" w:right="1"/>
              <w:jc w:val="center"/>
              <w:rPr>
                <w:sz w:val="12"/>
              </w:rPr>
            </w:pPr>
            <w:r>
              <w:rPr>
                <w:spacing w:val="-2"/>
                <w:w w:val="105"/>
                <w:sz w:val="12"/>
              </w:rPr>
              <w:t>2.403</w:t>
            </w:r>
          </w:p>
        </w:tc>
        <w:tc>
          <w:tcPr>
            <w:tcW w:w="367" w:type="dxa"/>
          </w:tcPr>
          <w:p>
            <w:pPr>
              <w:pStyle w:val="TableParagraph"/>
              <w:spacing w:before="76"/>
              <w:ind w:left="9" w:right="1"/>
              <w:jc w:val="center"/>
              <w:rPr>
                <w:sz w:val="12"/>
              </w:rPr>
            </w:pPr>
            <w:r>
              <w:rPr>
                <w:spacing w:val="-4"/>
                <w:w w:val="110"/>
                <w:sz w:val="12"/>
              </w:rPr>
              <w:t>.016</w:t>
            </w:r>
          </w:p>
        </w:tc>
        <w:tc>
          <w:tcPr>
            <w:tcW w:w="405" w:type="dxa"/>
          </w:tcPr>
          <w:p>
            <w:pPr>
              <w:pStyle w:val="TableParagraph"/>
              <w:spacing w:before="76"/>
              <w:ind w:left="65" w:right="1"/>
              <w:jc w:val="center"/>
              <w:rPr>
                <w:sz w:val="12"/>
              </w:rPr>
            </w:pPr>
            <w:r>
              <w:rPr>
                <w:spacing w:val="-4"/>
                <w:w w:val="110"/>
                <w:sz w:val="12"/>
              </w:rPr>
              <w:t>.336</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10"/>
                <w:w w:val="110"/>
                <w:sz w:val="12"/>
              </w:rPr>
              <w:t> </w:t>
            </w:r>
            <w:r>
              <w:rPr>
                <w:w w:val="110"/>
                <w:sz w:val="12"/>
              </w:rPr>
              <w:t>MID</w:t>
            </w:r>
            <w:r>
              <w:rPr>
                <w:spacing w:val="11"/>
                <w:w w:val="110"/>
                <w:sz w:val="12"/>
              </w:rPr>
              <w:t> </w:t>
            </w:r>
            <w:r>
              <w:rPr>
                <w:w w:val="110"/>
                <w:sz w:val="12"/>
              </w:rPr>
              <w:t>-</w:t>
            </w:r>
            <w:r>
              <w:rPr>
                <w:spacing w:val="11"/>
                <w:w w:val="110"/>
                <w:sz w:val="12"/>
              </w:rPr>
              <w:t> </w:t>
            </w:r>
            <w:r>
              <w:rPr>
                <w:w w:val="110"/>
                <w:sz w:val="12"/>
              </w:rPr>
              <w:t>Right</w:t>
            </w:r>
            <w:r>
              <w:rPr>
                <w:spacing w:val="10"/>
                <w:w w:val="110"/>
                <w:sz w:val="12"/>
              </w:rPr>
              <w:t> </w:t>
            </w:r>
            <w:r>
              <w:rPr>
                <w:w w:val="110"/>
                <w:sz w:val="12"/>
              </w:rPr>
              <w:t>NAc</w:t>
            </w:r>
            <w:r>
              <w:rPr>
                <w:spacing w:val="11"/>
                <w:w w:val="110"/>
                <w:sz w:val="12"/>
              </w:rPr>
              <w:t> </w:t>
            </w:r>
            <w:r>
              <w:rPr>
                <w:w w:val="110"/>
                <w:sz w:val="12"/>
              </w:rPr>
              <w:t>(reward</w:t>
            </w:r>
            <w:r>
              <w:rPr>
                <w:spacing w:val="11"/>
                <w:w w:val="110"/>
                <w:sz w:val="12"/>
              </w:rPr>
              <w:t> </w:t>
            </w:r>
            <w:r>
              <w:rPr>
                <w:spacing w:val="-2"/>
                <w:w w:val="110"/>
                <w:sz w:val="12"/>
              </w:rPr>
              <w:t>feedback)</w:t>
            </w:r>
          </w:p>
        </w:tc>
        <w:tc>
          <w:tcPr>
            <w:tcW w:w="796" w:type="dxa"/>
          </w:tcPr>
          <w:p>
            <w:pPr>
              <w:pStyle w:val="TableParagraph"/>
              <w:spacing w:before="76"/>
              <w:ind w:left="4" w:right="2"/>
              <w:jc w:val="center"/>
              <w:rPr>
                <w:sz w:val="12"/>
              </w:rPr>
            </w:pPr>
            <w:r>
              <w:rPr>
                <w:spacing w:val="-2"/>
                <w:w w:val="115"/>
                <w:sz w:val="12"/>
              </w:rPr>
              <w:t>Deprivation</w:t>
            </w:r>
          </w:p>
        </w:tc>
        <w:tc>
          <w:tcPr>
            <w:tcW w:w="728" w:type="dxa"/>
          </w:tcPr>
          <w:p>
            <w:pPr>
              <w:pStyle w:val="TableParagraph"/>
              <w:spacing w:before="76"/>
              <w:ind w:left="5" w:right="2"/>
              <w:jc w:val="center"/>
              <w:rPr>
                <w:sz w:val="12"/>
              </w:rPr>
            </w:pPr>
            <w:r>
              <w:rPr>
                <w:spacing w:val="-2"/>
                <w:w w:val="105"/>
                <w:sz w:val="12"/>
              </w:rPr>
              <w:t>0.016</w:t>
            </w:r>
          </w:p>
        </w:tc>
        <w:tc>
          <w:tcPr>
            <w:tcW w:w="431" w:type="dxa"/>
          </w:tcPr>
          <w:p>
            <w:pPr>
              <w:pStyle w:val="TableParagraph"/>
              <w:spacing w:before="76"/>
              <w:ind w:left="7" w:right="2"/>
              <w:jc w:val="center"/>
              <w:rPr>
                <w:sz w:val="12"/>
              </w:rPr>
            </w:pPr>
            <w:r>
              <w:rPr>
                <w:spacing w:val="-2"/>
                <w:w w:val="105"/>
                <w:sz w:val="12"/>
              </w:rPr>
              <w:t>0.008</w:t>
            </w:r>
          </w:p>
        </w:tc>
        <w:tc>
          <w:tcPr>
            <w:tcW w:w="473" w:type="dxa"/>
          </w:tcPr>
          <w:p>
            <w:pPr>
              <w:pStyle w:val="TableParagraph"/>
              <w:spacing w:before="76"/>
              <w:ind w:left="8" w:right="1"/>
              <w:jc w:val="center"/>
              <w:rPr>
                <w:sz w:val="12"/>
              </w:rPr>
            </w:pPr>
            <w:r>
              <w:rPr>
                <w:spacing w:val="-2"/>
                <w:w w:val="105"/>
                <w:sz w:val="12"/>
              </w:rPr>
              <w:t>2.013</w:t>
            </w:r>
          </w:p>
        </w:tc>
        <w:tc>
          <w:tcPr>
            <w:tcW w:w="367" w:type="dxa"/>
          </w:tcPr>
          <w:p>
            <w:pPr>
              <w:pStyle w:val="TableParagraph"/>
              <w:spacing w:before="76"/>
              <w:ind w:left="9" w:right="1"/>
              <w:jc w:val="center"/>
              <w:rPr>
                <w:sz w:val="12"/>
              </w:rPr>
            </w:pPr>
            <w:r>
              <w:rPr>
                <w:spacing w:val="-4"/>
                <w:w w:val="110"/>
                <w:sz w:val="12"/>
              </w:rPr>
              <w:t>.044</w:t>
            </w:r>
          </w:p>
        </w:tc>
        <w:tc>
          <w:tcPr>
            <w:tcW w:w="405" w:type="dxa"/>
          </w:tcPr>
          <w:p>
            <w:pPr>
              <w:pStyle w:val="TableParagraph"/>
              <w:spacing w:before="76"/>
              <w:ind w:left="65" w:right="1"/>
              <w:jc w:val="center"/>
              <w:rPr>
                <w:sz w:val="12"/>
              </w:rPr>
            </w:pPr>
            <w:r>
              <w:rPr>
                <w:spacing w:val="-4"/>
                <w:w w:val="110"/>
                <w:sz w:val="12"/>
              </w:rPr>
              <w:t>.531</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[Neural]</w:t>
            </w:r>
            <w:r>
              <w:rPr>
                <w:spacing w:val="12"/>
                <w:w w:val="110"/>
                <w:sz w:val="12"/>
              </w:rPr>
              <w:t> </w:t>
            </w:r>
            <w:r>
              <w:rPr>
                <w:w w:val="110"/>
                <w:sz w:val="12"/>
              </w:rPr>
              <w:t>MID</w:t>
            </w:r>
            <w:r>
              <w:rPr>
                <w:spacing w:val="13"/>
                <w:w w:val="110"/>
                <w:sz w:val="12"/>
              </w:rPr>
              <w:t> </w:t>
            </w:r>
            <w:r>
              <w:rPr>
                <w:w w:val="110"/>
                <w:sz w:val="12"/>
              </w:rPr>
              <w:t>-</w:t>
            </w:r>
            <w:r>
              <w:rPr>
                <w:spacing w:val="12"/>
                <w:w w:val="110"/>
                <w:sz w:val="12"/>
              </w:rPr>
              <w:t> </w:t>
            </w:r>
            <w:r>
              <w:rPr>
                <w:w w:val="110"/>
                <w:sz w:val="12"/>
              </w:rPr>
              <w:t>Left</w:t>
            </w:r>
            <w:r>
              <w:rPr>
                <w:spacing w:val="13"/>
                <w:w w:val="110"/>
                <w:sz w:val="12"/>
              </w:rPr>
              <w:t> </w:t>
            </w:r>
            <w:r>
              <w:rPr>
                <w:w w:val="110"/>
                <w:sz w:val="12"/>
              </w:rPr>
              <w:t>pallidum</w:t>
            </w:r>
            <w:r>
              <w:rPr>
                <w:spacing w:val="13"/>
                <w:w w:val="110"/>
                <w:sz w:val="12"/>
              </w:rPr>
              <w:t> </w:t>
            </w:r>
            <w:r>
              <w:rPr>
                <w:w w:val="110"/>
                <w:sz w:val="12"/>
              </w:rPr>
              <w:t>(reward</w:t>
            </w:r>
            <w:r>
              <w:rPr>
                <w:spacing w:val="12"/>
                <w:w w:val="110"/>
                <w:sz w:val="12"/>
              </w:rPr>
              <w:t> </w:t>
            </w:r>
            <w:r>
              <w:rPr>
                <w:spacing w:val="-2"/>
                <w:w w:val="110"/>
                <w:sz w:val="12"/>
              </w:rPr>
              <w:t>feedback)</w:t>
            </w:r>
          </w:p>
        </w:tc>
        <w:tc>
          <w:tcPr>
            <w:tcW w:w="796" w:type="dxa"/>
          </w:tcPr>
          <w:p>
            <w:pPr>
              <w:pStyle w:val="TableParagraph"/>
              <w:spacing w:before="76"/>
              <w:ind w:left="4"/>
              <w:jc w:val="center"/>
              <w:rPr>
                <w:sz w:val="12"/>
              </w:rPr>
            </w:pPr>
            <w:r>
              <w:rPr>
                <w:spacing w:val="-2"/>
                <w:w w:val="115"/>
                <w:sz w:val="12"/>
              </w:rPr>
              <w:t>Deprivation</w:t>
            </w:r>
          </w:p>
        </w:tc>
        <w:tc>
          <w:tcPr>
            <w:tcW w:w="728" w:type="dxa"/>
          </w:tcPr>
          <w:p>
            <w:pPr>
              <w:pStyle w:val="TableParagraph"/>
              <w:spacing w:before="76"/>
              <w:ind w:left="5"/>
              <w:jc w:val="center"/>
              <w:rPr>
                <w:sz w:val="12"/>
              </w:rPr>
            </w:pPr>
            <w:r>
              <w:rPr>
                <w:spacing w:val="-2"/>
                <w:w w:val="105"/>
                <w:sz w:val="12"/>
              </w:rPr>
              <w:t>0.011</w:t>
            </w:r>
          </w:p>
        </w:tc>
        <w:tc>
          <w:tcPr>
            <w:tcW w:w="431" w:type="dxa"/>
          </w:tcPr>
          <w:p>
            <w:pPr>
              <w:pStyle w:val="TableParagraph"/>
              <w:spacing w:before="76"/>
              <w:ind w:left="7"/>
              <w:jc w:val="center"/>
              <w:rPr>
                <w:sz w:val="12"/>
              </w:rPr>
            </w:pPr>
            <w:r>
              <w:rPr>
                <w:spacing w:val="-2"/>
                <w:w w:val="110"/>
                <w:sz w:val="12"/>
              </w:rPr>
              <w:t>0.004</w:t>
            </w:r>
          </w:p>
        </w:tc>
        <w:tc>
          <w:tcPr>
            <w:tcW w:w="473" w:type="dxa"/>
          </w:tcPr>
          <w:p>
            <w:pPr>
              <w:pStyle w:val="TableParagraph"/>
              <w:spacing w:before="76"/>
              <w:ind w:left="8"/>
              <w:jc w:val="center"/>
              <w:rPr>
                <w:sz w:val="12"/>
              </w:rPr>
            </w:pPr>
            <w:r>
              <w:rPr>
                <w:spacing w:val="-2"/>
                <w:w w:val="105"/>
                <w:sz w:val="12"/>
              </w:rPr>
              <w:t>2.464</w:t>
            </w:r>
          </w:p>
        </w:tc>
        <w:tc>
          <w:tcPr>
            <w:tcW w:w="367" w:type="dxa"/>
          </w:tcPr>
          <w:p>
            <w:pPr>
              <w:pStyle w:val="TableParagraph"/>
              <w:spacing w:before="76"/>
              <w:ind w:left="9"/>
              <w:jc w:val="center"/>
              <w:rPr>
                <w:sz w:val="12"/>
              </w:rPr>
            </w:pPr>
            <w:r>
              <w:rPr>
                <w:spacing w:val="-4"/>
                <w:w w:val="110"/>
                <w:sz w:val="12"/>
              </w:rPr>
              <w:t>.014</w:t>
            </w:r>
          </w:p>
        </w:tc>
        <w:tc>
          <w:tcPr>
            <w:tcW w:w="405" w:type="dxa"/>
          </w:tcPr>
          <w:p>
            <w:pPr>
              <w:pStyle w:val="TableParagraph"/>
              <w:spacing w:before="76"/>
              <w:ind w:left="65"/>
              <w:jc w:val="center"/>
              <w:rPr>
                <w:sz w:val="12"/>
              </w:rPr>
            </w:pPr>
            <w:r>
              <w:rPr>
                <w:spacing w:val="-4"/>
                <w:w w:val="110"/>
                <w:sz w:val="12"/>
              </w:rPr>
              <w:t>.332</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Reward</w:t>
            </w:r>
            <w:r>
              <w:rPr>
                <w:spacing w:val="-2"/>
                <w:w w:val="115"/>
                <w:sz w:val="12"/>
              </w:rPr>
              <w:t> processing</w:t>
            </w:r>
          </w:p>
        </w:tc>
        <w:tc>
          <w:tcPr>
            <w:tcW w:w="2903" w:type="dxa"/>
          </w:tcPr>
          <w:p>
            <w:pPr>
              <w:pStyle w:val="TableParagraph"/>
              <w:spacing w:before="76"/>
              <w:ind w:left="70"/>
              <w:rPr>
                <w:sz w:val="12"/>
              </w:rPr>
            </w:pPr>
            <w:r>
              <w:rPr>
                <w:w w:val="110"/>
                <w:sz w:val="12"/>
              </w:rPr>
              <w:t>[Survey]</w:t>
            </w:r>
            <w:r>
              <w:rPr>
                <w:spacing w:val="5"/>
                <w:w w:val="110"/>
                <w:sz w:val="12"/>
              </w:rPr>
              <w:t> </w:t>
            </w:r>
            <w:r>
              <w:rPr>
                <w:w w:val="110"/>
                <w:sz w:val="12"/>
              </w:rPr>
              <w:t>BAS</w:t>
            </w:r>
            <w:r>
              <w:rPr>
                <w:spacing w:val="6"/>
                <w:w w:val="110"/>
                <w:sz w:val="12"/>
              </w:rPr>
              <w:t> </w:t>
            </w:r>
            <w:r>
              <w:rPr>
                <w:w w:val="110"/>
                <w:sz w:val="12"/>
              </w:rPr>
              <w:t>-</w:t>
            </w:r>
            <w:r>
              <w:rPr>
                <w:spacing w:val="5"/>
                <w:w w:val="110"/>
                <w:sz w:val="12"/>
              </w:rPr>
              <w:t> </w:t>
            </w:r>
            <w:r>
              <w:rPr>
                <w:w w:val="110"/>
                <w:sz w:val="12"/>
              </w:rPr>
              <w:t>Reward</w:t>
            </w:r>
            <w:r>
              <w:rPr>
                <w:spacing w:val="6"/>
                <w:w w:val="110"/>
                <w:sz w:val="12"/>
              </w:rPr>
              <w:t> </w:t>
            </w:r>
            <w:r>
              <w:rPr>
                <w:spacing w:val="-2"/>
                <w:w w:val="110"/>
                <w:sz w:val="12"/>
              </w:rPr>
              <w:t>responsiveness</w:t>
            </w:r>
          </w:p>
        </w:tc>
        <w:tc>
          <w:tcPr>
            <w:tcW w:w="796" w:type="dxa"/>
          </w:tcPr>
          <w:p>
            <w:pPr>
              <w:pStyle w:val="TableParagraph"/>
              <w:spacing w:before="76"/>
              <w:ind w:left="4" w:right="3"/>
              <w:jc w:val="center"/>
              <w:rPr>
                <w:sz w:val="12"/>
              </w:rPr>
            </w:pPr>
            <w:r>
              <w:rPr>
                <w:spacing w:val="-2"/>
                <w:w w:val="115"/>
                <w:sz w:val="12"/>
              </w:rPr>
              <w:t>Deprivation</w:t>
            </w:r>
          </w:p>
        </w:tc>
        <w:tc>
          <w:tcPr>
            <w:tcW w:w="728" w:type="dxa"/>
          </w:tcPr>
          <w:p>
            <w:pPr>
              <w:pStyle w:val="TableParagraph"/>
              <w:spacing w:before="76"/>
              <w:ind w:left="5" w:right="3"/>
              <w:jc w:val="center"/>
              <w:rPr>
                <w:sz w:val="12"/>
              </w:rPr>
            </w:pPr>
            <w:r>
              <w:rPr>
                <w:w w:val="105"/>
                <w:sz w:val="12"/>
              </w:rPr>
              <w:t>-</w:t>
            </w:r>
            <w:r>
              <w:rPr>
                <w:spacing w:val="-4"/>
                <w:w w:val="105"/>
                <w:sz w:val="12"/>
              </w:rPr>
              <w:t>0.132</w:t>
            </w:r>
          </w:p>
        </w:tc>
        <w:tc>
          <w:tcPr>
            <w:tcW w:w="431" w:type="dxa"/>
          </w:tcPr>
          <w:p>
            <w:pPr>
              <w:pStyle w:val="TableParagraph"/>
              <w:spacing w:before="76"/>
              <w:ind w:left="7" w:right="3"/>
              <w:jc w:val="center"/>
              <w:rPr>
                <w:sz w:val="12"/>
              </w:rPr>
            </w:pPr>
            <w:r>
              <w:rPr>
                <w:spacing w:val="-2"/>
                <w:w w:val="105"/>
                <w:sz w:val="12"/>
              </w:rPr>
              <w:t>0.067</w:t>
            </w:r>
          </w:p>
        </w:tc>
        <w:tc>
          <w:tcPr>
            <w:tcW w:w="473" w:type="dxa"/>
          </w:tcPr>
          <w:p>
            <w:pPr>
              <w:pStyle w:val="TableParagraph"/>
              <w:spacing w:before="76"/>
              <w:ind w:left="8" w:right="3"/>
              <w:jc w:val="center"/>
              <w:rPr>
                <w:sz w:val="12"/>
              </w:rPr>
            </w:pPr>
            <w:r>
              <w:rPr>
                <w:w w:val="105"/>
                <w:sz w:val="12"/>
              </w:rPr>
              <w:t>-</w:t>
            </w:r>
            <w:r>
              <w:rPr>
                <w:spacing w:val="-4"/>
                <w:w w:val="105"/>
                <w:sz w:val="12"/>
              </w:rPr>
              <w:t>1.980</w:t>
            </w:r>
          </w:p>
        </w:tc>
        <w:tc>
          <w:tcPr>
            <w:tcW w:w="367" w:type="dxa"/>
          </w:tcPr>
          <w:p>
            <w:pPr>
              <w:pStyle w:val="TableParagraph"/>
              <w:spacing w:before="76"/>
              <w:ind w:left="9" w:right="3"/>
              <w:jc w:val="center"/>
              <w:rPr>
                <w:sz w:val="12"/>
              </w:rPr>
            </w:pPr>
            <w:r>
              <w:rPr>
                <w:spacing w:val="-4"/>
                <w:w w:val="110"/>
                <w:sz w:val="12"/>
              </w:rPr>
              <w:t>.048</w:t>
            </w:r>
          </w:p>
        </w:tc>
        <w:tc>
          <w:tcPr>
            <w:tcW w:w="405" w:type="dxa"/>
          </w:tcPr>
          <w:p>
            <w:pPr>
              <w:pStyle w:val="TableParagraph"/>
              <w:spacing w:before="76"/>
              <w:ind w:left="65" w:right="3"/>
              <w:jc w:val="center"/>
              <w:rPr>
                <w:sz w:val="12"/>
              </w:rPr>
            </w:pPr>
            <w:r>
              <w:rPr>
                <w:spacing w:val="-4"/>
                <w:w w:val="110"/>
                <w:sz w:val="12"/>
              </w:rPr>
              <w:t>.546</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5"/>
                <w:sz w:val="12"/>
              </w:rPr>
              <w:t>Emotion</w:t>
            </w:r>
            <w:r>
              <w:rPr>
                <w:spacing w:val="1"/>
                <w:w w:val="115"/>
                <w:sz w:val="12"/>
              </w:rPr>
              <w:t> </w:t>
            </w:r>
            <w:r>
              <w:rPr>
                <w:spacing w:val="-2"/>
                <w:w w:val="115"/>
                <w:sz w:val="12"/>
              </w:rPr>
              <w:t>processing</w:t>
            </w:r>
          </w:p>
        </w:tc>
        <w:tc>
          <w:tcPr>
            <w:tcW w:w="2903" w:type="dxa"/>
          </w:tcPr>
          <w:p>
            <w:pPr>
              <w:pStyle w:val="TableParagraph"/>
              <w:spacing w:before="76"/>
              <w:ind w:left="70"/>
              <w:rPr>
                <w:sz w:val="12"/>
              </w:rPr>
            </w:pPr>
            <w:r>
              <w:rPr>
                <w:w w:val="110"/>
                <w:sz w:val="12"/>
              </w:rPr>
              <w:t>[Behavioral]</w:t>
            </w:r>
            <w:r>
              <w:rPr>
                <w:spacing w:val="8"/>
                <w:w w:val="110"/>
                <w:sz w:val="12"/>
              </w:rPr>
              <w:t> </w:t>
            </w:r>
            <w:r>
              <w:rPr>
                <w:w w:val="110"/>
                <w:sz w:val="12"/>
              </w:rPr>
              <w:t>EN-Back</w:t>
            </w:r>
            <w:r>
              <w:rPr>
                <w:spacing w:val="9"/>
                <w:w w:val="110"/>
                <w:sz w:val="12"/>
              </w:rPr>
              <w:t> </w:t>
            </w:r>
            <w:r>
              <w:rPr>
                <w:w w:val="110"/>
                <w:sz w:val="12"/>
              </w:rPr>
              <w:t>-</w:t>
            </w:r>
            <w:r>
              <w:rPr>
                <w:spacing w:val="9"/>
                <w:w w:val="110"/>
                <w:sz w:val="12"/>
              </w:rPr>
              <w:t> </w:t>
            </w:r>
            <w:r>
              <w:rPr>
                <w:w w:val="110"/>
                <w:sz w:val="12"/>
              </w:rPr>
              <w:t>Positive</w:t>
            </w:r>
            <w:r>
              <w:rPr>
                <w:spacing w:val="9"/>
                <w:w w:val="110"/>
                <w:sz w:val="12"/>
              </w:rPr>
              <w:t> </w:t>
            </w:r>
            <w:r>
              <w:rPr>
                <w:spacing w:val="-2"/>
                <w:w w:val="110"/>
                <w:sz w:val="12"/>
              </w:rPr>
              <w:t>accuracy</w:t>
            </w:r>
          </w:p>
        </w:tc>
        <w:tc>
          <w:tcPr>
            <w:tcW w:w="796" w:type="dxa"/>
          </w:tcPr>
          <w:p>
            <w:pPr>
              <w:pStyle w:val="TableParagraph"/>
              <w:spacing w:before="76"/>
              <w:ind w:left="4" w:right="2"/>
              <w:jc w:val="center"/>
              <w:rPr>
                <w:sz w:val="12"/>
              </w:rPr>
            </w:pPr>
            <w:r>
              <w:rPr>
                <w:spacing w:val="-2"/>
                <w:w w:val="115"/>
                <w:sz w:val="12"/>
              </w:rPr>
              <w:t>Deprivation</w:t>
            </w:r>
          </w:p>
        </w:tc>
        <w:tc>
          <w:tcPr>
            <w:tcW w:w="728" w:type="dxa"/>
          </w:tcPr>
          <w:p>
            <w:pPr>
              <w:pStyle w:val="TableParagraph"/>
              <w:spacing w:before="76"/>
              <w:ind w:left="5" w:right="2"/>
              <w:jc w:val="center"/>
              <w:rPr>
                <w:sz w:val="12"/>
              </w:rPr>
            </w:pPr>
            <w:r>
              <w:rPr>
                <w:w w:val="105"/>
                <w:sz w:val="12"/>
              </w:rPr>
              <w:t>-</w:t>
            </w:r>
            <w:r>
              <w:rPr>
                <w:spacing w:val="-4"/>
                <w:w w:val="105"/>
                <w:sz w:val="12"/>
              </w:rPr>
              <w:t>0.005</w:t>
            </w:r>
          </w:p>
        </w:tc>
        <w:tc>
          <w:tcPr>
            <w:tcW w:w="431" w:type="dxa"/>
          </w:tcPr>
          <w:p>
            <w:pPr>
              <w:pStyle w:val="TableParagraph"/>
              <w:spacing w:before="76"/>
              <w:ind w:left="7" w:right="2"/>
              <w:jc w:val="center"/>
              <w:rPr>
                <w:sz w:val="12"/>
              </w:rPr>
            </w:pPr>
            <w:r>
              <w:rPr>
                <w:spacing w:val="-2"/>
                <w:w w:val="105"/>
                <w:sz w:val="12"/>
              </w:rPr>
              <w:t>0.002</w:t>
            </w:r>
          </w:p>
        </w:tc>
        <w:tc>
          <w:tcPr>
            <w:tcW w:w="473" w:type="dxa"/>
          </w:tcPr>
          <w:p>
            <w:pPr>
              <w:pStyle w:val="TableParagraph"/>
              <w:spacing w:before="76"/>
              <w:ind w:left="8" w:right="2"/>
              <w:jc w:val="center"/>
              <w:rPr>
                <w:sz w:val="12"/>
              </w:rPr>
            </w:pPr>
            <w:r>
              <w:rPr>
                <w:w w:val="105"/>
                <w:sz w:val="12"/>
              </w:rPr>
              <w:t>-</w:t>
            </w:r>
            <w:r>
              <w:rPr>
                <w:spacing w:val="-4"/>
                <w:w w:val="105"/>
                <w:sz w:val="12"/>
              </w:rPr>
              <w:t>3.239</w:t>
            </w:r>
          </w:p>
        </w:tc>
        <w:tc>
          <w:tcPr>
            <w:tcW w:w="367" w:type="dxa"/>
          </w:tcPr>
          <w:p>
            <w:pPr>
              <w:pStyle w:val="TableParagraph"/>
              <w:spacing w:before="76"/>
              <w:ind w:left="9" w:right="2"/>
              <w:jc w:val="center"/>
              <w:rPr>
                <w:sz w:val="12"/>
              </w:rPr>
            </w:pPr>
            <w:r>
              <w:rPr>
                <w:spacing w:val="-4"/>
                <w:w w:val="110"/>
                <w:sz w:val="12"/>
              </w:rPr>
              <w:t>.001</w:t>
            </w:r>
          </w:p>
        </w:tc>
        <w:tc>
          <w:tcPr>
            <w:tcW w:w="405" w:type="dxa"/>
          </w:tcPr>
          <w:p>
            <w:pPr>
              <w:pStyle w:val="TableParagraph"/>
              <w:spacing w:before="76"/>
              <w:ind w:left="65" w:right="2"/>
              <w:jc w:val="center"/>
              <w:rPr>
                <w:sz w:val="12"/>
              </w:rPr>
            </w:pPr>
            <w:r>
              <w:rPr>
                <w:spacing w:val="-4"/>
                <w:w w:val="110"/>
                <w:sz w:val="12"/>
              </w:rPr>
              <w:t>.049</w:t>
            </w:r>
          </w:p>
        </w:tc>
        <w:tc>
          <w:tcPr>
            <w:tcW w:w="211" w:type="dxa"/>
          </w:tcPr>
          <w:p>
            <w:pPr>
              <w:pStyle w:val="TableParagraph"/>
              <w:spacing w:before="76"/>
              <w:ind w:left="20" w:right="2"/>
              <w:jc w:val="center"/>
              <w:rPr>
                <w:sz w:val="12"/>
              </w:rPr>
            </w:pPr>
            <w:r>
              <w:rPr>
                <w:spacing w:val="-10"/>
                <w:w w:val="105"/>
                <w:sz w:val="12"/>
              </w:rPr>
              <w:t>*</w:t>
            </w:r>
          </w:p>
        </w:tc>
      </w:tr>
      <w:tr>
        <w:trPr>
          <w:trHeight w:val="269" w:hRule="atLeast"/>
        </w:trPr>
        <w:tc>
          <w:tcPr>
            <w:tcW w:w="1163" w:type="dxa"/>
          </w:tcPr>
          <w:p>
            <w:pPr>
              <w:pStyle w:val="TableParagraph"/>
              <w:spacing w:before="76"/>
              <w:rPr>
                <w:sz w:val="12"/>
              </w:rPr>
            </w:pPr>
            <w:r>
              <w:rPr>
                <w:w w:val="115"/>
                <w:sz w:val="12"/>
              </w:rPr>
              <w:t>Emotion</w:t>
            </w:r>
            <w:r>
              <w:rPr>
                <w:spacing w:val="1"/>
                <w:w w:val="115"/>
                <w:sz w:val="12"/>
              </w:rPr>
              <w:t> </w:t>
            </w:r>
            <w:r>
              <w:rPr>
                <w:spacing w:val="-2"/>
                <w:w w:val="115"/>
                <w:sz w:val="12"/>
              </w:rPr>
              <w:t>processing</w:t>
            </w:r>
          </w:p>
        </w:tc>
        <w:tc>
          <w:tcPr>
            <w:tcW w:w="2903" w:type="dxa"/>
          </w:tcPr>
          <w:p>
            <w:pPr>
              <w:pStyle w:val="TableParagraph"/>
              <w:spacing w:before="76"/>
              <w:ind w:left="70"/>
              <w:rPr>
                <w:sz w:val="12"/>
              </w:rPr>
            </w:pPr>
            <w:r>
              <w:rPr>
                <w:w w:val="110"/>
                <w:sz w:val="12"/>
              </w:rPr>
              <w:t>[Behavioral]</w:t>
            </w:r>
            <w:r>
              <w:rPr>
                <w:spacing w:val="8"/>
                <w:w w:val="110"/>
                <w:sz w:val="12"/>
              </w:rPr>
              <w:t> </w:t>
            </w:r>
            <w:r>
              <w:rPr>
                <w:w w:val="110"/>
                <w:sz w:val="12"/>
              </w:rPr>
              <w:t>EN-Back</w:t>
            </w:r>
            <w:r>
              <w:rPr>
                <w:spacing w:val="9"/>
                <w:w w:val="110"/>
                <w:sz w:val="12"/>
              </w:rPr>
              <w:t> </w:t>
            </w:r>
            <w:r>
              <w:rPr>
                <w:w w:val="110"/>
                <w:sz w:val="12"/>
              </w:rPr>
              <w:t>-</w:t>
            </w:r>
            <w:r>
              <w:rPr>
                <w:spacing w:val="9"/>
                <w:w w:val="110"/>
                <w:sz w:val="12"/>
              </w:rPr>
              <w:t> </w:t>
            </w:r>
            <w:r>
              <w:rPr>
                <w:w w:val="110"/>
                <w:sz w:val="12"/>
              </w:rPr>
              <w:t>Positive</w:t>
            </w:r>
            <w:r>
              <w:rPr>
                <w:spacing w:val="9"/>
                <w:w w:val="110"/>
                <w:sz w:val="12"/>
              </w:rPr>
              <w:t> </w:t>
            </w:r>
            <w:r>
              <w:rPr>
                <w:spacing w:val="-5"/>
                <w:w w:val="110"/>
                <w:sz w:val="12"/>
              </w:rPr>
              <w:t>RT</w:t>
            </w:r>
          </w:p>
        </w:tc>
        <w:tc>
          <w:tcPr>
            <w:tcW w:w="796" w:type="dxa"/>
          </w:tcPr>
          <w:p>
            <w:pPr>
              <w:pStyle w:val="TableParagraph"/>
              <w:spacing w:before="76"/>
              <w:ind w:left="4" w:right="2"/>
              <w:jc w:val="center"/>
              <w:rPr>
                <w:sz w:val="12"/>
              </w:rPr>
            </w:pPr>
            <w:r>
              <w:rPr>
                <w:spacing w:val="-2"/>
                <w:w w:val="115"/>
                <w:sz w:val="12"/>
              </w:rPr>
              <w:t>Deprivation</w:t>
            </w:r>
          </w:p>
        </w:tc>
        <w:tc>
          <w:tcPr>
            <w:tcW w:w="728" w:type="dxa"/>
          </w:tcPr>
          <w:p>
            <w:pPr>
              <w:pStyle w:val="TableParagraph"/>
              <w:spacing w:before="76"/>
              <w:ind w:left="5" w:right="2"/>
              <w:jc w:val="center"/>
              <w:rPr>
                <w:sz w:val="12"/>
              </w:rPr>
            </w:pPr>
            <w:r>
              <w:rPr>
                <w:spacing w:val="-2"/>
                <w:w w:val="105"/>
                <w:sz w:val="12"/>
              </w:rPr>
              <w:t>8.316</w:t>
            </w:r>
          </w:p>
        </w:tc>
        <w:tc>
          <w:tcPr>
            <w:tcW w:w="431" w:type="dxa"/>
          </w:tcPr>
          <w:p>
            <w:pPr>
              <w:pStyle w:val="TableParagraph"/>
              <w:spacing w:before="76"/>
              <w:ind w:left="7" w:right="2"/>
              <w:jc w:val="center"/>
              <w:rPr>
                <w:sz w:val="12"/>
              </w:rPr>
            </w:pPr>
            <w:r>
              <w:rPr>
                <w:spacing w:val="-2"/>
                <w:w w:val="105"/>
                <w:sz w:val="12"/>
              </w:rPr>
              <w:t>2.567</w:t>
            </w:r>
          </w:p>
        </w:tc>
        <w:tc>
          <w:tcPr>
            <w:tcW w:w="473" w:type="dxa"/>
          </w:tcPr>
          <w:p>
            <w:pPr>
              <w:pStyle w:val="TableParagraph"/>
              <w:spacing w:before="76"/>
              <w:ind w:left="8" w:right="2"/>
              <w:jc w:val="center"/>
              <w:rPr>
                <w:sz w:val="12"/>
              </w:rPr>
            </w:pPr>
            <w:r>
              <w:rPr>
                <w:spacing w:val="-2"/>
                <w:w w:val="105"/>
                <w:sz w:val="12"/>
              </w:rPr>
              <w:t>3.240</w:t>
            </w:r>
          </w:p>
        </w:tc>
        <w:tc>
          <w:tcPr>
            <w:tcW w:w="367" w:type="dxa"/>
          </w:tcPr>
          <w:p>
            <w:pPr>
              <w:pStyle w:val="TableParagraph"/>
              <w:spacing w:before="76"/>
              <w:ind w:left="9" w:right="2"/>
              <w:jc w:val="center"/>
              <w:rPr>
                <w:sz w:val="12"/>
              </w:rPr>
            </w:pPr>
            <w:r>
              <w:rPr>
                <w:spacing w:val="-4"/>
                <w:w w:val="110"/>
                <w:sz w:val="12"/>
              </w:rPr>
              <w:t>.001</w:t>
            </w:r>
          </w:p>
        </w:tc>
        <w:tc>
          <w:tcPr>
            <w:tcW w:w="405" w:type="dxa"/>
          </w:tcPr>
          <w:p>
            <w:pPr>
              <w:pStyle w:val="TableParagraph"/>
              <w:spacing w:before="76"/>
              <w:ind w:left="65" w:right="2"/>
              <w:jc w:val="center"/>
              <w:rPr>
                <w:sz w:val="12"/>
              </w:rPr>
            </w:pPr>
            <w:r>
              <w:rPr>
                <w:spacing w:val="-4"/>
                <w:w w:val="110"/>
                <w:sz w:val="12"/>
              </w:rPr>
              <w:t>.049</w:t>
            </w:r>
          </w:p>
        </w:tc>
        <w:tc>
          <w:tcPr>
            <w:tcW w:w="211" w:type="dxa"/>
          </w:tcPr>
          <w:p>
            <w:pPr>
              <w:pStyle w:val="TableParagraph"/>
              <w:spacing w:before="76"/>
              <w:ind w:left="20" w:right="1"/>
              <w:jc w:val="center"/>
              <w:rPr>
                <w:sz w:val="12"/>
              </w:rPr>
            </w:pPr>
            <w:r>
              <w:rPr>
                <w:spacing w:val="-10"/>
                <w:w w:val="105"/>
                <w:sz w:val="12"/>
              </w:rPr>
              <w:t>*</w:t>
            </w:r>
          </w:p>
        </w:tc>
      </w:tr>
      <w:tr>
        <w:trPr>
          <w:trHeight w:val="269" w:hRule="atLeast"/>
        </w:trPr>
        <w:tc>
          <w:tcPr>
            <w:tcW w:w="1163" w:type="dxa"/>
          </w:tcPr>
          <w:p>
            <w:pPr>
              <w:pStyle w:val="TableParagraph"/>
              <w:spacing w:before="76"/>
              <w:rPr>
                <w:sz w:val="12"/>
              </w:rPr>
            </w:pPr>
            <w:r>
              <w:rPr>
                <w:w w:val="115"/>
                <w:sz w:val="12"/>
              </w:rPr>
              <w:t>Emotion</w:t>
            </w:r>
            <w:r>
              <w:rPr>
                <w:spacing w:val="1"/>
                <w:w w:val="115"/>
                <w:sz w:val="12"/>
              </w:rPr>
              <w:t> </w:t>
            </w:r>
            <w:r>
              <w:rPr>
                <w:spacing w:val="-2"/>
                <w:w w:val="115"/>
                <w:sz w:val="12"/>
              </w:rPr>
              <w:t>processing</w:t>
            </w:r>
          </w:p>
        </w:tc>
        <w:tc>
          <w:tcPr>
            <w:tcW w:w="2903" w:type="dxa"/>
          </w:tcPr>
          <w:p>
            <w:pPr>
              <w:pStyle w:val="TableParagraph"/>
              <w:spacing w:before="76"/>
              <w:ind w:left="70"/>
              <w:rPr>
                <w:sz w:val="12"/>
              </w:rPr>
            </w:pPr>
            <w:r>
              <w:rPr>
                <w:w w:val="110"/>
                <w:sz w:val="12"/>
              </w:rPr>
              <w:t>[Behavioral]</w:t>
            </w:r>
            <w:r>
              <w:rPr>
                <w:spacing w:val="8"/>
                <w:w w:val="110"/>
                <w:sz w:val="12"/>
              </w:rPr>
              <w:t> </w:t>
            </w:r>
            <w:r>
              <w:rPr>
                <w:w w:val="110"/>
                <w:sz w:val="12"/>
              </w:rPr>
              <w:t>EN-Back</w:t>
            </w:r>
            <w:r>
              <w:rPr>
                <w:spacing w:val="8"/>
                <w:w w:val="110"/>
                <w:sz w:val="12"/>
              </w:rPr>
              <w:t> </w:t>
            </w:r>
            <w:r>
              <w:rPr>
                <w:w w:val="110"/>
                <w:sz w:val="12"/>
              </w:rPr>
              <w:t>-</w:t>
            </w:r>
            <w:r>
              <w:rPr>
                <w:spacing w:val="8"/>
                <w:w w:val="110"/>
                <w:sz w:val="12"/>
              </w:rPr>
              <w:t> </w:t>
            </w:r>
            <w:r>
              <w:rPr>
                <w:w w:val="110"/>
                <w:sz w:val="12"/>
              </w:rPr>
              <w:t>Negative</w:t>
            </w:r>
            <w:r>
              <w:rPr>
                <w:spacing w:val="8"/>
                <w:w w:val="110"/>
                <w:sz w:val="12"/>
              </w:rPr>
              <w:t> </w:t>
            </w:r>
            <w:r>
              <w:rPr>
                <w:spacing w:val="-2"/>
                <w:w w:val="110"/>
                <w:sz w:val="12"/>
              </w:rPr>
              <w:t>accuracy</w:t>
            </w:r>
          </w:p>
        </w:tc>
        <w:tc>
          <w:tcPr>
            <w:tcW w:w="796" w:type="dxa"/>
          </w:tcPr>
          <w:p>
            <w:pPr>
              <w:pStyle w:val="TableParagraph"/>
              <w:spacing w:before="76"/>
              <w:ind w:left="4" w:right="3"/>
              <w:jc w:val="center"/>
              <w:rPr>
                <w:sz w:val="12"/>
              </w:rPr>
            </w:pPr>
            <w:r>
              <w:rPr>
                <w:spacing w:val="-2"/>
                <w:w w:val="115"/>
                <w:sz w:val="12"/>
              </w:rPr>
              <w:t>Deprivation</w:t>
            </w:r>
          </w:p>
        </w:tc>
        <w:tc>
          <w:tcPr>
            <w:tcW w:w="728" w:type="dxa"/>
          </w:tcPr>
          <w:p>
            <w:pPr>
              <w:pStyle w:val="TableParagraph"/>
              <w:spacing w:before="76"/>
              <w:ind w:left="5" w:right="3"/>
              <w:jc w:val="center"/>
              <w:rPr>
                <w:sz w:val="12"/>
              </w:rPr>
            </w:pPr>
            <w:r>
              <w:rPr>
                <w:w w:val="105"/>
                <w:sz w:val="12"/>
              </w:rPr>
              <w:t>-</w:t>
            </w:r>
            <w:r>
              <w:rPr>
                <w:spacing w:val="-4"/>
                <w:w w:val="105"/>
                <w:sz w:val="12"/>
              </w:rPr>
              <w:t>0.006</w:t>
            </w:r>
          </w:p>
        </w:tc>
        <w:tc>
          <w:tcPr>
            <w:tcW w:w="431" w:type="dxa"/>
          </w:tcPr>
          <w:p>
            <w:pPr>
              <w:pStyle w:val="TableParagraph"/>
              <w:spacing w:before="76"/>
              <w:ind w:left="7" w:right="3"/>
              <w:jc w:val="center"/>
              <w:rPr>
                <w:sz w:val="12"/>
              </w:rPr>
            </w:pPr>
            <w:r>
              <w:rPr>
                <w:spacing w:val="-2"/>
                <w:w w:val="105"/>
                <w:sz w:val="12"/>
              </w:rPr>
              <w:t>0.002</w:t>
            </w:r>
          </w:p>
        </w:tc>
        <w:tc>
          <w:tcPr>
            <w:tcW w:w="473" w:type="dxa"/>
          </w:tcPr>
          <w:p>
            <w:pPr>
              <w:pStyle w:val="TableParagraph"/>
              <w:spacing w:before="76"/>
              <w:ind w:left="8" w:right="3"/>
              <w:jc w:val="center"/>
              <w:rPr>
                <w:sz w:val="12"/>
              </w:rPr>
            </w:pPr>
            <w:r>
              <w:rPr>
                <w:w w:val="105"/>
                <w:sz w:val="12"/>
              </w:rPr>
              <w:t>-</w:t>
            </w:r>
            <w:r>
              <w:rPr>
                <w:spacing w:val="-4"/>
                <w:w w:val="105"/>
                <w:sz w:val="12"/>
              </w:rPr>
              <w:t>3.647</w:t>
            </w:r>
          </w:p>
        </w:tc>
        <w:tc>
          <w:tcPr>
            <w:tcW w:w="367" w:type="dxa"/>
          </w:tcPr>
          <w:p>
            <w:pPr>
              <w:pStyle w:val="TableParagraph"/>
              <w:spacing w:before="76"/>
              <w:ind w:left="9" w:right="2"/>
              <w:jc w:val="center"/>
              <w:rPr>
                <w:sz w:val="12"/>
              </w:rPr>
            </w:pPr>
            <w:r>
              <w:rPr>
                <w:spacing w:val="-4"/>
                <w:w w:val="110"/>
                <w:sz w:val="12"/>
              </w:rPr>
              <w:t>.000</w:t>
            </w:r>
          </w:p>
        </w:tc>
        <w:tc>
          <w:tcPr>
            <w:tcW w:w="405" w:type="dxa"/>
          </w:tcPr>
          <w:p>
            <w:pPr>
              <w:pStyle w:val="TableParagraph"/>
              <w:spacing w:before="76"/>
              <w:ind w:left="65" w:right="3"/>
              <w:jc w:val="center"/>
              <w:rPr>
                <w:sz w:val="12"/>
              </w:rPr>
            </w:pPr>
            <w:r>
              <w:rPr>
                <w:spacing w:val="-4"/>
                <w:w w:val="110"/>
                <w:sz w:val="12"/>
              </w:rPr>
              <w:t>.016</w:t>
            </w:r>
          </w:p>
        </w:tc>
        <w:tc>
          <w:tcPr>
            <w:tcW w:w="211" w:type="dxa"/>
          </w:tcPr>
          <w:p>
            <w:pPr>
              <w:pStyle w:val="TableParagraph"/>
              <w:spacing w:before="76"/>
              <w:ind w:left="20" w:right="2"/>
              <w:jc w:val="center"/>
              <w:rPr>
                <w:sz w:val="12"/>
              </w:rPr>
            </w:pPr>
            <w:r>
              <w:rPr>
                <w:spacing w:val="-10"/>
                <w:w w:val="105"/>
                <w:sz w:val="12"/>
              </w:rPr>
              <w:t>*</w:t>
            </w:r>
          </w:p>
        </w:tc>
      </w:tr>
      <w:tr>
        <w:trPr>
          <w:trHeight w:val="269" w:hRule="atLeast"/>
        </w:trPr>
        <w:tc>
          <w:tcPr>
            <w:tcW w:w="1163" w:type="dxa"/>
          </w:tcPr>
          <w:p>
            <w:pPr>
              <w:pStyle w:val="TableParagraph"/>
              <w:spacing w:before="76"/>
              <w:rPr>
                <w:sz w:val="12"/>
              </w:rPr>
            </w:pPr>
            <w:r>
              <w:rPr>
                <w:w w:val="115"/>
                <w:sz w:val="12"/>
              </w:rPr>
              <w:t>Emotion</w:t>
            </w:r>
            <w:r>
              <w:rPr>
                <w:spacing w:val="1"/>
                <w:w w:val="115"/>
                <w:sz w:val="12"/>
              </w:rPr>
              <w:t> </w:t>
            </w:r>
            <w:r>
              <w:rPr>
                <w:spacing w:val="-2"/>
                <w:w w:val="115"/>
                <w:sz w:val="12"/>
              </w:rPr>
              <w:t>processing</w:t>
            </w:r>
          </w:p>
        </w:tc>
        <w:tc>
          <w:tcPr>
            <w:tcW w:w="2903" w:type="dxa"/>
          </w:tcPr>
          <w:p>
            <w:pPr>
              <w:pStyle w:val="TableParagraph"/>
              <w:spacing w:before="76"/>
              <w:ind w:left="70"/>
              <w:rPr>
                <w:sz w:val="12"/>
              </w:rPr>
            </w:pPr>
            <w:r>
              <w:rPr>
                <w:w w:val="110"/>
                <w:sz w:val="12"/>
              </w:rPr>
              <w:t>[Behavioral]</w:t>
            </w:r>
            <w:r>
              <w:rPr>
                <w:spacing w:val="8"/>
                <w:w w:val="110"/>
                <w:sz w:val="12"/>
              </w:rPr>
              <w:t> </w:t>
            </w:r>
            <w:r>
              <w:rPr>
                <w:w w:val="110"/>
                <w:sz w:val="12"/>
              </w:rPr>
              <w:t>EN-Back</w:t>
            </w:r>
            <w:r>
              <w:rPr>
                <w:spacing w:val="8"/>
                <w:w w:val="110"/>
                <w:sz w:val="12"/>
              </w:rPr>
              <w:t> </w:t>
            </w:r>
            <w:r>
              <w:rPr>
                <w:w w:val="110"/>
                <w:sz w:val="12"/>
              </w:rPr>
              <w:t>-</w:t>
            </w:r>
            <w:r>
              <w:rPr>
                <w:spacing w:val="8"/>
                <w:w w:val="110"/>
                <w:sz w:val="12"/>
              </w:rPr>
              <w:t> </w:t>
            </w:r>
            <w:r>
              <w:rPr>
                <w:w w:val="110"/>
                <w:sz w:val="12"/>
              </w:rPr>
              <w:t>Negative</w:t>
            </w:r>
            <w:r>
              <w:rPr>
                <w:spacing w:val="8"/>
                <w:w w:val="110"/>
                <w:sz w:val="12"/>
              </w:rPr>
              <w:t> </w:t>
            </w:r>
            <w:r>
              <w:rPr>
                <w:spacing w:val="-5"/>
                <w:w w:val="110"/>
                <w:sz w:val="12"/>
              </w:rPr>
              <w:t>RT</w:t>
            </w:r>
          </w:p>
        </w:tc>
        <w:tc>
          <w:tcPr>
            <w:tcW w:w="796" w:type="dxa"/>
          </w:tcPr>
          <w:p>
            <w:pPr>
              <w:pStyle w:val="TableParagraph"/>
              <w:spacing w:before="76"/>
              <w:ind w:left="4" w:right="2"/>
              <w:jc w:val="center"/>
              <w:rPr>
                <w:sz w:val="12"/>
              </w:rPr>
            </w:pPr>
            <w:r>
              <w:rPr>
                <w:spacing w:val="-2"/>
                <w:w w:val="115"/>
                <w:sz w:val="12"/>
              </w:rPr>
              <w:t>Deprivation</w:t>
            </w:r>
          </w:p>
        </w:tc>
        <w:tc>
          <w:tcPr>
            <w:tcW w:w="728" w:type="dxa"/>
          </w:tcPr>
          <w:p>
            <w:pPr>
              <w:pStyle w:val="TableParagraph"/>
              <w:spacing w:before="76"/>
              <w:ind w:left="5" w:right="2"/>
              <w:jc w:val="center"/>
              <w:rPr>
                <w:sz w:val="12"/>
              </w:rPr>
            </w:pPr>
            <w:r>
              <w:rPr>
                <w:spacing w:val="-2"/>
                <w:w w:val="105"/>
                <w:sz w:val="12"/>
              </w:rPr>
              <w:t>7.718</w:t>
            </w:r>
          </w:p>
        </w:tc>
        <w:tc>
          <w:tcPr>
            <w:tcW w:w="431" w:type="dxa"/>
          </w:tcPr>
          <w:p>
            <w:pPr>
              <w:pStyle w:val="TableParagraph"/>
              <w:spacing w:before="76"/>
              <w:ind w:left="7" w:right="2"/>
              <w:jc w:val="center"/>
              <w:rPr>
                <w:sz w:val="12"/>
              </w:rPr>
            </w:pPr>
            <w:r>
              <w:rPr>
                <w:spacing w:val="-2"/>
                <w:w w:val="105"/>
                <w:sz w:val="12"/>
              </w:rPr>
              <w:t>2.632</w:t>
            </w:r>
          </w:p>
        </w:tc>
        <w:tc>
          <w:tcPr>
            <w:tcW w:w="473" w:type="dxa"/>
          </w:tcPr>
          <w:p>
            <w:pPr>
              <w:pStyle w:val="TableParagraph"/>
              <w:spacing w:before="76"/>
              <w:ind w:left="8" w:right="2"/>
              <w:jc w:val="center"/>
              <w:rPr>
                <w:sz w:val="12"/>
              </w:rPr>
            </w:pPr>
            <w:r>
              <w:rPr>
                <w:spacing w:val="-2"/>
                <w:w w:val="105"/>
                <w:sz w:val="12"/>
              </w:rPr>
              <w:t>2.932</w:t>
            </w:r>
          </w:p>
        </w:tc>
        <w:tc>
          <w:tcPr>
            <w:tcW w:w="367" w:type="dxa"/>
          </w:tcPr>
          <w:p>
            <w:pPr>
              <w:pStyle w:val="TableParagraph"/>
              <w:spacing w:before="76"/>
              <w:ind w:left="9" w:right="2"/>
              <w:jc w:val="center"/>
              <w:rPr>
                <w:sz w:val="12"/>
              </w:rPr>
            </w:pPr>
            <w:r>
              <w:rPr>
                <w:spacing w:val="-4"/>
                <w:w w:val="110"/>
                <w:sz w:val="12"/>
              </w:rPr>
              <w:t>.003</w:t>
            </w:r>
          </w:p>
        </w:tc>
        <w:tc>
          <w:tcPr>
            <w:tcW w:w="405" w:type="dxa"/>
          </w:tcPr>
          <w:p>
            <w:pPr>
              <w:pStyle w:val="TableParagraph"/>
              <w:spacing w:before="76"/>
              <w:ind w:left="65" w:right="2"/>
              <w:jc w:val="center"/>
              <w:rPr>
                <w:sz w:val="12"/>
              </w:rPr>
            </w:pPr>
            <w:r>
              <w:rPr>
                <w:spacing w:val="-4"/>
                <w:w w:val="110"/>
                <w:sz w:val="12"/>
              </w:rPr>
              <w:t>.117</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w w:val="110"/>
                <w:sz w:val="12"/>
              </w:rPr>
              <w:t>Working</w:t>
            </w:r>
            <w:r>
              <w:rPr>
                <w:spacing w:val="11"/>
                <w:w w:val="110"/>
                <w:sz w:val="12"/>
              </w:rPr>
              <w:t> </w:t>
            </w:r>
            <w:r>
              <w:rPr>
                <w:spacing w:val="-2"/>
                <w:w w:val="110"/>
                <w:sz w:val="12"/>
              </w:rPr>
              <w:t>memory</w:t>
            </w:r>
          </w:p>
        </w:tc>
        <w:tc>
          <w:tcPr>
            <w:tcW w:w="2903" w:type="dxa"/>
          </w:tcPr>
          <w:p>
            <w:pPr>
              <w:pStyle w:val="TableParagraph"/>
              <w:spacing w:before="76"/>
              <w:ind w:left="70"/>
              <w:rPr>
                <w:sz w:val="12"/>
              </w:rPr>
            </w:pPr>
            <w:r>
              <w:rPr>
                <w:w w:val="110"/>
                <w:sz w:val="12"/>
              </w:rPr>
              <w:t>[Behavioral]</w:t>
            </w:r>
            <w:r>
              <w:rPr>
                <w:spacing w:val="7"/>
                <w:w w:val="110"/>
                <w:sz w:val="12"/>
              </w:rPr>
              <w:t> </w:t>
            </w:r>
            <w:r>
              <w:rPr>
                <w:w w:val="110"/>
                <w:sz w:val="12"/>
              </w:rPr>
              <w:t>EN-Back</w:t>
            </w:r>
            <w:r>
              <w:rPr>
                <w:spacing w:val="7"/>
                <w:w w:val="110"/>
                <w:sz w:val="12"/>
              </w:rPr>
              <w:t> </w:t>
            </w:r>
            <w:r>
              <w:rPr>
                <w:w w:val="110"/>
                <w:sz w:val="12"/>
              </w:rPr>
              <w:t>-</w:t>
            </w:r>
            <w:r>
              <w:rPr>
                <w:spacing w:val="7"/>
                <w:w w:val="110"/>
                <w:sz w:val="12"/>
              </w:rPr>
              <w:t> </w:t>
            </w:r>
            <w:r>
              <w:rPr>
                <w:w w:val="110"/>
                <w:sz w:val="12"/>
              </w:rPr>
              <w:t>2-back</w:t>
            </w:r>
            <w:r>
              <w:rPr>
                <w:spacing w:val="8"/>
                <w:w w:val="110"/>
                <w:sz w:val="12"/>
              </w:rPr>
              <w:t> </w:t>
            </w:r>
            <w:r>
              <w:rPr>
                <w:spacing w:val="-2"/>
                <w:w w:val="110"/>
                <w:sz w:val="12"/>
              </w:rPr>
              <w:t>accuracy</w:t>
            </w:r>
          </w:p>
        </w:tc>
        <w:tc>
          <w:tcPr>
            <w:tcW w:w="796" w:type="dxa"/>
          </w:tcPr>
          <w:p>
            <w:pPr>
              <w:pStyle w:val="TableParagraph"/>
              <w:spacing w:before="76"/>
              <w:ind w:left="4" w:right="1"/>
              <w:jc w:val="center"/>
              <w:rPr>
                <w:sz w:val="12"/>
              </w:rPr>
            </w:pPr>
            <w:r>
              <w:rPr>
                <w:spacing w:val="-2"/>
                <w:w w:val="115"/>
                <w:sz w:val="12"/>
              </w:rPr>
              <w:t>Deprivation</w:t>
            </w:r>
          </w:p>
        </w:tc>
        <w:tc>
          <w:tcPr>
            <w:tcW w:w="728" w:type="dxa"/>
          </w:tcPr>
          <w:p>
            <w:pPr>
              <w:pStyle w:val="TableParagraph"/>
              <w:spacing w:before="76"/>
              <w:ind w:left="5" w:right="1"/>
              <w:jc w:val="center"/>
              <w:rPr>
                <w:sz w:val="12"/>
              </w:rPr>
            </w:pPr>
            <w:r>
              <w:rPr>
                <w:w w:val="105"/>
                <w:sz w:val="12"/>
              </w:rPr>
              <w:t>-</w:t>
            </w:r>
            <w:r>
              <w:rPr>
                <w:spacing w:val="-4"/>
                <w:w w:val="105"/>
                <w:sz w:val="12"/>
              </w:rPr>
              <w:t>0.006</w:t>
            </w:r>
          </w:p>
        </w:tc>
        <w:tc>
          <w:tcPr>
            <w:tcW w:w="431" w:type="dxa"/>
          </w:tcPr>
          <w:p>
            <w:pPr>
              <w:pStyle w:val="TableParagraph"/>
              <w:spacing w:before="76"/>
              <w:ind w:left="7" w:right="1"/>
              <w:jc w:val="center"/>
              <w:rPr>
                <w:sz w:val="12"/>
              </w:rPr>
            </w:pPr>
            <w:r>
              <w:rPr>
                <w:spacing w:val="-2"/>
                <w:w w:val="105"/>
                <w:sz w:val="12"/>
              </w:rPr>
              <w:t>0.002</w:t>
            </w:r>
          </w:p>
        </w:tc>
        <w:tc>
          <w:tcPr>
            <w:tcW w:w="473" w:type="dxa"/>
          </w:tcPr>
          <w:p>
            <w:pPr>
              <w:pStyle w:val="TableParagraph"/>
              <w:spacing w:before="76"/>
              <w:ind w:left="8" w:right="1"/>
              <w:jc w:val="center"/>
              <w:rPr>
                <w:sz w:val="12"/>
              </w:rPr>
            </w:pPr>
            <w:r>
              <w:rPr>
                <w:w w:val="105"/>
                <w:sz w:val="12"/>
              </w:rPr>
              <w:t>-</w:t>
            </w:r>
            <w:r>
              <w:rPr>
                <w:spacing w:val="-4"/>
                <w:w w:val="105"/>
                <w:sz w:val="12"/>
              </w:rPr>
              <w:t>4.083</w:t>
            </w:r>
          </w:p>
        </w:tc>
        <w:tc>
          <w:tcPr>
            <w:tcW w:w="367" w:type="dxa"/>
          </w:tcPr>
          <w:p>
            <w:pPr>
              <w:pStyle w:val="TableParagraph"/>
              <w:spacing w:before="76"/>
              <w:ind w:left="9" w:right="1"/>
              <w:jc w:val="center"/>
              <w:rPr>
                <w:sz w:val="12"/>
              </w:rPr>
            </w:pPr>
            <w:r>
              <w:rPr>
                <w:spacing w:val="-4"/>
                <w:w w:val="110"/>
                <w:sz w:val="12"/>
              </w:rPr>
              <w:t>.000</w:t>
            </w:r>
          </w:p>
        </w:tc>
        <w:tc>
          <w:tcPr>
            <w:tcW w:w="405" w:type="dxa"/>
          </w:tcPr>
          <w:p>
            <w:pPr>
              <w:pStyle w:val="TableParagraph"/>
              <w:spacing w:before="76"/>
              <w:ind w:left="65" w:right="1"/>
              <w:jc w:val="center"/>
              <w:rPr>
                <w:sz w:val="12"/>
              </w:rPr>
            </w:pPr>
            <w:r>
              <w:rPr>
                <w:spacing w:val="-4"/>
                <w:w w:val="110"/>
                <w:sz w:val="12"/>
              </w:rPr>
              <w:t>.004</w:t>
            </w:r>
          </w:p>
        </w:tc>
        <w:tc>
          <w:tcPr>
            <w:tcW w:w="211" w:type="dxa"/>
          </w:tcPr>
          <w:p>
            <w:pPr>
              <w:pStyle w:val="TableParagraph"/>
              <w:spacing w:before="76"/>
              <w:ind w:left="20" w:right="1"/>
              <w:jc w:val="center"/>
              <w:rPr>
                <w:sz w:val="12"/>
              </w:rPr>
            </w:pPr>
            <w:r>
              <w:rPr>
                <w:spacing w:val="-10"/>
                <w:w w:val="105"/>
                <w:sz w:val="12"/>
              </w:rPr>
              <w:t>*</w:t>
            </w:r>
          </w:p>
        </w:tc>
      </w:tr>
      <w:tr>
        <w:trPr>
          <w:trHeight w:val="269" w:hRule="atLeast"/>
        </w:trPr>
        <w:tc>
          <w:tcPr>
            <w:tcW w:w="1163" w:type="dxa"/>
          </w:tcPr>
          <w:p>
            <w:pPr>
              <w:pStyle w:val="TableParagraph"/>
              <w:spacing w:before="76"/>
              <w:rPr>
                <w:sz w:val="12"/>
              </w:rPr>
            </w:pPr>
            <w:r>
              <w:rPr>
                <w:w w:val="110"/>
                <w:sz w:val="12"/>
              </w:rPr>
              <w:t>Working</w:t>
            </w:r>
            <w:r>
              <w:rPr>
                <w:spacing w:val="11"/>
                <w:w w:val="110"/>
                <w:sz w:val="12"/>
              </w:rPr>
              <w:t> </w:t>
            </w:r>
            <w:r>
              <w:rPr>
                <w:spacing w:val="-2"/>
                <w:w w:val="110"/>
                <w:sz w:val="12"/>
              </w:rPr>
              <w:t>memory</w:t>
            </w:r>
          </w:p>
        </w:tc>
        <w:tc>
          <w:tcPr>
            <w:tcW w:w="2903" w:type="dxa"/>
          </w:tcPr>
          <w:p>
            <w:pPr>
              <w:pStyle w:val="TableParagraph"/>
              <w:spacing w:before="76"/>
              <w:ind w:left="70"/>
              <w:rPr>
                <w:sz w:val="12"/>
              </w:rPr>
            </w:pPr>
            <w:r>
              <w:rPr>
                <w:w w:val="110"/>
                <w:sz w:val="12"/>
              </w:rPr>
              <w:t>[Behavioral]</w:t>
            </w:r>
            <w:r>
              <w:rPr>
                <w:spacing w:val="7"/>
                <w:w w:val="110"/>
                <w:sz w:val="12"/>
              </w:rPr>
              <w:t> </w:t>
            </w:r>
            <w:r>
              <w:rPr>
                <w:w w:val="110"/>
                <w:sz w:val="12"/>
              </w:rPr>
              <w:t>EN-Back</w:t>
            </w:r>
            <w:r>
              <w:rPr>
                <w:spacing w:val="7"/>
                <w:w w:val="110"/>
                <w:sz w:val="12"/>
              </w:rPr>
              <w:t> </w:t>
            </w:r>
            <w:r>
              <w:rPr>
                <w:w w:val="110"/>
                <w:sz w:val="12"/>
              </w:rPr>
              <w:t>-</w:t>
            </w:r>
            <w:r>
              <w:rPr>
                <w:spacing w:val="7"/>
                <w:w w:val="110"/>
                <w:sz w:val="12"/>
              </w:rPr>
              <w:t> </w:t>
            </w:r>
            <w:r>
              <w:rPr>
                <w:w w:val="110"/>
                <w:sz w:val="12"/>
              </w:rPr>
              <w:t>2-back</w:t>
            </w:r>
            <w:r>
              <w:rPr>
                <w:spacing w:val="8"/>
                <w:w w:val="110"/>
                <w:sz w:val="12"/>
              </w:rPr>
              <w:t> </w:t>
            </w:r>
            <w:r>
              <w:rPr>
                <w:spacing w:val="-5"/>
                <w:w w:val="110"/>
                <w:sz w:val="12"/>
              </w:rPr>
              <w:t>RT</w:t>
            </w:r>
          </w:p>
        </w:tc>
        <w:tc>
          <w:tcPr>
            <w:tcW w:w="796" w:type="dxa"/>
          </w:tcPr>
          <w:p>
            <w:pPr>
              <w:pStyle w:val="TableParagraph"/>
              <w:spacing w:before="76"/>
              <w:ind w:left="4" w:right="1"/>
              <w:jc w:val="center"/>
              <w:rPr>
                <w:sz w:val="12"/>
              </w:rPr>
            </w:pPr>
            <w:r>
              <w:rPr>
                <w:spacing w:val="-2"/>
                <w:w w:val="115"/>
                <w:sz w:val="12"/>
              </w:rPr>
              <w:t>Deprivation</w:t>
            </w:r>
          </w:p>
        </w:tc>
        <w:tc>
          <w:tcPr>
            <w:tcW w:w="728" w:type="dxa"/>
          </w:tcPr>
          <w:p>
            <w:pPr>
              <w:pStyle w:val="TableParagraph"/>
              <w:spacing w:before="76"/>
              <w:ind w:left="5" w:right="1"/>
              <w:jc w:val="center"/>
              <w:rPr>
                <w:sz w:val="12"/>
              </w:rPr>
            </w:pPr>
            <w:r>
              <w:rPr>
                <w:spacing w:val="-2"/>
                <w:w w:val="105"/>
                <w:sz w:val="12"/>
              </w:rPr>
              <w:t>6.094</w:t>
            </w:r>
          </w:p>
        </w:tc>
        <w:tc>
          <w:tcPr>
            <w:tcW w:w="431" w:type="dxa"/>
          </w:tcPr>
          <w:p>
            <w:pPr>
              <w:pStyle w:val="TableParagraph"/>
              <w:spacing w:before="76"/>
              <w:ind w:left="7" w:right="1"/>
              <w:jc w:val="center"/>
              <w:rPr>
                <w:sz w:val="12"/>
              </w:rPr>
            </w:pPr>
            <w:r>
              <w:rPr>
                <w:spacing w:val="-2"/>
                <w:w w:val="105"/>
                <w:sz w:val="12"/>
              </w:rPr>
              <w:t>2.731</w:t>
            </w:r>
          </w:p>
        </w:tc>
        <w:tc>
          <w:tcPr>
            <w:tcW w:w="473" w:type="dxa"/>
          </w:tcPr>
          <w:p>
            <w:pPr>
              <w:pStyle w:val="TableParagraph"/>
              <w:spacing w:before="76"/>
              <w:ind w:left="8" w:right="1"/>
              <w:jc w:val="center"/>
              <w:rPr>
                <w:sz w:val="12"/>
              </w:rPr>
            </w:pPr>
            <w:r>
              <w:rPr>
                <w:spacing w:val="-2"/>
                <w:w w:val="105"/>
                <w:sz w:val="12"/>
              </w:rPr>
              <w:t>2.231</w:t>
            </w:r>
          </w:p>
        </w:tc>
        <w:tc>
          <w:tcPr>
            <w:tcW w:w="367" w:type="dxa"/>
          </w:tcPr>
          <w:p>
            <w:pPr>
              <w:pStyle w:val="TableParagraph"/>
              <w:spacing w:before="76"/>
              <w:ind w:left="9"/>
              <w:jc w:val="center"/>
              <w:rPr>
                <w:sz w:val="12"/>
              </w:rPr>
            </w:pPr>
            <w:r>
              <w:rPr>
                <w:spacing w:val="-4"/>
                <w:w w:val="110"/>
                <w:sz w:val="12"/>
              </w:rPr>
              <w:t>.026</w:t>
            </w:r>
          </w:p>
        </w:tc>
        <w:tc>
          <w:tcPr>
            <w:tcW w:w="405" w:type="dxa"/>
          </w:tcPr>
          <w:p>
            <w:pPr>
              <w:pStyle w:val="TableParagraph"/>
              <w:spacing w:before="76"/>
              <w:ind w:left="65"/>
              <w:jc w:val="center"/>
              <w:rPr>
                <w:sz w:val="12"/>
              </w:rPr>
            </w:pPr>
            <w:r>
              <w:rPr>
                <w:spacing w:val="-4"/>
                <w:w w:val="110"/>
                <w:sz w:val="12"/>
              </w:rPr>
              <w:t>.412</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spacing w:val="-2"/>
                <w:w w:val="115"/>
                <w:sz w:val="12"/>
              </w:rPr>
              <w:t>Impulsivity</w:t>
            </w:r>
          </w:p>
        </w:tc>
        <w:tc>
          <w:tcPr>
            <w:tcW w:w="2903" w:type="dxa"/>
          </w:tcPr>
          <w:p>
            <w:pPr>
              <w:pStyle w:val="TableParagraph"/>
              <w:spacing w:before="76"/>
              <w:ind w:left="70"/>
              <w:rPr>
                <w:sz w:val="12"/>
              </w:rPr>
            </w:pPr>
            <w:r>
              <w:rPr>
                <w:w w:val="110"/>
                <w:sz w:val="12"/>
              </w:rPr>
              <w:t>[Behavioral]</w:t>
            </w:r>
            <w:r>
              <w:rPr>
                <w:spacing w:val="7"/>
                <w:w w:val="110"/>
                <w:sz w:val="12"/>
              </w:rPr>
              <w:t> </w:t>
            </w:r>
            <w:r>
              <w:rPr>
                <w:w w:val="110"/>
                <w:sz w:val="12"/>
              </w:rPr>
              <w:t>SST</w:t>
            </w:r>
            <w:r>
              <w:rPr>
                <w:spacing w:val="7"/>
                <w:w w:val="110"/>
                <w:sz w:val="12"/>
              </w:rPr>
              <w:t> </w:t>
            </w:r>
            <w:r>
              <w:rPr>
                <w:w w:val="110"/>
                <w:sz w:val="12"/>
              </w:rPr>
              <w:t>-</w:t>
            </w:r>
            <w:r>
              <w:rPr>
                <w:spacing w:val="7"/>
                <w:w w:val="110"/>
                <w:sz w:val="12"/>
              </w:rPr>
              <w:t> </w:t>
            </w:r>
            <w:r>
              <w:rPr>
                <w:spacing w:val="-4"/>
                <w:w w:val="110"/>
                <w:sz w:val="12"/>
              </w:rPr>
              <w:t>SSRT</w:t>
            </w:r>
          </w:p>
        </w:tc>
        <w:tc>
          <w:tcPr>
            <w:tcW w:w="796" w:type="dxa"/>
          </w:tcPr>
          <w:p>
            <w:pPr>
              <w:pStyle w:val="TableParagraph"/>
              <w:spacing w:before="76"/>
              <w:ind w:left="4" w:right="1"/>
              <w:jc w:val="center"/>
              <w:rPr>
                <w:sz w:val="12"/>
              </w:rPr>
            </w:pPr>
            <w:r>
              <w:rPr>
                <w:spacing w:val="-2"/>
                <w:w w:val="115"/>
                <w:sz w:val="12"/>
              </w:rPr>
              <w:t>Deprivation</w:t>
            </w:r>
          </w:p>
        </w:tc>
        <w:tc>
          <w:tcPr>
            <w:tcW w:w="728" w:type="dxa"/>
          </w:tcPr>
          <w:p>
            <w:pPr>
              <w:pStyle w:val="TableParagraph"/>
              <w:spacing w:before="76"/>
              <w:ind w:left="5" w:right="1"/>
              <w:jc w:val="center"/>
              <w:rPr>
                <w:sz w:val="12"/>
              </w:rPr>
            </w:pPr>
            <w:r>
              <w:rPr>
                <w:spacing w:val="-2"/>
                <w:w w:val="105"/>
                <w:sz w:val="12"/>
              </w:rPr>
              <w:t>2.634</w:t>
            </w:r>
          </w:p>
        </w:tc>
        <w:tc>
          <w:tcPr>
            <w:tcW w:w="431" w:type="dxa"/>
          </w:tcPr>
          <w:p>
            <w:pPr>
              <w:pStyle w:val="TableParagraph"/>
              <w:spacing w:before="76"/>
              <w:ind w:left="7" w:right="1"/>
              <w:jc w:val="center"/>
              <w:rPr>
                <w:sz w:val="12"/>
              </w:rPr>
            </w:pPr>
            <w:r>
              <w:rPr>
                <w:spacing w:val="-2"/>
                <w:w w:val="105"/>
                <w:sz w:val="12"/>
              </w:rPr>
              <w:t>1.222</w:t>
            </w:r>
          </w:p>
        </w:tc>
        <w:tc>
          <w:tcPr>
            <w:tcW w:w="473" w:type="dxa"/>
          </w:tcPr>
          <w:p>
            <w:pPr>
              <w:pStyle w:val="TableParagraph"/>
              <w:spacing w:before="76"/>
              <w:ind w:left="8" w:right="1"/>
              <w:jc w:val="center"/>
              <w:rPr>
                <w:sz w:val="12"/>
              </w:rPr>
            </w:pPr>
            <w:r>
              <w:rPr>
                <w:spacing w:val="-2"/>
                <w:w w:val="105"/>
                <w:sz w:val="12"/>
              </w:rPr>
              <w:t>2.156</w:t>
            </w:r>
          </w:p>
        </w:tc>
        <w:tc>
          <w:tcPr>
            <w:tcW w:w="367" w:type="dxa"/>
          </w:tcPr>
          <w:p>
            <w:pPr>
              <w:pStyle w:val="TableParagraph"/>
              <w:spacing w:before="76"/>
              <w:ind w:left="9"/>
              <w:jc w:val="center"/>
              <w:rPr>
                <w:sz w:val="12"/>
              </w:rPr>
            </w:pPr>
            <w:r>
              <w:rPr>
                <w:spacing w:val="-4"/>
                <w:w w:val="110"/>
                <w:sz w:val="12"/>
              </w:rPr>
              <w:t>.031</w:t>
            </w:r>
          </w:p>
        </w:tc>
        <w:tc>
          <w:tcPr>
            <w:tcW w:w="405" w:type="dxa"/>
          </w:tcPr>
          <w:p>
            <w:pPr>
              <w:pStyle w:val="TableParagraph"/>
              <w:spacing w:before="76"/>
              <w:ind w:left="65" w:right="1"/>
              <w:jc w:val="center"/>
              <w:rPr>
                <w:sz w:val="12"/>
              </w:rPr>
            </w:pPr>
            <w:r>
              <w:rPr>
                <w:spacing w:val="-4"/>
                <w:w w:val="110"/>
                <w:sz w:val="12"/>
              </w:rPr>
              <w:t>.441</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spacing w:val="-2"/>
                <w:w w:val="115"/>
                <w:sz w:val="12"/>
              </w:rPr>
              <w:t>Impulsivity</w:t>
            </w:r>
          </w:p>
        </w:tc>
        <w:tc>
          <w:tcPr>
            <w:tcW w:w="2903" w:type="dxa"/>
          </w:tcPr>
          <w:p>
            <w:pPr>
              <w:pStyle w:val="TableParagraph"/>
              <w:spacing w:before="76"/>
              <w:ind w:left="70"/>
              <w:rPr>
                <w:sz w:val="12"/>
              </w:rPr>
            </w:pPr>
            <w:r>
              <w:rPr>
                <w:w w:val="115"/>
                <w:sz w:val="12"/>
              </w:rPr>
              <w:t>[Survey]</w:t>
            </w:r>
            <w:r>
              <w:rPr>
                <w:spacing w:val="-4"/>
                <w:w w:val="115"/>
                <w:sz w:val="12"/>
              </w:rPr>
              <w:t> </w:t>
            </w:r>
            <w:r>
              <w:rPr>
                <w:w w:val="115"/>
                <w:sz w:val="12"/>
              </w:rPr>
              <w:t>UPPS-P</w:t>
            </w:r>
            <w:r>
              <w:rPr>
                <w:spacing w:val="-4"/>
                <w:w w:val="115"/>
                <w:sz w:val="12"/>
              </w:rPr>
              <w:t> </w:t>
            </w:r>
            <w:r>
              <w:rPr>
                <w:w w:val="115"/>
                <w:sz w:val="12"/>
              </w:rPr>
              <w:t>-</w:t>
            </w:r>
            <w:r>
              <w:rPr>
                <w:spacing w:val="-4"/>
                <w:w w:val="115"/>
                <w:sz w:val="12"/>
              </w:rPr>
              <w:t> </w:t>
            </w:r>
            <w:r>
              <w:rPr>
                <w:w w:val="115"/>
                <w:sz w:val="12"/>
              </w:rPr>
              <w:t>Sensation</w:t>
            </w:r>
            <w:r>
              <w:rPr>
                <w:spacing w:val="-4"/>
                <w:w w:val="115"/>
                <w:sz w:val="12"/>
              </w:rPr>
              <w:t> </w:t>
            </w:r>
            <w:r>
              <w:rPr>
                <w:spacing w:val="-2"/>
                <w:w w:val="115"/>
                <w:sz w:val="12"/>
              </w:rPr>
              <w:t>seeking</w:t>
            </w:r>
          </w:p>
        </w:tc>
        <w:tc>
          <w:tcPr>
            <w:tcW w:w="796" w:type="dxa"/>
          </w:tcPr>
          <w:p>
            <w:pPr>
              <w:pStyle w:val="TableParagraph"/>
              <w:spacing w:before="76"/>
              <w:ind w:left="4" w:right="3"/>
              <w:jc w:val="center"/>
              <w:rPr>
                <w:sz w:val="12"/>
              </w:rPr>
            </w:pPr>
            <w:r>
              <w:rPr>
                <w:spacing w:val="-2"/>
                <w:w w:val="120"/>
                <w:sz w:val="12"/>
              </w:rPr>
              <w:t>Threat</w:t>
            </w:r>
          </w:p>
        </w:tc>
        <w:tc>
          <w:tcPr>
            <w:tcW w:w="728" w:type="dxa"/>
          </w:tcPr>
          <w:p>
            <w:pPr>
              <w:pStyle w:val="TableParagraph"/>
              <w:spacing w:before="76"/>
              <w:ind w:left="5" w:right="3"/>
              <w:jc w:val="center"/>
              <w:rPr>
                <w:sz w:val="12"/>
              </w:rPr>
            </w:pPr>
            <w:r>
              <w:rPr>
                <w:spacing w:val="-2"/>
                <w:w w:val="105"/>
                <w:sz w:val="12"/>
              </w:rPr>
              <w:t>0.180</w:t>
            </w:r>
          </w:p>
        </w:tc>
        <w:tc>
          <w:tcPr>
            <w:tcW w:w="431" w:type="dxa"/>
          </w:tcPr>
          <w:p>
            <w:pPr>
              <w:pStyle w:val="TableParagraph"/>
              <w:spacing w:before="76"/>
              <w:ind w:left="7" w:right="3"/>
              <w:jc w:val="center"/>
              <w:rPr>
                <w:sz w:val="12"/>
              </w:rPr>
            </w:pPr>
            <w:r>
              <w:rPr>
                <w:spacing w:val="-2"/>
                <w:w w:val="105"/>
                <w:sz w:val="12"/>
              </w:rPr>
              <w:t>0.075</w:t>
            </w:r>
          </w:p>
        </w:tc>
        <w:tc>
          <w:tcPr>
            <w:tcW w:w="473" w:type="dxa"/>
          </w:tcPr>
          <w:p>
            <w:pPr>
              <w:pStyle w:val="TableParagraph"/>
              <w:spacing w:before="76"/>
              <w:ind w:left="8" w:right="2"/>
              <w:jc w:val="center"/>
              <w:rPr>
                <w:sz w:val="12"/>
              </w:rPr>
            </w:pPr>
            <w:r>
              <w:rPr>
                <w:spacing w:val="-2"/>
                <w:w w:val="105"/>
                <w:sz w:val="12"/>
              </w:rPr>
              <w:t>2.393</w:t>
            </w:r>
          </w:p>
        </w:tc>
        <w:tc>
          <w:tcPr>
            <w:tcW w:w="367" w:type="dxa"/>
          </w:tcPr>
          <w:p>
            <w:pPr>
              <w:pStyle w:val="TableParagraph"/>
              <w:spacing w:before="76"/>
              <w:ind w:left="9" w:right="2"/>
              <w:jc w:val="center"/>
              <w:rPr>
                <w:sz w:val="12"/>
              </w:rPr>
            </w:pPr>
            <w:r>
              <w:rPr>
                <w:spacing w:val="-4"/>
                <w:w w:val="110"/>
                <w:sz w:val="12"/>
              </w:rPr>
              <w:t>.017</w:t>
            </w:r>
          </w:p>
        </w:tc>
        <w:tc>
          <w:tcPr>
            <w:tcW w:w="405" w:type="dxa"/>
          </w:tcPr>
          <w:p>
            <w:pPr>
              <w:pStyle w:val="TableParagraph"/>
              <w:spacing w:before="76"/>
              <w:ind w:left="65" w:right="2"/>
              <w:jc w:val="center"/>
              <w:rPr>
                <w:sz w:val="12"/>
              </w:rPr>
            </w:pPr>
            <w:r>
              <w:rPr>
                <w:spacing w:val="-4"/>
                <w:w w:val="110"/>
                <w:sz w:val="12"/>
              </w:rPr>
              <w:t>.336</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spacing w:val="-2"/>
                <w:w w:val="115"/>
                <w:sz w:val="12"/>
              </w:rPr>
              <w:t>Impulsivity</w:t>
            </w:r>
          </w:p>
        </w:tc>
        <w:tc>
          <w:tcPr>
            <w:tcW w:w="2903" w:type="dxa"/>
          </w:tcPr>
          <w:p>
            <w:pPr>
              <w:pStyle w:val="TableParagraph"/>
              <w:spacing w:before="76"/>
              <w:ind w:left="70"/>
              <w:rPr>
                <w:sz w:val="12"/>
              </w:rPr>
            </w:pPr>
            <w:r>
              <w:rPr>
                <w:w w:val="115"/>
                <w:sz w:val="12"/>
              </w:rPr>
              <w:t>[Survey]</w:t>
            </w:r>
            <w:r>
              <w:rPr>
                <w:spacing w:val="-5"/>
                <w:w w:val="115"/>
                <w:sz w:val="12"/>
              </w:rPr>
              <w:t> </w:t>
            </w:r>
            <w:r>
              <w:rPr>
                <w:w w:val="115"/>
                <w:sz w:val="12"/>
              </w:rPr>
              <w:t>UPPS-P</w:t>
            </w:r>
            <w:r>
              <w:rPr>
                <w:spacing w:val="-4"/>
                <w:w w:val="115"/>
                <w:sz w:val="12"/>
              </w:rPr>
              <w:t> </w:t>
            </w:r>
            <w:r>
              <w:rPr>
                <w:w w:val="115"/>
                <w:sz w:val="12"/>
              </w:rPr>
              <w:t>-</w:t>
            </w:r>
            <w:r>
              <w:rPr>
                <w:spacing w:val="-4"/>
                <w:w w:val="115"/>
                <w:sz w:val="12"/>
              </w:rPr>
              <w:t> </w:t>
            </w:r>
            <w:r>
              <w:rPr>
                <w:w w:val="115"/>
                <w:sz w:val="12"/>
              </w:rPr>
              <w:t>Lack</w:t>
            </w:r>
            <w:r>
              <w:rPr>
                <w:spacing w:val="-5"/>
                <w:w w:val="115"/>
                <w:sz w:val="12"/>
              </w:rPr>
              <w:t> </w:t>
            </w:r>
            <w:r>
              <w:rPr>
                <w:w w:val="115"/>
                <w:sz w:val="12"/>
              </w:rPr>
              <w:t>of</w:t>
            </w:r>
            <w:r>
              <w:rPr>
                <w:spacing w:val="-4"/>
                <w:w w:val="115"/>
                <w:sz w:val="12"/>
              </w:rPr>
              <w:t> </w:t>
            </w:r>
            <w:r>
              <w:rPr>
                <w:spacing w:val="-2"/>
                <w:w w:val="115"/>
                <w:sz w:val="12"/>
              </w:rPr>
              <w:t>planning</w:t>
            </w:r>
          </w:p>
        </w:tc>
        <w:tc>
          <w:tcPr>
            <w:tcW w:w="796" w:type="dxa"/>
          </w:tcPr>
          <w:p>
            <w:pPr>
              <w:pStyle w:val="TableParagraph"/>
              <w:spacing w:before="76"/>
              <w:ind w:left="4" w:right="1"/>
              <w:jc w:val="center"/>
              <w:rPr>
                <w:sz w:val="12"/>
              </w:rPr>
            </w:pPr>
            <w:r>
              <w:rPr>
                <w:spacing w:val="-2"/>
                <w:w w:val="115"/>
                <w:sz w:val="12"/>
              </w:rPr>
              <w:t>Deprivation</w:t>
            </w:r>
          </w:p>
        </w:tc>
        <w:tc>
          <w:tcPr>
            <w:tcW w:w="728" w:type="dxa"/>
          </w:tcPr>
          <w:p>
            <w:pPr>
              <w:pStyle w:val="TableParagraph"/>
              <w:spacing w:before="76"/>
              <w:ind w:left="5" w:right="1"/>
              <w:jc w:val="center"/>
              <w:rPr>
                <w:sz w:val="12"/>
              </w:rPr>
            </w:pPr>
            <w:r>
              <w:rPr>
                <w:spacing w:val="-2"/>
                <w:w w:val="105"/>
                <w:sz w:val="12"/>
              </w:rPr>
              <w:t>0.202</w:t>
            </w:r>
          </w:p>
        </w:tc>
        <w:tc>
          <w:tcPr>
            <w:tcW w:w="431" w:type="dxa"/>
          </w:tcPr>
          <w:p>
            <w:pPr>
              <w:pStyle w:val="TableParagraph"/>
              <w:spacing w:before="76"/>
              <w:ind w:left="7" w:right="1"/>
              <w:jc w:val="center"/>
              <w:rPr>
                <w:sz w:val="12"/>
              </w:rPr>
            </w:pPr>
            <w:r>
              <w:rPr>
                <w:spacing w:val="-2"/>
                <w:w w:val="105"/>
                <w:sz w:val="12"/>
              </w:rPr>
              <w:t>0.046</w:t>
            </w:r>
          </w:p>
        </w:tc>
        <w:tc>
          <w:tcPr>
            <w:tcW w:w="473" w:type="dxa"/>
          </w:tcPr>
          <w:p>
            <w:pPr>
              <w:pStyle w:val="TableParagraph"/>
              <w:spacing w:before="76"/>
              <w:ind w:left="8" w:right="1"/>
              <w:jc w:val="center"/>
              <w:rPr>
                <w:sz w:val="12"/>
              </w:rPr>
            </w:pPr>
            <w:r>
              <w:rPr>
                <w:spacing w:val="-2"/>
                <w:w w:val="105"/>
                <w:sz w:val="12"/>
              </w:rPr>
              <w:t>4.365</w:t>
            </w:r>
          </w:p>
        </w:tc>
        <w:tc>
          <w:tcPr>
            <w:tcW w:w="367" w:type="dxa"/>
          </w:tcPr>
          <w:p>
            <w:pPr>
              <w:pStyle w:val="TableParagraph"/>
              <w:spacing w:before="76"/>
              <w:ind w:left="9" w:right="1"/>
              <w:jc w:val="center"/>
              <w:rPr>
                <w:sz w:val="12"/>
              </w:rPr>
            </w:pPr>
            <w:r>
              <w:rPr>
                <w:spacing w:val="-4"/>
                <w:w w:val="110"/>
                <w:sz w:val="12"/>
              </w:rPr>
              <w:t>.000</w:t>
            </w:r>
          </w:p>
        </w:tc>
        <w:tc>
          <w:tcPr>
            <w:tcW w:w="405" w:type="dxa"/>
          </w:tcPr>
          <w:p>
            <w:pPr>
              <w:pStyle w:val="TableParagraph"/>
              <w:spacing w:before="76"/>
              <w:ind w:left="65" w:right="1"/>
              <w:jc w:val="center"/>
              <w:rPr>
                <w:sz w:val="12"/>
              </w:rPr>
            </w:pPr>
            <w:r>
              <w:rPr>
                <w:spacing w:val="-4"/>
                <w:w w:val="110"/>
                <w:sz w:val="12"/>
              </w:rPr>
              <w:t>.002</w:t>
            </w:r>
          </w:p>
        </w:tc>
        <w:tc>
          <w:tcPr>
            <w:tcW w:w="211" w:type="dxa"/>
          </w:tcPr>
          <w:p>
            <w:pPr>
              <w:pStyle w:val="TableParagraph"/>
              <w:spacing w:before="76"/>
              <w:ind w:left="20"/>
              <w:jc w:val="center"/>
              <w:rPr>
                <w:sz w:val="12"/>
              </w:rPr>
            </w:pPr>
            <w:r>
              <w:rPr>
                <w:spacing w:val="-10"/>
                <w:w w:val="105"/>
                <w:sz w:val="12"/>
              </w:rPr>
              <w:t>*</w:t>
            </w:r>
          </w:p>
        </w:tc>
      </w:tr>
      <w:tr>
        <w:trPr>
          <w:trHeight w:val="269" w:hRule="atLeast"/>
        </w:trPr>
        <w:tc>
          <w:tcPr>
            <w:tcW w:w="1163" w:type="dxa"/>
          </w:tcPr>
          <w:p>
            <w:pPr>
              <w:pStyle w:val="TableParagraph"/>
              <w:spacing w:before="76"/>
              <w:rPr>
                <w:sz w:val="12"/>
              </w:rPr>
            </w:pPr>
            <w:r>
              <w:rPr>
                <w:spacing w:val="-2"/>
                <w:w w:val="115"/>
                <w:sz w:val="12"/>
              </w:rPr>
              <w:t>Impulsivity</w:t>
            </w:r>
          </w:p>
        </w:tc>
        <w:tc>
          <w:tcPr>
            <w:tcW w:w="2903" w:type="dxa"/>
          </w:tcPr>
          <w:p>
            <w:pPr>
              <w:pStyle w:val="TableParagraph"/>
              <w:spacing w:before="76"/>
              <w:ind w:left="70"/>
              <w:rPr>
                <w:sz w:val="12"/>
              </w:rPr>
            </w:pPr>
            <w:r>
              <w:rPr>
                <w:w w:val="115"/>
                <w:sz w:val="12"/>
              </w:rPr>
              <w:t>[Survey]</w:t>
            </w:r>
            <w:r>
              <w:rPr>
                <w:spacing w:val="-4"/>
                <w:w w:val="115"/>
                <w:sz w:val="12"/>
              </w:rPr>
              <w:t> </w:t>
            </w:r>
            <w:r>
              <w:rPr>
                <w:w w:val="115"/>
                <w:sz w:val="12"/>
              </w:rPr>
              <w:t>UPPS-P</w:t>
            </w:r>
            <w:r>
              <w:rPr>
                <w:spacing w:val="-4"/>
                <w:w w:val="115"/>
                <w:sz w:val="12"/>
              </w:rPr>
              <w:t> </w:t>
            </w:r>
            <w:r>
              <w:rPr>
                <w:w w:val="115"/>
                <w:sz w:val="12"/>
              </w:rPr>
              <w:t>-</w:t>
            </w:r>
            <w:r>
              <w:rPr>
                <w:spacing w:val="-4"/>
                <w:w w:val="115"/>
                <w:sz w:val="12"/>
              </w:rPr>
              <w:t> </w:t>
            </w:r>
            <w:r>
              <w:rPr>
                <w:w w:val="115"/>
                <w:sz w:val="12"/>
              </w:rPr>
              <w:t>Sensation</w:t>
            </w:r>
            <w:r>
              <w:rPr>
                <w:spacing w:val="-4"/>
                <w:w w:val="115"/>
                <w:sz w:val="12"/>
              </w:rPr>
              <w:t> </w:t>
            </w:r>
            <w:r>
              <w:rPr>
                <w:spacing w:val="-2"/>
                <w:w w:val="115"/>
                <w:sz w:val="12"/>
              </w:rPr>
              <w:t>seeking</w:t>
            </w:r>
          </w:p>
        </w:tc>
        <w:tc>
          <w:tcPr>
            <w:tcW w:w="796" w:type="dxa"/>
          </w:tcPr>
          <w:p>
            <w:pPr>
              <w:pStyle w:val="TableParagraph"/>
              <w:spacing w:before="76"/>
              <w:ind w:left="4" w:right="3"/>
              <w:jc w:val="center"/>
              <w:rPr>
                <w:sz w:val="12"/>
              </w:rPr>
            </w:pPr>
            <w:r>
              <w:rPr>
                <w:spacing w:val="-2"/>
                <w:w w:val="115"/>
                <w:sz w:val="12"/>
              </w:rPr>
              <w:t>Deprivation</w:t>
            </w:r>
          </w:p>
        </w:tc>
        <w:tc>
          <w:tcPr>
            <w:tcW w:w="728" w:type="dxa"/>
          </w:tcPr>
          <w:p>
            <w:pPr>
              <w:pStyle w:val="TableParagraph"/>
              <w:spacing w:before="76"/>
              <w:ind w:left="5" w:right="3"/>
              <w:jc w:val="center"/>
              <w:rPr>
                <w:sz w:val="12"/>
              </w:rPr>
            </w:pPr>
            <w:r>
              <w:rPr>
                <w:w w:val="105"/>
                <w:sz w:val="12"/>
              </w:rPr>
              <w:t>-</w:t>
            </w:r>
            <w:r>
              <w:rPr>
                <w:spacing w:val="-4"/>
                <w:w w:val="105"/>
                <w:sz w:val="12"/>
              </w:rPr>
              <w:t>0.118</w:t>
            </w:r>
          </w:p>
        </w:tc>
        <w:tc>
          <w:tcPr>
            <w:tcW w:w="431" w:type="dxa"/>
          </w:tcPr>
          <w:p>
            <w:pPr>
              <w:pStyle w:val="TableParagraph"/>
              <w:spacing w:before="76"/>
              <w:ind w:left="7" w:right="3"/>
              <w:jc w:val="center"/>
              <w:rPr>
                <w:sz w:val="12"/>
              </w:rPr>
            </w:pPr>
            <w:r>
              <w:rPr>
                <w:spacing w:val="-2"/>
                <w:w w:val="105"/>
                <w:sz w:val="12"/>
              </w:rPr>
              <w:t>0.058</w:t>
            </w:r>
          </w:p>
        </w:tc>
        <w:tc>
          <w:tcPr>
            <w:tcW w:w="473" w:type="dxa"/>
          </w:tcPr>
          <w:p>
            <w:pPr>
              <w:pStyle w:val="TableParagraph"/>
              <w:spacing w:before="76"/>
              <w:ind w:left="8" w:right="3"/>
              <w:jc w:val="center"/>
              <w:rPr>
                <w:sz w:val="12"/>
              </w:rPr>
            </w:pPr>
            <w:r>
              <w:rPr>
                <w:w w:val="105"/>
                <w:sz w:val="12"/>
              </w:rPr>
              <w:t>-</w:t>
            </w:r>
            <w:r>
              <w:rPr>
                <w:spacing w:val="-4"/>
                <w:w w:val="105"/>
                <w:sz w:val="12"/>
              </w:rPr>
              <w:t>2.048</w:t>
            </w:r>
          </w:p>
        </w:tc>
        <w:tc>
          <w:tcPr>
            <w:tcW w:w="367" w:type="dxa"/>
          </w:tcPr>
          <w:p>
            <w:pPr>
              <w:pStyle w:val="TableParagraph"/>
              <w:spacing w:before="76"/>
              <w:ind w:left="9" w:right="3"/>
              <w:jc w:val="center"/>
              <w:rPr>
                <w:sz w:val="12"/>
              </w:rPr>
            </w:pPr>
            <w:r>
              <w:rPr>
                <w:spacing w:val="-4"/>
                <w:w w:val="110"/>
                <w:sz w:val="12"/>
              </w:rPr>
              <w:t>.041</w:t>
            </w:r>
          </w:p>
        </w:tc>
        <w:tc>
          <w:tcPr>
            <w:tcW w:w="405" w:type="dxa"/>
          </w:tcPr>
          <w:p>
            <w:pPr>
              <w:pStyle w:val="TableParagraph"/>
              <w:spacing w:before="76"/>
              <w:ind w:left="65" w:right="3"/>
              <w:jc w:val="center"/>
              <w:rPr>
                <w:sz w:val="12"/>
              </w:rPr>
            </w:pPr>
            <w:r>
              <w:rPr>
                <w:spacing w:val="-4"/>
                <w:w w:val="110"/>
                <w:sz w:val="12"/>
              </w:rPr>
              <w:t>.514</w:t>
            </w:r>
          </w:p>
        </w:tc>
        <w:tc>
          <w:tcPr>
            <w:tcW w:w="211" w:type="dxa"/>
          </w:tcPr>
          <w:p>
            <w:pPr>
              <w:pStyle w:val="TableParagraph"/>
              <w:rPr>
                <w:sz w:val="14"/>
              </w:rPr>
            </w:pPr>
          </w:p>
        </w:tc>
      </w:tr>
      <w:tr>
        <w:trPr>
          <w:trHeight w:val="269" w:hRule="atLeast"/>
        </w:trPr>
        <w:tc>
          <w:tcPr>
            <w:tcW w:w="1163" w:type="dxa"/>
          </w:tcPr>
          <w:p>
            <w:pPr>
              <w:pStyle w:val="TableParagraph"/>
              <w:spacing w:before="76"/>
              <w:rPr>
                <w:sz w:val="12"/>
              </w:rPr>
            </w:pPr>
            <w:r>
              <w:rPr>
                <w:spacing w:val="-2"/>
                <w:w w:val="115"/>
                <w:sz w:val="12"/>
              </w:rPr>
              <w:t>Impulsivity</w:t>
            </w:r>
          </w:p>
        </w:tc>
        <w:tc>
          <w:tcPr>
            <w:tcW w:w="2903" w:type="dxa"/>
          </w:tcPr>
          <w:p>
            <w:pPr>
              <w:pStyle w:val="TableParagraph"/>
              <w:spacing w:before="76"/>
              <w:ind w:left="70"/>
              <w:rPr>
                <w:sz w:val="12"/>
              </w:rPr>
            </w:pPr>
            <w:r>
              <w:rPr>
                <w:w w:val="110"/>
                <w:sz w:val="12"/>
              </w:rPr>
              <w:t>[Survey]</w:t>
            </w:r>
            <w:r>
              <w:rPr>
                <w:spacing w:val="9"/>
                <w:w w:val="110"/>
                <w:sz w:val="12"/>
              </w:rPr>
              <w:t> </w:t>
            </w:r>
            <w:r>
              <w:rPr>
                <w:w w:val="110"/>
                <w:sz w:val="12"/>
              </w:rPr>
              <w:t>UPPS-P</w:t>
            </w:r>
            <w:r>
              <w:rPr>
                <w:spacing w:val="9"/>
                <w:w w:val="110"/>
                <w:sz w:val="12"/>
              </w:rPr>
              <w:t> </w:t>
            </w:r>
            <w:r>
              <w:rPr>
                <w:w w:val="110"/>
                <w:sz w:val="12"/>
              </w:rPr>
              <w:t>-</w:t>
            </w:r>
            <w:r>
              <w:rPr>
                <w:spacing w:val="9"/>
                <w:w w:val="110"/>
                <w:sz w:val="12"/>
              </w:rPr>
              <w:t> </w:t>
            </w:r>
            <w:r>
              <w:rPr>
                <w:w w:val="110"/>
                <w:sz w:val="12"/>
              </w:rPr>
              <w:t>Lack</w:t>
            </w:r>
            <w:r>
              <w:rPr>
                <w:spacing w:val="9"/>
                <w:w w:val="110"/>
                <w:sz w:val="12"/>
              </w:rPr>
              <w:t> </w:t>
            </w:r>
            <w:r>
              <w:rPr>
                <w:w w:val="110"/>
                <w:sz w:val="12"/>
              </w:rPr>
              <w:t>of</w:t>
            </w:r>
            <w:r>
              <w:rPr>
                <w:spacing w:val="9"/>
                <w:w w:val="110"/>
                <w:sz w:val="12"/>
              </w:rPr>
              <w:t> </w:t>
            </w:r>
            <w:r>
              <w:rPr>
                <w:spacing w:val="-2"/>
                <w:w w:val="110"/>
                <w:sz w:val="12"/>
              </w:rPr>
              <w:t>perseverance</w:t>
            </w:r>
          </w:p>
        </w:tc>
        <w:tc>
          <w:tcPr>
            <w:tcW w:w="796" w:type="dxa"/>
          </w:tcPr>
          <w:p>
            <w:pPr>
              <w:pStyle w:val="TableParagraph"/>
              <w:spacing w:before="76"/>
              <w:ind w:left="4" w:right="2"/>
              <w:jc w:val="center"/>
              <w:rPr>
                <w:sz w:val="12"/>
              </w:rPr>
            </w:pPr>
            <w:r>
              <w:rPr>
                <w:spacing w:val="-2"/>
                <w:w w:val="115"/>
                <w:sz w:val="12"/>
              </w:rPr>
              <w:t>Deprivation</w:t>
            </w:r>
          </w:p>
        </w:tc>
        <w:tc>
          <w:tcPr>
            <w:tcW w:w="728" w:type="dxa"/>
          </w:tcPr>
          <w:p>
            <w:pPr>
              <w:pStyle w:val="TableParagraph"/>
              <w:spacing w:before="76"/>
              <w:ind w:left="5" w:right="1"/>
              <w:jc w:val="center"/>
              <w:rPr>
                <w:sz w:val="12"/>
              </w:rPr>
            </w:pPr>
            <w:r>
              <w:rPr>
                <w:spacing w:val="-2"/>
                <w:w w:val="105"/>
                <w:sz w:val="12"/>
              </w:rPr>
              <w:t>0.284</w:t>
            </w:r>
          </w:p>
        </w:tc>
        <w:tc>
          <w:tcPr>
            <w:tcW w:w="431" w:type="dxa"/>
          </w:tcPr>
          <w:p>
            <w:pPr>
              <w:pStyle w:val="TableParagraph"/>
              <w:spacing w:before="76"/>
              <w:ind w:left="7" w:right="1"/>
              <w:jc w:val="center"/>
              <w:rPr>
                <w:sz w:val="12"/>
              </w:rPr>
            </w:pPr>
            <w:r>
              <w:rPr>
                <w:spacing w:val="-2"/>
                <w:w w:val="105"/>
                <w:sz w:val="12"/>
              </w:rPr>
              <w:t>0.047</w:t>
            </w:r>
          </w:p>
        </w:tc>
        <w:tc>
          <w:tcPr>
            <w:tcW w:w="473" w:type="dxa"/>
          </w:tcPr>
          <w:p>
            <w:pPr>
              <w:pStyle w:val="TableParagraph"/>
              <w:spacing w:before="76"/>
              <w:ind w:left="8" w:right="1"/>
              <w:jc w:val="center"/>
              <w:rPr>
                <w:sz w:val="12"/>
              </w:rPr>
            </w:pPr>
            <w:r>
              <w:rPr>
                <w:spacing w:val="-2"/>
                <w:w w:val="105"/>
                <w:sz w:val="12"/>
              </w:rPr>
              <w:t>6.096</w:t>
            </w:r>
          </w:p>
        </w:tc>
        <w:tc>
          <w:tcPr>
            <w:tcW w:w="367" w:type="dxa"/>
          </w:tcPr>
          <w:p>
            <w:pPr>
              <w:pStyle w:val="TableParagraph"/>
              <w:spacing w:before="76"/>
              <w:ind w:left="9" w:right="1"/>
              <w:jc w:val="center"/>
              <w:rPr>
                <w:sz w:val="12"/>
              </w:rPr>
            </w:pPr>
            <w:r>
              <w:rPr>
                <w:spacing w:val="-4"/>
                <w:w w:val="110"/>
                <w:sz w:val="12"/>
              </w:rPr>
              <w:t>.000</w:t>
            </w:r>
          </w:p>
        </w:tc>
        <w:tc>
          <w:tcPr>
            <w:tcW w:w="405" w:type="dxa"/>
          </w:tcPr>
          <w:p>
            <w:pPr>
              <w:pStyle w:val="TableParagraph"/>
              <w:spacing w:before="76"/>
              <w:ind w:left="65" w:right="1"/>
              <w:jc w:val="center"/>
              <w:rPr>
                <w:sz w:val="12"/>
              </w:rPr>
            </w:pPr>
            <w:r>
              <w:rPr>
                <w:spacing w:val="-4"/>
                <w:w w:val="110"/>
                <w:sz w:val="12"/>
              </w:rPr>
              <w:t>.000</w:t>
            </w:r>
          </w:p>
        </w:tc>
        <w:tc>
          <w:tcPr>
            <w:tcW w:w="211" w:type="dxa"/>
          </w:tcPr>
          <w:p>
            <w:pPr>
              <w:pStyle w:val="TableParagraph"/>
              <w:spacing w:before="76"/>
              <w:ind w:left="20" w:right="1"/>
              <w:jc w:val="center"/>
              <w:rPr>
                <w:sz w:val="12"/>
              </w:rPr>
            </w:pPr>
            <w:r>
              <w:rPr>
                <w:spacing w:val="-10"/>
                <w:w w:val="105"/>
                <w:sz w:val="12"/>
              </w:rPr>
              <w:t>*</w:t>
            </w:r>
          </w:p>
        </w:tc>
      </w:tr>
      <w:tr>
        <w:trPr>
          <w:trHeight w:val="289" w:hRule="atLeast"/>
        </w:trPr>
        <w:tc>
          <w:tcPr>
            <w:tcW w:w="1163" w:type="dxa"/>
            <w:tcBorders>
              <w:bottom w:val="single" w:sz="6" w:space="0" w:color="000000"/>
            </w:tcBorders>
          </w:tcPr>
          <w:p>
            <w:pPr>
              <w:pStyle w:val="TableParagraph"/>
              <w:spacing w:before="76"/>
              <w:rPr>
                <w:sz w:val="12"/>
              </w:rPr>
            </w:pPr>
            <w:r>
              <w:rPr>
                <w:spacing w:val="-2"/>
                <w:w w:val="115"/>
                <w:sz w:val="12"/>
              </w:rPr>
              <w:t>Impulsivity</w:t>
            </w:r>
          </w:p>
        </w:tc>
        <w:tc>
          <w:tcPr>
            <w:tcW w:w="2903" w:type="dxa"/>
            <w:tcBorders>
              <w:bottom w:val="single" w:sz="6" w:space="0" w:color="000000"/>
            </w:tcBorders>
          </w:tcPr>
          <w:p>
            <w:pPr>
              <w:pStyle w:val="TableParagraph"/>
              <w:spacing w:before="76"/>
              <w:ind w:left="70"/>
              <w:rPr>
                <w:sz w:val="12"/>
              </w:rPr>
            </w:pPr>
            <w:r>
              <w:rPr>
                <w:w w:val="115"/>
                <w:sz w:val="12"/>
              </w:rPr>
              <w:t>[Survey]</w:t>
            </w:r>
            <w:r>
              <w:rPr>
                <w:spacing w:val="-5"/>
                <w:w w:val="115"/>
                <w:sz w:val="12"/>
              </w:rPr>
              <w:t> </w:t>
            </w:r>
            <w:r>
              <w:rPr>
                <w:w w:val="115"/>
                <w:sz w:val="12"/>
              </w:rPr>
              <w:t>UPPS-P</w:t>
            </w:r>
            <w:r>
              <w:rPr>
                <w:spacing w:val="-4"/>
                <w:w w:val="115"/>
                <w:sz w:val="12"/>
              </w:rPr>
              <w:t> </w:t>
            </w:r>
            <w:r>
              <w:rPr>
                <w:w w:val="115"/>
                <w:sz w:val="12"/>
              </w:rPr>
              <w:t>-</w:t>
            </w:r>
            <w:r>
              <w:rPr>
                <w:spacing w:val="-4"/>
                <w:w w:val="115"/>
                <w:sz w:val="12"/>
              </w:rPr>
              <w:t> </w:t>
            </w:r>
            <w:r>
              <w:rPr>
                <w:w w:val="115"/>
                <w:sz w:val="12"/>
              </w:rPr>
              <w:t>Positive</w:t>
            </w:r>
            <w:r>
              <w:rPr>
                <w:spacing w:val="-4"/>
                <w:w w:val="115"/>
                <w:sz w:val="12"/>
              </w:rPr>
              <w:t> </w:t>
            </w:r>
            <w:r>
              <w:rPr>
                <w:spacing w:val="-2"/>
                <w:w w:val="115"/>
                <w:sz w:val="12"/>
              </w:rPr>
              <w:t>urgency</w:t>
            </w:r>
          </w:p>
        </w:tc>
        <w:tc>
          <w:tcPr>
            <w:tcW w:w="796" w:type="dxa"/>
            <w:tcBorders>
              <w:bottom w:val="single" w:sz="6" w:space="0" w:color="000000"/>
            </w:tcBorders>
          </w:tcPr>
          <w:p>
            <w:pPr>
              <w:pStyle w:val="TableParagraph"/>
              <w:spacing w:before="76"/>
              <w:ind w:left="4" w:right="2"/>
              <w:jc w:val="center"/>
              <w:rPr>
                <w:sz w:val="12"/>
              </w:rPr>
            </w:pPr>
            <w:r>
              <w:rPr>
                <w:spacing w:val="-2"/>
                <w:w w:val="115"/>
                <w:sz w:val="12"/>
              </w:rPr>
              <w:t>Deprivation</w:t>
            </w:r>
          </w:p>
        </w:tc>
        <w:tc>
          <w:tcPr>
            <w:tcW w:w="728" w:type="dxa"/>
            <w:tcBorders>
              <w:bottom w:val="single" w:sz="6" w:space="0" w:color="000000"/>
            </w:tcBorders>
          </w:tcPr>
          <w:p>
            <w:pPr>
              <w:pStyle w:val="TableParagraph"/>
              <w:spacing w:before="76"/>
              <w:ind w:left="5" w:right="2"/>
              <w:jc w:val="center"/>
              <w:rPr>
                <w:sz w:val="12"/>
              </w:rPr>
            </w:pPr>
            <w:r>
              <w:rPr>
                <w:spacing w:val="-2"/>
                <w:w w:val="105"/>
                <w:sz w:val="12"/>
              </w:rPr>
              <w:t>0.139</w:t>
            </w:r>
          </w:p>
        </w:tc>
        <w:tc>
          <w:tcPr>
            <w:tcW w:w="431" w:type="dxa"/>
            <w:tcBorders>
              <w:bottom w:val="single" w:sz="6" w:space="0" w:color="000000"/>
            </w:tcBorders>
          </w:tcPr>
          <w:p>
            <w:pPr>
              <w:pStyle w:val="TableParagraph"/>
              <w:spacing w:before="76"/>
              <w:ind w:left="7" w:right="3"/>
              <w:jc w:val="center"/>
              <w:rPr>
                <w:sz w:val="12"/>
              </w:rPr>
            </w:pPr>
            <w:r>
              <w:rPr>
                <w:spacing w:val="-2"/>
                <w:w w:val="105"/>
                <w:sz w:val="12"/>
              </w:rPr>
              <w:t>0.056</w:t>
            </w:r>
          </w:p>
        </w:tc>
        <w:tc>
          <w:tcPr>
            <w:tcW w:w="473" w:type="dxa"/>
            <w:tcBorders>
              <w:bottom w:val="single" w:sz="6" w:space="0" w:color="000000"/>
            </w:tcBorders>
          </w:tcPr>
          <w:p>
            <w:pPr>
              <w:pStyle w:val="TableParagraph"/>
              <w:spacing w:before="76"/>
              <w:ind w:left="8" w:right="2"/>
              <w:jc w:val="center"/>
              <w:rPr>
                <w:sz w:val="12"/>
              </w:rPr>
            </w:pPr>
            <w:r>
              <w:rPr>
                <w:spacing w:val="-2"/>
                <w:w w:val="105"/>
                <w:sz w:val="12"/>
              </w:rPr>
              <w:t>2.474</w:t>
            </w:r>
          </w:p>
        </w:tc>
        <w:tc>
          <w:tcPr>
            <w:tcW w:w="367" w:type="dxa"/>
            <w:tcBorders>
              <w:bottom w:val="single" w:sz="6" w:space="0" w:color="000000"/>
            </w:tcBorders>
          </w:tcPr>
          <w:p>
            <w:pPr>
              <w:pStyle w:val="TableParagraph"/>
              <w:spacing w:before="76"/>
              <w:ind w:left="9" w:right="2"/>
              <w:jc w:val="center"/>
              <w:rPr>
                <w:sz w:val="12"/>
              </w:rPr>
            </w:pPr>
            <w:r>
              <w:rPr>
                <w:spacing w:val="-4"/>
                <w:w w:val="110"/>
                <w:sz w:val="12"/>
              </w:rPr>
              <w:t>.013</w:t>
            </w:r>
          </w:p>
        </w:tc>
        <w:tc>
          <w:tcPr>
            <w:tcW w:w="405" w:type="dxa"/>
            <w:tcBorders>
              <w:bottom w:val="single" w:sz="6" w:space="0" w:color="000000"/>
            </w:tcBorders>
          </w:tcPr>
          <w:p>
            <w:pPr>
              <w:pStyle w:val="TableParagraph"/>
              <w:spacing w:before="76"/>
              <w:ind w:left="65" w:right="2"/>
              <w:jc w:val="center"/>
              <w:rPr>
                <w:sz w:val="12"/>
              </w:rPr>
            </w:pPr>
            <w:r>
              <w:rPr>
                <w:spacing w:val="-4"/>
                <w:w w:val="110"/>
                <w:sz w:val="12"/>
              </w:rPr>
              <w:t>.332</w:t>
            </w:r>
          </w:p>
        </w:tc>
        <w:tc>
          <w:tcPr>
            <w:tcW w:w="211" w:type="dxa"/>
            <w:tcBorders>
              <w:bottom w:val="single" w:sz="6" w:space="0" w:color="000000"/>
            </w:tcBorders>
          </w:tcPr>
          <w:p>
            <w:pPr>
              <w:pStyle w:val="TableParagraph"/>
              <w:rPr>
                <w:sz w:val="14"/>
              </w:rPr>
            </w:pPr>
          </w:p>
        </w:tc>
      </w:tr>
    </w:tbl>
    <w:p>
      <w:pPr>
        <w:spacing w:line="237" w:lineRule="auto" w:before="58"/>
        <w:ind w:left="135" w:right="106" w:hanging="5"/>
        <w:jc w:val="both"/>
        <w:rPr>
          <w:sz w:val="20"/>
        </w:rPr>
      </w:pPr>
      <w:r>
        <w:rPr>
          <w:rFonts w:ascii="Palatino Linotype"/>
          <w:i/>
          <w:w w:val="105"/>
          <w:sz w:val="20"/>
        </w:rPr>
        <w:t>Note. </w:t>
      </w:r>
      <w:r>
        <w:rPr>
          <w:w w:val="105"/>
          <w:sz w:val="20"/>
        </w:rPr>
        <w:t>The reported coefficients are derived from different models, as the target variable was</w:t>
      </w:r>
      <w:r>
        <w:rPr>
          <w:spacing w:val="30"/>
          <w:w w:val="105"/>
          <w:sz w:val="20"/>
        </w:rPr>
        <w:t> </w:t>
      </w:r>
      <w:r>
        <w:rPr>
          <w:w w:val="105"/>
          <w:sz w:val="20"/>
        </w:rPr>
        <w:t>the</w:t>
      </w:r>
      <w:r>
        <w:rPr>
          <w:spacing w:val="30"/>
          <w:w w:val="105"/>
          <w:sz w:val="20"/>
        </w:rPr>
        <w:t> </w:t>
      </w:r>
      <w:r>
        <w:rPr>
          <w:w w:val="105"/>
          <w:sz w:val="20"/>
        </w:rPr>
        <w:t>dependent</w:t>
      </w:r>
      <w:r>
        <w:rPr>
          <w:spacing w:val="30"/>
          <w:w w:val="105"/>
          <w:sz w:val="20"/>
        </w:rPr>
        <w:t> </w:t>
      </w:r>
      <w:r>
        <w:rPr>
          <w:w w:val="105"/>
          <w:sz w:val="20"/>
        </w:rPr>
        <w:t>variable</w:t>
      </w:r>
      <w:r>
        <w:rPr>
          <w:spacing w:val="30"/>
          <w:w w:val="105"/>
          <w:sz w:val="20"/>
        </w:rPr>
        <w:t> </w:t>
      </w:r>
      <w:r>
        <w:rPr>
          <w:w w:val="105"/>
          <w:sz w:val="20"/>
        </w:rPr>
        <w:t>in</w:t>
      </w:r>
      <w:r>
        <w:rPr>
          <w:spacing w:val="30"/>
          <w:w w:val="105"/>
          <w:sz w:val="20"/>
        </w:rPr>
        <w:t> </w:t>
      </w:r>
      <w:r>
        <w:rPr>
          <w:w w:val="105"/>
          <w:sz w:val="20"/>
        </w:rPr>
        <w:t>each</w:t>
      </w:r>
      <w:r>
        <w:rPr>
          <w:spacing w:val="30"/>
          <w:w w:val="105"/>
          <w:sz w:val="20"/>
        </w:rPr>
        <w:t> </w:t>
      </w:r>
      <w:r>
        <w:rPr>
          <w:w w:val="105"/>
          <w:sz w:val="20"/>
        </w:rPr>
        <w:t>model.</w:t>
      </w:r>
      <w:r>
        <w:rPr>
          <w:spacing w:val="30"/>
          <w:w w:val="105"/>
          <w:sz w:val="20"/>
        </w:rPr>
        <w:t> </w:t>
      </w:r>
      <w:r>
        <w:rPr>
          <w:w w:val="105"/>
          <w:sz w:val="20"/>
        </w:rPr>
        <w:t>Only</w:t>
      </w:r>
      <w:r>
        <w:rPr>
          <w:spacing w:val="30"/>
          <w:w w:val="105"/>
          <w:sz w:val="20"/>
        </w:rPr>
        <w:t> </w:t>
      </w:r>
      <w:r>
        <w:rPr>
          <w:w w:val="105"/>
          <w:sz w:val="20"/>
        </w:rPr>
        <w:t>models</w:t>
      </w:r>
      <w:r>
        <w:rPr>
          <w:spacing w:val="30"/>
          <w:w w:val="105"/>
          <w:sz w:val="20"/>
        </w:rPr>
        <w:t> </w:t>
      </w:r>
      <w:r>
        <w:rPr>
          <w:w w:val="105"/>
          <w:sz w:val="20"/>
        </w:rPr>
        <w:t>with</w:t>
      </w:r>
      <w:r>
        <w:rPr>
          <w:spacing w:val="30"/>
          <w:w w:val="105"/>
          <w:sz w:val="20"/>
        </w:rPr>
        <w:t> </w:t>
      </w:r>
      <w:r>
        <w:rPr>
          <w:w w:val="105"/>
          <w:sz w:val="20"/>
        </w:rPr>
        <w:t>a</w:t>
      </w:r>
      <w:r>
        <w:rPr>
          <w:spacing w:val="30"/>
          <w:w w:val="105"/>
          <w:sz w:val="20"/>
        </w:rPr>
        <w:t> </w:t>
      </w:r>
      <w:r>
        <w:rPr>
          <w:w w:val="105"/>
          <w:sz w:val="20"/>
        </w:rPr>
        <w:t>lower</w:t>
      </w:r>
      <w:r>
        <w:rPr>
          <w:spacing w:val="30"/>
          <w:w w:val="105"/>
          <w:sz w:val="20"/>
        </w:rPr>
        <w:t> </w:t>
      </w:r>
      <w:r>
        <w:rPr>
          <w:w w:val="105"/>
          <w:sz w:val="20"/>
        </w:rPr>
        <w:t>AIC</w:t>
      </w:r>
      <w:r>
        <w:rPr>
          <w:spacing w:val="30"/>
          <w:w w:val="105"/>
          <w:sz w:val="20"/>
        </w:rPr>
        <w:t> </w:t>
      </w:r>
      <w:r>
        <w:rPr>
          <w:w w:val="105"/>
          <w:sz w:val="20"/>
        </w:rPr>
        <w:t>compared to</w:t>
      </w:r>
      <w:r>
        <w:rPr>
          <w:spacing w:val="40"/>
          <w:w w:val="105"/>
          <w:sz w:val="20"/>
        </w:rPr>
        <w:t> </w:t>
      </w:r>
      <w:r>
        <w:rPr>
          <w:w w:val="105"/>
          <w:sz w:val="20"/>
        </w:rPr>
        <w:t>the</w:t>
      </w:r>
      <w:r>
        <w:rPr>
          <w:spacing w:val="40"/>
          <w:w w:val="105"/>
          <w:sz w:val="20"/>
        </w:rPr>
        <w:t> </w:t>
      </w:r>
      <w:r>
        <w:rPr>
          <w:w w:val="105"/>
          <w:sz w:val="20"/>
        </w:rPr>
        <w:t>covariate-only</w:t>
      </w:r>
      <w:r>
        <w:rPr>
          <w:spacing w:val="40"/>
          <w:w w:val="105"/>
          <w:sz w:val="20"/>
        </w:rPr>
        <w:t> </w:t>
      </w:r>
      <w:r>
        <w:rPr>
          <w:w w:val="105"/>
          <w:sz w:val="20"/>
        </w:rPr>
        <w:t>models</w:t>
      </w:r>
      <w:r>
        <w:rPr>
          <w:spacing w:val="40"/>
          <w:w w:val="105"/>
          <w:sz w:val="20"/>
        </w:rPr>
        <w:t> </w:t>
      </w:r>
      <w:r>
        <w:rPr>
          <w:w w:val="105"/>
          <w:sz w:val="20"/>
        </w:rPr>
        <w:t>were</w:t>
      </w:r>
      <w:r>
        <w:rPr>
          <w:spacing w:val="40"/>
          <w:w w:val="105"/>
          <w:sz w:val="20"/>
        </w:rPr>
        <w:t> </w:t>
      </w:r>
      <w:r>
        <w:rPr>
          <w:w w:val="105"/>
          <w:sz w:val="20"/>
        </w:rPr>
        <w:t>reported.</w:t>
      </w:r>
      <w:r>
        <w:rPr>
          <w:spacing w:val="40"/>
          <w:w w:val="105"/>
          <w:sz w:val="20"/>
        </w:rPr>
        <w:t> </w:t>
      </w:r>
      <w:r>
        <w:rPr>
          <w:rFonts w:ascii="Palatino Linotype"/>
          <w:i/>
          <w:w w:val="105"/>
          <w:sz w:val="20"/>
        </w:rPr>
        <w:t>Abbreviations.</w:t>
      </w:r>
      <w:r>
        <w:rPr>
          <w:rFonts w:ascii="Palatino Linotype"/>
          <w:i/>
          <w:spacing w:val="40"/>
          <w:w w:val="105"/>
          <w:sz w:val="20"/>
        </w:rPr>
        <w:t> </w:t>
      </w:r>
      <w:r>
        <w:rPr>
          <w:w w:val="105"/>
          <w:sz w:val="20"/>
        </w:rPr>
        <w:t>MID,</w:t>
      </w:r>
      <w:r>
        <w:rPr>
          <w:spacing w:val="40"/>
          <w:w w:val="105"/>
          <w:sz w:val="20"/>
        </w:rPr>
        <w:t> </w:t>
      </w:r>
      <w:r>
        <w:rPr>
          <w:w w:val="105"/>
          <w:sz w:val="20"/>
        </w:rPr>
        <w:t>Monetary</w:t>
      </w:r>
      <w:r>
        <w:rPr>
          <w:spacing w:val="40"/>
          <w:w w:val="105"/>
          <w:sz w:val="20"/>
        </w:rPr>
        <w:t> </w:t>
      </w:r>
      <w:r>
        <w:rPr>
          <w:w w:val="105"/>
          <w:sz w:val="20"/>
        </w:rPr>
        <w:t>Incen-tive Delay task; EN-Back, emotional N-Back task; SST, Stop Signal Task; UPPS-P, Urgency-Premeditation-Perseverance-Sensation</w:t>
      </w:r>
      <w:r>
        <w:rPr>
          <w:spacing w:val="-14"/>
          <w:w w:val="105"/>
          <w:sz w:val="20"/>
        </w:rPr>
        <w:t> </w:t>
      </w:r>
      <w:r>
        <w:rPr>
          <w:w w:val="105"/>
          <w:sz w:val="20"/>
        </w:rPr>
        <w:t>Seeking-Positive</w:t>
      </w:r>
      <w:r>
        <w:rPr>
          <w:spacing w:val="-12"/>
          <w:w w:val="105"/>
          <w:sz w:val="20"/>
        </w:rPr>
        <w:t> </w:t>
      </w:r>
      <w:r>
        <w:rPr>
          <w:w w:val="105"/>
          <w:sz w:val="20"/>
        </w:rPr>
        <w:t>Urgency;</w:t>
      </w:r>
      <w:r>
        <w:rPr>
          <w:spacing w:val="-13"/>
          <w:w w:val="105"/>
          <w:sz w:val="20"/>
        </w:rPr>
        <w:t> </w:t>
      </w:r>
      <w:r>
        <w:rPr>
          <w:w w:val="105"/>
          <w:sz w:val="20"/>
        </w:rPr>
        <w:t>NAc,</w:t>
      </w:r>
      <w:r>
        <w:rPr>
          <w:spacing w:val="-13"/>
          <w:w w:val="105"/>
          <w:sz w:val="20"/>
        </w:rPr>
        <w:t> </w:t>
      </w:r>
      <w:r>
        <w:rPr>
          <w:w w:val="105"/>
          <w:sz w:val="20"/>
        </w:rPr>
        <w:t>nucleus </w:t>
      </w:r>
      <w:r>
        <w:rPr>
          <w:spacing w:val="-2"/>
          <w:w w:val="105"/>
          <w:sz w:val="20"/>
        </w:rPr>
        <w:t>accumbens</w:t>
      </w:r>
    </w:p>
    <w:p>
      <w:pPr>
        <w:spacing w:after="0" w:line="237" w:lineRule="auto"/>
        <w:jc w:val="both"/>
        <w:rPr>
          <w:sz w:val="20"/>
        </w:rPr>
        <w:sectPr>
          <w:pgSz w:w="10320" w:h="14580"/>
          <w:pgMar w:header="0" w:footer="1180" w:top="1660" w:bottom="1360" w:left="1275" w:right="1275"/>
        </w:sectPr>
      </w:pPr>
    </w:p>
    <w:p>
      <w:pPr>
        <w:pStyle w:val="Heading1"/>
        <w:ind w:right="12"/>
      </w:pPr>
      <w:r>
        <w:rPr>
          <w:w w:val="110"/>
        </w:rPr>
        <w:t>Abstract</w:t>
      </w:r>
      <w:r>
        <w:rPr>
          <w:spacing w:val="17"/>
          <w:w w:val="110"/>
        </w:rPr>
        <w:t> </w:t>
      </w:r>
      <w:r>
        <w:rPr>
          <w:w w:val="110"/>
        </w:rPr>
        <w:t>in</w:t>
      </w:r>
      <w:r>
        <w:rPr>
          <w:spacing w:val="17"/>
          <w:w w:val="110"/>
        </w:rPr>
        <w:t> </w:t>
      </w:r>
      <w:r>
        <w:rPr>
          <w:spacing w:val="-2"/>
          <w:w w:val="110"/>
        </w:rPr>
        <w:t>Korean</w:t>
      </w:r>
    </w:p>
    <w:p>
      <w:pPr>
        <w:pStyle w:val="BodyText"/>
        <w:rPr>
          <w:rFonts w:ascii="Palatino Linotype"/>
          <w:b/>
          <w:sz w:val="32"/>
        </w:rPr>
      </w:pPr>
    </w:p>
    <w:p>
      <w:pPr>
        <w:pStyle w:val="BodyText"/>
        <w:spacing w:before="411"/>
        <w:rPr>
          <w:rFonts w:ascii="Palatino Linotype"/>
          <w:b/>
          <w:sz w:val="32"/>
        </w:rPr>
      </w:pPr>
    </w:p>
    <w:p>
      <w:pPr>
        <w:pStyle w:val="BodyText"/>
        <w:spacing w:line="386" w:lineRule="auto"/>
        <w:ind w:left="142" w:right="140" w:firstLine="338"/>
        <w:jc w:val="both"/>
      </w:pPr>
      <w:r>
        <w:rPr>
          <w:rFonts w:ascii="Dotum" w:eastAsia="Dotum"/>
          <w:spacing w:val="-2"/>
        </w:rPr>
        <w:t>생애초기스트레스는</w:t>
      </w:r>
      <w:r>
        <w:rPr>
          <w:rFonts w:ascii="Dotum" w:eastAsia="Dotum"/>
          <w:spacing w:val="-17"/>
        </w:rPr>
        <w:t> </w:t>
      </w:r>
      <w:r>
        <w:rPr>
          <w:rFonts w:ascii="Dotum" w:eastAsia="Dotum"/>
          <w:spacing w:val="-2"/>
        </w:rPr>
        <w:t>학대</w:t>
      </w:r>
      <w:r>
        <w:rPr>
          <w:spacing w:val="-2"/>
        </w:rPr>
        <w:t>,</w:t>
      </w:r>
      <w:r>
        <w:rPr>
          <w:spacing w:val="-12"/>
        </w:rPr>
        <w:t> </w:t>
      </w:r>
      <w:r>
        <w:rPr>
          <w:rFonts w:ascii="Dotum" w:eastAsia="Dotum"/>
          <w:spacing w:val="-2"/>
        </w:rPr>
        <w:t>방임</w:t>
      </w:r>
      <w:r>
        <w:rPr>
          <w:spacing w:val="-2"/>
        </w:rPr>
        <w:t>,</w:t>
      </w:r>
      <w:r>
        <w:rPr>
          <w:spacing w:val="-11"/>
        </w:rPr>
        <w:t> </w:t>
      </w:r>
      <w:r>
        <w:rPr>
          <w:rFonts w:ascii="Dotum" w:eastAsia="Dotum"/>
          <w:spacing w:val="-2"/>
        </w:rPr>
        <w:t>가정</w:t>
      </w:r>
      <w:r>
        <w:rPr>
          <w:rFonts w:ascii="Dotum" w:eastAsia="Dotum"/>
          <w:spacing w:val="-17"/>
        </w:rPr>
        <w:t> </w:t>
      </w:r>
      <w:r>
        <w:rPr>
          <w:rFonts w:ascii="Dotum" w:eastAsia="Dotum"/>
          <w:spacing w:val="-2"/>
        </w:rPr>
        <w:t>내</w:t>
      </w:r>
      <w:r>
        <w:rPr>
          <w:rFonts w:ascii="Dotum" w:eastAsia="Dotum"/>
          <w:spacing w:val="-16"/>
        </w:rPr>
        <w:t> </w:t>
      </w:r>
      <w:r>
        <w:rPr>
          <w:rFonts w:ascii="Dotum" w:eastAsia="Dotum"/>
          <w:spacing w:val="-2"/>
        </w:rPr>
        <w:t>역기능과</w:t>
      </w:r>
      <w:r>
        <w:rPr>
          <w:rFonts w:ascii="Dotum" w:eastAsia="Dotum"/>
          <w:spacing w:val="-16"/>
        </w:rPr>
        <w:t> </w:t>
      </w:r>
      <w:r>
        <w:rPr>
          <w:rFonts w:ascii="Dotum" w:eastAsia="Dotum"/>
          <w:spacing w:val="-2"/>
        </w:rPr>
        <w:t>같은</w:t>
      </w:r>
      <w:r>
        <w:rPr>
          <w:rFonts w:ascii="Dotum" w:eastAsia="Dotum"/>
          <w:spacing w:val="-17"/>
        </w:rPr>
        <w:t> </w:t>
      </w:r>
      <w:r>
        <w:rPr>
          <w:rFonts w:ascii="Dotum" w:eastAsia="Dotum"/>
          <w:spacing w:val="-2"/>
        </w:rPr>
        <w:t>아동기</w:t>
      </w:r>
      <w:r>
        <w:rPr>
          <w:rFonts w:ascii="Dotum" w:eastAsia="Dotum"/>
          <w:spacing w:val="-16"/>
        </w:rPr>
        <w:t> </w:t>
      </w:r>
      <w:r>
        <w:rPr>
          <w:rFonts w:ascii="Dotum" w:eastAsia="Dotum"/>
          <w:spacing w:val="-2"/>
        </w:rPr>
        <w:t>역경</w:t>
      </w:r>
      <w:r>
        <w:rPr>
          <w:rFonts w:ascii="Dotum" w:eastAsia="Dotum"/>
          <w:spacing w:val="-17"/>
        </w:rPr>
        <w:t> </w:t>
      </w:r>
      <w:r>
        <w:rPr>
          <w:rFonts w:ascii="Dotum" w:eastAsia="Dotum"/>
          <w:spacing w:val="-2"/>
        </w:rPr>
        <w:t>경험을 </w:t>
      </w:r>
      <w:r>
        <w:rPr>
          <w:rFonts w:ascii="Dotum" w:eastAsia="Dotum"/>
          <w:spacing w:val="-6"/>
        </w:rPr>
        <w:t>포함하며</w:t>
      </w:r>
      <w:r>
        <w:rPr>
          <w:spacing w:val="-6"/>
        </w:rPr>
        <w:t>,</w:t>
      </w:r>
      <w:r>
        <w:rPr>
          <w:spacing w:val="-8"/>
        </w:rPr>
        <w:t> </w:t>
      </w:r>
      <w:r>
        <w:rPr>
          <w:rFonts w:ascii="Dotum" w:eastAsia="Dotum"/>
          <w:spacing w:val="-6"/>
        </w:rPr>
        <w:t>이는</w:t>
      </w:r>
      <w:r>
        <w:rPr>
          <w:rFonts w:ascii="Dotum" w:eastAsia="Dotum"/>
          <w:spacing w:val="-13"/>
        </w:rPr>
        <w:t> </w:t>
      </w:r>
      <w:r>
        <w:rPr>
          <w:rFonts w:ascii="Dotum" w:eastAsia="Dotum"/>
          <w:spacing w:val="-6"/>
        </w:rPr>
        <w:t>뇌</w:t>
      </w:r>
      <w:r>
        <w:rPr>
          <w:rFonts w:ascii="Dotum" w:eastAsia="Dotum"/>
          <w:spacing w:val="-12"/>
        </w:rPr>
        <w:t> </w:t>
      </w:r>
      <w:r>
        <w:rPr>
          <w:rFonts w:ascii="Dotum" w:eastAsia="Dotum"/>
          <w:spacing w:val="-6"/>
        </w:rPr>
        <w:t>발달</w:t>
      </w:r>
      <w:r>
        <w:rPr>
          <w:spacing w:val="-6"/>
        </w:rPr>
        <w:t>,</w:t>
      </w:r>
      <w:r>
        <w:rPr>
          <w:spacing w:val="-8"/>
        </w:rPr>
        <w:t> </w:t>
      </w:r>
      <w:r>
        <w:rPr>
          <w:rFonts w:ascii="Dotum" w:eastAsia="Dotum"/>
          <w:spacing w:val="-6"/>
        </w:rPr>
        <w:t>인지</w:t>
      </w:r>
      <w:r>
        <w:rPr>
          <w:rFonts w:ascii="Dotum" w:eastAsia="Dotum"/>
          <w:spacing w:val="-12"/>
        </w:rPr>
        <w:t> </w:t>
      </w:r>
      <w:r>
        <w:rPr>
          <w:rFonts w:ascii="Dotum" w:eastAsia="Dotum"/>
          <w:spacing w:val="-6"/>
        </w:rPr>
        <w:t>및</w:t>
      </w:r>
      <w:r>
        <w:rPr>
          <w:rFonts w:ascii="Dotum" w:eastAsia="Dotum"/>
          <w:spacing w:val="-12"/>
        </w:rPr>
        <w:t> </w:t>
      </w:r>
      <w:r>
        <w:rPr>
          <w:rFonts w:ascii="Dotum" w:eastAsia="Dotum"/>
          <w:spacing w:val="-6"/>
        </w:rPr>
        <w:t>정서적</w:t>
      </w:r>
      <w:r>
        <w:rPr>
          <w:rFonts w:ascii="Dotum" w:eastAsia="Dotum"/>
          <w:spacing w:val="-13"/>
        </w:rPr>
        <w:t> </w:t>
      </w:r>
      <w:r>
        <w:rPr>
          <w:rFonts w:ascii="Dotum" w:eastAsia="Dotum"/>
          <w:spacing w:val="-6"/>
        </w:rPr>
        <w:t>기능</w:t>
      </w:r>
      <w:r>
        <w:rPr>
          <w:spacing w:val="-6"/>
        </w:rPr>
        <w:t>,</w:t>
      </w:r>
      <w:r>
        <w:rPr>
          <w:spacing w:val="-8"/>
        </w:rPr>
        <w:t> </w:t>
      </w:r>
      <w:r>
        <w:rPr>
          <w:rFonts w:ascii="Dotum" w:eastAsia="Dotum"/>
          <w:spacing w:val="-6"/>
        </w:rPr>
        <w:t>정신</w:t>
      </w:r>
      <w:r>
        <w:rPr>
          <w:rFonts w:ascii="Dotum" w:eastAsia="Dotum"/>
          <w:spacing w:val="-12"/>
        </w:rPr>
        <w:t> </w:t>
      </w:r>
      <w:r>
        <w:rPr>
          <w:rFonts w:ascii="Dotum" w:eastAsia="Dotum"/>
          <w:spacing w:val="-6"/>
        </w:rPr>
        <w:t>건강에</w:t>
      </w:r>
      <w:r>
        <w:rPr>
          <w:rFonts w:ascii="Dotum" w:eastAsia="Dotum"/>
          <w:spacing w:val="-12"/>
        </w:rPr>
        <w:t> </w:t>
      </w:r>
      <w:r>
        <w:rPr>
          <w:rFonts w:ascii="Dotum" w:eastAsia="Dotum"/>
          <w:spacing w:val="-6"/>
        </w:rPr>
        <w:t>미치는</w:t>
      </w:r>
      <w:r>
        <w:rPr>
          <w:rFonts w:ascii="Dotum" w:eastAsia="Dotum"/>
          <w:spacing w:val="-13"/>
        </w:rPr>
        <w:t> </w:t>
      </w:r>
      <w:r>
        <w:rPr>
          <w:rFonts w:ascii="Dotum" w:eastAsia="Dotum"/>
          <w:spacing w:val="-6"/>
        </w:rPr>
        <w:t>영향을</w:t>
      </w:r>
      <w:r>
        <w:rPr>
          <w:rFonts w:ascii="Dotum" w:eastAsia="Dotum"/>
          <w:spacing w:val="-12"/>
        </w:rPr>
        <w:t> </w:t>
      </w:r>
      <w:r>
        <w:rPr>
          <w:rFonts w:ascii="Dotum" w:eastAsia="Dotum"/>
          <w:spacing w:val="-6"/>
        </w:rPr>
        <w:t>중심으 </w:t>
      </w:r>
      <w:r>
        <w:rPr>
          <w:rFonts w:ascii="Dotum" w:eastAsia="Dotum"/>
        </w:rPr>
        <w:t>로</w:t>
      </w:r>
      <w:r>
        <w:rPr>
          <w:rFonts w:ascii="Dotum" w:eastAsia="Dotum"/>
          <w:spacing w:val="-19"/>
        </w:rPr>
        <w:t> </w:t>
      </w:r>
      <w:r>
        <w:rPr>
          <w:rFonts w:ascii="Dotum" w:eastAsia="Dotum"/>
        </w:rPr>
        <w:t>폭넓게</w:t>
      </w:r>
      <w:r>
        <w:rPr>
          <w:rFonts w:ascii="Dotum" w:eastAsia="Dotum"/>
          <w:spacing w:val="-18"/>
        </w:rPr>
        <w:t> </w:t>
      </w:r>
      <w:r>
        <w:rPr>
          <w:rFonts w:ascii="Dotum" w:eastAsia="Dotum"/>
        </w:rPr>
        <w:t>연구되어</w:t>
      </w:r>
      <w:r>
        <w:rPr>
          <w:rFonts w:ascii="Dotum" w:eastAsia="Dotum"/>
          <w:spacing w:val="-19"/>
        </w:rPr>
        <w:t> </w:t>
      </w:r>
      <w:r>
        <w:rPr>
          <w:rFonts w:ascii="Dotum" w:eastAsia="Dotum"/>
        </w:rPr>
        <w:t>왔다</w:t>
      </w:r>
      <w:r>
        <w:rPr/>
        <w:t>.</w:t>
      </w:r>
      <w:r>
        <w:rPr>
          <w:spacing w:val="-13"/>
        </w:rPr>
        <w:t> </w:t>
      </w:r>
      <w:r>
        <w:rPr>
          <w:rFonts w:ascii="Dotum" w:eastAsia="Dotum"/>
        </w:rPr>
        <w:t>특히</w:t>
      </w:r>
      <w:r>
        <w:rPr/>
        <w:t>,</w:t>
      </w:r>
      <w:r>
        <w:rPr>
          <w:spacing w:val="-14"/>
        </w:rPr>
        <w:t> </w:t>
      </w:r>
      <w:r>
        <w:rPr>
          <w:rFonts w:ascii="Dotum" w:eastAsia="Dotum"/>
        </w:rPr>
        <w:t>보상</w:t>
      </w:r>
      <w:r>
        <w:rPr>
          <w:rFonts w:ascii="Dotum" w:eastAsia="Dotum"/>
          <w:spacing w:val="-18"/>
        </w:rPr>
        <w:t> </w:t>
      </w:r>
      <w:r>
        <w:rPr>
          <w:rFonts w:ascii="Dotum" w:eastAsia="Dotum"/>
        </w:rPr>
        <w:t>처리</w:t>
      </w:r>
      <w:r>
        <w:rPr/>
        <w:t>,</w:t>
      </w:r>
      <w:r>
        <w:rPr>
          <w:spacing w:val="-14"/>
        </w:rPr>
        <w:t> </w:t>
      </w:r>
      <w:r>
        <w:rPr>
          <w:rFonts w:ascii="Dotum" w:eastAsia="Dotum"/>
        </w:rPr>
        <w:t>정서</w:t>
      </w:r>
      <w:r>
        <w:rPr>
          <w:rFonts w:ascii="Dotum" w:eastAsia="Dotum"/>
          <w:spacing w:val="-19"/>
        </w:rPr>
        <w:t> </w:t>
      </w:r>
      <w:r>
        <w:rPr>
          <w:rFonts w:ascii="Dotum" w:eastAsia="Dotum"/>
        </w:rPr>
        <w:t>처리</w:t>
      </w:r>
      <w:r>
        <w:rPr/>
        <w:t>,</w:t>
      </w:r>
      <w:r>
        <w:rPr>
          <w:spacing w:val="-13"/>
        </w:rPr>
        <w:t> </w:t>
      </w:r>
      <w:r>
        <w:rPr>
          <w:rFonts w:ascii="Dotum" w:eastAsia="Dotum"/>
        </w:rPr>
        <w:t>작업</w:t>
      </w:r>
      <w:r>
        <w:rPr>
          <w:rFonts w:ascii="Dotum" w:eastAsia="Dotum"/>
          <w:spacing w:val="-19"/>
        </w:rPr>
        <w:t> </w:t>
      </w:r>
      <w:r>
        <w:rPr>
          <w:rFonts w:ascii="Dotum" w:eastAsia="Dotum"/>
        </w:rPr>
        <w:t>기억</w:t>
      </w:r>
      <w:r>
        <w:rPr/>
        <w:t>,</w:t>
      </w:r>
      <w:r>
        <w:rPr>
          <w:spacing w:val="-13"/>
        </w:rPr>
        <w:t> </w:t>
      </w:r>
      <w:r>
        <w:rPr>
          <w:rFonts w:ascii="Dotum" w:eastAsia="Dotum"/>
        </w:rPr>
        <w:t>충동성과</w:t>
      </w:r>
      <w:r>
        <w:rPr>
          <w:rFonts w:ascii="Dotum" w:eastAsia="Dotum"/>
          <w:spacing w:val="-19"/>
        </w:rPr>
        <w:t> </w:t>
      </w:r>
      <w:r>
        <w:rPr>
          <w:rFonts w:ascii="Dotum" w:eastAsia="Dotum"/>
        </w:rPr>
        <w:t>같은 </w:t>
      </w:r>
      <w:r>
        <w:rPr>
          <w:rFonts w:ascii="Dotum" w:eastAsia="Dotum"/>
          <w:spacing w:val="-6"/>
        </w:rPr>
        <w:t>신경인지기능은</w:t>
      </w:r>
      <w:r>
        <w:rPr>
          <w:rFonts w:ascii="Dotum" w:eastAsia="Dotum"/>
          <w:spacing w:val="-13"/>
        </w:rPr>
        <w:t> </w:t>
      </w:r>
      <w:r>
        <w:rPr>
          <w:rFonts w:ascii="Dotum" w:eastAsia="Dotum"/>
          <w:spacing w:val="-6"/>
        </w:rPr>
        <w:t>정신장애의</w:t>
      </w:r>
      <w:r>
        <w:rPr>
          <w:rFonts w:ascii="Dotum" w:eastAsia="Dotum"/>
          <w:spacing w:val="-12"/>
        </w:rPr>
        <w:t> </w:t>
      </w:r>
      <w:r>
        <w:rPr>
          <w:rFonts w:ascii="Dotum" w:eastAsia="Dotum"/>
          <w:spacing w:val="-6"/>
        </w:rPr>
        <w:t>주요</w:t>
      </w:r>
      <w:r>
        <w:rPr>
          <w:rFonts w:ascii="Dotum" w:eastAsia="Dotum"/>
          <w:spacing w:val="-13"/>
        </w:rPr>
        <w:t> </w:t>
      </w:r>
      <w:r>
        <w:rPr>
          <w:rFonts w:ascii="Dotum" w:eastAsia="Dotum"/>
          <w:spacing w:val="-6"/>
        </w:rPr>
        <w:t>위험요인으로</w:t>
      </w:r>
      <w:r>
        <w:rPr>
          <w:rFonts w:ascii="Dotum" w:eastAsia="Dotum"/>
          <w:spacing w:val="-12"/>
        </w:rPr>
        <w:t> </w:t>
      </w:r>
      <w:r>
        <w:rPr>
          <w:rFonts w:ascii="Dotum" w:eastAsia="Dotum"/>
          <w:spacing w:val="-6"/>
        </w:rPr>
        <w:t>작용하기</w:t>
      </w:r>
      <w:r>
        <w:rPr>
          <w:rFonts w:ascii="Dotum" w:eastAsia="Dotum"/>
          <w:spacing w:val="-12"/>
        </w:rPr>
        <w:t> </w:t>
      </w:r>
      <w:r>
        <w:rPr>
          <w:rFonts w:ascii="Dotum" w:eastAsia="Dotum"/>
          <w:spacing w:val="-6"/>
        </w:rPr>
        <w:t>때문에</w:t>
      </w:r>
      <w:r>
        <w:rPr>
          <w:spacing w:val="-6"/>
        </w:rPr>
        <w:t>,</w:t>
      </w:r>
      <w:r>
        <w:rPr>
          <w:spacing w:val="-8"/>
        </w:rPr>
        <w:t> </w:t>
      </w:r>
      <w:r>
        <w:rPr>
          <w:rFonts w:ascii="Dotum" w:eastAsia="Dotum"/>
          <w:spacing w:val="-6"/>
        </w:rPr>
        <w:t>신경인지기능 </w:t>
      </w:r>
      <w:r>
        <w:rPr>
          <w:rFonts w:ascii="Dotum" w:eastAsia="Dotum"/>
          <w:spacing w:val="-2"/>
        </w:rPr>
        <w:t>에</w:t>
      </w:r>
      <w:r>
        <w:rPr>
          <w:rFonts w:ascii="Dotum" w:eastAsia="Dotum"/>
          <w:spacing w:val="-17"/>
        </w:rPr>
        <w:t> </w:t>
      </w:r>
      <w:r>
        <w:rPr>
          <w:rFonts w:ascii="Dotum" w:eastAsia="Dotum"/>
          <w:spacing w:val="-2"/>
        </w:rPr>
        <w:t>생애초기스트레스가</w:t>
      </w:r>
      <w:r>
        <w:rPr>
          <w:rFonts w:ascii="Dotum" w:eastAsia="Dotum"/>
          <w:spacing w:val="-16"/>
        </w:rPr>
        <w:t> </w:t>
      </w:r>
      <w:r>
        <w:rPr>
          <w:rFonts w:ascii="Dotum" w:eastAsia="Dotum"/>
          <w:spacing w:val="-2"/>
        </w:rPr>
        <w:t>미치는</w:t>
      </w:r>
      <w:r>
        <w:rPr>
          <w:rFonts w:ascii="Dotum" w:eastAsia="Dotum"/>
          <w:spacing w:val="-17"/>
        </w:rPr>
        <w:t> </w:t>
      </w:r>
      <w:r>
        <w:rPr>
          <w:rFonts w:ascii="Dotum" w:eastAsia="Dotum"/>
          <w:spacing w:val="-2"/>
        </w:rPr>
        <w:t>영향을</w:t>
      </w:r>
      <w:r>
        <w:rPr>
          <w:rFonts w:ascii="Dotum" w:eastAsia="Dotum"/>
          <w:spacing w:val="-16"/>
        </w:rPr>
        <w:t> </w:t>
      </w:r>
      <w:r>
        <w:rPr>
          <w:rFonts w:ascii="Dotum" w:eastAsia="Dotum"/>
          <w:spacing w:val="-2"/>
        </w:rPr>
        <w:t>연구하는</w:t>
      </w:r>
      <w:r>
        <w:rPr>
          <w:rFonts w:ascii="Dotum" w:eastAsia="Dotum"/>
          <w:spacing w:val="-16"/>
        </w:rPr>
        <w:t> </w:t>
      </w:r>
      <w:r>
        <w:rPr>
          <w:rFonts w:ascii="Dotum" w:eastAsia="Dotum"/>
          <w:spacing w:val="-2"/>
        </w:rPr>
        <w:t>것이</w:t>
      </w:r>
      <w:r>
        <w:rPr>
          <w:rFonts w:ascii="Dotum" w:eastAsia="Dotum"/>
          <w:spacing w:val="-17"/>
        </w:rPr>
        <w:t> </w:t>
      </w:r>
      <w:r>
        <w:rPr>
          <w:rFonts w:ascii="Dotum" w:eastAsia="Dotum"/>
          <w:spacing w:val="-2"/>
        </w:rPr>
        <w:t>중요하다</w:t>
      </w:r>
      <w:r>
        <w:rPr>
          <w:spacing w:val="-2"/>
        </w:rPr>
        <w:t>.</w:t>
      </w:r>
      <w:r>
        <w:rPr>
          <w:spacing w:val="-11"/>
        </w:rPr>
        <w:t> </w:t>
      </w:r>
      <w:r>
        <w:rPr>
          <w:rFonts w:ascii="Dotum" w:eastAsia="Dotum"/>
          <w:spacing w:val="-2"/>
        </w:rPr>
        <w:t>최근</w:t>
      </w:r>
      <w:r>
        <w:rPr>
          <w:rFonts w:ascii="Dotum" w:eastAsia="Dotum"/>
          <w:spacing w:val="-17"/>
        </w:rPr>
        <w:t> </w:t>
      </w:r>
      <w:r>
        <w:rPr>
          <w:rFonts w:ascii="Dotum" w:eastAsia="Dotum"/>
          <w:spacing w:val="-2"/>
        </w:rPr>
        <w:t>연구들은 </w:t>
      </w:r>
      <w:r>
        <w:rPr>
          <w:rFonts w:ascii="Dotum" w:eastAsia="Dotum"/>
        </w:rPr>
        <w:t>생애초기스트레스의 핵심 차원인 위협 </w:t>
      </w:r>
      <w:r>
        <w:rPr/>
        <w:t>(threat)</w:t>
      </w:r>
      <w:r>
        <w:rPr>
          <w:rFonts w:ascii="Dotum" w:eastAsia="Dotum"/>
        </w:rPr>
        <w:t>과 결핍 </w:t>
      </w:r>
      <w:r>
        <w:rPr/>
        <w:t>(deprivation)</w:t>
      </w:r>
      <w:r>
        <w:rPr>
          <w:rFonts w:ascii="Dotum" w:eastAsia="Dotum"/>
        </w:rPr>
        <w:t>이 신경인 </w:t>
      </w:r>
      <w:r>
        <w:rPr>
          <w:rFonts w:ascii="Dotum" w:eastAsia="Dotum"/>
          <w:spacing w:val="-8"/>
        </w:rPr>
        <w:t>지</w:t>
      </w:r>
      <w:r>
        <w:rPr>
          <w:rFonts w:ascii="Dotum" w:eastAsia="Dotum"/>
          <w:spacing w:val="-11"/>
        </w:rPr>
        <w:t> </w:t>
      </w:r>
      <w:r>
        <w:rPr>
          <w:rFonts w:ascii="Dotum" w:eastAsia="Dotum"/>
          <w:spacing w:val="-8"/>
        </w:rPr>
        <w:t>기능에</w:t>
      </w:r>
      <w:r>
        <w:rPr>
          <w:rFonts w:ascii="Dotum" w:eastAsia="Dotum"/>
          <w:spacing w:val="-10"/>
        </w:rPr>
        <w:t> </w:t>
      </w:r>
      <w:r>
        <w:rPr>
          <w:rFonts w:ascii="Dotum" w:eastAsia="Dotum"/>
          <w:spacing w:val="-8"/>
        </w:rPr>
        <w:t>독특한</w:t>
      </w:r>
      <w:r>
        <w:rPr>
          <w:rFonts w:ascii="Dotum" w:eastAsia="Dotum"/>
          <w:spacing w:val="-11"/>
        </w:rPr>
        <w:t> </w:t>
      </w:r>
      <w:r>
        <w:rPr>
          <w:rFonts w:ascii="Dotum" w:eastAsia="Dotum"/>
          <w:spacing w:val="-8"/>
        </w:rPr>
        <w:t>영향을</w:t>
      </w:r>
      <w:r>
        <w:rPr>
          <w:rFonts w:ascii="Dotum" w:eastAsia="Dotum"/>
          <w:spacing w:val="-10"/>
        </w:rPr>
        <w:t> </w:t>
      </w:r>
      <w:r>
        <w:rPr>
          <w:rFonts w:ascii="Dotum" w:eastAsia="Dotum"/>
          <w:spacing w:val="-8"/>
        </w:rPr>
        <w:t>미친다는</w:t>
      </w:r>
      <w:r>
        <w:rPr>
          <w:rFonts w:ascii="Dotum" w:eastAsia="Dotum"/>
          <w:spacing w:val="-10"/>
        </w:rPr>
        <w:t> </w:t>
      </w:r>
      <w:r>
        <w:rPr>
          <w:rFonts w:ascii="Dotum" w:eastAsia="Dotum"/>
          <w:spacing w:val="-8"/>
        </w:rPr>
        <w:t>것을</w:t>
      </w:r>
      <w:r>
        <w:rPr>
          <w:rFonts w:ascii="Dotum" w:eastAsia="Dotum"/>
          <w:spacing w:val="-11"/>
        </w:rPr>
        <w:t> </w:t>
      </w:r>
      <w:r>
        <w:rPr>
          <w:rFonts w:ascii="Dotum" w:eastAsia="Dotum"/>
          <w:spacing w:val="-8"/>
        </w:rPr>
        <w:t>밝히고</w:t>
      </w:r>
      <w:r>
        <w:rPr>
          <w:rFonts w:ascii="Dotum" w:eastAsia="Dotum"/>
          <w:spacing w:val="-10"/>
        </w:rPr>
        <w:t> </w:t>
      </w:r>
      <w:r>
        <w:rPr>
          <w:rFonts w:ascii="Dotum" w:eastAsia="Dotum"/>
          <w:spacing w:val="-8"/>
        </w:rPr>
        <w:t>있지만</w:t>
      </w:r>
      <w:r>
        <w:rPr>
          <w:spacing w:val="-8"/>
        </w:rPr>
        <w:t>,</w:t>
      </w:r>
      <w:r>
        <w:rPr>
          <w:spacing w:val="-6"/>
        </w:rPr>
        <w:t> </w:t>
      </w:r>
      <w:r>
        <w:rPr>
          <w:rFonts w:ascii="Dotum" w:eastAsia="Dotum"/>
          <w:spacing w:val="-8"/>
        </w:rPr>
        <w:t>뇌</w:t>
      </w:r>
      <w:r>
        <w:rPr>
          <w:rFonts w:ascii="Dotum" w:eastAsia="Dotum"/>
          <w:spacing w:val="-10"/>
        </w:rPr>
        <w:t> </w:t>
      </w:r>
      <w:r>
        <w:rPr>
          <w:rFonts w:ascii="Dotum" w:eastAsia="Dotum"/>
          <w:spacing w:val="-8"/>
        </w:rPr>
        <w:t>활성화에서는</w:t>
      </w:r>
      <w:r>
        <w:rPr>
          <w:rFonts w:ascii="Dotum" w:eastAsia="Dotum"/>
          <w:spacing w:val="-11"/>
        </w:rPr>
        <w:t> </w:t>
      </w:r>
      <w:r>
        <w:rPr>
          <w:rFonts w:ascii="Dotum" w:eastAsia="Dotum"/>
          <w:spacing w:val="-8"/>
        </w:rPr>
        <w:t>여전히 </w:t>
      </w:r>
      <w:r>
        <w:rPr>
          <w:rFonts w:ascii="Dotum" w:eastAsia="Dotum"/>
          <w:spacing w:val="-6"/>
        </w:rPr>
        <w:t>일관되지</w:t>
      </w:r>
      <w:r>
        <w:rPr>
          <w:rFonts w:ascii="Dotum" w:eastAsia="Dotum"/>
          <w:spacing w:val="-13"/>
        </w:rPr>
        <w:t> </w:t>
      </w:r>
      <w:r>
        <w:rPr>
          <w:rFonts w:ascii="Dotum" w:eastAsia="Dotum"/>
          <w:spacing w:val="-6"/>
        </w:rPr>
        <w:t>않은</w:t>
      </w:r>
      <w:r>
        <w:rPr>
          <w:rFonts w:ascii="Dotum" w:eastAsia="Dotum"/>
          <w:spacing w:val="-12"/>
        </w:rPr>
        <w:t> </w:t>
      </w:r>
      <w:r>
        <w:rPr>
          <w:rFonts w:ascii="Dotum" w:eastAsia="Dotum"/>
          <w:spacing w:val="-6"/>
        </w:rPr>
        <w:t>결과가</w:t>
      </w:r>
      <w:r>
        <w:rPr>
          <w:rFonts w:ascii="Dotum" w:eastAsia="Dotum"/>
          <w:spacing w:val="-13"/>
        </w:rPr>
        <w:t> </w:t>
      </w:r>
      <w:r>
        <w:rPr>
          <w:rFonts w:ascii="Dotum" w:eastAsia="Dotum"/>
          <w:spacing w:val="-6"/>
        </w:rPr>
        <w:t>보고되었다</w:t>
      </w:r>
      <w:r>
        <w:rPr>
          <w:spacing w:val="-6"/>
        </w:rPr>
        <w:t>.</w:t>
      </w:r>
      <w:r>
        <w:rPr>
          <w:spacing w:val="-7"/>
        </w:rPr>
        <w:t> </w:t>
      </w:r>
      <w:r>
        <w:rPr>
          <w:rFonts w:ascii="Dotum" w:eastAsia="Dotum"/>
          <w:spacing w:val="-6"/>
        </w:rPr>
        <w:t>이러한</w:t>
      </w:r>
      <w:r>
        <w:rPr>
          <w:rFonts w:ascii="Dotum" w:eastAsia="Dotum"/>
          <w:spacing w:val="-13"/>
        </w:rPr>
        <w:t> </w:t>
      </w:r>
      <w:r>
        <w:rPr>
          <w:rFonts w:ascii="Dotum" w:eastAsia="Dotum"/>
          <w:spacing w:val="-6"/>
        </w:rPr>
        <w:t>불일치는</w:t>
      </w:r>
      <w:r>
        <w:rPr>
          <w:rFonts w:ascii="Dotum" w:eastAsia="Dotum"/>
          <w:spacing w:val="-12"/>
        </w:rPr>
        <w:t> </w:t>
      </w:r>
      <w:r>
        <w:rPr>
          <w:rFonts w:ascii="Dotum" w:eastAsia="Dotum"/>
          <w:spacing w:val="-6"/>
        </w:rPr>
        <w:t>표본</w:t>
      </w:r>
      <w:r>
        <w:rPr>
          <w:rFonts w:ascii="Dotum" w:eastAsia="Dotum"/>
          <w:spacing w:val="-12"/>
        </w:rPr>
        <w:t> </w:t>
      </w:r>
      <w:r>
        <w:rPr>
          <w:rFonts w:ascii="Dotum" w:eastAsia="Dotum"/>
          <w:spacing w:val="-6"/>
        </w:rPr>
        <w:t>크기가</w:t>
      </w:r>
      <w:r>
        <w:rPr>
          <w:rFonts w:ascii="Dotum" w:eastAsia="Dotum"/>
          <w:spacing w:val="-13"/>
        </w:rPr>
        <w:t> </w:t>
      </w:r>
      <w:r>
        <w:rPr>
          <w:rFonts w:ascii="Dotum" w:eastAsia="Dotum"/>
          <w:spacing w:val="-6"/>
        </w:rPr>
        <w:t>작고</w:t>
      </w:r>
      <w:r>
        <w:rPr>
          <w:spacing w:val="-6"/>
        </w:rPr>
        <w:t>,</w:t>
      </w:r>
      <w:r>
        <w:rPr>
          <w:spacing w:val="-8"/>
        </w:rPr>
        <w:t> </w:t>
      </w:r>
      <w:r>
        <w:rPr>
          <w:rFonts w:ascii="Dotum" w:eastAsia="Dotum"/>
          <w:spacing w:val="-6"/>
        </w:rPr>
        <w:t>생애초기 스트레스의</w:t>
      </w:r>
      <w:r>
        <w:rPr>
          <w:rFonts w:ascii="Dotum" w:eastAsia="Dotum"/>
          <w:spacing w:val="-13"/>
        </w:rPr>
        <w:t> </w:t>
      </w:r>
      <w:r>
        <w:rPr>
          <w:rFonts w:ascii="Dotum" w:eastAsia="Dotum"/>
          <w:spacing w:val="-6"/>
        </w:rPr>
        <w:t>정의가</w:t>
      </w:r>
      <w:r>
        <w:rPr>
          <w:rFonts w:ascii="Dotum" w:eastAsia="Dotum"/>
          <w:spacing w:val="-12"/>
        </w:rPr>
        <w:t> </w:t>
      </w:r>
      <w:r>
        <w:rPr>
          <w:rFonts w:ascii="Dotum" w:eastAsia="Dotum"/>
          <w:spacing w:val="-6"/>
        </w:rPr>
        <w:t>다양하며</w:t>
      </w:r>
      <w:r>
        <w:rPr>
          <w:spacing w:val="-6"/>
        </w:rPr>
        <w:t>,</w:t>
      </w:r>
      <w:r>
        <w:rPr>
          <w:spacing w:val="-8"/>
        </w:rPr>
        <w:t> </w:t>
      </w:r>
      <w:r>
        <w:rPr>
          <w:rFonts w:ascii="Dotum" w:eastAsia="Dotum"/>
          <w:spacing w:val="-6"/>
        </w:rPr>
        <w:t>생애초기스트레스를</w:t>
      </w:r>
      <w:r>
        <w:rPr>
          <w:rFonts w:ascii="Dotum" w:eastAsia="Dotum"/>
          <w:spacing w:val="-12"/>
        </w:rPr>
        <w:t> </w:t>
      </w:r>
      <w:r>
        <w:rPr>
          <w:rFonts w:ascii="Dotum" w:eastAsia="Dotum"/>
          <w:spacing w:val="-6"/>
        </w:rPr>
        <w:t>회상적으로</w:t>
      </w:r>
      <w:r>
        <w:rPr>
          <w:rFonts w:ascii="Dotum" w:eastAsia="Dotum"/>
          <w:spacing w:val="-13"/>
        </w:rPr>
        <w:t> </w:t>
      </w:r>
      <w:r>
        <w:rPr>
          <w:rFonts w:ascii="Dotum" w:eastAsia="Dotum"/>
          <w:spacing w:val="-6"/>
        </w:rPr>
        <w:t>측정하는</w:t>
      </w:r>
      <w:r>
        <w:rPr>
          <w:rFonts w:ascii="Dotum" w:eastAsia="Dotum"/>
          <w:spacing w:val="-12"/>
        </w:rPr>
        <w:t> </w:t>
      </w:r>
      <w:r>
        <w:rPr>
          <w:rFonts w:ascii="Dotum" w:eastAsia="Dotum"/>
          <w:spacing w:val="-6"/>
        </w:rPr>
        <w:t>횡단적 </w:t>
      </w:r>
      <w:r>
        <w:rPr>
          <w:rFonts w:ascii="Dotum" w:eastAsia="Dotum"/>
          <w:spacing w:val="-8"/>
        </w:rPr>
        <w:t>연구가</w:t>
      </w:r>
      <w:r>
        <w:rPr>
          <w:rFonts w:ascii="Dotum" w:eastAsia="Dotum"/>
          <w:spacing w:val="-11"/>
        </w:rPr>
        <w:t> </w:t>
      </w:r>
      <w:r>
        <w:rPr>
          <w:rFonts w:ascii="Dotum" w:eastAsia="Dotum"/>
          <w:spacing w:val="-8"/>
        </w:rPr>
        <w:t>대부분이라는</w:t>
      </w:r>
      <w:r>
        <w:rPr>
          <w:rFonts w:ascii="Dotum" w:eastAsia="Dotum"/>
          <w:spacing w:val="-10"/>
        </w:rPr>
        <w:t> </w:t>
      </w:r>
      <w:r>
        <w:rPr>
          <w:rFonts w:ascii="Dotum" w:eastAsia="Dotum"/>
          <w:spacing w:val="-8"/>
        </w:rPr>
        <w:t>것에</w:t>
      </w:r>
      <w:r>
        <w:rPr>
          <w:rFonts w:ascii="Dotum" w:eastAsia="Dotum"/>
          <w:spacing w:val="-11"/>
        </w:rPr>
        <w:t> </w:t>
      </w:r>
      <w:r>
        <w:rPr>
          <w:rFonts w:ascii="Dotum" w:eastAsia="Dotum"/>
          <w:spacing w:val="-8"/>
        </w:rPr>
        <w:t>기인하며</w:t>
      </w:r>
      <w:r>
        <w:rPr>
          <w:spacing w:val="-8"/>
        </w:rPr>
        <w:t>,</w:t>
      </w:r>
      <w:r>
        <w:rPr>
          <w:spacing w:val="-5"/>
        </w:rPr>
        <w:t> </w:t>
      </w:r>
      <w:r>
        <w:rPr>
          <w:rFonts w:ascii="Dotum" w:eastAsia="Dotum"/>
          <w:spacing w:val="-8"/>
        </w:rPr>
        <w:t>이는</w:t>
      </w:r>
      <w:r>
        <w:rPr>
          <w:rFonts w:ascii="Dotum" w:eastAsia="Dotum"/>
          <w:spacing w:val="-11"/>
        </w:rPr>
        <w:t> </w:t>
      </w:r>
      <w:r>
        <w:rPr>
          <w:rFonts w:ascii="Dotum" w:eastAsia="Dotum"/>
          <w:spacing w:val="-8"/>
        </w:rPr>
        <w:t>대규모</w:t>
      </w:r>
      <w:r>
        <w:rPr>
          <w:rFonts w:ascii="Dotum" w:eastAsia="Dotum"/>
          <w:spacing w:val="-10"/>
        </w:rPr>
        <w:t> </w:t>
      </w:r>
      <w:r>
        <w:rPr>
          <w:rFonts w:ascii="Dotum" w:eastAsia="Dotum"/>
          <w:spacing w:val="-8"/>
        </w:rPr>
        <w:t>종단</w:t>
      </w:r>
      <w:r>
        <w:rPr>
          <w:rFonts w:ascii="Dotum" w:eastAsia="Dotum"/>
          <w:spacing w:val="-10"/>
        </w:rPr>
        <w:t> </w:t>
      </w:r>
      <w:r>
        <w:rPr>
          <w:rFonts w:ascii="Dotum" w:eastAsia="Dotum"/>
          <w:spacing w:val="-8"/>
        </w:rPr>
        <w:t>자료를</w:t>
      </w:r>
      <w:r>
        <w:rPr>
          <w:rFonts w:ascii="Dotum" w:eastAsia="Dotum"/>
          <w:spacing w:val="-11"/>
        </w:rPr>
        <w:t> </w:t>
      </w:r>
      <w:r>
        <w:rPr>
          <w:rFonts w:ascii="Dotum" w:eastAsia="Dotum"/>
          <w:spacing w:val="-8"/>
        </w:rPr>
        <w:t>활용한</w:t>
      </w:r>
      <w:r>
        <w:rPr>
          <w:rFonts w:ascii="Dotum" w:eastAsia="Dotum"/>
          <w:spacing w:val="-10"/>
        </w:rPr>
        <w:t> </w:t>
      </w:r>
      <w:r>
        <w:rPr>
          <w:rFonts w:ascii="Dotum" w:eastAsia="Dotum"/>
          <w:spacing w:val="-8"/>
        </w:rPr>
        <w:t>연구의</w:t>
      </w:r>
      <w:r>
        <w:rPr>
          <w:rFonts w:ascii="Dotum" w:eastAsia="Dotum"/>
          <w:spacing w:val="-11"/>
        </w:rPr>
        <w:t> </w:t>
      </w:r>
      <w:r>
        <w:rPr>
          <w:rFonts w:ascii="Dotum" w:eastAsia="Dotum"/>
          <w:spacing w:val="-8"/>
        </w:rPr>
        <w:t>필 </w:t>
      </w:r>
      <w:r>
        <w:rPr>
          <w:rFonts w:ascii="Dotum" w:eastAsia="Dotum"/>
        </w:rPr>
        <w:t>요성을 강조한다</w:t>
      </w:r>
      <w:r>
        <w:rPr/>
        <w:t>.</w:t>
      </w:r>
    </w:p>
    <w:p>
      <w:pPr>
        <w:pStyle w:val="BodyText"/>
        <w:spacing w:line="386" w:lineRule="auto" w:before="3"/>
        <w:ind w:left="134" w:right="134" w:firstLine="346"/>
        <w:jc w:val="both"/>
      </w:pPr>
      <w:r>
        <w:rPr>
          <w:rFonts w:ascii="Dotum" w:eastAsia="Dotum"/>
          <w:spacing w:val="-6"/>
        </w:rPr>
        <w:t>본</w:t>
      </w:r>
      <w:r>
        <w:rPr>
          <w:rFonts w:ascii="Dotum" w:eastAsia="Dotum"/>
          <w:spacing w:val="-13"/>
        </w:rPr>
        <w:t> </w:t>
      </w:r>
      <w:r>
        <w:rPr>
          <w:rFonts w:ascii="Dotum" w:eastAsia="Dotum"/>
          <w:spacing w:val="-6"/>
        </w:rPr>
        <w:t>연구는</w:t>
      </w:r>
      <w:r>
        <w:rPr>
          <w:rFonts w:ascii="Dotum" w:eastAsia="Dotum"/>
          <w:spacing w:val="-12"/>
        </w:rPr>
        <w:t> </w:t>
      </w:r>
      <w:r>
        <w:rPr>
          <w:rFonts w:ascii="Dotum" w:eastAsia="Dotum"/>
          <w:spacing w:val="-6"/>
        </w:rPr>
        <w:t>신경인지기능에</w:t>
      </w:r>
      <w:r>
        <w:rPr>
          <w:rFonts w:ascii="Dotum" w:eastAsia="Dotum"/>
          <w:spacing w:val="-13"/>
        </w:rPr>
        <w:t> </w:t>
      </w:r>
      <w:r>
        <w:rPr>
          <w:rFonts w:ascii="Dotum" w:eastAsia="Dotum"/>
          <w:spacing w:val="-6"/>
        </w:rPr>
        <w:t>대한</w:t>
      </w:r>
      <w:r>
        <w:rPr>
          <w:rFonts w:ascii="Dotum" w:eastAsia="Dotum"/>
          <w:spacing w:val="-12"/>
        </w:rPr>
        <w:t> </w:t>
      </w:r>
      <w:r>
        <w:rPr>
          <w:rFonts w:ascii="Dotum" w:eastAsia="Dotum"/>
          <w:spacing w:val="-6"/>
        </w:rPr>
        <w:t>위협과</w:t>
      </w:r>
      <w:r>
        <w:rPr>
          <w:rFonts w:ascii="Dotum" w:eastAsia="Dotum"/>
          <w:spacing w:val="-12"/>
        </w:rPr>
        <w:t> </w:t>
      </w:r>
      <w:r>
        <w:rPr>
          <w:rFonts w:ascii="Dotum" w:eastAsia="Dotum"/>
          <w:spacing w:val="-6"/>
        </w:rPr>
        <w:t>결핍의</w:t>
      </w:r>
      <w:r>
        <w:rPr>
          <w:rFonts w:ascii="Dotum" w:eastAsia="Dotum"/>
          <w:spacing w:val="-13"/>
        </w:rPr>
        <w:t> </w:t>
      </w:r>
      <w:r>
        <w:rPr>
          <w:rFonts w:ascii="Dotum" w:eastAsia="Dotum"/>
          <w:spacing w:val="-6"/>
        </w:rPr>
        <w:t>고유한</w:t>
      </w:r>
      <w:r>
        <w:rPr>
          <w:rFonts w:ascii="Dotum" w:eastAsia="Dotum"/>
          <w:spacing w:val="-12"/>
        </w:rPr>
        <w:t> </w:t>
      </w:r>
      <w:r>
        <w:rPr>
          <w:rFonts w:ascii="Dotum" w:eastAsia="Dotum"/>
          <w:spacing w:val="-6"/>
        </w:rPr>
        <w:t>관련성을</w:t>
      </w:r>
      <w:r>
        <w:rPr>
          <w:rFonts w:ascii="Dotum" w:eastAsia="Dotum"/>
          <w:spacing w:val="-12"/>
        </w:rPr>
        <w:t> </w:t>
      </w:r>
      <w:r>
        <w:rPr>
          <w:rFonts w:ascii="Dotum" w:eastAsia="Dotum"/>
          <w:spacing w:val="-6"/>
        </w:rPr>
        <w:t>확인하고자 </w:t>
      </w:r>
      <w:r>
        <w:rPr>
          <w:rFonts w:ascii="Dotum" w:eastAsia="Dotum"/>
        </w:rPr>
        <w:t>하였다</w:t>
      </w:r>
      <w:r>
        <w:rPr/>
        <w:t>. Adolescent Brain Cognitive Development (ABCD) </w:t>
      </w:r>
      <w:r>
        <w:rPr>
          <w:rFonts w:ascii="Dotum" w:eastAsia="Dotum"/>
        </w:rPr>
        <w:t>연구</w:t>
      </w:r>
      <w:r>
        <w:rPr>
          <w:rFonts w:ascii="Dotum" w:eastAsia="Dotum"/>
          <w:spacing w:val="-14"/>
        </w:rPr>
        <w:t> </w:t>
      </w:r>
      <w:r>
        <w:rPr>
          <w:rFonts w:ascii="Dotum" w:eastAsia="Dotum"/>
        </w:rPr>
        <w:t>자료를</w:t>
      </w:r>
      <w:r>
        <w:rPr>
          <w:rFonts w:ascii="Dotum" w:eastAsia="Dotum"/>
          <w:spacing w:val="-14"/>
        </w:rPr>
        <w:t> </w:t>
      </w:r>
      <w:r>
        <w:rPr>
          <w:rFonts w:ascii="Dotum" w:eastAsia="Dotum"/>
        </w:rPr>
        <w:t>활용하여 </w:t>
      </w:r>
      <w:r>
        <w:rPr>
          <w:rFonts w:ascii="Dotum" w:eastAsia="Dotum"/>
          <w:spacing w:val="-12"/>
        </w:rPr>
        <w:t>과제</w:t>
      </w:r>
      <w:r>
        <w:rPr>
          <w:rFonts w:ascii="Dotum" w:eastAsia="Dotum"/>
          <w:spacing w:val="-7"/>
        </w:rPr>
        <w:t> </w:t>
      </w:r>
      <w:r>
        <w:rPr>
          <w:rFonts w:ascii="Dotum" w:eastAsia="Dotum"/>
          <w:spacing w:val="-12"/>
        </w:rPr>
        <w:t>기반</w:t>
      </w:r>
      <w:r>
        <w:rPr>
          <w:rFonts w:ascii="Dotum" w:eastAsia="Dotum"/>
          <w:spacing w:val="-6"/>
        </w:rPr>
        <w:t> </w:t>
      </w:r>
      <w:r>
        <w:rPr>
          <w:spacing w:val="-12"/>
        </w:rPr>
        <w:t>fMRI</w:t>
      </w:r>
      <w:r>
        <w:rPr>
          <w:rFonts w:ascii="Dotum" w:eastAsia="Dotum"/>
          <w:spacing w:val="-12"/>
        </w:rPr>
        <w:t>와</w:t>
      </w:r>
      <w:r>
        <w:rPr>
          <w:rFonts w:ascii="Dotum" w:eastAsia="Dotum"/>
          <w:spacing w:val="-7"/>
        </w:rPr>
        <w:t> </w:t>
      </w:r>
      <w:r>
        <w:rPr>
          <w:rFonts w:ascii="Dotum" w:eastAsia="Dotum"/>
          <w:spacing w:val="-12"/>
        </w:rPr>
        <w:t>행동</w:t>
      </w:r>
      <w:r>
        <w:rPr>
          <w:rFonts w:ascii="Dotum" w:eastAsia="Dotum"/>
          <w:spacing w:val="-6"/>
        </w:rPr>
        <w:t> </w:t>
      </w:r>
      <w:r>
        <w:rPr>
          <w:rFonts w:ascii="Dotum" w:eastAsia="Dotum"/>
          <w:spacing w:val="-12"/>
        </w:rPr>
        <w:t>측정을</w:t>
      </w:r>
      <w:r>
        <w:rPr>
          <w:rFonts w:ascii="Dotum" w:eastAsia="Dotum"/>
          <w:spacing w:val="-6"/>
        </w:rPr>
        <w:t> </w:t>
      </w:r>
      <w:r>
        <w:rPr>
          <w:rFonts w:ascii="Dotum" w:eastAsia="Dotum"/>
          <w:spacing w:val="-12"/>
        </w:rPr>
        <w:t>통해</w:t>
      </w:r>
      <w:r>
        <w:rPr>
          <w:rFonts w:ascii="Dotum" w:eastAsia="Dotum"/>
          <w:spacing w:val="-7"/>
        </w:rPr>
        <w:t> </w:t>
      </w:r>
      <w:r>
        <w:rPr>
          <w:rFonts w:ascii="Dotum" w:eastAsia="Dotum"/>
          <w:spacing w:val="-12"/>
        </w:rPr>
        <w:t>횡단적</w:t>
      </w:r>
      <w:r>
        <w:rPr>
          <w:rFonts w:ascii="Dotum" w:eastAsia="Dotum"/>
          <w:spacing w:val="-6"/>
        </w:rPr>
        <w:t> </w:t>
      </w:r>
      <w:r>
        <w:rPr>
          <w:rFonts w:ascii="Dotum" w:eastAsia="Dotum"/>
          <w:spacing w:val="-12"/>
        </w:rPr>
        <w:t>및</w:t>
      </w:r>
      <w:r>
        <w:rPr>
          <w:rFonts w:ascii="Dotum" w:eastAsia="Dotum"/>
          <w:spacing w:val="-6"/>
        </w:rPr>
        <w:t> </w:t>
      </w:r>
      <w:r>
        <w:rPr>
          <w:rFonts w:ascii="Dotum" w:eastAsia="Dotum"/>
          <w:spacing w:val="-12"/>
        </w:rPr>
        <w:t>종단적</w:t>
      </w:r>
      <w:r>
        <w:rPr>
          <w:rFonts w:ascii="Dotum" w:eastAsia="Dotum"/>
          <w:spacing w:val="-7"/>
        </w:rPr>
        <w:t> </w:t>
      </w:r>
      <w:r>
        <w:rPr>
          <w:rFonts w:ascii="Dotum" w:eastAsia="Dotum"/>
          <w:spacing w:val="-12"/>
        </w:rPr>
        <w:t>분석을</w:t>
      </w:r>
      <w:r>
        <w:rPr>
          <w:rFonts w:ascii="Dotum" w:eastAsia="Dotum"/>
          <w:spacing w:val="-6"/>
        </w:rPr>
        <w:t> </w:t>
      </w:r>
      <w:r>
        <w:rPr>
          <w:rFonts w:ascii="Dotum" w:eastAsia="Dotum"/>
          <w:spacing w:val="-12"/>
        </w:rPr>
        <w:t>실시하였다</w:t>
      </w:r>
      <w:r>
        <w:rPr>
          <w:spacing w:val="-12"/>
        </w:rPr>
        <w:t>.</w:t>
      </w:r>
      <w:r>
        <w:rPr>
          <w:spacing w:val="11"/>
        </w:rPr>
        <w:t> </w:t>
      </w:r>
      <w:r>
        <w:rPr>
          <w:rFonts w:ascii="Dotum" w:eastAsia="Dotum"/>
          <w:spacing w:val="-12"/>
        </w:rPr>
        <w:t>횡단적 </w:t>
      </w:r>
      <w:r>
        <w:rPr>
          <w:rFonts w:ascii="Dotum" w:eastAsia="Dotum"/>
        </w:rPr>
        <w:t>분석을</w:t>
      </w:r>
      <w:r>
        <w:rPr>
          <w:rFonts w:ascii="Dotum" w:eastAsia="Dotum"/>
          <w:spacing w:val="-19"/>
        </w:rPr>
        <w:t> </w:t>
      </w:r>
      <w:r>
        <w:rPr>
          <w:rFonts w:ascii="Dotum" w:eastAsia="Dotum"/>
        </w:rPr>
        <w:t>위해</w:t>
      </w:r>
      <w:r>
        <w:rPr>
          <w:rFonts w:ascii="Dotum" w:eastAsia="Dotum"/>
          <w:spacing w:val="-18"/>
        </w:rPr>
        <w:t> </w:t>
      </w:r>
      <w:r>
        <w:rPr/>
        <w:t>9-10</w:t>
      </w:r>
      <w:r>
        <w:rPr>
          <w:rFonts w:ascii="Dotum" w:eastAsia="Dotum"/>
        </w:rPr>
        <w:t>세</w:t>
      </w:r>
      <w:r>
        <w:rPr>
          <w:rFonts w:ascii="Dotum" w:eastAsia="Dotum"/>
          <w:spacing w:val="-19"/>
        </w:rPr>
        <w:t> </w:t>
      </w:r>
      <w:r>
        <w:rPr>
          <w:rFonts w:ascii="Dotum" w:eastAsia="Dotum"/>
        </w:rPr>
        <w:t>아동</w:t>
      </w:r>
      <w:r>
        <w:rPr>
          <w:rFonts w:ascii="Dotum" w:eastAsia="Dotum"/>
          <w:spacing w:val="-18"/>
        </w:rPr>
        <w:t> </w:t>
      </w:r>
      <w:r>
        <w:rPr/>
        <w:t>3,568</w:t>
      </w:r>
      <w:r>
        <w:rPr>
          <w:rFonts w:ascii="Dotum" w:eastAsia="Dotum"/>
        </w:rPr>
        <w:t>명이</w:t>
      </w:r>
      <w:r>
        <w:rPr>
          <w:rFonts w:ascii="Dotum" w:eastAsia="Dotum"/>
          <w:spacing w:val="-18"/>
        </w:rPr>
        <w:t> </w:t>
      </w:r>
      <w:r>
        <w:rPr>
          <w:rFonts w:ascii="Dotum" w:eastAsia="Dotum"/>
        </w:rPr>
        <w:t>포함되었으며</w:t>
      </w:r>
      <w:r>
        <w:rPr/>
        <w:t>,</w:t>
      </w:r>
      <w:r>
        <w:rPr>
          <w:spacing w:val="-14"/>
        </w:rPr>
        <w:t> </w:t>
      </w:r>
      <w:r>
        <w:rPr>
          <w:rFonts w:ascii="Dotum" w:eastAsia="Dotum"/>
        </w:rPr>
        <w:t>종단적</w:t>
      </w:r>
      <w:r>
        <w:rPr>
          <w:rFonts w:ascii="Dotum" w:eastAsia="Dotum"/>
          <w:spacing w:val="-18"/>
        </w:rPr>
        <w:t> </w:t>
      </w:r>
      <w:r>
        <w:rPr>
          <w:rFonts w:ascii="Dotum" w:eastAsia="Dotum"/>
        </w:rPr>
        <w:t>분석에는</w:t>
      </w:r>
      <w:r>
        <w:rPr>
          <w:rFonts w:ascii="Dotum" w:eastAsia="Dotum"/>
          <w:spacing w:val="-19"/>
        </w:rPr>
        <w:t> </w:t>
      </w:r>
      <w:r>
        <w:rPr/>
        <w:t>2</w:t>
      </w:r>
      <w:r>
        <w:rPr>
          <w:rFonts w:ascii="Dotum" w:eastAsia="Dotum"/>
        </w:rPr>
        <w:t>년차</w:t>
      </w:r>
      <w:r>
        <w:rPr>
          <w:rFonts w:ascii="Dotum" w:eastAsia="Dotum"/>
          <w:spacing w:val="-18"/>
        </w:rPr>
        <w:t> </w:t>
      </w:r>
      <w:r>
        <w:rPr>
          <w:rFonts w:ascii="Dotum" w:eastAsia="Dotum"/>
        </w:rPr>
        <w:t>후속 </w:t>
      </w:r>
      <w:r>
        <w:rPr>
          <w:rFonts w:ascii="Dotum" w:eastAsia="Dotum"/>
          <w:spacing w:val="-2"/>
        </w:rPr>
        <w:t>자료에서</w:t>
      </w:r>
      <w:r>
        <w:rPr>
          <w:rFonts w:ascii="Dotum" w:eastAsia="Dotum"/>
          <w:spacing w:val="-17"/>
        </w:rPr>
        <w:t> </w:t>
      </w:r>
      <w:r>
        <w:rPr>
          <w:spacing w:val="-2"/>
        </w:rPr>
        <w:t>2,222</w:t>
      </w:r>
      <w:r>
        <w:rPr>
          <w:rFonts w:ascii="Dotum" w:eastAsia="Dotum"/>
          <w:spacing w:val="-2"/>
        </w:rPr>
        <w:t>명이</w:t>
      </w:r>
      <w:r>
        <w:rPr>
          <w:rFonts w:ascii="Dotum" w:eastAsia="Dotum"/>
          <w:spacing w:val="-16"/>
        </w:rPr>
        <w:t> </w:t>
      </w:r>
      <w:r>
        <w:rPr>
          <w:rFonts w:ascii="Dotum" w:eastAsia="Dotum"/>
          <w:spacing w:val="-2"/>
        </w:rPr>
        <w:t>포함되었다</w:t>
      </w:r>
      <w:r>
        <w:rPr>
          <w:spacing w:val="-2"/>
        </w:rPr>
        <w:t>.</w:t>
      </w:r>
      <w:r>
        <w:rPr>
          <w:spacing w:val="-12"/>
        </w:rPr>
        <w:t> </w:t>
      </w:r>
      <w:r>
        <w:rPr>
          <w:rFonts w:ascii="Dotum" w:eastAsia="Dotum"/>
          <w:spacing w:val="-2"/>
        </w:rPr>
        <w:t>일반화</w:t>
      </w:r>
      <w:r>
        <w:rPr>
          <w:rFonts w:ascii="Dotum" w:eastAsia="Dotum"/>
          <w:spacing w:val="-16"/>
        </w:rPr>
        <w:t> </w:t>
      </w:r>
      <w:r>
        <w:rPr>
          <w:rFonts w:ascii="Dotum" w:eastAsia="Dotum"/>
          <w:spacing w:val="-2"/>
        </w:rPr>
        <w:t>선형</w:t>
      </w:r>
      <w:r>
        <w:rPr>
          <w:rFonts w:ascii="Dotum" w:eastAsia="Dotum"/>
          <w:spacing w:val="-17"/>
        </w:rPr>
        <w:t> </w:t>
      </w:r>
      <w:r>
        <w:rPr>
          <w:rFonts w:ascii="Dotum" w:eastAsia="Dotum"/>
          <w:spacing w:val="-2"/>
        </w:rPr>
        <w:t>모델</w:t>
      </w:r>
      <w:r>
        <w:rPr>
          <w:rFonts w:ascii="Dotum" w:eastAsia="Dotum"/>
          <w:spacing w:val="-16"/>
        </w:rPr>
        <w:t> </w:t>
      </w:r>
      <w:r>
        <w:rPr>
          <w:spacing w:val="-2"/>
        </w:rPr>
        <w:t>(GLM)</w:t>
      </w:r>
      <w:r>
        <w:rPr>
          <w:rFonts w:ascii="Dotum" w:eastAsia="Dotum"/>
          <w:spacing w:val="-2"/>
        </w:rPr>
        <w:t>과</w:t>
      </w:r>
      <w:r>
        <w:rPr>
          <w:rFonts w:ascii="Dotum" w:eastAsia="Dotum"/>
          <w:spacing w:val="-16"/>
        </w:rPr>
        <w:t> </w:t>
      </w:r>
      <w:r>
        <w:rPr>
          <w:rFonts w:ascii="Dotum" w:eastAsia="Dotum"/>
          <w:spacing w:val="-2"/>
        </w:rPr>
        <w:t>이항</w:t>
      </w:r>
      <w:r>
        <w:rPr>
          <w:rFonts w:ascii="Dotum" w:eastAsia="Dotum"/>
          <w:spacing w:val="-17"/>
        </w:rPr>
        <w:t> </w:t>
      </w:r>
      <w:r>
        <w:rPr>
          <w:spacing w:val="-2"/>
        </w:rPr>
        <w:t>LASSO (Least </w:t>
      </w:r>
      <w:r>
        <w:rPr/>
        <w:t>Absolute Shrinkage and Selection Operator) </w:t>
      </w:r>
      <w:r>
        <w:rPr>
          <w:rFonts w:ascii="Dotum" w:eastAsia="Dotum"/>
        </w:rPr>
        <w:t>회귀 분석을 적용하여 독특하고 다차원적인</w:t>
      </w:r>
      <w:r>
        <w:rPr>
          <w:rFonts w:ascii="Dotum" w:eastAsia="Dotum"/>
          <w:spacing w:val="-10"/>
        </w:rPr>
        <w:t> </w:t>
      </w:r>
      <w:r>
        <w:rPr>
          <w:rFonts w:ascii="Dotum" w:eastAsia="Dotum"/>
        </w:rPr>
        <w:t>연관성을</w:t>
      </w:r>
      <w:r>
        <w:rPr>
          <w:rFonts w:ascii="Dotum" w:eastAsia="Dotum"/>
          <w:spacing w:val="-10"/>
        </w:rPr>
        <w:t> </w:t>
      </w:r>
      <w:r>
        <w:rPr>
          <w:rFonts w:ascii="Dotum" w:eastAsia="Dotum"/>
        </w:rPr>
        <w:t>확인하였다</w:t>
      </w:r>
      <w:r>
        <w:rPr/>
        <w:t>.</w:t>
      </w:r>
    </w:p>
    <w:p>
      <w:pPr>
        <w:pStyle w:val="BodyText"/>
        <w:spacing w:before="1"/>
        <w:ind w:left="481"/>
        <w:jc w:val="both"/>
        <w:rPr>
          <w:rFonts w:ascii="Dotum" w:eastAsia="Dotum"/>
        </w:rPr>
      </w:pPr>
      <w:r>
        <w:rPr>
          <w:rFonts w:ascii="Dotum" w:eastAsia="Dotum"/>
          <w:spacing w:val="-6"/>
        </w:rPr>
        <w:t>연구</w:t>
      </w:r>
      <w:r>
        <w:rPr>
          <w:rFonts w:ascii="Dotum" w:eastAsia="Dotum"/>
          <w:spacing w:val="-12"/>
        </w:rPr>
        <w:t> </w:t>
      </w:r>
      <w:r>
        <w:rPr>
          <w:rFonts w:ascii="Dotum" w:eastAsia="Dotum"/>
          <w:spacing w:val="-6"/>
        </w:rPr>
        <w:t>결과</w:t>
      </w:r>
      <w:r>
        <w:rPr>
          <w:spacing w:val="-6"/>
        </w:rPr>
        <w:t>,</w:t>
      </w:r>
      <w:r>
        <w:rPr>
          <w:spacing w:val="7"/>
        </w:rPr>
        <w:t> </w:t>
      </w:r>
      <w:r>
        <w:rPr>
          <w:rFonts w:ascii="Dotum" w:eastAsia="Dotum"/>
          <w:spacing w:val="-6"/>
        </w:rPr>
        <w:t>위협과</w:t>
      </w:r>
      <w:r>
        <w:rPr>
          <w:rFonts w:ascii="Dotum" w:eastAsia="Dotum"/>
          <w:spacing w:val="-11"/>
        </w:rPr>
        <w:t> </w:t>
      </w:r>
      <w:r>
        <w:rPr>
          <w:rFonts w:ascii="Dotum" w:eastAsia="Dotum"/>
          <w:spacing w:val="-6"/>
        </w:rPr>
        <w:t>결핍이</w:t>
      </w:r>
      <w:r>
        <w:rPr>
          <w:rFonts w:ascii="Dotum" w:eastAsia="Dotum"/>
          <w:spacing w:val="-11"/>
        </w:rPr>
        <w:t> </w:t>
      </w:r>
      <w:r>
        <w:rPr>
          <w:rFonts w:ascii="Dotum" w:eastAsia="Dotum"/>
          <w:spacing w:val="-6"/>
        </w:rPr>
        <w:t>보상</w:t>
      </w:r>
      <w:r>
        <w:rPr>
          <w:rFonts w:ascii="Dotum" w:eastAsia="Dotum"/>
          <w:spacing w:val="-12"/>
        </w:rPr>
        <w:t> </w:t>
      </w:r>
      <w:r>
        <w:rPr>
          <w:rFonts w:ascii="Dotum" w:eastAsia="Dotum"/>
          <w:spacing w:val="-6"/>
        </w:rPr>
        <w:t>및</w:t>
      </w:r>
      <w:r>
        <w:rPr>
          <w:rFonts w:ascii="Dotum" w:eastAsia="Dotum"/>
          <w:spacing w:val="-11"/>
        </w:rPr>
        <w:t> </w:t>
      </w:r>
      <w:r>
        <w:rPr>
          <w:rFonts w:ascii="Dotum" w:eastAsia="Dotum"/>
          <w:spacing w:val="-6"/>
        </w:rPr>
        <w:t>정서</w:t>
      </w:r>
      <w:r>
        <w:rPr>
          <w:rFonts w:ascii="Dotum" w:eastAsia="Dotum"/>
          <w:spacing w:val="-11"/>
        </w:rPr>
        <w:t> </w:t>
      </w:r>
      <w:r>
        <w:rPr>
          <w:rFonts w:ascii="Dotum" w:eastAsia="Dotum"/>
          <w:spacing w:val="-6"/>
        </w:rPr>
        <w:t>처리와</w:t>
      </w:r>
      <w:r>
        <w:rPr>
          <w:rFonts w:ascii="Dotum" w:eastAsia="Dotum"/>
          <w:spacing w:val="-11"/>
        </w:rPr>
        <w:t> </w:t>
      </w:r>
      <w:r>
        <w:rPr>
          <w:rFonts w:ascii="Dotum" w:eastAsia="Dotum"/>
          <w:spacing w:val="-6"/>
        </w:rPr>
        <w:t>관련된</w:t>
      </w:r>
      <w:r>
        <w:rPr>
          <w:rFonts w:ascii="Dotum" w:eastAsia="Dotum"/>
          <w:spacing w:val="-12"/>
        </w:rPr>
        <w:t> </w:t>
      </w:r>
      <w:r>
        <w:rPr>
          <w:rFonts w:ascii="Dotum" w:eastAsia="Dotum"/>
          <w:spacing w:val="-6"/>
        </w:rPr>
        <w:t>뇌</w:t>
      </w:r>
      <w:r>
        <w:rPr>
          <w:rFonts w:ascii="Dotum" w:eastAsia="Dotum"/>
          <w:spacing w:val="-11"/>
        </w:rPr>
        <w:t> </w:t>
      </w:r>
      <w:r>
        <w:rPr>
          <w:rFonts w:ascii="Dotum" w:eastAsia="Dotum"/>
          <w:spacing w:val="-6"/>
        </w:rPr>
        <w:t>활성화에</w:t>
      </w:r>
      <w:r>
        <w:rPr>
          <w:rFonts w:ascii="Dotum" w:eastAsia="Dotum"/>
          <w:spacing w:val="-11"/>
        </w:rPr>
        <w:t> </w:t>
      </w:r>
      <w:r>
        <w:rPr>
          <w:rFonts w:ascii="Dotum" w:eastAsia="Dotum"/>
          <w:spacing w:val="-6"/>
        </w:rPr>
        <w:t>광범위한</w:t>
      </w:r>
    </w:p>
    <w:p>
      <w:pPr>
        <w:pStyle w:val="BodyText"/>
        <w:spacing w:before="175"/>
        <w:jc w:val="center"/>
        <w:rPr>
          <w:rFonts w:ascii="Dotum" w:eastAsia="Dotum"/>
        </w:rPr>
      </w:pPr>
      <w:r>
        <w:rPr>
          <w:rFonts w:ascii="Dotum" w:eastAsia="Dotum"/>
          <w:spacing w:val="-2"/>
        </w:rPr>
        <w:t>영향을</w:t>
      </w:r>
      <w:r>
        <w:rPr>
          <w:rFonts w:ascii="Dotum" w:eastAsia="Dotum"/>
          <w:spacing w:val="-6"/>
        </w:rPr>
        <w:t> </w:t>
      </w:r>
      <w:r>
        <w:rPr>
          <w:rFonts w:ascii="Dotum" w:eastAsia="Dotum"/>
          <w:spacing w:val="-2"/>
        </w:rPr>
        <w:t>미치는</w:t>
      </w:r>
      <w:r>
        <w:rPr>
          <w:rFonts w:ascii="Dotum" w:eastAsia="Dotum"/>
          <w:spacing w:val="-5"/>
        </w:rPr>
        <w:t> </w:t>
      </w:r>
      <w:r>
        <w:rPr>
          <w:rFonts w:ascii="Dotum" w:eastAsia="Dotum"/>
          <w:spacing w:val="-2"/>
        </w:rPr>
        <w:t>것으로</w:t>
      </w:r>
      <w:r>
        <w:rPr>
          <w:rFonts w:ascii="Dotum" w:eastAsia="Dotum"/>
          <w:spacing w:val="-5"/>
        </w:rPr>
        <w:t> </w:t>
      </w:r>
      <w:r>
        <w:rPr>
          <w:rFonts w:ascii="Dotum" w:eastAsia="Dotum"/>
          <w:spacing w:val="-2"/>
        </w:rPr>
        <w:t>나타났다</w:t>
      </w:r>
      <w:r>
        <w:rPr>
          <w:spacing w:val="-2"/>
        </w:rPr>
        <w:t>.</w:t>
      </w:r>
      <w:r>
        <w:rPr>
          <w:spacing w:val="13"/>
        </w:rPr>
        <w:t> </w:t>
      </w:r>
      <w:r>
        <w:rPr>
          <w:rFonts w:ascii="Dotum" w:eastAsia="Dotum"/>
          <w:spacing w:val="-2"/>
        </w:rPr>
        <w:t>결핍은</w:t>
      </w:r>
      <w:r>
        <w:rPr>
          <w:rFonts w:ascii="Dotum" w:eastAsia="Dotum"/>
          <w:spacing w:val="-5"/>
        </w:rPr>
        <w:t> </w:t>
      </w:r>
      <w:r>
        <w:rPr>
          <w:rFonts w:ascii="Dotum" w:eastAsia="Dotum"/>
          <w:spacing w:val="-2"/>
        </w:rPr>
        <w:t>위협에</w:t>
      </w:r>
      <w:r>
        <w:rPr>
          <w:rFonts w:ascii="Dotum" w:eastAsia="Dotum"/>
          <w:spacing w:val="-5"/>
        </w:rPr>
        <w:t> </w:t>
      </w:r>
      <w:r>
        <w:rPr>
          <w:rFonts w:ascii="Dotum" w:eastAsia="Dotum"/>
          <w:spacing w:val="-2"/>
        </w:rPr>
        <w:t>비해</w:t>
      </w:r>
      <w:r>
        <w:rPr>
          <w:rFonts w:ascii="Dotum" w:eastAsia="Dotum"/>
          <w:spacing w:val="-5"/>
        </w:rPr>
        <w:t> </w:t>
      </w:r>
      <w:r>
        <w:rPr>
          <w:rFonts w:ascii="Dotum" w:eastAsia="Dotum"/>
          <w:spacing w:val="-2"/>
        </w:rPr>
        <w:t>작업</w:t>
      </w:r>
      <w:r>
        <w:rPr>
          <w:rFonts w:ascii="Dotum" w:eastAsia="Dotum"/>
          <w:spacing w:val="-5"/>
        </w:rPr>
        <w:t> </w:t>
      </w:r>
      <w:r>
        <w:rPr>
          <w:rFonts w:ascii="Dotum" w:eastAsia="Dotum"/>
          <w:spacing w:val="-2"/>
        </w:rPr>
        <w:t>기억</w:t>
      </w:r>
      <w:r>
        <w:rPr>
          <w:rFonts w:ascii="Dotum" w:eastAsia="Dotum"/>
          <w:spacing w:val="-5"/>
        </w:rPr>
        <w:t> </w:t>
      </w:r>
      <w:r>
        <w:rPr>
          <w:rFonts w:ascii="Dotum" w:eastAsia="Dotum"/>
          <w:spacing w:val="-2"/>
        </w:rPr>
        <w:t>수행의</w:t>
      </w:r>
      <w:r>
        <w:rPr>
          <w:rFonts w:ascii="Dotum" w:eastAsia="Dotum"/>
          <w:spacing w:val="-5"/>
        </w:rPr>
        <w:t> 감소와</w:t>
      </w:r>
    </w:p>
    <w:p>
      <w:pPr>
        <w:pStyle w:val="BodyText"/>
        <w:spacing w:after="0"/>
        <w:jc w:val="center"/>
        <w:rPr>
          <w:rFonts w:ascii="Dotum" w:eastAsia="Dotum"/>
        </w:rPr>
        <w:sectPr>
          <w:pgSz w:w="10320" w:h="14580"/>
          <w:pgMar w:header="0" w:footer="1180" w:top="1460" w:bottom="1360" w:left="1275" w:right="1275"/>
        </w:sectPr>
      </w:pPr>
    </w:p>
    <w:p>
      <w:pPr>
        <w:pStyle w:val="BodyText"/>
        <w:spacing w:line="386" w:lineRule="auto" w:before="106"/>
        <w:ind w:left="142" w:right="109"/>
        <w:jc w:val="both"/>
      </w:pPr>
      <w:r>
        <w:rPr>
          <w:rFonts w:ascii="Dotum" w:eastAsia="Dotum"/>
        </w:rPr>
        <w:t>충동적</w:t>
      </w:r>
      <w:r>
        <w:rPr>
          <w:rFonts w:ascii="Dotum" w:eastAsia="Dotum"/>
          <w:spacing w:val="-19"/>
        </w:rPr>
        <w:t> </w:t>
      </w:r>
      <w:r>
        <w:rPr>
          <w:rFonts w:ascii="Dotum" w:eastAsia="Dotum"/>
        </w:rPr>
        <w:t>성향의</w:t>
      </w:r>
      <w:r>
        <w:rPr>
          <w:rFonts w:ascii="Dotum" w:eastAsia="Dotum"/>
          <w:spacing w:val="-18"/>
        </w:rPr>
        <w:t> </w:t>
      </w:r>
      <w:r>
        <w:rPr>
          <w:rFonts w:ascii="Dotum" w:eastAsia="Dotum"/>
        </w:rPr>
        <w:t>증가와</w:t>
      </w:r>
      <w:r>
        <w:rPr>
          <w:rFonts w:ascii="Dotum" w:eastAsia="Dotum"/>
          <w:spacing w:val="-19"/>
        </w:rPr>
        <w:t> </w:t>
      </w:r>
      <w:r>
        <w:rPr>
          <w:rFonts w:ascii="Dotum" w:eastAsia="Dotum"/>
        </w:rPr>
        <w:t>더</w:t>
      </w:r>
      <w:r>
        <w:rPr>
          <w:rFonts w:ascii="Dotum" w:eastAsia="Dotum"/>
          <w:spacing w:val="-18"/>
        </w:rPr>
        <w:t> </w:t>
      </w:r>
      <w:r>
        <w:rPr>
          <w:rFonts w:ascii="Dotum" w:eastAsia="Dotum"/>
        </w:rPr>
        <w:t>밀접한</w:t>
      </w:r>
      <w:r>
        <w:rPr>
          <w:rFonts w:ascii="Dotum" w:eastAsia="Dotum"/>
          <w:spacing w:val="-18"/>
        </w:rPr>
        <w:t> </w:t>
      </w:r>
      <w:r>
        <w:rPr>
          <w:rFonts w:ascii="Dotum" w:eastAsia="Dotum"/>
        </w:rPr>
        <w:t>관련이</w:t>
      </w:r>
      <w:r>
        <w:rPr>
          <w:rFonts w:ascii="Dotum" w:eastAsia="Dotum"/>
          <w:spacing w:val="-19"/>
        </w:rPr>
        <w:t> </w:t>
      </w:r>
      <w:r>
        <w:rPr>
          <w:rFonts w:ascii="Dotum" w:eastAsia="Dotum"/>
        </w:rPr>
        <w:t>있었다</w:t>
      </w:r>
      <w:r>
        <w:rPr/>
        <w:t>.</w:t>
      </w:r>
      <w:r>
        <w:rPr>
          <w:spacing w:val="-13"/>
        </w:rPr>
        <w:t> </w:t>
      </w:r>
      <w:r>
        <w:rPr>
          <w:rFonts w:ascii="Dotum" w:eastAsia="Dotum"/>
        </w:rPr>
        <w:t>다변량</w:t>
      </w:r>
      <w:r>
        <w:rPr>
          <w:rFonts w:ascii="Dotum" w:eastAsia="Dotum"/>
          <w:spacing w:val="-19"/>
        </w:rPr>
        <w:t> </w:t>
      </w:r>
      <w:r>
        <w:rPr>
          <w:rFonts w:ascii="Dotum" w:eastAsia="Dotum"/>
        </w:rPr>
        <w:t>패턴</w:t>
      </w:r>
      <w:r>
        <w:rPr>
          <w:rFonts w:ascii="Dotum" w:eastAsia="Dotum"/>
          <w:spacing w:val="-18"/>
        </w:rPr>
        <w:t> </w:t>
      </w:r>
      <w:r>
        <w:rPr>
          <w:rFonts w:ascii="Dotum" w:eastAsia="Dotum"/>
        </w:rPr>
        <w:t>분석</w:t>
      </w:r>
      <w:r>
        <w:rPr>
          <w:rFonts w:ascii="Dotum" w:eastAsia="Dotum"/>
          <w:spacing w:val="-19"/>
        </w:rPr>
        <w:t> </w:t>
      </w:r>
      <w:r>
        <w:rPr>
          <w:rFonts w:ascii="Dotum" w:eastAsia="Dotum"/>
        </w:rPr>
        <w:t>결과</w:t>
      </w:r>
      <w:r>
        <w:rPr/>
        <w:t>,</w:t>
      </w:r>
      <w:r>
        <w:rPr>
          <w:spacing w:val="-13"/>
        </w:rPr>
        <w:t> </w:t>
      </w:r>
      <w:r>
        <w:rPr>
          <w:rFonts w:ascii="Dotum" w:eastAsia="Dotum"/>
        </w:rPr>
        <w:t>위협은 </w:t>
      </w:r>
      <w:r>
        <w:rPr>
          <w:rFonts w:ascii="Dotum" w:eastAsia="Dotum"/>
          <w:spacing w:val="-12"/>
        </w:rPr>
        <w:t>횡단적</w:t>
      </w:r>
      <w:r>
        <w:rPr>
          <w:rFonts w:ascii="Dotum" w:eastAsia="Dotum"/>
          <w:spacing w:val="-7"/>
        </w:rPr>
        <w:t> </w:t>
      </w:r>
      <w:r>
        <w:rPr>
          <w:rFonts w:ascii="Dotum" w:eastAsia="Dotum"/>
          <w:spacing w:val="-12"/>
        </w:rPr>
        <w:t>분석에서</w:t>
      </w:r>
      <w:r>
        <w:rPr>
          <w:rFonts w:ascii="Dotum" w:eastAsia="Dotum"/>
          <w:spacing w:val="-6"/>
        </w:rPr>
        <w:t> </w:t>
      </w:r>
      <w:r>
        <w:rPr>
          <w:rFonts w:ascii="Dotum" w:eastAsia="Dotum"/>
          <w:spacing w:val="-12"/>
        </w:rPr>
        <w:t>정서</w:t>
      </w:r>
      <w:r>
        <w:rPr>
          <w:rFonts w:ascii="Dotum" w:eastAsia="Dotum"/>
          <w:spacing w:val="-7"/>
        </w:rPr>
        <w:t> </w:t>
      </w:r>
      <w:r>
        <w:rPr>
          <w:rFonts w:ascii="Dotum" w:eastAsia="Dotum"/>
          <w:spacing w:val="-12"/>
        </w:rPr>
        <w:t>처리와</w:t>
      </w:r>
      <w:r>
        <w:rPr>
          <w:rFonts w:ascii="Dotum" w:eastAsia="Dotum"/>
          <w:spacing w:val="-6"/>
        </w:rPr>
        <w:t> </w:t>
      </w:r>
      <w:r>
        <w:rPr>
          <w:rFonts w:ascii="Dotum" w:eastAsia="Dotum"/>
          <w:spacing w:val="-12"/>
        </w:rPr>
        <w:t>관련이</w:t>
      </w:r>
      <w:r>
        <w:rPr>
          <w:rFonts w:ascii="Dotum" w:eastAsia="Dotum"/>
          <w:spacing w:val="-6"/>
        </w:rPr>
        <w:t> </w:t>
      </w:r>
      <w:r>
        <w:rPr>
          <w:rFonts w:ascii="Dotum" w:eastAsia="Dotum"/>
          <w:spacing w:val="-12"/>
        </w:rPr>
        <w:t>있는</w:t>
      </w:r>
      <w:r>
        <w:rPr>
          <w:rFonts w:ascii="Dotum" w:eastAsia="Dotum"/>
          <w:spacing w:val="-7"/>
        </w:rPr>
        <w:t> </w:t>
      </w:r>
      <w:r>
        <w:rPr>
          <w:rFonts w:ascii="Dotum" w:eastAsia="Dotum"/>
          <w:spacing w:val="-12"/>
        </w:rPr>
        <w:t>것으로</w:t>
      </w:r>
      <w:r>
        <w:rPr>
          <w:rFonts w:ascii="Dotum" w:eastAsia="Dotum"/>
          <w:spacing w:val="-6"/>
        </w:rPr>
        <w:t> </w:t>
      </w:r>
      <w:r>
        <w:rPr>
          <w:rFonts w:ascii="Dotum" w:eastAsia="Dotum"/>
          <w:spacing w:val="-12"/>
        </w:rPr>
        <w:t>나타났으며</w:t>
      </w:r>
      <w:r>
        <w:rPr>
          <w:spacing w:val="-12"/>
        </w:rPr>
        <w:t>,</w:t>
      </w:r>
      <w:r>
        <w:rPr>
          <w:spacing w:val="-2"/>
        </w:rPr>
        <w:t> </w:t>
      </w:r>
      <w:r>
        <w:rPr>
          <w:rFonts w:ascii="Dotum" w:eastAsia="Dotum"/>
          <w:spacing w:val="-12"/>
        </w:rPr>
        <w:t>종단적</w:t>
      </w:r>
      <w:r>
        <w:rPr>
          <w:rFonts w:ascii="Dotum" w:eastAsia="Dotum"/>
          <w:spacing w:val="-6"/>
        </w:rPr>
        <w:t> </w:t>
      </w:r>
      <w:r>
        <w:rPr>
          <w:rFonts w:ascii="Dotum" w:eastAsia="Dotum"/>
          <w:spacing w:val="-12"/>
        </w:rPr>
        <w:t>분석에서는 다양한</w:t>
      </w:r>
      <w:r>
        <w:rPr>
          <w:rFonts w:ascii="Dotum" w:eastAsia="Dotum"/>
          <w:spacing w:val="-7"/>
        </w:rPr>
        <w:t> </w:t>
      </w:r>
      <w:r>
        <w:rPr>
          <w:rFonts w:ascii="Dotum" w:eastAsia="Dotum"/>
          <w:spacing w:val="-12"/>
        </w:rPr>
        <w:t>신경인지기능과의</w:t>
      </w:r>
      <w:r>
        <w:rPr>
          <w:rFonts w:ascii="Dotum" w:eastAsia="Dotum"/>
          <w:spacing w:val="-6"/>
        </w:rPr>
        <w:t> </w:t>
      </w:r>
      <w:r>
        <w:rPr>
          <w:rFonts w:ascii="Dotum" w:eastAsia="Dotum"/>
          <w:spacing w:val="-12"/>
        </w:rPr>
        <w:t>연관성이</w:t>
      </w:r>
      <w:r>
        <w:rPr>
          <w:rFonts w:ascii="Dotum" w:eastAsia="Dotum"/>
          <w:spacing w:val="-7"/>
        </w:rPr>
        <w:t> </w:t>
      </w:r>
      <w:r>
        <w:rPr>
          <w:rFonts w:ascii="Dotum" w:eastAsia="Dotum"/>
          <w:spacing w:val="-12"/>
        </w:rPr>
        <w:t>발견되었다</w:t>
      </w:r>
      <w:r>
        <w:rPr>
          <w:spacing w:val="-12"/>
        </w:rPr>
        <w:t>.</w:t>
      </w:r>
      <w:r>
        <w:rPr>
          <w:spacing w:val="6"/>
        </w:rPr>
        <w:t> </w:t>
      </w:r>
      <w:r>
        <w:rPr>
          <w:rFonts w:ascii="Dotum" w:eastAsia="Dotum"/>
          <w:spacing w:val="-12"/>
        </w:rPr>
        <w:t>한편</w:t>
      </w:r>
      <w:r>
        <w:rPr>
          <w:spacing w:val="-12"/>
        </w:rPr>
        <w:t>,</w:t>
      </w:r>
      <w:r>
        <w:rPr>
          <w:spacing w:val="11"/>
        </w:rPr>
        <w:t> </w:t>
      </w:r>
      <w:r>
        <w:rPr>
          <w:rFonts w:ascii="Dotum" w:eastAsia="Dotum"/>
          <w:spacing w:val="-12"/>
        </w:rPr>
        <w:t>결핍은</w:t>
      </w:r>
      <w:r>
        <w:rPr>
          <w:rFonts w:ascii="Dotum" w:eastAsia="Dotum"/>
          <w:spacing w:val="-7"/>
        </w:rPr>
        <w:t> </w:t>
      </w:r>
      <w:r>
        <w:rPr>
          <w:rFonts w:ascii="Dotum" w:eastAsia="Dotum"/>
          <w:spacing w:val="-12"/>
        </w:rPr>
        <w:t>횡단적</w:t>
      </w:r>
      <w:r>
        <w:rPr>
          <w:rFonts w:ascii="Dotum" w:eastAsia="Dotum"/>
          <w:spacing w:val="-6"/>
        </w:rPr>
        <w:t> </w:t>
      </w:r>
      <w:r>
        <w:rPr>
          <w:rFonts w:ascii="Dotum" w:eastAsia="Dotum"/>
          <w:spacing w:val="-12"/>
        </w:rPr>
        <w:t>분석에서</w:t>
      </w:r>
      <w:r>
        <w:rPr>
          <w:rFonts w:ascii="Dotum" w:eastAsia="Dotum"/>
          <w:spacing w:val="-7"/>
        </w:rPr>
        <w:t> </w:t>
      </w:r>
      <w:r>
        <w:rPr>
          <w:rFonts w:ascii="Dotum" w:eastAsia="Dotum"/>
          <w:spacing w:val="-12"/>
        </w:rPr>
        <w:t>보 </w:t>
      </w:r>
      <w:r>
        <w:rPr>
          <w:rFonts w:ascii="Dotum" w:eastAsia="Dotum"/>
          <w:spacing w:val="-16"/>
        </w:rPr>
        <w:t>상</w:t>
      </w:r>
      <w:r>
        <w:rPr>
          <w:rFonts w:ascii="Dotum" w:eastAsia="Dotum"/>
          <w:spacing w:val="-3"/>
        </w:rPr>
        <w:t> </w:t>
      </w:r>
      <w:r>
        <w:rPr>
          <w:rFonts w:ascii="Dotum" w:eastAsia="Dotum"/>
          <w:spacing w:val="-16"/>
        </w:rPr>
        <w:t>처리</w:t>
      </w:r>
      <w:r>
        <w:rPr>
          <w:spacing w:val="-16"/>
        </w:rPr>
        <w:t>,</w:t>
      </w:r>
      <w:r>
        <w:rPr>
          <w:spacing w:val="2"/>
        </w:rPr>
        <w:t> </w:t>
      </w:r>
      <w:r>
        <w:rPr>
          <w:rFonts w:ascii="Dotum" w:eastAsia="Dotum"/>
          <w:spacing w:val="-16"/>
        </w:rPr>
        <w:t>정서</w:t>
      </w:r>
      <w:r>
        <w:rPr>
          <w:rFonts w:ascii="Dotum" w:eastAsia="Dotum"/>
          <w:spacing w:val="-2"/>
        </w:rPr>
        <w:t> </w:t>
      </w:r>
      <w:r>
        <w:rPr>
          <w:rFonts w:ascii="Dotum" w:eastAsia="Dotum"/>
          <w:spacing w:val="-16"/>
        </w:rPr>
        <w:t>처리</w:t>
      </w:r>
      <w:r>
        <w:rPr>
          <w:spacing w:val="-16"/>
        </w:rPr>
        <w:t>,</w:t>
      </w:r>
      <w:r>
        <w:rPr>
          <w:spacing w:val="10"/>
        </w:rPr>
        <w:t> </w:t>
      </w:r>
      <w:r>
        <w:rPr>
          <w:rFonts w:ascii="Dotum" w:eastAsia="Dotum"/>
          <w:spacing w:val="-16"/>
        </w:rPr>
        <w:t>작업</w:t>
      </w:r>
      <w:r>
        <w:rPr>
          <w:rFonts w:ascii="Dotum" w:eastAsia="Dotum"/>
          <w:spacing w:val="-2"/>
        </w:rPr>
        <w:t> </w:t>
      </w:r>
      <w:r>
        <w:rPr>
          <w:rFonts w:ascii="Dotum" w:eastAsia="Dotum"/>
          <w:spacing w:val="-16"/>
        </w:rPr>
        <w:t>기억과</w:t>
      </w:r>
      <w:r>
        <w:rPr>
          <w:rFonts w:ascii="Dotum" w:eastAsia="Dotum"/>
          <w:spacing w:val="-2"/>
        </w:rPr>
        <w:t> </w:t>
      </w:r>
      <w:r>
        <w:rPr>
          <w:rFonts w:ascii="Dotum" w:eastAsia="Dotum"/>
          <w:spacing w:val="-16"/>
        </w:rPr>
        <w:t>관련된</w:t>
      </w:r>
      <w:r>
        <w:rPr>
          <w:rFonts w:ascii="Dotum" w:eastAsia="Dotum"/>
          <w:spacing w:val="-3"/>
        </w:rPr>
        <w:t> </w:t>
      </w:r>
      <w:r>
        <w:rPr>
          <w:rFonts w:ascii="Dotum" w:eastAsia="Dotum"/>
          <w:spacing w:val="-16"/>
        </w:rPr>
        <w:t>뇌</w:t>
      </w:r>
      <w:r>
        <w:rPr>
          <w:rFonts w:ascii="Dotum" w:eastAsia="Dotum"/>
          <w:spacing w:val="-2"/>
        </w:rPr>
        <w:t> </w:t>
      </w:r>
      <w:r>
        <w:rPr>
          <w:rFonts w:ascii="Dotum" w:eastAsia="Dotum"/>
          <w:spacing w:val="-16"/>
        </w:rPr>
        <w:t>영역의</w:t>
      </w:r>
      <w:r>
        <w:rPr>
          <w:rFonts w:ascii="Dotum" w:eastAsia="Dotum"/>
          <w:spacing w:val="-2"/>
        </w:rPr>
        <w:t> </w:t>
      </w:r>
      <w:r>
        <w:rPr>
          <w:rFonts w:ascii="Dotum" w:eastAsia="Dotum"/>
          <w:spacing w:val="-16"/>
        </w:rPr>
        <w:t>활성화</w:t>
      </w:r>
      <w:r>
        <w:rPr>
          <w:rFonts w:ascii="Dotum" w:eastAsia="Dotum"/>
          <w:spacing w:val="-3"/>
        </w:rPr>
        <w:t> </w:t>
      </w:r>
      <w:r>
        <w:rPr>
          <w:rFonts w:ascii="Dotum" w:eastAsia="Dotum"/>
          <w:spacing w:val="-16"/>
        </w:rPr>
        <w:t>감소와</w:t>
      </w:r>
      <w:r>
        <w:rPr>
          <w:rFonts w:ascii="Dotum" w:eastAsia="Dotum"/>
          <w:spacing w:val="-2"/>
        </w:rPr>
        <w:t> </w:t>
      </w:r>
      <w:r>
        <w:rPr>
          <w:rFonts w:ascii="Dotum" w:eastAsia="Dotum"/>
          <w:spacing w:val="-16"/>
        </w:rPr>
        <w:t>연관이</w:t>
      </w:r>
      <w:r>
        <w:rPr>
          <w:rFonts w:ascii="Dotum" w:eastAsia="Dotum"/>
          <w:spacing w:val="-2"/>
        </w:rPr>
        <w:t> </w:t>
      </w:r>
      <w:r>
        <w:rPr>
          <w:rFonts w:ascii="Dotum" w:eastAsia="Dotum"/>
          <w:spacing w:val="-16"/>
        </w:rPr>
        <w:t>있었으며</w:t>
      </w:r>
      <w:r>
        <w:rPr>
          <w:spacing w:val="-16"/>
        </w:rPr>
        <w:t>,</w:t>
      </w:r>
      <w:r>
        <w:rPr>
          <w:spacing w:val="-6"/>
        </w:rPr>
        <w:t> </w:t>
      </w:r>
      <w:r>
        <w:rPr>
          <w:rFonts w:ascii="Dotum" w:eastAsia="Dotum"/>
          <w:spacing w:val="-6"/>
        </w:rPr>
        <w:t>종단적으로는</w:t>
      </w:r>
      <w:r>
        <w:rPr>
          <w:rFonts w:ascii="Dotum" w:eastAsia="Dotum"/>
          <w:spacing w:val="-13"/>
        </w:rPr>
        <w:t> </w:t>
      </w:r>
      <w:r>
        <w:rPr>
          <w:rFonts w:ascii="Dotum" w:eastAsia="Dotum"/>
          <w:spacing w:val="-6"/>
        </w:rPr>
        <w:t>보상</w:t>
      </w:r>
      <w:r>
        <w:rPr>
          <w:rFonts w:ascii="Dotum" w:eastAsia="Dotum"/>
          <w:spacing w:val="-12"/>
        </w:rPr>
        <w:t> </w:t>
      </w:r>
      <w:r>
        <w:rPr>
          <w:rFonts w:ascii="Dotum" w:eastAsia="Dotum"/>
          <w:spacing w:val="-6"/>
        </w:rPr>
        <w:t>처리와</w:t>
      </w:r>
      <w:r>
        <w:rPr>
          <w:rFonts w:ascii="Dotum" w:eastAsia="Dotum"/>
          <w:spacing w:val="-13"/>
        </w:rPr>
        <w:t> </w:t>
      </w:r>
      <w:r>
        <w:rPr>
          <w:rFonts w:ascii="Dotum" w:eastAsia="Dotum"/>
          <w:spacing w:val="-6"/>
        </w:rPr>
        <w:t>관련된</w:t>
      </w:r>
      <w:r>
        <w:rPr>
          <w:rFonts w:ascii="Dotum" w:eastAsia="Dotum"/>
          <w:spacing w:val="-12"/>
        </w:rPr>
        <w:t> </w:t>
      </w:r>
      <w:r>
        <w:rPr>
          <w:rFonts w:ascii="Dotum" w:eastAsia="Dotum"/>
          <w:spacing w:val="-6"/>
        </w:rPr>
        <w:t>일부</w:t>
      </w:r>
      <w:r>
        <w:rPr>
          <w:rFonts w:ascii="Dotum" w:eastAsia="Dotum"/>
          <w:spacing w:val="-12"/>
        </w:rPr>
        <w:t> </w:t>
      </w:r>
      <w:r>
        <w:rPr>
          <w:rFonts w:ascii="Dotum" w:eastAsia="Dotum"/>
          <w:spacing w:val="-6"/>
        </w:rPr>
        <w:t>뇌</w:t>
      </w:r>
      <w:r>
        <w:rPr>
          <w:rFonts w:ascii="Dotum" w:eastAsia="Dotum"/>
          <w:spacing w:val="-13"/>
        </w:rPr>
        <w:t> </w:t>
      </w:r>
      <w:r>
        <w:rPr>
          <w:rFonts w:ascii="Dotum" w:eastAsia="Dotum"/>
          <w:spacing w:val="-6"/>
        </w:rPr>
        <w:t>영역의</w:t>
      </w:r>
      <w:r>
        <w:rPr>
          <w:rFonts w:ascii="Dotum" w:eastAsia="Dotum"/>
          <w:spacing w:val="-12"/>
        </w:rPr>
        <w:t> </w:t>
      </w:r>
      <w:r>
        <w:rPr>
          <w:rFonts w:ascii="Dotum" w:eastAsia="Dotum"/>
          <w:spacing w:val="-6"/>
        </w:rPr>
        <w:t>활성화</w:t>
      </w:r>
      <w:r>
        <w:rPr>
          <w:rFonts w:ascii="Dotum" w:eastAsia="Dotum"/>
          <w:spacing w:val="-12"/>
        </w:rPr>
        <w:t> </w:t>
      </w:r>
      <w:r>
        <w:rPr>
          <w:rFonts w:ascii="Dotum" w:eastAsia="Dotum"/>
          <w:spacing w:val="-6"/>
        </w:rPr>
        <w:t>증가와</w:t>
      </w:r>
      <w:r>
        <w:rPr>
          <w:rFonts w:ascii="Dotum" w:eastAsia="Dotum"/>
          <w:spacing w:val="-13"/>
        </w:rPr>
        <w:t> </w:t>
      </w:r>
      <w:r>
        <w:rPr>
          <w:rFonts w:ascii="Dotum" w:eastAsia="Dotum"/>
          <w:spacing w:val="-6"/>
        </w:rPr>
        <w:t>관련이</w:t>
      </w:r>
      <w:r>
        <w:rPr>
          <w:rFonts w:ascii="Dotum" w:eastAsia="Dotum"/>
          <w:spacing w:val="-12"/>
        </w:rPr>
        <w:t> </w:t>
      </w:r>
      <w:r>
        <w:rPr>
          <w:rFonts w:ascii="Dotum" w:eastAsia="Dotum"/>
          <w:spacing w:val="-6"/>
        </w:rPr>
        <w:t>있었다</w:t>
      </w:r>
      <w:r>
        <w:rPr>
          <w:spacing w:val="-6"/>
        </w:rPr>
        <w:t>.</w:t>
      </w:r>
    </w:p>
    <w:p>
      <w:pPr>
        <w:pStyle w:val="BodyText"/>
        <w:spacing w:line="386" w:lineRule="auto" w:before="1"/>
        <w:ind w:left="142" w:right="140" w:firstLine="338"/>
        <w:jc w:val="both"/>
      </w:pPr>
      <w:r>
        <w:rPr>
          <w:rFonts w:ascii="Dotum" w:eastAsia="Dotum"/>
          <w:spacing w:val="-6"/>
        </w:rPr>
        <w:t>이러한</w:t>
      </w:r>
      <w:r>
        <w:rPr>
          <w:rFonts w:ascii="Dotum" w:eastAsia="Dotum"/>
          <w:spacing w:val="-13"/>
        </w:rPr>
        <w:t> </w:t>
      </w:r>
      <w:r>
        <w:rPr>
          <w:rFonts w:ascii="Dotum" w:eastAsia="Dotum"/>
          <w:spacing w:val="-6"/>
        </w:rPr>
        <w:t>결과는</w:t>
      </w:r>
      <w:r>
        <w:rPr>
          <w:rFonts w:ascii="Dotum" w:eastAsia="Dotum"/>
          <w:spacing w:val="-12"/>
        </w:rPr>
        <w:t> </w:t>
      </w:r>
      <w:r>
        <w:rPr>
          <w:rFonts w:ascii="Dotum" w:eastAsia="Dotum"/>
          <w:spacing w:val="-6"/>
        </w:rPr>
        <w:t>생애초기스트레스의</w:t>
      </w:r>
      <w:r>
        <w:rPr>
          <w:rFonts w:ascii="Dotum" w:eastAsia="Dotum"/>
          <w:spacing w:val="-13"/>
        </w:rPr>
        <w:t> </w:t>
      </w:r>
      <w:r>
        <w:rPr>
          <w:rFonts w:ascii="Dotum" w:eastAsia="Dotum"/>
          <w:spacing w:val="-6"/>
        </w:rPr>
        <w:t>신경인지적</w:t>
      </w:r>
      <w:r>
        <w:rPr>
          <w:rFonts w:ascii="Dotum" w:eastAsia="Dotum"/>
          <w:spacing w:val="-12"/>
        </w:rPr>
        <w:t> </w:t>
      </w:r>
      <w:r>
        <w:rPr>
          <w:rFonts w:ascii="Dotum" w:eastAsia="Dotum"/>
          <w:spacing w:val="-6"/>
        </w:rPr>
        <w:t>영향을</w:t>
      </w:r>
      <w:r>
        <w:rPr>
          <w:rFonts w:ascii="Dotum" w:eastAsia="Dotum"/>
          <w:spacing w:val="-12"/>
        </w:rPr>
        <w:t> </w:t>
      </w:r>
      <w:r>
        <w:rPr>
          <w:rFonts w:ascii="Dotum" w:eastAsia="Dotum"/>
          <w:spacing w:val="-6"/>
        </w:rPr>
        <w:t>이해하는</w:t>
      </w:r>
      <w:r>
        <w:rPr>
          <w:rFonts w:ascii="Dotum" w:eastAsia="Dotum"/>
          <w:spacing w:val="-13"/>
        </w:rPr>
        <w:t> </w:t>
      </w:r>
      <w:r>
        <w:rPr>
          <w:rFonts w:ascii="Dotum" w:eastAsia="Dotum"/>
          <w:spacing w:val="-6"/>
        </w:rPr>
        <w:t>데</w:t>
      </w:r>
      <w:r>
        <w:rPr>
          <w:rFonts w:ascii="Dotum" w:eastAsia="Dotum"/>
          <w:spacing w:val="-12"/>
        </w:rPr>
        <w:t> </w:t>
      </w:r>
      <w:r>
        <w:rPr>
          <w:rFonts w:ascii="Dotum" w:eastAsia="Dotum"/>
          <w:spacing w:val="-6"/>
        </w:rPr>
        <w:t>있어</w:t>
      </w:r>
      <w:r>
        <w:rPr>
          <w:rFonts w:ascii="Dotum" w:eastAsia="Dotum"/>
          <w:spacing w:val="-12"/>
        </w:rPr>
        <w:t> </w:t>
      </w:r>
      <w:r>
        <w:rPr>
          <w:rFonts w:ascii="Dotum" w:eastAsia="Dotum"/>
          <w:spacing w:val="-6"/>
        </w:rPr>
        <w:t>위 </w:t>
      </w:r>
      <w:r>
        <w:rPr>
          <w:rFonts w:ascii="Dotum" w:eastAsia="Dotum"/>
          <w:spacing w:val="-8"/>
        </w:rPr>
        <w:t>협과</w:t>
      </w:r>
      <w:r>
        <w:rPr>
          <w:rFonts w:ascii="Dotum" w:eastAsia="Dotum"/>
          <w:spacing w:val="-11"/>
        </w:rPr>
        <w:t> </w:t>
      </w:r>
      <w:r>
        <w:rPr>
          <w:rFonts w:ascii="Dotum" w:eastAsia="Dotum"/>
          <w:spacing w:val="-8"/>
        </w:rPr>
        <w:t>결핍을</w:t>
      </w:r>
      <w:r>
        <w:rPr>
          <w:rFonts w:ascii="Dotum" w:eastAsia="Dotum"/>
          <w:spacing w:val="-10"/>
        </w:rPr>
        <w:t> </w:t>
      </w:r>
      <w:r>
        <w:rPr>
          <w:rFonts w:ascii="Dotum" w:eastAsia="Dotum"/>
          <w:spacing w:val="-8"/>
        </w:rPr>
        <w:t>구분하는</w:t>
      </w:r>
      <w:r>
        <w:rPr>
          <w:rFonts w:ascii="Dotum" w:eastAsia="Dotum"/>
          <w:spacing w:val="-11"/>
        </w:rPr>
        <w:t> </w:t>
      </w:r>
      <w:r>
        <w:rPr>
          <w:rFonts w:ascii="Dotum" w:eastAsia="Dotum"/>
          <w:spacing w:val="-8"/>
        </w:rPr>
        <w:t>것이</w:t>
      </w:r>
      <w:r>
        <w:rPr>
          <w:rFonts w:ascii="Dotum" w:eastAsia="Dotum"/>
          <w:spacing w:val="-10"/>
        </w:rPr>
        <w:t> </w:t>
      </w:r>
      <w:r>
        <w:rPr>
          <w:rFonts w:ascii="Dotum" w:eastAsia="Dotum"/>
          <w:spacing w:val="-8"/>
        </w:rPr>
        <w:t>중요함을</w:t>
      </w:r>
      <w:r>
        <w:rPr>
          <w:rFonts w:ascii="Dotum" w:eastAsia="Dotum"/>
          <w:spacing w:val="-10"/>
        </w:rPr>
        <w:t> </w:t>
      </w:r>
      <w:r>
        <w:rPr>
          <w:rFonts w:ascii="Dotum" w:eastAsia="Dotum"/>
          <w:spacing w:val="-8"/>
        </w:rPr>
        <w:t>보여준다</w:t>
      </w:r>
      <w:r>
        <w:rPr>
          <w:spacing w:val="-8"/>
        </w:rPr>
        <w:t>.</w:t>
      </w:r>
      <w:r>
        <w:rPr>
          <w:spacing w:val="-6"/>
        </w:rPr>
        <w:t> </w:t>
      </w:r>
      <w:r>
        <w:rPr>
          <w:rFonts w:ascii="Dotum" w:eastAsia="Dotum"/>
          <w:spacing w:val="-8"/>
        </w:rPr>
        <w:t>본</w:t>
      </w:r>
      <w:r>
        <w:rPr>
          <w:rFonts w:ascii="Dotum" w:eastAsia="Dotum"/>
          <w:spacing w:val="-10"/>
        </w:rPr>
        <w:t> </w:t>
      </w:r>
      <w:r>
        <w:rPr>
          <w:rFonts w:ascii="Dotum" w:eastAsia="Dotum"/>
          <w:spacing w:val="-8"/>
        </w:rPr>
        <w:t>연구는</w:t>
      </w:r>
      <w:r>
        <w:rPr>
          <w:rFonts w:ascii="Dotum" w:eastAsia="Dotum"/>
          <w:spacing w:val="-11"/>
        </w:rPr>
        <w:t> </w:t>
      </w:r>
      <w:r>
        <w:rPr>
          <w:rFonts w:ascii="Dotum" w:eastAsia="Dotum"/>
          <w:spacing w:val="-8"/>
        </w:rPr>
        <w:t>이러한</w:t>
      </w:r>
      <w:r>
        <w:rPr>
          <w:rFonts w:ascii="Dotum" w:eastAsia="Dotum"/>
          <w:spacing w:val="-10"/>
        </w:rPr>
        <w:t> </w:t>
      </w:r>
      <w:r>
        <w:rPr>
          <w:rFonts w:ascii="Dotum" w:eastAsia="Dotum"/>
          <w:spacing w:val="-8"/>
        </w:rPr>
        <w:t>관계를</w:t>
      </w:r>
      <w:r>
        <w:rPr>
          <w:rFonts w:ascii="Dotum" w:eastAsia="Dotum"/>
          <w:spacing w:val="-11"/>
        </w:rPr>
        <w:t> </w:t>
      </w:r>
      <w:r>
        <w:rPr>
          <w:rFonts w:ascii="Dotum" w:eastAsia="Dotum"/>
          <w:spacing w:val="-8"/>
        </w:rPr>
        <w:t>밝히는 </w:t>
      </w:r>
      <w:r>
        <w:rPr>
          <w:rFonts w:ascii="Dotum" w:eastAsia="Dotum"/>
        </w:rPr>
        <w:t>것에</w:t>
      </w:r>
      <w:r>
        <w:rPr>
          <w:rFonts w:ascii="Dotum" w:eastAsia="Dotum"/>
          <w:spacing w:val="-17"/>
        </w:rPr>
        <w:t> </w:t>
      </w:r>
      <w:r>
        <w:rPr>
          <w:rFonts w:ascii="Dotum" w:eastAsia="Dotum"/>
        </w:rPr>
        <w:t>대한</w:t>
      </w:r>
      <w:r>
        <w:rPr>
          <w:rFonts w:ascii="Dotum" w:eastAsia="Dotum"/>
          <w:spacing w:val="-17"/>
        </w:rPr>
        <w:t> </w:t>
      </w:r>
      <w:r>
        <w:rPr>
          <w:rFonts w:ascii="Dotum" w:eastAsia="Dotum"/>
        </w:rPr>
        <w:t>차원적</w:t>
      </w:r>
      <w:r>
        <w:rPr>
          <w:rFonts w:ascii="Dotum" w:eastAsia="Dotum"/>
          <w:spacing w:val="-17"/>
        </w:rPr>
        <w:t> </w:t>
      </w:r>
      <w:r>
        <w:rPr>
          <w:rFonts w:ascii="Dotum" w:eastAsia="Dotum"/>
        </w:rPr>
        <w:t>접근과</w:t>
      </w:r>
      <w:r>
        <w:rPr>
          <w:rFonts w:ascii="Dotum" w:eastAsia="Dotum"/>
          <w:spacing w:val="-17"/>
        </w:rPr>
        <w:t> </w:t>
      </w:r>
      <w:r>
        <w:rPr>
          <w:rFonts w:ascii="Dotum" w:eastAsia="Dotum"/>
        </w:rPr>
        <w:t>대규모</w:t>
      </w:r>
      <w:r>
        <w:rPr>
          <w:rFonts w:ascii="Dotum" w:eastAsia="Dotum"/>
          <w:spacing w:val="-17"/>
        </w:rPr>
        <w:t> </w:t>
      </w:r>
      <w:r>
        <w:rPr>
          <w:rFonts w:ascii="Dotum" w:eastAsia="Dotum"/>
        </w:rPr>
        <w:t>종단</w:t>
      </w:r>
      <w:r>
        <w:rPr>
          <w:rFonts w:ascii="Dotum" w:eastAsia="Dotum"/>
          <w:spacing w:val="-17"/>
        </w:rPr>
        <w:t> </w:t>
      </w:r>
      <w:r>
        <w:rPr>
          <w:rFonts w:ascii="Dotum" w:eastAsia="Dotum"/>
        </w:rPr>
        <w:t>자료의</w:t>
      </w:r>
      <w:r>
        <w:rPr>
          <w:rFonts w:ascii="Dotum" w:eastAsia="Dotum"/>
          <w:spacing w:val="-17"/>
        </w:rPr>
        <w:t> </w:t>
      </w:r>
      <w:r>
        <w:rPr>
          <w:rFonts w:ascii="Dotum" w:eastAsia="Dotum"/>
        </w:rPr>
        <w:t>가치를</w:t>
      </w:r>
      <w:r>
        <w:rPr>
          <w:rFonts w:ascii="Dotum" w:eastAsia="Dotum"/>
          <w:spacing w:val="-17"/>
        </w:rPr>
        <w:t> </w:t>
      </w:r>
      <w:r>
        <w:rPr>
          <w:rFonts w:ascii="Dotum" w:eastAsia="Dotum"/>
        </w:rPr>
        <w:t>입증하며</w:t>
      </w:r>
      <w:r>
        <w:rPr/>
        <w:t>, </w:t>
      </w:r>
      <w:r>
        <w:rPr>
          <w:rFonts w:ascii="Dotum" w:eastAsia="Dotum"/>
        </w:rPr>
        <w:t>위협과</w:t>
      </w:r>
      <w:r>
        <w:rPr>
          <w:rFonts w:ascii="Dotum" w:eastAsia="Dotum"/>
          <w:spacing w:val="-17"/>
        </w:rPr>
        <w:t> </w:t>
      </w:r>
      <w:r>
        <w:rPr>
          <w:rFonts w:ascii="Dotum" w:eastAsia="Dotum"/>
        </w:rPr>
        <w:t>결핍의 메커니즘에</w:t>
      </w:r>
      <w:r>
        <w:rPr>
          <w:rFonts w:ascii="Dotum" w:eastAsia="Dotum"/>
          <w:spacing w:val="-19"/>
        </w:rPr>
        <w:t> </w:t>
      </w:r>
      <w:r>
        <w:rPr>
          <w:rFonts w:ascii="Dotum" w:eastAsia="Dotum"/>
        </w:rPr>
        <w:t>따른</w:t>
      </w:r>
      <w:r>
        <w:rPr>
          <w:rFonts w:ascii="Dotum" w:eastAsia="Dotum"/>
          <w:spacing w:val="-18"/>
        </w:rPr>
        <w:t> </w:t>
      </w:r>
      <w:r>
        <w:rPr>
          <w:rFonts w:ascii="Dotum" w:eastAsia="Dotum"/>
        </w:rPr>
        <w:t>맞춤형</w:t>
      </w:r>
      <w:r>
        <w:rPr>
          <w:rFonts w:ascii="Dotum" w:eastAsia="Dotum"/>
          <w:spacing w:val="-19"/>
        </w:rPr>
        <w:t> </w:t>
      </w:r>
      <w:r>
        <w:rPr>
          <w:rFonts w:ascii="Dotum" w:eastAsia="Dotum"/>
        </w:rPr>
        <w:t>개입의</w:t>
      </w:r>
      <w:r>
        <w:rPr>
          <w:rFonts w:ascii="Dotum" w:eastAsia="Dotum"/>
          <w:spacing w:val="-18"/>
        </w:rPr>
        <w:t> </w:t>
      </w:r>
      <w:r>
        <w:rPr>
          <w:rFonts w:ascii="Dotum" w:eastAsia="Dotum"/>
        </w:rPr>
        <w:t>필요성을</w:t>
      </w:r>
      <w:r>
        <w:rPr>
          <w:rFonts w:ascii="Dotum" w:eastAsia="Dotum"/>
          <w:spacing w:val="-18"/>
        </w:rPr>
        <w:t> </w:t>
      </w:r>
      <w:r>
        <w:rPr>
          <w:rFonts w:ascii="Dotum" w:eastAsia="Dotum"/>
        </w:rPr>
        <w:t>강조한다</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1"/>
      </w:pPr>
    </w:p>
    <w:p>
      <w:pPr>
        <w:pStyle w:val="BodyText"/>
        <w:ind w:left="142"/>
        <w:jc w:val="both"/>
        <w:rPr>
          <w:rFonts w:ascii="Dotum" w:eastAsia="Dotum"/>
        </w:rPr>
      </w:pPr>
      <w:r>
        <w:rPr>
          <w:rFonts w:ascii="Dotum" w:eastAsia="Dotum"/>
          <w:spacing w:val="-6"/>
        </w:rPr>
        <w:t>주요어</w:t>
      </w:r>
      <w:r>
        <w:rPr>
          <w:spacing w:val="-6"/>
        </w:rPr>
        <w:t>:</w:t>
      </w:r>
      <w:r>
        <w:rPr>
          <w:spacing w:val="-8"/>
        </w:rPr>
        <w:t> </w:t>
      </w:r>
      <w:r>
        <w:rPr>
          <w:rFonts w:ascii="Dotum" w:eastAsia="Dotum"/>
          <w:spacing w:val="-6"/>
        </w:rPr>
        <w:t>생애초기스트레스</w:t>
      </w:r>
      <w:r>
        <w:rPr>
          <w:spacing w:val="-6"/>
        </w:rPr>
        <w:t>,</w:t>
      </w:r>
      <w:r>
        <w:rPr>
          <w:spacing w:val="-8"/>
        </w:rPr>
        <w:t> </w:t>
      </w:r>
      <w:r>
        <w:rPr>
          <w:rFonts w:ascii="Dotum" w:eastAsia="Dotum"/>
          <w:spacing w:val="-6"/>
        </w:rPr>
        <w:t>위협</w:t>
      </w:r>
      <w:r>
        <w:rPr>
          <w:spacing w:val="-6"/>
        </w:rPr>
        <w:t>,</w:t>
      </w:r>
      <w:r>
        <w:rPr>
          <w:spacing w:val="-8"/>
        </w:rPr>
        <w:t> </w:t>
      </w:r>
      <w:r>
        <w:rPr>
          <w:rFonts w:ascii="Dotum" w:eastAsia="Dotum"/>
          <w:spacing w:val="-6"/>
        </w:rPr>
        <w:t>결핍</w:t>
      </w:r>
      <w:r>
        <w:rPr>
          <w:spacing w:val="-6"/>
        </w:rPr>
        <w:t>,</w:t>
      </w:r>
      <w:r>
        <w:rPr>
          <w:spacing w:val="-7"/>
        </w:rPr>
        <w:t> </w:t>
      </w:r>
      <w:r>
        <w:rPr>
          <w:rFonts w:ascii="Dotum" w:eastAsia="Dotum"/>
          <w:spacing w:val="-6"/>
        </w:rPr>
        <w:t>신경인지기능</w:t>
      </w:r>
      <w:r>
        <w:rPr>
          <w:spacing w:val="-6"/>
        </w:rPr>
        <w:t>,</w:t>
      </w:r>
      <w:r>
        <w:rPr>
          <w:spacing w:val="-5"/>
        </w:rPr>
        <w:t> </w:t>
      </w:r>
      <w:r>
        <w:rPr>
          <w:rFonts w:ascii="Dotum" w:eastAsia="Dotum"/>
          <w:spacing w:val="-6"/>
        </w:rPr>
        <w:t>종단적</w:t>
      </w:r>
      <w:r>
        <w:rPr>
          <w:rFonts w:ascii="Dotum" w:eastAsia="Dotum"/>
          <w:spacing w:val="-12"/>
        </w:rPr>
        <w:t> </w:t>
      </w:r>
      <w:r>
        <w:rPr>
          <w:rFonts w:ascii="Dotum" w:eastAsia="Dotum"/>
          <w:spacing w:val="-6"/>
        </w:rPr>
        <w:t>분석</w:t>
      </w:r>
    </w:p>
    <w:p>
      <w:pPr>
        <w:pStyle w:val="BodyText"/>
        <w:spacing w:before="175"/>
        <w:ind w:left="142"/>
        <w:jc w:val="both"/>
      </w:pPr>
      <w:r>
        <w:rPr>
          <w:rFonts w:ascii="Dotum" w:eastAsia="Dotum"/>
          <w:spacing w:val="-2"/>
        </w:rPr>
        <w:t>학번</w:t>
      </w:r>
      <w:r>
        <w:rPr>
          <w:spacing w:val="-2"/>
        </w:rPr>
        <w:t>:</w:t>
      </w:r>
      <w:r>
        <w:rPr>
          <w:spacing w:val="-1"/>
        </w:rPr>
        <w:t> </w:t>
      </w:r>
      <w:r>
        <w:rPr>
          <w:spacing w:val="-2"/>
        </w:rPr>
        <w:t>2023-23572</w:t>
      </w:r>
    </w:p>
    <w:p>
      <w:pPr>
        <w:pStyle w:val="BodyText"/>
        <w:spacing w:after="0"/>
        <w:jc w:val="both"/>
        <w:sectPr>
          <w:pgSz w:w="10320" w:h="14580"/>
          <w:pgMar w:header="0" w:footer="1180" w:top="1580" w:bottom="1360" w:left="1275" w:right="1275"/>
        </w:sectPr>
      </w:pPr>
    </w:p>
    <w:p>
      <w:pPr>
        <w:pStyle w:val="Heading1"/>
        <w:ind w:right="1"/>
      </w:pPr>
      <w:r>
        <w:rPr>
          <w:spacing w:val="-2"/>
          <w:w w:val="105"/>
        </w:rPr>
        <w:t>Acknowledgement</w:t>
      </w:r>
    </w:p>
    <w:p>
      <w:pPr>
        <w:pStyle w:val="BodyText"/>
        <w:rPr>
          <w:rFonts w:ascii="Palatino Linotype"/>
          <w:b/>
          <w:sz w:val="32"/>
        </w:rPr>
      </w:pPr>
    </w:p>
    <w:p>
      <w:pPr>
        <w:pStyle w:val="BodyText"/>
        <w:spacing w:before="411"/>
        <w:rPr>
          <w:rFonts w:ascii="Palatino Linotype"/>
          <w:b/>
          <w:sz w:val="32"/>
        </w:rPr>
      </w:pPr>
    </w:p>
    <w:p>
      <w:pPr>
        <w:pStyle w:val="BodyText"/>
        <w:spacing w:line="386" w:lineRule="auto"/>
        <w:ind w:left="142" w:right="109" w:firstLine="338"/>
        <w:jc w:val="both"/>
      </w:pPr>
      <w:r>
        <w:rPr>
          <w:rFonts w:ascii="Dotum" w:eastAsia="Dotum"/>
          <w:spacing w:val="-8"/>
        </w:rPr>
        <w:t>짧다면</w:t>
      </w:r>
      <w:r>
        <w:rPr>
          <w:rFonts w:ascii="Dotum" w:eastAsia="Dotum"/>
          <w:spacing w:val="-11"/>
        </w:rPr>
        <w:t> </w:t>
      </w:r>
      <w:r>
        <w:rPr>
          <w:rFonts w:ascii="Dotum" w:eastAsia="Dotum"/>
          <w:spacing w:val="-8"/>
        </w:rPr>
        <w:t>짧고</w:t>
      </w:r>
      <w:r>
        <w:rPr>
          <w:spacing w:val="-8"/>
        </w:rPr>
        <w:t>,</w:t>
      </w:r>
      <w:r>
        <w:rPr>
          <w:spacing w:val="-6"/>
        </w:rPr>
        <w:t> </w:t>
      </w:r>
      <w:r>
        <w:rPr>
          <w:rFonts w:ascii="Dotum" w:eastAsia="Dotum"/>
          <w:spacing w:val="-8"/>
        </w:rPr>
        <w:t>길다면</w:t>
      </w:r>
      <w:r>
        <w:rPr>
          <w:rFonts w:ascii="Dotum" w:eastAsia="Dotum"/>
          <w:spacing w:val="-10"/>
        </w:rPr>
        <w:t> </w:t>
      </w:r>
      <w:r>
        <w:rPr>
          <w:rFonts w:ascii="Dotum" w:eastAsia="Dotum"/>
          <w:spacing w:val="-8"/>
        </w:rPr>
        <w:t>길었던</w:t>
      </w:r>
      <w:r>
        <w:rPr>
          <w:rFonts w:ascii="Dotum" w:eastAsia="Dotum"/>
          <w:spacing w:val="-10"/>
        </w:rPr>
        <w:t> </w:t>
      </w:r>
      <w:r>
        <w:rPr>
          <w:spacing w:val="-8"/>
        </w:rPr>
        <w:t>2</w:t>
      </w:r>
      <w:r>
        <w:rPr>
          <w:rFonts w:ascii="Dotum" w:eastAsia="Dotum"/>
          <w:spacing w:val="-8"/>
        </w:rPr>
        <w:t>년간의</w:t>
      </w:r>
      <w:r>
        <w:rPr>
          <w:rFonts w:ascii="Dotum" w:eastAsia="Dotum"/>
          <w:spacing w:val="-11"/>
        </w:rPr>
        <w:t> </w:t>
      </w:r>
      <w:r>
        <w:rPr>
          <w:rFonts w:ascii="Dotum" w:eastAsia="Dotum"/>
          <w:spacing w:val="-8"/>
        </w:rPr>
        <w:t>석사</w:t>
      </w:r>
      <w:r>
        <w:rPr>
          <w:rFonts w:ascii="Dotum" w:eastAsia="Dotum"/>
          <w:spacing w:val="-10"/>
        </w:rPr>
        <w:t> </w:t>
      </w:r>
      <w:r>
        <w:rPr>
          <w:rFonts w:ascii="Dotum" w:eastAsia="Dotum"/>
          <w:spacing w:val="-8"/>
        </w:rPr>
        <w:t>과정을</w:t>
      </w:r>
      <w:r>
        <w:rPr>
          <w:rFonts w:ascii="Dotum" w:eastAsia="Dotum"/>
          <w:spacing w:val="-10"/>
        </w:rPr>
        <w:t> </w:t>
      </w:r>
      <w:r>
        <w:rPr>
          <w:rFonts w:ascii="Dotum" w:eastAsia="Dotum"/>
          <w:spacing w:val="-8"/>
        </w:rPr>
        <w:t>마치게</w:t>
      </w:r>
      <w:r>
        <w:rPr>
          <w:rFonts w:ascii="Dotum" w:eastAsia="Dotum"/>
          <w:spacing w:val="-11"/>
        </w:rPr>
        <w:t> </w:t>
      </w:r>
      <w:r>
        <w:rPr>
          <w:rFonts w:ascii="Dotum" w:eastAsia="Dotum"/>
          <w:spacing w:val="-8"/>
        </w:rPr>
        <w:t>되었습니다</w:t>
      </w:r>
      <w:r>
        <w:rPr>
          <w:spacing w:val="-8"/>
        </w:rPr>
        <w:t>.</w:t>
      </w:r>
      <w:r>
        <w:rPr>
          <w:spacing w:val="-6"/>
        </w:rPr>
        <w:t> </w:t>
      </w:r>
      <w:r>
        <w:rPr>
          <w:rFonts w:ascii="Dotum" w:eastAsia="Dotum"/>
          <w:spacing w:val="-8"/>
        </w:rPr>
        <w:t>이</w:t>
      </w:r>
      <w:r>
        <w:rPr>
          <w:rFonts w:ascii="Dotum" w:eastAsia="Dotum"/>
          <w:spacing w:val="-10"/>
        </w:rPr>
        <w:t> </w:t>
      </w:r>
      <w:r>
        <w:rPr>
          <w:rFonts w:ascii="Dotum" w:eastAsia="Dotum"/>
          <w:spacing w:val="-8"/>
        </w:rPr>
        <w:t>길을 걸을</w:t>
      </w:r>
      <w:r>
        <w:rPr>
          <w:rFonts w:ascii="Dotum" w:eastAsia="Dotum"/>
          <w:spacing w:val="-11"/>
        </w:rPr>
        <w:t> </w:t>
      </w:r>
      <w:r>
        <w:rPr>
          <w:rFonts w:ascii="Dotum" w:eastAsia="Dotum"/>
          <w:spacing w:val="-8"/>
        </w:rPr>
        <w:t>수</w:t>
      </w:r>
      <w:r>
        <w:rPr>
          <w:rFonts w:ascii="Dotum" w:eastAsia="Dotum"/>
          <w:spacing w:val="-10"/>
        </w:rPr>
        <w:t> </w:t>
      </w:r>
      <w:r>
        <w:rPr>
          <w:rFonts w:ascii="Dotum" w:eastAsia="Dotum"/>
          <w:spacing w:val="-8"/>
        </w:rPr>
        <w:t>있도록</w:t>
      </w:r>
      <w:r>
        <w:rPr>
          <w:rFonts w:ascii="Dotum" w:eastAsia="Dotum"/>
          <w:spacing w:val="-11"/>
        </w:rPr>
        <w:t> </w:t>
      </w:r>
      <w:r>
        <w:rPr>
          <w:rFonts w:ascii="Dotum" w:eastAsia="Dotum"/>
          <w:spacing w:val="-8"/>
        </w:rPr>
        <w:t>허락하시고</w:t>
      </w:r>
      <w:r>
        <w:rPr>
          <w:rFonts w:ascii="Dotum" w:eastAsia="Dotum"/>
          <w:spacing w:val="-10"/>
        </w:rPr>
        <w:t> </w:t>
      </w:r>
      <w:r>
        <w:rPr>
          <w:rFonts w:ascii="Dotum" w:eastAsia="Dotum"/>
          <w:spacing w:val="-8"/>
        </w:rPr>
        <w:t>끝까지</w:t>
      </w:r>
      <w:r>
        <w:rPr>
          <w:rFonts w:ascii="Dotum" w:eastAsia="Dotum"/>
          <w:spacing w:val="-10"/>
        </w:rPr>
        <w:t> </w:t>
      </w:r>
      <w:r>
        <w:rPr>
          <w:rFonts w:ascii="Dotum" w:eastAsia="Dotum"/>
          <w:spacing w:val="-8"/>
        </w:rPr>
        <w:t>견딜</w:t>
      </w:r>
      <w:r>
        <w:rPr>
          <w:rFonts w:ascii="Dotum" w:eastAsia="Dotum"/>
          <w:spacing w:val="-11"/>
        </w:rPr>
        <w:t> </w:t>
      </w:r>
      <w:r>
        <w:rPr>
          <w:rFonts w:ascii="Dotum" w:eastAsia="Dotum"/>
          <w:spacing w:val="-8"/>
        </w:rPr>
        <w:t>힘을</w:t>
      </w:r>
      <w:r>
        <w:rPr>
          <w:rFonts w:ascii="Dotum" w:eastAsia="Dotum"/>
          <w:spacing w:val="-10"/>
        </w:rPr>
        <w:t> </w:t>
      </w:r>
      <w:r>
        <w:rPr>
          <w:rFonts w:ascii="Dotum" w:eastAsia="Dotum"/>
          <w:spacing w:val="-8"/>
        </w:rPr>
        <w:t>주신</w:t>
      </w:r>
      <w:r>
        <w:rPr>
          <w:rFonts w:ascii="Dotum" w:eastAsia="Dotum"/>
          <w:spacing w:val="-10"/>
        </w:rPr>
        <w:t> </w:t>
      </w:r>
      <w:r>
        <w:rPr>
          <w:rFonts w:ascii="Dotum" w:eastAsia="Dotum"/>
          <w:spacing w:val="-8"/>
        </w:rPr>
        <w:t>하나님께</w:t>
      </w:r>
      <w:r>
        <w:rPr>
          <w:rFonts w:ascii="Dotum" w:eastAsia="Dotum"/>
          <w:spacing w:val="-11"/>
        </w:rPr>
        <w:t> </w:t>
      </w:r>
      <w:r>
        <w:rPr>
          <w:rFonts w:ascii="Dotum" w:eastAsia="Dotum"/>
          <w:spacing w:val="-8"/>
        </w:rPr>
        <w:t>감사드립니다</w:t>
      </w:r>
      <w:r>
        <w:rPr>
          <w:spacing w:val="-8"/>
        </w:rPr>
        <w:t>.</w:t>
      </w:r>
      <w:r>
        <w:rPr>
          <w:spacing w:val="-6"/>
        </w:rPr>
        <w:t> </w:t>
      </w:r>
      <w:r>
        <w:rPr>
          <w:rFonts w:ascii="Dotum" w:eastAsia="Dotum"/>
          <w:spacing w:val="-8"/>
        </w:rPr>
        <w:t>또한</w:t>
      </w:r>
      <w:r>
        <w:rPr>
          <w:spacing w:val="-8"/>
        </w:rPr>
        <w:t>, </w:t>
      </w:r>
      <w:r>
        <w:rPr>
          <w:rFonts w:ascii="Dotum" w:eastAsia="Dotum"/>
          <w:spacing w:val="-2"/>
        </w:rPr>
        <w:t>함께해</w:t>
      </w:r>
      <w:r>
        <w:rPr>
          <w:rFonts w:ascii="Dotum" w:eastAsia="Dotum"/>
          <w:spacing w:val="-17"/>
        </w:rPr>
        <w:t> </w:t>
      </w:r>
      <w:r>
        <w:rPr>
          <w:rFonts w:ascii="Dotum" w:eastAsia="Dotum"/>
          <w:spacing w:val="-2"/>
        </w:rPr>
        <w:t>주시고</w:t>
      </w:r>
      <w:r>
        <w:rPr>
          <w:rFonts w:ascii="Dotum" w:eastAsia="Dotum"/>
          <w:spacing w:val="-16"/>
        </w:rPr>
        <w:t> </w:t>
      </w:r>
      <w:r>
        <w:rPr>
          <w:rFonts w:ascii="Dotum" w:eastAsia="Dotum"/>
          <w:spacing w:val="-2"/>
        </w:rPr>
        <w:t>도와주신</w:t>
      </w:r>
      <w:r>
        <w:rPr>
          <w:rFonts w:ascii="Dotum" w:eastAsia="Dotum"/>
          <w:spacing w:val="-16"/>
        </w:rPr>
        <w:t> </w:t>
      </w:r>
      <w:r>
        <w:rPr>
          <w:rFonts w:ascii="Dotum" w:eastAsia="Dotum"/>
          <w:spacing w:val="-2"/>
        </w:rPr>
        <w:t>모든</w:t>
      </w:r>
      <w:r>
        <w:rPr>
          <w:rFonts w:ascii="Dotum" w:eastAsia="Dotum"/>
          <w:spacing w:val="-17"/>
        </w:rPr>
        <w:t> </w:t>
      </w:r>
      <w:r>
        <w:rPr>
          <w:rFonts w:ascii="Dotum" w:eastAsia="Dotum"/>
          <w:spacing w:val="-2"/>
        </w:rPr>
        <w:t>분들께</w:t>
      </w:r>
      <w:r>
        <w:rPr>
          <w:rFonts w:ascii="Dotum" w:eastAsia="Dotum"/>
          <w:spacing w:val="-16"/>
        </w:rPr>
        <w:t> </w:t>
      </w:r>
      <w:r>
        <w:rPr>
          <w:rFonts w:ascii="Dotum" w:eastAsia="Dotum"/>
          <w:spacing w:val="-2"/>
        </w:rPr>
        <w:t>감사의</w:t>
      </w:r>
      <w:r>
        <w:rPr>
          <w:rFonts w:ascii="Dotum" w:eastAsia="Dotum"/>
          <w:spacing w:val="-16"/>
        </w:rPr>
        <w:t> </w:t>
      </w:r>
      <w:r>
        <w:rPr>
          <w:rFonts w:ascii="Dotum" w:eastAsia="Dotum"/>
          <w:spacing w:val="-2"/>
        </w:rPr>
        <w:t>인사를</w:t>
      </w:r>
      <w:r>
        <w:rPr>
          <w:rFonts w:ascii="Dotum" w:eastAsia="Dotum"/>
          <w:spacing w:val="-17"/>
        </w:rPr>
        <w:t> </w:t>
      </w:r>
      <w:r>
        <w:rPr>
          <w:rFonts w:ascii="Dotum" w:eastAsia="Dotum"/>
          <w:spacing w:val="-2"/>
        </w:rPr>
        <w:t>전합니다</w:t>
      </w:r>
      <w:r>
        <w:rPr>
          <w:spacing w:val="-2"/>
        </w:rPr>
        <w:t>.</w:t>
      </w:r>
    </w:p>
    <w:p>
      <w:pPr>
        <w:pStyle w:val="BodyText"/>
        <w:spacing w:line="386" w:lineRule="auto" w:before="1"/>
        <w:ind w:left="142" w:right="140" w:firstLine="338"/>
        <w:jc w:val="both"/>
      </w:pPr>
      <w:r>
        <w:rPr>
          <w:rFonts w:ascii="Dotum" w:eastAsia="Dotum"/>
          <w:spacing w:val="-12"/>
        </w:rPr>
        <w:t>먼저</w:t>
      </w:r>
      <w:r>
        <w:rPr>
          <w:spacing w:val="-12"/>
        </w:rPr>
        <w:t>,</w:t>
      </w:r>
      <w:r>
        <w:rPr>
          <w:spacing w:val="-2"/>
        </w:rPr>
        <w:t> </w:t>
      </w:r>
      <w:r>
        <w:rPr>
          <w:rFonts w:ascii="Dotum" w:eastAsia="Dotum"/>
          <w:spacing w:val="-12"/>
        </w:rPr>
        <w:t>아낌없는</w:t>
      </w:r>
      <w:r>
        <w:rPr>
          <w:rFonts w:ascii="Dotum" w:eastAsia="Dotum"/>
          <w:spacing w:val="-7"/>
        </w:rPr>
        <w:t> </w:t>
      </w:r>
      <w:r>
        <w:rPr>
          <w:rFonts w:ascii="Dotum" w:eastAsia="Dotum"/>
          <w:spacing w:val="-12"/>
        </w:rPr>
        <w:t>지도와</w:t>
      </w:r>
      <w:r>
        <w:rPr>
          <w:rFonts w:ascii="Dotum" w:eastAsia="Dotum"/>
          <w:spacing w:val="-6"/>
        </w:rPr>
        <w:t> </w:t>
      </w:r>
      <w:r>
        <w:rPr>
          <w:rFonts w:ascii="Dotum" w:eastAsia="Dotum"/>
          <w:spacing w:val="-12"/>
        </w:rPr>
        <w:t>조언을</w:t>
      </w:r>
      <w:r>
        <w:rPr>
          <w:rFonts w:ascii="Dotum" w:eastAsia="Dotum"/>
          <w:spacing w:val="-6"/>
        </w:rPr>
        <w:t> </w:t>
      </w:r>
      <w:r>
        <w:rPr>
          <w:rFonts w:ascii="Dotum" w:eastAsia="Dotum"/>
          <w:spacing w:val="-12"/>
        </w:rPr>
        <w:t>해주신</w:t>
      </w:r>
      <w:r>
        <w:rPr>
          <w:rFonts w:ascii="Dotum" w:eastAsia="Dotum"/>
          <w:spacing w:val="-7"/>
        </w:rPr>
        <w:t> </w:t>
      </w:r>
      <w:r>
        <w:rPr>
          <w:rFonts w:ascii="Dotum" w:eastAsia="Dotum"/>
          <w:spacing w:val="-12"/>
        </w:rPr>
        <w:t>안우영</w:t>
      </w:r>
      <w:r>
        <w:rPr>
          <w:rFonts w:ascii="Dotum" w:eastAsia="Dotum"/>
          <w:spacing w:val="-6"/>
        </w:rPr>
        <w:t> </w:t>
      </w:r>
      <w:r>
        <w:rPr>
          <w:rFonts w:ascii="Dotum" w:eastAsia="Dotum"/>
          <w:spacing w:val="-12"/>
        </w:rPr>
        <w:t>교수님께</w:t>
      </w:r>
      <w:r>
        <w:rPr>
          <w:rFonts w:ascii="Dotum" w:eastAsia="Dotum"/>
          <w:spacing w:val="-6"/>
        </w:rPr>
        <w:t> </w:t>
      </w:r>
      <w:r>
        <w:rPr>
          <w:rFonts w:ascii="Dotum" w:eastAsia="Dotum"/>
          <w:spacing w:val="-12"/>
        </w:rPr>
        <w:t>깊이</w:t>
      </w:r>
      <w:r>
        <w:rPr>
          <w:rFonts w:ascii="Dotum" w:eastAsia="Dotum"/>
          <w:spacing w:val="-7"/>
        </w:rPr>
        <w:t> </w:t>
      </w:r>
      <w:r>
        <w:rPr>
          <w:rFonts w:ascii="Dotum" w:eastAsia="Dotum"/>
          <w:spacing w:val="-12"/>
        </w:rPr>
        <w:t>감사드립니다</w:t>
      </w:r>
      <w:r>
        <w:rPr>
          <w:spacing w:val="-12"/>
        </w:rPr>
        <w:t>.</w:t>
      </w:r>
      <w:r>
        <w:rPr>
          <w:spacing w:val="-2"/>
        </w:rPr>
        <w:t> </w:t>
      </w:r>
      <w:r>
        <w:rPr>
          <w:rFonts w:ascii="Dotum" w:eastAsia="Dotum"/>
          <w:spacing w:val="-12"/>
        </w:rPr>
        <w:t>제 가능성을</w:t>
      </w:r>
      <w:r>
        <w:rPr>
          <w:rFonts w:ascii="Dotum" w:eastAsia="Dotum"/>
          <w:spacing w:val="-6"/>
        </w:rPr>
        <w:t> </w:t>
      </w:r>
      <w:r>
        <w:rPr>
          <w:rFonts w:ascii="Dotum" w:eastAsia="Dotum"/>
          <w:spacing w:val="-12"/>
        </w:rPr>
        <w:t>믿어주시고</w:t>
      </w:r>
      <w:r>
        <w:rPr>
          <w:spacing w:val="-12"/>
        </w:rPr>
        <w:t>,</w:t>
      </w:r>
      <w:r>
        <w:rPr>
          <w:spacing w:val="12"/>
        </w:rPr>
        <w:t> </w:t>
      </w:r>
      <w:r>
        <w:rPr>
          <w:rFonts w:ascii="Dotum" w:eastAsia="Dotum"/>
          <w:spacing w:val="-12"/>
        </w:rPr>
        <w:t>불안해할</w:t>
      </w:r>
      <w:r>
        <w:rPr>
          <w:rFonts w:ascii="Dotum" w:eastAsia="Dotum"/>
          <w:spacing w:val="-6"/>
        </w:rPr>
        <w:t> </w:t>
      </w:r>
      <w:r>
        <w:rPr>
          <w:rFonts w:ascii="Dotum" w:eastAsia="Dotum"/>
          <w:spacing w:val="-12"/>
        </w:rPr>
        <w:t>때</w:t>
      </w:r>
      <w:r>
        <w:rPr>
          <w:rFonts w:ascii="Dotum" w:eastAsia="Dotum"/>
          <w:spacing w:val="-6"/>
        </w:rPr>
        <w:t> </w:t>
      </w:r>
      <w:r>
        <w:rPr>
          <w:rFonts w:ascii="Dotum" w:eastAsia="Dotum"/>
          <w:spacing w:val="-12"/>
        </w:rPr>
        <w:t>따뜻하게</w:t>
      </w:r>
      <w:r>
        <w:rPr>
          <w:rFonts w:ascii="Dotum" w:eastAsia="Dotum"/>
          <w:spacing w:val="-6"/>
        </w:rPr>
        <w:t> </w:t>
      </w:r>
      <w:r>
        <w:rPr>
          <w:rFonts w:ascii="Dotum" w:eastAsia="Dotum"/>
          <w:spacing w:val="-12"/>
        </w:rPr>
        <w:t>지지해주시며</w:t>
      </w:r>
      <w:r>
        <w:rPr>
          <w:rFonts w:ascii="Dotum" w:eastAsia="Dotum"/>
          <w:spacing w:val="-6"/>
        </w:rPr>
        <w:t> </w:t>
      </w:r>
      <w:r>
        <w:rPr>
          <w:rFonts w:ascii="Dotum" w:eastAsia="Dotum"/>
          <w:spacing w:val="-12"/>
        </w:rPr>
        <w:t>방향을</w:t>
      </w:r>
      <w:r>
        <w:rPr>
          <w:rFonts w:ascii="Dotum" w:eastAsia="Dotum"/>
          <w:spacing w:val="-6"/>
        </w:rPr>
        <w:t> </w:t>
      </w:r>
      <w:r>
        <w:rPr>
          <w:rFonts w:ascii="Dotum" w:eastAsia="Dotum"/>
          <w:spacing w:val="-12"/>
        </w:rPr>
        <w:t>제시해주신</w:t>
      </w:r>
      <w:r>
        <w:rPr>
          <w:rFonts w:ascii="Dotum" w:eastAsia="Dotum"/>
          <w:spacing w:val="-6"/>
        </w:rPr>
        <w:t> </w:t>
      </w:r>
      <w:r>
        <w:rPr>
          <w:rFonts w:ascii="Dotum" w:eastAsia="Dotum"/>
          <w:spacing w:val="-12"/>
        </w:rPr>
        <w:t>덕 </w:t>
      </w:r>
      <w:r>
        <w:rPr>
          <w:rFonts w:ascii="Dotum" w:eastAsia="Dotum"/>
        </w:rPr>
        <w:t>분에</w:t>
      </w:r>
      <w:r>
        <w:rPr>
          <w:rFonts w:ascii="Dotum" w:eastAsia="Dotum"/>
          <w:spacing w:val="-19"/>
        </w:rPr>
        <w:t> </w:t>
      </w:r>
      <w:r>
        <w:rPr>
          <w:rFonts w:ascii="Dotum" w:eastAsia="Dotum"/>
        </w:rPr>
        <w:t>무사히</w:t>
      </w:r>
      <w:r>
        <w:rPr>
          <w:rFonts w:ascii="Dotum" w:eastAsia="Dotum"/>
          <w:spacing w:val="-18"/>
        </w:rPr>
        <w:t> </w:t>
      </w:r>
      <w:r>
        <w:rPr>
          <w:rFonts w:ascii="Dotum" w:eastAsia="Dotum"/>
        </w:rPr>
        <w:t>석사</w:t>
      </w:r>
      <w:r>
        <w:rPr>
          <w:rFonts w:ascii="Dotum" w:eastAsia="Dotum"/>
          <w:spacing w:val="-19"/>
        </w:rPr>
        <w:t> </w:t>
      </w:r>
      <w:r>
        <w:rPr>
          <w:rFonts w:ascii="Dotum" w:eastAsia="Dotum"/>
        </w:rPr>
        <w:t>과정을</w:t>
      </w:r>
      <w:r>
        <w:rPr>
          <w:rFonts w:ascii="Dotum" w:eastAsia="Dotum"/>
          <w:spacing w:val="-18"/>
        </w:rPr>
        <w:t> </w:t>
      </w:r>
      <w:r>
        <w:rPr>
          <w:rFonts w:ascii="Dotum" w:eastAsia="Dotum"/>
        </w:rPr>
        <w:t>마칠</w:t>
      </w:r>
      <w:r>
        <w:rPr>
          <w:rFonts w:ascii="Dotum" w:eastAsia="Dotum"/>
          <w:spacing w:val="-18"/>
        </w:rPr>
        <w:t> </w:t>
      </w:r>
      <w:r>
        <w:rPr>
          <w:rFonts w:ascii="Dotum" w:eastAsia="Dotum"/>
        </w:rPr>
        <w:t>수</w:t>
      </w:r>
      <w:r>
        <w:rPr>
          <w:rFonts w:ascii="Dotum" w:eastAsia="Dotum"/>
          <w:spacing w:val="-19"/>
        </w:rPr>
        <w:t> </w:t>
      </w:r>
      <w:r>
        <w:rPr>
          <w:rFonts w:ascii="Dotum" w:eastAsia="Dotum"/>
        </w:rPr>
        <w:t>있었습니다</w:t>
      </w:r>
      <w:r>
        <w:rPr/>
        <w:t>.</w:t>
      </w:r>
      <w:r>
        <w:rPr>
          <w:spacing w:val="-13"/>
        </w:rPr>
        <w:t> </w:t>
      </w:r>
      <w:r>
        <w:rPr>
          <w:rFonts w:ascii="Dotum" w:eastAsia="Dotum"/>
        </w:rPr>
        <w:t>믿어주신</w:t>
      </w:r>
      <w:r>
        <w:rPr>
          <w:rFonts w:ascii="Dotum" w:eastAsia="Dotum"/>
          <w:spacing w:val="-19"/>
        </w:rPr>
        <w:t> </w:t>
      </w:r>
      <w:r>
        <w:rPr>
          <w:rFonts w:ascii="Dotum" w:eastAsia="Dotum"/>
        </w:rPr>
        <w:t>만큼</w:t>
      </w:r>
      <w:r>
        <w:rPr>
          <w:rFonts w:ascii="Dotum" w:eastAsia="Dotum"/>
          <w:spacing w:val="-18"/>
        </w:rPr>
        <w:t> </w:t>
      </w:r>
      <w:r>
        <w:rPr>
          <w:rFonts w:ascii="Dotum" w:eastAsia="Dotum"/>
        </w:rPr>
        <w:t>더</w:t>
      </w:r>
      <w:r>
        <w:rPr>
          <w:rFonts w:ascii="Dotum" w:eastAsia="Dotum"/>
          <w:spacing w:val="-19"/>
        </w:rPr>
        <w:t> </w:t>
      </w:r>
      <w:r>
        <w:rPr>
          <w:rFonts w:ascii="Dotum" w:eastAsia="Dotum"/>
        </w:rPr>
        <w:t>좋은</w:t>
      </w:r>
      <w:r>
        <w:rPr>
          <w:rFonts w:ascii="Dotum" w:eastAsia="Dotum"/>
          <w:spacing w:val="-18"/>
        </w:rPr>
        <w:t> </w:t>
      </w:r>
      <w:r>
        <w:rPr>
          <w:rFonts w:ascii="Dotum" w:eastAsia="Dotum"/>
        </w:rPr>
        <w:t>연구자로 성장해 나가겠습니다</w:t>
      </w:r>
      <w:r>
        <w:rPr/>
        <w:t>.</w:t>
      </w:r>
    </w:p>
    <w:p>
      <w:pPr>
        <w:pStyle w:val="BodyText"/>
        <w:spacing w:line="386" w:lineRule="auto" w:before="1"/>
        <w:ind w:left="142" w:right="140" w:firstLine="338"/>
        <w:jc w:val="both"/>
      </w:pPr>
      <w:r>
        <w:rPr>
          <w:rFonts w:ascii="Dotum" w:eastAsia="Dotum"/>
          <w:w w:val="90"/>
        </w:rPr>
        <w:t>논문 심사를 맡아주신 김향숙 교수님과 차지욱 교수님께 감사드립니다</w:t>
      </w:r>
      <w:r>
        <w:rPr>
          <w:w w:val="90"/>
        </w:rPr>
        <w:t>.</w:t>
      </w:r>
      <w:r>
        <w:rPr/>
        <w:t> </w:t>
      </w:r>
      <w:r>
        <w:rPr>
          <w:rFonts w:ascii="Dotum" w:eastAsia="Dotum"/>
          <w:w w:val="90"/>
        </w:rPr>
        <w:t>바쁘신 </w:t>
      </w:r>
      <w:r>
        <w:rPr>
          <w:rFonts w:ascii="Dotum" w:eastAsia="Dotum"/>
          <w:spacing w:val="-8"/>
        </w:rPr>
        <w:t>와중에도</w:t>
      </w:r>
      <w:r>
        <w:rPr>
          <w:rFonts w:ascii="Dotum" w:eastAsia="Dotum"/>
          <w:spacing w:val="-11"/>
        </w:rPr>
        <w:t> </w:t>
      </w:r>
      <w:r>
        <w:rPr>
          <w:rFonts w:ascii="Dotum" w:eastAsia="Dotum"/>
          <w:spacing w:val="-8"/>
        </w:rPr>
        <w:t>제</w:t>
      </w:r>
      <w:r>
        <w:rPr>
          <w:rFonts w:ascii="Dotum" w:eastAsia="Dotum"/>
          <w:spacing w:val="-10"/>
        </w:rPr>
        <w:t> </w:t>
      </w:r>
      <w:r>
        <w:rPr>
          <w:rFonts w:ascii="Dotum" w:eastAsia="Dotum"/>
          <w:spacing w:val="-8"/>
        </w:rPr>
        <w:t>발표를</w:t>
      </w:r>
      <w:r>
        <w:rPr>
          <w:rFonts w:ascii="Dotum" w:eastAsia="Dotum"/>
          <w:spacing w:val="-11"/>
        </w:rPr>
        <w:t> </w:t>
      </w:r>
      <w:r>
        <w:rPr>
          <w:rFonts w:ascii="Dotum" w:eastAsia="Dotum"/>
          <w:spacing w:val="-8"/>
        </w:rPr>
        <w:t>주의</w:t>
      </w:r>
      <w:r>
        <w:rPr>
          <w:rFonts w:ascii="Dotum" w:eastAsia="Dotum"/>
          <w:spacing w:val="-10"/>
        </w:rPr>
        <w:t> </w:t>
      </w:r>
      <w:r>
        <w:rPr>
          <w:rFonts w:ascii="Dotum" w:eastAsia="Dotum"/>
          <w:spacing w:val="-8"/>
        </w:rPr>
        <w:t>깊게</w:t>
      </w:r>
      <w:r>
        <w:rPr>
          <w:rFonts w:ascii="Dotum" w:eastAsia="Dotum"/>
          <w:spacing w:val="-10"/>
        </w:rPr>
        <w:t> </w:t>
      </w:r>
      <w:r>
        <w:rPr>
          <w:rFonts w:ascii="Dotum" w:eastAsia="Dotum"/>
          <w:spacing w:val="-8"/>
        </w:rPr>
        <w:t>들어주시고</w:t>
      </w:r>
      <w:r>
        <w:rPr>
          <w:spacing w:val="-8"/>
        </w:rPr>
        <w:t>,</w:t>
      </w:r>
      <w:r>
        <w:rPr>
          <w:spacing w:val="-6"/>
        </w:rPr>
        <w:t> </w:t>
      </w:r>
      <w:r>
        <w:rPr>
          <w:rFonts w:ascii="Dotum" w:eastAsia="Dotum"/>
          <w:spacing w:val="-8"/>
        </w:rPr>
        <w:t>세심한</w:t>
      </w:r>
      <w:r>
        <w:rPr>
          <w:rFonts w:ascii="Dotum" w:eastAsia="Dotum"/>
          <w:spacing w:val="-10"/>
        </w:rPr>
        <w:t> </w:t>
      </w:r>
      <w:r>
        <w:rPr>
          <w:rFonts w:ascii="Dotum" w:eastAsia="Dotum"/>
          <w:spacing w:val="-8"/>
        </w:rPr>
        <w:t>피드백을</w:t>
      </w:r>
      <w:r>
        <w:rPr>
          <w:rFonts w:ascii="Dotum" w:eastAsia="Dotum"/>
          <w:spacing w:val="-11"/>
        </w:rPr>
        <w:t> </w:t>
      </w:r>
      <w:r>
        <w:rPr>
          <w:rFonts w:ascii="Dotum" w:eastAsia="Dotum"/>
          <w:spacing w:val="-8"/>
        </w:rPr>
        <w:t>주셔서</w:t>
      </w:r>
      <w:r>
        <w:rPr>
          <w:rFonts w:ascii="Dotum" w:eastAsia="Dotum"/>
          <w:spacing w:val="-10"/>
        </w:rPr>
        <w:t> </w:t>
      </w:r>
      <w:r>
        <w:rPr>
          <w:rFonts w:ascii="Dotum" w:eastAsia="Dotum"/>
          <w:spacing w:val="-8"/>
        </w:rPr>
        <w:t>논문을</w:t>
      </w:r>
      <w:r>
        <w:rPr>
          <w:rFonts w:ascii="Dotum" w:eastAsia="Dotum"/>
          <w:spacing w:val="-11"/>
        </w:rPr>
        <w:t> </w:t>
      </w:r>
      <w:r>
        <w:rPr>
          <w:rFonts w:ascii="Dotum" w:eastAsia="Dotum"/>
          <w:spacing w:val="-8"/>
        </w:rPr>
        <w:t>한층 </w:t>
      </w:r>
      <w:r>
        <w:rPr>
          <w:rFonts w:ascii="Dotum" w:eastAsia="Dotum"/>
        </w:rPr>
        <w:t>더 발전시킬 수 있었습니다</w:t>
      </w:r>
      <w:r>
        <w:rPr/>
        <w:t>.</w:t>
      </w:r>
    </w:p>
    <w:p>
      <w:pPr>
        <w:pStyle w:val="BodyText"/>
        <w:spacing w:line="386" w:lineRule="auto"/>
        <w:ind w:left="142" w:right="115" w:firstLine="338"/>
        <w:jc w:val="both"/>
      </w:pPr>
      <w:r>
        <w:rPr>
          <w:rFonts w:ascii="Dotum" w:eastAsia="Dotum"/>
          <w:spacing w:val="-8"/>
        </w:rPr>
        <w:t>함께</w:t>
      </w:r>
      <w:r>
        <w:rPr>
          <w:rFonts w:ascii="Dotum" w:eastAsia="Dotum"/>
          <w:spacing w:val="-11"/>
        </w:rPr>
        <w:t> </w:t>
      </w:r>
      <w:r>
        <w:rPr>
          <w:rFonts w:ascii="Dotum" w:eastAsia="Dotum"/>
          <w:spacing w:val="-8"/>
        </w:rPr>
        <w:t>연구실에서</w:t>
      </w:r>
      <w:r>
        <w:rPr>
          <w:rFonts w:ascii="Dotum" w:eastAsia="Dotum"/>
          <w:spacing w:val="-10"/>
        </w:rPr>
        <w:t> </w:t>
      </w:r>
      <w:r>
        <w:rPr>
          <w:rFonts w:ascii="Dotum" w:eastAsia="Dotum"/>
          <w:spacing w:val="-8"/>
        </w:rPr>
        <w:t>고민을</w:t>
      </w:r>
      <w:r>
        <w:rPr>
          <w:rFonts w:ascii="Dotum" w:eastAsia="Dotum"/>
          <w:spacing w:val="-11"/>
        </w:rPr>
        <w:t> </w:t>
      </w:r>
      <w:r>
        <w:rPr>
          <w:rFonts w:ascii="Dotum" w:eastAsia="Dotum"/>
          <w:spacing w:val="-8"/>
        </w:rPr>
        <w:t>나누며</w:t>
      </w:r>
      <w:r>
        <w:rPr>
          <w:rFonts w:ascii="Dotum" w:eastAsia="Dotum"/>
          <w:spacing w:val="-10"/>
        </w:rPr>
        <w:t> </w:t>
      </w:r>
      <w:r>
        <w:rPr>
          <w:rFonts w:ascii="Dotum" w:eastAsia="Dotum"/>
          <w:spacing w:val="-8"/>
        </w:rPr>
        <w:t>힘이</w:t>
      </w:r>
      <w:r>
        <w:rPr>
          <w:rFonts w:ascii="Dotum" w:eastAsia="Dotum"/>
          <w:spacing w:val="-10"/>
        </w:rPr>
        <w:t> </w:t>
      </w:r>
      <w:r>
        <w:rPr>
          <w:rFonts w:ascii="Dotum" w:eastAsia="Dotum"/>
          <w:spacing w:val="-8"/>
        </w:rPr>
        <w:t>되어주신</w:t>
      </w:r>
      <w:r>
        <w:rPr>
          <w:rFonts w:ascii="Dotum" w:eastAsia="Dotum"/>
          <w:spacing w:val="-11"/>
        </w:rPr>
        <w:t> </w:t>
      </w:r>
      <w:r>
        <w:rPr>
          <w:rFonts w:ascii="Dotum" w:eastAsia="Dotum"/>
          <w:spacing w:val="-8"/>
        </w:rPr>
        <w:t>동료</w:t>
      </w:r>
      <w:r>
        <w:rPr>
          <w:rFonts w:ascii="Dotum" w:eastAsia="Dotum"/>
          <w:spacing w:val="-10"/>
        </w:rPr>
        <w:t> </w:t>
      </w:r>
      <w:r>
        <w:rPr>
          <w:rFonts w:ascii="Dotum" w:eastAsia="Dotum"/>
          <w:spacing w:val="-8"/>
        </w:rPr>
        <w:t>선생님들께도</w:t>
      </w:r>
      <w:r>
        <w:rPr>
          <w:rFonts w:ascii="Dotum" w:eastAsia="Dotum"/>
          <w:spacing w:val="-10"/>
        </w:rPr>
        <w:t> </w:t>
      </w:r>
      <w:r>
        <w:rPr>
          <w:rFonts w:ascii="Dotum" w:eastAsia="Dotum"/>
          <w:spacing w:val="-8"/>
        </w:rPr>
        <w:t>감사의</w:t>
      </w:r>
      <w:r>
        <w:rPr>
          <w:rFonts w:ascii="Dotum" w:eastAsia="Dotum"/>
          <w:spacing w:val="-11"/>
        </w:rPr>
        <w:t> </w:t>
      </w:r>
      <w:r>
        <w:rPr>
          <w:rFonts w:ascii="Dotum" w:eastAsia="Dotum"/>
          <w:spacing w:val="-8"/>
        </w:rPr>
        <w:t>마 </w:t>
      </w:r>
      <w:r>
        <w:rPr>
          <w:rFonts w:ascii="Dotum" w:eastAsia="Dotum"/>
        </w:rPr>
        <w:t>음을</w:t>
      </w:r>
      <w:r>
        <w:rPr>
          <w:rFonts w:ascii="Dotum" w:eastAsia="Dotum"/>
          <w:spacing w:val="-14"/>
        </w:rPr>
        <w:t> </w:t>
      </w:r>
      <w:r>
        <w:rPr>
          <w:rFonts w:ascii="Dotum" w:eastAsia="Dotum"/>
        </w:rPr>
        <w:t>전합니다</w:t>
      </w:r>
      <w:r>
        <w:rPr/>
        <w:t>. </w:t>
      </w:r>
      <w:r>
        <w:rPr>
          <w:rFonts w:ascii="Dotum" w:eastAsia="Dotum"/>
        </w:rPr>
        <w:t>연구를</w:t>
      </w:r>
      <w:r>
        <w:rPr>
          <w:rFonts w:ascii="Dotum" w:eastAsia="Dotum"/>
          <w:spacing w:val="-14"/>
        </w:rPr>
        <w:t> </w:t>
      </w:r>
      <w:r>
        <w:rPr>
          <w:rFonts w:ascii="Dotum" w:eastAsia="Dotum"/>
        </w:rPr>
        <w:t>시작할</w:t>
      </w:r>
      <w:r>
        <w:rPr>
          <w:rFonts w:ascii="Dotum" w:eastAsia="Dotum"/>
          <w:spacing w:val="-14"/>
        </w:rPr>
        <w:t> </w:t>
      </w:r>
      <w:r>
        <w:rPr>
          <w:rFonts w:ascii="Dotum" w:eastAsia="Dotum"/>
        </w:rPr>
        <w:t>수</w:t>
      </w:r>
      <w:r>
        <w:rPr>
          <w:rFonts w:ascii="Dotum" w:eastAsia="Dotum"/>
          <w:spacing w:val="-14"/>
        </w:rPr>
        <w:t> </w:t>
      </w:r>
      <w:r>
        <w:rPr>
          <w:rFonts w:ascii="Dotum" w:eastAsia="Dotum"/>
        </w:rPr>
        <w:t>있도록</w:t>
      </w:r>
      <w:r>
        <w:rPr>
          <w:rFonts w:ascii="Dotum" w:eastAsia="Dotum"/>
          <w:spacing w:val="-14"/>
        </w:rPr>
        <w:t> </w:t>
      </w:r>
      <w:r>
        <w:rPr>
          <w:rFonts w:ascii="Dotum" w:eastAsia="Dotum"/>
        </w:rPr>
        <w:t>자료를</w:t>
      </w:r>
      <w:r>
        <w:rPr>
          <w:rFonts w:ascii="Dotum" w:eastAsia="Dotum"/>
          <w:spacing w:val="-14"/>
        </w:rPr>
        <w:t> </w:t>
      </w:r>
      <w:r>
        <w:rPr>
          <w:rFonts w:ascii="Dotum" w:eastAsia="Dotum"/>
        </w:rPr>
        <w:t>제공해</w:t>
      </w:r>
      <w:r>
        <w:rPr>
          <w:rFonts w:ascii="Dotum" w:eastAsia="Dotum"/>
          <w:spacing w:val="-14"/>
        </w:rPr>
        <w:t> </w:t>
      </w:r>
      <w:r>
        <w:rPr>
          <w:rFonts w:ascii="Dotum" w:eastAsia="Dotum"/>
        </w:rPr>
        <w:t>주시고</w:t>
      </w:r>
      <w:r>
        <w:rPr>
          <w:rFonts w:ascii="Dotum" w:eastAsia="Dotum"/>
          <w:spacing w:val="-14"/>
        </w:rPr>
        <w:t> </w:t>
      </w:r>
      <w:r>
        <w:rPr>
          <w:rFonts w:ascii="Dotum" w:eastAsia="Dotum"/>
        </w:rPr>
        <w:t>조언과</w:t>
      </w:r>
      <w:r>
        <w:rPr>
          <w:rFonts w:ascii="Dotum" w:eastAsia="Dotum"/>
          <w:spacing w:val="-14"/>
        </w:rPr>
        <w:t> </w:t>
      </w:r>
      <w:r>
        <w:rPr>
          <w:rFonts w:ascii="Dotum" w:eastAsia="Dotum"/>
        </w:rPr>
        <w:t>격려를 </w:t>
      </w:r>
      <w:r>
        <w:rPr>
          <w:rFonts w:ascii="Dotum" w:eastAsia="Dotum"/>
          <w:spacing w:val="-14"/>
        </w:rPr>
        <w:t>아끼지</w:t>
      </w:r>
      <w:r>
        <w:rPr>
          <w:rFonts w:ascii="Dotum" w:eastAsia="Dotum"/>
          <w:spacing w:val="-5"/>
        </w:rPr>
        <w:t> </w:t>
      </w:r>
      <w:r>
        <w:rPr>
          <w:rFonts w:ascii="Dotum" w:eastAsia="Dotum"/>
          <w:spacing w:val="-14"/>
        </w:rPr>
        <w:t>않으신</w:t>
      </w:r>
      <w:r>
        <w:rPr>
          <w:rFonts w:ascii="Dotum" w:eastAsia="Dotum"/>
          <w:spacing w:val="-4"/>
        </w:rPr>
        <w:t> </w:t>
      </w:r>
      <w:r>
        <w:rPr>
          <w:rFonts w:ascii="Dotum" w:eastAsia="Dotum"/>
          <w:spacing w:val="-14"/>
        </w:rPr>
        <w:t>김현진</w:t>
      </w:r>
      <w:r>
        <w:rPr>
          <w:rFonts w:ascii="Dotum" w:eastAsia="Dotum"/>
          <w:spacing w:val="-5"/>
        </w:rPr>
        <w:t> </w:t>
      </w:r>
      <w:r>
        <w:rPr>
          <w:rFonts w:ascii="Dotum" w:eastAsia="Dotum"/>
          <w:spacing w:val="-14"/>
        </w:rPr>
        <w:t>선생님께</w:t>
      </w:r>
      <w:r>
        <w:rPr>
          <w:rFonts w:ascii="Dotum" w:eastAsia="Dotum"/>
          <w:spacing w:val="-4"/>
        </w:rPr>
        <w:t> </w:t>
      </w:r>
      <w:r>
        <w:rPr>
          <w:rFonts w:ascii="Dotum" w:eastAsia="Dotum"/>
          <w:spacing w:val="-14"/>
        </w:rPr>
        <w:t>감사드립니다</w:t>
      </w:r>
      <w:r>
        <w:rPr>
          <w:spacing w:val="-14"/>
        </w:rPr>
        <w:t>.</w:t>
      </w:r>
      <w:r>
        <w:rPr>
          <w:spacing w:val="11"/>
        </w:rPr>
        <w:t> </w:t>
      </w:r>
      <w:r>
        <w:rPr>
          <w:rFonts w:ascii="Dotum" w:eastAsia="Dotum"/>
          <w:spacing w:val="-14"/>
        </w:rPr>
        <w:t>고민을</w:t>
      </w:r>
      <w:r>
        <w:rPr>
          <w:rFonts w:ascii="Dotum" w:eastAsia="Dotum"/>
          <w:spacing w:val="-4"/>
        </w:rPr>
        <w:t> </w:t>
      </w:r>
      <w:r>
        <w:rPr>
          <w:rFonts w:ascii="Dotum" w:eastAsia="Dotum"/>
          <w:spacing w:val="-14"/>
        </w:rPr>
        <w:t>안고</w:t>
      </w:r>
      <w:r>
        <w:rPr>
          <w:rFonts w:ascii="Dotum" w:eastAsia="Dotum"/>
          <w:spacing w:val="-4"/>
        </w:rPr>
        <w:t> </w:t>
      </w:r>
      <w:r>
        <w:rPr>
          <w:rFonts w:ascii="Dotum" w:eastAsia="Dotum"/>
          <w:spacing w:val="-14"/>
        </w:rPr>
        <w:t>찾아가면</w:t>
      </w:r>
      <w:r>
        <w:rPr>
          <w:rFonts w:ascii="Dotum" w:eastAsia="Dotum"/>
          <w:spacing w:val="-5"/>
        </w:rPr>
        <w:t> </w:t>
      </w:r>
      <w:r>
        <w:rPr>
          <w:spacing w:val="-14"/>
        </w:rPr>
        <w:t>"</w:t>
      </w:r>
      <w:r>
        <w:rPr>
          <w:rFonts w:ascii="Dotum" w:eastAsia="Dotum"/>
          <w:spacing w:val="-14"/>
        </w:rPr>
        <w:t>할</w:t>
      </w:r>
      <w:r>
        <w:rPr>
          <w:rFonts w:ascii="Dotum" w:eastAsia="Dotum"/>
          <w:spacing w:val="-4"/>
        </w:rPr>
        <w:t> </w:t>
      </w:r>
      <w:r>
        <w:rPr>
          <w:rFonts w:ascii="Dotum" w:eastAsia="Dotum"/>
          <w:spacing w:val="-14"/>
        </w:rPr>
        <w:t>수</w:t>
      </w:r>
      <w:r>
        <w:rPr>
          <w:rFonts w:ascii="Dotum" w:eastAsia="Dotum"/>
          <w:spacing w:val="-5"/>
        </w:rPr>
        <w:t> </w:t>
      </w:r>
      <w:r>
        <w:rPr>
          <w:rFonts w:ascii="Dotum" w:eastAsia="Dotum"/>
          <w:spacing w:val="-14"/>
        </w:rPr>
        <w:t>있다</w:t>
      </w:r>
      <w:r>
        <w:rPr>
          <w:spacing w:val="-14"/>
        </w:rPr>
        <w:t>" </w:t>
      </w:r>
      <w:r>
        <w:rPr>
          <w:rFonts w:ascii="Dotum" w:eastAsia="Dotum"/>
          <w:spacing w:val="-16"/>
        </w:rPr>
        <w:t>를</w:t>
      </w:r>
      <w:r>
        <w:rPr>
          <w:rFonts w:ascii="Dotum" w:eastAsia="Dotum"/>
          <w:spacing w:val="-3"/>
        </w:rPr>
        <w:t> </w:t>
      </w:r>
      <w:r>
        <w:rPr>
          <w:rFonts w:ascii="Dotum" w:eastAsia="Dotum"/>
          <w:spacing w:val="-16"/>
        </w:rPr>
        <w:t>외쳐주신</w:t>
      </w:r>
      <w:r>
        <w:rPr>
          <w:rFonts w:ascii="Dotum" w:eastAsia="Dotum"/>
          <w:spacing w:val="-2"/>
        </w:rPr>
        <w:t> </w:t>
      </w:r>
      <w:r>
        <w:rPr>
          <w:rFonts w:ascii="Dotum" w:eastAsia="Dotum"/>
          <w:spacing w:val="-16"/>
        </w:rPr>
        <w:t>권민아</w:t>
      </w:r>
      <w:r>
        <w:rPr>
          <w:rFonts w:ascii="Dotum" w:eastAsia="Dotum"/>
          <w:spacing w:val="-3"/>
        </w:rPr>
        <w:t> </w:t>
      </w:r>
      <w:r>
        <w:rPr>
          <w:rFonts w:ascii="Dotum" w:eastAsia="Dotum"/>
          <w:spacing w:val="-16"/>
        </w:rPr>
        <w:t>선생님</w:t>
      </w:r>
      <w:r>
        <w:rPr>
          <w:spacing w:val="-16"/>
        </w:rPr>
        <w:t>,</w:t>
      </w:r>
      <w:r>
        <w:rPr>
          <w:spacing w:val="7"/>
        </w:rPr>
        <w:t> </w:t>
      </w:r>
      <w:r>
        <w:rPr>
          <w:rFonts w:ascii="Dotum" w:eastAsia="Dotum"/>
          <w:spacing w:val="-16"/>
        </w:rPr>
        <w:t>제</w:t>
      </w:r>
      <w:r>
        <w:rPr>
          <w:rFonts w:ascii="Dotum" w:eastAsia="Dotum"/>
          <w:spacing w:val="-2"/>
        </w:rPr>
        <w:t> </w:t>
      </w:r>
      <w:r>
        <w:rPr>
          <w:rFonts w:ascii="Dotum" w:eastAsia="Dotum"/>
          <w:spacing w:val="-16"/>
        </w:rPr>
        <w:t>단점도</w:t>
      </w:r>
      <w:r>
        <w:rPr>
          <w:rFonts w:ascii="Dotum" w:eastAsia="Dotum"/>
          <w:spacing w:val="-3"/>
        </w:rPr>
        <w:t> </w:t>
      </w:r>
      <w:r>
        <w:rPr>
          <w:rFonts w:ascii="Dotum" w:eastAsia="Dotum"/>
          <w:spacing w:val="-16"/>
        </w:rPr>
        <w:t>장점으로</w:t>
      </w:r>
      <w:r>
        <w:rPr>
          <w:rFonts w:ascii="Dotum" w:eastAsia="Dotum"/>
          <w:spacing w:val="-2"/>
        </w:rPr>
        <w:t> </w:t>
      </w:r>
      <w:r>
        <w:rPr>
          <w:rFonts w:ascii="Dotum" w:eastAsia="Dotum"/>
          <w:spacing w:val="-16"/>
        </w:rPr>
        <w:t>봐주시고</w:t>
      </w:r>
      <w:r>
        <w:rPr>
          <w:rFonts w:ascii="Dotum" w:eastAsia="Dotum"/>
          <w:spacing w:val="-2"/>
        </w:rPr>
        <w:t> </w:t>
      </w:r>
      <w:r>
        <w:rPr>
          <w:rFonts w:ascii="Dotum" w:eastAsia="Dotum"/>
          <w:spacing w:val="-16"/>
        </w:rPr>
        <w:t>늘</w:t>
      </w:r>
      <w:r>
        <w:rPr>
          <w:rFonts w:ascii="Dotum" w:eastAsia="Dotum"/>
          <w:spacing w:val="-3"/>
        </w:rPr>
        <w:t> </w:t>
      </w:r>
      <w:r>
        <w:rPr>
          <w:rFonts w:ascii="Dotum" w:eastAsia="Dotum"/>
          <w:spacing w:val="-16"/>
        </w:rPr>
        <w:t>따뜻하게</w:t>
      </w:r>
      <w:r>
        <w:rPr>
          <w:rFonts w:ascii="Dotum" w:eastAsia="Dotum"/>
          <w:spacing w:val="-2"/>
        </w:rPr>
        <w:t> </w:t>
      </w:r>
      <w:r>
        <w:rPr>
          <w:rFonts w:ascii="Dotum" w:eastAsia="Dotum"/>
          <w:spacing w:val="-16"/>
        </w:rPr>
        <w:t>격려해주신 </w:t>
      </w:r>
      <w:r>
        <w:rPr>
          <w:rFonts w:ascii="Dotum" w:eastAsia="Dotum"/>
          <w:spacing w:val="-10"/>
        </w:rPr>
        <w:t>이정현</w:t>
      </w:r>
      <w:r>
        <w:rPr>
          <w:rFonts w:ascii="Dotum" w:eastAsia="Dotum"/>
          <w:spacing w:val="-9"/>
        </w:rPr>
        <w:t> </w:t>
      </w:r>
      <w:r>
        <w:rPr>
          <w:rFonts w:ascii="Dotum" w:eastAsia="Dotum"/>
          <w:spacing w:val="-10"/>
        </w:rPr>
        <w:t>선생님</w:t>
      </w:r>
      <w:r>
        <w:rPr>
          <w:spacing w:val="-10"/>
        </w:rPr>
        <w:t>,</w:t>
      </w:r>
      <w:r>
        <w:rPr>
          <w:spacing w:val="-4"/>
        </w:rPr>
        <w:t> </w:t>
      </w:r>
      <w:r>
        <w:rPr>
          <w:rFonts w:ascii="Dotum" w:eastAsia="Dotum"/>
          <w:spacing w:val="-10"/>
        </w:rPr>
        <w:t>언제든</w:t>
      </w:r>
      <w:r>
        <w:rPr>
          <w:rFonts w:ascii="Dotum" w:eastAsia="Dotum"/>
          <w:spacing w:val="-8"/>
        </w:rPr>
        <w:t> </w:t>
      </w:r>
      <w:r>
        <w:rPr>
          <w:rFonts w:ascii="Dotum" w:eastAsia="Dotum"/>
          <w:spacing w:val="-10"/>
        </w:rPr>
        <w:t>찾아가면</w:t>
      </w:r>
      <w:r>
        <w:rPr>
          <w:rFonts w:ascii="Dotum" w:eastAsia="Dotum"/>
          <w:spacing w:val="-8"/>
        </w:rPr>
        <w:t> </w:t>
      </w:r>
      <w:r>
        <w:rPr>
          <w:rFonts w:ascii="Dotum" w:eastAsia="Dotum"/>
          <w:spacing w:val="-10"/>
        </w:rPr>
        <w:t>엄마처럼</w:t>
      </w:r>
      <w:r>
        <w:rPr>
          <w:rFonts w:ascii="Dotum" w:eastAsia="Dotum"/>
          <w:spacing w:val="-9"/>
        </w:rPr>
        <w:t> </w:t>
      </w:r>
      <w:r>
        <w:rPr>
          <w:rFonts w:ascii="Dotum" w:eastAsia="Dotum"/>
          <w:spacing w:val="-10"/>
        </w:rPr>
        <w:t>반갑게</w:t>
      </w:r>
      <w:r>
        <w:rPr>
          <w:rFonts w:ascii="Dotum" w:eastAsia="Dotum"/>
          <w:spacing w:val="-8"/>
        </w:rPr>
        <w:t> </w:t>
      </w:r>
      <w:r>
        <w:rPr>
          <w:rFonts w:ascii="Dotum" w:eastAsia="Dotum"/>
          <w:spacing w:val="-10"/>
        </w:rPr>
        <w:t>맞아주시고</w:t>
      </w:r>
      <w:r>
        <w:rPr>
          <w:rFonts w:ascii="Dotum" w:eastAsia="Dotum"/>
          <w:spacing w:val="-8"/>
        </w:rPr>
        <w:t> </w:t>
      </w:r>
      <w:r>
        <w:rPr>
          <w:rFonts w:ascii="Dotum" w:eastAsia="Dotum"/>
          <w:spacing w:val="-10"/>
        </w:rPr>
        <w:t>위로해주신</w:t>
      </w:r>
      <w:r>
        <w:rPr>
          <w:rFonts w:ascii="Dotum" w:eastAsia="Dotum"/>
          <w:spacing w:val="-9"/>
        </w:rPr>
        <w:t> </w:t>
      </w:r>
      <w:r>
        <w:rPr>
          <w:rFonts w:ascii="Dotum" w:eastAsia="Dotum"/>
          <w:spacing w:val="-10"/>
        </w:rPr>
        <w:t>임주연 </w:t>
      </w:r>
      <w:r>
        <w:rPr>
          <w:rFonts w:ascii="Dotum" w:eastAsia="Dotum"/>
        </w:rPr>
        <w:t>박사님께도 감사드립니다</w:t>
      </w:r>
      <w:r>
        <w:rPr/>
        <w:t>.</w:t>
      </w:r>
    </w:p>
    <w:p>
      <w:pPr>
        <w:pStyle w:val="BodyText"/>
        <w:spacing w:line="386" w:lineRule="auto" w:before="2"/>
        <w:ind w:left="142" w:right="109" w:firstLine="338"/>
        <w:jc w:val="both"/>
        <w:rPr>
          <w:rFonts w:ascii="Dotum" w:eastAsia="Dotum"/>
        </w:rPr>
      </w:pPr>
      <w:r>
        <w:rPr>
          <w:rFonts w:ascii="Dotum" w:eastAsia="Dotum"/>
          <w:spacing w:val="-8"/>
        </w:rPr>
        <w:t>석사</w:t>
      </w:r>
      <w:r>
        <w:rPr>
          <w:rFonts w:ascii="Dotum" w:eastAsia="Dotum"/>
          <w:spacing w:val="-11"/>
        </w:rPr>
        <w:t> </w:t>
      </w:r>
      <w:r>
        <w:rPr>
          <w:rFonts w:ascii="Dotum" w:eastAsia="Dotum"/>
          <w:spacing w:val="-8"/>
        </w:rPr>
        <w:t>과정</w:t>
      </w:r>
      <w:r>
        <w:rPr>
          <w:rFonts w:ascii="Dotum" w:eastAsia="Dotum"/>
          <w:spacing w:val="-10"/>
        </w:rPr>
        <w:t> </w:t>
      </w:r>
      <w:r>
        <w:rPr>
          <w:rFonts w:ascii="Dotum" w:eastAsia="Dotum"/>
          <w:spacing w:val="-8"/>
        </w:rPr>
        <w:t>내내</w:t>
      </w:r>
      <w:r>
        <w:rPr>
          <w:rFonts w:ascii="Dotum" w:eastAsia="Dotum"/>
          <w:spacing w:val="-11"/>
        </w:rPr>
        <w:t> </w:t>
      </w:r>
      <w:r>
        <w:rPr>
          <w:rFonts w:ascii="Dotum" w:eastAsia="Dotum"/>
          <w:spacing w:val="-8"/>
        </w:rPr>
        <w:t>옆자리에서</w:t>
      </w:r>
      <w:r>
        <w:rPr>
          <w:rFonts w:ascii="Dotum" w:eastAsia="Dotum"/>
          <w:spacing w:val="-10"/>
        </w:rPr>
        <w:t> </w:t>
      </w:r>
      <w:r>
        <w:rPr>
          <w:rFonts w:ascii="Dotum" w:eastAsia="Dotum"/>
          <w:spacing w:val="-8"/>
        </w:rPr>
        <w:t>함께해</w:t>
      </w:r>
      <w:r>
        <w:rPr>
          <w:rFonts w:ascii="Dotum" w:eastAsia="Dotum"/>
          <w:spacing w:val="-10"/>
        </w:rPr>
        <w:t> </w:t>
      </w:r>
      <w:r>
        <w:rPr>
          <w:rFonts w:ascii="Dotum" w:eastAsia="Dotum"/>
          <w:spacing w:val="-8"/>
        </w:rPr>
        <w:t>주며</w:t>
      </w:r>
      <w:r>
        <w:rPr>
          <w:rFonts w:ascii="Dotum" w:eastAsia="Dotum"/>
          <w:spacing w:val="-11"/>
        </w:rPr>
        <w:t> </w:t>
      </w:r>
      <w:r>
        <w:rPr>
          <w:rFonts w:ascii="Dotum" w:eastAsia="Dotum"/>
          <w:spacing w:val="-8"/>
        </w:rPr>
        <w:t>저를</w:t>
      </w:r>
      <w:r>
        <w:rPr>
          <w:rFonts w:ascii="Dotum" w:eastAsia="Dotum"/>
          <w:spacing w:val="-10"/>
        </w:rPr>
        <w:t> </w:t>
      </w:r>
      <w:r>
        <w:rPr>
          <w:rFonts w:ascii="Dotum" w:eastAsia="Dotum"/>
          <w:spacing w:val="-8"/>
        </w:rPr>
        <w:t>위로하는</w:t>
      </w:r>
      <w:r>
        <w:rPr>
          <w:rFonts w:ascii="Dotum" w:eastAsia="Dotum"/>
          <w:spacing w:val="-10"/>
        </w:rPr>
        <w:t> </w:t>
      </w:r>
      <w:r>
        <w:rPr>
          <w:rFonts w:ascii="Dotum" w:eastAsia="Dotum"/>
          <w:spacing w:val="-8"/>
        </w:rPr>
        <w:t>방법까지</w:t>
      </w:r>
      <w:r>
        <w:rPr>
          <w:rFonts w:ascii="Dotum" w:eastAsia="Dotum"/>
          <w:spacing w:val="-11"/>
        </w:rPr>
        <w:t> </w:t>
      </w:r>
      <w:r>
        <w:rPr>
          <w:rFonts w:ascii="Dotum" w:eastAsia="Dotum"/>
          <w:spacing w:val="-8"/>
        </w:rPr>
        <w:t>터득해주신 </w:t>
      </w:r>
      <w:r>
        <w:rPr>
          <w:rFonts w:ascii="Dotum" w:eastAsia="Dotum"/>
          <w:spacing w:val="-12"/>
        </w:rPr>
        <w:t>이은휘</w:t>
      </w:r>
      <w:r>
        <w:rPr>
          <w:rFonts w:ascii="Dotum" w:eastAsia="Dotum"/>
          <w:spacing w:val="-7"/>
        </w:rPr>
        <w:t> </w:t>
      </w:r>
      <w:r>
        <w:rPr>
          <w:rFonts w:ascii="Dotum" w:eastAsia="Dotum"/>
          <w:spacing w:val="-12"/>
        </w:rPr>
        <w:t>선생님</w:t>
      </w:r>
      <w:r>
        <w:rPr>
          <w:spacing w:val="-12"/>
        </w:rPr>
        <w:t>,</w:t>
      </w:r>
      <w:r>
        <w:rPr>
          <w:spacing w:val="-2"/>
        </w:rPr>
        <w:t> </w:t>
      </w:r>
      <w:r>
        <w:rPr>
          <w:rFonts w:ascii="Dotum" w:eastAsia="Dotum"/>
          <w:spacing w:val="-12"/>
        </w:rPr>
        <w:t>포기하고</w:t>
      </w:r>
      <w:r>
        <w:rPr>
          <w:rFonts w:ascii="Dotum" w:eastAsia="Dotum"/>
          <w:spacing w:val="-6"/>
        </w:rPr>
        <w:t> </w:t>
      </w:r>
      <w:r>
        <w:rPr>
          <w:rFonts w:ascii="Dotum" w:eastAsia="Dotum"/>
          <w:spacing w:val="-12"/>
        </w:rPr>
        <w:t>싶었던</w:t>
      </w:r>
      <w:r>
        <w:rPr>
          <w:rFonts w:ascii="Dotum" w:eastAsia="Dotum"/>
          <w:spacing w:val="-6"/>
        </w:rPr>
        <w:t> </w:t>
      </w:r>
      <w:r>
        <w:rPr>
          <w:rFonts w:ascii="Dotum" w:eastAsia="Dotum"/>
          <w:spacing w:val="-12"/>
        </w:rPr>
        <w:t>순간마다</w:t>
      </w:r>
      <w:r>
        <w:rPr>
          <w:rFonts w:ascii="Dotum" w:eastAsia="Dotum"/>
          <w:spacing w:val="-7"/>
        </w:rPr>
        <w:t> </w:t>
      </w:r>
      <w:r>
        <w:rPr>
          <w:rFonts w:ascii="Dotum" w:eastAsia="Dotum"/>
          <w:spacing w:val="-12"/>
        </w:rPr>
        <w:t>옆에서</w:t>
      </w:r>
      <w:r>
        <w:rPr>
          <w:rFonts w:ascii="Dotum" w:eastAsia="Dotum"/>
          <w:spacing w:val="-6"/>
        </w:rPr>
        <w:t> </w:t>
      </w:r>
      <w:r>
        <w:rPr>
          <w:rFonts w:ascii="Dotum" w:eastAsia="Dotum"/>
          <w:spacing w:val="-12"/>
        </w:rPr>
        <w:t>잡아주신</w:t>
      </w:r>
      <w:r>
        <w:rPr>
          <w:rFonts w:ascii="Dotum" w:eastAsia="Dotum"/>
          <w:spacing w:val="-6"/>
        </w:rPr>
        <w:t> </w:t>
      </w:r>
      <w:r>
        <w:rPr>
          <w:rFonts w:ascii="Dotum" w:eastAsia="Dotum"/>
          <w:spacing w:val="-12"/>
        </w:rPr>
        <w:t>송수연</w:t>
      </w:r>
      <w:r>
        <w:rPr>
          <w:rFonts w:ascii="Dotum" w:eastAsia="Dotum"/>
          <w:spacing w:val="-7"/>
        </w:rPr>
        <w:t> </w:t>
      </w:r>
      <w:r>
        <w:rPr>
          <w:rFonts w:ascii="Dotum" w:eastAsia="Dotum"/>
          <w:spacing w:val="-12"/>
        </w:rPr>
        <w:t>선생님께도</w:t>
      </w:r>
      <w:r>
        <w:rPr>
          <w:rFonts w:ascii="Dotum" w:eastAsia="Dotum"/>
          <w:spacing w:val="-6"/>
        </w:rPr>
        <w:t> </w:t>
      </w:r>
      <w:r>
        <w:rPr>
          <w:rFonts w:ascii="Dotum" w:eastAsia="Dotum"/>
          <w:spacing w:val="-12"/>
        </w:rPr>
        <w:t>감 </w:t>
      </w:r>
      <w:r>
        <w:rPr>
          <w:rFonts w:ascii="Dotum" w:eastAsia="Dotum"/>
          <w:spacing w:val="-8"/>
        </w:rPr>
        <w:t>사를</w:t>
      </w:r>
      <w:r>
        <w:rPr>
          <w:rFonts w:ascii="Dotum" w:eastAsia="Dotum"/>
          <w:spacing w:val="-11"/>
        </w:rPr>
        <w:t> </w:t>
      </w:r>
      <w:r>
        <w:rPr>
          <w:rFonts w:ascii="Dotum" w:eastAsia="Dotum"/>
          <w:spacing w:val="-8"/>
        </w:rPr>
        <w:t>드립니다</w:t>
      </w:r>
      <w:r>
        <w:rPr>
          <w:spacing w:val="-8"/>
        </w:rPr>
        <w:t>.</w:t>
      </w:r>
      <w:r>
        <w:rPr>
          <w:spacing w:val="-6"/>
        </w:rPr>
        <w:t> </w:t>
      </w:r>
      <w:r>
        <w:rPr>
          <w:rFonts w:ascii="Dotum" w:eastAsia="Dotum"/>
          <w:spacing w:val="-8"/>
        </w:rPr>
        <w:t>늘</w:t>
      </w:r>
      <w:r>
        <w:rPr>
          <w:rFonts w:ascii="Dotum" w:eastAsia="Dotum"/>
          <w:spacing w:val="-10"/>
        </w:rPr>
        <w:t> </w:t>
      </w:r>
      <w:r>
        <w:rPr>
          <w:rFonts w:ascii="Dotum" w:eastAsia="Dotum"/>
          <w:spacing w:val="-8"/>
        </w:rPr>
        <w:t>동그란</w:t>
      </w:r>
      <w:r>
        <w:rPr>
          <w:rFonts w:ascii="Dotum" w:eastAsia="Dotum"/>
          <w:spacing w:val="-10"/>
        </w:rPr>
        <w:t> </w:t>
      </w:r>
      <w:r>
        <w:rPr>
          <w:rFonts w:ascii="Dotum" w:eastAsia="Dotum"/>
          <w:spacing w:val="-8"/>
        </w:rPr>
        <w:t>눈으로</w:t>
      </w:r>
      <w:r>
        <w:rPr>
          <w:rFonts w:ascii="Dotum" w:eastAsia="Dotum"/>
          <w:spacing w:val="-11"/>
        </w:rPr>
        <w:t> </w:t>
      </w:r>
      <w:r>
        <w:rPr>
          <w:rFonts w:ascii="Dotum" w:eastAsia="Dotum"/>
          <w:spacing w:val="-8"/>
        </w:rPr>
        <w:t>고민을</w:t>
      </w:r>
      <w:r>
        <w:rPr>
          <w:rFonts w:ascii="Dotum" w:eastAsia="Dotum"/>
          <w:spacing w:val="-10"/>
        </w:rPr>
        <w:t> </w:t>
      </w:r>
      <w:r>
        <w:rPr>
          <w:rFonts w:ascii="Dotum" w:eastAsia="Dotum"/>
          <w:spacing w:val="-8"/>
        </w:rPr>
        <w:t>들어주시고</w:t>
      </w:r>
      <w:r>
        <w:rPr>
          <w:rFonts w:ascii="Dotum" w:eastAsia="Dotum"/>
          <w:spacing w:val="-10"/>
        </w:rPr>
        <w:t> </w:t>
      </w:r>
      <w:r>
        <w:rPr>
          <w:rFonts w:ascii="Dotum" w:eastAsia="Dotum"/>
          <w:spacing w:val="-8"/>
        </w:rPr>
        <w:t>지지해</w:t>
      </w:r>
      <w:r>
        <w:rPr>
          <w:rFonts w:ascii="Dotum" w:eastAsia="Dotum"/>
          <w:spacing w:val="-11"/>
        </w:rPr>
        <w:t> </w:t>
      </w:r>
      <w:r>
        <w:rPr>
          <w:rFonts w:ascii="Dotum" w:eastAsia="Dotum"/>
          <w:spacing w:val="-8"/>
        </w:rPr>
        <w:t>주신</w:t>
      </w:r>
      <w:r>
        <w:rPr>
          <w:rFonts w:ascii="Dotum" w:eastAsia="Dotum"/>
          <w:spacing w:val="-10"/>
        </w:rPr>
        <w:t> </w:t>
      </w:r>
      <w:r>
        <w:rPr>
          <w:rFonts w:ascii="Dotum" w:eastAsia="Dotum"/>
          <w:spacing w:val="-8"/>
        </w:rPr>
        <w:t>정예린</w:t>
      </w:r>
      <w:r>
        <w:rPr>
          <w:rFonts w:ascii="Dotum" w:eastAsia="Dotum"/>
          <w:spacing w:val="-11"/>
        </w:rPr>
        <w:t> </w:t>
      </w:r>
      <w:r>
        <w:rPr>
          <w:rFonts w:ascii="Dotum" w:eastAsia="Dotum"/>
          <w:spacing w:val="-8"/>
        </w:rPr>
        <w:t>선생님</w:t>
      </w:r>
      <w:r>
        <w:rPr>
          <w:spacing w:val="-8"/>
        </w:rPr>
        <w:t>, </w:t>
      </w:r>
      <w:r>
        <w:rPr>
          <w:rFonts w:ascii="Dotum" w:eastAsia="Dotum"/>
          <w:spacing w:val="-10"/>
        </w:rPr>
        <w:t>무조건적으로</w:t>
      </w:r>
      <w:r>
        <w:rPr>
          <w:rFonts w:ascii="Dotum" w:eastAsia="Dotum"/>
          <w:spacing w:val="-9"/>
        </w:rPr>
        <w:t> </w:t>
      </w:r>
      <w:r>
        <w:rPr>
          <w:rFonts w:ascii="Dotum" w:eastAsia="Dotum"/>
          <w:spacing w:val="-10"/>
        </w:rPr>
        <w:t>응원해주시고</w:t>
      </w:r>
      <w:r>
        <w:rPr>
          <w:rFonts w:ascii="Dotum" w:eastAsia="Dotum"/>
          <w:spacing w:val="-8"/>
        </w:rPr>
        <w:t> </w:t>
      </w:r>
      <w:r>
        <w:rPr>
          <w:rFonts w:ascii="Dotum" w:eastAsia="Dotum"/>
          <w:spacing w:val="-10"/>
        </w:rPr>
        <w:t>보기만</w:t>
      </w:r>
      <w:r>
        <w:rPr>
          <w:rFonts w:ascii="Dotum" w:eastAsia="Dotum"/>
          <w:spacing w:val="-9"/>
        </w:rPr>
        <w:t> </w:t>
      </w:r>
      <w:r>
        <w:rPr>
          <w:rFonts w:ascii="Dotum" w:eastAsia="Dotum"/>
          <w:spacing w:val="-10"/>
        </w:rPr>
        <w:t>해도</w:t>
      </w:r>
      <w:r>
        <w:rPr>
          <w:rFonts w:ascii="Dotum" w:eastAsia="Dotum"/>
          <w:spacing w:val="-8"/>
        </w:rPr>
        <w:t> </w:t>
      </w:r>
      <w:r>
        <w:rPr>
          <w:rFonts w:ascii="Dotum" w:eastAsia="Dotum"/>
          <w:spacing w:val="-10"/>
        </w:rPr>
        <w:t>기분이</w:t>
      </w:r>
      <w:r>
        <w:rPr>
          <w:rFonts w:ascii="Dotum" w:eastAsia="Dotum"/>
          <w:spacing w:val="-8"/>
        </w:rPr>
        <w:t> </w:t>
      </w:r>
      <w:r>
        <w:rPr>
          <w:rFonts w:ascii="Dotum" w:eastAsia="Dotum"/>
          <w:spacing w:val="-10"/>
        </w:rPr>
        <w:t>좋아졌던</w:t>
      </w:r>
      <w:r>
        <w:rPr>
          <w:rFonts w:ascii="Dotum" w:eastAsia="Dotum"/>
          <w:spacing w:val="-9"/>
        </w:rPr>
        <w:t> </w:t>
      </w:r>
      <w:r>
        <w:rPr>
          <w:rFonts w:ascii="Dotum" w:eastAsia="Dotum"/>
          <w:spacing w:val="-10"/>
        </w:rPr>
        <w:t>이현민</w:t>
      </w:r>
      <w:r>
        <w:rPr>
          <w:rFonts w:ascii="Dotum" w:eastAsia="Dotum"/>
          <w:spacing w:val="-8"/>
        </w:rPr>
        <w:t> </w:t>
      </w:r>
      <w:r>
        <w:rPr>
          <w:rFonts w:ascii="Dotum" w:eastAsia="Dotum"/>
          <w:spacing w:val="-10"/>
        </w:rPr>
        <w:t>선생님</w:t>
      </w:r>
      <w:r>
        <w:rPr>
          <w:spacing w:val="-10"/>
        </w:rPr>
        <w:t>,</w:t>
      </w:r>
      <w:r>
        <w:rPr>
          <w:spacing w:val="-4"/>
        </w:rPr>
        <w:t> </w:t>
      </w:r>
      <w:r>
        <w:rPr>
          <w:rFonts w:ascii="Dotum" w:eastAsia="Dotum"/>
          <w:spacing w:val="-10"/>
        </w:rPr>
        <w:t>갑작스</w:t>
      </w:r>
    </w:p>
    <w:p>
      <w:pPr>
        <w:pStyle w:val="BodyText"/>
        <w:spacing w:after="0" w:line="386" w:lineRule="auto"/>
        <w:jc w:val="both"/>
        <w:rPr>
          <w:rFonts w:ascii="Dotum" w:eastAsia="Dotum"/>
        </w:rPr>
        <w:sectPr>
          <w:pgSz w:w="10320" w:h="14580"/>
          <w:pgMar w:header="0" w:footer="1180" w:top="1460" w:bottom="1360" w:left="1275" w:right="1275"/>
        </w:sectPr>
      </w:pPr>
    </w:p>
    <w:p>
      <w:pPr>
        <w:pStyle w:val="BodyText"/>
        <w:spacing w:line="386" w:lineRule="auto" w:before="106"/>
        <w:ind w:left="142" w:right="97"/>
        <w:jc w:val="both"/>
      </w:pPr>
      <w:r>
        <w:rPr>
          <w:rFonts w:ascii="Dotum" w:eastAsia="Dotum"/>
          <w:spacing w:val="-4"/>
        </w:rPr>
        <w:t>럽게</w:t>
      </w:r>
      <w:r>
        <w:rPr>
          <w:rFonts w:ascii="Dotum" w:eastAsia="Dotum"/>
          <w:spacing w:val="-15"/>
        </w:rPr>
        <w:t> </w:t>
      </w:r>
      <w:r>
        <w:rPr>
          <w:rFonts w:ascii="Dotum" w:eastAsia="Dotum"/>
          <w:spacing w:val="-4"/>
        </w:rPr>
        <w:t>고민을</w:t>
      </w:r>
      <w:r>
        <w:rPr>
          <w:rFonts w:ascii="Dotum" w:eastAsia="Dotum"/>
          <w:spacing w:val="-14"/>
        </w:rPr>
        <w:t> </w:t>
      </w:r>
      <w:r>
        <w:rPr>
          <w:rFonts w:ascii="Dotum" w:eastAsia="Dotum"/>
          <w:spacing w:val="-4"/>
        </w:rPr>
        <w:t>나누어도</w:t>
      </w:r>
      <w:r>
        <w:rPr>
          <w:rFonts w:ascii="Dotum" w:eastAsia="Dotum"/>
          <w:spacing w:val="-15"/>
        </w:rPr>
        <w:t> </w:t>
      </w:r>
      <w:r>
        <w:rPr>
          <w:rFonts w:ascii="Dotum" w:eastAsia="Dotum"/>
          <w:spacing w:val="-4"/>
        </w:rPr>
        <w:t>함께</w:t>
      </w:r>
      <w:r>
        <w:rPr>
          <w:rFonts w:ascii="Dotum" w:eastAsia="Dotum"/>
          <w:spacing w:val="-14"/>
        </w:rPr>
        <w:t> </w:t>
      </w:r>
      <w:r>
        <w:rPr>
          <w:rFonts w:ascii="Dotum" w:eastAsia="Dotum"/>
          <w:spacing w:val="-4"/>
        </w:rPr>
        <w:t>깊이</w:t>
      </w:r>
      <w:r>
        <w:rPr>
          <w:rFonts w:ascii="Dotum" w:eastAsia="Dotum"/>
          <w:spacing w:val="-14"/>
        </w:rPr>
        <w:t> </w:t>
      </w:r>
      <w:r>
        <w:rPr>
          <w:rFonts w:ascii="Dotum" w:eastAsia="Dotum"/>
          <w:spacing w:val="-4"/>
        </w:rPr>
        <w:t>생각해주신</w:t>
      </w:r>
      <w:r>
        <w:rPr>
          <w:rFonts w:ascii="Dotum" w:eastAsia="Dotum"/>
          <w:spacing w:val="-15"/>
        </w:rPr>
        <w:t> </w:t>
      </w:r>
      <w:r>
        <w:rPr>
          <w:rFonts w:ascii="Dotum" w:eastAsia="Dotum"/>
          <w:spacing w:val="-4"/>
        </w:rPr>
        <w:t>정채윤</w:t>
      </w:r>
      <w:r>
        <w:rPr>
          <w:rFonts w:ascii="Dotum" w:eastAsia="Dotum"/>
          <w:spacing w:val="-14"/>
        </w:rPr>
        <w:t> </w:t>
      </w:r>
      <w:r>
        <w:rPr>
          <w:rFonts w:ascii="Dotum" w:eastAsia="Dotum"/>
          <w:spacing w:val="-4"/>
        </w:rPr>
        <w:t>선생님께</w:t>
      </w:r>
      <w:r>
        <w:rPr>
          <w:rFonts w:ascii="Dotum" w:eastAsia="Dotum"/>
          <w:spacing w:val="-14"/>
        </w:rPr>
        <w:t> </w:t>
      </w:r>
      <w:r>
        <w:rPr>
          <w:rFonts w:ascii="Dotum" w:eastAsia="Dotum"/>
          <w:spacing w:val="-4"/>
        </w:rPr>
        <w:t>감사를</w:t>
      </w:r>
      <w:r>
        <w:rPr>
          <w:rFonts w:ascii="Dotum" w:eastAsia="Dotum"/>
          <w:spacing w:val="-15"/>
        </w:rPr>
        <w:t> </w:t>
      </w:r>
      <w:r>
        <w:rPr>
          <w:rFonts w:ascii="Dotum" w:eastAsia="Dotum"/>
          <w:spacing w:val="-4"/>
        </w:rPr>
        <w:t>전합니다</w:t>
      </w:r>
      <w:r>
        <w:rPr>
          <w:spacing w:val="-4"/>
        </w:rPr>
        <w:t>. </w:t>
      </w:r>
      <w:r>
        <w:rPr>
          <w:rFonts w:ascii="Dotum" w:eastAsia="Dotum"/>
          <w:spacing w:val="-6"/>
        </w:rPr>
        <w:t>감정이</w:t>
      </w:r>
      <w:r>
        <w:rPr>
          <w:rFonts w:ascii="Dotum" w:eastAsia="Dotum"/>
          <w:spacing w:val="-13"/>
        </w:rPr>
        <w:t> </w:t>
      </w:r>
      <w:r>
        <w:rPr>
          <w:rFonts w:ascii="Dotum" w:eastAsia="Dotum"/>
          <w:spacing w:val="-6"/>
        </w:rPr>
        <w:t>앞서는</w:t>
      </w:r>
      <w:r>
        <w:rPr>
          <w:rFonts w:ascii="Dotum" w:eastAsia="Dotum"/>
          <w:spacing w:val="-12"/>
        </w:rPr>
        <w:t> </w:t>
      </w:r>
      <w:r>
        <w:rPr>
          <w:rFonts w:ascii="Dotum" w:eastAsia="Dotum"/>
          <w:spacing w:val="-6"/>
        </w:rPr>
        <w:t>저에게</w:t>
      </w:r>
      <w:r>
        <w:rPr>
          <w:rFonts w:ascii="Dotum" w:eastAsia="Dotum"/>
          <w:spacing w:val="-13"/>
        </w:rPr>
        <w:t> </w:t>
      </w:r>
      <w:r>
        <w:rPr>
          <w:rFonts w:ascii="Dotum" w:eastAsia="Dotum"/>
          <w:spacing w:val="-6"/>
        </w:rPr>
        <w:t>이성적인</w:t>
      </w:r>
      <w:r>
        <w:rPr>
          <w:rFonts w:ascii="Dotum" w:eastAsia="Dotum"/>
          <w:spacing w:val="-12"/>
        </w:rPr>
        <w:t> </w:t>
      </w:r>
      <w:r>
        <w:rPr>
          <w:rFonts w:ascii="Dotum" w:eastAsia="Dotum"/>
          <w:spacing w:val="-6"/>
        </w:rPr>
        <w:t>해결책을</w:t>
      </w:r>
      <w:r>
        <w:rPr>
          <w:rFonts w:ascii="Dotum" w:eastAsia="Dotum"/>
          <w:spacing w:val="-12"/>
        </w:rPr>
        <w:t> </w:t>
      </w:r>
      <w:r>
        <w:rPr>
          <w:rFonts w:ascii="Dotum" w:eastAsia="Dotum"/>
          <w:spacing w:val="-6"/>
        </w:rPr>
        <w:t>제시해</w:t>
      </w:r>
      <w:r>
        <w:rPr>
          <w:rFonts w:ascii="Dotum" w:eastAsia="Dotum"/>
          <w:spacing w:val="-13"/>
        </w:rPr>
        <w:t> </w:t>
      </w:r>
      <w:r>
        <w:rPr>
          <w:rFonts w:ascii="Dotum" w:eastAsia="Dotum"/>
          <w:spacing w:val="-6"/>
        </w:rPr>
        <w:t>주신</w:t>
      </w:r>
      <w:r>
        <w:rPr>
          <w:rFonts w:ascii="Dotum" w:eastAsia="Dotum"/>
          <w:spacing w:val="-12"/>
        </w:rPr>
        <w:t> </w:t>
      </w:r>
      <w:r>
        <w:rPr>
          <w:rFonts w:ascii="Dotum" w:eastAsia="Dotum"/>
          <w:spacing w:val="-6"/>
        </w:rPr>
        <w:t>이상호</w:t>
      </w:r>
      <w:r>
        <w:rPr>
          <w:rFonts w:ascii="Dotum" w:eastAsia="Dotum"/>
          <w:spacing w:val="-12"/>
        </w:rPr>
        <w:t> </w:t>
      </w:r>
      <w:r>
        <w:rPr>
          <w:rFonts w:ascii="Dotum" w:eastAsia="Dotum"/>
          <w:spacing w:val="-6"/>
        </w:rPr>
        <w:t>박사님</w:t>
      </w:r>
      <w:r>
        <w:rPr>
          <w:spacing w:val="-6"/>
        </w:rPr>
        <w:t>,</w:t>
      </w:r>
      <w:r>
        <w:rPr>
          <w:spacing w:val="-8"/>
        </w:rPr>
        <w:t> </w:t>
      </w:r>
      <w:r>
        <w:rPr>
          <w:rFonts w:ascii="Dotum" w:eastAsia="Dotum"/>
          <w:spacing w:val="-6"/>
        </w:rPr>
        <w:t>오른쪽</w:t>
      </w:r>
      <w:r>
        <w:rPr>
          <w:rFonts w:ascii="Dotum" w:eastAsia="Dotum"/>
          <w:spacing w:val="-13"/>
        </w:rPr>
        <w:t> </w:t>
      </w:r>
      <w:r>
        <w:rPr>
          <w:rFonts w:ascii="Dotum" w:eastAsia="Dotum"/>
          <w:spacing w:val="-6"/>
        </w:rPr>
        <w:t>짝 </w:t>
      </w:r>
      <w:r>
        <w:rPr>
          <w:rFonts w:ascii="Dotum" w:eastAsia="Dotum"/>
          <w:spacing w:val="-14"/>
        </w:rPr>
        <w:t>꿍으로</w:t>
      </w:r>
      <w:r>
        <w:rPr>
          <w:rFonts w:ascii="Dotum" w:eastAsia="Dotum"/>
          <w:spacing w:val="-5"/>
        </w:rPr>
        <w:t> </w:t>
      </w:r>
      <w:r>
        <w:rPr>
          <w:rFonts w:ascii="Dotum" w:eastAsia="Dotum"/>
          <w:spacing w:val="-14"/>
        </w:rPr>
        <w:t>늘</w:t>
      </w:r>
      <w:r>
        <w:rPr>
          <w:rFonts w:ascii="Dotum" w:eastAsia="Dotum"/>
          <w:spacing w:val="-4"/>
        </w:rPr>
        <w:t> </w:t>
      </w:r>
      <w:r>
        <w:rPr>
          <w:rFonts w:ascii="Dotum" w:eastAsia="Dotum"/>
          <w:spacing w:val="-14"/>
        </w:rPr>
        <w:t>언니처럼</w:t>
      </w:r>
      <w:r>
        <w:rPr>
          <w:rFonts w:ascii="Dotum" w:eastAsia="Dotum"/>
          <w:spacing w:val="-5"/>
        </w:rPr>
        <w:t> </w:t>
      </w:r>
      <w:r>
        <w:rPr>
          <w:rFonts w:ascii="Dotum" w:eastAsia="Dotum"/>
          <w:spacing w:val="-14"/>
        </w:rPr>
        <w:t>응원해</w:t>
      </w:r>
      <w:r>
        <w:rPr>
          <w:rFonts w:ascii="Dotum" w:eastAsia="Dotum"/>
          <w:spacing w:val="-4"/>
        </w:rPr>
        <w:t> </w:t>
      </w:r>
      <w:r>
        <w:rPr>
          <w:rFonts w:ascii="Dotum" w:eastAsia="Dotum"/>
          <w:spacing w:val="-14"/>
        </w:rPr>
        <w:t>주신</w:t>
      </w:r>
      <w:r>
        <w:rPr>
          <w:rFonts w:ascii="Dotum" w:eastAsia="Dotum"/>
          <w:spacing w:val="-4"/>
        </w:rPr>
        <w:t> </w:t>
      </w:r>
      <w:r>
        <w:rPr>
          <w:rFonts w:ascii="Dotum" w:eastAsia="Dotum"/>
          <w:spacing w:val="-14"/>
        </w:rPr>
        <w:t>오유주</w:t>
      </w:r>
      <w:r>
        <w:rPr>
          <w:rFonts w:ascii="Dotum" w:eastAsia="Dotum"/>
          <w:spacing w:val="-5"/>
        </w:rPr>
        <w:t> </w:t>
      </w:r>
      <w:r>
        <w:rPr>
          <w:rFonts w:ascii="Dotum" w:eastAsia="Dotum"/>
          <w:spacing w:val="-14"/>
        </w:rPr>
        <w:t>선생님</w:t>
      </w:r>
      <w:r>
        <w:rPr>
          <w:spacing w:val="-14"/>
        </w:rPr>
        <w:t>,</w:t>
      </w:r>
      <w:r>
        <w:rPr>
          <w:spacing w:val="1"/>
        </w:rPr>
        <w:t> </w:t>
      </w:r>
      <w:r>
        <w:rPr>
          <w:rFonts w:ascii="Dotum" w:eastAsia="Dotum"/>
          <w:spacing w:val="-14"/>
        </w:rPr>
        <w:t>좋아하는</w:t>
      </w:r>
      <w:r>
        <w:rPr>
          <w:rFonts w:ascii="Dotum" w:eastAsia="Dotum"/>
          <w:spacing w:val="-5"/>
        </w:rPr>
        <w:t> </w:t>
      </w:r>
      <w:r>
        <w:rPr>
          <w:rFonts w:ascii="Dotum" w:eastAsia="Dotum"/>
          <w:spacing w:val="-14"/>
        </w:rPr>
        <w:t>간식을</w:t>
      </w:r>
      <w:r>
        <w:rPr>
          <w:rFonts w:ascii="Dotum" w:eastAsia="Dotum"/>
          <w:spacing w:val="-4"/>
        </w:rPr>
        <w:t> </w:t>
      </w:r>
      <w:r>
        <w:rPr>
          <w:rFonts w:ascii="Dotum" w:eastAsia="Dotum"/>
          <w:spacing w:val="-14"/>
        </w:rPr>
        <w:t>기억하고</w:t>
      </w:r>
      <w:r>
        <w:rPr>
          <w:rFonts w:ascii="Dotum" w:eastAsia="Dotum"/>
          <w:spacing w:val="-5"/>
        </w:rPr>
        <w:t> </w:t>
      </w:r>
      <w:r>
        <w:rPr>
          <w:rFonts w:ascii="Dotum" w:eastAsia="Dotum"/>
          <w:spacing w:val="-14"/>
        </w:rPr>
        <w:t>선물해 </w:t>
      </w:r>
      <w:r>
        <w:rPr>
          <w:rFonts w:ascii="Dotum" w:eastAsia="Dotum"/>
          <w:spacing w:val="-12"/>
        </w:rPr>
        <w:t>주신</w:t>
      </w:r>
      <w:r>
        <w:rPr>
          <w:rFonts w:ascii="Dotum" w:eastAsia="Dotum"/>
          <w:spacing w:val="-7"/>
        </w:rPr>
        <w:t> </w:t>
      </w:r>
      <w:r>
        <w:rPr>
          <w:rFonts w:ascii="Dotum" w:eastAsia="Dotum"/>
          <w:spacing w:val="-12"/>
        </w:rPr>
        <w:t>오유진</w:t>
      </w:r>
      <w:r>
        <w:rPr>
          <w:rFonts w:ascii="Dotum" w:eastAsia="Dotum"/>
          <w:spacing w:val="-6"/>
        </w:rPr>
        <w:t> </w:t>
      </w:r>
      <w:r>
        <w:rPr>
          <w:rFonts w:ascii="Dotum" w:eastAsia="Dotum"/>
          <w:spacing w:val="-12"/>
        </w:rPr>
        <w:t>선생님께도</w:t>
      </w:r>
      <w:r>
        <w:rPr>
          <w:rFonts w:ascii="Dotum" w:eastAsia="Dotum"/>
          <w:spacing w:val="-7"/>
        </w:rPr>
        <w:t> </w:t>
      </w:r>
      <w:r>
        <w:rPr>
          <w:rFonts w:ascii="Dotum" w:eastAsia="Dotum"/>
          <w:spacing w:val="-12"/>
        </w:rPr>
        <w:t>감사드립니다</w:t>
      </w:r>
      <w:r>
        <w:rPr>
          <w:spacing w:val="-12"/>
        </w:rPr>
        <w:t>.</w:t>
      </w:r>
      <w:r>
        <w:rPr>
          <w:spacing w:val="-1"/>
        </w:rPr>
        <w:t> </w:t>
      </w:r>
      <w:r>
        <w:rPr>
          <w:rFonts w:ascii="Dotum" w:eastAsia="Dotum"/>
          <w:spacing w:val="-12"/>
        </w:rPr>
        <w:t>또한</w:t>
      </w:r>
      <w:r>
        <w:rPr>
          <w:spacing w:val="-12"/>
        </w:rPr>
        <w:t>,</w:t>
      </w:r>
      <w:r>
        <w:rPr>
          <w:spacing w:val="-2"/>
        </w:rPr>
        <w:t> </w:t>
      </w:r>
      <w:r>
        <w:rPr>
          <w:rFonts w:ascii="Dotum" w:eastAsia="Dotum"/>
          <w:spacing w:val="-12"/>
        </w:rPr>
        <w:t>선행연구</w:t>
      </w:r>
      <w:r>
        <w:rPr>
          <w:rFonts w:ascii="Dotum" w:eastAsia="Dotum"/>
          <w:spacing w:val="-6"/>
        </w:rPr>
        <w:t> </w:t>
      </w:r>
      <w:r>
        <w:rPr>
          <w:rFonts w:ascii="Dotum" w:eastAsia="Dotum"/>
          <w:spacing w:val="-12"/>
        </w:rPr>
        <w:t>리뷰를</w:t>
      </w:r>
      <w:r>
        <w:rPr>
          <w:rFonts w:ascii="Dotum" w:eastAsia="Dotum"/>
          <w:spacing w:val="-7"/>
        </w:rPr>
        <w:t> </w:t>
      </w:r>
      <w:r>
        <w:rPr>
          <w:rFonts w:ascii="Dotum" w:eastAsia="Dotum"/>
          <w:spacing w:val="-12"/>
        </w:rPr>
        <w:t>함께해주신</w:t>
      </w:r>
      <w:r>
        <w:rPr>
          <w:rFonts w:ascii="Dotum" w:eastAsia="Dotum"/>
          <w:spacing w:val="-6"/>
        </w:rPr>
        <w:t> </w:t>
      </w:r>
      <w:r>
        <w:rPr>
          <w:rFonts w:ascii="Dotum" w:eastAsia="Dotum"/>
          <w:spacing w:val="-12"/>
        </w:rPr>
        <w:t>김민수</w:t>
      </w:r>
      <w:r>
        <w:rPr>
          <w:spacing w:val="-12"/>
        </w:rPr>
        <w:t>, </w:t>
      </w:r>
      <w:r>
        <w:rPr>
          <w:rFonts w:ascii="Dotum" w:eastAsia="Dotum"/>
        </w:rPr>
        <w:t>차민경</w:t>
      </w:r>
      <w:r>
        <w:rPr/>
        <w:t>,</w:t>
      </w:r>
      <w:r>
        <w:rPr>
          <w:spacing w:val="-9"/>
        </w:rPr>
        <w:t> </w:t>
      </w:r>
      <w:r>
        <w:rPr>
          <w:rFonts w:ascii="Dotum" w:eastAsia="Dotum"/>
        </w:rPr>
        <w:t>권세은</w:t>
      </w:r>
      <w:r>
        <w:rPr>
          <w:rFonts w:ascii="Dotum" w:eastAsia="Dotum"/>
          <w:spacing w:val="-18"/>
        </w:rPr>
        <w:t> </w:t>
      </w:r>
      <w:r>
        <w:rPr>
          <w:rFonts w:ascii="Dotum" w:eastAsia="Dotum"/>
        </w:rPr>
        <w:t>선생님께도</w:t>
      </w:r>
      <w:r>
        <w:rPr>
          <w:rFonts w:ascii="Dotum" w:eastAsia="Dotum"/>
          <w:spacing w:val="-18"/>
        </w:rPr>
        <w:t> </w:t>
      </w:r>
      <w:r>
        <w:rPr>
          <w:rFonts w:ascii="Dotum" w:eastAsia="Dotum"/>
        </w:rPr>
        <w:t>고마운</w:t>
      </w:r>
      <w:r>
        <w:rPr>
          <w:rFonts w:ascii="Dotum" w:eastAsia="Dotum"/>
          <w:spacing w:val="-19"/>
        </w:rPr>
        <w:t> </w:t>
      </w:r>
      <w:r>
        <w:rPr>
          <w:rFonts w:ascii="Dotum" w:eastAsia="Dotum"/>
        </w:rPr>
        <w:t>마음을</w:t>
      </w:r>
      <w:r>
        <w:rPr>
          <w:rFonts w:ascii="Dotum" w:eastAsia="Dotum"/>
          <w:spacing w:val="-18"/>
        </w:rPr>
        <w:t> </w:t>
      </w:r>
      <w:r>
        <w:rPr>
          <w:rFonts w:ascii="Dotum" w:eastAsia="Dotum"/>
        </w:rPr>
        <w:t>전합니다</w:t>
      </w:r>
      <w:r>
        <w:rPr/>
        <w:t>.</w:t>
      </w:r>
    </w:p>
    <w:p>
      <w:pPr>
        <w:pStyle w:val="BodyText"/>
        <w:spacing w:line="386" w:lineRule="auto" w:before="1"/>
        <w:ind w:left="142" w:right="140" w:firstLine="338"/>
        <w:jc w:val="both"/>
      </w:pPr>
      <w:r>
        <w:rPr>
          <w:rFonts w:ascii="Dotum" w:eastAsia="Dotum"/>
          <w:spacing w:val="-10"/>
        </w:rPr>
        <w:t>그리고</w:t>
      </w:r>
      <w:r>
        <w:rPr>
          <w:rFonts w:ascii="Dotum" w:eastAsia="Dotum"/>
          <w:spacing w:val="-9"/>
        </w:rPr>
        <w:t> </w:t>
      </w:r>
      <w:r>
        <w:rPr>
          <w:rFonts w:ascii="Dotum" w:eastAsia="Dotum"/>
          <w:spacing w:val="-10"/>
        </w:rPr>
        <w:t>늘</w:t>
      </w:r>
      <w:r>
        <w:rPr>
          <w:rFonts w:ascii="Dotum" w:eastAsia="Dotum"/>
          <w:spacing w:val="-8"/>
        </w:rPr>
        <w:t> </w:t>
      </w:r>
      <w:r>
        <w:rPr>
          <w:rFonts w:ascii="Dotum" w:eastAsia="Dotum"/>
          <w:spacing w:val="-10"/>
        </w:rPr>
        <w:t>곁에서</w:t>
      </w:r>
      <w:r>
        <w:rPr>
          <w:rFonts w:ascii="Dotum" w:eastAsia="Dotum"/>
          <w:spacing w:val="-9"/>
        </w:rPr>
        <w:t> </w:t>
      </w:r>
      <w:r>
        <w:rPr>
          <w:rFonts w:ascii="Dotum" w:eastAsia="Dotum"/>
          <w:spacing w:val="-10"/>
        </w:rPr>
        <w:t>힘이</w:t>
      </w:r>
      <w:r>
        <w:rPr>
          <w:rFonts w:ascii="Dotum" w:eastAsia="Dotum"/>
          <w:spacing w:val="-8"/>
        </w:rPr>
        <w:t> </w:t>
      </w:r>
      <w:r>
        <w:rPr>
          <w:rFonts w:ascii="Dotum" w:eastAsia="Dotum"/>
          <w:spacing w:val="-10"/>
        </w:rPr>
        <w:t>되어준</w:t>
      </w:r>
      <w:r>
        <w:rPr>
          <w:rFonts w:ascii="Dotum" w:eastAsia="Dotum"/>
          <w:spacing w:val="-8"/>
        </w:rPr>
        <w:t> </w:t>
      </w:r>
      <w:r>
        <w:rPr>
          <w:rFonts w:ascii="Dotum" w:eastAsia="Dotum"/>
          <w:spacing w:val="-10"/>
        </w:rPr>
        <w:t>가족들에게도</w:t>
      </w:r>
      <w:r>
        <w:rPr>
          <w:rFonts w:ascii="Dotum" w:eastAsia="Dotum"/>
          <w:spacing w:val="-9"/>
        </w:rPr>
        <w:t> </w:t>
      </w:r>
      <w:r>
        <w:rPr>
          <w:rFonts w:ascii="Dotum" w:eastAsia="Dotum"/>
          <w:spacing w:val="-10"/>
        </w:rPr>
        <w:t>감사합니다</w:t>
      </w:r>
      <w:r>
        <w:rPr>
          <w:spacing w:val="-10"/>
        </w:rPr>
        <w:t>.</w:t>
      </w:r>
      <w:r>
        <w:rPr>
          <w:spacing w:val="-3"/>
        </w:rPr>
        <w:t> </w:t>
      </w:r>
      <w:r>
        <w:rPr>
          <w:rFonts w:ascii="Dotum" w:eastAsia="Dotum"/>
          <w:spacing w:val="-10"/>
        </w:rPr>
        <w:t>힘든</w:t>
      </w:r>
      <w:r>
        <w:rPr>
          <w:rFonts w:ascii="Dotum" w:eastAsia="Dotum"/>
          <w:spacing w:val="-9"/>
        </w:rPr>
        <w:t> </w:t>
      </w:r>
      <w:r>
        <w:rPr>
          <w:rFonts w:ascii="Dotum" w:eastAsia="Dotum"/>
          <w:spacing w:val="-10"/>
        </w:rPr>
        <w:t>상황</w:t>
      </w:r>
      <w:r>
        <w:rPr>
          <w:rFonts w:ascii="Dotum" w:eastAsia="Dotum"/>
          <w:spacing w:val="-8"/>
        </w:rPr>
        <w:t> </w:t>
      </w:r>
      <w:r>
        <w:rPr>
          <w:rFonts w:ascii="Dotum" w:eastAsia="Dotum"/>
          <w:spacing w:val="-10"/>
        </w:rPr>
        <w:t>속에서도 </w:t>
      </w:r>
      <w:r>
        <w:rPr>
          <w:rFonts w:ascii="Dotum" w:eastAsia="Dotum"/>
          <w:spacing w:val="-8"/>
        </w:rPr>
        <w:t>묵묵히</w:t>
      </w:r>
      <w:r>
        <w:rPr>
          <w:rFonts w:ascii="Dotum" w:eastAsia="Dotum"/>
          <w:spacing w:val="-11"/>
        </w:rPr>
        <w:t> </w:t>
      </w:r>
      <w:r>
        <w:rPr>
          <w:rFonts w:ascii="Dotum" w:eastAsia="Dotum"/>
          <w:spacing w:val="-8"/>
        </w:rPr>
        <w:t>지지해</w:t>
      </w:r>
      <w:r>
        <w:rPr>
          <w:rFonts w:ascii="Dotum" w:eastAsia="Dotum"/>
          <w:spacing w:val="-10"/>
        </w:rPr>
        <w:t> </w:t>
      </w:r>
      <w:r>
        <w:rPr>
          <w:rFonts w:ascii="Dotum" w:eastAsia="Dotum"/>
          <w:spacing w:val="-8"/>
        </w:rPr>
        <w:t>주신</w:t>
      </w:r>
      <w:r>
        <w:rPr>
          <w:rFonts w:ascii="Dotum" w:eastAsia="Dotum"/>
          <w:spacing w:val="-11"/>
        </w:rPr>
        <w:t> </w:t>
      </w:r>
      <w:r>
        <w:rPr>
          <w:rFonts w:ascii="Dotum" w:eastAsia="Dotum"/>
          <w:spacing w:val="-8"/>
        </w:rPr>
        <w:t>어머니</w:t>
      </w:r>
      <w:r>
        <w:rPr>
          <w:spacing w:val="-8"/>
        </w:rPr>
        <w:t>,</w:t>
      </w:r>
      <w:r>
        <w:rPr>
          <w:spacing w:val="-5"/>
        </w:rPr>
        <w:t> </w:t>
      </w:r>
      <w:r>
        <w:rPr>
          <w:rFonts w:ascii="Dotum" w:eastAsia="Dotum"/>
          <w:spacing w:val="-8"/>
        </w:rPr>
        <w:t>논문이</w:t>
      </w:r>
      <w:r>
        <w:rPr>
          <w:rFonts w:ascii="Dotum" w:eastAsia="Dotum"/>
          <w:spacing w:val="-11"/>
        </w:rPr>
        <w:t> </w:t>
      </w:r>
      <w:r>
        <w:rPr>
          <w:rFonts w:ascii="Dotum" w:eastAsia="Dotum"/>
          <w:spacing w:val="-8"/>
        </w:rPr>
        <w:t>언제</w:t>
      </w:r>
      <w:r>
        <w:rPr>
          <w:rFonts w:ascii="Dotum" w:eastAsia="Dotum"/>
          <w:spacing w:val="-10"/>
        </w:rPr>
        <w:t> </w:t>
      </w:r>
      <w:r>
        <w:rPr>
          <w:rFonts w:ascii="Dotum" w:eastAsia="Dotum"/>
          <w:spacing w:val="-8"/>
        </w:rPr>
        <w:t>끝나는지</w:t>
      </w:r>
      <w:r>
        <w:rPr>
          <w:rFonts w:ascii="Dotum" w:eastAsia="Dotum"/>
          <w:spacing w:val="-10"/>
        </w:rPr>
        <w:t> </w:t>
      </w:r>
      <w:r>
        <w:rPr>
          <w:rFonts w:ascii="Dotum" w:eastAsia="Dotum"/>
          <w:spacing w:val="-8"/>
        </w:rPr>
        <w:t>물어보시며</w:t>
      </w:r>
      <w:r>
        <w:rPr>
          <w:rFonts w:ascii="Dotum" w:eastAsia="Dotum"/>
          <w:spacing w:val="-11"/>
        </w:rPr>
        <w:t> </w:t>
      </w:r>
      <w:r>
        <w:rPr>
          <w:rFonts w:ascii="Dotum" w:eastAsia="Dotum"/>
          <w:spacing w:val="-8"/>
        </w:rPr>
        <w:t>제</w:t>
      </w:r>
      <w:r>
        <w:rPr>
          <w:rFonts w:ascii="Dotum" w:eastAsia="Dotum"/>
          <w:spacing w:val="-10"/>
        </w:rPr>
        <w:t> </w:t>
      </w:r>
      <w:r>
        <w:rPr>
          <w:rFonts w:ascii="Dotum" w:eastAsia="Dotum"/>
          <w:spacing w:val="-8"/>
        </w:rPr>
        <w:t>컨디션을</w:t>
      </w:r>
      <w:r>
        <w:rPr>
          <w:rFonts w:ascii="Dotum" w:eastAsia="Dotum"/>
          <w:spacing w:val="-11"/>
        </w:rPr>
        <w:t> </w:t>
      </w:r>
      <w:r>
        <w:rPr>
          <w:rFonts w:ascii="Dotum" w:eastAsia="Dotum"/>
          <w:spacing w:val="-8"/>
        </w:rPr>
        <w:t>걱정 해</w:t>
      </w:r>
      <w:r>
        <w:rPr>
          <w:rFonts w:ascii="Dotum" w:eastAsia="Dotum"/>
          <w:spacing w:val="-11"/>
        </w:rPr>
        <w:t> </w:t>
      </w:r>
      <w:r>
        <w:rPr>
          <w:rFonts w:ascii="Dotum" w:eastAsia="Dotum"/>
          <w:spacing w:val="-8"/>
        </w:rPr>
        <w:t>주신</w:t>
      </w:r>
      <w:r>
        <w:rPr>
          <w:rFonts w:ascii="Dotum" w:eastAsia="Dotum"/>
          <w:spacing w:val="-10"/>
        </w:rPr>
        <w:t> </w:t>
      </w:r>
      <w:r>
        <w:rPr>
          <w:rFonts w:ascii="Dotum" w:eastAsia="Dotum"/>
          <w:spacing w:val="-8"/>
        </w:rPr>
        <w:t>아버지</w:t>
      </w:r>
      <w:r>
        <w:rPr>
          <w:spacing w:val="-8"/>
        </w:rPr>
        <w:t>,</w:t>
      </w:r>
      <w:r>
        <w:rPr>
          <w:spacing w:val="-6"/>
        </w:rPr>
        <w:t> </w:t>
      </w:r>
      <w:r>
        <w:rPr>
          <w:rFonts w:ascii="Dotum" w:eastAsia="Dotum"/>
          <w:spacing w:val="-8"/>
        </w:rPr>
        <w:t>언제</w:t>
      </w:r>
      <w:r>
        <w:rPr>
          <w:rFonts w:ascii="Dotum" w:eastAsia="Dotum"/>
          <w:spacing w:val="-10"/>
        </w:rPr>
        <w:t> </w:t>
      </w:r>
      <w:r>
        <w:rPr>
          <w:rFonts w:ascii="Dotum" w:eastAsia="Dotum"/>
          <w:spacing w:val="-8"/>
        </w:rPr>
        <w:t>연락해도</w:t>
      </w:r>
      <w:r>
        <w:rPr>
          <w:rFonts w:ascii="Dotum" w:eastAsia="Dotum"/>
          <w:spacing w:val="-11"/>
        </w:rPr>
        <w:t> </w:t>
      </w:r>
      <w:r>
        <w:rPr>
          <w:rFonts w:ascii="Dotum" w:eastAsia="Dotum"/>
          <w:spacing w:val="-8"/>
        </w:rPr>
        <w:t>재미있는</w:t>
      </w:r>
      <w:r>
        <w:rPr>
          <w:rFonts w:ascii="Dotum" w:eastAsia="Dotum"/>
          <w:spacing w:val="-10"/>
        </w:rPr>
        <w:t> </w:t>
      </w:r>
      <w:r>
        <w:rPr>
          <w:rFonts w:ascii="Dotum" w:eastAsia="Dotum"/>
          <w:spacing w:val="-8"/>
        </w:rPr>
        <w:t>이야기로</w:t>
      </w:r>
      <w:r>
        <w:rPr>
          <w:rFonts w:ascii="Dotum" w:eastAsia="Dotum"/>
          <w:spacing w:val="-10"/>
        </w:rPr>
        <w:t> </w:t>
      </w:r>
      <w:r>
        <w:rPr>
          <w:rFonts w:ascii="Dotum" w:eastAsia="Dotum"/>
          <w:spacing w:val="-8"/>
        </w:rPr>
        <w:t>웃음을</w:t>
      </w:r>
      <w:r>
        <w:rPr>
          <w:rFonts w:ascii="Dotum" w:eastAsia="Dotum"/>
          <w:spacing w:val="-11"/>
        </w:rPr>
        <w:t> </w:t>
      </w:r>
      <w:r>
        <w:rPr>
          <w:rFonts w:ascii="Dotum" w:eastAsia="Dotum"/>
          <w:spacing w:val="-8"/>
        </w:rPr>
        <w:t>주고</w:t>
      </w:r>
      <w:r>
        <w:rPr>
          <w:rFonts w:ascii="Dotum" w:eastAsia="Dotum"/>
          <w:spacing w:val="-10"/>
        </w:rPr>
        <w:t> </w:t>
      </w:r>
      <w:r>
        <w:rPr>
          <w:rFonts w:ascii="Dotum" w:eastAsia="Dotum"/>
          <w:spacing w:val="-8"/>
        </w:rPr>
        <w:t>선물을</w:t>
      </w:r>
      <w:r>
        <w:rPr>
          <w:rFonts w:ascii="Dotum" w:eastAsia="Dotum"/>
          <w:spacing w:val="-11"/>
        </w:rPr>
        <w:t> </w:t>
      </w:r>
      <w:r>
        <w:rPr>
          <w:rFonts w:ascii="Dotum" w:eastAsia="Dotum"/>
          <w:spacing w:val="-8"/>
        </w:rPr>
        <w:t>건네주던 </w:t>
      </w:r>
      <w:r>
        <w:rPr>
          <w:rFonts w:ascii="Dotum" w:eastAsia="Dotum"/>
        </w:rPr>
        <w:t>언니에게도</w:t>
      </w:r>
      <w:r>
        <w:rPr>
          <w:rFonts w:ascii="Dotum" w:eastAsia="Dotum"/>
          <w:spacing w:val="-3"/>
        </w:rPr>
        <w:t> </w:t>
      </w:r>
      <w:r>
        <w:rPr>
          <w:rFonts w:ascii="Dotum" w:eastAsia="Dotum"/>
        </w:rPr>
        <w:t>고마움을</w:t>
      </w:r>
      <w:r>
        <w:rPr>
          <w:rFonts w:ascii="Dotum" w:eastAsia="Dotum"/>
          <w:spacing w:val="-3"/>
        </w:rPr>
        <w:t> </w:t>
      </w:r>
      <w:r>
        <w:rPr>
          <w:rFonts w:ascii="Dotum" w:eastAsia="Dotum"/>
        </w:rPr>
        <w:t>전합니다</w:t>
      </w:r>
      <w:r>
        <w:rPr/>
        <w:t>.</w:t>
      </w:r>
    </w:p>
    <w:p>
      <w:pPr>
        <w:pStyle w:val="BodyText"/>
        <w:spacing w:line="386" w:lineRule="auto" w:before="1"/>
        <w:ind w:left="142" w:right="140" w:firstLine="338"/>
        <w:jc w:val="both"/>
      </w:pPr>
      <w:r>
        <w:rPr>
          <w:rFonts w:ascii="Dotum" w:eastAsia="Dotum"/>
        </w:rPr>
        <w:t>미처</w:t>
      </w:r>
      <w:r>
        <w:rPr>
          <w:rFonts w:ascii="Dotum" w:eastAsia="Dotum"/>
          <w:spacing w:val="-12"/>
        </w:rPr>
        <w:t> </w:t>
      </w:r>
      <w:r>
        <w:rPr>
          <w:rFonts w:ascii="Dotum" w:eastAsia="Dotum"/>
        </w:rPr>
        <w:t>다</w:t>
      </w:r>
      <w:r>
        <w:rPr>
          <w:rFonts w:ascii="Dotum" w:eastAsia="Dotum"/>
          <w:spacing w:val="-13"/>
        </w:rPr>
        <w:t> </w:t>
      </w:r>
      <w:r>
        <w:rPr>
          <w:rFonts w:ascii="Dotum" w:eastAsia="Dotum"/>
        </w:rPr>
        <w:t>적지</w:t>
      </w:r>
      <w:r>
        <w:rPr>
          <w:rFonts w:ascii="Dotum" w:eastAsia="Dotum"/>
          <w:spacing w:val="-13"/>
        </w:rPr>
        <w:t> </w:t>
      </w:r>
      <w:r>
        <w:rPr>
          <w:rFonts w:ascii="Dotum" w:eastAsia="Dotum"/>
        </w:rPr>
        <w:t>못한</w:t>
      </w:r>
      <w:r>
        <w:rPr>
          <w:rFonts w:ascii="Dotum" w:eastAsia="Dotum"/>
          <w:spacing w:val="-12"/>
        </w:rPr>
        <w:t> </w:t>
      </w:r>
      <w:r>
        <w:rPr>
          <w:rFonts w:ascii="Dotum" w:eastAsia="Dotum"/>
        </w:rPr>
        <w:t>분들이</w:t>
      </w:r>
      <w:r>
        <w:rPr>
          <w:rFonts w:ascii="Dotum" w:eastAsia="Dotum"/>
          <w:spacing w:val="-13"/>
        </w:rPr>
        <w:t> </w:t>
      </w:r>
      <w:r>
        <w:rPr>
          <w:rFonts w:ascii="Dotum" w:eastAsia="Dotum"/>
        </w:rPr>
        <w:t>많습니다</w:t>
      </w:r>
      <w:r>
        <w:rPr/>
        <w:t>. </w:t>
      </w:r>
      <w:r>
        <w:rPr>
          <w:rFonts w:ascii="Dotum" w:eastAsia="Dotum"/>
        </w:rPr>
        <w:t>제</w:t>
      </w:r>
      <w:r>
        <w:rPr>
          <w:rFonts w:ascii="Dotum" w:eastAsia="Dotum"/>
          <w:spacing w:val="-12"/>
        </w:rPr>
        <w:t> </w:t>
      </w:r>
      <w:r>
        <w:rPr>
          <w:rFonts w:ascii="Dotum" w:eastAsia="Dotum"/>
        </w:rPr>
        <w:t>삶에</w:t>
      </w:r>
      <w:r>
        <w:rPr>
          <w:rFonts w:ascii="Dotum" w:eastAsia="Dotum"/>
          <w:spacing w:val="-13"/>
        </w:rPr>
        <w:t> </w:t>
      </w:r>
      <w:r>
        <w:rPr>
          <w:rFonts w:ascii="Dotum" w:eastAsia="Dotum"/>
        </w:rPr>
        <w:t>머물러주신</w:t>
      </w:r>
      <w:r>
        <w:rPr>
          <w:rFonts w:ascii="Dotum" w:eastAsia="Dotum"/>
          <w:spacing w:val="-13"/>
        </w:rPr>
        <w:t> </w:t>
      </w:r>
      <w:r>
        <w:rPr>
          <w:rFonts w:ascii="Dotum" w:eastAsia="Dotum"/>
        </w:rPr>
        <w:t>모든</w:t>
      </w:r>
      <w:r>
        <w:rPr>
          <w:rFonts w:ascii="Dotum" w:eastAsia="Dotum"/>
          <w:spacing w:val="-13"/>
        </w:rPr>
        <w:t> </w:t>
      </w:r>
      <w:r>
        <w:rPr>
          <w:rFonts w:ascii="Dotum" w:eastAsia="Dotum"/>
        </w:rPr>
        <w:t>분들께</w:t>
      </w:r>
      <w:r>
        <w:rPr>
          <w:rFonts w:ascii="Dotum" w:eastAsia="Dotum"/>
          <w:spacing w:val="-13"/>
        </w:rPr>
        <w:t> </w:t>
      </w:r>
      <w:r>
        <w:rPr>
          <w:rFonts w:ascii="Dotum" w:eastAsia="Dotum"/>
        </w:rPr>
        <w:t>감사 </w:t>
      </w:r>
      <w:r>
        <w:rPr>
          <w:rFonts w:ascii="Dotum" w:eastAsia="Dotum"/>
          <w:spacing w:val="-8"/>
        </w:rPr>
        <w:t>드립니다</w:t>
      </w:r>
      <w:r>
        <w:rPr>
          <w:spacing w:val="-8"/>
        </w:rPr>
        <w:t>.</w:t>
      </w:r>
      <w:r>
        <w:rPr>
          <w:spacing w:val="-6"/>
        </w:rPr>
        <w:t> </w:t>
      </w:r>
      <w:r>
        <w:rPr>
          <w:rFonts w:ascii="Dotum" w:eastAsia="Dotum"/>
          <w:spacing w:val="-8"/>
        </w:rPr>
        <w:t>제게</w:t>
      </w:r>
      <w:r>
        <w:rPr>
          <w:rFonts w:ascii="Dotum" w:eastAsia="Dotum"/>
          <w:spacing w:val="-11"/>
        </w:rPr>
        <w:t> </w:t>
      </w:r>
      <w:r>
        <w:rPr>
          <w:rFonts w:ascii="Dotum" w:eastAsia="Dotum"/>
          <w:spacing w:val="-8"/>
        </w:rPr>
        <w:t>위로가</w:t>
      </w:r>
      <w:r>
        <w:rPr>
          <w:rFonts w:ascii="Dotum" w:eastAsia="Dotum"/>
          <w:spacing w:val="-10"/>
        </w:rPr>
        <w:t> </w:t>
      </w:r>
      <w:r>
        <w:rPr>
          <w:rFonts w:ascii="Dotum" w:eastAsia="Dotum"/>
          <w:spacing w:val="-8"/>
        </w:rPr>
        <w:t>되어주시고</w:t>
      </w:r>
      <w:r>
        <w:rPr>
          <w:rFonts w:ascii="Dotum" w:eastAsia="Dotum"/>
          <w:spacing w:val="-10"/>
        </w:rPr>
        <w:t> </w:t>
      </w:r>
      <w:r>
        <w:rPr>
          <w:rFonts w:ascii="Dotum" w:eastAsia="Dotum"/>
          <w:spacing w:val="-8"/>
        </w:rPr>
        <w:t>함께해주신</w:t>
      </w:r>
      <w:r>
        <w:rPr>
          <w:rFonts w:ascii="Dotum" w:eastAsia="Dotum"/>
          <w:spacing w:val="-11"/>
        </w:rPr>
        <w:t> </w:t>
      </w:r>
      <w:r>
        <w:rPr>
          <w:rFonts w:ascii="Dotum" w:eastAsia="Dotum"/>
          <w:spacing w:val="-8"/>
        </w:rPr>
        <w:t>덕분에</w:t>
      </w:r>
      <w:r>
        <w:rPr>
          <w:rFonts w:ascii="Dotum" w:eastAsia="Dotum"/>
          <w:spacing w:val="-10"/>
        </w:rPr>
        <w:t> </w:t>
      </w:r>
      <w:r>
        <w:rPr>
          <w:rFonts w:ascii="Dotum" w:eastAsia="Dotum"/>
          <w:spacing w:val="-8"/>
        </w:rPr>
        <w:t>이</w:t>
      </w:r>
      <w:r>
        <w:rPr>
          <w:rFonts w:ascii="Dotum" w:eastAsia="Dotum"/>
          <w:spacing w:val="-10"/>
        </w:rPr>
        <w:t> </w:t>
      </w:r>
      <w:r>
        <w:rPr>
          <w:rFonts w:ascii="Dotum" w:eastAsia="Dotum"/>
          <w:spacing w:val="-8"/>
        </w:rPr>
        <w:t>과정을</w:t>
      </w:r>
      <w:r>
        <w:rPr>
          <w:rFonts w:ascii="Dotum" w:eastAsia="Dotum"/>
          <w:spacing w:val="-11"/>
        </w:rPr>
        <w:t> </w:t>
      </w:r>
      <w:r>
        <w:rPr>
          <w:rFonts w:ascii="Dotum" w:eastAsia="Dotum"/>
          <w:spacing w:val="-8"/>
        </w:rPr>
        <w:t>무사히</w:t>
      </w:r>
      <w:r>
        <w:rPr>
          <w:rFonts w:ascii="Dotum" w:eastAsia="Dotum"/>
          <w:spacing w:val="-10"/>
        </w:rPr>
        <w:t> </w:t>
      </w:r>
      <w:r>
        <w:rPr>
          <w:rFonts w:ascii="Dotum" w:eastAsia="Dotum"/>
          <w:spacing w:val="-8"/>
        </w:rPr>
        <w:t>마칠</w:t>
      </w:r>
      <w:r>
        <w:rPr>
          <w:rFonts w:ascii="Dotum" w:eastAsia="Dotum"/>
          <w:spacing w:val="-11"/>
        </w:rPr>
        <w:t> </w:t>
      </w:r>
      <w:r>
        <w:rPr>
          <w:rFonts w:ascii="Dotum" w:eastAsia="Dotum"/>
          <w:spacing w:val="-8"/>
        </w:rPr>
        <w:t>수 </w:t>
      </w:r>
      <w:r>
        <w:rPr>
          <w:rFonts w:ascii="Dotum" w:eastAsia="Dotum"/>
          <w:spacing w:val="-14"/>
        </w:rPr>
        <w:t>있었습니다</w:t>
      </w:r>
      <w:r>
        <w:rPr>
          <w:spacing w:val="-14"/>
        </w:rPr>
        <w:t>.</w:t>
      </w:r>
      <w:r>
        <w:rPr/>
        <w:t> </w:t>
      </w:r>
      <w:r>
        <w:rPr>
          <w:rFonts w:ascii="Dotum" w:eastAsia="Dotum"/>
          <w:spacing w:val="-14"/>
        </w:rPr>
        <w:t>세상에</w:t>
      </w:r>
      <w:r>
        <w:rPr>
          <w:rFonts w:ascii="Dotum" w:eastAsia="Dotum"/>
          <w:spacing w:val="-4"/>
        </w:rPr>
        <w:t> </w:t>
      </w:r>
      <w:r>
        <w:rPr>
          <w:rFonts w:ascii="Dotum" w:eastAsia="Dotum"/>
          <w:spacing w:val="-14"/>
        </w:rPr>
        <w:t>도움이</w:t>
      </w:r>
      <w:r>
        <w:rPr>
          <w:rFonts w:ascii="Dotum" w:eastAsia="Dotum"/>
          <w:spacing w:val="-4"/>
        </w:rPr>
        <w:t> </w:t>
      </w:r>
      <w:r>
        <w:rPr>
          <w:rFonts w:ascii="Dotum" w:eastAsia="Dotum"/>
          <w:spacing w:val="-14"/>
        </w:rPr>
        <w:t>되는</w:t>
      </w:r>
      <w:r>
        <w:rPr>
          <w:rFonts w:ascii="Dotum" w:eastAsia="Dotum"/>
          <w:spacing w:val="-5"/>
        </w:rPr>
        <w:t> </w:t>
      </w:r>
      <w:r>
        <w:rPr>
          <w:rFonts w:ascii="Dotum" w:eastAsia="Dotum"/>
          <w:spacing w:val="-14"/>
        </w:rPr>
        <w:t>연구를</w:t>
      </w:r>
      <w:r>
        <w:rPr>
          <w:rFonts w:ascii="Dotum" w:eastAsia="Dotum"/>
          <w:spacing w:val="-4"/>
        </w:rPr>
        <w:t> </w:t>
      </w:r>
      <w:r>
        <w:rPr>
          <w:rFonts w:ascii="Dotum" w:eastAsia="Dotum"/>
          <w:spacing w:val="-14"/>
        </w:rPr>
        <w:t>하며</w:t>
      </w:r>
      <w:r>
        <w:rPr>
          <w:rFonts w:ascii="Dotum" w:eastAsia="Dotum"/>
          <w:spacing w:val="-4"/>
        </w:rPr>
        <w:t> </w:t>
      </w:r>
      <w:r>
        <w:rPr>
          <w:rFonts w:ascii="Dotum" w:eastAsia="Dotum"/>
          <w:spacing w:val="-14"/>
        </w:rPr>
        <w:t>사랑을</w:t>
      </w:r>
      <w:r>
        <w:rPr>
          <w:rFonts w:ascii="Dotum" w:eastAsia="Dotum"/>
          <w:spacing w:val="-5"/>
        </w:rPr>
        <w:t> </w:t>
      </w:r>
      <w:r>
        <w:rPr>
          <w:rFonts w:ascii="Dotum" w:eastAsia="Dotum"/>
          <w:spacing w:val="-14"/>
        </w:rPr>
        <w:t>전하는</w:t>
      </w:r>
      <w:r>
        <w:rPr>
          <w:rFonts w:ascii="Dotum" w:eastAsia="Dotum"/>
          <w:spacing w:val="-4"/>
        </w:rPr>
        <w:t> </w:t>
      </w:r>
      <w:r>
        <w:rPr>
          <w:rFonts w:ascii="Dotum" w:eastAsia="Dotum"/>
          <w:spacing w:val="-14"/>
        </w:rPr>
        <w:t>사람으로</w:t>
      </w:r>
      <w:r>
        <w:rPr>
          <w:rFonts w:ascii="Dotum" w:eastAsia="Dotum"/>
          <w:spacing w:val="-5"/>
        </w:rPr>
        <w:t> </w:t>
      </w:r>
      <w:r>
        <w:rPr>
          <w:rFonts w:ascii="Dotum" w:eastAsia="Dotum"/>
          <w:spacing w:val="-14"/>
        </w:rPr>
        <w:t>살아가겠습 </w:t>
      </w:r>
      <w:r>
        <w:rPr>
          <w:rFonts w:ascii="Dotum" w:eastAsia="Dotum"/>
          <w:spacing w:val="-4"/>
        </w:rPr>
        <w:t>니다</w:t>
      </w:r>
      <w:r>
        <w:rPr>
          <w:spacing w:val="-4"/>
        </w:rPr>
        <w:t>.</w:t>
      </w:r>
    </w:p>
    <w:sectPr>
      <w:pgSz w:w="10320" w:h="14580"/>
      <w:pgMar w:header="0" w:footer="1180" w:top="1580" w:bottom="13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eiryo UI">
    <w:altName w:val="Meiryo UI"/>
    <w:charset w:val="0"/>
    <w:family w:val="swiss"/>
    <w:pitch w:val="variable"/>
  </w:font>
  <w:font w:name="Palatino Linotype">
    <w:altName w:val="Palatino Linotype"/>
    <w:charset w:val="0"/>
    <w:family w:val="roman"/>
    <w:pitch w:val="variable"/>
  </w:font>
  <w:font w:name="Adobe Text Pro">
    <w:altName w:val="Adobe Text Pro"/>
    <w:charset w:val="0"/>
    <w:family w:val="roman"/>
    <w:pitch w:val="variable"/>
  </w:font>
  <w:font w:name="Tahoma">
    <w:altName w:val="Tahoma"/>
    <w:charset w:val="0"/>
    <w:family w:val="swiss"/>
    <w:pitch w:val="variable"/>
  </w:font>
  <w:font w:name="Dotum">
    <w:altName w:val="Dotum"/>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1552">
              <wp:simplePos x="0" y="0"/>
              <wp:positionH relativeFrom="page">
                <wp:posOffset>3169005</wp:posOffset>
              </wp:positionH>
              <wp:positionV relativeFrom="page">
                <wp:posOffset>8363159</wp:posOffset>
              </wp:positionV>
              <wp:extent cx="213995" cy="2222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3995" cy="222250"/>
                      </a:xfrm>
                      <a:prstGeom prst="rect">
                        <a:avLst/>
                      </a:prstGeom>
                    </wps:spPr>
                    <wps:txbx>
                      <w:txbxContent>
                        <w:p>
                          <w:pPr>
                            <w:pStyle w:val="BodyText"/>
                            <w:spacing w:before="6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9.528pt;margin-top:658.516479pt;width:16.850pt;height:17.5pt;mso-position-horizontal-relative:page;mso-position-vertical-relative:page;z-index:-23804928" type="#_x0000_t202" id="docshape1" filled="false" stroked="false">
              <v:textbox inset="0,0,0,0">
                <w:txbxContent>
                  <w:p>
                    <w:pPr>
                      <w:pStyle w:val="BodyText"/>
                      <w:spacing w:before="6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2064">
              <wp:simplePos x="0" y="0"/>
              <wp:positionH relativeFrom="page">
                <wp:posOffset>3203257</wp:posOffset>
              </wp:positionH>
              <wp:positionV relativeFrom="page">
                <wp:posOffset>8363159</wp:posOffset>
              </wp:positionV>
              <wp:extent cx="158750" cy="2222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8750" cy="222250"/>
                      </a:xfrm>
                      <a:prstGeom prst="rect">
                        <a:avLst/>
                      </a:prstGeom>
                    </wps:spPr>
                    <wps:txbx>
                      <w:txbxContent>
                        <w:p>
                          <w:pPr>
                            <w:pStyle w:val="BodyText"/>
                            <w:spacing w:before="6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52.225006pt;margin-top:658.516479pt;width:12.5pt;height:17.5pt;mso-position-horizontal-relative:page;mso-position-vertical-relative:page;z-index:-23804416" type="#_x0000_t202" id="docshape2" filled="false" stroked="false">
              <v:textbox inset="0,0,0,0">
                <w:txbxContent>
                  <w:p>
                    <w:pPr>
                      <w:pStyle w:val="BodyText"/>
                      <w:spacing w:before="6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2576">
              <wp:simplePos x="0" y="0"/>
              <wp:positionH relativeFrom="page">
                <wp:posOffset>3194024</wp:posOffset>
              </wp:positionH>
              <wp:positionV relativeFrom="page">
                <wp:posOffset>8363159</wp:posOffset>
              </wp:positionV>
              <wp:extent cx="164465" cy="22225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4465" cy="222250"/>
                      </a:xfrm>
                      <a:prstGeom prst="rect">
                        <a:avLst/>
                      </a:prstGeom>
                    </wps:spPr>
                    <wps:txbx>
                      <w:txbxContent>
                        <w:p>
                          <w:pPr>
                            <w:pStyle w:val="BodyText"/>
                            <w:spacing w:before="6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51.498001pt;margin-top:658.516479pt;width:12.95pt;height:17.5pt;mso-position-horizontal-relative:page;mso-position-vertical-relative:page;z-index:-23803904" type="#_x0000_t202" id="docshape33" filled="false" stroked="false">
              <v:textbox inset="0,0,0,0">
                <w:txbxContent>
                  <w:p>
                    <w:pPr>
                      <w:pStyle w:val="BodyText"/>
                      <w:spacing w:before="6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3088">
              <wp:simplePos x="0" y="0"/>
              <wp:positionH relativeFrom="page">
                <wp:posOffset>3168624</wp:posOffset>
              </wp:positionH>
              <wp:positionV relativeFrom="page">
                <wp:posOffset>8363159</wp:posOffset>
              </wp:positionV>
              <wp:extent cx="227965" cy="22225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27965" cy="222250"/>
                      </a:xfrm>
                      <a:prstGeom prst="rect">
                        <a:avLst/>
                      </a:prstGeom>
                    </wps:spPr>
                    <wps:txbx>
                      <w:txbxContent>
                        <w:p>
                          <w:pPr>
                            <w:pStyle w:val="BodyText"/>
                            <w:spacing w:before="6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49.498001pt;margin-top:658.516479pt;width:17.95pt;height:17.5pt;mso-position-horizontal-relative:page;mso-position-vertical-relative:page;z-index:-23803392" type="#_x0000_t202" id="docshape47" filled="false" stroked="false">
              <v:textbox inset="0,0,0,0">
                <w:txbxContent>
                  <w:p>
                    <w:pPr>
                      <w:pStyle w:val="BodyText"/>
                      <w:spacing w:before="6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3600">
              <wp:simplePos x="0" y="0"/>
              <wp:positionH relativeFrom="page">
                <wp:posOffset>3168624</wp:posOffset>
              </wp:positionH>
              <wp:positionV relativeFrom="page">
                <wp:posOffset>8363159</wp:posOffset>
              </wp:positionV>
              <wp:extent cx="227965" cy="22225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27965" cy="222250"/>
                      </a:xfrm>
                      <a:prstGeom prst="rect">
                        <a:avLst/>
                      </a:prstGeom>
                    </wps:spPr>
                    <wps:txbx>
                      <w:txbxContent>
                        <w:p>
                          <w:pPr>
                            <w:pStyle w:val="BodyText"/>
                            <w:spacing w:before="6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249.498001pt;margin-top:658.516479pt;width:17.95pt;height:17.5pt;mso-position-horizontal-relative:page;mso-position-vertical-relative:page;z-index:-23802880" type="#_x0000_t202" id="docshape62" filled="false" stroked="false">
              <v:textbox inset="0,0,0,0">
                <w:txbxContent>
                  <w:p>
                    <w:pPr>
                      <w:pStyle w:val="BodyText"/>
                      <w:spacing w:before="6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4112">
              <wp:simplePos x="0" y="0"/>
              <wp:positionH relativeFrom="page">
                <wp:posOffset>3159391</wp:posOffset>
              </wp:positionH>
              <wp:positionV relativeFrom="page">
                <wp:posOffset>8363159</wp:posOffset>
              </wp:positionV>
              <wp:extent cx="233679" cy="22225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33679" cy="222250"/>
                      </a:xfrm>
                      <a:prstGeom prst="rect">
                        <a:avLst/>
                      </a:prstGeom>
                    </wps:spPr>
                    <wps:txbx>
                      <w:txbxContent>
                        <w:p>
                          <w:pPr>
                            <w:pStyle w:val="BodyText"/>
                            <w:spacing w:before="6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48.770996pt;margin-top:658.516479pt;width:18.4pt;height:17.5pt;mso-position-horizontal-relative:page;mso-position-vertical-relative:page;z-index:-23802368" type="#_x0000_t202" id="docshape89" filled="false" stroked="false">
              <v:textbox inset="0,0,0,0">
                <w:txbxContent>
                  <w:p>
                    <w:pPr>
                      <w:pStyle w:val="BodyText"/>
                      <w:spacing w:before="6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4624">
              <wp:simplePos x="0" y="0"/>
              <wp:positionH relativeFrom="page">
                <wp:posOffset>880186</wp:posOffset>
              </wp:positionH>
              <wp:positionV relativeFrom="page">
                <wp:posOffset>7899999</wp:posOffset>
              </wp:positionV>
              <wp:extent cx="4785995" cy="68516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4785995" cy="685165"/>
                      </a:xfrm>
                      <a:prstGeom prst="rect">
                        <a:avLst/>
                      </a:prstGeom>
                    </wps:spPr>
                    <wps:txbx>
                      <w:txbxContent>
                        <w:p>
                          <w:pPr>
                            <w:spacing w:line="232" w:lineRule="auto" w:before="41"/>
                            <w:ind w:left="31" w:right="0" w:hanging="12"/>
                            <w:jc w:val="left"/>
                            <w:rPr>
                              <w:sz w:val="20"/>
                            </w:rPr>
                          </w:pPr>
                          <w:r>
                            <w:rPr>
                              <w:rFonts w:ascii="Palatino Linotype"/>
                              <w:i/>
                              <w:w w:val="105"/>
                              <w:sz w:val="20"/>
                            </w:rPr>
                            <w:t>Note. </w:t>
                          </w:r>
                          <w:r>
                            <w:rPr>
                              <w:w w:val="105"/>
                              <w:sz w:val="20"/>
                            </w:rPr>
                            <w:t>The lower and upper bounds indicate the 95% confidence interval (CI) for each</w:t>
                          </w:r>
                          <w:r>
                            <w:rPr>
                              <w:spacing w:val="80"/>
                              <w:w w:val="105"/>
                              <w:sz w:val="20"/>
                            </w:rPr>
                            <w:t> </w:t>
                          </w:r>
                          <w:r>
                            <w:rPr>
                              <w:spacing w:val="-2"/>
                              <w:w w:val="105"/>
                              <w:sz w:val="20"/>
                            </w:rPr>
                            <w:t>coefficient.</w:t>
                          </w:r>
                        </w:p>
                        <w:p>
                          <w:pPr>
                            <w:pStyle w:val="BodyText"/>
                            <w:spacing w:before="34"/>
                            <w:rPr>
                              <w:sz w:val="20"/>
                            </w:rPr>
                          </w:pPr>
                        </w:p>
                        <w:p>
                          <w:pPr>
                            <w:pStyle w:val="BodyText"/>
                            <w:ind w:left="9"/>
                            <w:jc w:val="center"/>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 style="position:absolute;margin-left:69.306pt;margin-top:622.04718pt;width:376.85pt;height:53.95pt;mso-position-horizontal-relative:page;mso-position-vertical-relative:page;z-index:-23801856" type="#_x0000_t202" id="docshape158" filled="false" stroked="false">
              <v:textbox inset="0,0,0,0">
                <w:txbxContent>
                  <w:p>
                    <w:pPr>
                      <w:spacing w:line="232" w:lineRule="auto" w:before="41"/>
                      <w:ind w:left="31" w:right="0" w:hanging="12"/>
                      <w:jc w:val="left"/>
                      <w:rPr>
                        <w:sz w:val="20"/>
                      </w:rPr>
                    </w:pPr>
                    <w:r>
                      <w:rPr>
                        <w:rFonts w:ascii="Palatino Linotype"/>
                        <w:i/>
                        <w:w w:val="105"/>
                        <w:sz w:val="20"/>
                      </w:rPr>
                      <w:t>Note. </w:t>
                    </w:r>
                    <w:r>
                      <w:rPr>
                        <w:w w:val="105"/>
                        <w:sz w:val="20"/>
                      </w:rPr>
                      <w:t>The lower and upper bounds indicate the 95% confidence interval (CI) for each</w:t>
                    </w:r>
                    <w:r>
                      <w:rPr>
                        <w:spacing w:val="80"/>
                        <w:w w:val="105"/>
                        <w:sz w:val="20"/>
                      </w:rPr>
                      <w:t> </w:t>
                    </w:r>
                    <w:r>
                      <w:rPr>
                        <w:spacing w:val="-2"/>
                        <w:w w:val="105"/>
                        <w:sz w:val="20"/>
                      </w:rPr>
                      <w:t>coefficient.</w:t>
                    </w:r>
                  </w:p>
                  <w:p>
                    <w:pPr>
                      <w:pStyle w:val="BodyText"/>
                      <w:spacing w:before="34"/>
                      <w:rPr>
                        <w:sz w:val="20"/>
                      </w:rPr>
                    </w:pPr>
                  </w:p>
                  <w:p>
                    <w:pPr>
                      <w:pStyle w:val="BodyText"/>
                      <w:ind w:left="9"/>
                      <w:jc w:val="center"/>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515136">
              <wp:simplePos x="0" y="0"/>
              <wp:positionH relativeFrom="page">
                <wp:posOffset>3133991</wp:posOffset>
              </wp:positionH>
              <wp:positionV relativeFrom="page">
                <wp:posOffset>8363159</wp:posOffset>
              </wp:positionV>
              <wp:extent cx="297180" cy="22225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97180" cy="222250"/>
                      </a:xfrm>
                      <a:prstGeom prst="rect">
                        <a:avLst/>
                      </a:prstGeom>
                    </wps:spPr>
                    <wps:txbx>
                      <w:txbxContent>
                        <w:p>
                          <w:pPr>
                            <w:pStyle w:val="BodyText"/>
                            <w:spacing w:before="60"/>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wps:txbx>
                    <wps:bodyPr wrap="square" lIns="0" tIns="0" rIns="0" bIns="0" rtlCol="0">
                      <a:noAutofit/>
                    </wps:bodyPr>
                  </wps:wsp>
                </a:graphicData>
              </a:graphic>
            </wp:anchor>
          </w:drawing>
        </mc:Choice>
        <mc:Fallback>
          <w:pict>
            <v:shape style="position:absolute;margin-left:246.770996pt;margin-top:658.516479pt;width:23.4pt;height:17.5pt;mso-position-horizontal-relative:page;mso-position-vertical-relative:page;z-index:-23801344" type="#_x0000_t202" id="docshape161" filled="false" stroked="false">
              <v:textbox inset="0,0,0,0">
                <w:txbxContent>
                  <w:p>
                    <w:pPr>
                      <w:pStyle w:val="BodyText"/>
                      <w:spacing w:before="60"/>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61" w:hanging="100"/>
      </w:pPr>
      <w:rPr>
        <w:rFonts w:hint="default" w:ascii="Times New Roman" w:hAnsi="Times New Roman" w:eastAsia="Times New Roman" w:cs="Times New Roman"/>
        <w:b w:val="0"/>
        <w:bCs w:val="0"/>
        <w:i w:val="0"/>
        <w:iCs w:val="0"/>
        <w:spacing w:val="0"/>
        <w:w w:val="124"/>
        <w:sz w:val="12"/>
        <w:szCs w:val="12"/>
        <w:lang w:val="en-US" w:eastAsia="en-US" w:bidi="ar-SA"/>
      </w:rPr>
    </w:lvl>
    <w:lvl w:ilvl="1">
      <w:start w:val="0"/>
      <w:numFmt w:val="bullet"/>
      <w:lvlText w:val="•"/>
      <w:lvlJc w:val="left"/>
      <w:pPr>
        <w:ind w:left="334" w:hanging="100"/>
      </w:pPr>
      <w:rPr>
        <w:rFonts w:hint="default"/>
        <w:lang w:val="en-US" w:eastAsia="en-US" w:bidi="ar-SA"/>
      </w:rPr>
    </w:lvl>
    <w:lvl w:ilvl="2">
      <w:start w:val="0"/>
      <w:numFmt w:val="bullet"/>
      <w:lvlText w:val="•"/>
      <w:lvlJc w:val="left"/>
      <w:pPr>
        <w:ind w:left="508" w:hanging="100"/>
      </w:pPr>
      <w:rPr>
        <w:rFonts w:hint="default"/>
        <w:lang w:val="en-US" w:eastAsia="en-US" w:bidi="ar-SA"/>
      </w:rPr>
    </w:lvl>
    <w:lvl w:ilvl="3">
      <w:start w:val="0"/>
      <w:numFmt w:val="bullet"/>
      <w:lvlText w:val="•"/>
      <w:lvlJc w:val="left"/>
      <w:pPr>
        <w:ind w:left="682" w:hanging="100"/>
      </w:pPr>
      <w:rPr>
        <w:rFonts w:hint="default"/>
        <w:lang w:val="en-US" w:eastAsia="en-US" w:bidi="ar-SA"/>
      </w:rPr>
    </w:lvl>
    <w:lvl w:ilvl="4">
      <w:start w:val="0"/>
      <w:numFmt w:val="bullet"/>
      <w:lvlText w:val="•"/>
      <w:lvlJc w:val="left"/>
      <w:pPr>
        <w:ind w:left="856" w:hanging="100"/>
      </w:pPr>
      <w:rPr>
        <w:rFonts w:hint="default"/>
        <w:lang w:val="en-US" w:eastAsia="en-US" w:bidi="ar-SA"/>
      </w:rPr>
    </w:lvl>
    <w:lvl w:ilvl="5">
      <w:start w:val="0"/>
      <w:numFmt w:val="bullet"/>
      <w:lvlText w:val="•"/>
      <w:lvlJc w:val="left"/>
      <w:pPr>
        <w:ind w:left="1031" w:hanging="100"/>
      </w:pPr>
      <w:rPr>
        <w:rFonts w:hint="default"/>
        <w:lang w:val="en-US" w:eastAsia="en-US" w:bidi="ar-SA"/>
      </w:rPr>
    </w:lvl>
    <w:lvl w:ilvl="6">
      <w:start w:val="0"/>
      <w:numFmt w:val="bullet"/>
      <w:lvlText w:val="•"/>
      <w:lvlJc w:val="left"/>
      <w:pPr>
        <w:ind w:left="1205" w:hanging="100"/>
      </w:pPr>
      <w:rPr>
        <w:rFonts w:hint="default"/>
        <w:lang w:val="en-US" w:eastAsia="en-US" w:bidi="ar-SA"/>
      </w:rPr>
    </w:lvl>
    <w:lvl w:ilvl="7">
      <w:start w:val="0"/>
      <w:numFmt w:val="bullet"/>
      <w:lvlText w:val="•"/>
      <w:lvlJc w:val="left"/>
      <w:pPr>
        <w:ind w:left="1379" w:hanging="100"/>
      </w:pPr>
      <w:rPr>
        <w:rFonts w:hint="default"/>
        <w:lang w:val="en-US" w:eastAsia="en-US" w:bidi="ar-SA"/>
      </w:rPr>
    </w:lvl>
    <w:lvl w:ilvl="8">
      <w:start w:val="0"/>
      <w:numFmt w:val="bullet"/>
      <w:lvlText w:val="•"/>
      <w:lvlJc w:val="left"/>
      <w:pPr>
        <w:ind w:left="1553" w:hanging="100"/>
      </w:pPr>
      <w:rPr>
        <w:rFonts w:hint="default"/>
        <w:lang w:val="en-US" w:eastAsia="en-US" w:bidi="ar-SA"/>
      </w:rPr>
    </w:lvl>
  </w:abstractNum>
  <w:abstractNum w:abstractNumId="4">
    <w:multiLevelType w:val="hybridMultilevel"/>
    <w:lvl w:ilvl="0">
      <w:start w:val="0"/>
      <w:numFmt w:val="bullet"/>
      <w:lvlText w:val="-"/>
      <w:lvlJc w:val="left"/>
      <w:pPr>
        <w:ind w:left="161" w:hanging="100"/>
      </w:pPr>
      <w:rPr>
        <w:rFonts w:hint="default" w:ascii="Times New Roman" w:hAnsi="Times New Roman" w:eastAsia="Times New Roman" w:cs="Times New Roman"/>
        <w:b w:val="0"/>
        <w:bCs w:val="0"/>
        <w:i w:val="0"/>
        <w:iCs w:val="0"/>
        <w:spacing w:val="0"/>
        <w:w w:val="124"/>
        <w:sz w:val="12"/>
        <w:szCs w:val="12"/>
        <w:lang w:val="en-US" w:eastAsia="en-US" w:bidi="ar-SA"/>
      </w:rPr>
    </w:lvl>
    <w:lvl w:ilvl="1">
      <w:start w:val="0"/>
      <w:numFmt w:val="bullet"/>
      <w:lvlText w:val="•"/>
      <w:lvlJc w:val="left"/>
      <w:pPr>
        <w:ind w:left="617" w:hanging="100"/>
      </w:pPr>
      <w:rPr>
        <w:rFonts w:hint="default"/>
        <w:lang w:val="en-US" w:eastAsia="en-US" w:bidi="ar-SA"/>
      </w:rPr>
    </w:lvl>
    <w:lvl w:ilvl="2">
      <w:start w:val="0"/>
      <w:numFmt w:val="bullet"/>
      <w:lvlText w:val="•"/>
      <w:lvlJc w:val="left"/>
      <w:pPr>
        <w:ind w:left="1075" w:hanging="100"/>
      </w:pPr>
      <w:rPr>
        <w:rFonts w:hint="default"/>
        <w:lang w:val="en-US" w:eastAsia="en-US" w:bidi="ar-SA"/>
      </w:rPr>
    </w:lvl>
    <w:lvl w:ilvl="3">
      <w:start w:val="0"/>
      <w:numFmt w:val="bullet"/>
      <w:lvlText w:val="•"/>
      <w:lvlJc w:val="left"/>
      <w:pPr>
        <w:ind w:left="1533" w:hanging="100"/>
      </w:pPr>
      <w:rPr>
        <w:rFonts w:hint="default"/>
        <w:lang w:val="en-US" w:eastAsia="en-US" w:bidi="ar-SA"/>
      </w:rPr>
    </w:lvl>
    <w:lvl w:ilvl="4">
      <w:start w:val="0"/>
      <w:numFmt w:val="bullet"/>
      <w:lvlText w:val="•"/>
      <w:lvlJc w:val="left"/>
      <w:pPr>
        <w:ind w:left="1990" w:hanging="100"/>
      </w:pPr>
      <w:rPr>
        <w:rFonts w:hint="default"/>
        <w:lang w:val="en-US" w:eastAsia="en-US" w:bidi="ar-SA"/>
      </w:rPr>
    </w:lvl>
    <w:lvl w:ilvl="5">
      <w:start w:val="0"/>
      <w:numFmt w:val="bullet"/>
      <w:lvlText w:val="•"/>
      <w:lvlJc w:val="left"/>
      <w:pPr>
        <w:ind w:left="2448" w:hanging="100"/>
      </w:pPr>
      <w:rPr>
        <w:rFonts w:hint="default"/>
        <w:lang w:val="en-US" w:eastAsia="en-US" w:bidi="ar-SA"/>
      </w:rPr>
    </w:lvl>
    <w:lvl w:ilvl="6">
      <w:start w:val="0"/>
      <w:numFmt w:val="bullet"/>
      <w:lvlText w:val="•"/>
      <w:lvlJc w:val="left"/>
      <w:pPr>
        <w:ind w:left="2906" w:hanging="100"/>
      </w:pPr>
      <w:rPr>
        <w:rFonts w:hint="default"/>
        <w:lang w:val="en-US" w:eastAsia="en-US" w:bidi="ar-SA"/>
      </w:rPr>
    </w:lvl>
    <w:lvl w:ilvl="7">
      <w:start w:val="0"/>
      <w:numFmt w:val="bullet"/>
      <w:lvlText w:val="•"/>
      <w:lvlJc w:val="left"/>
      <w:pPr>
        <w:ind w:left="3363" w:hanging="100"/>
      </w:pPr>
      <w:rPr>
        <w:rFonts w:hint="default"/>
        <w:lang w:val="en-US" w:eastAsia="en-US" w:bidi="ar-SA"/>
      </w:rPr>
    </w:lvl>
    <w:lvl w:ilvl="8">
      <w:start w:val="0"/>
      <w:numFmt w:val="bullet"/>
      <w:lvlText w:val="•"/>
      <w:lvlJc w:val="left"/>
      <w:pPr>
        <w:ind w:left="3821" w:hanging="100"/>
      </w:pPr>
      <w:rPr>
        <w:rFonts w:hint="default"/>
        <w:lang w:val="en-US" w:eastAsia="en-US" w:bidi="ar-SA"/>
      </w:rPr>
    </w:lvl>
  </w:abstractNum>
  <w:abstractNum w:abstractNumId="3">
    <w:multiLevelType w:val="hybridMultilevel"/>
    <w:lvl w:ilvl="0">
      <w:start w:val="0"/>
      <w:numFmt w:val="bullet"/>
      <w:lvlText w:val="-"/>
      <w:lvlJc w:val="left"/>
      <w:pPr>
        <w:ind w:left="161" w:hanging="99"/>
      </w:pPr>
      <w:rPr>
        <w:rFonts w:hint="default" w:ascii="Times New Roman" w:hAnsi="Times New Roman" w:eastAsia="Times New Roman" w:cs="Times New Roman"/>
        <w:b w:val="0"/>
        <w:bCs w:val="0"/>
        <w:i w:val="0"/>
        <w:iCs w:val="0"/>
        <w:spacing w:val="0"/>
        <w:w w:val="122"/>
        <w:sz w:val="12"/>
        <w:szCs w:val="12"/>
        <w:lang w:val="en-US" w:eastAsia="en-US" w:bidi="ar-SA"/>
      </w:rPr>
    </w:lvl>
    <w:lvl w:ilvl="1">
      <w:start w:val="0"/>
      <w:numFmt w:val="bullet"/>
      <w:lvlText w:val="•"/>
      <w:lvlJc w:val="left"/>
      <w:pPr>
        <w:ind w:left="360" w:hanging="99"/>
      </w:pPr>
      <w:rPr>
        <w:rFonts w:hint="default"/>
        <w:lang w:val="en-US" w:eastAsia="en-US" w:bidi="ar-SA"/>
      </w:rPr>
    </w:lvl>
    <w:lvl w:ilvl="2">
      <w:start w:val="0"/>
      <w:numFmt w:val="bullet"/>
      <w:lvlText w:val="•"/>
      <w:lvlJc w:val="left"/>
      <w:pPr>
        <w:ind w:left="560" w:hanging="99"/>
      </w:pPr>
      <w:rPr>
        <w:rFonts w:hint="default"/>
        <w:lang w:val="en-US" w:eastAsia="en-US" w:bidi="ar-SA"/>
      </w:rPr>
    </w:lvl>
    <w:lvl w:ilvl="3">
      <w:start w:val="0"/>
      <w:numFmt w:val="bullet"/>
      <w:lvlText w:val="•"/>
      <w:lvlJc w:val="left"/>
      <w:pPr>
        <w:ind w:left="760" w:hanging="99"/>
      </w:pPr>
      <w:rPr>
        <w:rFonts w:hint="default"/>
        <w:lang w:val="en-US" w:eastAsia="en-US" w:bidi="ar-SA"/>
      </w:rPr>
    </w:lvl>
    <w:lvl w:ilvl="4">
      <w:start w:val="0"/>
      <w:numFmt w:val="bullet"/>
      <w:lvlText w:val="•"/>
      <w:lvlJc w:val="left"/>
      <w:pPr>
        <w:ind w:left="960" w:hanging="99"/>
      </w:pPr>
      <w:rPr>
        <w:rFonts w:hint="default"/>
        <w:lang w:val="en-US" w:eastAsia="en-US" w:bidi="ar-SA"/>
      </w:rPr>
    </w:lvl>
    <w:lvl w:ilvl="5">
      <w:start w:val="0"/>
      <w:numFmt w:val="bullet"/>
      <w:lvlText w:val="•"/>
      <w:lvlJc w:val="left"/>
      <w:pPr>
        <w:ind w:left="1161" w:hanging="99"/>
      </w:pPr>
      <w:rPr>
        <w:rFonts w:hint="default"/>
        <w:lang w:val="en-US" w:eastAsia="en-US" w:bidi="ar-SA"/>
      </w:rPr>
    </w:lvl>
    <w:lvl w:ilvl="6">
      <w:start w:val="0"/>
      <w:numFmt w:val="bullet"/>
      <w:lvlText w:val="•"/>
      <w:lvlJc w:val="left"/>
      <w:pPr>
        <w:ind w:left="1361" w:hanging="99"/>
      </w:pPr>
      <w:rPr>
        <w:rFonts w:hint="default"/>
        <w:lang w:val="en-US" w:eastAsia="en-US" w:bidi="ar-SA"/>
      </w:rPr>
    </w:lvl>
    <w:lvl w:ilvl="7">
      <w:start w:val="0"/>
      <w:numFmt w:val="bullet"/>
      <w:lvlText w:val="•"/>
      <w:lvlJc w:val="left"/>
      <w:pPr>
        <w:ind w:left="1561" w:hanging="99"/>
      </w:pPr>
      <w:rPr>
        <w:rFonts w:hint="default"/>
        <w:lang w:val="en-US" w:eastAsia="en-US" w:bidi="ar-SA"/>
      </w:rPr>
    </w:lvl>
    <w:lvl w:ilvl="8">
      <w:start w:val="0"/>
      <w:numFmt w:val="bullet"/>
      <w:lvlText w:val="•"/>
      <w:lvlJc w:val="left"/>
      <w:pPr>
        <w:ind w:left="1761" w:hanging="99"/>
      </w:pPr>
      <w:rPr>
        <w:rFonts w:hint="default"/>
        <w:lang w:val="en-US" w:eastAsia="en-US" w:bidi="ar-SA"/>
      </w:rPr>
    </w:lvl>
  </w:abstractNum>
  <w:abstractNum w:abstractNumId="2">
    <w:multiLevelType w:val="hybridMultilevel"/>
    <w:lvl w:ilvl="0">
      <w:start w:val="0"/>
      <w:numFmt w:val="bullet"/>
      <w:lvlText w:val="-"/>
      <w:lvlJc w:val="left"/>
      <w:pPr>
        <w:ind w:left="161" w:hanging="100"/>
      </w:pPr>
      <w:rPr>
        <w:rFonts w:hint="default" w:ascii="Times New Roman" w:hAnsi="Times New Roman" w:eastAsia="Times New Roman" w:cs="Times New Roman"/>
        <w:b w:val="0"/>
        <w:bCs w:val="0"/>
        <w:i w:val="0"/>
        <w:iCs w:val="0"/>
        <w:spacing w:val="0"/>
        <w:w w:val="124"/>
        <w:sz w:val="12"/>
        <w:szCs w:val="12"/>
        <w:lang w:val="en-US" w:eastAsia="en-US" w:bidi="ar-SA"/>
      </w:rPr>
    </w:lvl>
    <w:lvl w:ilvl="1">
      <w:start w:val="0"/>
      <w:numFmt w:val="bullet"/>
      <w:lvlText w:val="•"/>
      <w:lvlJc w:val="left"/>
      <w:pPr>
        <w:ind w:left="398" w:hanging="100"/>
      </w:pPr>
      <w:rPr>
        <w:rFonts w:hint="default"/>
        <w:lang w:val="en-US" w:eastAsia="en-US" w:bidi="ar-SA"/>
      </w:rPr>
    </w:lvl>
    <w:lvl w:ilvl="2">
      <w:start w:val="0"/>
      <w:numFmt w:val="bullet"/>
      <w:lvlText w:val="•"/>
      <w:lvlJc w:val="left"/>
      <w:pPr>
        <w:ind w:left="636" w:hanging="100"/>
      </w:pPr>
      <w:rPr>
        <w:rFonts w:hint="default"/>
        <w:lang w:val="en-US" w:eastAsia="en-US" w:bidi="ar-SA"/>
      </w:rPr>
    </w:lvl>
    <w:lvl w:ilvl="3">
      <w:start w:val="0"/>
      <w:numFmt w:val="bullet"/>
      <w:lvlText w:val="•"/>
      <w:lvlJc w:val="left"/>
      <w:pPr>
        <w:ind w:left="874" w:hanging="100"/>
      </w:pPr>
      <w:rPr>
        <w:rFonts w:hint="default"/>
        <w:lang w:val="en-US" w:eastAsia="en-US" w:bidi="ar-SA"/>
      </w:rPr>
    </w:lvl>
    <w:lvl w:ilvl="4">
      <w:start w:val="0"/>
      <w:numFmt w:val="bullet"/>
      <w:lvlText w:val="•"/>
      <w:lvlJc w:val="left"/>
      <w:pPr>
        <w:ind w:left="1112" w:hanging="100"/>
      </w:pPr>
      <w:rPr>
        <w:rFonts w:hint="default"/>
        <w:lang w:val="en-US" w:eastAsia="en-US" w:bidi="ar-SA"/>
      </w:rPr>
    </w:lvl>
    <w:lvl w:ilvl="5">
      <w:start w:val="0"/>
      <w:numFmt w:val="bullet"/>
      <w:lvlText w:val="•"/>
      <w:lvlJc w:val="left"/>
      <w:pPr>
        <w:ind w:left="1350" w:hanging="100"/>
      </w:pPr>
      <w:rPr>
        <w:rFonts w:hint="default"/>
        <w:lang w:val="en-US" w:eastAsia="en-US" w:bidi="ar-SA"/>
      </w:rPr>
    </w:lvl>
    <w:lvl w:ilvl="6">
      <w:start w:val="0"/>
      <w:numFmt w:val="bullet"/>
      <w:lvlText w:val="•"/>
      <w:lvlJc w:val="left"/>
      <w:pPr>
        <w:ind w:left="1589" w:hanging="100"/>
      </w:pPr>
      <w:rPr>
        <w:rFonts w:hint="default"/>
        <w:lang w:val="en-US" w:eastAsia="en-US" w:bidi="ar-SA"/>
      </w:rPr>
    </w:lvl>
    <w:lvl w:ilvl="7">
      <w:start w:val="0"/>
      <w:numFmt w:val="bullet"/>
      <w:lvlText w:val="•"/>
      <w:lvlJc w:val="left"/>
      <w:pPr>
        <w:ind w:left="1827" w:hanging="100"/>
      </w:pPr>
      <w:rPr>
        <w:rFonts w:hint="default"/>
        <w:lang w:val="en-US" w:eastAsia="en-US" w:bidi="ar-SA"/>
      </w:rPr>
    </w:lvl>
    <w:lvl w:ilvl="8">
      <w:start w:val="0"/>
      <w:numFmt w:val="bullet"/>
      <w:lvlText w:val="•"/>
      <w:lvlJc w:val="left"/>
      <w:pPr>
        <w:ind w:left="2065" w:hanging="100"/>
      </w:pPr>
      <w:rPr>
        <w:rFonts w:hint="default"/>
        <w:lang w:val="en-US" w:eastAsia="en-US" w:bidi="ar-SA"/>
      </w:rPr>
    </w:lvl>
  </w:abstractNum>
  <w:abstractNum w:abstractNumId="1">
    <w:multiLevelType w:val="hybridMultilevel"/>
    <w:lvl w:ilvl="0">
      <w:start w:val="0"/>
      <w:numFmt w:val="bullet"/>
      <w:lvlText w:val="-"/>
      <w:lvlJc w:val="left"/>
      <w:pPr>
        <w:ind w:left="158" w:hanging="100"/>
      </w:pPr>
      <w:rPr>
        <w:rFonts w:hint="default" w:ascii="Times New Roman" w:hAnsi="Times New Roman" w:eastAsia="Times New Roman" w:cs="Times New Roman"/>
        <w:b w:val="0"/>
        <w:bCs w:val="0"/>
        <w:i w:val="0"/>
        <w:iCs w:val="0"/>
        <w:spacing w:val="0"/>
        <w:w w:val="123"/>
        <w:sz w:val="12"/>
        <w:szCs w:val="12"/>
        <w:lang w:val="en-US" w:eastAsia="en-US" w:bidi="ar-SA"/>
      </w:rPr>
    </w:lvl>
    <w:lvl w:ilvl="1">
      <w:start w:val="0"/>
      <w:numFmt w:val="bullet"/>
      <w:lvlText w:val="•"/>
      <w:lvlJc w:val="left"/>
      <w:pPr>
        <w:ind w:left="412" w:hanging="100"/>
      </w:pPr>
      <w:rPr>
        <w:rFonts w:hint="default"/>
        <w:lang w:val="en-US" w:eastAsia="en-US" w:bidi="ar-SA"/>
      </w:rPr>
    </w:lvl>
    <w:lvl w:ilvl="2">
      <w:start w:val="0"/>
      <w:numFmt w:val="bullet"/>
      <w:lvlText w:val="•"/>
      <w:lvlJc w:val="left"/>
      <w:pPr>
        <w:ind w:left="664" w:hanging="100"/>
      </w:pPr>
      <w:rPr>
        <w:rFonts w:hint="default"/>
        <w:lang w:val="en-US" w:eastAsia="en-US" w:bidi="ar-SA"/>
      </w:rPr>
    </w:lvl>
    <w:lvl w:ilvl="3">
      <w:start w:val="0"/>
      <w:numFmt w:val="bullet"/>
      <w:lvlText w:val="•"/>
      <w:lvlJc w:val="left"/>
      <w:pPr>
        <w:ind w:left="916" w:hanging="100"/>
      </w:pPr>
      <w:rPr>
        <w:rFonts w:hint="default"/>
        <w:lang w:val="en-US" w:eastAsia="en-US" w:bidi="ar-SA"/>
      </w:rPr>
    </w:lvl>
    <w:lvl w:ilvl="4">
      <w:start w:val="0"/>
      <w:numFmt w:val="bullet"/>
      <w:lvlText w:val="•"/>
      <w:lvlJc w:val="left"/>
      <w:pPr>
        <w:ind w:left="1168" w:hanging="100"/>
      </w:pPr>
      <w:rPr>
        <w:rFonts w:hint="default"/>
        <w:lang w:val="en-US" w:eastAsia="en-US" w:bidi="ar-SA"/>
      </w:rPr>
    </w:lvl>
    <w:lvl w:ilvl="5">
      <w:start w:val="0"/>
      <w:numFmt w:val="bullet"/>
      <w:lvlText w:val="•"/>
      <w:lvlJc w:val="left"/>
      <w:pPr>
        <w:ind w:left="1420" w:hanging="100"/>
      </w:pPr>
      <w:rPr>
        <w:rFonts w:hint="default"/>
        <w:lang w:val="en-US" w:eastAsia="en-US" w:bidi="ar-SA"/>
      </w:rPr>
    </w:lvl>
    <w:lvl w:ilvl="6">
      <w:start w:val="0"/>
      <w:numFmt w:val="bullet"/>
      <w:lvlText w:val="•"/>
      <w:lvlJc w:val="left"/>
      <w:pPr>
        <w:ind w:left="1672" w:hanging="100"/>
      </w:pPr>
      <w:rPr>
        <w:rFonts w:hint="default"/>
        <w:lang w:val="en-US" w:eastAsia="en-US" w:bidi="ar-SA"/>
      </w:rPr>
    </w:lvl>
    <w:lvl w:ilvl="7">
      <w:start w:val="0"/>
      <w:numFmt w:val="bullet"/>
      <w:lvlText w:val="•"/>
      <w:lvlJc w:val="left"/>
      <w:pPr>
        <w:ind w:left="1924" w:hanging="100"/>
      </w:pPr>
      <w:rPr>
        <w:rFonts w:hint="default"/>
        <w:lang w:val="en-US" w:eastAsia="en-US" w:bidi="ar-SA"/>
      </w:rPr>
    </w:lvl>
    <w:lvl w:ilvl="8">
      <w:start w:val="0"/>
      <w:numFmt w:val="bullet"/>
      <w:lvlText w:val="•"/>
      <w:lvlJc w:val="left"/>
      <w:pPr>
        <w:ind w:left="2176" w:hanging="100"/>
      </w:pPr>
      <w:rPr>
        <w:rFonts w:hint="default"/>
        <w:lang w:val="en-US" w:eastAsia="en-US" w:bidi="ar-SA"/>
      </w:rPr>
    </w:lvl>
  </w:abstractNum>
  <w:abstractNum w:abstractNumId="0">
    <w:multiLevelType w:val="hybridMultilevel"/>
    <w:lvl w:ilvl="0">
      <w:start w:val="0"/>
      <w:numFmt w:val="bullet"/>
      <w:lvlText w:val="-"/>
      <w:lvlJc w:val="left"/>
      <w:pPr>
        <w:ind w:left="158" w:hanging="100"/>
      </w:pPr>
      <w:rPr>
        <w:rFonts w:hint="default" w:ascii="Times New Roman" w:hAnsi="Times New Roman" w:eastAsia="Times New Roman" w:cs="Times New Roman"/>
        <w:spacing w:val="0"/>
        <w:w w:val="124"/>
        <w:lang w:val="en-US" w:eastAsia="en-US" w:bidi="ar-SA"/>
      </w:rPr>
    </w:lvl>
    <w:lvl w:ilvl="1">
      <w:start w:val="0"/>
      <w:numFmt w:val="bullet"/>
      <w:lvlText w:val="•"/>
      <w:lvlJc w:val="left"/>
      <w:pPr>
        <w:ind w:left="359" w:hanging="100"/>
      </w:pPr>
      <w:rPr>
        <w:rFonts w:hint="default"/>
        <w:lang w:val="en-US" w:eastAsia="en-US" w:bidi="ar-SA"/>
      </w:rPr>
    </w:lvl>
    <w:lvl w:ilvl="2">
      <w:start w:val="0"/>
      <w:numFmt w:val="bullet"/>
      <w:lvlText w:val="•"/>
      <w:lvlJc w:val="left"/>
      <w:pPr>
        <w:ind w:left="558" w:hanging="100"/>
      </w:pPr>
      <w:rPr>
        <w:rFonts w:hint="default"/>
        <w:lang w:val="en-US" w:eastAsia="en-US" w:bidi="ar-SA"/>
      </w:rPr>
    </w:lvl>
    <w:lvl w:ilvl="3">
      <w:start w:val="0"/>
      <w:numFmt w:val="bullet"/>
      <w:lvlText w:val="•"/>
      <w:lvlJc w:val="left"/>
      <w:pPr>
        <w:ind w:left="757" w:hanging="100"/>
      </w:pPr>
      <w:rPr>
        <w:rFonts w:hint="default"/>
        <w:lang w:val="en-US" w:eastAsia="en-US" w:bidi="ar-SA"/>
      </w:rPr>
    </w:lvl>
    <w:lvl w:ilvl="4">
      <w:start w:val="0"/>
      <w:numFmt w:val="bullet"/>
      <w:lvlText w:val="•"/>
      <w:lvlJc w:val="left"/>
      <w:pPr>
        <w:ind w:left="956" w:hanging="100"/>
      </w:pPr>
      <w:rPr>
        <w:rFonts w:hint="default"/>
        <w:lang w:val="en-US" w:eastAsia="en-US" w:bidi="ar-SA"/>
      </w:rPr>
    </w:lvl>
    <w:lvl w:ilvl="5">
      <w:start w:val="0"/>
      <w:numFmt w:val="bullet"/>
      <w:lvlText w:val="•"/>
      <w:lvlJc w:val="left"/>
      <w:pPr>
        <w:ind w:left="1155" w:hanging="100"/>
      </w:pPr>
      <w:rPr>
        <w:rFonts w:hint="default"/>
        <w:lang w:val="en-US" w:eastAsia="en-US" w:bidi="ar-SA"/>
      </w:rPr>
    </w:lvl>
    <w:lvl w:ilvl="6">
      <w:start w:val="0"/>
      <w:numFmt w:val="bullet"/>
      <w:lvlText w:val="•"/>
      <w:lvlJc w:val="left"/>
      <w:pPr>
        <w:ind w:left="1354" w:hanging="100"/>
      </w:pPr>
      <w:rPr>
        <w:rFonts w:hint="default"/>
        <w:lang w:val="en-US" w:eastAsia="en-US" w:bidi="ar-SA"/>
      </w:rPr>
    </w:lvl>
    <w:lvl w:ilvl="7">
      <w:start w:val="0"/>
      <w:numFmt w:val="bullet"/>
      <w:lvlText w:val="•"/>
      <w:lvlJc w:val="left"/>
      <w:pPr>
        <w:ind w:left="1553" w:hanging="100"/>
      </w:pPr>
      <w:rPr>
        <w:rFonts w:hint="default"/>
        <w:lang w:val="en-US" w:eastAsia="en-US" w:bidi="ar-SA"/>
      </w:rPr>
    </w:lvl>
    <w:lvl w:ilvl="8">
      <w:start w:val="0"/>
      <w:numFmt w:val="bullet"/>
      <w:lvlText w:val="•"/>
      <w:lvlJc w:val="left"/>
      <w:pPr>
        <w:ind w:left="1753" w:hanging="10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82"/>
      <w:ind w:left="142"/>
    </w:pPr>
    <w:rPr>
      <w:rFonts w:ascii="Palatino Linotype" w:hAnsi="Palatino Linotype" w:eastAsia="Palatino Linotype" w:cs="Palatino Linotype"/>
      <w:b/>
      <w:bCs/>
      <w:sz w:val="22"/>
      <w:szCs w:val="22"/>
      <w:lang w:val="en-US" w:eastAsia="en-US" w:bidi="ar-SA"/>
    </w:rPr>
  </w:style>
  <w:style w:styleId="TOC2" w:type="paragraph">
    <w:name w:val="TOC 2"/>
    <w:basedOn w:val="Normal"/>
    <w:uiPriority w:val="1"/>
    <w:qFormat/>
    <w:pPr>
      <w:spacing w:before="208"/>
      <w:ind w:left="469"/>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208"/>
      <w:ind w:left="971"/>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14"/>
      <w:jc w:val="center"/>
      <w:outlineLvl w:val="1"/>
    </w:pPr>
    <w:rPr>
      <w:rFonts w:ascii="Palatino Linotype" w:hAnsi="Palatino Linotype" w:eastAsia="Palatino Linotype" w:cs="Palatino Linotype"/>
      <w:b/>
      <w:bCs/>
      <w:sz w:val="32"/>
      <w:szCs w:val="32"/>
      <w:lang w:val="en-US" w:eastAsia="en-US" w:bidi="ar-SA"/>
    </w:rPr>
  </w:style>
  <w:style w:styleId="Heading2" w:type="paragraph">
    <w:name w:val="Heading 2"/>
    <w:basedOn w:val="Normal"/>
    <w:uiPriority w:val="1"/>
    <w:qFormat/>
    <w:pPr>
      <w:spacing w:before="96"/>
      <w:ind w:left="142"/>
      <w:outlineLvl w:val="2"/>
    </w:pPr>
    <w:rPr>
      <w:rFonts w:ascii="Palatino Linotype" w:hAnsi="Palatino Linotype" w:eastAsia="Palatino Linotype" w:cs="Palatino Linotype"/>
      <w:b/>
      <w:bCs/>
      <w:sz w:val="28"/>
      <w:szCs w:val="28"/>
      <w:lang w:val="en-US" w:eastAsia="en-US" w:bidi="ar-SA"/>
    </w:rPr>
  </w:style>
  <w:style w:styleId="Heading3" w:type="paragraph">
    <w:name w:val="Heading 3"/>
    <w:basedOn w:val="Normal"/>
    <w:uiPriority w:val="1"/>
    <w:qFormat/>
    <w:pPr>
      <w:spacing w:before="92"/>
      <w:ind w:left="142"/>
      <w:outlineLvl w:val="3"/>
    </w:pPr>
    <w:rPr>
      <w:rFonts w:ascii="Palatino Linotype" w:hAnsi="Palatino Linotype" w:eastAsia="Palatino Linotype" w:cs="Palatino Linotype"/>
      <w:b/>
      <w:bCs/>
      <w:sz w:val="22"/>
      <w:szCs w:val="22"/>
      <w:lang w:val="en-US" w:eastAsia="en-US" w:bidi="ar-SA"/>
    </w:rPr>
  </w:style>
  <w:style w:styleId="Title" w:type="paragraph">
    <w:name w:val="Title"/>
    <w:basedOn w:val="Normal"/>
    <w:uiPriority w:val="1"/>
    <w:qFormat/>
    <w:pPr>
      <w:ind w:left="37" w:right="120" w:hanging="74"/>
      <w:jc w:val="center"/>
    </w:pPr>
    <w:rPr>
      <w:rFonts w:ascii="Palatino Linotype" w:hAnsi="Palatino Linotype" w:eastAsia="Palatino Linotype" w:cs="Palatino Linotype"/>
      <w:sz w:val="44"/>
      <w:szCs w:val="44"/>
      <w:lang w:val="en-US" w:eastAsia="en-US" w:bidi="ar-SA"/>
    </w:rPr>
  </w:style>
  <w:style w:styleId="ListParagraph" w:type="paragraph">
    <w:name w:val="List Paragraph"/>
    <w:basedOn w:val="Normal"/>
    <w:uiPriority w:val="1"/>
    <w:qFormat/>
    <w:pPr>
      <w:ind w:left="161" w:hanging="9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image" Target="media/image1.jpeg"/><Relationship Id="rId26" Type="http://schemas.openxmlformats.org/officeDocument/2006/relationships/image" Target="media/image2.jpeg"/><Relationship Id="rId27" Type="http://schemas.openxmlformats.org/officeDocument/2006/relationships/image" Target="media/image3.jpeg"/><Relationship Id="rId28" Type="http://schemas.openxmlformats.org/officeDocument/2006/relationships/hyperlink" Target="https://www.rdocumentation.org/packages/stats)" TargetMode="External"/><Relationship Id="rId29" Type="http://schemas.openxmlformats.org/officeDocument/2006/relationships/image" Target="media/image4.jpeg"/><Relationship Id="rId30" Type="http://schemas.openxmlformats.org/officeDocument/2006/relationships/image" Target="media/image5.jpeg"/><Relationship Id="rId31" Type="http://schemas.openxmlformats.org/officeDocument/2006/relationships/image" Target="media/image6.jpeg"/><Relationship Id="rId32" Type="http://schemas.openxmlformats.org/officeDocument/2006/relationships/image" Target="media/image7.jpeg"/><Relationship Id="rId33" Type="http://schemas.openxmlformats.org/officeDocument/2006/relationships/image" Target="media/image8.jpeg"/><Relationship Id="rId34" Type="http://schemas.openxmlformats.org/officeDocument/2006/relationships/image" Target="media/image9.jpeg"/><Relationship Id="rId35" Type="http://schemas.openxmlformats.org/officeDocument/2006/relationships/image" Target="media/image10.jpeg"/><Relationship Id="rId36" Type="http://schemas.openxmlformats.org/officeDocument/2006/relationships/image" Target="media/image11.jpeg"/><Relationship Id="rId37" Type="http://schemas.openxmlformats.org/officeDocument/2006/relationships/hyperlink" Target="https://books.google.co.kr/books?id=JMsdcgAACAAJ" TargetMode="External"/><Relationship Id="rId38" Type="http://schemas.openxmlformats.org/officeDocument/2006/relationships/hyperlink" Target="https://doi.org/10.1037/pha0000241" TargetMode="External"/><Relationship Id="rId39" Type="http://schemas.openxmlformats.org/officeDocument/2006/relationships/hyperlink" Target="https://doi.org/10.1101/137240" TargetMode="External"/><Relationship Id="rId40" Type="http://schemas.openxmlformats.org/officeDocument/2006/relationships/hyperlink" Target="https://doi.org/10.1016/j.psychres.2014.07.027" TargetMode="External"/><Relationship Id="rId41" Type="http://schemas.openxmlformats.org/officeDocument/2006/relationships/hyperlink" Target="https://doi.org/10.1177/0886260519876035" TargetMode="External"/><Relationship Id="rId42" Type="http://schemas.openxmlformats.org/officeDocument/2006/relationships/hyperlink" Target="https://doi.org/10.1016/j.dcn.2017.10.010" TargetMode="External"/><Relationship Id="rId43" Type="http://schemas.openxmlformats.org/officeDocument/2006/relationships/hyperlink" Target="https://doi.org/10.1016/j.ijpsycho.2015.01.011" TargetMode="External"/><Relationship Id="rId44" Type="http://schemas.openxmlformats.org/officeDocument/2006/relationships/hyperlink" Target="https://doi.org/10.1093/cercor/10.3.295" TargetMode="External"/><Relationship Id="rId45" Type="http://schemas.openxmlformats.org/officeDocument/2006/relationships/hyperlink" Target="https://doi.org/10.1016/j.biopsych.2009.04.035" TargetMode="External"/><Relationship Id="rId46" Type="http://schemas.openxmlformats.org/officeDocument/2006/relationships/hyperlink" Target="https://doi.org/10.1016/j.biopsych.2024.07.019" TargetMode="External"/><Relationship Id="rId47" Type="http://schemas.openxmlformats.org/officeDocument/2006/relationships/hyperlink" Target="https://doi.org/10.1002/jts.21682" TargetMode="External"/><Relationship Id="rId48" Type="http://schemas.openxmlformats.org/officeDocument/2006/relationships/hyperlink" Target="https://doi.org/10.1073/pnas.1708791114" TargetMode="External"/><Relationship Id="rId49" Type="http://schemas.openxmlformats.org/officeDocument/2006/relationships/hyperlink" Target="https://doi.org/10.1371/journal.pone.0104185" TargetMode="External"/><Relationship Id="rId50" Type="http://schemas.openxmlformats.org/officeDocument/2006/relationships/hyperlink" Target="https://doi.org/10.1016/j.neuroimage.2016.02.006" TargetMode="External"/><Relationship Id="rId51" Type="http://schemas.openxmlformats.org/officeDocument/2006/relationships/hyperlink" Target="https://doi.org/10.1017/s095457941300028x" TargetMode="External"/><Relationship Id="rId52" Type="http://schemas.openxmlformats.org/officeDocument/2006/relationships/hyperlink" Target="https://doi.org/10.1016/j.jad.2012.11.022" TargetMode="External"/><Relationship Id="rId53" Type="http://schemas.openxmlformats.org/officeDocument/2006/relationships/hyperlink" Target="https://doi.org/10.1016/j.bpsc.2019.02.001" TargetMode="External"/><Relationship Id="rId54" Type="http://schemas.openxmlformats.org/officeDocument/2006/relationships/hyperlink" Target="https://doi.org/10.1097/nmd.0000000000000049" TargetMode="External"/><Relationship Id="rId55" Type="http://schemas.openxmlformats.org/officeDocument/2006/relationships/hyperlink" Target="https://doi.org/10.1002/da.20346" TargetMode="External"/><Relationship Id="rId56" Type="http://schemas.openxmlformats.org/officeDocument/2006/relationships/hyperlink" Target="https://doi.org/10.1037/0022-3514.67.2.319" TargetMode="External"/><Relationship Id="rId57" Type="http://schemas.openxmlformats.org/officeDocument/2006/relationships/hyperlink" Target="https://doi.org/10.1016/j.dcn.2018.03.001" TargetMode="External"/><Relationship Id="rId58" Type="http://schemas.openxmlformats.org/officeDocument/2006/relationships/hyperlink" Target="https://doi.org/10.1196/annals.1440.010" TargetMode="External"/><Relationship Id="rId59" Type="http://schemas.openxmlformats.org/officeDocument/2006/relationships/hyperlink" Target="https://doi.org/10.1007/s11065-015-9294-9" TargetMode="External"/><Relationship Id="rId60" Type="http://schemas.openxmlformats.org/officeDocument/2006/relationships/hyperlink" Target="https://doi.org/10.1038/npp.2015.181" TargetMode="External"/><Relationship Id="rId61" Type="http://schemas.openxmlformats.org/officeDocument/2006/relationships/hyperlink" Target="https://doi.org/10.1177/0956797615627625" TargetMode="External"/><Relationship Id="rId62" Type="http://schemas.openxmlformats.org/officeDocument/2006/relationships/hyperlink" Target="https://doi.org/10.1176/appi.ajp.2016.16030333" TargetMode="External"/><Relationship Id="rId63" Type="http://schemas.openxmlformats.org/officeDocument/2006/relationships/hyperlink" Target="https://doi.org/10.1002/hbm.22112" TargetMode="External"/><Relationship Id="rId64" Type="http://schemas.openxmlformats.org/officeDocument/2006/relationships/hyperlink" Target="https://doi.org/10.1016/j.biopsych.2011.10.021" TargetMode="External"/><Relationship Id="rId65" Type="http://schemas.openxmlformats.org/officeDocument/2006/relationships/hyperlink" Target="https://doi.org/10.1016/j.biopsycho.2019.05.009" TargetMode="External"/><Relationship Id="rId66" Type="http://schemas.openxmlformats.org/officeDocument/2006/relationships/hyperlink" Target="https://doi.org/10.1111/cdev.13011" TargetMode="External"/><Relationship Id="rId67" Type="http://schemas.openxmlformats.org/officeDocument/2006/relationships/hyperlink" Target="https://doi.org/10.1037/abn0000215" TargetMode="External"/><Relationship Id="rId68" Type="http://schemas.openxmlformats.org/officeDocument/2006/relationships/hyperlink" Target="https://doi.org/10.1016/j.neuroimage.2006.01.021" TargetMode="External"/><Relationship Id="rId69" Type="http://schemas.openxmlformats.org/officeDocument/2006/relationships/hyperlink" Target="https://doi.org/10.1016/j.biopsych.2009.02.019" TargetMode="External"/><Relationship Id="rId70" Type="http://schemas.openxmlformats.org/officeDocument/2006/relationships/hyperlink" Target="https://doi.org/10.3389/fnbeh.2019.00071" TargetMode="External"/><Relationship Id="rId71" Type="http://schemas.openxmlformats.org/officeDocument/2006/relationships/hyperlink" Target="https://doi.org/10.1002/hbm.22280" TargetMode="External"/><Relationship Id="rId72" Type="http://schemas.openxmlformats.org/officeDocument/2006/relationships/hyperlink" Target="https://doi.org/10.1016/s0896-6273(02)00569-x" TargetMode="External"/><Relationship Id="rId73" Type="http://schemas.openxmlformats.org/officeDocument/2006/relationships/hyperlink" Target="https://doi.org/10.1016/j.jpsychires.2015.12.015" TargetMode="External"/><Relationship Id="rId74" Type="http://schemas.openxmlformats.org/officeDocument/2006/relationships/hyperlink" Target="https://doi.org/10.1111/j.1469-7610.2011.02477.x" TargetMode="External"/><Relationship Id="rId75" Type="http://schemas.openxmlformats.org/officeDocument/2006/relationships/hyperlink" Target="https://doi.org/10.1016/j.biopsych.2014.04.016" TargetMode="External"/><Relationship Id="rId76" Type="http://schemas.openxmlformats.org/officeDocument/2006/relationships/hyperlink" Target="https://doi.org/10.1027/1614-0001/a000099" TargetMode="External"/><Relationship Id="rId77" Type="http://schemas.openxmlformats.org/officeDocument/2006/relationships/hyperlink" Target="https://doi.org/10.1016/j.dcn.2018.04.004" TargetMode="External"/><Relationship Id="rId78" Type="http://schemas.openxmlformats.org/officeDocument/2006/relationships/hyperlink" Target="https://doi.org/10.1073/pnas.1307893110" TargetMode="External"/><Relationship Id="rId79" Type="http://schemas.openxmlformats.org/officeDocument/2006/relationships/hyperlink" Target="https://doi.org/10.1177/0308575919865356" TargetMode="External"/><Relationship Id="rId80" Type="http://schemas.openxmlformats.org/officeDocument/2006/relationships/hyperlink" Target="https://doi.org/10.1016/j.neuroscience.2012.12.010" TargetMode="External"/><Relationship Id="rId81" Type="http://schemas.openxmlformats.org/officeDocument/2006/relationships/hyperlink" Target="https://doi.org/10.1080/09658211.2018.1561897" TargetMode="External"/><Relationship Id="rId82" Type="http://schemas.openxmlformats.org/officeDocument/2006/relationships/hyperlink" Target="https://doi.org/10.1111/jcpp.12578" TargetMode="External"/><Relationship Id="rId83" Type="http://schemas.openxmlformats.org/officeDocument/2006/relationships/hyperlink" Target="https://doi.org/10.1038/npp.2009.129" TargetMode="External"/><Relationship Id="rId84" Type="http://schemas.openxmlformats.org/officeDocument/2006/relationships/hyperlink" Target="https://doi.org/10.1016/j.neuroimage.2019.116091" TargetMode="External"/><Relationship Id="rId85" Type="http://schemas.openxmlformats.org/officeDocument/2006/relationships/hyperlink" Target="https://doi.org/10.1177/1077559519835975" TargetMode="External"/><Relationship Id="rId86" Type="http://schemas.openxmlformats.org/officeDocument/2006/relationships/hyperlink" Target="https://doi.org/10.3109/10253890.2012.671397" TargetMode="External"/><Relationship Id="rId87" Type="http://schemas.openxmlformats.org/officeDocument/2006/relationships/hyperlink" Target="https://doi.org/10.1016/j.biopsych.2015.05.010" TargetMode="External"/><Relationship Id="rId88" Type="http://schemas.openxmlformats.org/officeDocument/2006/relationships/hyperlink" Target="https://doi.org/10.1093/scan/nss007" TargetMode="External"/><Relationship Id="rId89" Type="http://schemas.openxmlformats.org/officeDocument/2006/relationships/hyperlink" Target="https://doi.org/10.1038/s41380-023-01971-x" TargetMode="External"/><Relationship Id="rId90" Type="http://schemas.openxmlformats.org/officeDocument/2006/relationships/hyperlink" Target="https://doi.org/10.3389/fnhum.2018.00007" TargetMode="External"/><Relationship Id="rId91" Type="http://schemas.openxmlformats.org/officeDocument/2006/relationships/hyperlink" Target="https://doi.org/10.3389/fnhum.2012.00052" TargetMode="External"/><Relationship Id="rId92" Type="http://schemas.openxmlformats.org/officeDocument/2006/relationships/hyperlink" Target="https://doi.org/10.1093/scan/nsaa144" TargetMode="External"/><Relationship Id="rId93" Type="http://schemas.openxmlformats.org/officeDocument/2006/relationships/hyperlink" Target="https://doi.org/10.1093/scan/nsw120" TargetMode="External"/><Relationship Id="rId94" Type="http://schemas.openxmlformats.org/officeDocument/2006/relationships/hyperlink" Target="https://doi.org/10.1016/j.dcn.2024.101367" TargetMode="External"/><Relationship Id="rId95" Type="http://schemas.openxmlformats.org/officeDocument/2006/relationships/hyperlink" Target="https://doi.org/10.1001/jamapediatrics.2021.2511" TargetMode="External"/><Relationship Id="rId96" Type="http://schemas.openxmlformats.org/officeDocument/2006/relationships/hyperlink" Target="https://doi.org/10.1016/j.paid.2015.09.024" TargetMode="External"/><Relationship Id="rId97" Type="http://schemas.openxmlformats.org/officeDocument/2006/relationships/hyperlink" Target="https://doi.org/10.1177/2167702619838480" TargetMode="External"/><Relationship Id="rId98" Type="http://schemas.openxmlformats.org/officeDocument/2006/relationships/hyperlink" Target="https://doi.org/10.1001/jamanetworkopen.2022.44049" TargetMode="External"/><Relationship Id="rId99" Type="http://schemas.openxmlformats.org/officeDocument/2006/relationships/hyperlink" Target="https://doi.org/10.1038/s41598-018-22474-8" TargetMode="External"/><Relationship Id="rId100" Type="http://schemas.openxmlformats.org/officeDocument/2006/relationships/hyperlink" Target="https://doi.org/10.7326/m13-2946" TargetMode="External"/><Relationship Id="rId101" Type="http://schemas.openxmlformats.org/officeDocument/2006/relationships/hyperlink" Target="https://doi.org/10.1523/jneurosci.21-16-j0002.2001" TargetMode="External"/><Relationship Id="rId102" Type="http://schemas.openxmlformats.org/officeDocument/2006/relationships/hyperlink" Target="https://doi.org/10.1017/s0954579416000584" TargetMode="External"/><Relationship Id="rId103" Type="http://schemas.openxmlformats.org/officeDocument/2006/relationships/hyperlink" Target="https://doi.org/10.1037/0021-843x.114.4.599" TargetMode="External"/><Relationship Id="rId104" Type="http://schemas.openxmlformats.org/officeDocument/2006/relationships/hyperlink" Target="https://doi.org/10.1111/sjop.12083" TargetMode="External"/><Relationship Id="rId105" Type="http://schemas.openxmlformats.org/officeDocument/2006/relationships/hyperlink" Target="https://doi.org/10.1176/appi.ajp.2015.14081042" TargetMode="External"/><Relationship Id="rId106" Type="http://schemas.openxmlformats.org/officeDocument/2006/relationships/hyperlink" Target="https://doi.org/10.1007/s10802-018-0445-3" TargetMode="External"/><Relationship Id="rId107" Type="http://schemas.openxmlformats.org/officeDocument/2006/relationships/hyperlink" Target="https://doi.org/10.1016/j.bpsc.2023.10.001" TargetMode="External"/><Relationship Id="rId108" Type="http://schemas.openxmlformats.org/officeDocument/2006/relationships/hyperlink" Target="https://doi.org/10.1037//0096-1523.10.2.276" TargetMode="External"/><Relationship Id="rId109" Type="http://schemas.openxmlformats.org/officeDocument/2006/relationships/hyperlink" Target="https://doi.org/10.1016/j.dcn.2018.02.006" TargetMode="External"/><Relationship Id="rId110" Type="http://schemas.openxmlformats.org/officeDocument/2006/relationships/hyperlink" Target="https://doi.org/10.3389/fnbeh.2019.00080" TargetMode="External"/><Relationship Id="rId111" Type="http://schemas.openxmlformats.org/officeDocument/2006/relationships/hyperlink" Target="https://doi.org/10.1007/s00213-016-4372-0" TargetMode="External"/><Relationship Id="rId112" Type="http://schemas.openxmlformats.org/officeDocument/2006/relationships/hyperlink" Target="https://doi.org/10.3758/cabn.10.1.34" TargetMode="External"/><Relationship Id="rId113" Type="http://schemas.openxmlformats.org/officeDocument/2006/relationships/hyperlink" Target="https://doi.org/10.1186/1471-2377-10-61" TargetMode="External"/><Relationship Id="rId114" Type="http://schemas.openxmlformats.org/officeDocument/2006/relationships/hyperlink" Target="https://doi.org/10.1097/01.chi.0000153228.72591.73" TargetMode="External"/><Relationship Id="rId115" Type="http://schemas.openxmlformats.org/officeDocument/2006/relationships/hyperlink" Target="https://doi.org/10.1016/j.nicl.2015.04.007" TargetMode="External"/><Relationship Id="rId116" Type="http://schemas.openxmlformats.org/officeDocument/2006/relationships/hyperlink" Target="https://doi.org/10.1016/j.bpsc.2016.11.002" TargetMode="External"/><Relationship Id="rId117" Type="http://schemas.openxmlformats.org/officeDocument/2006/relationships/hyperlink" Target="https://doi.org/10.1192/bjp.bp.112.116624" TargetMode="External"/><Relationship Id="rId118" Type="http://schemas.openxmlformats.org/officeDocument/2006/relationships/hyperlink" Target="https://doi.org/10.1016/j.cub.2011.10.015" TargetMode="External"/><Relationship Id="rId119" Type="http://schemas.openxmlformats.org/officeDocument/2006/relationships/hyperlink" Target="https://doi.org/10.1111/jcpp.12713" TargetMode="External"/><Relationship Id="rId120" Type="http://schemas.openxmlformats.org/officeDocument/2006/relationships/hyperlink" Target="https://doi.org/10.1016/j.jaac.2015.06.010" TargetMode="External"/><Relationship Id="rId121" Type="http://schemas.openxmlformats.org/officeDocument/2006/relationships/hyperlink" Target="https://doi.org/10.1177/0963721416655883" TargetMode="External"/><Relationship Id="rId122" Type="http://schemas.openxmlformats.org/officeDocument/2006/relationships/hyperlink" Target="https://doi.org/10.1016/j.neubiorev.2014.10.012" TargetMode="External"/><Relationship Id="rId123" Type="http://schemas.openxmlformats.org/officeDocument/2006/relationships/hyperlink" Target="https://doi.org/10.1146/annurev-devpsych-121318-084950" TargetMode="External"/><Relationship Id="rId124" Type="http://schemas.openxmlformats.org/officeDocument/2006/relationships/hyperlink" Target="https://doi.org/10.1162/jocn.2009.21394" TargetMode="External"/><Relationship Id="rId125" Type="http://schemas.openxmlformats.org/officeDocument/2006/relationships/hyperlink" Target="https://doi.org/10.1007/s10802-013-9737-9" TargetMode="External"/><Relationship Id="rId126" Type="http://schemas.openxmlformats.org/officeDocument/2006/relationships/hyperlink" Target="https://doi.org/10.1016/j.bbr.2017.11.022" TargetMode="External"/><Relationship Id="rId127" Type="http://schemas.openxmlformats.org/officeDocument/2006/relationships/hyperlink" Target="https://doi.org/10.1111/1469-7610.00803" TargetMode="External"/><Relationship Id="rId128" Type="http://schemas.openxmlformats.org/officeDocument/2006/relationships/hyperlink" Target="https://doi.org/10.1016/j.paid.2017.07.015" TargetMode="External"/><Relationship Id="rId129" Type="http://schemas.openxmlformats.org/officeDocument/2006/relationships/hyperlink" Target="https://doi.org/10.1016/j.chiabu.2011.10.010" TargetMode="External"/><Relationship Id="rId130" Type="http://schemas.openxmlformats.org/officeDocument/2006/relationships/hyperlink" Target="https://doi.org/10.1016/j.neuropsychologia.2010.06.013" TargetMode="External"/><Relationship Id="rId131" Type="http://schemas.openxmlformats.org/officeDocument/2006/relationships/hyperlink" Target="https://doi.org/10.1016/j.jpsychires.2018.02.002" TargetMode="External"/><Relationship Id="rId132" Type="http://schemas.openxmlformats.org/officeDocument/2006/relationships/hyperlink" Target="https://doi.org/10.1016/j.biopsych.2013.05.025" TargetMode="External"/><Relationship Id="rId133" Type="http://schemas.openxmlformats.org/officeDocument/2006/relationships/hyperlink" Target="https://doi.org/10.1016/j.chiabu.2022.105596" TargetMode="External"/><Relationship Id="rId134" Type="http://schemas.openxmlformats.org/officeDocument/2006/relationships/hyperlink" Target="https://doi.org/10.1111/acer.13858" TargetMode="External"/><Relationship Id="rId135" Type="http://schemas.openxmlformats.org/officeDocument/2006/relationships/hyperlink" Target="https://doi.org/10.1007/s00213-010-2009-2" TargetMode="External"/><Relationship Id="rId136" Type="http://schemas.openxmlformats.org/officeDocument/2006/relationships/hyperlink" Target="https://doi.org/10.1006/nimg.2002.1087" TargetMode="External"/><Relationship Id="rId137" Type="http://schemas.openxmlformats.org/officeDocument/2006/relationships/hyperlink" Target="https://doi.org/10.1007/s11682-015-9373-9" TargetMode="External"/><Relationship Id="rId138" Type="http://schemas.openxmlformats.org/officeDocument/2006/relationships/hyperlink" Target="https://doi.org/10.1007/s11682-012-9216-x" TargetMode="External"/><Relationship Id="rId139" Type="http://schemas.openxmlformats.org/officeDocument/2006/relationships/hyperlink" Target="https://doi.org/10.1176/appi.ajp.2008.08081201" TargetMode="External"/><Relationship Id="rId140" Type="http://schemas.openxmlformats.org/officeDocument/2006/relationships/hyperlink" Target="https://doi.org/10.1007/s11682-016-9548-z" TargetMode="External"/><Relationship Id="rId141" Type="http://schemas.openxmlformats.org/officeDocument/2006/relationships/hyperlink" Target="https://doi.org/10.1093/oso/9780198887911.003.0011" TargetMode="External"/><Relationship Id="rId142" Type="http://schemas.openxmlformats.org/officeDocument/2006/relationships/hyperlink" Target="https://doi.org/10.1080/j.1440-1614.2006.01826.x" TargetMode="External"/><Relationship Id="rId143" Type="http://schemas.openxmlformats.org/officeDocument/2006/relationships/hyperlink" Target="https://doi.org/10.1001/jamapsychiatry.2024.3231" TargetMode="External"/><Relationship Id="rId144" Type="http://schemas.openxmlformats.org/officeDocument/2006/relationships/hyperlink" Target="https://doi.org/10.1523/jneurosci.2345-13.2013" TargetMode="External"/><Relationship Id="rId145" Type="http://schemas.openxmlformats.org/officeDocument/2006/relationships/hyperlink" Target="https://doi.org/10.1111/desc.13267" TargetMode="External"/><Relationship Id="rId146" Type="http://schemas.openxmlformats.org/officeDocument/2006/relationships/hyperlink" Target="https://doi.org/10.1093/scan/nsv109" TargetMode="External"/><Relationship Id="rId147" Type="http://schemas.openxmlformats.org/officeDocument/2006/relationships/hyperlink" Target="https://doi.org/10.1016/j.tics.2014.09.001" TargetMode="External"/><Relationship Id="rId148" Type="http://schemas.openxmlformats.org/officeDocument/2006/relationships/hyperlink" Target="https://doi.org/10.1016/j.chiabu.2018.07.028" TargetMode="External"/><Relationship Id="rId149" Type="http://schemas.openxmlformats.org/officeDocument/2006/relationships/hyperlink" Target="https://doi.org/10.1891/0886-6708.vv-d-13-00174" TargetMode="External"/><Relationship Id="rId150" Type="http://schemas.openxmlformats.org/officeDocument/2006/relationships/hyperlink" Target="https://doi.org/10.1016/j.dcn.2024.101378" TargetMode="External"/><Relationship Id="rId151" Type="http://schemas.openxmlformats.org/officeDocument/2006/relationships/hyperlink" Target="https://doi.org/10.1016/j.jaac.2014.04.013" TargetMode="External"/><Relationship Id="rId152" Type="http://schemas.openxmlformats.org/officeDocument/2006/relationships/hyperlink" Target="https://doi.org/10.1016/j.biopsych.2005.09.027" TargetMode="External"/><Relationship Id="rId153" Type="http://schemas.openxmlformats.org/officeDocument/2006/relationships/hyperlink" Target="https://doi.org/10.1111/j.2517-6161.1996.tb02080.x" TargetMode="External"/><Relationship Id="rId154" Type="http://schemas.openxmlformats.org/officeDocument/2006/relationships/hyperlink" Target="https://doi.org/10.1111/j.1467-7687.2010.00971.x" TargetMode="External"/><Relationship Id="rId155" Type="http://schemas.openxmlformats.org/officeDocument/2006/relationships/hyperlink" Target="https://doi.org/10.1111/j.1467-7687.2009.00852.x" TargetMode="External"/><Relationship Id="rId156" Type="http://schemas.openxmlformats.org/officeDocument/2006/relationships/hyperlink" Target="https://doi.org/10.1111/mono.12035" TargetMode="External"/><Relationship Id="rId157" Type="http://schemas.openxmlformats.org/officeDocument/2006/relationships/hyperlink" Target="https://doi.org/10.1038/s42003-018-0073-z" TargetMode="External"/><Relationship Id="rId158" Type="http://schemas.openxmlformats.org/officeDocument/2006/relationships/hyperlink" Target="https://doi.org/10.1016/j.schres.2015.08.038" TargetMode="External"/><Relationship Id="rId159" Type="http://schemas.openxmlformats.org/officeDocument/2006/relationships/hyperlink" Target="https://www.federalregister.gov/documents/2017/01/31/2017-02076/annual-update-of-the-hhs-poverty-guidelines" TargetMode="External"/><Relationship Id="rId160" Type="http://schemas.openxmlformats.org/officeDocument/2006/relationships/hyperlink" Target="https://doi.org/10.1162/imag\_a\_00145" TargetMode="External"/><Relationship Id="rId161" Type="http://schemas.openxmlformats.org/officeDocument/2006/relationships/hyperlink" Target="https://doi.org/10.1016/j.drugalcdep.2013.02.014" TargetMode="External"/><Relationship Id="rId162" Type="http://schemas.openxmlformats.org/officeDocument/2006/relationships/hyperlink" Target="https://doi.org/10.1016/j.heliyon.2023.e23345" TargetMode="External"/><Relationship Id="rId163" Type="http://schemas.openxmlformats.org/officeDocument/2006/relationships/hyperlink" Target="https://doi.org/10.1016/j.jadohealth.2023.05.027" TargetMode="External"/><Relationship Id="rId164" Type="http://schemas.openxmlformats.org/officeDocument/2006/relationships/hyperlink" Target="https://doi.org/10.1016/j.appdev.2019.03.004" TargetMode="External"/><Relationship Id="rId165" Type="http://schemas.openxmlformats.org/officeDocument/2006/relationships/hyperlink" Target="https://doi.org/10.1016/j.bandc.2024.106159" TargetMode="External"/><Relationship Id="rId166" Type="http://schemas.openxmlformats.org/officeDocument/2006/relationships/hyperlink" Target="https://doi.org/10.1007/7854\_2021\_239" TargetMode="External"/><Relationship Id="rId167" Type="http://schemas.openxmlformats.org/officeDocument/2006/relationships/footer" Target="footer21.xml"/><Relationship Id="rId168" Type="http://schemas.openxmlformats.org/officeDocument/2006/relationships/footer" Target="footer22.xml"/><Relationship Id="rId1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2025-11-03T12:45:56Z</dcterms:created>
  <dcterms:modified xsi:type="dcterms:W3CDTF">2025-11-03T12:45:56Z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LaTeX with hyperref</vt:lpwstr>
  </property>
  <property fmtid="{D5CDD505-2E9C-101B-9397-08002B2CF9AE}" pid="4" name="LastSaved">
    <vt:filetime>2025-11-03T00:00:00Z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